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62"/>
        <w:gridCol w:w="2254"/>
        <w:gridCol w:w="2255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DD1640" w:rsidRPr="00395D37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0EE15886" w:rsidR="00DD1640" w:rsidRPr="00395D37" w:rsidRDefault="00DD1640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944202" w:rsidRPr="00944202">
              <w:rPr>
                <w:rFonts w:ascii="Arial" w:hAnsi="Arial" w:cs="Arial"/>
                <w:b/>
                <w:sz w:val="20"/>
                <w:szCs w:val="20"/>
              </w:rPr>
              <w:t>ZL002-PV/02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1E0C40B0" w:rsidR="00DD1640" w:rsidRPr="00464FEC" w:rsidRDefault="00A05015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03FCC" w:rsidRPr="00464FEC">
              <w:rPr>
                <w:rFonts w:ascii="Arial" w:hAnsi="Arial" w:cs="Arial"/>
                <w:sz w:val="20"/>
                <w:szCs w:val="20"/>
              </w:rPr>
              <w:t>5.11.2024</w:t>
            </w:r>
          </w:p>
        </w:tc>
      </w:tr>
      <w:tr w:rsidR="00DD1640" w:rsidRPr="00395D37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0A6CD104" w:rsidR="00DD1640" w:rsidRPr="00395D37" w:rsidRDefault="00303FCC" w:rsidP="00A84F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07088">
              <w:rPr>
                <w:rFonts w:ascii="Arial" w:hAnsi="Arial" w:cs="Arial"/>
                <w:sz w:val="20"/>
                <w:szCs w:val="20"/>
              </w:rPr>
              <w:t>SpS/08/2024</w:t>
            </w:r>
            <w:r w:rsidR="0041063B" w:rsidRPr="001070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77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107088" w:rsidRPr="00107088">
              <w:rPr>
                <w:rFonts w:ascii="Arial" w:hAnsi="Arial" w:cs="Arial"/>
                <w:sz w:val="20"/>
                <w:szCs w:val="20"/>
              </w:rPr>
              <w:t xml:space="preserve">pokyn k Variaci </w:t>
            </w:r>
            <w:r w:rsidR="00107088">
              <w:rPr>
                <w:rFonts w:ascii="Arial" w:hAnsi="Arial" w:cs="Arial"/>
                <w:sz w:val="20"/>
                <w:szCs w:val="20"/>
              </w:rPr>
              <w:t xml:space="preserve">ev. č. </w:t>
            </w:r>
            <w:r w:rsidR="00107088" w:rsidRPr="00107088">
              <w:rPr>
                <w:rFonts w:ascii="Arial" w:hAnsi="Arial" w:cs="Arial"/>
                <w:sz w:val="20"/>
                <w:szCs w:val="20"/>
              </w:rPr>
              <w:t>PV/02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3926D45C" w:rsidR="00DD1640" w:rsidRPr="00464FEC" w:rsidRDefault="00001E0F" w:rsidP="00B07D2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64FEC">
              <w:rPr>
                <w:rFonts w:ascii="Arial" w:hAnsi="Arial" w:cs="Arial"/>
                <w:sz w:val="20"/>
                <w:szCs w:val="20"/>
              </w:rPr>
              <w:t>2</w:t>
            </w:r>
            <w:r w:rsidR="00B07D2E">
              <w:rPr>
                <w:rFonts w:ascii="Arial" w:hAnsi="Arial" w:cs="Arial"/>
                <w:sz w:val="20"/>
                <w:szCs w:val="20"/>
              </w:rPr>
              <w:t>7</w:t>
            </w:r>
            <w:r w:rsidR="00DD1640" w:rsidRPr="00464FEC">
              <w:rPr>
                <w:rFonts w:ascii="Arial" w:hAnsi="Arial" w:cs="Arial"/>
                <w:sz w:val="20"/>
                <w:szCs w:val="20"/>
              </w:rPr>
              <w:t>.</w:t>
            </w:r>
            <w:r w:rsidRPr="00464FEC">
              <w:rPr>
                <w:rFonts w:ascii="Arial" w:hAnsi="Arial" w:cs="Arial"/>
                <w:sz w:val="20"/>
                <w:szCs w:val="20"/>
              </w:rPr>
              <w:t>11.2024</w:t>
            </w:r>
            <w:proofErr w:type="gramEnd"/>
          </w:p>
        </w:tc>
      </w:tr>
      <w:tr w:rsidR="00DD1640" w:rsidRPr="00395D37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4E8D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D1640" w:rsidRPr="00395D37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395D3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8A4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D1640" w:rsidRPr="00395D37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395D3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C7058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5"/>
        <w:gridCol w:w="3077"/>
        <w:gridCol w:w="3080"/>
      </w:tblGrid>
      <w:tr w:rsidR="00DD1640" w:rsidRPr="00395D37" w14:paraId="1510F84C" w14:textId="77777777" w:rsidTr="00A84FDE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47AB3CEB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F4CEC46" w14:textId="06300AAF" w:rsidR="00DD1640" w:rsidRPr="00395D3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DD1640" w:rsidRPr="00395D37" w14:paraId="62F6F031" w14:textId="77777777" w:rsidTr="00A84FDE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47123E4C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ECB66A" w14:textId="1C57B4CB" w:rsidR="00DD1640" w:rsidRPr="007F2659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FD70E7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1EBAF4" w14:textId="5CF60ECD" w:rsidR="00DD1640" w:rsidRPr="007F2659" w:rsidRDefault="0060259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>Ú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 xml:space="preserve">prava </w:t>
            </w:r>
            <w:r w:rsidRPr="007F2659">
              <w:rPr>
                <w:rFonts w:ascii="Arial" w:hAnsi="Arial" w:cs="Arial"/>
                <w:sz w:val="20"/>
                <w:szCs w:val="20"/>
              </w:rPr>
              <w:t xml:space="preserve">technického řešení včetně 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>položek</w:t>
            </w:r>
            <w:r w:rsidRPr="007F2659">
              <w:rPr>
                <w:rFonts w:ascii="Arial" w:hAnsi="Arial" w:cs="Arial"/>
                <w:sz w:val="20"/>
                <w:szCs w:val="20"/>
              </w:rPr>
              <w:t xml:space="preserve"> rozpočtu</w:t>
            </w:r>
            <w:r w:rsidR="00DD1640" w:rsidRPr="007F2659">
              <w:rPr>
                <w:rFonts w:ascii="Arial" w:hAnsi="Arial" w:cs="Arial"/>
                <w:sz w:val="20"/>
                <w:szCs w:val="20"/>
              </w:rPr>
              <w:t xml:space="preserve"> dle skutečnosti</w:t>
            </w:r>
          </w:p>
        </w:tc>
      </w:tr>
      <w:tr w:rsidR="00DD1640" w:rsidRPr="00395D37" w14:paraId="7ABDE0BF" w14:textId="77777777" w:rsidTr="00A84FDE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3D0C262" w14:textId="39900266" w:rsidR="00DD1640" w:rsidRPr="00395D37" w:rsidRDefault="003A1908" w:rsidP="00A84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 2600</w:t>
            </w:r>
            <w:r w:rsidR="006C41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Terénní a sadové úpravy, </w:t>
            </w:r>
            <w:r w:rsidR="00303FCC">
              <w:rPr>
                <w:rFonts w:ascii="Arial" w:hAnsi="Arial" w:cs="Arial"/>
                <w:sz w:val="20"/>
                <w:szCs w:val="20"/>
              </w:rPr>
              <w:t>SO 4300 Vyhnívací nádrže</w:t>
            </w:r>
          </w:p>
        </w:tc>
      </w:tr>
      <w:tr w:rsidR="00DD1640" w:rsidRPr="00395D37" w14:paraId="59B466CC" w14:textId="77777777" w:rsidTr="00A84FDE">
        <w:trPr>
          <w:trHeight w:val="1443"/>
        </w:trPr>
        <w:tc>
          <w:tcPr>
            <w:tcW w:w="9180" w:type="dxa"/>
            <w:gridSpan w:val="3"/>
            <w:shd w:val="clear" w:color="auto" w:fill="auto"/>
          </w:tcPr>
          <w:p w14:paraId="6163F399" w14:textId="77777777" w:rsidR="00DD1640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243B5E5B" w14:textId="77777777" w:rsidR="00303FCC" w:rsidRDefault="00303FCC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852A4B" w14:textId="6454DBFD" w:rsidR="00DD1640" w:rsidRPr="00395D37" w:rsidRDefault="00303FCC" w:rsidP="003A19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Úprava </w:t>
            </w:r>
            <w:r w:rsidR="003A1908">
              <w:rPr>
                <w:rFonts w:ascii="Arial" w:hAnsi="Arial" w:cs="Arial"/>
                <w:b/>
                <w:sz w:val="20"/>
                <w:szCs w:val="20"/>
              </w:rPr>
              <w:t xml:space="preserve">způsobu a rozsahu sanace horninového prostředí pro </w:t>
            </w:r>
            <w:r w:rsidR="00602595">
              <w:rPr>
                <w:rFonts w:ascii="Arial" w:hAnsi="Arial" w:cs="Arial"/>
                <w:b/>
                <w:sz w:val="20"/>
                <w:szCs w:val="20"/>
              </w:rPr>
              <w:t>založení objektů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SO 4300 Vyhnívací nádrže</w:t>
            </w:r>
            <w:r w:rsidR="003A19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D1640" w:rsidRPr="00395D37" w14:paraId="4CFB7E23" w14:textId="77777777" w:rsidTr="00A84FDE">
        <w:trPr>
          <w:trHeight w:val="1418"/>
        </w:trPr>
        <w:tc>
          <w:tcPr>
            <w:tcW w:w="9180" w:type="dxa"/>
            <w:gridSpan w:val="3"/>
            <w:shd w:val="clear" w:color="auto" w:fill="auto"/>
          </w:tcPr>
          <w:p w14:paraId="78D87AFF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690D6476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6230C" w14:textId="1240BDD7" w:rsidR="00303FCC" w:rsidRDefault="00303FCC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souladu s předpoklady zadávací dokumentace bylo při provádění zemních prací</w:t>
            </w:r>
            <w:r w:rsidR="003A1908">
              <w:rPr>
                <w:rFonts w:ascii="Arial" w:hAnsi="Arial" w:cs="Arial"/>
                <w:sz w:val="20"/>
                <w:szCs w:val="20"/>
              </w:rPr>
              <w:t xml:space="preserve"> v rámci SO 2600</w:t>
            </w:r>
            <w:r w:rsidR="00E115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908">
              <w:rPr>
                <w:rFonts w:ascii="Arial" w:hAnsi="Arial" w:cs="Arial"/>
                <w:sz w:val="20"/>
                <w:szCs w:val="20"/>
              </w:rPr>
              <w:t>Terénní a sadové úpravy</w:t>
            </w:r>
            <w:r>
              <w:rPr>
                <w:rFonts w:ascii="Arial" w:hAnsi="Arial" w:cs="Arial"/>
                <w:sz w:val="20"/>
                <w:szCs w:val="20"/>
              </w:rPr>
              <w:t xml:space="preserve"> provedeno ověření </w:t>
            </w:r>
            <w:r w:rsidR="003A1908">
              <w:rPr>
                <w:rFonts w:ascii="Arial" w:hAnsi="Arial" w:cs="Arial"/>
                <w:sz w:val="20"/>
                <w:szCs w:val="20"/>
              </w:rPr>
              <w:t>skutečných geologických poměrů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, kdy na úrovni základové spáry ve výkopu pro založení vyhnívacích nádrží A </w:t>
            </w:r>
            <w:proofErr w:type="spellStart"/>
            <w:r w:rsidR="00602595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="00602595">
              <w:rPr>
                <w:rFonts w:ascii="Arial" w:hAnsi="Arial" w:cs="Arial"/>
                <w:sz w:val="20"/>
                <w:szCs w:val="20"/>
              </w:rPr>
              <w:t xml:space="preserve"> C nebylo zastiženo geologické prostředí, které b</w:t>
            </w:r>
            <w:r w:rsidR="00E115E8">
              <w:rPr>
                <w:rFonts w:ascii="Arial" w:hAnsi="Arial" w:cs="Arial"/>
                <w:sz w:val="20"/>
                <w:szCs w:val="20"/>
              </w:rPr>
              <w:t>y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 korespondovalo s</w:t>
            </w:r>
            <w:r w:rsidR="003A1908">
              <w:rPr>
                <w:rFonts w:ascii="Arial" w:hAnsi="Arial" w:cs="Arial"/>
                <w:sz w:val="20"/>
                <w:szCs w:val="20"/>
              </w:rPr>
              <w:t xml:space="preserve"> požadavky </w:t>
            </w:r>
            <w:r w:rsidR="001971F5">
              <w:rPr>
                <w:rFonts w:ascii="Arial" w:hAnsi="Arial" w:cs="Arial"/>
                <w:sz w:val="20"/>
                <w:szCs w:val="20"/>
              </w:rPr>
              <w:t>na založení SO 4300 Vyhnívací nádrže</w:t>
            </w:r>
            <w:r w:rsidR="00602595">
              <w:rPr>
                <w:rFonts w:ascii="Arial" w:hAnsi="Arial" w:cs="Arial"/>
                <w:sz w:val="20"/>
                <w:szCs w:val="20"/>
              </w:rPr>
              <w:t>. Na základě této skutečnosti</w:t>
            </w:r>
            <w:r w:rsidR="001971F5">
              <w:rPr>
                <w:rFonts w:ascii="Arial" w:hAnsi="Arial" w:cs="Arial"/>
                <w:sz w:val="20"/>
                <w:szCs w:val="20"/>
              </w:rPr>
              <w:t xml:space="preserve"> byl podrobněji stanoven rozsah sanací pláně, re</w:t>
            </w:r>
            <w:r w:rsidR="00E115E8">
              <w:rPr>
                <w:rFonts w:ascii="Arial" w:hAnsi="Arial" w:cs="Arial"/>
                <w:sz w:val="20"/>
                <w:szCs w:val="20"/>
              </w:rPr>
              <w:t>s</w:t>
            </w:r>
            <w:r w:rsidR="001971F5">
              <w:rPr>
                <w:rFonts w:ascii="Arial" w:hAnsi="Arial" w:cs="Arial"/>
                <w:sz w:val="20"/>
                <w:szCs w:val="20"/>
              </w:rPr>
              <w:t>p</w:t>
            </w:r>
            <w:r w:rsidR="00E115E8">
              <w:rPr>
                <w:rFonts w:ascii="Arial" w:hAnsi="Arial" w:cs="Arial"/>
                <w:sz w:val="20"/>
                <w:szCs w:val="20"/>
              </w:rPr>
              <w:t>.</w:t>
            </w:r>
            <w:r w:rsidR="001971F5">
              <w:rPr>
                <w:rFonts w:ascii="Arial" w:hAnsi="Arial" w:cs="Arial"/>
                <w:sz w:val="20"/>
                <w:szCs w:val="20"/>
              </w:rPr>
              <w:t xml:space="preserve"> založení objektů na únosné vrstvy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 a vydán pokyn správce stavby k variaci.</w:t>
            </w:r>
          </w:p>
          <w:p w14:paraId="3D34E5FF" w14:textId="77777777" w:rsidR="001971F5" w:rsidRDefault="001971F5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C60A88" w14:textId="778733CE" w:rsidR="001971F5" w:rsidRDefault="001971F5" w:rsidP="00E115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Podle skutečného výškového průběhu únosných štěrkových vrstev byl </w:t>
            </w:r>
            <w:r w:rsidR="006C4114">
              <w:rPr>
                <w:rFonts w:ascii="Arial" w:hAnsi="Arial" w:cs="Arial"/>
                <w:sz w:val="20"/>
                <w:szCs w:val="20"/>
              </w:rPr>
              <w:t>k</w:t>
            </w:r>
            <w:r w:rsidR="006C4114" w:rsidRPr="006C4114">
              <w:rPr>
                <w:rFonts w:ascii="Arial" w:hAnsi="Arial" w:cs="Arial"/>
                <w:sz w:val="20"/>
                <w:szCs w:val="20"/>
              </w:rPr>
              <w:t>onziliem</w:t>
            </w:r>
            <w:r>
              <w:rPr>
                <w:rFonts w:ascii="Arial" w:hAnsi="Arial" w:cs="Arial"/>
                <w:sz w:val="20"/>
                <w:szCs w:val="20"/>
              </w:rPr>
              <w:t xml:space="preserve"> geotechniků (za </w:t>
            </w:r>
            <w:r w:rsidR="00107088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hotovitelů, </w:t>
            </w:r>
            <w:r w:rsidR="0010708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právce stavby, projektanta) </w:t>
            </w:r>
            <w:r w:rsidR="001A4CCF">
              <w:rPr>
                <w:rFonts w:ascii="Arial" w:hAnsi="Arial" w:cs="Arial"/>
                <w:sz w:val="20"/>
                <w:szCs w:val="20"/>
              </w:rPr>
              <w:t xml:space="preserve">dne 23.9.2024 </w:t>
            </w:r>
            <w:r>
              <w:rPr>
                <w:rFonts w:ascii="Arial" w:hAnsi="Arial" w:cs="Arial"/>
                <w:sz w:val="20"/>
                <w:szCs w:val="20"/>
              </w:rPr>
              <w:t xml:space="preserve">upřesněn rozsah provedení podsypů, a to jak do mocnosti, tak i do složení </w:t>
            </w:r>
            <w:r w:rsidR="00FC125E">
              <w:rPr>
                <w:rFonts w:ascii="Arial" w:hAnsi="Arial" w:cs="Arial"/>
                <w:sz w:val="20"/>
                <w:szCs w:val="20"/>
              </w:rPr>
              <w:t>jednotlivých</w:t>
            </w:r>
            <w:r>
              <w:rPr>
                <w:rFonts w:ascii="Arial" w:hAnsi="Arial" w:cs="Arial"/>
                <w:sz w:val="20"/>
                <w:szCs w:val="20"/>
              </w:rPr>
              <w:t xml:space="preserve"> vrstev</w:t>
            </w:r>
            <w:r w:rsidR="00107088">
              <w:rPr>
                <w:rFonts w:ascii="Arial" w:hAnsi="Arial" w:cs="Arial"/>
                <w:sz w:val="20"/>
                <w:szCs w:val="20"/>
              </w:rPr>
              <w:t>. Dále z</w:t>
            </w:r>
            <w:r w:rsidR="00602595">
              <w:rPr>
                <w:rFonts w:ascii="Arial" w:hAnsi="Arial" w:cs="Arial"/>
                <w:sz w:val="20"/>
                <w:szCs w:val="20"/>
              </w:rPr>
              <w:t>a účast</w:t>
            </w:r>
            <w:r w:rsidR="006343BD">
              <w:rPr>
                <w:rFonts w:ascii="Arial" w:hAnsi="Arial" w:cs="Arial"/>
                <w:sz w:val="20"/>
                <w:szCs w:val="20"/>
              </w:rPr>
              <w:t>i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 správce stavby a objednatele </w:t>
            </w:r>
            <w:r w:rsidR="00FC125E">
              <w:rPr>
                <w:rFonts w:ascii="Arial" w:hAnsi="Arial" w:cs="Arial"/>
                <w:sz w:val="20"/>
                <w:szCs w:val="20"/>
              </w:rPr>
              <w:t xml:space="preserve">byl 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v rámci dalších kontrolních prohlídek </w:t>
            </w:r>
            <w:r w:rsidR="001A4CCF">
              <w:rPr>
                <w:rFonts w:ascii="Arial" w:hAnsi="Arial" w:cs="Arial"/>
                <w:sz w:val="20"/>
                <w:szCs w:val="20"/>
              </w:rPr>
              <w:t xml:space="preserve">(ve dnech 30.9., 4.10 a 8.10.2024) </w:t>
            </w:r>
            <w:r w:rsidR="00FC125E">
              <w:rPr>
                <w:rFonts w:ascii="Arial" w:hAnsi="Arial" w:cs="Arial"/>
                <w:sz w:val="20"/>
                <w:szCs w:val="20"/>
              </w:rPr>
              <w:t xml:space="preserve">upraven 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původní stav pro sanaci podloží k založení </w:t>
            </w:r>
            <w:r w:rsidR="00E115E8">
              <w:rPr>
                <w:rFonts w:ascii="Arial" w:hAnsi="Arial" w:cs="Arial"/>
                <w:sz w:val="20"/>
                <w:szCs w:val="20"/>
              </w:rPr>
              <w:t xml:space="preserve">dalších </w:t>
            </w:r>
            <w:r w:rsidR="00602595">
              <w:rPr>
                <w:rFonts w:ascii="Arial" w:hAnsi="Arial" w:cs="Arial"/>
                <w:sz w:val="20"/>
                <w:szCs w:val="20"/>
              </w:rPr>
              <w:t>2 nádrží</w:t>
            </w:r>
            <w:r w:rsidR="00E115E8">
              <w:rPr>
                <w:rFonts w:ascii="Arial" w:hAnsi="Arial" w:cs="Arial"/>
                <w:sz w:val="20"/>
                <w:szCs w:val="20"/>
              </w:rPr>
              <w:t xml:space="preserve"> (B a D)</w:t>
            </w:r>
            <w:r w:rsidR="006025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2EAE">
              <w:rPr>
                <w:rFonts w:ascii="Arial" w:hAnsi="Arial" w:cs="Arial"/>
                <w:sz w:val="20"/>
                <w:szCs w:val="20"/>
              </w:rPr>
              <w:t xml:space="preserve">pro kompletní rozsah prostoru objektů v rámci </w:t>
            </w:r>
            <w:r w:rsidR="009A001C">
              <w:rPr>
                <w:rFonts w:ascii="Arial" w:hAnsi="Arial" w:cs="Arial"/>
                <w:sz w:val="20"/>
                <w:szCs w:val="20"/>
              </w:rPr>
              <w:br/>
            </w:r>
            <w:r w:rsidR="00922EAE">
              <w:rPr>
                <w:rFonts w:ascii="Arial" w:hAnsi="Arial" w:cs="Arial"/>
                <w:sz w:val="20"/>
                <w:szCs w:val="20"/>
              </w:rPr>
              <w:t>SO 4300</w:t>
            </w:r>
            <w:r w:rsidR="00D878D6">
              <w:rPr>
                <w:rFonts w:ascii="Arial" w:hAnsi="Arial" w:cs="Arial"/>
                <w:sz w:val="20"/>
                <w:szCs w:val="20"/>
              </w:rPr>
              <w:t xml:space="preserve"> Vyhnívací nádrže</w:t>
            </w:r>
            <w:r w:rsidR="006025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F36F24" w14:textId="0E276BAC" w:rsidR="001971F5" w:rsidRPr="00395D37" w:rsidRDefault="001971F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4314F7A9" w14:textId="77777777" w:rsidTr="00A84FDE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722D82F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B4E450" w14:textId="4E9E20CE" w:rsidR="001971F5" w:rsidRPr="007F2659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F2659">
              <w:rPr>
                <w:rFonts w:ascii="Arial" w:hAnsi="Arial" w:cs="Arial"/>
                <w:sz w:val="20"/>
                <w:szCs w:val="20"/>
              </w:rPr>
              <w:t xml:space="preserve">Navýšení </w:t>
            </w:r>
            <w:r w:rsidR="001971F5" w:rsidRPr="007F2659">
              <w:rPr>
                <w:rFonts w:ascii="Arial" w:hAnsi="Arial" w:cs="Arial"/>
                <w:sz w:val="20"/>
                <w:szCs w:val="20"/>
              </w:rPr>
              <w:t>ceny o:</w:t>
            </w:r>
          </w:p>
          <w:p w14:paraId="71D3F759" w14:textId="40A64742" w:rsidR="001971F5" w:rsidRPr="007F2659" w:rsidRDefault="001971F5" w:rsidP="001971F5">
            <w:pPr>
              <w:rPr>
                <w:rFonts w:ascii="Calibri" w:hAnsi="Calibri" w:cs="Calibri"/>
                <w:b/>
                <w:bCs/>
              </w:rPr>
            </w:pPr>
            <w:r w:rsidRPr="007F2659">
              <w:rPr>
                <w:rFonts w:ascii="Calibri" w:hAnsi="Calibri" w:cs="Calibri"/>
                <w:b/>
                <w:bCs/>
              </w:rPr>
              <w:t>7 049 159,15 Kč  (bez DPH)</w:t>
            </w:r>
          </w:p>
          <w:p w14:paraId="529ACE6D" w14:textId="5A8BAB1A" w:rsidR="001971F5" w:rsidRPr="007F2659" w:rsidRDefault="001971F5" w:rsidP="001971F5">
            <w:pPr>
              <w:rPr>
                <w:rFonts w:ascii="Calibri" w:hAnsi="Calibri" w:cs="Calibri"/>
                <w:sz w:val="18"/>
                <w:szCs w:val="18"/>
              </w:rPr>
            </w:pPr>
            <w:r w:rsidRPr="007F2659">
              <w:rPr>
                <w:rFonts w:ascii="Calibri" w:hAnsi="Calibri" w:cs="Calibri"/>
              </w:rPr>
              <w:t xml:space="preserve">Z toho: </w:t>
            </w:r>
            <w:r w:rsidR="006C4114" w:rsidRPr="006C4114">
              <w:rPr>
                <w:rFonts w:ascii="Calibri" w:hAnsi="Calibri" w:cs="Calibri"/>
                <w:sz w:val="18"/>
                <w:szCs w:val="18"/>
              </w:rPr>
              <w:t>V</w:t>
            </w:r>
            <w:r w:rsidRPr="007F2659">
              <w:rPr>
                <w:rFonts w:ascii="Calibri" w:hAnsi="Calibri" w:cs="Calibri"/>
                <w:sz w:val="18"/>
                <w:szCs w:val="18"/>
              </w:rPr>
              <w:t>ícepráce:          7 964 817,67 Kč</w:t>
            </w:r>
          </w:p>
          <w:p w14:paraId="2A8ADE66" w14:textId="3A736121" w:rsidR="001971F5" w:rsidRPr="007F2659" w:rsidRDefault="001971F5" w:rsidP="001971F5">
            <w:pPr>
              <w:rPr>
                <w:rFonts w:ascii="Calibri" w:hAnsi="Calibri" w:cs="Calibri"/>
                <w:sz w:val="18"/>
                <w:szCs w:val="18"/>
              </w:rPr>
            </w:pPr>
            <w:r w:rsidRPr="007F2659">
              <w:rPr>
                <w:rFonts w:ascii="Calibri" w:hAnsi="Calibri" w:cs="Calibri"/>
                <w:sz w:val="18"/>
                <w:szCs w:val="18"/>
              </w:rPr>
              <w:t xml:space="preserve">               Méněpráce:      </w:t>
            </w:r>
            <w:r w:rsidR="007F2659">
              <w:rPr>
                <w:rFonts w:ascii="Calibri" w:hAnsi="Calibri" w:cs="Calibri"/>
                <w:sz w:val="18"/>
                <w:szCs w:val="18"/>
              </w:rPr>
              <w:t xml:space="preserve">    </w:t>
            </w:r>
            <w:r w:rsidRPr="007F2659">
              <w:rPr>
                <w:rFonts w:ascii="Calibri" w:hAnsi="Calibri" w:cs="Calibri"/>
                <w:sz w:val="18"/>
                <w:szCs w:val="18"/>
              </w:rPr>
              <w:t xml:space="preserve">  -915 658,52 Kč</w:t>
            </w:r>
          </w:p>
          <w:p w14:paraId="3ECC6A40" w14:textId="1E052DA5" w:rsidR="00DD1640" w:rsidRPr="00395D37" w:rsidRDefault="00DD1640" w:rsidP="00A84F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D1640" w:rsidRPr="00395D37" w14:paraId="3CA40F6B" w14:textId="77777777" w:rsidTr="00A84FDE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166DE324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Změna ceny po schválení: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AFA044" w14:textId="57895CE1" w:rsidR="00DD1640" w:rsidRPr="00A17799" w:rsidRDefault="00BB427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A17799">
              <w:rPr>
                <w:rFonts w:ascii="Calibri" w:hAnsi="Calibri" w:cs="Calibri"/>
                <w:sz w:val="18"/>
                <w:szCs w:val="18"/>
              </w:rPr>
              <w:t>2 826 930 722,10 Kč (bez DPH)</w:t>
            </w:r>
          </w:p>
        </w:tc>
      </w:tr>
    </w:tbl>
    <w:p w14:paraId="7CF056FB" w14:textId="77777777" w:rsidR="00DD1640" w:rsidRPr="00395D3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D1640" w:rsidRPr="00395D37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464FEC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77777777" w:rsidR="00DD1640" w:rsidRPr="00464FEC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A84FDE">
        <w:trPr>
          <w:trHeight w:val="2542"/>
        </w:trPr>
        <w:tc>
          <w:tcPr>
            <w:tcW w:w="2622" w:type="dxa"/>
            <w:shd w:val="clear" w:color="auto" w:fill="auto"/>
            <w:vAlign w:val="center"/>
          </w:tcPr>
          <w:p w14:paraId="77D187D3" w14:textId="77777777" w:rsidR="00DD1640" w:rsidRPr="00464FEC" w:rsidRDefault="00DD1640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>Přílohy: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3C548ECE" w14:textId="4194AE36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Popis – </w:t>
            </w:r>
            <w:r w:rsidR="001971F5" w:rsidRPr="00EE0DC2">
              <w:rPr>
                <w:rFonts w:ascii="Arial" w:hAnsi="Arial" w:cs="Arial"/>
                <w:sz w:val="20"/>
                <w:szCs w:val="20"/>
              </w:rPr>
              <w:t xml:space="preserve">viz </w:t>
            </w:r>
            <w:r w:rsidR="00CC1FF8" w:rsidRPr="00EE0DC2">
              <w:rPr>
                <w:rFonts w:ascii="Arial" w:hAnsi="Arial" w:cs="Arial"/>
                <w:sz w:val="20"/>
                <w:szCs w:val="20"/>
              </w:rPr>
              <w:t xml:space="preserve">zápis ve stavebním deníku a </w:t>
            </w:r>
            <w:r w:rsidR="00EE0DC2" w:rsidRPr="00EE0DC2">
              <w:rPr>
                <w:rFonts w:ascii="Arial" w:hAnsi="Arial" w:cs="Arial"/>
                <w:sz w:val="20"/>
                <w:szCs w:val="20"/>
              </w:rPr>
              <w:t>stanovisko</w:t>
            </w:r>
            <w:r w:rsidR="00CB3864" w:rsidRPr="00EE0DC2">
              <w:rPr>
                <w:rFonts w:ascii="Arial" w:hAnsi="Arial" w:cs="Arial"/>
                <w:sz w:val="20"/>
                <w:szCs w:val="20"/>
              </w:rPr>
              <w:t xml:space="preserve"> geotechniků</w:t>
            </w:r>
          </w:p>
          <w:p w14:paraId="12F75712" w14:textId="00EA171B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>2. Kalkulace a výpočty ke ZL, položkový rozpočet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>, včetně podrobného výpočtu kubatur</w:t>
            </w:r>
          </w:p>
          <w:p w14:paraId="35D40609" w14:textId="297AE86A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3. Stanovisko projektanta 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17799" w:rsidRPr="00EE0DC2">
              <w:rPr>
                <w:rFonts w:ascii="Arial" w:hAnsi="Arial" w:cs="Arial"/>
                <w:sz w:val="20"/>
                <w:szCs w:val="20"/>
              </w:rPr>
              <w:t>n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eobsazeno - viz </w:t>
            </w:r>
            <w:r w:rsidR="00B07D2E">
              <w:rPr>
                <w:rFonts w:ascii="Arial" w:hAnsi="Arial" w:cs="Arial"/>
                <w:sz w:val="20"/>
                <w:szCs w:val="20"/>
              </w:rPr>
              <w:t>schválení</w:t>
            </w:r>
            <w:r w:rsidR="0021462D" w:rsidRPr="00EE0DC2">
              <w:rPr>
                <w:rFonts w:ascii="Arial" w:hAnsi="Arial" w:cs="Arial"/>
                <w:sz w:val="20"/>
                <w:szCs w:val="20"/>
              </w:rPr>
              <w:t xml:space="preserve"> změny</w:t>
            </w:r>
          </w:p>
          <w:p w14:paraId="5BF904E8" w14:textId="77777777" w:rsidR="00B07D2E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4. Výkresová dokumentace </w:t>
            </w:r>
            <w:r w:rsidR="001971F5" w:rsidRPr="00EE0DC2">
              <w:rPr>
                <w:rFonts w:ascii="Arial" w:hAnsi="Arial" w:cs="Arial"/>
                <w:sz w:val="20"/>
                <w:szCs w:val="20"/>
              </w:rPr>
              <w:t xml:space="preserve">zpracovaná ve stupni RDS </w:t>
            </w:r>
            <w:r w:rsidR="00B07D2E" w:rsidRPr="00B07D2E">
              <w:rPr>
                <w:rFonts w:ascii="Arial" w:hAnsi="Arial" w:cs="Arial"/>
                <w:sz w:val="20"/>
                <w:szCs w:val="20"/>
              </w:rPr>
              <w:t xml:space="preserve">Půdorys výkopové jámy 4300 – číslo přílohy </w:t>
            </w:r>
            <w:proofErr w:type="gramStart"/>
            <w:r w:rsidR="00B07D2E" w:rsidRPr="00B07D2E">
              <w:rPr>
                <w:rFonts w:ascii="Arial" w:hAnsi="Arial" w:cs="Arial"/>
                <w:sz w:val="20"/>
                <w:szCs w:val="20"/>
              </w:rPr>
              <w:t>D1.1.2600.3.4</w:t>
            </w:r>
            <w:proofErr w:type="gramEnd"/>
            <w:r w:rsidR="00B07D2E" w:rsidRPr="00B07D2E">
              <w:rPr>
                <w:rFonts w:ascii="Arial" w:hAnsi="Arial" w:cs="Arial"/>
                <w:sz w:val="20"/>
                <w:szCs w:val="20"/>
              </w:rPr>
              <w:t>, Řezy výkopové jámy 4300 – číslo přílohy D1.1.2600.3.5</w:t>
            </w:r>
          </w:p>
          <w:p w14:paraId="507303B0" w14:textId="77777777" w:rsidR="00DD1640" w:rsidRPr="00EE0DC2" w:rsidRDefault="00B07D2E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Stanoviska dalších osob </w:t>
            </w:r>
            <w:r w:rsidR="00DD1640" w:rsidRPr="00EE0DC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E0DC2" w:rsidRPr="00EE0DC2">
              <w:rPr>
                <w:rFonts w:ascii="Arial" w:hAnsi="Arial" w:cs="Arial"/>
                <w:sz w:val="20"/>
                <w:szCs w:val="20"/>
              </w:rPr>
              <w:t>stanovisk</w:t>
            </w:r>
            <w:r w:rsidR="00D82424">
              <w:rPr>
                <w:rFonts w:ascii="Arial" w:hAnsi="Arial" w:cs="Arial"/>
                <w:sz w:val="20"/>
                <w:szCs w:val="20"/>
              </w:rPr>
              <w:t>o</w:t>
            </w:r>
            <w:r w:rsidR="00EE0DC2" w:rsidRPr="00EE0DC2">
              <w:rPr>
                <w:rFonts w:ascii="Arial" w:hAnsi="Arial" w:cs="Arial"/>
                <w:sz w:val="20"/>
                <w:szCs w:val="20"/>
              </w:rPr>
              <w:t xml:space="preserve"> geotechniků ze dne </w:t>
            </w:r>
            <w:proofErr w:type="gramStart"/>
            <w:r w:rsidR="00EE0DC2" w:rsidRPr="00EE0DC2">
              <w:rPr>
                <w:rFonts w:ascii="Arial" w:hAnsi="Arial" w:cs="Arial"/>
                <w:sz w:val="20"/>
                <w:szCs w:val="20"/>
              </w:rPr>
              <w:t>23.9.2024</w:t>
            </w:r>
            <w:proofErr w:type="gramEnd"/>
            <w:r w:rsidR="00EE0DC2" w:rsidRPr="00EE0DC2">
              <w:rPr>
                <w:rFonts w:ascii="Arial" w:hAnsi="Arial" w:cs="Arial"/>
                <w:sz w:val="20"/>
                <w:szCs w:val="20"/>
              </w:rPr>
              <w:t>, 30.9.2024, 4.10.2024 a 8.10.2024</w:t>
            </w:r>
          </w:p>
          <w:p w14:paraId="67615E43" w14:textId="278619CF" w:rsidR="00DD1640" w:rsidRPr="00EE0DC2" w:rsidRDefault="00DD1640" w:rsidP="00B07D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>6. Další doklady, které u</w:t>
            </w:r>
            <w:r w:rsidR="00B07D2E">
              <w:rPr>
                <w:rFonts w:ascii="Arial" w:hAnsi="Arial" w:cs="Arial"/>
                <w:sz w:val="20"/>
                <w:szCs w:val="20"/>
              </w:rPr>
              <w:t xml:space="preserve">možní bližší dokumentaci změny - </w:t>
            </w:r>
            <w:r w:rsidRPr="00EE0DC2">
              <w:rPr>
                <w:rFonts w:ascii="Arial" w:hAnsi="Arial" w:cs="Arial"/>
                <w:sz w:val="20"/>
                <w:szCs w:val="20"/>
              </w:rPr>
              <w:t xml:space="preserve">fotografie, </w:t>
            </w:r>
            <w:r w:rsidR="00B07D2E">
              <w:rPr>
                <w:rFonts w:ascii="Arial" w:hAnsi="Arial" w:cs="Arial"/>
                <w:sz w:val="20"/>
                <w:szCs w:val="20"/>
              </w:rPr>
              <w:t>zápisy ze stavebního deníku.</w:t>
            </w:r>
          </w:p>
          <w:p w14:paraId="7790C306" w14:textId="77777777" w:rsidR="00DD1640" w:rsidRPr="00EE0DC2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E0DC2">
              <w:rPr>
                <w:rFonts w:ascii="Arial" w:hAnsi="Arial" w:cs="Arial"/>
                <w:sz w:val="20"/>
                <w:szCs w:val="20"/>
              </w:rPr>
              <w:t xml:space="preserve">7. Harmonogram provádění změny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–</w:t>
            </w:r>
            <w:r w:rsidRPr="00EE0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595" w:rsidRPr="00EE0DC2">
              <w:rPr>
                <w:rFonts w:ascii="Arial" w:hAnsi="Arial" w:cs="Arial"/>
                <w:sz w:val="20"/>
                <w:szCs w:val="20"/>
              </w:rPr>
              <w:t xml:space="preserve">neobsazeno - </w:t>
            </w:r>
            <w:r w:rsidR="0011262D" w:rsidRPr="00EE0DC2">
              <w:rPr>
                <w:rFonts w:ascii="Arial" w:hAnsi="Arial" w:cs="Arial"/>
                <w:sz w:val="20"/>
                <w:szCs w:val="20"/>
              </w:rPr>
              <w:t>bez dopadu do celkového harmonogramu</w:t>
            </w:r>
          </w:p>
          <w:p w14:paraId="1D6A1CB0" w14:textId="170453D2" w:rsidR="001D517B" w:rsidRPr="00EE0DC2" w:rsidRDefault="001D517B" w:rsidP="00B07D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EFB7A1" w14:textId="77777777" w:rsidR="00DD1640" w:rsidRPr="00395D37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DD1640" w:rsidRPr="00395D37" w14:paraId="3A73E11E" w14:textId="77777777" w:rsidTr="00FB1C89">
        <w:trPr>
          <w:trHeight w:val="282"/>
        </w:trPr>
        <w:tc>
          <w:tcPr>
            <w:tcW w:w="9016" w:type="dxa"/>
            <w:gridSpan w:val="2"/>
            <w:shd w:val="clear" w:color="auto" w:fill="auto"/>
            <w:vAlign w:val="center"/>
          </w:tcPr>
          <w:p w14:paraId="66648CA1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DD1640" w:rsidRPr="00395D37" w14:paraId="6C0B2870" w14:textId="77777777" w:rsidTr="00FB1C89">
        <w:trPr>
          <w:trHeight w:val="282"/>
        </w:trPr>
        <w:tc>
          <w:tcPr>
            <w:tcW w:w="4506" w:type="dxa"/>
            <w:shd w:val="clear" w:color="auto" w:fill="auto"/>
          </w:tcPr>
          <w:p w14:paraId="0A901391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10" w:type="dxa"/>
            <w:shd w:val="clear" w:color="auto" w:fill="auto"/>
          </w:tcPr>
          <w:p w14:paraId="544B6915" w14:textId="4C2EE554" w:rsidR="00DD1640" w:rsidRPr="00395D37" w:rsidRDefault="00DD1640" w:rsidP="002E39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</w:t>
            </w:r>
            <w:r w:rsidR="002E39E5">
              <w:rPr>
                <w:rFonts w:ascii="Arial" w:hAnsi="Arial" w:cs="Arial"/>
                <w:sz w:val="20"/>
                <w:szCs w:val="20"/>
              </w:rPr>
              <w:t>DP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DD1640" w:rsidRPr="00395D37" w14:paraId="049A2C91" w14:textId="77777777" w:rsidTr="00FB1C89">
        <w:trPr>
          <w:trHeight w:val="1800"/>
        </w:trPr>
        <w:tc>
          <w:tcPr>
            <w:tcW w:w="4506" w:type="dxa"/>
            <w:tcBorders>
              <w:bottom w:val="dashed" w:sz="4" w:space="0" w:color="auto"/>
            </w:tcBorders>
            <w:shd w:val="clear" w:color="auto" w:fill="auto"/>
          </w:tcPr>
          <w:p w14:paraId="031B3A6A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10" w:type="dxa"/>
            <w:tcBorders>
              <w:bottom w:val="dashed" w:sz="4" w:space="0" w:color="auto"/>
            </w:tcBorders>
            <w:shd w:val="clear" w:color="auto" w:fill="auto"/>
          </w:tcPr>
          <w:p w14:paraId="469CB35F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1940B3F5" w14:textId="77777777" w:rsidTr="00FB1C89">
        <w:trPr>
          <w:trHeight w:val="321"/>
        </w:trPr>
        <w:tc>
          <w:tcPr>
            <w:tcW w:w="4506" w:type="dxa"/>
            <w:tcBorders>
              <w:top w:val="dashed" w:sz="4" w:space="0" w:color="auto"/>
            </w:tcBorders>
            <w:shd w:val="clear" w:color="auto" w:fill="auto"/>
          </w:tcPr>
          <w:p w14:paraId="29AC741E" w14:textId="66ED766C" w:rsidR="00DD1640" w:rsidRPr="00395D37" w:rsidRDefault="00DD1640" w:rsidP="00B51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FE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10" w:type="dxa"/>
            <w:tcBorders>
              <w:top w:val="dashed" w:sz="4" w:space="0" w:color="auto"/>
            </w:tcBorders>
            <w:shd w:val="clear" w:color="auto" w:fill="auto"/>
          </w:tcPr>
          <w:p w14:paraId="57EF7AA3" w14:textId="21AF42A2" w:rsidR="00DD1640" w:rsidRPr="00395D37" w:rsidRDefault="00DD1640" w:rsidP="00B51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>:</w:t>
            </w:r>
            <w:r w:rsidR="00F04B56" w:rsidRPr="001D5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FE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D1640" w:rsidRPr="00395D37" w14:paraId="3A91A1AB" w14:textId="77777777" w:rsidTr="00FB1C89">
        <w:trPr>
          <w:trHeight w:val="401"/>
        </w:trPr>
        <w:tc>
          <w:tcPr>
            <w:tcW w:w="4506" w:type="dxa"/>
            <w:shd w:val="clear" w:color="auto" w:fill="auto"/>
          </w:tcPr>
          <w:p w14:paraId="62447154" w14:textId="01672571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09B7">
              <w:rPr>
                <w:rFonts w:ascii="Arial" w:hAnsi="Arial" w:cs="Arial"/>
                <w:sz w:val="20"/>
                <w:szCs w:val="20"/>
              </w:rPr>
              <w:t>28.11.2024</w:t>
            </w:r>
            <w:proofErr w:type="gramEnd"/>
          </w:p>
        </w:tc>
        <w:tc>
          <w:tcPr>
            <w:tcW w:w="4510" w:type="dxa"/>
            <w:shd w:val="clear" w:color="auto" w:fill="auto"/>
          </w:tcPr>
          <w:p w14:paraId="76BC8D9C" w14:textId="72CE893B" w:rsidR="00DD1640" w:rsidRPr="00395D37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09B7">
              <w:rPr>
                <w:rFonts w:ascii="Arial" w:hAnsi="Arial" w:cs="Arial"/>
                <w:sz w:val="20"/>
                <w:szCs w:val="20"/>
              </w:rPr>
              <w:t>29.11.2024</w:t>
            </w:r>
            <w:proofErr w:type="gramEnd"/>
          </w:p>
        </w:tc>
      </w:tr>
      <w:tr w:rsidR="00DD1640" w:rsidRPr="00395D37" w14:paraId="4B7EA240" w14:textId="77777777" w:rsidTr="00FB1C89">
        <w:trPr>
          <w:trHeight w:val="540"/>
        </w:trPr>
        <w:tc>
          <w:tcPr>
            <w:tcW w:w="9016" w:type="dxa"/>
            <w:gridSpan w:val="2"/>
            <w:shd w:val="clear" w:color="auto" w:fill="auto"/>
          </w:tcPr>
          <w:p w14:paraId="7FF3EAAB" w14:textId="1262B7ED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 w:rsidR="00F04B56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4620C2CD" w14:textId="77777777" w:rsidTr="00FB1C89">
        <w:trPr>
          <w:trHeight w:val="294"/>
        </w:trPr>
        <w:tc>
          <w:tcPr>
            <w:tcW w:w="4506" w:type="dxa"/>
            <w:shd w:val="clear" w:color="auto" w:fill="auto"/>
          </w:tcPr>
          <w:p w14:paraId="54233C1A" w14:textId="67DEC86A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2E39E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10" w:type="dxa"/>
            <w:shd w:val="clear" w:color="auto" w:fill="auto"/>
          </w:tcPr>
          <w:p w14:paraId="66C59CE4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DD1640" w:rsidRPr="00395D37" w14:paraId="7DEB1815" w14:textId="77777777" w:rsidTr="00FB1C89">
        <w:trPr>
          <w:trHeight w:val="1927"/>
        </w:trPr>
        <w:tc>
          <w:tcPr>
            <w:tcW w:w="4506" w:type="dxa"/>
            <w:tcBorders>
              <w:bottom w:val="dashed" w:sz="4" w:space="0" w:color="auto"/>
            </w:tcBorders>
            <w:shd w:val="clear" w:color="auto" w:fill="auto"/>
          </w:tcPr>
          <w:p w14:paraId="71DE027E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0" w:type="dxa"/>
            <w:tcBorders>
              <w:bottom w:val="dashed" w:sz="4" w:space="0" w:color="auto"/>
            </w:tcBorders>
            <w:shd w:val="clear" w:color="auto" w:fill="auto"/>
          </w:tcPr>
          <w:p w14:paraId="6D129BAC" w14:textId="77777777" w:rsidR="00DD1640" w:rsidRPr="00395D37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D1640" w:rsidRPr="00395D37" w14:paraId="6C997849" w14:textId="77777777" w:rsidTr="00FB1C89">
        <w:trPr>
          <w:trHeight w:val="393"/>
        </w:trPr>
        <w:tc>
          <w:tcPr>
            <w:tcW w:w="4506" w:type="dxa"/>
            <w:tcBorders>
              <w:top w:val="dashed" w:sz="4" w:space="0" w:color="auto"/>
            </w:tcBorders>
            <w:shd w:val="clear" w:color="auto" w:fill="auto"/>
          </w:tcPr>
          <w:p w14:paraId="3F07CE8C" w14:textId="7544570A" w:rsidR="00DD1640" w:rsidRPr="00395D37" w:rsidRDefault="00DD1640" w:rsidP="00B51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FEA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10" w:type="dxa"/>
            <w:tcBorders>
              <w:top w:val="dashed" w:sz="4" w:space="0" w:color="auto"/>
            </w:tcBorders>
            <w:shd w:val="clear" w:color="auto" w:fill="auto"/>
          </w:tcPr>
          <w:p w14:paraId="298BA083" w14:textId="1950448E" w:rsidR="00DD1640" w:rsidRPr="00395D37" w:rsidRDefault="00DD1640" w:rsidP="00B51FE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 w:rsidR="00F04B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FEA">
              <w:rPr>
                <w:rFonts w:ascii="Arial" w:hAnsi="Arial" w:cs="Arial"/>
                <w:sz w:val="20"/>
                <w:szCs w:val="20"/>
              </w:rPr>
              <w:t>XXX</w:t>
            </w:r>
            <w:bookmarkStart w:id="0" w:name="_GoBack"/>
            <w:bookmarkEnd w:id="0"/>
          </w:p>
        </w:tc>
      </w:tr>
      <w:tr w:rsidR="00DD1640" w:rsidRPr="00395D37" w14:paraId="2F792586" w14:textId="77777777" w:rsidTr="00FB1C89">
        <w:trPr>
          <w:trHeight w:val="212"/>
        </w:trPr>
        <w:tc>
          <w:tcPr>
            <w:tcW w:w="4506" w:type="dxa"/>
            <w:shd w:val="clear" w:color="auto" w:fill="auto"/>
          </w:tcPr>
          <w:p w14:paraId="56A87949" w14:textId="44FC0CDA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09B7">
              <w:rPr>
                <w:rFonts w:ascii="Arial" w:hAnsi="Arial" w:cs="Arial"/>
                <w:sz w:val="20"/>
                <w:szCs w:val="20"/>
              </w:rPr>
              <w:t>28.11.2024</w:t>
            </w:r>
            <w:proofErr w:type="gramEnd"/>
          </w:p>
        </w:tc>
        <w:tc>
          <w:tcPr>
            <w:tcW w:w="4510" w:type="dxa"/>
            <w:shd w:val="clear" w:color="auto" w:fill="auto"/>
          </w:tcPr>
          <w:p w14:paraId="1841CD99" w14:textId="487A85EF" w:rsidR="00DD1640" w:rsidRPr="00395D37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9509B7">
              <w:rPr>
                <w:rFonts w:ascii="Arial" w:hAnsi="Arial" w:cs="Arial"/>
                <w:sz w:val="20"/>
                <w:szCs w:val="20"/>
              </w:rPr>
              <w:t>4.12.2024</w:t>
            </w:r>
            <w:proofErr w:type="gramEnd"/>
          </w:p>
        </w:tc>
      </w:tr>
      <w:tr w:rsidR="00FB1C89" w:rsidRPr="00395D37" w14:paraId="7C77BD0E" w14:textId="77777777" w:rsidTr="00FB1C89">
        <w:trPr>
          <w:trHeight w:val="202"/>
        </w:trPr>
        <w:tc>
          <w:tcPr>
            <w:tcW w:w="4506" w:type="dxa"/>
            <w:vMerge w:val="restart"/>
            <w:tcBorders>
              <w:left w:val="single" w:sz="4" w:space="0" w:color="FFFFFF" w:themeColor="background1"/>
            </w:tcBorders>
            <w:shd w:val="clear" w:color="auto" w:fill="auto"/>
          </w:tcPr>
          <w:p w14:paraId="7A99FD13" w14:textId="77777777" w:rsidR="00FB1C89" w:rsidRPr="00395D37" w:rsidRDefault="00FB1C89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008EAC61" w14:textId="77777777" w:rsidR="00FB1C89" w:rsidRPr="00395D37" w:rsidRDefault="00FB1C89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C89" w:rsidRPr="00395D37" w14:paraId="215F390E" w14:textId="77777777" w:rsidTr="00FB1C89">
        <w:trPr>
          <w:trHeight w:val="294"/>
        </w:trPr>
        <w:tc>
          <w:tcPr>
            <w:tcW w:w="4506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0B642A73" w14:textId="428B0EE7" w:rsidR="00FB1C89" w:rsidRPr="00395D37" w:rsidRDefault="00FB1C89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</w:tcPr>
          <w:p w14:paraId="1CBD3321" w14:textId="77777777" w:rsidR="00FB1C89" w:rsidRPr="00395D37" w:rsidRDefault="00FB1C89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FB1C89" w:rsidRPr="00395D37" w14:paraId="3BEFB3FD" w14:textId="77777777" w:rsidTr="00FB1C89">
        <w:trPr>
          <w:trHeight w:val="1714"/>
        </w:trPr>
        <w:tc>
          <w:tcPr>
            <w:tcW w:w="4506" w:type="dxa"/>
            <w:vMerge/>
            <w:tcBorders>
              <w:left w:val="single" w:sz="4" w:space="0" w:color="FFFFFF" w:themeColor="background1"/>
            </w:tcBorders>
            <w:shd w:val="clear" w:color="auto" w:fill="auto"/>
          </w:tcPr>
          <w:p w14:paraId="5D1C8D2D" w14:textId="77777777" w:rsidR="00FB1C89" w:rsidRPr="00395D37" w:rsidRDefault="00FB1C89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10" w:type="dxa"/>
            <w:tcBorders>
              <w:bottom w:val="dashed" w:sz="4" w:space="0" w:color="auto"/>
            </w:tcBorders>
            <w:shd w:val="clear" w:color="auto" w:fill="auto"/>
          </w:tcPr>
          <w:p w14:paraId="2B60CEF1" w14:textId="77777777" w:rsidR="00FB1C89" w:rsidRPr="00395D37" w:rsidRDefault="00FB1C89" w:rsidP="003B1F0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B1C89" w:rsidRPr="00395D37" w14:paraId="75B029F6" w14:textId="77777777" w:rsidTr="00FB1C89">
        <w:trPr>
          <w:trHeight w:val="393"/>
        </w:trPr>
        <w:tc>
          <w:tcPr>
            <w:tcW w:w="450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75D8D2D7" w14:textId="607F541A" w:rsidR="00FB1C89" w:rsidRPr="00395D37" w:rsidRDefault="00FB1C89" w:rsidP="002E39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tcBorders>
              <w:top w:val="dashed" w:sz="4" w:space="0" w:color="auto"/>
            </w:tcBorders>
            <w:shd w:val="clear" w:color="auto" w:fill="auto"/>
          </w:tcPr>
          <w:p w14:paraId="1BD91C34" w14:textId="204A34D5" w:rsidR="00FB1C89" w:rsidRDefault="00FB1C89" w:rsidP="002E39E5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Ing. Daniel Struž MBA</w:t>
            </w:r>
          </w:p>
          <w:p w14:paraId="1A1D6B75" w14:textId="7B62882C" w:rsidR="00FB1C89" w:rsidRPr="00395D37" w:rsidRDefault="00FB1C89" w:rsidP="002E39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předseda představenstva </w:t>
            </w:r>
          </w:p>
        </w:tc>
      </w:tr>
      <w:tr w:rsidR="002E39E5" w:rsidRPr="00395D37" w14:paraId="4C3742CD" w14:textId="77777777" w:rsidTr="00FB1C89">
        <w:trPr>
          <w:trHeight w:val="414"/>
        </w:trPr>
        <w:tc>
          <w:tcPr>
            <w:tcW w:w="4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0246C6FF" w14:textId="7A7ACF6B" w:rsidR="002E39E5" w:rsidRPr="00395D37" w:rsidRDefault="00766593" w:rsidP="00FB1C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P</w:t>
            </w:r>
            <w:r w:rsidR="002E39E5" w:rsidRPr="002E39E5">
              <w:rPr>
                <w:rFonts w:ascii="Arial" w:hAnsi="Arial" w:cs="Arial"/>
                <w:i/>
                <w:sz w:val="18"/>
                <w:szCs w:val="20"/>
              </w:rPr>
              <w:t>oznámka:</w:t>
            </w:r>
            <w:r w:rsidR="00FB1C89">
              <w:rPr>
                <w:rFonts w:ascii="Arial" w:hAnsi="Arial" w:cs="Arial"/>
                <w:i/>
                <w:sz w:val="18"/>
                <w:szCs w:val="20"/>
              </w:rPr>
              <w:t xml:space="preserve">      </w:t>
            </w:r>
            <w:proofErr w:type="spellStart"/>
            <w:r w:rsidR="002E39E5" w:rsidRPr="002E39E5">
              <w:rPr>
                <w:rFonts w:ascii="Arial" w:hAnsi="Arial" w:cs="Arial"/>
                <w:i/>
                <w:sz w:val="18"/>
                <w:szCs w:val="20"/>
              </w:rPr>
              <w:t>xx</w:t>
            </w:r>
            <w:proofErr w:type="spellEnd"/>
            <w:r w:rsidR="002E39E5" w:rsidRPr="002E39E5">
              <w:rPr>
                <w:rFonts w:ascii="Arial" w:hAnsi="Arial" w:cs="Arial"/>
                <w:i/>
                <w:sz w:val="18"/>
                <w:szCs w:val="20"/>
              </w:rPr>
              <w:t>) nehodící se škrtněte</w:t>
            </w:r>
          </w:p>
        </w:tc>
        <w:tc>
          <w:tcPr>
            <w:tcW w:w="4510" w:type="dxa"/>
            <w:shd w:val="clear" w:color="auto" w:fill="auto"/>
          </w:tcPr>
          <w:p w14:paraId="704CC53A" w14:textId="36357593" w:rsidR="002E39E5" w:rsidRPr="00395D37" w:rsidRDefault="002E39E5" w:rsidP="002E39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9509B7">
              <w:rPr>
                <w:rFonts w:ascii="Arial" w:hAnsi="Arial" w:cs="Arial"/>
                <w:sz w:val="20"/>
                <w:szCs w:val="20"/>
              </w:rPr>
              <w:t>4.12.2024</w:t>
            </w:r>
          </w:p>
        </w:tc>
      </w:tr>
    </w:tbl>
    <w:p w14:paraId="6A73897F" w14:textId="5891EA30" w:rsidR="001D517B" w:rsidRDefault="001D517B" w:rsidP="00FB1C89"/>
    <w:sectPr w:rsidR="001D517B" w:rsidSect="00DD1640">
      <w:footerReference w:type="default" r:id="rId7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28BD0" w14:textId="77777777" w:rsidR="007C1F5B" w:rsidRDefault="007C1F5B" w:rsidP="00DD1640">
      <w:r>
        <w:separator/>
      </w:r>
    </w:p>
  </w:endnote>
  <w:endnote w:type="continuationSeparator" w:id="0">
    <w:p w14:paraId="07EDB070" w14:textId="77777777" w:rsidR="007C1F5B" w:rsidRDefault="007C1F5B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75B60759" w:rsidR="00EF0665" w:rsidRPr="003919DD" w:rsidRDefault="00CB3864" w:rsidP="00EF674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AA083B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516EC0">
            <w:rPr>
              <w:rFonts w:ascii="Arial" w:hAnsi="Arial" w:cs="Arial"/>
              <w:sz w:val="16"/>
              <w:szCs w:val="16"/>
            </w:rPr>
            <w:t>ZL002-PV/02</w:t>
          </w:r>
        </w:p>
      </w:tc>
      <w:tc>
        <w:tcPr>
          <w:tcW w:w="1472" w:type="dxa"/>
        </w:tcPr>
        <w:p w14:paraId="09EC1595" w14:textId="17CBF566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B51FEA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B51FEA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C064AD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FBDA8" w14:textId="77777777" w:rsidR="007C1F5B" w:rsidRDefault="007C1F5B" w:rsidP="00DD1640">
      <w:r>
        <w:separator/>
      </w:r>
    </w:p>
  </w:footnote>
  <w:footnote w:type="continuationSeparator" w:id="0">
    <w:p w14:paraId="5BE4522F" w14:textId="77777777" w:rsidR="007C1F5B" w:rsidRDefault="007C1F5B" w:rsidP="00DD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274B9"/>
    <w:rsid w:val="00041C05"/>
    <w:rsid w:val="0005644A"/>
    <w:rsid w:val="00083B99"/>
    <w:rsid w:val="00107088"/>
    <w:rsid w:val="0011262D"/>
    <w:rsid w:val="00121124"/>
    <w:rsid w:val="001971F5"/>
    <w:rsid w:val="001A4CCF"/>
    <w:rsid w:val="001C7BFC"/>
    <w:rsid w:val="001D517B"/>
    <w:rsid w:val="001F3C38"/>
    <w:rsid w:val="0021462D"/>
    <w:rsid w:val="00220BF0"/>
    <w:rsid w:val="002349C6"/>
    <w:rsid w:val="00241BBC"/>
    <w:rsid w:val="002D3A9F"/>
    <w:rsid w:val="002E39E5"/>
    <w:rsid w:val="00303FCC"/>
    <w:rsid w:val="003845E4"/>
    <w:rsid w:val="003A1908"/>
    <w:rsid w:val="003B37BE"/>
    <w:rsid w:val="003C7058"/>
    <w:rsid w:val="0041063B"/>
    <w:rsid w:val="00442E32"/>
    <w:rsid w:val="0044660A"/>
    <w:rsid w:val="004635F3"/>
    <w:rsid w:val="00464FEC"/>
    <w:rsid w:val="004956A4"/>
    <w:rsid w:val="004B319C"/>
    <w:rsid w:val="00516EC0"/>
    <w:rsid w:val="00552317"/>
    <w:rsid w:val="00596D20"/>
    <w:rsid w:val="005B5F62"/>
    <w:rsid w:val="00602595"/>
    <w:rsid w:val="00615E99"/>
    <w:rsid w:val="006343BD"/>
    <w:rsid w:val="00661133"/>
    <w:rsid w:val="00680A86"/>
    <w:rsid w:val="006813C8"/>
    <w:rsid w:val="006B599A"/>
    <w:rsid w:val="006B647A"/>
    <w:rsid w:val="006C07EB"/>
    <w:rsid w:val="006C4114"/>
    <w:rsid w:val="0070523B"/>
    <w:rsid w:val="00766593"/>
    <w:rsid w:val="007C1F5B"/>
    <w:rsid w:val="007D2949"/>
    <w:rsid w:val="007D2D3E"/>
    <w:rsid w:val="007F0706"/>
    <w:rsid w:val="007F2659"/>
    <w:rsid w:val="00803FEE"/>
    <w:rsid w:val="00883116"/>
    <w:rsid w:val="008B3A26"/>
    <w:rsid w:val="008C0165"/>
    <w:rsid w:val="008F17C8"/>
    <w:rsid w:val="00922BF2"/>
    <w:rsid w:val="00922EAE"/>
    <w:rsid w:val="009237DC"/>
    <w:rsid w:val="00944202"/>
    <w:rsid w:val="009509B7"/>
    <w:rsid w:val="0096797A"/>
    <w:rsid w:val="009A001C"/>
    <w:rsid w:val="009A5DAD"/>
    <w:rsid w:val="00A05015"/>
    <w:rsid w:val="00A17799"/>
    <w:rsid w:val="00A32ED9"/>
    <w:rsid w:val="00A72EAA"/>
    <w:rsid w:val="00B07D2E"/>
    <w:rsid w:val="00B51FEA"/>
    <w:rsid w:val="00B64E8D"/>
    <w:rsid w:val="00BA0640"/>
    <w:rsid w:val="00BB2E49"/>
    <w:rsid w:val="00BB4278"/>
    <w:rsid w:val="00BD1649"/>
    <w:rsid w:val="00BD277D"/>
    <w:rsid w:val="00BE4297"/>
    <w:rsid w:val="00C162CD"/>
    <w:rsid w:val="00C4003D"/>
    <w:rsid w:val="00C61352"/>
    <w:rsid w:val="00C72512"/>
    <w:rsid w:val="00C80CD1"/>
    <w:rsid w:val="00C91D1E"/>
    <w:rsid w:val="00C92A7B"/>
    <w:rsid w:val="00CA4FE8"/>
    <w:rsid w:val="00CB3864"/>
    <w:rsid w:val="00CC1FF8"/>
    <w:rsid w:val="00CC53CC"/>
    <w:rsid w:val="00CD6FE3"/>
    <w:rsid w:val="00CE0AA8"/>
    <w:rsid w:val="00D257FC"/>
    <w:rsid w:val="00D34A27"/>
    <w:rsid w:val="00D82424"/>
    <w:rsid w:val="00D878D6"/>
    <w:rsid w:val="00DD1640"/>
    <w:rsid w:val="00E115E8"/>
    <w:rsid w:val="00E2212F"/>
    <w:rsid w:val="00EB65DF"/>
    <w:rsid w:val="00EC57C0"/>
    <w:rsid w:val="00EC6859"/>
    <w:rsid w:val="00EE0DC2"/>
    <w:rsid w:val="00EF0665"/>
    <w:rsid w:val="00F04B56"/>
    <w:rsid w:val="00F463A6"/>
    <w:rsid w:val="00F60B53"/>
    <w:rsid w:val="00F63905"/>
    <w:rsid w:val="00F64770"/>
    <w:rsid w:val="00FB1C89"/>
    <w:rsid w:val="00FC125E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C5AB-6A51-4B17-BE34-B438B718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6</cp:revision>
  <cp:lastPrinted>2024-11-05T09:49:00Z</cp:lastPrinted>
  <dcterms:created xsi:type="dcterms:W3CDTF">2024-11-27T14:49:00Z</dcterms:created>
  <dcterms:modified xsi:type="dcterms:W3CDTF">2025-01-22T06:39:00Z</dcterms:modified>
</cp:coreProperties>
</file>