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C73" w:rsidRDefault="00690349">
      <w:pPr>
        <w:pStyle w:val="Nzev"/>
      </w:pPr>
      <w:r>
        <w:rPr>
          <w:noProof/>
          <w:lang w:eastAsia="cs-CZ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723900</wp:posOffset>
            </wp:positionH>
            <wp:positionV relativeFrom="paragraph">
              <wp:posOffset>-1778</wp:posOffset>
            </wp:positionV>
            <wp:extent cx="771842" cy="58547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842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714375</wp:posOffset>
                </wp:positionH>
                <wp:positionV relativeFrom="page">
                  <wp:posOffset>1372234</wp:posOffset>
                </wp:positionV>
                <wp:extent cx="6286500" cy="1143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11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 h="11430">
                              <a:moveTo>
                                <a:pt x="0" y="11429"/>
                              </a:moveTo>
                              <a:lnTo>
                                <a:pt x="62865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9B0991" id="Graphic 2" o:spid="_x0000_s1026" style="position:absolute;margin-left:56.25pt;margin-top:108.05pt;width:495pt;height:.9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86500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" path="m,11429l6286500,e" filled="f">
                <v:path arrowok="t"/>
                <w10:wrap anchorx="page" anchory="page"/>
              </v:shape>
            </w:pict>
          </mc:Fallback>
        </mc:AlternateContent>
      </w:r>
      <w:r>
        <w:rPr>
          <w:color w:val="495781"/>
        </w:rPr>
        <w:t>PSYCHIATRICKÁ</w:t>
      </w:r>
      <w:r>
        <w:rPr>
          <w:color w:val="495781"/>
          <w:spacing w:val="-12"/>
        </w:rPr>
        <w:t xml:space="preserve"> </w:t>
      </w:r>
      <w:r>
        <w:rPr>
          <w:color w:val="495781"/>
        </w:rPr>
        <w:t>NEMOCNICE</w:t>
      </w:r>
      <w:r>
        <w:rPr>
          <w:color w:val="495781"/>
          <w:spacing w:val="-14"/>
        </w:rPr>
        <w:t xml:space="preserve"> </w:t>
      </w:r>
      <w:r>
        <w:rPr>
          <w:color w:val="495781"/>
        </w:rPr>
        <w:t>V</w:t>
      </w:r>
      <w:r>
        <w:rPr>
          <w:color w:val="495781"/>
          <w:spacing w:val="-1"/>
        </w:rPr>
        <w:t xml:space="preserve"> </w:t>
      </w:r>
      <w:r>
        <w:rPr>
          <w:color w:val="495781"/>
          <w:spacing w:val="-2"/>
        </w:rPr>
        <w:t>DOBŘANECH</w:t>
      </w:r>
    </w:p>
    <w:p w:rsidR="002F7C73" w:rsidRDefault="00690349">
      <w:pPr>
        <w:spacing w:before="118"/>
        <w:ind w:left="-1" w:right="1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Ústavní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  <w:b/>
        </w:rPr>
        <w:t>341,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  <w:b/>
        </w:rPr>
        <w:t>334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41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Dobřany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–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Veřejné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  <w:spacing w:val="-2"/>
        </w:rPr>
        <w:t>zakázky</w:t>
      </w:r>
    </w:p>
    <w:p w:rsidR="002F7C73" w:rsidRDefault="00690349">
      <w:pPr>
        <w:tabs>
          <w:tab w:val="left" w:pos="1557"/>
          <w:tab w:val="left" w:pos="3340"/>
          <w:tab w:val="left" w:pos="5220"/>
          <w:tab w:val="left" w:pos="7222"/>
        </w:tabs>
        <w:spacing w:before="122"/>
        <w:ind w:left="141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 xml:space="preserve">IČ: </w:t>
      </w:r>
      <w:r>
        <w:rPr>
          <w:rFonts w:ascii="Calibri" w:hAnsi="Calibri"/>
          <w:b/>
          <w:spacing w:val="-2"/>
          <w:sz w:val="18"/>
        </w:rPr>
        <w:t>00669792</w:t>
      </w:r>
      <w:r>
        <w:rPr>
          <w:rFonts w:ascii="Calibri" w:hAnsi="Calibri"/>
          <w:b/>
          <w:sz w:val="18"/>
        </w:rPr>
        <w:tab/>
        <w:t>DIČ: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pacing w:val="-2"/>
          <w:sz w:val="18"/>
        </w:rPr>
        <w:t>CZ00669792</w:t>
      </w:r>
      <w:r>
        <w:rPr>
          <w:rFonts w:ascii="Calibri" w:hAnsi="Calibri"/>
          <w:b/>
          <w:sz w:val="18"/>
        </w:rPr>
        <w:tab/>
        <w:t>TEL.: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z w:val="18"/>
        </w:rPr>
        <w:t>377</w:t>
      </w:r>
      <w:r>
        <w:rPr>
          <w:rFonts w:ascii="Calibri" w:hAnsi="Calibri"/>
          <w:b/>
          <w:spacing w:val="-1"/>
          <w:sz w:val="18"/>
        </w:rPr>
        <w:t xml:space="preserve"> </w:t>
      </w:r>
      <w:r>
        <w:rPr>
          <w:rFonts w:ascii="Calibri" w:hAnsi="Calibri"/>
          <w:b/>
          <w:sz w:val="18"/>
        </w:rPr>
        <w:t>813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pacing w:val="-5"/>
          <w:sz w:val="18"/>
        </w:rPr>
        <w:t>561</w:t>
      </w:r>
      <w:r>
        <w:rPr>
          <w:rFonts w:ascii="Calibri" w:hAnsi="Calibri"/>
          <w:b/>
          <w:sz w:val="18"/>
        </w:rPr>
        <w:tab/>
        <w:t>EMAIL:</w:t>
      </w:r>
      <w:r>
        <w:rPr>
          <w:rFonts w:ascii="Calibri" w:hAnsi="Calibri"/>
          <w:b/>
          <w:spacing w:val="9"/>
          <w:sz w:val="18"/>
        </w:rPr>
        <w:t xml:space="preserve"> </w:t>
      </w:r>
      <w:hyperlink r:id="rId5">
        <w:r>
          <w:rPr>
            <w:rFonts w:ascii="Calibri" w:hAnsi="Calibri"/>
            <w:b/>
            <w:spacing w:val="-2"/>
            <w:sz w:val="18"/>
          </w:rPr>
          <w:t>……..</w:t>
        </w:r>
      </w:hyperlink>
      <w:r>
        <w:rPr>
          <w:rFonts w:ascii="Calibri" w:hAnsi="Calibri"/>
          <w:b/>
          <w:sz w:val="18"/>
        </w:rPr>
        <w:tab/>
        <w:t>ID</w:t>
      </w:r>
      <w:r>
        <w:rPr>
          <w:rFonts w:ascii="Calibri" w:hAnsi="Calibri"/>
          <w:b/>
          <w:spacing w:val="-13"/>
          <w:sz w:val="18"/>
        </w:rPr>
        <w:t xml:space="preserve"> </w:t>
      </w:r>
      <w:r>
        <w:rPr>
          <w:rFonts w:ascii="Calibri" w:hAnsi="Calibri"/>
          <w:b/>
          <w:sz w:val="18"/>
        </w:rPr>
        <w:t>datové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z w:val="18"/>
        </w:rPr>
        <w:t>schránky: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pacing w:val="-2"/>
          <w:sz w:val="18"/>
        </w:rPr>
        <w:t>4k429ud</w:t>
      </w:r>
    </w:p>
    <w:p w:rsidR="002F7C73" w:rsidRDefault="002F7C73">
      <w:pPr>
        <w:pStyle w:val="Zkladntext"/>
        <w:spacing w:before="127"/>
        <w:rPr>
          <w:rFonts w:ascii="Calibri"/>
          <w:b/>
          <w:sz w:val="18"/>
        </w:rPr>
      </w:pPr>
    </w:p>
    <w:p w:rsidR="002F7C73" w:rsidRDefault="00690349">
      <w:pPr>
        <w:pStyle w:val="Nadpis1"/>
        <w:spacing w:before="1"/>
      </w:pPr>
      <w:r>
        <w:rPr>
          <w:spacing w:val="-2"/>
          <w:u w:val="single"/>
        </w:rPr>
        <w:t>Dodavatel</w:t>
      </w:r>
    </w:p>
    <w:p w:rsidR="002F7C73" w:rsidRDefault="00690349">
      <w:pPr>
        <w:ind w:left="141"/>
        <w:rPr>
          <w:b/>
          <w:sz w:val="24"/>
        </w:rPr>
      </w:pPr>
      <w:r>
        <w:rPr>
          <w:sz w:val="24"/>
        </w:rPr>
        <w:t>Název: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Zdravotní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ústav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sídlem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Ústí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nad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Labem</w:t>
      </w:r>
    </w:p>
    <w:p w:rsidR="002F7C73" w:rsidRDefault="00690349">
      <w:pPr>
        <w:ind w:left="141" w:right="5101"/>
        <w:jc w:val="both"/>
        <w:rPr>
          <w:b/>
          <w:sz w:val="24"/>
        </w:rPr>
      </w:pPr>
      <w:r>
        <w:rPr>
          <w:sz w:val="24"/>
        </w:rPr>
        <w:t>Sídlo: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Moskevská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1531/15,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Ústí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Labem </w:t>
      </w:r>
      <w:r>
        <w:rPr>
          <w:sz w:val="24"/>
        </w:rPr>
        <w:t>Regionální</w:t>
      </w:r>
      <w:r>
        <w:rPr>
          <w:spacing w:val="-7"/>
          <w:sz w:val="24"/>
        </w:rPr>
        <w:t xml:space="preserve"> </w:t>
      </w:r>
      <w:r>
        <w:rPr>
          <w:sz w:val="24"/>
        </w:rPr>
        <w:t>pracoviště: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17.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listopadu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Plzeň </w:t>
      </w:r>
      <w:r>
        <w:rPr>
          <w:sz w:val="24"/>
        </w:rPr>
        <w:t xml:space="preserve">IČO: </w:t>
      </w:r>
      <w:r>
        <w:rPr>
          <w:b/>
          <w:sz w:val="24"/>
        </w:rPr>
        <w:t>71009361</w:t>
      </w:r>
      <w:r>
        <w:rPr>
          <w:sz w:val="24"/>
        </w:rPr>
        <w:t xml:space="preserve">; DIČ: </w:t>
      </w:r>
      <w:r>
        <w:rPr>
          <w:b/>
          <w:sz w:val="24"/>
        </w:rPr>
        <w:t>CZ71009361</w:t>
      </w:r>
    </w:p>
    <w:p w:rsidR="002F7C73" w:rsidRDefault="00690349">
      <w:pPr>
        <w:ind w:left="141" w:right="5961"/>
        <w:jc w:val="both"/>
        <w:rPr>
          <w:b/>
          <w:sz w:val="24"/>
        </w:rPr>
      </w:pPr>
      <w:r>
        <w:rPr>
          <w:sz w:val="24"/>
        </w:rPr>
        <w:t>Kontaktní</w:t>
      </w:r>
      <w:r>
        <w:rPr>
          <w:spacing w:val="-3"/>
          <w:sz w:val="24"/>
        </w:rPr>
        <w:t xml:space="preserve"> </w:t>
      </w:r>
      <w:r>
        <w:rPr>
          <w:sz w:val="24"/>
        </w:rPr>
        <w:t>osoba: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…………….</w:t>
      </w:r>
      <w:r>
        <w:rPr>
          <w:b/>
          <w:sz w:val="24"/>
        </w:rPr>
        <w:t xml:space="preserve"> </w:t>
      </w:r>
      <w:r>
        <w:rPr>
          <w:sz w:val="24"/>
        </w:rPr>
        <w:t>Email:</w:t>
      </w:r>
      <w:r>
        <w:rPr>
          <w:spacing w:val="-15"/>
          <w:sz w:val="24"/>
        </w:rPr>
        <w:t xml:space="preserve"> </w:t>
      </w:r>
      <w:hyperlink r:id="rId6">
        <w:r>
          <w:rPr>
            <w:b/>
            <w:sz w:val="24"/>
          </w:rPr>
          <w:t>……………………..</w:t>
        </w:r>
      </w:hyperlink>
      <w:r>
        <w:rPr>
          <w:b/>
          <w:sz w:val="24"/>
        </w:rPr>
        <w:t xml:space="preserve"> </w:t>
      </w:r>
      <w:r>
        <w:rPr>
          <w:sz w:val="24"/>
        </w:rPr>
        <w:t xml:space="preserve">Telefon: </w:t>
      </w:r>
      <w:r>
        <w:rPr>
          <w:b/>
          <w:sz w:val="24"/>
        </w:rPr>
        <w:t>…………..</w:t>
      </w:r>
    </w:p>
    <w:p w:rsidR="002F7C73" w:rsidRDefault="002F7C73">
      <w:pPr>
        <w:pStyle w:val="Zkladntext"/>
        <w:rPr>
          <w:b/>
        </w:rPr>
      </w:pPr>
    </w:p>
    <w:p w:rsidR="002F7C73" w:rsidRDefault="002F7C73">
      <w:pPr>
        <w:ind w:left="141"/>
        <w:rPr>
          <w:sz w:val="24"/>
        </w:rPr>
      </w:pPr>
    </w:p>
    <w:p w:rsidR="002F7C73" w:rsidRDefault="002F7C73">
      <w:pPr>
        <w:pStyle w:val="Zkladntext"/>
      </w:pPr>
    </w:p>
    <w:p w:rsidR="00690349" w:rsidRDefault="00690349">
      <w:pPr>
        <w:pStyle w:val="Zkladntext"/>
        <w:ind w:left="141" w:right="6300"/>
      </w:pPr>
      <w:r>
        <w:t>Vyřizuje: ………….</w:t>
      </w:r>
    </w:p>
    <w:p w:rsidR="002F7C73" w:rsidRDefault="00690349">
      <w:pPr>
        <w:pStyle w:val="Zkladntext"/>
        <w:ind w:left="141" w:right="6300"/>
      </w:pPr>
      <w:r>
        <w:t>V</w:t>
      </w:r>
      <w:r>
        <w:rPr>
          <w:spacing w:val="-14"/>
        </w:rPr>
        <w:t xml:space="preserve"> </w:t>
      </w:r>
      <w:r>
        <w:t>Dobřanech</w:t>
      </w:r>
      <w:r>
        <w:rPr>
          <w:spacing w:val="-14"/>
        </w:rPr>
        <w:t xml:space="preserve"> </w:t>
      </w:r>
      <w:r>
        <w:t>dne:</w:t>
      </w:r>
      <w:r>
        <w:rPr>
          <w:spacing w:val="-13"/>
        </w:rPr>
        <w:t xml:space="preserve"> </w:t>
      </w:r>
      <w:r>
        <w:t>21.</w:t>
      </w:r>
      <w:r>
        <w:rPr>
          <w:spacing w:val="-13"/>
        </w:rPr>
        <w:t xml:space="preserve"> </w:t>
      </w:r>
      <w:r>
        <w:t>ledna</w:t>
      </w:r>
      <w:r>
        <w:rPr>
          <w:spacing w:val="-14"/>
        </w:rPr>
        <w:t xml:space="preserve"> </w:t>
      </w:r>
      <w:r>
        <w:t>2025</w:t>
      </w:r>
    </w:p>
    <w:p w:rsidR="002F7C73" w:rsidRDefault="002F7C73">
      <w:pPr>
        <w:pStyle w:val="Zkladntext"/>
      </w:pPr>
    </w:p>
    <w:p w:rsidR="002F7C73" w:rsidRDefault="002F7C73">
      <w:pPr>
        <w:pStyle w:val="Zkladntext"/>
      </w:pPr>
    </w:p>
    <w:p w:rsidR="002F7C73" w:rsidRDefault="00690349">
      <w:pPr>
        <w:pStyle w:val="Nadpis1"/>
        <w:jc w:val="both"/>
      </w:pPr>
      <w:r>
        <w:t>Věc:</w:t>
      </w:r>
      <w:r>
        <w:rPr>
          <w:spacing w:val="-7"/>
        </w:rPr>
        <w:t xml:space="preserve"> </w:t>
      </w:r>
      <w:r>
        <w:t>Objednávka</w:t>
      </w:r>
      <w:r>
        <w:rPr>
          <w:spacing w:val="-5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rPr>
          <w:spacing w:val="-2"/>
        </w:rPr>
        <w:t>1/2025VZ</w:t>
      </w:r>
    </w:p>
    <w:p w:rsidR="002F7C73" w:rsidRDefault="002F7C73">
      <w:pPr>
        <w:pStyle w:val="Zkladntext"/>
        <w:rPr>
          <w:b/>
        </w:rPr>
      </w:pPr>
    </w:p>
    <w:p w:rsidR="002F7C73" w:rsidRDefault="002F7C73">
      <w:pPr>
        <w:pStyle w:val="Zkladntext"/>
        <w:rPr>
          <w:b/>
        </w:rPr>
      </w:pPr>
    </w:p>
    <w:p w:rsidR="002F7C73" w:rsidRDefault="00690349">
      <w:pPr>
        <w:pStyle w:val="Zkladntext"/>
        <w:spacing w:before="1"/>
        <w:ind w:left="141" w:right="136"/>
        <w:jc w:val="both"/>
      </w:pPr>
      <w:r>
        <w:t xml:space="preserve">Na základě cenové nabídky č. CN 5/2025/IK ze dne </w:t>
      </w:r>
      <w:proofErr w:type="gramStart"/>
      <w:r>
        <w:t>10.1.2025</w:t>
      </w:r>
      <w:proofErr w:type="gramEnd"/>
      <w:r>
        <w:t xml:space="preserve"> objednávám akreditované testování</w:t>
      </w:r>
      <w:r>
        <w:rPr>
          <w:spacing w:val="-5"/>
        </w:rPr>
        <w:t xml:space="preserve"> </w:t>
      </w:r>
      <w:r>
        <w:t>pitné,</w:t>
      </w:r>
      <w:r>
        <w:rPr>
          <w:spacing w:val="-5"/>
        </w:rPr>
        <w:t xml:space="preserve"> </w:t>
      </w:r>
      <w:r>
        <w:t>odpadní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teplé</w:t>
      </w:r>
      <w:r>
        <w:rPr>
          <w:spacing w:val="-6"/>
        </w:rPr>
        <w:t xml:space="preserve"> </w:t>
      </w:r>
      <w:r>
        <w:t>vody</w:t>
      </w:r>
      <w:r>
        <w:rPr>
          <w:spacing w:val="-12"/>
        </w:rPr>
        <w:t xml:space="preserve"> </w:t>
      </w:r>
      <w:r>
        <w:t>konkrétně</w:t>
      </w:r>
      <w:r>
        <w:rPr>
          <w:spacing w:val="-5"/>
        </w:rPr>
        <w:t xml:space="preserve"> </w:t>
      </w:r>
      <w:r>
        <w:t>specifikované</w:t>
      </w:r>
      <w:r>
        <w:rPr>
          <w:spacing w:val="-6"/>
        </w:rPr>
        <w:t xml:space="preserve"> </w:t>
      </w:r>
      <w:r>
        <w:t>v cenové</w:t>
      </w:r>
      <w:r>
        <w:rPr>
          <w:spacing w:val="-5"/>
        </w:rPr>
        <w:t xml:space="preserve"> </w:t>
      </w:r>
      <w:r>
        <w:t>nabídce</w:t>
      </w:r>
      <w:r>
        <w:rPr>
          <w:spacing w:val="-6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CN</w:t>
      </w:r>
      <w:r>
        <w:rPr>
          <w:spacing w:val="-5"/>
        </w:rPr>
        <w:t xml:space="preserve"> </w:t>
      </w:r>
      <w:r>
        <w:t>5/2025/IK. Předpokládaná cena za období – r. 2025 je 85 411,80 Kč + DPH 21%. V případě mimořádných situací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potřeby</w:t>
      </w:r>
      <w:r>
        <w:rPr>
          <w:spacing w:val="-20"/>
        </w:rPr>
        <w:t xml:space="preserve"> </w:t>
      </w:r>
      <w:r>
        <w:t>využití</w:t>
      </w:r>
      <w:r>
        <w:rPr>
          <w:spacing w:val="-6"/>
        </w:rPr>
        <w:t xml:space="preserve"> </w:t>
      </w:r>
      <w:r>
        <w:t>dalších</w:t>
      </w:r>
      <w:r>
        <w:rPr>
          <w:spacing w:val="-8"/>
        </w:rPr>
        <w:t xml:space="preserve"> </w:t>
      </w:r>
      <w:r>
        <w:t>služeb,</w:t>
      </w:r>
      <w:r>
        <w:rPr>
          <w:spacing w:val="-10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čerpání</w:t>
      </w:r>
      <w:r>
        <w:rPr>
          <w:spacing w:val="-7"/>
        </w:rPr>
        <w:t xml:space="preserve"> </w:t>
      </w:r>
      <w:r>
        <w:t>pouze</w:t>
      </w:r>
      <w:r>
        <w:rPr>
          <w:spacing w:val="-11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maximální</w:t>
      </w:r>
      <w:r>
        <w:rPr>
          <w:spacing w:val="-6"/>
        </w:rPr>
        <w:t xml:space="preserve"> </w:t>
      </w:r>
      <w:r>
        <w:t>celkové</w:t>
      </w:r>
      <w:r>
        <w:rPr>
          <w:spacing w:val="-11"/>
        </w:rPr>
        <w:t xml:space="preserve"> </w:t>
      </w:r>
      <w:r>
        <w:t>výše</w:t>
      </w:r>
      <w:r>
        <w:rPr>
          <w:spacing w:val="-8"/>
        </w:rPr>
        <w:t xml:space="preserve"> </w:t>
      </w:r>
      <w:r>
        <w:t>123</w:t>
      </w:r>
      <w:r>
        <w:rPr>
          <w:spacing w:val="-10"/>
        </w:rPr>
        <w:t xml:space="preserve"> </w:t>
      </w:r>
      <w:r>
        <w:t>966,9</w:t>
      </w:r>
      <w:r>
        <w:rPr>
          <w:spacing w:val="-7"/>
        </w:rPr>
        <w:t xml:space="preserve"> </w:t>
      </w:r>
      <w:r>
        <w:t>Kč</w:t>
      </w:r>
    </w:p>
    <w:p w:rsidR="002F7C73" w:rsidRDefault="00690349">
      <w:pPr>
        <w:pStyle w:val="Zkladntext"/>
        <w:ind w:left="141"/>
        <w:jc w:val="both"/>
      </w:pPr>
      <w:r>
        <w:t>+</w:t>
      </w:r>
      <w:r>
        <w:rPr>
          <w:spacing w:val="-7"/>
        </w:rPr>
        <w:t xml:space="preserve"> </w:t>
      </w:r>
      <w:r>
        <w:t>DPH 21%.</w:t>
      </w:r>
      <w:r>
        <w:rPr>
          <w:spacing w:val="-1"/>
        </w:rPr>
        <w:t xml:space="preserve"> </w:t>
      </w:r>
      <w:r>
        <w:rPr>
          <w:u w:val="single"/>
        </w:rPr>
        <w:t>Kopii objednávky</w:t>
      </w:r>
      <w:r>
        <w:rPr>
          <w:spacing w:val="-9"/>
          <w:u w:val="single"/>
        </w:rPr>
        <w:t xml:space="preserve"> </w:t>
      </w:r>
      <w:r>
        <w:rPr>
          <w:u w:val="single"/>
        </w:rPr>
        <w:t>dodavatel přiloží k</w:t>
      </w:r>
      <w:r>
        <w:rPr>
          <w:spacing w:val="3"/>
          <w:u w:val="single"/>
        </w:rPr>
        <w:t xml:space="preserve"> </w:t>
      </w:r>
      <w:r>
        <w:rPr>
          <w:spacing w:val="-2"/>
          <w:u w:val="single"/>
        </w:rPr>
        <w:t>faktuře.</w:t>
      </w:r>
    </w:p>
    <w:p w:rsidR="002F7C73" w:rsidRDefault="002F7C73">
      <w:pPr>
        <w:pStyle w:val="Zkladntext"/>
      </w:pPr>
    </w:p>
    <w:p w:rsidR="002F7C73" w:rsidRDefault="00690349">
      <w:pPr>
        <w:pStyle w:val="Nadpis1"/>
      </w:pPr>
      <w:r>
        <w:rPr>
          <w:u w:val="single"/>
        </w:rPr>
        <w:t>Splatnost</w:t>
      </w:r>
      <w:r>
        <w:rPr>
          <w:spacing w:val="-9"/>
          <w:u w:val="single"/>
        </w:rPr>
        <w:t xml:space="preserve"> </w:t>
      </w:r>
      <w:r>
        <w:rPr>
          <w:u w:val="single"/>
        </w:rPr>
        <w:t>faktury:</w:t>
      </w:r>
      <w:r>
        <w:rPr>
          <w:spacing w:val="-1"/>
          <w:u w:val="single"/>
        </w:rPr>
        <w:t xml:space="preserve"> </w:t>
      </w:r>
      <w:r>
        <w:rPr>
          <w:u w:val="single"/>
        </w:rPr>
        <w:t>30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dní od </w:t>
      </w:r>
      <w:r>
        <w:rPr>
          <w:spacing w:val="-2"/>
          <w:u w:val="single"/>
        </w:rPr>
        <w:t>vystavení</w:t>
      </w:r>
    </w:p>
    <w:p w:rsidR="002F7C73" w:rsidRDefault="002F7C73">
      <w:pPr>
        <w:pStyle w:val="Zkladntext"/>
        <w:rPr>
          <w:b/>
        </w:rPr>
      </w:pPr>
    </w:p>
    <w:p w:rsidR="002F7C73" w:rsidRDefault="00690349">
      <w:pPr>
        <w:pStyle w:val="Zkladntext"/>
        <w:ind w:left="141" w:right="136"/>
        <w:jc w:val="both"/>
      </w:pPr>
      <w:r>
        <w:t>Dodavatel výslovně souhlasí se zveřejněním všech náležitostí tohoto smluvního vztahu, souhlasí</w:t>
      </w:r>
      <w:r>
        <w:rPr>
          <w:spacing w:val="40"/>
        </w:rPr>
        <w:t xml:space="preserve"> </w:t>
      </w:r>
      <w:r>
        <w:t>i s uveřejněním této objednávky v registru smluv podle zákona č. 340/2015 Sb., o zvláštních podmínkách</w:t>
      </w:r>
      <w:r>
        <w:rPr>
          <w:spacing w:val="40"/>
        </w:rPr>
        <w:t xml:space="preserve"> </w:t>
      </w:r>
      <w:r>
        <w:t>účinnosti</w:t>
      </w:r>
      <w:r>
        <w:rPr>
          <w:spacing w:val="58"/>
        </w:rPr>
        <w:t xml:space="preserve"> </w:t>
      </w:r>
      <w:r>
        <w:t>některých</w:t>
      </w:r>
      <w:r>
        <w:rPr>
          <w:spacing w:val="40"/>
        </w:rPr>
        <w:t xml:space="preserve"> </w:t>
      </w:r>
      <w:r>
        <w:t>smluv,</w:t>
      </w:r>
      <w:r>
        <w:rPr>
          <w:spacing w:val="40"/>
        </w:rPr>
        <w:t xml:space="preserve"> </w:t>
      </w:r>
      <w:r>
        <w:t>uveřejnění</w:t>
      </w:r>
      <w:r>
        <w:rPr>
          <w:spacing w:val="40"/>
        </w:rPr>
        <w:t xml:space="preserve"> </w:t>
      </w:r>
      <w:r>
        <w:t>těchto</w:t>
      </w:r>
      <w:r>
        <w:rPr>
          <w:spacing w:val="40"/>
        </w:rPr>
        <w:t xml:space="preserve"> </w:t>
      </w:r>
      <w:r>
        <w:t>smluv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registru</w:t>
      </w:r>
      <w:r>
        <w:rPr>
          <w:spacing w:val="65"/>
        </w:rPr>
        <w:t xml:space="preserve"> </w:t>
      </w:r>
      <w:r>
        <w:t>smluv</w:t>
      </w:r>
      <w:r>
        <w:rPr>
          <w:spacing w:val="40"/>
        </w:rPr>
        <w:t xml:space="preserve"> </w:t>
      </w:r>
      <w:r>
        <w:t>(zákon</w:t>
      </w:r>
      <w:r>
        <w:rPr>
          <w:spacing w:val="80"/>
        </w:rPr>
        <w:t xml:space="preserve"> </w:t>
      </w:r>
      <w:r>
        <w:t>o registru smluv) včetně všech údajů obsažených v této objednávce a cenové n</w:t>
      </w:r>
      <w:r>
        <w:t>abídce.</w:t>
      </w:r>
    </w:p>
    <w:p w:rsidR="002F7C73" w:rsidRDefault="002F7C73">
      <w:pPr>
        <w:pStyle w:val="Zkladntext"/>
      </w:pPr>
    </w:p>
    <w:p w:rsidR="002F7C73" w:rsidRDefault="002F7C73">
      <w:pPr>
        <w:pStyle w:val="Zkladntext"/>
        <w:spacing w:before="3"/>
      </w:pPr>
    </w:p>
    <w:p w:rsidR="002F7C73" w:rsidRDefault="00690349">
      <w:pPr>
        <w:pStyle w:val="Zkladntext"/>
        <w:ind w:left="141"/>
        <w:jc w:val="both"/>
      </w:pPr>
      <w:r>
        <w:rPr>
          <w:u w:val="single"/>
        </w:rPr>
        <w:t>Kontaktní</w:t>
      </w:r>
      <w:r>
        <w:rPr>
          <w:spacing w:val="-7"/>
          <w:u w:val="single"/>
        </w:rPr>
        <w:t xml:space="preserve"> </w:t>
      </w:r>
      <w:r>
        <w:rPr>
          <w:u w:val="single"/>
        </w:rPr>
        <w:t>osoba</w:t>
      </w:r>
      <w:r>
        <w:rPr>
          <w:spacing w:val="-5"/>
          <w:u w:val="single"/>
        </w:rPr>
        <w:t xml:space="preserve"> </w:t>
      </w:r>
      <w:r>
        <w:rPr>
          <w:u w:val="single"/>
        </w:rPr>
        <w:t>pro</w:t>
      </w:r>
      <w:r>
        <w:rPr>
          <w:spacing w:val="-2"/>
          <w:u w:val="single"/>
        </w:rPr>
        <w:t xml:space="preserve"> </w:t>
      </w:r>
      <w:r>
        <w:rPr>
          <w:u w:val="single"/>
        </w:rPr>
        <w:t>dílčí objednávky:</w:t>
      </w:r>
      <w:r>
        <w:rPr>
          <w:spacing w:val="2"/>
          <w:u w:val="single"/>
        </w:rPr>
        <w:t xml:space="preserve"> </w:t>
      </w:r>
      <w:r>
        <w:rPr>
          <w:u w:val="single"/>
        </w:rPr>
        <w:t>………………..</w:t>
      </w:r>
    </w:p>
    <w:p w:rsidR="002F7C73" w:rsidRDefault="002F7C73">
      <w:pPr>
        <w:pStyle w:val="Zkladntext"/>
        <w:rPr>
          <w:sz w:val="20"/>
        </w:rPr>
      </w:pPr>
    </w:p>
    <w:p w:rsidR="002F7C73" w:rsidRDefault="002F7C73">
      <w:pPr>
        <w:pStyle w:val="Zkladntext"/>
        <w:rPr>
          <w:sz w:val="20"/>
        </w:rPr>
      </w:pPr>
    </w:p>
    <w:p w:rsidR="002F7C73" w:rsidRDefault="002F7C73">
      <w:pPr>
        <w:pStyle w:val="Zkladntext"/>
        <w:rPr>
          <w:sz w:val="20"/>
        </w:rPr>
      </w:pPr>
    </w:p>
    <w:p w:rsidR="002F7C73" w:rsidRDefault="002F7C73">
      <w:pPr>
        <w:pStyle w:val="Zkladntext"/>
        <w:rPr>
          <w:sz w:val="20"/>
        </w:rPr>
      </w:pPr>
    </w:p>
    <w:p w:rsidR="002F7C73" w:rsidRDefault="002F7C73">
      <w:pPr>
        <w:pStyle w:val="Zkladntext"/>
        <w:rPr>
          <w:sz w:val="20"/>
        </w:rPr>
      </w:pPr>
    </w:p>
    <w:p w:rsidR="002F7C73" w:rsidRDefault="002F7C73">
      <w:pPr>
        <w:pStyle w:val="Zkladntext"/>
        <w:rPr>
          <w:sz w:val="20"/>
        </w:rPr>
      </w:pPr>
    </w:p>
    <w:p w:rsidR="002F7C73" w:rsidRDefault="00690349">
      <w:pPr>
        <w:pStyle w:val="Zkladntext"/>
        <w:spacing w:before="36"/>
        <w:rPr>
          <w:sz w:val="20"/>
        </w:rPr>
      </w:pPr>
      <w:r>
        <w:rPr>
          <w:noProof/>
          <w:sz w:val="20"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184658</wp:posOffset>
                </wp:positionV>
                <wp:extent cx="222186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1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1865">
                              <a:moveTo>
                                <a:pt x="0" y="0"/>
                              </a:moveTo>
                              <a:lnTo>
                                <a:pt x="222186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A46A5F" id="Graphic 3" o:spid="_x0000_s1026" style="position:absolute;margin-left:56.7pt;margin-top:14.55pt;width:174.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1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" path="m,l2221865,e" filled="f" strokeweight=".5pt">
                <v:path arrowok="t"/>
                <w10:wrap type="topAndBottom" anchorx="page"/>
              </v:shape>
            </w:pict>
          </mc:Fallback>
        </mc:AlternateContent>
      </w:r>
    </w:p>
    <w:p w:rsidR="002F7C73" w:rsidRDefault="00690349">
      <w:pPr>
        <w:pStyle w:val="Nadpis1"/>
        <w:spacing w:before="252"/>
      </w:pPr>
      <w:r>
        <w:t>……………..</w:t>
      </w:r>
    </w:p>
    <w:p w:rsidR="002F7C73" w:rsidRDefault="00690349">
      <w:pPr>
        <w:pStyle w:val="Zkladntext"/>
        <w:ind w:left="141"/>
      </w:pPr>
      <w:r>
        <w:t>administrátor</w:t>
      </w:r>
      <w:r>
        <w:rPr>
          <w:spacing w:val="-6"/>
        </w:rPr>
        <w:t xml:space="preserve"> </w:t>
      </w:r>
      <w:r>
        <w:t>veřejných</w:t>
      </w:r>
      <w:r>
        <w:rPr>
          <w:spacing w:val="-5"/>
        </w:rPr>
        <w:t xml:space="preserve"> </w:t>
      </w:r>
      <w:r>
        <w:rPr>
          <w:spacing w:val="-2"/>
        </w:rPr>
        <w:t>zakázek</w:t>
      </w:r>
    </w:p>
    <w:p w:rsidR="002F7C73" w:rsidRDefault="00690349">
      <w:pPr>
        <w:pStyle w:val="Zkladntext"/>
        <w:ind w:left="141"/>
      </w:pPr>
      <w:r>
        <w:t>telefon:</w:t>
      </w:r>
      <w:r>
        <w:rPr>
          <w:spacing w:val="-2"/>
        </w:rPr>
        <w:t xml:space="preserve"> </w:t>
      </w:r>
      <w:r>
        <w:t>377 813</w:t>
      </w:r>
      <w:r>
        <w:rPr>
          <w:spacing w:val="-2"/>
        </w:rPr>
        <w:t xml:space="preserve"> </w:t>
      </w:r>
      <w:r>
        <w:t>561, e-mail:</w:t>
      </w:r>
      <w:r>
        <w:rPr>
          <w:spacing w:val="60"/>
        </w:rPr>
        <w:t xml:space="preserve"> </w:t>
      </w:r>
      <w:hyperlink r:id="rId7">
        <w:r>
          <w:rPr>
            <w:spacing w:val="-2"/>
          </w:rPr>
          <w:t>………….</w:t>
        </w:r>
        <w:bookmarkStart w:id="0" w:name="_GoBack"/>
        <w:bookmarkEnd w:id="0"/>
      </w:hyperlink>
    </w:p>
    <w:p w:rsidR="002F7C73" w:rsidRDefault="002F7C73">
      <w:pPr>
        <w:pStyle w:val="Zkladntext"/>
      </w:pPr>
    </w:p>
    <w:p w:rsidR="002F7C73" w:rsidRDefault="00690349">
      <w:pPr>
        <w:pStyle w:val="Nadpis1"/>
      </w:pPr>
      <w:r>
        <w:t>Psychiatrická</w:t>
      </w:r>
      <w:r>
        <w:rPr>
          <w:spacing w:val="-5"/>
        </w:rPr>
        <w:t xml:space="preserve"> </w:t>
      </w:r>
      <w:r>
        <w:t>nemocnice</w:t>
      </w:r>
      <w:r>
        <w:rPr>
          <w:spacing w:val="-4"/>
        </w:rPr>
        <w:t xml:space="preserve"> </w:t>
      </w:r>
      <w:r>
        <w:t>v</w:t>
      </w:r>
      <w:r>
        <w:rPr>
          <w:spacing w:val="-5"/>
        </w:rPr>
        <w:t xml:space="preserve"> </w:t>
      </w:r>
      <w:r>
        <w:rPr>
          <w:spacing w:val="-2"/>
        </w:rPr>
        <w:t>Dobřanech</w:t>
      </w:r>
    </w:p>
    <w:p w:rsidR="002F7C73" w:rsidRDefault="00690349">
      <w:pPr>
        <w:pStyle w:val="Zkladntext"/>
        <w:ind w:left="141"/>
      </w:pPr>
      <w:r>
        <w:t>Ústavní</w:t>
      </w:r>
      <w:r>
        <w:rPr>
          <w:spacing w:val="-1"/>
        </w:rPr>
        <w:t xml:space="preserve"> </w:t>
      </w:r>
      <w:r>
        <w:t>341, 334 41</w:t>
      </w:r>
      <w:r>
        <w:rPr>
          <w:spacing w:val="-1"/>
        </w:rPr>
        <w:t xml:space="preserve"> </w:t>
      </w:r>
      <w:r>
        <w:rPr>
          <w:spacing w:val="-2"/>
        </w:rPr>
        <w:t>Dobřany</w:t>
      </w:r>
    </w:p>
    <w:p w:rsidR="002F7C73" w:rsidRDefault="00690349">
      <w:pPr>
        <w:pStyle w:val="Zkladntext"/>
        <w:ind w:left="141"/>
      </w:pPr>
      <w:r>
        <w:t>IČO:</w:t>
      </w:r>
      <w:r>
        <w:rPr>
          <w:spacing w:val="-8"/>
        </w:rPr>
        <w:t xml:space="preserve"> </w:t>
      </w:r>
      <w:r>
        <w:t>00669792;</w:t>
      </w:r>
      <w:r>
        <w:rPr>
          <w:spacing w:val="-2"/>
        </w:rPr>
        <w:t xml:space="preserve"> </w:t>
      </w:r>
      <w:r>
        <w:t>DIČ:</w:t>
      </w:r>
      <w:r>
        <w:rPr>
          <w:spacing w:val="-3"/>
        </w:rPr>
        <w:t xml:space="preserve"> </w:t>
      </w:r>
      <w:r>
        <w:rPr>
          <w:spacing w:val="-2"/>
        </w:rPr>
        <w:t>CZ00669792</w:t>
      </w:r>
    </w:p>
    <w:sectPr w:rsidR="002F7C73">
      <w:type w:val="continuous"/>
      <w:pgSz w:w="11920" w:h="16850"/>
      <w:pgMar w:top="680" w:right="1275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F7C73"/>
    <w:rsid w:val="002F7C73"/>
    <w:rsid w:val="0069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212E9"/>
  <w15:docId w15:val="{7DACDEDB-8B8E-4582-A518-2C14F563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ind w:left="141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"/>
    <w:qFormat/>
    <w:pPr>
      <w:spacing w:before="181"/>
      <w:ind w:left="780" w:right="2"/>
      <w:jc w:val="center"/>
    </w:pPr>
    <w:rPr>
      <w:rFonts w:ascii="Calibri" w:eastAsia="Calibri" w:hAnsi="Calibri" w:cs="Calibri"/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anska@pld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eta.kramanova@zuusti.cz" TargetMode="External"/><Relationship Id="rId5" Type="http://schemas.openxmlformats.org/officeDocument/2006/relationships/hyperlink" Target="mailto:janska@pld.cz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Ústavní 2,  334 41 Dobřany – SEKRETARIÁT II</dc:title>
  <dc:creator>sredlova vera</dc:creator>
  <cp:lastModifiedBy>Markéta Česalová</cp:lastModifiedBy>
  <cp:revision>2</cp:revision>
  <dcterms:created xsi:type="dcterms:W3CDTF">2025-01-21T12:49:00Z</dcterms:created>
  <dcterms:modified xsi:type="dcterms:W3CDTF">2025-01-21T13:07:00Z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2025-01-21T00:00:00Z</vt:filetime>
  </property>
  <property fmtid="{D5CDD505-2E9C-101B-9397-08002B2CF9AE}" pid="5" name="Producer">
    <vt:lpwstr>Microsoft® Word 2019</vt:lpwstr>
  </property>
</Properties>
</file>