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EADAC" w14:textId="77777777" w:rsidR="008A50A6" w:rsidRPr="00352357" w:rsidRDefault="008A50A6" w:rsidP="00352357">
      <w:pPr>
        <w:pStyle w:val="Zkladntext"/>
        <w:spacing w:line="288" w:lineRule="auto"/>
        <w:ind w:left="5227"/>
        <w:rPr>
          <w:rFonts w:cs="Arial"/>
          <w:sz w:val="32"/>
        </w:rPr>
      </w:pPr>
      <w:r w:rsidRPr="00352357">
        <w:rPr>
          <w:rFonts w:cs="Arial"/>
          <w:sz w:val="32"/>
        </w:rPr>
        <w:t>POJISTNÁ SMLOUVA</w:t>
      </w:r>
    </w:p>
    <w:p w14:paraId="0E899DE4" w14:textId="4064E625" w:rsidR="008A50A6" w:rsidRPr="00352357" w:rsidRDefault="008A50A6" w:rsidP="00352357">
      <w:pPr>
        <w:pStyle w:val="Zkladntext"/>
        <w:spacing w:line="288" w:lineRule="auto"/>
        <w:ind w:left="5227"/>
        <w:rPr>
          <w:rFonts w:cs="Arial"/>
          <w:sz w:val="32"/>
        </w:rPr>
      </w:pPr>
      <w:r w:rsidRPr="00352357">
        <w:rPr>
          <w:rFonts w:cs="Arial"/>
          <w:sz w:val="32"/>
        </w:rPr>
        <w:t>č.</w:t>
      </w:r>
      <w:r w:rsidR="008B1C63" w:rsidRPr="008B1C63">
        <w:t xml:space="preserve"> </w:t>
      </w:r>
      <w:r w:rsidR="00511747" w:rsidRPr="00511747">
        <w:t>2731328536</w:t>
      </w:r>
    </w:p>
    <w:p w14:paraId="507AF7CA" w14:textId="77777777" w:rsidR="0061540B" w:rsidRDefault="0061540B" w:rsidP="00352357">
      <w:pPr>
        <w:pStyle w:val="Textkomente"/>
        <w:tabs>
          <w:tab w:val="left" w:pos="950"/>
          <w:tab w:val="left" w:pos="5227"/>
          <w:tab w:val="left" w:pos="6220"/>
        </w:tabs>
        <w:spacing w:line="288" w:lineRule="auto"/>
        <w:rPr>
          <w:b/>
        </w:rPr>
      </w:pPr>
    </w:p>
    <w:p w14:paraId="1880D08F" w14:textId="77777777" w:rsidR="0061540B" w:rsidRPr="0061540B" w:rsidRDefault="0061540B" w:rsidP="0061540B"/>
    <w:p w14:paraId="20CDBF10" w14:textId="77777777" w:rsidR="0061540B" w:rsidRPr="00175BDB" w:rsidRDefault="0061540B" w:rsidP="00175BDB">
      <w:pPr>
        <w:pStyle w:val="Textkomente"/>
        <w:tabs>
          <w:tab w:val="left" w:pos="950"/>
          <w:tab w:val="left" w:pos="5227"/>
          <w:tab w:val="left" w:pos="6220"/>
        </w:tabs>
        <w:spacing w:line="288" w:lineRule="auto"/>
        <w:rPr>
          <w:b/>
          <w:sz w:val="22"/>
          <w:szCs w:val="22"/>
        </w:rPr>
      </w:pPr>
      <w:r w:rsidRPr="00175BDB">
        <w:rPr>
          <w:b/>
          <w:sz w:val="22"/>
          <w:szCs w:val="22"/>
        </w:rPr>
        <w:t>Pojistitel:</w:t>
      </w:r>
    </w:p>
    <w:p w14:paraId="10279CBC" w14:textId="77777777" w:rsidR="008A50A6" w:rsidRPr="00175BDB" w:rsidRDefault="008A50A6" w:rsidP="00175BDB">
      <w:pPr>
        <w:pStyle w:val="Textkomente"/>
        <w:tabs>
          <w:tab w:val="left" w:pos="950"/>
          <w:tab w:val="left" w:pos="5227"/>
          <w:tab w:val="left" w:pos="6220"/>
        </w:tabs>
        <w:spacing w:line="288" w:lineRule="auto"/>
        <w:rPr>
          <w:b/>
          <w:sz w:val="22"/>
          <w:szCs w:val="22"/>
        </w:rPr>
      </w:pPr>
      <w:r w:rsidRPr="00175BDB">
        <w:rPr>
          <w:b/>
          <w:sz w:val="22"/>
          <w:szCs w:val="22"/>
        </w:rPr>
        <w:t>UNIQA pojišťovna, a.s.</w:t>
      </w:r>
    </w:p>
    <w:p w14:paraId="5AB49C8E" w14:textId="3128E335" w:rsidR="008A50A6" w:rsidRPr="00175BDB" w:rsidRDefault="008A50A6" w:rsidP="00175BDB">
      <w:pPr>
        <w:pStyle w:val="Textkomente"/>
        <w:tabs>
          <w:tab w:val="left" w:pos="950"/>
          <w:tab w:val="left" w:pos="5227"/>
          <w:tab w:val="left" w:pos="6220"/>
        </w:tabs>
        <w:spacing w:line="288" w:lineRule="auto"/>
        <w:rPr>
          <w:bCs w:val="0"/>
          <w:sz w:val="22"/>
          <w:szCs w:val="22"/>
        </w:rPr>
      </w:pPr>
      <w:r w:rsidRPr="00175BDB">
        <w:rPr>
          <w:bCs w:val="0"/>
          <w:sz w:val="22"/>
          <w:szCs w:val="22"/>
        </w:rPr>
        <w:t xml:space="preserve">Evropská </w:t>
      </w:r>
      <w:r w:rsidR="00302A19">
        <w:rPr>
          <w:bCs w:val="0"/>
          <w:sz w:val="22"/>
          <w:szCs w:val="22"/>
        </w:rPr>
        <w:t>810/</w:t>
      </w:r>
      <w:r w:rsidRPr="00175BDB">
        <w:rPr>
          <w:bCs w:val="0"/>
          <w:sz w:val="22"/>
          <w:szCs w:val="22"/>
        </w:rPr>
        <w:t>136</w:t>
      </w:r>
    </w:p>
    <w:p w14:paraId="5DE6DFA2" w14:textId="0FC8B43F" w:rsidR="008A50A6" w:rsidRPr="00175BDB" w:rsidRDefault="008A50A6" w:rsidP="00175BDB">
      <w:pPr>
        <w:pStyle w:val="Textkomente"/>
        <w:tabs>
          <w:tab w:val="left" w:pos="950"/>
          <w:tab w:val="left" w:pos="5227"/>
          <w:tab w:val="left" w:pos="6220"/>
        </w:tabs>
        <w:spacing w:line="288" w:lineRule="auto"/>
        <w:rPr>
          <w:bCs w:val="0"/>
          <w:sz w:val="22"/>
          <w:szCs w:val="22"/>
        </w:rPr>
      </w:pPr>
      <w:r w:rsidRPr="00175BDB">
        <w:rPr>
          <w:bCs w:val="0"/>
          <w:sz w:val="22"/>
          <w:szCs w:val="22"/>
        </w:rPr>
        <w:t xml:space="preserve">160 </w:t>
      </w:r>
      <w:r w:rsidR="00302A19">
        <w:rPr>
          <w:bCs w:val="0"/>
          <w:sz w:val="22"/>
          <w:szCs w:val="22"/>
        </w:rPr>
        <w:t>00</w:t>
      </w:r>
      <w:r w:rsidRPr="00175BDB">
        <w:rPr>
          <w:bCs w:val="0"/>
          <w:sz w:val="22"/>
          <w:szCs w:val="22"/>
        </w:rPr>
        <w:t xml:space="preserve">   </w:t>
      </w:r>
      <w:r w:rsidR="00124226" w:rsidRPr="00175BDB">
        <w:rPr>
          <w:bCs w:val="0"/>
          <w:sz w:val="22"/>
          <w:szCs w:val="22"/>
        </w:rPr>
        <w:tab/>
      </w:r>
      <w:r w:rsidRPr="00175BDB">
        <w:rPr>
          <w:bCs w:val="0"/>
          <w:sz w:val="22"/>
          <w:szCs w:val="22"/>
        </w:rPr>
        <w:t>Praha 6</w:t>
      </w:r>
      <w:r w:rsidR="00302A19">
        <w:rPr>
          <w:bCs w:val="0"/>
          <w:sz w:val="22"/>
          <w:szCs w:val="22"/>
        </w:rPr>
        <w:t>, Vokovice</w:t>
      </w:r>
    </w:p>
    <w:p w14:paraId="7D1E20D7" w14:textId="77777777" w:rsidR="008A50A6" w:rsidRPr="00175BDB" w:rsidRDefault="0068118D" w:rsidP="00175BDB">
      <w:pPr>
        <w:pStyle w:val="Textkomente"/>
        <w:tabs>
          <w:tab w:val="left" w:pos="950"/>
          <w:tab w:val="left" w:pos="5227"/>
          <w:tab w:val="left" w:pos="6220"/>
        </w:tabs>
        <w:spacing w:line="288" w:lineRule="auto"/>
        <w:rPr>
          <w:bCs w:val="0"/>
          <w:sz w:val="22"/>
          <w:szCs w:val="22"/>
        </w:rPr>
      </w:pPr>
      <w:r w:rsidRPr="00175BDB">
        <w:rPr>
          <w:bCs w:val="0"/>
          <w:sz w:val="22"/>
          <w:szCs w:val="22"/>
        </w:rPr>
        <w:t>IČ: 492404</w:t>
      </w:r>
      <w:r w:rsidR="008A50A6" w:rsidRPr="00175BDB">
        <w:rPr>
          <w:bCs w:val="0"/>
          <w:sz w:val="22"/>
          <w:szCs w:val="22"/>
        </w:rPr>
        <w:t>80</w:t>
      </w:r>
    </w:p>
    <w:p w14:paraId="07DED3E4" w14:textId="77777777" w:rsidR="008A50A6" w:rsidRPr="00175BDB" w:rsidRDefault="008A50A6" w:rsidP="00175BDB">
      <w:pPr>
        <w:pStyle w:val="Textkomente"/>
        <w:tabs>
          <w:tab w:val="left" w:pos="950"/>
          <w:tab w:val="left" w:pos="5227"/>
          <w:tab w:val="left" w:pos="6220"/>
        </w:tabs>
        <w:spacing w:line="288" w:lineRule="auto"/>
        <w:jc w:val="both"/>
        <w:rPr>
          <w:bCs w:val="0"/>
          <w:sz w:val="22"/>
          <w:szCs w:val="22"/>
        </w:rPr>
      </w:pPr>
      <w:r w:rsidRPr="00175BDB">
        <w:rPr>
          <w:bCs w:val="0"/>
          <w:sz w:val="22"/>
          <w:szCs w:val="22"/>
        </w:rPr>
        <w:t>Zapsaná v obchodním rejstříku vedeném u Městského soudu v Praze, oddíl B, vložka 2012</w:t>
      </w:r>
      <w:r w:rsidR="00674000" w:rsidRPr="00175BDB">
        <w:rPr>
          <w:bCs w:val="0"/>
          <w:sz w:val="22"/>
          <w:szCs w:val="22"/>
        </w:rPr>
        <w:t>.</w:t>
      </w:r>
    </w:p>
    <w:p w14:paraId="0A738801" w14:textId="77777777" w:rsidR="008A50A6" w:rsidRPr="00175BDB" w:rsidRDefault="008A50A6" w:rsidP="00175BDB">
      <w:pPr>
        <w:pStyle w:val="Textkomente"/>
        <w:tabs>
          <w:tab w:val="left" w:pos="950"/>
          <w:tab w:val="left" w:pos="5227"/>
          <w:tab w:val="left" w:pos="6220"/>
        </w:tabs>
        <w:spacing w:line="288" w:lineRule="auto"/>
        <w:jc w:val="center"/>
        <w:rPr>
          <w:b/>
          <w:sz w:val="22"/>
          <w:szCs w:val="22"/>
        </w:rPr>
      </w:pPr>
    </w:p>
    <w:p w14:paraId="0D354E5B" w14:textId="77777777" w:rsidR="00175BDB" w:rsidRPr="00175BDB" w:rsidRDefault="00175BDB" w:rsidP="00175BDB">
      <w:pPr>
        <w:pStyle w:val="Textkomente"/>
        <w:tabs>
          <w:tab w:val="left" w:pos="950"/>
          <w:tab w:val="left" w:pos="5227"/>
          <w:tab w:val="left" w:pos="6220"/>
        </w:tabs>
        <w:spacing w:line="288" w:lineRule="auto"/>
        <w:jc w:val="center"/>
        <w:rPr>
          <w:b/>
          <w:sz w:val="22"/>
          <w:szCs w:val="22"/>
        </w:rPr>
      </w:pPr>
      <w:r w:rsidRPr="00175BDB">
        <w:rPr>
          <w:b/>
          <w:sz w:val="22"/>
          <w:szCs w:val="22"/>
        </w:rPr>
        <w:t>a</w:t>
      </w:r>
    </w:p>
    <w:p w14:paraId="510BB12E" w14:textId="77777777" w:rsidR="00C967C4" w:rsidRDefault="00C967C4" w:rsidP="00175BDB">
      <w:pPr>
        <w:pStyle w:val="Textkomente"/>
        <w:tabs>
          <w:tab w:val="left" w:pos="950"/>
          <w:tab w:val="left" w:pos="3402"/>
          <w:tab w:val="left" w:pos="6220"/>
        </w:tabs>
        <w:spacing w:line="288" w:lineRule="auto"/>
        <w:rPr>
          <w:b/>
          <w:bCs w:val="0"/>
          <w:sz w:val="22"/>
          <w:szCs w:val="22"/>
        </w:rPr>
      </w:pPr>
    </w:p>
    <w:p w14:paraId="48990D6C" w14:textId="77777777" w:rsidR="008A50A6" w:rsidRPr="00175BDB" w:rsidRDefault="0061540B" w:rsidP="00175BDB">
      <w:pPr>
        <w:pStyle w:val="Textkomente"/>
        <w:tabs>
          <w:tab w:val="left" w:pos="950"/>
          <w:tab w:val="left" w:pos="3402"/>
          <w:tab w:val="left" w:pos="6220"/>
        </w:tabs>
        <w:spacing w:line="288" w:lineRule="auto"/>
        <w:rPr>
          <w:b/>
          <w:bCs w:val="0"/>
          <w:sz w:val="22"/>
          <w:szCs w:val="22"/>
        </w:rPr>
      </w:pPr>
      <w:r w:rsidRPr="00175BDB">
        <w:rPr>
          <w:b/>
          <w:bCs w:val="0"/>
          <w:sz w:val="22"/>
          <w:szCs w:val="22"/>
        </w:rPr>
        <w:t>Pojistník:</w:t>
      </w:r>
    </w:p>
    <w:p w14:paraId="1A417923" w14:textId="77777777" w:rsidR="00DE67DA" w:rsidRDefault="00DE67DA" w:rsidP="0074611F">
      <w:pPr>
        <w:pStyle w:val="Textkomente"/>
        <w:tabs>
          <w:tab w:val="left" w:pos="950"/>
          <w:tab w:val="left" w:pos="5227"/>
          <w:tab w:val="left" w:pos="6220"/>
        </w:tabs>
        <w:spacing w:line="288" w:lineRule="auto"/>
        <w:rPr>
          <w:b/>
          <w:bCs w:val="0"/>
          <w:sz w:val="22"/>
          <w:szCs w:val="22"/>
        </w:rPr>
      </w:pPr>
      <w:r w:rsidRPr="00DE67DA">
        <w:rPr>
          <w:b/>
          <w:bCs w:val="0"/>
          <w:sz w:val="22"/>
          <w:szCs w:val="22"/>
        </w:rPr>
        <w:t>Ústav biologie obratlovců AV ČR, v. v. i.</w:t>
      </w:r>
    </w:p>
    <w:p w14:paraId="58B748F8" w14:textId="77777777" w:rsidR="00DE67DA" w:rsidRDefault="00DE67DA" w:rsidP="0074611F">
      <w:pPr>
        <w:pStyle w:val="Textkomente"/>
        <w:tabs>
          <w:tab w:val="left" w:pos="950"/>
          <w:tab w:val="left" w:pos="5227"/>
          <w:tab w:val="left" w:pos="6220"/>
        </w:tabs>
        <w:spacing w:line="288" w:lineRule="auto"/>
        <w:rPr>
          <w:sz w:val="22"/>
          <w:szCs w:val="22"/>
        </w:rPr>
      </w:pPr>
      <w:r w:rsidRPr="00DE67DA">
        <w:rPr>
          <w:sz w:val="22"/>
          <w:szCs w:val="22"/>
        </w:rPr>
        <w:t>Květná 170/8</w:t>
      </w:r>
    </w:p>
    <w:p w14:paraId="45DB726C" w14:textId="01697E05" w:rsidR="0074611F" w:rsidRPr="00175BDB" w:rsidRDefault="00AD6963" w:rsidP="0074611F">
      <w:pPr>
        <w:pStyle w:val="Textkomente"/>
        <w:tabs>
          <w:tab w:val="left" w:pos="950"/>
          <w:tab w:val="left" w:pos="5227"/>
          <w:tab w:val="left" w:pos="6220"/>
        </w:tabs>
        <w:spacing w:line="288" w:lineRule="auto"/>
        <w:rPr>
          <w:sz w:val="22"/>
          <w:szCs w:val="22"/>
        </w:rPr>
      </w:pPr>
      <w:r>
        <w:rPr>
          <w:sz w:val="22"/>
          <w:szCs w:val="22"/>
        </w:rPr>
        <w:t>6</w:t>
      </w:r>
      <w:r w:rsidR="00DE67DA">
        <w:rPr>
          <w:sz w:val="22"/>
          <w:szCs w:val="22"/>
        </w:rPr>
        <w:t>03</w:t>
      </w:r>
      <w:r>
        <w:rPr>
          <w:sz w:val="22"/>
          <w:szCs w:val="22"/>
        </w:rPr>
        <w:t xml:space="preserve"> 00</w:t>
      </w:r>
      <w:r w:rsidR="0074611F">
        <w:rPr>
          <w:sz w:val="22"/>
          <w:szCs w:val="22"/>
        </w:rPr>
        <w:t xml:space="preserve"> </w:t>
      </w:r>
      <w:r>
        <w:rPr>
          <w:sz w:val="22"/>
          <w:szCs w:val="22"/>
        </w:rPr>
        <w:tab/>
        <w:t xml:space="preserve">Brno, </w:t>
      </w:r>
      <w:r w:rsidR="008917FD" w:rsidRPr="008917FD">
        <w:rPr>
          <w:sz w:val="22"/>
          <w:szCs w:val="22"/>
        </w:rPr>
        <w:t>Pisárky</w:t>
      </w:r>
    </w:p>
    <w:p w14:paraId="0EC1801D" w14:textId="7DCCCFF8" w:rsidR="0074611F" w:rsidRPr="00175BDB" w:rsidRDefault="0074611F" w:rsidP="0074611F">
      <w:pPr>
        <w:pStyle w:val="Textkomente"/>
        <w:tabs>
          <w:tab w:val="left" w:pos="950"/>
          <w:tab w:val="left" w:pos="5227"/>
          <w:tab w:val="left" w:pos="6220"/>
        </w:tabs>
        <w:spacing w:line="288" w:lineRule="auto"/>
        <w:rPr>
          <w:sz w:val="22"/>
          <w:szCs w:val="22"/>
        </w:rPr>
      </w:pPr>
      <w:r w:rsidRPr="00175BDB">
        <w:rPr>
          <w:sz w:val="22"/>
          <w:szCs w:val="22"/>
        </w:rPr>
        <w:t xml:space="preserve">IČ: </w:t>
      </w:r>
      <w:r w:rsidR="00D90505" w:rsidRPr="00D90505">
        <w:rPr>
          <w:sz w:val="22"/>
          <w:szCs w:val="22"/>
        </w:rPr>
        <w:t>68081766</w:t>
      </w:r>
    </w:p>
    <w:p w14:paraId="305C9B13" w14:textId="7B1C7E4F" w:rsidR="0074611F" w:rsidRPr="00850894" w:rsidRDefault="0074611F" w:rsidP="0074611F">
      <w:pPr>
        <w:pStyle w:val="Textkomente"/>
        <w:tabs>
          <w:tab w:val="left" w:pos="777"/>
          <w:tab w:val="left" w:pos="5227"/>
          <w:tab w:val="left" w:pos="6220"/>
        </w:tabs>
        <w:spacing w:line="288" w:lineRule="auto"/>
        <w:rPr>
          <w:sz w:val="22"/>
          <w:szCs w:val="22"/>
        </w:rPr>
      </w:pPr>
      <w:r w:rsidRPr="00175BDB">
        <w:rPr>
          <w:sz w:val="22"/>
          <w:szCs w:val="22"/>
        </w:rPr>
        <w:t>Zapsan</w:t>
      </w:r>
      <w:r w:rsidR="00AD6963">
        <w:rPr>
          <w:sz w:val="22"/>
          <w:szCs w:val="22"/>
        </w:rPr>
        <w:t>ý</w:t>
      </w:r>
      <w:r w:rsidRPr="00175BDB">
        <w:rPr>
          <w:sz w:val="22"/>
          <w:szCs w:val="22"/>
        </w:rPr>
        <w:t xml:space="preserve"> v</w:t>
      </w:r>
      <w:r w:rsidR="00AD6963">
        <w:rPr>
          <w:sz w:val="22"/>
          <w:szCs w:val="22"/>
        </w:rPr>
        <w:t> </w:t>
      </w:r>
      <w:r w:rsidR="00AD6963" w:rsidRPr="00850894">
        <w:rPr>
          <w:sz w:val="22"/>
          <w:szCs w:val="22"/>
        </w:rPr>
        <w:t>Registru ekonomických subjektů vedeném u Českého statistického úřadu</w:t>
      </w:r>
      <w:r w:rsidRPr="00850894">
        <w:rPr>
          <w:sz w:val="22"/>
          <w:szCs w:val="22"/>
        </w:rPr>
        <w:t>.</w:t>
      </w:r>
    </w:p>
    <w:p w14:paraId="6BB5E6C4" w14:textId="77777777" w:rsidR="00C17983" w:rsidRPr="00850894" w:rsidRDefault="00C17983" w:rsidP="002D540F">
      <w:pPr>
        <w:spacing w:line="288" w:lineRule="auto"/>
      </w:pPr>
    </w:p>
    <w:p w14:paraId="3C62D641" w14:textId="67A73737" w:rsidR="00175BDB" w:rsidRPr="00850894" w:rsidRDefault="00175BDB" w:rsidP="002D540F">
      <w:pPr>
        <w:pStyle w:val="Textkomente"/>
        <w:tabs>
          <w:tab w:val="left" w:pos="777"/>
          <w:tab w:val="left" w:pos="5227"/>
          <w:tab w:val="left" w:pos="6220"/>
        </w:tabs>
        <w:spacing w:line="288" w:lineRule="auto"/>
        <w:jc w:val="center"/>
        <w:rPr>
          <w:sz w:val="22"/>
          <w:szCs w:val="22"/>
        </w:rPr>
      </w:pPr>
      <w:r w:rsidRPr="00850894">
        <w:rPr>
          <w:b/>
          <w:sz w:val="22"/>
          <w:szCs w:val="22"/>
        </w:rPr>
        <w:t xml:space="preserve">uzavírají </w:t>
      </w:r>
      <w:r w:rsidR="00DE67DA">
        <w:rPr>
          <w:b/>
          <w:sz w:val="22"/>
          <w:szCs w:val="22"/>
        </w:rPr>
        <w:t>tuto pojistnou smlouvu</w:t>
      </w:r>
      <w:r w:rsidRPr="00850894">
        <w:rPr>
          <w:b/>
          <w:sz w:val="22"/>
          <w:szCs w:val="22"/>
        </w:rPr>
        <w:t xml:space="preserve"> o pojištění majetku a odpovědnosti.</w:t>
      </w:r>
    </w:p>
    <w:p w14:paraId="5666AB0E" w14:textId="77777777" w:rsidR="0074611F" w:rsidRPr="00850894" w:rsidRDefault="0074611F" w:rsidP="0074611F">
      <w:pPr>
        <w:spacing w:line="288" w:lineRule="auto"/>
      </w:pPr>
    </w:p>
    <w:p w14:paraId="3BBD23C2" w14:textId="056AC648" w:rsidR="0074611F" w:rsidRPr="00850894" w:rsidRDefault="0074611F" w:rsidP="0074611F">
      <w:pPr>
        <w:pStyle w:val="Textkomente"/>
        <w:tabs>
          <w:tab w:val="left" w:pos="950"/>
          <w:tab w:val="left" w:pos="3402"/>
          <w:tab w:val="left" w:pos="6220"/>
        </w:tabs>
        <w:spacing w:line="288" w:lineRule="auto"/>
        <w:rPr>
          <w:b/>
          <w:bCs w:val="0"/>
          <w:sz w:val="22"/>
          <w:szCs w:val="22"/>
        </w:rPr>
      </w:pPr>
      <w:r w:rsidRPr="00850894">
        <w:rPr>
          <w:b/>
          <w:bCs w:val="0"/>
          <w:sz w:val="22"/>
          <w:szCs w:val="22"/>
        </w:rPr>
        <w:t>Pojištěný</w:t>
      </w:r>
      <w:r w:rsidR="00D90505">
        <w:rPr>
          <w:b/>
          <w:bCs w:val="0"/>
          <w:sz w:val="22"/>
          <w:szCs w:val="22"/>
        </w:rPr>
        <w:t xml:space="preserve"> a oprávněná osoba</w:t>
      </w:r>
      <w:r w:rsidRPr="00850894">
        <w:rPr>
          <w:b/>
          <w:bCs w:val="0"/>
          <w:sz w:val="22"/>
          <w:szCs w:val="22"/>
        </w:rPr>
        <w:t>:</w:t>
      </w:r>
    </w:p>
    <w:p w14:paraId="79245BC1" w14:textId="77777777" w:rsidR="00D90505" w:rsidRDefault="00D90505" w:rsidP="00D90505">
      <w:pPr>
        <w:pStyle w:val="Textkomente"/>
        <w:tabs>
          <w:tab w:val="left" w:pos="950"/>
          <w:tab w:val="left" w:pos="5227"/>
          <w:tab w:val="left" w:pos="6220"/>
        </w:tabs>
        <w:spacing w:line="288" w:lineRule="auto"/>
        <w:rPr>
          <w:b/>
          <w:bCs w:val="0"/>
          <w:sz w:val="22"/>
          <w:szCs w:val="22"/>
        </w:rPr>
      </w:pPr>
      <w:r w:rsidRPr="00DE67DA">
        <w:rPr>
          <w:b/>
          <w:bCs w:val="0"/>
          <w:sz w:val="22"/>
          <w:szCs w:val="22"/>
        </w:rPr>
        <w:t>Ústav biologie obratlovců AV ČR, v. v. i.</w:t>
      </w:r>
    </w:p>
    <w:p w14:paraId="02E0EBF6" w14:textId="77777777" w:rsidR="00D90505" w:rsidRDefault="00D90505" w:rsidP="00D90505">
      <w:pPr>
        <w:pStyle w:val="Textkomente"/>
        <w:tabs>
          <w:tab w:val="left" w:pos="950"/>
          <w:tab w:val="left" w:pos="5227"/>
          <w:tab w:val="left" w:pos="6220"/>
        </w:tabs>
        <w:spacing w:line="288" w:lineRule="auto"/>
        <w:rPr>
          <w:sz w:val="22"/>
          <w:szCs w:val="22"/>
        </w:rPr>
      </w:pPr>
      <w:r w:rsidRPr="00DE67DA">
        <w:rPr>
          <w:sz w:val="22"/>
          <w:szCs w:val="22"/>
        </w:rPr>
        <w:t>Květná 170/8</w:t>
      </w:r>
    </w:p>
    <w:p w14:paraId="09C8DEC3" w14:textId="77777777" w:rsidR="00D90505" w:rsidRPr="00175BDB" w:rsidRDefault="00D90505" w:rsidP="00D90505">
      <w:pPr>
        <w:pStyle w:val="Textkomente"/>
        <w:tabs>
          <w:tab w:val="left" w:pos="950"/>
          <w:tab w:val="left" w:pos="5227"/>
          <w:tab w:val="left" w:pos="6220"/>
        </w:tabs>
        <w:spacing w:line="288" w:lineRule="auto"/>
        <w:rPr>
          <w:sz w:val="22"/>
          <w:szCs w:val="22"/>
        </w:rPr>
      </w:pPr>
      <w:r>
        <w:rPr>
          <w:sz w:val="22"/>
          <w:szCs w:val="22"/>
        </w:rPr>
        <w:t xml:space="preserve">603 00 </w:t>
      </w:r>
      <w:r>
        <w:rPr>
          <w:sz w:val="22"/>
          <w:szCs w:val="22"/>
        </w:rPr>
        <w:tab/>
        <w:t xml:space="preserve">Brno, </w:t>
      </w:r>
      <w:r w:rsidRPr="008917FD">
        <w:rPr>
          <w:sz w:val="22"/>
          <w:szCs w:val="22"/>
        </w:rPr>
        <w:t>Pisárky</w:t>
      </w:r>
    </w:p>
    <w:p w14:paraId="7A16A0A0" w14:textId="77777777" w:rsidR="00D90505" w:rsidRPr="00175BDB" w:rsidRDefault="00D90505" w:rsidP="00D90505">
      <w:pPr>
        <w:pStyle w:val="Textkomente"/>
        <w:tabs>
          <w:tab w:val="left" w:pos="950"/>
          <w:tab w:val="left" w:pos="5227"/>
          <w:tab w:val="left" w:pos="6220"/>
        </w:tabs>
        <w:spacing w:line="288" w:lineRule="auto"/>
        <w:rPr>
          <w:sz w:val="22"/>
          <w:szCs w:val="22"/>
        </w:rPr>
      </w:pPr>
      <w:r w:rsidRPr="00175BDB">
        <w:rPr>
          <w:sz w:val="22"/>
          <w:szCs w:val="22"/>
        </w:rPr>
        <w:t xml:space="preserve">IČ: </w:t>
      </w:r>
      <w:r w:rsidRPr="00D90505">
        <w:rPr>
          <w:sz w:val="22"/>
          <w:szCs w:val="22"/>
        </w:rPr>
        <w:t>68081766</w:t>
      </w:r>
    </w:p>
    <w:p w14:paraId="511D1D64" w14:textId="77777777" w:rsidR="00D90505" w:rsidRPr="00850894" w:rsidRDefault="00D90505" w:rsidP="00D90505">
      <w:pPr>
        <w:pStyle w:val="Textkomente"/>
        <w:tabs>
          <w:tab w:val="left" w:pos="777"/>
          <w:tab w:val="left" w:pos="5227"/>
          <w:tab w:val="left" w:pos="6220"/>
        </w:tabs>
        <w:spacing w:line="288" w:lineRule="auto"/>
        <w:rPr>
          <w:sz w:val="22"/>
          <w:szCs w:val="22"/>
        </w:rPr>
      </w:pPr>
      <w:r w:rsidRPr="00175BDB">
        <w:rPr>
          <w:sz w:val="22"/>
          <w:szCs w:val="22"/>
        </w:rPr>
        <w:t>Zapsan</w:t>
      </w:r>
      <w:r>
        <w:rPr>
          <w:sz w:val="22"/>
          <w:szCs w:val="22"/>
        </w:rPr>
        <w:t>ý</w:t>
      </w:r>
      <w:r w:rsidRPr="00175BDB">
        <w:rPr>
          <w:sz w:val="22"/>
          <w:szCs w:val="22"/>
        </w:rPr>
        <w:t xml:space="preserve"> v</w:t>
      </w:r>
      <w:r>
        <w:rPr>
          <w:sz w:val="22"/>
          <w:szCs w:val="22"/>
        </w:rPr>
        <w:t> </w:t>
      </w:r>
      <w:r w:rsidRPr="00850894">
        <w:rPr>
          <w:sz w:val="22"/>
          <w:szCs w:val="22"/>
        </w:rPr>
        <w:t>Registru ekonomických subjektů vedeném u Českého statistického úřadu.</w:t>
      </w:r>
    </w:p>
    <w:p w14:paraId="1E5E74B1" w14:textId="77777777" w:rsidR="0074611F" w:rsidRDefault="0074611F" w:rsidP="0074611F">
      <w:pPr>
        <w:pStyle w:val="Textkomente"/>
        <w:tabs>
          <w:tab w:val="left" w:pos="777"/>
          <w:tab w:val="left" w:pos="5227"/>
          <w:tab w:val="left" w:pos="6220"/>
        </w:tabs>
        <w:spacing w:line="288" w:lineRule="auto"/>
        <w:jc w:val="both"/>
        <w:rPr>
          <w:bCs w:val="0"/>
          <w:iCs w:val="0"/>
          <w:sz w:val="22"/>
          <w:szCs w:val="22"/>
        </w:rPr>
      </w:pPr>
    </w:p>
    <w:p w14:paraId="28AF68F1" w14:textId="77777777" w:rsidR="0074611F" w:rsidRPr="0018045D" w:rsidRDefault="0074611F" w:rsidP="0074611F">
      <w:pPr>
        <w:pStyle w:val="Textkomente"/>
        <w:tabs>
          <w:tab w:val="left" w:pos="777"/>
          <w:tab w:val="left" w:pos="5227"/>
          <w:tab w:val="left" w:pos="6220"/>
        </w:tabs>
        <w:spacing w:line="288" w:lineRule="auto"/>
        <w:jc w:val="both"/>
        <w:rPr>
          <w:bCs w:val="0"/>
          <w:iCs w:val="0"/>
          <w:sz w:val="22"/>
          <w:szCs w:val="22"/>
        </w:rPr>
      </w:pPr>
      <w:r w:rsidRPr="0018045D">
        <w:rPr>
          <w:bCs w:val="0"/>
          <w:iCs w:val="0"/>
          <w:sz w:val="22"/>
          <w:szCs w:val="22"/>
        </w:rPr>
        <w:t>Odchylně od znění článku 4 Všeobecných pojistných podmínek – obecná část UCZ/14 se ujednává, že pojištění vzniká dnem uvedeným v této pojistné smlouvě.</w:t>
      </w:r>
    </w:p>
    <w:p w14:paraId="6C59B9B1" w14:textId="77777777" w:rsidR="0074611F" w:rsidRPr="0018045D" w:rsidRDefault="0074611F" w:rsidP="0074611F">
      <w:pPr>
        <w:pStyle w:val="Textkomente"/>
        <w:tabs>
          <w:tab w:val="left" w:pos="777"/>
          <w:tab w:val="left" w:pos="5227"/>
          <w:tab w:val="left" w:pos="6220"/>
        </w:tabs>
        <w:spacing w:line="288" w:lineRule="auto"/>
        <w:jc w:val="both"/>
        <w:rPr>
          <w:bCs w:val="0"/>
          <w:iCs w:val="0"/>
          <w:sz w:val="22"/>
          <w:szCs w:val="22"/>
        </w:rPr>
      </w:pPr>
      <w:r w:rsidRPr="0018045D">
        <w:rPr>
          <w:bCs w:val="0"/>
          <w:iCs w:val="0"/>
          <w:sz w:val="22"/>
          <w:szCs w:val="22"/>
        </w:rPr>
        <w:t>Je-li pojistná smlouva uzavírána po datu počátku pojištění, pojištění vzniká pouze tehdy, pokud pojistník podepíše pojistnou smlouvu nejpozději do 14 dnů od podpisu pojistitelem a neprodleně ji doručí zpět pojistiteli.</w:t>
      </w:r>
    </w:p>
    <w:p w14:paraId="4935BAD4" w14:textId="77777777" w:rsidR="0074611F" w:rsidRPr="0018045D" w:rsidRDefault="0074611F" w:rsidP="0074611F">
      <w:pPr>
        <w:pStyle w:val="Textkomente"/>
        <w:tabs>
          <w:tab w:val="left" w:pos="777"/>
          <w:tab w:val="left" w:pos="5227"/>
          <w:tab w:val="left" w:pos="6220"/>
        </w:tabs>
        <w:spacing w:line="288" w:lineRule="auto"/>
        <w:rPr>
          <w:sz w:val="22"/>
          <w:szCs w:val="22"/>
        </w:rPr>
      </w:pPr>
    </w:p>
    <w:p w14:paraId="2D4D36DA" w14:textId="62088C6B" w:rsidR="0074611F" w:rsidRPr="0018045D" w:rsidRDefault="0074611F" w:rsidP="0074611F">
      <w:pPr>
        <w:tabs>
          <w:tab w:val="left" w:pos="2268"/>
          <w:tab w:val="left" w:pos="5103"/>
        </w:tabs>
        <w:spacing w:line="288" w:lineRule="auto"/>
      </w:pPr>
      <w:r w:rsidRPr="0018045D">
        <w:rPr>
          <w:b/>
        </w:rPr>
        <w:t>Počátek pojištění:</w:t>
      </w:r>
      <w:r w:rsidRPr="0018045D">
        <w:tab/>
      </w:r>
      <w:r w:rsidR="008B1C63">
        <w:t>01. 01. 202</w:t>
      </w:r>
      <w:r w:rsidR="00D90505">
        <w:t>5</w:t>
      </w:r>
    </w:p>
    <w:p w14:paraId="14E7AF14" w14:textId="7F12666F" w:rsidR="0074611F" w:rsidRDefault="0074611F" w:rsidP="0074611F">
      <w:pPr>
        <w:tabs>
          <w:tab w:val="left" w:pos="2268"/>
          <w:tab w:val="left" w:pos="5103"/>
        </w:tabs>
        <w:spacing w:line="288" w:lineRule="auto"/>
      </w:pPr>
      <w:r w:rsidRPr="0018045D">
        <w:rPr>
          <w:b/>
        </w:rPr>
        <w:t>Konec pojištění:</w:t>
      </w:r>
      <w:r w:rsidRPr="0018045D">
        <w:tab/>
      </w:r>
      <w:r w:rsidR="008B1C63">
        <w:t xml:space="preserve">01. 01. </w:t>
      </w:r>
      <w:r w:rsidR="008B1C63" w:rsidRPr="008A6DB3">
        <w:t>202</w:t>
      </w:r>
      <w:r w:rsidR="00D90505">
        <w:t>8</w:t>
      </w:r>
      <w:r w:rsidRPr="0018045D">
        <w:tab/>
        <w:t>bez automatického prodlužování</w:t>
      </w:r>
    </w:p>
    <w:p w14:paraId="4E249C03" w14:textId="77777777" w:rsidR="0074611F" w:rsidRPr="0018045D" w:rsidRDefault="0074611F" w:rsidP="0074611F">
      <w:pPr>
        <w:tabs>
          <w:tab w:val="left" w:pos="2268"/>
          <w:tab w:val="left" w:pos="2552"/>
        </w:tabs>
        <w:spacing w:line="288" w:lineRule="auto"/>
        <w:rPr>
          <w:b/>
        </w:rPr>
      </w:pPr>
      <w:r w:rsidRPr="0018045D">
        <w:rPr>
          <w:b/>
        </w:rPr>
        <w:t>Pojistné období:</w:t>
      </w:r>
      <w:r w:rsidRPr="0018045D">
        <w:rPr>
          <w:b/>
        </w:rPr>
        <w:tab/>
        <w:t>1 rok</w:t>
      </w:r>
    </w:p>
    <w:p w14:paraId="6D81EC43" w14:textId="77777777" w:rsidR="0074611F" w:rsidRPr="0018045D" w:rsidRDefault="0074611F" w:rsidP="0074611F">
      <w:pPr>
        <w:spacing w:line="288" w:lineRule="auto"/>
      </w:pPr>
      <w:r w:rsidRPr="0018045D">
        <w:t>-------------------------------------------------------------------------------------------------------------------------------------------</w:t>
      </w:r>
    </w:p>
    <w:p w14:paraId="6517FF38" w14:textId="77777777" w:rsidR="0088135B" w:rsidRDefault="0088135B" w:rsidP="0088135B">
      <w:pPr>
        <w:spacing w:line="288" w:lineRule="auto"/>
      </w:pPr>
    </w:p>
    <w:p w14:paraId="090C565C" w14:textId="2FC9E651" w:rsidR="0074611F" w:rsidRDefault="0074611F" w:rsidP="0074611F">
      <w:pPr>
        <w:spacing w:line="288" w:lineRule="auto"/>
        <w:rPr>
          <w:b/>
          <w:bCs w:val="0"/>
        </w:rPr>
      </w:pPr>
      <w:r w:rsidRPr="0018045D">
        <w:rPr>
          <w:b/>
          <w:bCs w:val="0"/>
        </w:rPr>
        <w:lastRenderedPageBreak/>
        <w:t xml:space="preserve">Místo pojištění, </w:t>
      </w:r>
      <w:r w:rsidRPr="0018045D">
        <w:t>pokud není níže uvedeno jinak</w:t>
      </w:r>
      <w:r w:rsidRPr="0018045D">
        <w:rPr>
          <w:b/>
          <w:bCs w:val="0"/>
        </w:rPr>
        <w:t>:</w:t>
      </w:r>
    </w:p>
    <w:p w14:paraId="218BCF36" w14:textId="77777777" w:rsidR="00FA1E3B" w:rsidRPr="00FA1E3B" w:rsidRDefault="00FA1E3B" w:rsidP="00FA1E3B">
      <w:pPr>
        <w:tabs>
          <w:tab w:val="left" w:pos="2268"/>
        </w:tabs>
        <w:spacing w:line="288" w:lineRule="auto"/>
        <w:ind w:left="2268" w:hanging="2268"/>
        <w:jc w:val="both"/>
        <w:rPr>
          <w:b/>
          <w:bCs w:val="0"/>
        </w:rPr>
      </w:pPr>
      <w:r>
        <w:rPr>
          <w:b/>
          <w:bCs w:val="0"/>
        </w:rPr>
        <w:tab/>
      </w:r>
      <w:r w:rsidRPr="00FA1E3B">
        <w:rPr>
          <w:b/>
          <w:bCs w:val="0"/>
        </w:rPr>
        <w:t xml:space="preserve">Areál ÚBO AV ČR, </w:t>
      </w:r>
      <w:proofErr w:type="spellStart"/>
      <w:r w:rsidRPr="00FA1E3B">
        <w:rPr>
          <w:b/>
          <w:bCs w:val="0"/>
        </w:rPr>
        <w:t>v.v.i</w:t>
      </w:r>
      <w:proofErr w:type="spellEnd"/>
      <w:r w:rsidRPr="00FA1E3B">
        <w:rPr>
          <w:b/>
          <w:bCs w:val="0"/>
        </w:rPr>
        <w:t>, Květná 170/8, 603 65 Brno</w:t>
      </w:r>
    </w:p>
    <w:p w14:paraId="0B990EE1" w14:textId="13469046" w:rsidR="00FA1E3B" w:rsidRPr="00FA1E3B" w:rsidRDefault="00FA1E3B" w:rsidP="00FA1E3B">
      <w:pPr>
        <w:tabs>
          <w:tab w:val="left" w:pos="2268"/>
        </w:tabs>
        <w:spacing w:line="288" w:lineRule="auto"/>
        <w:ind w:left="2268" w:hanging="2268"/>
        <w:jc w:val="both"/>
        <w:rPr>
          <w:b/>
          <w:bCs w:val="0"/>
        </w:rPr>
      </w:pPr>
      <w:r>
        <w:rPr>
          <w:b/>
          <w:bCs w:val="0"/>
        </w:rPr>
        <w:tab/>
      </w:r>
      <w:r w:rsidRPr="00FA1E3B">
        <w:rPr>
          <w:b/>
          <w:bCs w:val="0"/>
        </w:rPr>
        <w:t xml:space="preserve">Areál detašovaného pracoviště Studenec </w:t>
      </w:r>
      <w:r>
        <w:rPr>
          <w:b/>
          <w:bCs w:val="0"/>
        </w:rPr>
        <w:t>–</w:t>
      </w:r>
      <w:r w:rsidRPr="00FA1E3B">
        <w:rPr>
          <w:b/>
          <w:bCs w:val="0"/>
        </w:rPr>
        <w:t xml:space="preserve"> výzkumná stanice, Studenec č.p. 121 a 241, 675 02 Kon</w:t>
      </w:r>
      <w:r>
        <w:rPr>
          <w:b/>
          <w:bCs w:val="0"/>
        </w:rPr>
        <w:t>ě</w:t>
      </w:r>
      <w:r w:rsidRPr="00FA1E3B">
        <w:rPr>
          <w:b/>
          <w:bCs w:val="0"/>
        </w:rPr>
        <w:t>šín</w:t>
      </w:r>
    </w:p>
    <w:p w14:paraId="09DC936D" w14:textId="01844FF1" w:rsidR="00FA1E3B" w:rsidRPr="00FA1E3B" w:rsidRDefault="00FA1E3B" w:rsidP="00FA1E3B">
      <w:pPr>
        <w:tabs>
          <w:tab w:val="left" w:pos="2268"/>
        </w:tabs>
        <w:spacing w:line="288" w:lineRule="auto"/>
        <w:ind w:left="2268" w:hanging="2268"/>
        <w:jc w:val="both"/>
        <w:rPr>
          <w:b/>
          <w:bCs w:val="0"/>
        </w:rPr>
      </w:pPr>
      <w:r>
        <w:rPr>
          <w:b/>
          <w:bCs w:val="0"/>
        </w:rPr>
        <w:tab/>
      </w:r>
      <w:r w:rsidRPr="00FA1E3B">
        <w:rPr>
          <w:b/>
          <w:bCs w:val="0"/>
        </w:rPr>
        <w:t>Areál pro ubytování zaměstnanců, Studenec č. 168, 169, 170, 171, 172, 675 02 Koněšín</w:t>
      </w:r>
    </w:p>
    <w:p w14:paraId="6E106D39" w14:textId="62431A70" w:rsidR="00FA1E3B" w:rsidRPr="00FA1E3B" w:rsidRDefault="00FA1E3B" w:rsidP="00FA1E3B">
      <w:pPr>
        <w:tabs>
          <w:tab w:val="left" w:pos="2268"/>
        </w:tabs>
        <w:spacing w:line="288" w:lineRule="auto"/>
        <w:ind w:left="2268" w:hanging="2268"/>
        <w:jc w:val="both"/>
        <w:rPr>
          <w:b/>
          <w:bCs w:val="0"/>
        </w:rPr>
      </w:pPr>
      <w:r>
        <w:rPr>
          <w:b/>
          <w:bCs w:val="0"/>
        </w:rPr>
        <w:tab/>
      </w:r>
      <w:r w:rsidRPr="00FA1E3B">
        <w:rPr>
          <w:b/>
          <w:bCs w:val="0"/>
        </w:rPr>
        <w:t xml:space="preserve">Areál detašovaného pracoviště Valtice </w:t>
      </w:r>
      <w:r>
        <w:rPr>
          <w:b/>
          <w:bCs w:val="0"/>
        </w:rPr>
        <w:t>–</w:t>
      </w:r>
      <w:r w:rsidRPr="00FA1E3B">
        <w:rPr>
          <w:b/>
          <w:bCs w:val="0"/>
        </w:rPr>
        <w:t xml:space="preserve"> výzkumná stanice, Valtice č.p. 212, Klášterní 2, 691 42 Valtice</w:t>
      </w:r>
    </w:p>
    <w:p w14:paraId="52F35094" w14:textId="48E7EEC5" w:rsidR="00FA1E3B" w:rsidRPr="0018045D" w:rsidRDefault="00FA1E3B" w:rsidP="00FA1E3B">
      <w:pPr>
        <w:tabs>
          <w:tab w:val="left" w:pos="2268"/>
        </w:tabs>
        <w:spacing w:line="288" w:lineRule="auto"/>
        <w:ind w:left="2268" w:hanging="2268"/>
        <w:jc w:val="both"/>
        <w:rPr>
          <w:b/>
          <w:bCs w:val="0"/>
        </w:rPr>
      </w:pPr>
      <w:r>
        <w:rPr>
          <w:b/>
          <w:bCs w:val="0"/>
        </w:rPr>
        <w:tab/>
      </w:r>
      <w:r w:rsidRPr="00FA1E3B">
        <w:rPr>
          <w:b/>
          <w:bCs w:val="0"/>
        </w:rPr>
        <w:t xml:space="preserve">Areál ÚBO </w:t>
      </w:r>
      <w:proofErr w:type="spellStart"/>
      <w:r w:rsidRPr="00FA1E3B">
        <w:rPr>
          <w:b/>
          <w:bCs w:val="0"/>
        </w:rPr>
        <w:t>Mohleno</w:t>
      </w:r>
      <w:proofErr w:type="spellEnd"/>
      <w:r w:rsidRPr="00FA1E3B">
        <w:rPr>
          <w:b/>
          <w:bCs w:val="0"/>
        </w:rPr>
        <w:t>, Mohelno č. 134, 675 75 Mohelno</w:t>
      </w:r>
    </w:p>
    <w:p w14:paraId="3959B4C1" w14:textId="77777777" w:rsidR="0074611F" w:rsidRPr="0018045D" w:rsidRDefault="0074611F" w:rsidP="0074611F">
      <w:pPr>
        <w:spacing w:line="288" w:lineRule="auto"/>
      </w:pPr>
      <w:r w:rsidRPr="0018045D">
        <w:t>-------------------------------------------------------------------------------------------------------------------------------------------</w:t>
      </w:r>
    </w:p>
    <w:p w14:paraId="417825D5" w14:textId="77777777" w:rsidR="0074611F" w:rsidRPr="0018045D" w:rsidRDefault="0074611F" w:rsidP="0074611F">
      <w:pPr>
        <w:pStyle w:val="Pedmtkomente"/>
        <w:spacing w:line="288" w:lineRule="auto"/>
        <w:rPr>
          <w:sz w:val="22"/>
          <w:szCs w:val="22"/>
        </w:rPr>
      </w:pPr>
    </w:p>
    <w:p w14:paraId="39502E6D" w14:textId="77777777" w:rsidR="0074611F" w:rsidRPr="0018045D" w:rsidRDefault="0074611F" w:rsidP="0074611F">
      <w:pPr>
        <w:pStyle w:val="Pedmtkomente"/>
        <w:spacing w:line="288" w:lineRule="auto"/>
        <w:rPr>
          <w:sz w:val="22"/>
          <w:szCs w:val="22"/>
        </w:rPr>
      </w:pPr>
      <w:r w:rsidRPr="0018045D">
        <w:rPr>
          <w:sz w:val="22"/>
          <w:szCs w:val="22"/>
        </w:rPr>
        <w:t>Sjednaný rozsah pojištění (pojistná nebezpečí) a předměty pojištění:</w:t>
      </w:r>
    </w:p>
    <w:p w14:paraId="5411E177" w14:textId="77777777" w:rsidR="0074611F" w:rsidRPr="0018045D" w:rsidRDefault="0074611F" w:rsidP="0074611F">
      <w:pPr>
        <w:spacing w:line="288" w:lineRule="auto"/>
      </w:pPr>
    </w:p>
    <w:p w14:paraId="4D037237" w14:textId="77777777" w:rsidR="0074611F" w:rsidRPr="0018045D" w:rsidRDefault="0074611F" w:rsidP="0074611F">
      <w:pPr>
        <w:tabs>
          <w:tab w:val="left" w:pos="851"/>
          <w:tab w:val="left" w:pos="3297"/>
          <w:tab w:val="left" w:pos="6624"/>
        </w:tabs>
        <w:spacing w:line="288" w:lineRule="auto"/>
        <w:jc w:val="both"/>
      </w:pPr>
      <w:r w:rsidRPr="0018045D">
        <w:rPr>
          <w:b/>
        </w:rPr>
        <w:t xml:space="preserve">Základní živelní nebezpečí </w:t>
      </w:r>
      <w:r>
        <w:t>–</w:t>
      </w:r>
      <w:r w:rsidRPr="0018045D">
        <w:t xml:space="preserve"> v rozsahu čl. 1, odst. 1, VPP UCZ/Živ/14</w:t>
      </w:r>
    </w:p>
    <w:p w14:paraId="1841759C" w14:textId="77777777" w:rsidR="0074611F" w:rsidRDefault="0074611F" w:rsidP="0074611F">
      <w:pPr>
        <w:tabs>
          <w:tab w:val="left" w:pos="851"/>
          <w:tab w:val="left" w:pos="3297"/>
          <w:tab w:val="left" w:pos="6624"/>
        </w:tabs>
        <w:spacing w:line="288" w:lineRule="auto"/>
        <w:jc w:val="both"/>
        <w:rPr>
          <w:b/>
          <w:i/>
        </w:rPr>
      </w:pPr>
    </w:p>
    <w:p w14:paraId="496153F1" w14:textId="72FC9618" w:rsidR="00332B10" w:rsidRDefault="00332B10" w:rsidP="0074611F">
      <w:pPr>
        <w:tabs>
          <w:tab w:val="left" w:pos="851"/>
          <w:tab w:val="left" w:pos="3297"/>
          <w:tab w:val="left" w:pos="6624"/>
        </w:tabs>
        <w:spacing w:line="288" w:lineRule="auto"/>
        <w:jc w:val="both"/>
        <w:rPr>
          <w:b/>
          <w:i/>
        </w:rPr>
      </w:pPr>
      <w:r w:rsidRPr="00332B10">
        <w:rPr>
          <w:b/>
          <w:i/>
        </w:rPr>
        <w:t>Odchylně od VPP UCZ/Živ/14, čl. 18, odst. 12 se pro pojištění škod způsobených bezprostředním vlivem atmosférické elektřiny (nepřímým bleskem) nebo prokazatelnou napěťovou špičkou v</w:t>
      </w:r>
      <w:r>
        <w:rPr>
          <w:b/>
          <w:i/>
        </w:rPr>
        <w:t> </w:t>
      </w:r>
      <w:r w:rsidRPr="00332B10">
        <w:rPr>
          <w:b/>
          <w:i/>
        </w:rPr>
        <w:t>elektrorozvodné nebo komunikační síti a na pevně zabudovaných elektrických a elektronických zařízeních, strojích a přístrojích, které slouží provozu pojištěné budovy, zvyšuje maximální limit pojistného plnění, pro jednu a všechny pojistné události nastalé během pojistného období, na</w:t>
      </w:r>
      <w:r>
        <w:rPr>
          <w:b/>
          <w:i/>
        </w:rPr>
        <w:t> </w:t>
      </w:r>
      <w:r w:rsidRPr="00332B10">
        <w:rPr>
          <w:b/>
          <w:i/>
        </w:rPr>
        <w:t>1.000.000 Kč a spoluúčast se mění na 5.000 Kč.</w:t>
      </w:r>
    </w:p>
    <w:p w14:paraId="501D9BAA" w14:textId="77777777" w:rsidR="002B3C1E" w:rsidRDefault="002B3C1E" w:rsidP="0074611F">
      <w:pPr>
        <w:tabs>
          <w:tab w:val="left" w:pos="851"/>
          <w:tab w:val="left" w:pos="3297"/>
          <w:tab w:val="left" w:pos="6624"/>
        </w:tabs>
        <w:spacing w:line="288" w:lineRule="auto"/>
        <w:jc w:val="both"/>
        <w:rPr>
          <w:b/>
          <w:i/>
        </w:rPr>
      </w:pPr>
    </w:p>
    <w:p w14:paraId="12EC9847" w14:textId="283A23A1" w:rsidR="002B3C1E" w:rsidRDefault="002B3C1E" w:rsidP="0074611F">
      <w:pPr>
        <w:tabs>
          <w:tab w:val="left" w:pos="851"/>
          <w:tab w:val="left" w:pos="3297"/>
          <w:tab w:val="left" w:pos="6624"/>
        </w:tabs>
        <w:spacing w:line="288" w:lineRule="auto"/>
        <w:jc w:val="both"/>
        <w:rPr>
          <w:b/>
          <w:i/>
        </w:rPr>
      </w:pPr>
      <w:r w:rsidRPr="002B3C1E">
        <w:rPr>
          <w:b/>
          <w:i/>
        </w:rPr>
        <w:t>Odchylně od VPP UCZ/Živ/14, čl. 2, odst. 1, písm. a)</w:t>
      </w:r>
      <w:r>
        <w:rPr>
          <w:b/>
          <w:i/>
        </w:rPr>
        <w:t xml:space="preserve"> a výše uvedeného odstavce</w:t>
      </w:r>
      <w:r w:rsidRPr="002B3C1E">
        <w:rPr>
          <w:b/>
          <w:i/>
        </w:rPr>
        <w:t xml:space="preserve"> se pojištění vztahuje na škody nejen na pevně zabudovaných elektrických a elektronických zařízeních, strojích a přístrojích, které slouží provozu pojištěné budovy.</w:t>
      </w:r>
    </w:p>
    <w:p w14:paraId="25B3AED4" w14:textId="77777777" w:rsidR="00332B10" w:rsidRPr="00420407" w:rsidRDefault="00332B10" w:rsidP="0074611F">
      <w:pPr>
        <w:tabs>
          <w:tab w:val="left" w:pos="851"/>
          <w:tab w:val="left" w:pos="3297"/>
          <w:tab w:val="left" w:pos="6624"/>
        </w:tabs>
        <w:spacing w:line="288" w:lineRule="auto"/>
        <w:jc w:val="both"/>
        <w:rPr>
          <w:b/>
          <w:i/>
        </w:rPr>
      </w:pPr>
    </w:p>
    <w:p w14:paraId="62323942" w14:textId="77777777" w:rsidR="000D18DA" w:rsidRDefault="0074611F" w:rsidP="000D18DA">
      <w:pPr>
        <w:tabs>
          <w:tab w:val="left" w:pos="705"/>
          <w:tab w:val="left" w:pos="3297"/>
          <w:tab w:val="left" w:pos="6624"/>
        </w:tabs>
        <w:spacing w:line="288" w:lineRule="auto"/>
        <w:jc w:val="both"/>
        <w:rPr>
          <w:i/>
        </w:rPr>
      </w:pPr>
      <w:r w:rsidRPr="0018045D">
        <w:rPr>
          <w:i/>
        </w:rPr>
        <w:t xml:space="preserve">1. </w:t>
      </w:r>
      <w:r w:rsidR="000D18DA" w:rsidRPr="000D18DA">
        <w:rPr>
          <w:i/>
        </w:rPr>
        <w:t xml:space="preserve">Soubor vlastních budov a ostatních staveb včetně stavebních úprav, vnitřních a vnějších stavebních součástí, obslužných budov, </w:t>
      </w:r>
      <w:r w:rsidR="000D18DA">
        <w:rPr>
          <w:i/>
        </w:rPr>
        <w:t>t</w:t>
      </w:r>
      <w:r w:rsidR="000D18DA" w:rsidRPr="000D18DA">
        <w:rPr>
          <w:i/>
        </w:rPr>
        <w:t>rafostanicí, strojního zařízení budov, nádrží na LPG, stožárů a</w:t>
      </w:r>
      <w:r w:rsidR="000D18DA">
        <w:rPr>
          <w:i/>
        </w:rPr>
        <w:t> </w:t>
      </w:r>
      <w:r w:rsidR="000D18DA" w:rsidRPr="000D18DA">
        <w:rPr>
          <w:i/>
        </w:rPr>
        <w:t>oplocení</w:t>
      </w:r>
    </w:p>
    <w:p w14:paraId="08431FD2" w14:textId="0AFB3523" w:rsidR="0074611F" w:rsidRPr="0018045D" w:rsidRDefault="0074611F" w:rsidP="000D18DA">
      <w:pPr>
        <w:tabs>
          <w:tab w:val="left" w:pos="705"/>
          <w:tab w:val="left" w:pos="3297"/>
          <w:tab w:val="left" w:pos="6624"/>
        </w:tabs>
        <w:spacing w:line="288" w:lineRule="auto"/>
        <w:jc w:val="both"/>
        <w:rPr>
          <w:b/>
        </w:rPr>
      </w:pPr>
      <w:r w:rsidRPr="0018045D">
        <w:t>pojistná částka v Kč</w:t>
      </w:r>
      <w:r w:rsidRPr="0018045D">
        <w:tab/>
        <w:t>pojistná hodnota</w:t>
      </w:r>
      <w:r w:rsidRPr="0018045D">
        <w:tab/>
        <w:t>spoluúčast v Kč</w:t>
      </w:r>
    </w:p>
    <w:p w14:paraId="122879A2" w14:textId="307A4EDA" w:rsidR="0074611F" w:rsidRPr="0018045D" w:rsidRDefault="000D18DA" w:rsidP="0074611F">
      <w:pPr>
        <w:pStyle w:val="Pedmtkomente"/>
        <w:tabs>
          <w:tab w:val="left" w:pos="705"/>
          <w:tab w:val="left" w:pos="3297"/>
          <w:tab w:val="left" w:pos="6624"/>
        </w:tabs>
        <w:spacing w:line="288" w:lineRule="auto"/>
        <w:rPr>
          <w:b w:val="0"/>
          <w:sz w:val="22"/>
          <w:szCs w:val="22"/>
        </w:rPr>
      </w:pPr>
      <w:r w:rsidRPr="000D18DA">
        <w:rPr>
          <w:b w:val="0"/>
          <w:sz w:val="22"/>
          <w:szCs w:val="22"/>
        </w:rPr>
        <w:t>200.000.000,-</w:t>
      </w:r>
      <w:r w:rsidR="0074611F" w:rsidRPr="0018045D">
        <w:rPr>
          <w:b w:val="0"/>
          <w:sz w:val="22"/>
          <w:szCs w:val="22"/>
        </w:rPr>
        <w:tab/>
        <w:t>nová cena</w:t>
      </w:r>
      <w:r w:rsidR="00975333">
        <w:rPr>
          <w:b w:val="0"/>
          <w:sz w:val="22"/>
          <w:szCs w:val="22"/>
        </w:rPr>
        <w:tab/>
        <w:t>5.000,-</w:t>
      </w:r>
    </w:p>
    <w:p w14:paraId="35CEF420" w14:textId="77777777" w:rsidR="0074611F" w:rsidRPr="0018045D" w:rsidRDefault="0074611F" w:rsidP="0074611F">
      <w:pPr>
        <w:pStyle w:val="Pedmtkomente"/>
        <w:tabs>
          <w:tab w:val="left" w:pos="705"/>
          <w:tab w:val="left" w:pos="3297"/>
          <w:tab w:val="left" w:pos="6624"/>
        </w:tabs>
        <w:spacing w:line="288" w:lineRule="auto"/>
        <w:rPr>
          <w:b w:val="0"/>
          <w:sz w:val="22"/>
          <w:szCs w:val="22"/>
        </w:rPr>
      </w:pPr>
    </w:p>
    <w:p w14:paraId="36CEBE47" w14:textId="77777777" w:rsidR="00332B10" w:rsidRDefault="0074611F" w:rsidP="00332B10">
      <w:pPr>
        <w:tabs>
          <w:tab w:val="left" w:pos="705"/>
          <w:tab w:val="left" w:pos="3297"/>
          <w:tab w:val="left" w:pos="6624"/>
        </w:tabs>
        <w:spacing w:line="288" w:lineRule="auto"/>
        <w:jc w:val="both"/>
        <w:rPr>
          <w:i/>
        </w:rPr>
      </w:pPr>
      <w:r w:rsidRPr="0018045D">
        <w:rPr>
          <w:i/>
        </w:rPr>
        <w:t xml:space="preserve">2. </w:t>
      </w:r>
      <w:r w:rsidR="00332B10" w:rsidRPr="00332B10">
        <w:rPr>
          <w:i/>
        </w:rPr>
        <w:t>Soubor přístrojů, zařízení, elektroniky, knih, písemností, vzorků, prototypů, inventáře, laboratorních zvířat, věcí umělecké a historické hodnoty (např. cenné obrazy) a ostatních vlastních věcí movitých včetně nosičů dat, nákladů na znovu pořízení dat, dokumentace, zabezpečovacích zařízení, antén a DHIM a dále veškerých zásob</w:t>
      </w:r>
    </w:p>
    <w:p w14:paraId="2145F2D5" w14:textId="21578D26" w:rsidR="0074611F" w:rsidRPr="0018045D" w:rsidRDefault="0074611F" w:rsidP="00332B10">
      <w:pPr>
        <w:tabs>
          <w:tab w:val="left" w:pos="705"/>
          <w:tab w:val="left" w:pos="3297"/>
          <w:tab w:val="left" w:pos="6624"/>
        </w:tabs>
        <w:spacing w:line="288" w:lineRule="auto"/>
        <w:jc w:val="both"/>
        <w:rPr>
          <w:b/>
        </w:rPr>
      </w:pPr>
      <w:r w:rsidRPr="0018045D">
        <w:t>pojistná částka v Kč</w:t>
      </w:r>
      <w:r w:rsidRPr="0018045D">
        <w:tab/>
        <w:t>pojistná hodnota</w:t>
      </w:r>
      <w:r w:rsidRPr="0018045D">
        <w:tab/>
        <w:t>spoluúčast v Kč</w:t>
      </w:r>
    </w:p>
    <w:p w14:paraId="13819539" w14:textId="7C5D1C49" w:rsidR="0074611F" w:rsidRPr="0018045D" w:rsidRDefault="00332B10" w:rsidP="0074611F">
      <w:pPr>
        <w:pStyle w:val="Pedmtkomente"/>
        <w:tabs>
          <w:tab w:val="left" w:pos="705"/>
          <w:tab w:val="left" w:pos="3297"/>
          <w:tab w:val="left" w:pos="6624"/>
        </w:tabs>
        <w:spacing w:line="288" w:lineRule="auto"/>
        <w:rPr>
          <w:b w:val="0"/>
          <w:sz w:val="22"/>
          <w:szCs w:val="22"/>
        </w:rPr>
      </w:pPr>
      <w:r w:rsidRPr="00332B10">
        <w:rPr>
          <w:b w:val="0"/>
          <w:sz w:val="22"/>
          <w:szCs w:val="22"/>
        </w:rPr>
        <w:t>100.000.000,-</w:t>
      </w:r>
      <w:r w:rsidR="0074611F" w:rsidRPr="0018045D">
        <w:rPr>
          <w:b w:val="0"/>
          <w:sz w:val="22"/>
          <w:szCs w:val="22"/>
        </w:rPr>
        <w:tab/>
        <w:t>nová cena</w:t>
      </w:r>
      <w:r w:rsidR="00975333">
        <w:rPr>
          <w:b w:val="0"/>
          <w:sz w:val="22"/>
          <w:szCs w:val="22"/>
        </w:rPr>
        <w:tab/>
        <w:t>5.000,-</w:t>
      </w:r>
    </w:p>
    <w:p w14:paraId="6D4655E4" w14:textId="77777777" w:rsidR="0074611F" w:rsidRPr="0018045D" w:rsidRDefault="0074611F" w:rsidP="0074611F">
      <w:pPr>
        <w:spacing w:line="288" w:lineRule="auto"/>
      </w:pPr>
    </w:p>
    <w:p w14:paraId="71E58199" w14:textId="72004040" w:rsidR="00975333" w:rsidRDefault="0074611F" w:rsidP="0074611F">
      <w:pPr>
        <w:tabs>
          <w:tab w:val="left" w:pos="705"/>
          <w:tab w:val="left" w:pos="3297"/>
          <w:tab w:val="left" w:pos="6624"/>
        </w:tabs>
        <w:spacing w:line="288" w:lineRule="auto"/>
        <w:rPr>
          <w:i/>
        </w:rPr>
      </w:pPr>
      <w:r w:rsidRPr="0018045D">
        <w:rPr>
          <w:i/>
        </w:rPr>
        <w:t xml:space="preserve">3. </w:t>
      </w:r>
      <w:r w:rsidR="00975333" w:rsidRPr="00975333">
        <w:rPr>
          <w:i/>
        </w:rPr>
        <w:t>Soubor cenností a peněz</w:t>
      </w:r>
      <w:r w:rsidR="00975333">
        <w:rPr>
          <w:i/>
        </w:rPr>
        <w:t xml:space="preserve"> – pojištění se sjednává na 1. riziko</w:t>
      </w:r>
    </w:p>
    <w:p w14:paraId="1B50B17D" w14:textId="5F7A4CE9" w:rsidR="0074611F" w:rsidRPr="0018045D" w:rsidRDefault="0074611F" w:rsidP="0074611F">
      <w:pPr>
        <w:tabs>
          <w:tab w:val="left" w:pos="705"/>
          <w:tab w:val="left" w:pos="3297"/>
          <w:tab w:val="left" w:pos="6624"/>
        </w:tabs>
        <w:spacing w:line="288" w:lineRule="auto"/>
      </w:pPr>
      <w:r w:rsidRPr="0018045D">
        <w:t>pojistná částka v Kč</w:t>
      </w:r>
      <w:r w:rsidRPr="0018045D">
        <w:tab/>
        <w:t>pojistná hodnota</w:t>
      </w:r>
      <w:r w:rsidRPr="0018045D">
        <w:tab/>
        <w:t>spoluúčast v Kč</w:t>
      </w:r>
    </w:p>
    <w:p w14:paraId="01B5B61F" w14:textId="38CC0679" w:rsidR="0074611F" w:rsidRPr="0018045D" w:rsidRDefault="00975333" w:rsidP="0074611F">
      <w:pPr>
        <w:tabs>
          <w:tab w:val="left" w:pos="705"/>
          <w:tab w:val="left" w:pos="3297"/>
          <w:tab w:val="left" w:pos="6624"/>
        </w:tabs>
        <w:spacing w:line="288" w:lineRule="auto"/>
      </w:pPr>
      <w:r>
        <w:t>100.000,-</w:t>
      </w:r>
      <w:r w:rsidR="0074611F" w:rsidRPr="0018045D">
        <w:tab/>
      </w:r>
      <w:r>
        <w:t>pojistná částka</w:t>
      </w:r>
      <w:r>
        <w:tab/>
        <w:t>5.000,-</w:t>
      </w:r>
    </w:p>
    <w:p w14:paraId="663E9411" w14:textId="77777777" w:rsidR="0074611F" w:rsidRPr="0018045D" w:rsidRDefault="0074611F" w:rsidP="0074611F">
      <w:pPr>
        <w:pStyle w:val="Pedmtkomente"/>
        <w:tabs>
          <w:tab w:val="left" w:pos="705"/>
          <w:tab w:val="left" w:pos="3297"/>
          <w:tab w:val="left" w:pos="6624"/>
        </w:tabs>
        <w:spacing w:line="288" w:lineRule="auto"/>
        <w:rPr>
          <w:b w:val="0"/>
          <w:sz w:val="22"/>
          <w:szCs w:val="22"/>
        </w:rPr>
      </w:pPr>
      <w:r w:rsidRPr="0018045D">
        <w:rPr>
          <w:b w:val="0"/>
          <w:sz w:val="22"/>
          <w:szCs w:val="22"/>
        </w:rPr>
        <w:lastRenderedPageBreak/>
        <w:t>-------------------------------------------------------------------------------------------------------------------------------------------</w:t>
      </w:r>
    </w:p>
    <w:p w14:paraId="09C3340F" w14:textId="77777777" w:rsidR="0074611F" w:rsidRPr="0018045D" w:rsidRDefault="0074611F" w:rsidP="0074611F">
      <w:pPr>
        <w:tabs>
          <w:tab w:val="left" w:pos="851"/>
          <w:tab w:val="left" w:pos="3297"/>
          <w:tab w:val="left" w:pos="6624"/>
        </w:tabs>
        <w:spacing w:line="288" w:lineRule="auto"/>
        <w:rPr>
          <w:b/>
        </w:rPr>
      </w:pPr>
    </w:p>
    <w:p w14:paraId="20B0DBCC" w14:textId="77777777" w:rsidR="0074611F" w:rsidRPr="0018045D" w:rsidRDefault="0074611F" w:rsidP="0074611F">
      <w:pPr>
        <w:tabs>
          <w:tab w:val="left" w:pos="851"/>
          <w:tab w:val="left" w:pos="3297"/>
          <w:tab w:val="left" w:pos="6624"/>
        </w:tabs>
        <w:spacing w:line="288" w:lineRule="auto"/>
        <w:ind w:left="851" w:hanging="851"/>
        <w:jc w:val="both"/>
      </w:pPr>
      <w:r w:rsidRPr="0018045D">
        <w:rPr>
          <w:b/>
        </w:rPr>
        <w:t xml:space="preserve">Ostatní živelní nebezpečí </w:t>
      </w:r>
      <w:r>
        <w:t>–</w:t>
      </w:r>
      <w:r w:rsidRPr="0018045D">
        <w:t xml:space="preserve"> v rozsahu čl. 1, odst. 2, písm. a) – e), VPP UCZ/Živ/14 </w:t>
      </w:r>
    </w:p>
    <w:p w14:paraId="3BECEB5D" w14:textId="77777777" w:rsidR="0074611F" w:rsidRDefault="0074611F" w:rsidP="0074611F">
      <w:pPr>
        <w:tabs>
          <w:tab w:val="left" w:pos="705"/>
          <w:tab w:val="left" w:pos="3297"/>
          <w:tab w:val="left" w:pos="6624"/>
        </w:tabs>
        <w:spacing w:line="288" w:lineRule="auto"/>
      </w:pPr>
    </w:p>
    <w:p w14:paraId="0DFC306C" w14:textId="489408E5" w:rsidR="002B3C1E" w:rsidRPr="002B3C1E" w:rsidRDefault="002B3C1E" w:rsidP="002B3C1E">
      <w:pPr>
        <w:tabs>
          <w:tab w:val="left" w:pos="705"/>
          <w:tab w:val="left" w:pos="3297"/>
          <w:tab w:val="left" w:pos="6624"/>
        </w:tabs>
        <w:spacing w:line="288" w:lineRule="auto"/>
        <w:jc w:val="both"/>
        <w:rPr>
          <w:b/>
          <w:bCs w:val="0"/>
          <w:i/>
          <w:iCs w:val="0"/>
        </w:rPr>
      </w:pPr>
      <w:r w:rsidRPr="002B3C1E">
        <w:rPr>
          <w:b/>
          <w:bCs w:val="0"/>
          <w:i/>
          <w:iCs w:val="0"/>
        </w:rPr>
        <w:t xml:space="preserve">Odchylně od VPP UCZ/Živ/14, čl. 18, odst. 10 se pro pojištění škod způsobených vniknutím atmosférických srážek do budovy, i pokud nedošlo k poškození stavebních součástí nebo průnikem z vnitřních svodů, sjednává maximální </w:t>
      </w:r>
      <w:proofErr w:type="spellStart"/>
      <w:r w:rsidRPr="002B3C1E">
        <w:rPr>
          <w:b/>
          <w:bCs w:val="0"/>
          <w:i/>
          <w:iCs w:val="0"/>
        </w:rPr>
        <w:t>sublimit</w:t>
      </w:r>
      <w:proofErr w:type="spellEnd"/>
      <w:r w:rsidRPr="002B3C1E">
        <w:rPr>
          <w:b/>
          <w:bCs w:val="0"/>
          <w:i/>
          <w:iCs w:val="0"/>
        </w:rPr>
        <w:t xml:space="preserve"> pojistného plnění, pro jednu a všechny pojistné události nastalé během pojistného období, ve výši 200.000 Kč a spoluúčast se mění na 5.000 Kč. Atmosférickými srážkami se rozumí voda, která do pojištěného prostoru prosákla nebo vnikla prudkým deštěm (tj. zatečením), tajícím sněhem nebo ledem. Odchylka se nevztahuje na skutečnost, kdy byla budova bez oken, dveří nebo měla odstraněnou nebo neúplnou střechu nebo došlo k vniknutí atmosférických srážek nebo nečistot nezavřenými okny, dveřmi nebo jinými otvory, pokud tyto otvory nevznikly působením atmosférických srážek.</w:t>
      </w:r>
    </w:p>
    <w:p w14:paraId="39B7D560" w14:textId="77777777" w:rsidR="002B3C1E" w:rsidRPr="0018045D" w:rsidRDefault="002B3C1E" w:rsidP="0074611F">
      <w:pPr>
        <w:tabs>
          <w:tab w:val="left" w:pos="705"/>
          <w:tab w:val="left" w:pos="3297"/>
          <w:tab w:val="left" w:pos="6624"/>
        </w:tabs>
        <w:spacing w:line="288" w:lineRule="auto"/>
      </w:pPr>
    </w:p>
    <w:p w14:paraId="77EC4B9F" w14:textId="77777777" w:rsidR="002B3C1E" w:rsidRDefault="002B3C1E" w:rsidP="002B3C1E">
      <w:pPr>
        <w:tabs>
          <w:tab w:val="left" w:pos="705"/>
          <w:tab w:val="left" w:pos="3297"/>
          <w:tab w:val="left" w:pos="6624"/>
        </w:tabs>
        <w:spacing w:line="288" w:lineRule="auto"/>
        <w:jc w:val="both"/>
        <w:rPr>
          <w:i/>
        </w:rPr>
      </w:pPr>
      <w:r w:rsidRPr="0018045D">
        <w:rPr>
          <w:i/>
        </w:rPr>
        <w:t xml:space="preserve">1. </w:t>
      </w:r>
      <w:r w:rsidRPr="000D18DA">
        <w:rPr>
          <w:i/>
        </w:rPr>
        <w:t xml:space="preserve">Soubor vlastních budov a ostatních staveb včetně stavebních úprav, vnitřních a vnějších stavebních součástí, obslužných budov, </w:t>
      </w:r>
      <w:r>
        <w:rPr>
          <w:i/>
        </w:rPr>
        <w:t>t</w:t>
      </w:r>
      <w:r w:rsidRPr="000D18DA">
        <w:rPr>
          <w:i/>
        </w:rPr>
        <w:t>rafostanicí, strojního zařízení budov, nádrží na LPG, stožárů a</w:t>
      </w:r>
      <w:r>
        <w:rPr>
          <w:i/>
        </w:rPr>
        <w:t> </w:t>
      </w:r>
      <w:r w:rsidRPr="000D18DA">
        <w:rPr>
          <w:i/>
        </w:rPr>
        <w:t>oplocení</w:t>
      </w:r>
    </w:p>
    <w:p w14:paraId="3F1E0FD1" w14:textId="77777777" w:rsidR="002B3C1E" w:rsidRPr="0018045D" w:rsidRDefault="002B3C1E" w:rsidP="002B3C1E">
      <w:pPr>
        <w:tabs>
          <w:tab w:val="left" w:pos="705"/>
          <w:tab w:val="left" w:pos="3297"/>
          <w:tab w:val="left" w:pos="6624"/>
        </w:tabs>
        <w:spacing w:line="288" w:lineRule="auto"/>
        <w:jc w:val="both"/>
        <w:rPr>
          <w:b/>
        </w:rPr>
      </w:pPr>
      <w:r w:rsidRPr="0018045D">
        <w:t>pojistná částka v Kč</w:t>
      </w:r>
      <w:r w:rsidRPr="0018045D">
        <w:tab/>
        <w:t>pojistná hodnota</w:t>
      </w:r>
      <w:r w:rsidRPr="0018045D">
        <w:tab/>
        <w:t>spoluúčast v Kč</w:t>
      </w:r>
    </w:p>
    <w:p w14:paraId="7F51A4E8" w14:textId="77777777" w:rsidR="002B3C1E" w:rsidRPr="0018045D" w:rsidRDefault="002B3C1E" w:rsidP="002B3C1E">
      <w:pPr>
        <w:pStyle w:val="Pedmtkomente"/>
        <w:tabs>
          <w:tab w:val="left" w:pos="705"/>
          <w:tab w:val="left" w:pos="3297"/>
          <w:tab w:val="left" w:pos="6624"/>
        </w:tabs>
        <w:spacing w:line="288" w:lineRule="auto"/>
        <w:rPr>
          <w:b w:val="0"/>
          <w:sz w:val="22"/>
          <w:szCs w:val="22"/>
        </w:rPr>
      </w:pPr>
      <w:r w:rsidRPr="000D18DA">
        <w:rPr>
          <w:b w:val="0"/>
          <w:sz w:val="22"/>
          <w:szCs w:val="22"/>
        </w:rPr>
        <w:t>200.000.000,-</w:t>
      </w:r>
      <w:r w:rsidRPr="0018045D">
        <w:rPr>
          <w:b w:val="0"/>
          <w:sz w:val="22"/>
          <w:szCs w:val="22"/>
        </w:rPr>
        <w:tab/>
        <w:t>nová cena</w:t>
      </w:r>
      <w:r>
        <w:rPr>
          <w:b w:val="0"/>
          <w:sz w:val="22"/>
          <w:szCs w:val="22"/>
        </w:rPr>
        <w:tab/>
        <w:t>5.000,-</w:t>
      </w:r>
    </w:p>
    <w:p w14:paraId="7A304C44" w14:textId="77777777" w:rsidR="002B3C1E" w:rsidRPr="0018045D" w:rsidRDefault="002B3C1E" w:rsidP="002B3C1E">
      <w:pPr>
        <w:pStyle w:val="Pedmtkomente"/>
        <w:tabs>
          <w:tab w:val="left" w:pos="705"/>
          <w:tab w:val="left" w:pos="3297"/>
          <w:tab w:val="left" w:pos="6624"/>
        </w:tabs>
        <w:spacing w:line="288" w:lineRule="auto"/>
        <w:rPr>
          <w:b w:val="0"/>
          <w:sz w:val="22"/>
          <w:szCs w:val="22"/>
        </w:rPr>
      </w:pPr>
    </w:p>
    <w:p w14:paraId="29EAD3CD" w14:textId="77777777" w:rsidR="002B3C1E" w:rsidRDefault="002B3C1E" w:rsidP="002B3C1E">
      <w:pPr>
        <w:tabs>
          <w:tab w:val="left" w:pos="705"/>
          <w:tab w:val="left" w:pos="3297"/>
          <w:tab w:val="left" w:pos="6624"/>
        </w:tabs>
        <w:spacing w:line="288" w:lineRule="auto"/>
        <w:jc w:val="both"/>
        <w:rPr>
          <w:i/>
        </w:rPr>
      </w:pPr>
      <w:r w:rsidRPr="0018045D">
        <w:rPr>
          <w:i/>
        </w:rPr>
        <w:t xml:space="preserve">2. </w:t>
      </w:r>
      <w:r w:rsidRPr="00332B10">
        <w:rPr>
          <w:i/>
        </w:rPr>
        <w:t>Soubor přístrojů, zařízení, elektroniky, knih, písemností, vzorků, prototypů, inventáře, laboratorních zvířat, věcí umělecké a historické hodnoty (např. cenné obrazy) a ostatních vlastních věcí movitých včetně nosičů dat, nákladů na znovu pořízení dat, dokumentace, zabezpečovacích zařízení, antén a DHIM a dále veškerých zásob</w:t>
      </w:r>
    </w:p>
    <w:p w14:paraId="30CC2622" w14:textId="77777777" w:rsidR="002B3C1E" w:rsidRPr="0018045D" w:rsidRDefault="002B3C1E" w:rsidP="002B3C1E">
      <w:pPr>
        <w:tabs>
          <w:tab w:val="left" w:pos="705"/>
          <w:tab w:val="left" w:pos="3297"/>
          <w:tab w:val="left" w:pos="6624"/>
        </w:tabs>
        <w:spacing w:line="288" w:lineRule="auto"/>
        <w:jc w:val="both"/>
        <w:rPr>
          <w:b/>
        </w:rPr>
      </w:pPr>
      <w:r w:rsidRPr="0018045D">
        <w:t>pojistná částka v Kč</w:t>
      </w:r>
      <w:r w:rsidRPr="0018045D">
        <w:tab/>
        <w:t>pojistná hodnota</w:t>
      </w:r>
      <w:r w:rsidRPr="0018045D">
        <w:tab/>
        <w:t>spoluúčast v Kč</w:t>
      </w:r>
    </w:p>
    <w:p w14:paraId="22DFA4D8" w14:textId="77777777" w:rsidR="002B3C1E" w:rsidRPr="0018045D" w:rsidRDefault="002B3C1E" w:rsidP="002B3C1E">
      <w:pPr>
        <w:pStyle w:val="Pedmtkomente"/>
        <w:tabs>
          <w:tab w:val="left" w:pos="705"/>
          <w:tab w:val="left" w:pos="3297"/>
          <w:tab w:val="left" w:pos="6624"/>
        </w:tabs>
        <w:spacing w:line="288" w:lineRule="auto"/>
        <w:rPr>
          <w:b w:val="0"/>
          <w:sz w:val="22"/>
          <w:szCs w:val="22"/>
        </w:rPr>
      </w:pPr>
      <w:r w:rsidRPr="00332B10">
        <w:rPr>
          <w:b w:val="0"/>
          <w:sz w:val="22"/>
          <w:szCs w:val="22"/>
        </w:rPr>
        <w:t>100.000.000,-</w:t>
      </w:r>
      <w:r w:rsidRPr="0018045D">
        <w:rPr>
          <w:b w:val="0"/>
          <w:sz w:val="22"/>
          <w:szCs w:val="22"/>
        </w:rPr>
        <w:tab/>
        <w:t>nová cena</w:t>
      </w:r>
      <w:r>
        <w:rPr>
          <w:b w:val="0"/>
          <w:sz w:val="22"/>
          <w:szCs w:val="22"/>
        </w:rPr>
        <w:tab/>
        <w:t>5.000,-</w:t>
      </w:r>
    </w:p>
    <w:p w14:paraId="78C3B8AC" w14:textId="77777777" w:rsidR="002B3C1E" w:rsidRPr="0018045D" w:rsidRDefault="002B3C1E" w:rsidP="002B3C1E">
      <w:pPr>
        <w:spacing w:line="288" w:lineRule="auto"/>
      </w:pPr>
    </w:p>
    <w:p w14:paraId="0790A642" w14:textId="77777777" w:rsidR="002B3C1E" w:rsidRDefault="002B3C1E" w:rsidP="002B3C1E">
      <w:pPr>
        <w:tabs>
          <w:tab w:val="left" w:pos="705"/>
          <w:tab w:val="left" w:pos="3297"/>
          <w:tab w:val="left" w:pos="6624"/>
        </w:tabs>
        <w:spacing w:line="288" w:lineRule="auto"/>
        <w:rPr>
          <w:i/>
        </w:rPr>
      </w:pPr>
      <w:r w:rsidRPr="0018045D">
        <w:rPr>
          <w:i/>
        </w:rPr>
        <w:t xml:space="preserve">3. </w:t>
      </w:r>
      <w:r w:rsidRPr="00975333">
        <w:rPr>
          <w:i/>
        </w:rPr>
        <w:t>Soubor cenností a peněz</w:t>
      </w:r>
      <w:r>
        <w:rPr>
          <w:i/>
        </w:rPr>
        <w:t xml:space="preserve"> – pojištění se sjednává na 1. riziko</w:t>
      </w:r>
    </w:p>
    <w:p w14:paraId="5346EA8C" w14:textId="77777777" w:rsidR="002B3C1E" w:rsidRPr="0018045D" w:rsidRDefault="002B3C1E" w:rsidP="002B3C1E">
      <w:pPr>
        <w:tabs>
          <w:tab w:val="left" w:pos="705"/>
          <w:tab w:val="left" w:pos="3297"/>
          <w:tab w:val="left" w:pos="6624"/>
        </w:tabs>
        <w:spacing w:line="288" w:lineRule="auto"/>
      </w:pPr>
      <w:r w:rsidRPr="0018045D">
        <w:t>pojistná částka v Kč</w:t>
      </w:r>
      <w:r w:rsidRPr="0018045D">
        <w:tab/>
        <w:t>pojistná hodnota</w:t>
      </w:r>
      <w:r w:rsidRPr="0018045D">
        <w:tab/>
        <w:t>spoluúčast v Kč</w:t>
      </w:r>
    </w:p>
    <w:p w14:paraId="62A0DC04" w14:textId="77777777" w:rsidR="002B3C1E" w:rsidRPr="0018045D" w:rsidRDefault="002B3C1E" w:rsidP="002B3C1E">
      <w:pPr>
        <w:tabs>
          <w:tab w:val="left" w:pos="705"/>
          <w:tab w:val="left" w:pos="3297"/>
          <w:tab w:val="left" w:pos="6624"/>
        </w:tabs>
        <w:spacing w:line="288" w:lineRule="auto"/>
      </w:pPr>
      <w:r>
        <w:t>100.000,-</w:t>
      </w:r>
      <w:r w:rsidRPr="0018045D">
        <w:tab/>
      </w:r>
      <w:r>
        <w:t>pojistná částka</w:t>
      </w:r>
      <w:r>
        <w:tab/>
        <w:t>5.000,-</w:t>
      </w:r>
    </w:p>
    <w:p w14:paraId="4857FDFD" w14:textId="27B578E9" w:rsidR="0074611F" w:rsidRPr="0018045D" w:rsidRDefault="0074611F" w:rsidP="00B33D85">
      <w:pPr>
        <w:pStyle w:val="Pedmtkomente"/>
        <w:tabs>
          <w:tab w:val="left" w:pos="705"/>
          <w:tab w:val="left" w:pos="3297"/>
          <w:tab w:val="left" w:pos="6624"/>
        </w:tabs>
        <w:spacing w:line="288" w:lineRule="auto"/>
        <w:rPr>
          <w:b w:val="0"/>
          <w:sz w:val="22"/>
          <w:szCs w:val="22"/>
        </w:rPr>
      </w:pPr>
    </w:p>
    <w:p w14:paraId="72B7BBE2" w14:textId="159B6232" w:rsidR="008A50A6" w:rsidRDefault="008A50A6" w:rsidP="00E12F05">
      <w:pPr>
        <w:pStyle w:val="Pedmtkomente"/>
        <w:tabs>
          <w:tab w:val="left" w:pos="705"/>
          <w:tab w:val="left" w:pos="3297"/>
          <w:tab w:val="left" w:pos="6624"/>
        </w:tabs>
        <w:spacing w:line="288" w:lineRule="auto"/>
        <w:rPr>
          <w:sz w:val="22"/>
          <w:szCs w:val="22"/>
        </w:rPr>
      </w:pPr>
    </w:p>
    <w:p w14:paraId="0512C5CD" w14:textId="77777777" w:rsidR="00B33D85" w:rsidRPr="00B33D85" w:rsidRDefault="00B33D85" w:rsidP="00B33D85">
      <w:pPr>
        <w:pStyle w:val="Textkomente"/>
      </w:pPr>
    </w:p>
    <w:p w14:paraId="0DAFB94D" w14:textId="67AC5EA9" w:rsidR="00600E71" w:rsidRPr="009621EC" w:rsidRDefault="00600E71" w:rsidP="00C62211">
      <w:pPr>
        <w:pStyle w:val="Textkomente"/>
        <w:spacing w:line="288" w:lineRule="auto"/>
        <w:jc w:val="both"/>
      </w:pPr>
      <w:r w:rsidRPr="002E3B48">
        <w:rPr>
          <w:sz w:val="22"/>
          <w:szCs w:val="22"/>
        </w:rPr>
        <w:t>Pro pojištění ostatních živelních nebezpečí v rozsahu čl. 1, odst. 2, písm. a) – e) VPP UCZ/Živ/14</w:t>
      </w:r>
      <w:r>
        <w:rPr>
          <w:sz w:val="22"/>
          <w:szCs w:val="22"/>
        </w:rPr>
        <w:t xml:space="preserve"> </w:t>
      </w:r>
      <w:r w:rsidRPr="002E3B48">
        <w:rPr>
          <w:sz w:val="22"/>
          <w:szCs w:val="22"/>
        </w:rPr>
        <w:t xml:space="preserve">se sjednává maximální limit pojistného plnění, pro jednu a všechny pojistné události nastalé během jednoho pojistného období, </w:t>
      </w:r>
      <w:r w:rsidRPr="009621EC">
        <w:rPr>
          <w:sz w:val="22"/>
          <w:szCs w:val="22"/>
        </w:rPr>
        <w:t xml:space="preserve">ve výši </w:t>
      </w:r>
      <w:r w:rsidR="00B33D85" w:rsidRPr="002B3C1E">
        <w:rPr>
          <w:b/>
          <w:bCs w:val="0"/>
          <w:sz w:val="22"/>
          <w:szCs w:val="22"/>
        </w:rPr>
        <w:t xml:space="preserve">50.000.000 </w:t>
      </w:r>
      <w:r w:rsidRPr="002B3C1E">
        <w:rPr>
          <w:b/>
          <w:bCs w:val="0"/>
          <w:sz w:val="22"/>
          <w:szCs w:val="22"/>
        </w:rPr>
        <w:t>Kč</w:t>
      </w:r>
      <w:r w:rsidRPr="009621EC">
        <w:rPr>
          <w:sz w:val="22"/>
          <w:szCs w:val="22"/>
        </w:rPr>
        <w:t>.</w:t>
      </w:r>
    </w:p>
    <w:p w14:paraId="3F74ADDB" w14:textId="554E6743" w:rsidR="002E3B48" w:rsidRPr="002E3B48" w:rsidRDefault="00ED4328" w:rsidP="00600E71">
      <w:pPr>
        <w:pStyle w:val="Textkomente"/>
        <w:spacing w:line="288" w:lineRule="auto"/>
        <w:jc w:val="both"/>
        <w:rPr>
          <w:sz w:val="22"/>
          <w:szCs w:val="22"/>
        </w:rPr>
      </w:pPr>
      <w:r w:rsidRPr="009621EC">
        <w:rPr>
          <w:sz w:val="22"/>
          <w:szCs w:val="22"/>
        </w:rPr>
        <w:t>Předmět pojištění uveden</w:t>
      </w:r>
      <w:r w:rsidR="002B3C1E">
        <w:rPr>
          <w:sz w:val="22"/>
          <w:szCs w:val="22"/>
        </w:rPr>
        <w:t>ý</w:t>
      </w:r>
      <w:r w:rsidRPr="009621EC">
        <w:rPr>
          <w:sz w:val="22"/>
          <w:szCs w:val="22"/>
        </w:rPr>
        <w:t xml:space="preserve"> pod položk</w:t>
      </w:r>
      <w:r w:rsidR="002B3C1E">
        <w:rPr>
          <w:sz w:val="22"/>
          <w:szCs w:val="22"/>
        </w:rPr>
        <w:t>ou</w:t>
      </w:r>
      <w:r w:rsidRPr="002B3C1E">
        <w:rPr>
          <w:b/>
          <w:bCs w:val="0"/>
          <w:sz w:val="22"/>
          <w:szCs w:val="22"/>
        </w:rPr>
        <w:t xml:space="preserve"> </w:t>
      </w:r>
      <w:r w:rsidR="00B33D85" w:rsidRPr="002B3C1E">
        <w:rPr>
          <w:b/>
          <w:bCs w:val="0"/>
          <w:sz w:val="22"/>
          <w:szCs w:val="22"/>
        </w:rPr>
        <w:t>3</w:t>
      </w:r>
      <w:r w:rsidR="002B3C1E">
        <w:rPr>
          <w:sz w:val="22"/>
          <w:szCs w:val="22"/>
        </w:rPr>
        <w:t xml:space="preserve"> </w:t>
      </w:r>
      <w:r w:rsidRPr="009621EC">
        <w:rPr>
          <w:sz w:val="22"/>
          <w:szCs w:val="22"/>
        </w:rPr>
        <w:t>j</w:t>
      </w:r>
      <w:r w:rsidR="002B3C1E">
        <w:rPr>
          <w:sz w:val="22"/>
          <w:szCs w:val="22"/>
        </w:rPr>
        <w:t>e</w:t>
      </w:r>
      <w:r w:rsidRPr="009621EC">
        <w:rPr>
          <w:sz w:val="22"/>
          <w:szCs w:val="22"/>
        </w:rPr>
        <w:t xml:space="preserve"> </w:t>
      </w:r>
      <w:r w:rsidRPr="002B3C1E">
        <w:rPr>
          <w:b/>
          <w:bCs w:val="0"/>
          <w:sz w:val="22"/>
          <w:szCs w:val="22"/>
          <w:u w:val="single"/>
        </w:rPr>
        <w:t>v rámci</w:t>
      </w:r>
      <w:r w:rsidRPr="009621EC">
        <w:rPr>
          <w:sz w:val="22"/>
          <w:szCs w:val="22"/>
        </w:rPr>
        <w:t xml:space="preserve"> sjednaného</w:t>
      </w:r>
      <w:r w:rsidRPr="00ED4328">
        <w:rPr>
          <w:sz w:val="22"/>
          <w:szCs w:val="22"/>
        </w:rPr>
        <w:t xml:space="preserve"> maximálního limitu pojistného plnění pojištěn pouze do výše uveden</w:t>
      </w:r>
      <w:r w:rsidR="002B3C1E">
        <w:rPr>
          <w:sz w:val="22"/>
          <w:szCs w:val="22"/>
        </w:rPr>
        <w:t>é</w:t>
      </w:r>
      <w:r w:rsidRPr="00ED4328">
        <w:rPr>
          <w:sz w:val="22"/>
          <w:szCs w:val="22"/>
        </w:rPr>
        <w:t xml:space="preserve"> pojistn</w:t>
      </w:r>
      <w:r w:rsidR="002B3C1E">
        <w:rPr>
          <w:sz w:val="22"/>
          <w:szCs w:val="22"/>
        </w:rPr>
        <w:t>é</w:t>
      </w:r>
      <w:r w:rsidRPr="00ED4328">
        <w:rPr>
          <w:sz w:val="22"/>
          <w:szCs w:val="22"/>
        </w:rPr>
        <w:t xml:space="preserve"> část</w:t>
      </w:r>
      <w:r w:rsidR="002B3C1E">
        <w:rPr>
          <w:sz w:val="22"/>
          <w:szCs w:val="22"/>
        </w:rPr>
        <w:t>ky</w:t>
      </w:r>
      <w:r w:rsidRPr="00ED4328">
        <w:rPr>
          <w:sz w:val="22"/>
          <w:szCs w:val="22"/>
        </w:rPr>
        <w:t>.</w:t>
      </w:r>
    </w:p>
    <w:p w14:paraId="7A3E8631" w14:textId="77777777" w:rsidR="008A50A6" w:rsidRPr="002E3B48" w:rsidRDefault="008A50A6" w:rsidP="00600E71">
      <w:pPr>
        <w:pStyle w:val="Pedmtkomente"/>
        <w:tabs>
          <w:tab w:val="left" w:pos="705"/>
          <w:tab w:val="left" w:pos="3297"/>
          <w:tab w:val="left" w:pos="6624"/>
        </w:tabs>
        <w:spacing w:line="288" w:lineRule="auto"/>
        <w:rPr>
          <w:b w:val="0"/>
          <w:sz w:val="22"/>
          <w:szCs w:val="22"/>
        </w:rPr>
      </w:pPr>
      <w:r w:rsidRPr="002E3B48">
        <w:rPr>
          <w:b w:val="0"/>
          <w:sz w:val="22"/>
          <w:szCs w:val="22"/>
        </w:rPr>
        <w:t>-----------------------------------------------------------------------------------------------------------------------------------------</w:t>
      </w:r>
      <w:r w:rsidR="0061540B" w:rsidRPr="002E3B48">
        <w:rPr>
          <w:b w:val="0"/>
          <w:sz w:val="22"/>
          <w:szCs w:val="22"/>
        </w:rPr>
        <w:t>--</w:t>
      </w:r>
    </w:p>
    <w:p w14:paraId="4BAF0B9F" w14:textId="77777777" w:rsidR="008A50A6" w:rsidRPr="0018045D" w:rsidRDefault="008A50A6" w:rsidP="00600E71">
      <w:pPr>
        <w:pStyle w:val="Pedmtkomente"/>
        <w:tabs>
          <w:tab w:val="left" w:pos="705"/>
          <w:tab w:val="left" w:pos="3297"/>
          <w:tab w:val="left" w:pos="6624"/>
        </w:tabs>
        <w:spacing w:line="288" w:lineRule="auto"/>
        <w:rPr>
          <w:sz w:val="22"/>
          <w:szCs w:val="22"/>
        </w:rPr>
      </w:pPr>
    </w:p>
    <w:p w14:paraId="0D46AFDA" w14:textId="77777777" w:rsidR="002B3C1E" w:rsidRDefault="002B3C1E">
      <w:pPr>
        <w:rPr>
          <w:b/>
        </w:rPr>
      </w:pPr>
      <w:r>
        <w:rPr>
          <w:b/>
        </w:rPr>
        <w:br w:type="page"/>
      </w:r>
    </w:p>
    <w:p w14:paraId="155DBC7D" w14:textId="3BDC4B6F" w:rsidR="008A50A6" w:rsidRPr="0018045D" w:rsidRDefault="008A50A6" w:rsidP="00600E71">
      <w:pPr>
        <w:tabs>
          <w:tab w:val="left" w:pos="851"/>
          <w:tab w:val="left" w:pos="3297"/>
          <w:tab w:val="left" w:pos="6624"/>
        </w:tabs>
        <w:spacing w:line="288" w:lineRule="auto"/>
        <w:rPr>
          <w:bCs w:val="0"/>
        </w:rPr>
      </w:pPr>
      <w:r w:rsidRPr="0018045D">
        <w:rPr>
          <w:b/>
        </w:rPr>
        <w:lastRenderedPageBreak/>
        <w:t xml:space="preserve">Katastrofická pojistná nebezpečí </w:t>
      </w:r>
      <w:r w:rsidR="00D16D57">
        <w:t>–</w:t>
      </w:r>
      <w:r w:rsidRPr="0018045D">
        <w:t xml:space="preserve"> v rozsahu čl. 1, odst. 2, písm. f), VPP UCZ/Živ/1</w:t>
      </w:r>
      <w:r w:rsidR="009D5B33" w:rsidRPr="0018045D">
        <w:t>4</w:t>
      </w:r>
    </w:p>
    <w:p w14:paraId="4814C633" w14:textId="77777777" w:rsidR="009D5B33" w:rsidRDefault="009D5B33" w:rsidP="00E12F05">
      <w:pPr>
        <w:tabs>
          <w:tab w:val="left" w:pos="705"/>
          <w:tab w:val="left" w:pos="3297"/>
          <w:tab w:val="left" w:pos="6624"/>
        </w:tabs>
        <w:spacing w:line="288" w:lineRule="auto"/>
        <w:jc w:val="both"/>
        <w:rPr>
          <w:b/>
          <w:i/>
        </w:rPr>
      </w:pPr>
    </w:p>
    <w:p w14:paraId="3C0E8E6B" w14:textId="77777777" w:rsidR="00E12F05" w:rsidRPr="00C62211" w:rsidRDefault="00E12F05" w:rsidP="00E12F05">
      <w:pPr>
        <w:tabs>
          <w:tab w:val="left" w:pos="705"/>
          <w:tab w:val="left" w:pos="3297"/>
          <w:tab w:val="left" w:pos="6624"/>
        </w:tabs>
        <w:spacing w:line="288" w:lineRule="auto"/>
        <w:jc w:val="both"/>
        <w:rPr>
          <w:b/>
          <w:i/>
        </w:rPr>
      </w:pPr>
      <w:r w:rsidRPr="00C62211">
        <w:rPr>
          <w:b/>
          <w:i/>
        </w:rPr>
        <w:t>Odchylně od VPP UCZ/Živ/14 čl. 8, odst. 1 vzniká pojištění katastrofických nebezpečí od počátku pojistné smlouvy.</w:t>
      </w:r>
    </w:p>
    <w:p w14:paraId="157A60A9" w14:textId="77777777" w:rsidR="00E12F05" w:rsidRDefault="00E12F05" w:rsidP="0018045D">
      <w:pPr>
        <w:tabs>
          <w:tab w:val="left" w:pos="705"/>
          <w:tab w:val="left" w:pos="3297"/>
          <w:tab w:val="left" w:pos="6624"/>
        </w:tabs>
        <w:spacing w:line="288" w:lineRule="auto"/>
        <w:jc w:val="both"/>
        <w:rPr>
          <w:b/>
          <w:i/>
        </w:rPr>
      </w:pPr>
    </w:p>
    <w:p w14:paraId="285DCBE1" w14:textId="337A5C4E" w:rsidR="00B62D80" w:rsidRDefault="00B62D80" w:rsidP="0018045D">
      <w:pPr>
        <w:tabs>
          <w:tab w:val="left" w:pos="705"/>
          <w:tab w:val="left" w:pos="3297"/>
          <w:tab w:val="left" w:pos="6624"/>
        </w:tabs>
        <w:spacing w:line="288" w:lineRule="auto"/>
        <w:jc w:val="both"/>
        <w:rPr>
          <w:b/>
          <w:i/>
        </w:rPr>
      </w:pPr>
      <w:r w:rsidRPr="00B62D80">
        <w:rPr>
          <w:b/>
          <w:i/>
        </w:rPr>
        <w:t xml:space="preserve">Odchylně od VPP UCZ/Živ/14, čl. 18, odst. 9 se pro pojištění škod způsobených zpětným vystoupnutím vody z kanalizačního potrubí stanovuje maximálním </w:t>
      </w:r>
      <w:proofErr w:type="spellStart"/>
      <w:r w:rsidRPr="00B62D80">
        <w:rPr>
          <w:b/>
          <w:i/>
        </w:rPr>
        <w:t>sublimitem</w:t>
      </w:r>
      <w:proofErr w:type="spellEnd"/>
      <w:r w:rsidRPr="00B62D80">
        <w:rPr>
          <w:b/>
          <w:i/>
        </w:rPr>
        <w:t xml:space="preserve"> pojistného plnění, pro jednu a všechny pojistné události nastalé během pojistného období, ve výši 25.000.000 Kč a</w:t>
      </w:r>
      <w:r>
        <w:rPr>
          <w:b/>
          <w:i/>
        </w:rPr>
        <w:t> </w:t>
      </w:r>
      <w:r w:rsidRPr="00B62D80">
        <w:rPr>
          <w:b/>
          <w:i/>
        </w:rPr>
        <w:t>spoluúčast se mění na 10 % z poj. plnění, min. 10.000 Kč.</w:t>
      </w:r>
    </w:p>
    <w:p w14:paraId="44DE6B93" w14:textId="77777777" w:rsidR="00B62D80" w:rsidRPr="0018045D" w:rsidRDefault="00B62D80" w:rsidP="0018045D">
      <w:pPr>
        <w:tabs>
          <w:tab w:val="left" w:pos="705"/>
          <w:tab w:val="left" w:pos="3297"/>
          <w:tab w:val="left" w:pos="6624"/>
        </w:tabs>
        <w:spacing w:line="288" w:lineRule="auto"/>
        <w:jc w:val="both"/>
        <w:rPr>
          <w:b/>
          <w:i/>
        </w:rPr>
      </w:pPr>
    </w:p>
    <w:p w14:paraId="0C0596A3" w14:textId="77777777" w:rsidR="00C62211" w:rsidRDefault="00C62211" w:rsidP="00C62211">
      <w:pPr>
        <w:tabs>
          <w:tab w:val="left" w:pos="705"/>
          <w:tab w:val="left" w:pos="3297"/>
          <w:tab w:val="left" w:pos="6624"/>
        </w:tabs>
        <w:spacing w:line="288" w:lineRule="auto"/>
        <w:jc w:val="both"/>
        <w:rPr>
          <w:i/>
        </w:rPr>
      </w:pPr>
      <w:r w:rsidRPr="0018045D">
        <w:rPr>
          <w:i/>
        </w:rPr>
        <w:t xml:space="preserve">1. </w:t>
      </w:r>
      <w:r w:rsidRPr="000D18DA">
        <w:rPr>
          <w:i/>
        </w:rPr>
        <w:t xml:space="preserve">Soubor vlastních budov a ostatních staveb včetně stavebních úprav, vnitřních a vnějších stavebních součástí, obslužných budov, </w:t>
      </w:r>
      <w:r>
        <w:rPr>
          <w:i/>
        </w:rPr>
        <w:t>t</w:t>
      </w:r>
      <w:r w:rsidRPr="000D18DA">
        <w:rPr>
          <w:i/>
        </w:rPr>
        <w:t>rafostanicí, strojního zařízení budov, nádrží na LPG, stožárů a</w:t>
      </w:r>
      <w:r>
        <w:rPr>
          <w:i/>
        </w:rPr>
        <w:t> </w:t>
      </w:r>
      <w:r w:rsidRPr="000D18DA">
        <w:rPr>
          <w:i/>
        </w:rPr>
        <w:t>oplocení</w:t>
      </w:r>
    </w:p>
    <w:p w14:paraId="4D70B3BF" w14:textId="77777777" w:rsidR="00C62211" w:rsidRPr="0018045D" w:rsidRDefault="00C62211" w:rsidP="00C62211">
      <w:pPr>
        <w:tabs>
          <w:tab w:val="left" w:pos="705"/>
          <w:tab w:val="left" w:pos="3297"/>
          <w:tab w:val="left" w:pos="6624"/>
        </w:tabs>
        <w:spacing w:line="288" w:lineRule="auto"/>
        <w:jc w:val="both"/>
        <w:rPr>
          <w:b/>
        </w:rPr>
      </w:pPr>
      <w:r w:rsidRPr="0018045D">
        <w:t>pojistná částka v Kč</w:t>
      </w:r>
      <w:r w:rsidRPr="0018045D">
        <w:tab/>
        <w:t>pojistná hodnota</w:t>
      </w:r>
      <w:r w:rsidRPr="0018045D">
        <w:tab/>
        <w:t>spoluúčast v Kč</w:t>
      </w:r>
    </w:p>
    <w:p w14:paraId="77AC79A1" w14:textId="787E71C4" w:rsidR="00C62211" w:rsidRPr="0018045D" w:rsidRDefault="00C62211" w:rsidP="00C62211">
      <w:pPr>
        <w:pStyle w:val="Pedmtkomente"/>
        <w:tabs>
          <w:tab w:val="left" w:pos="705"/>
          <w:tab w:val="left" w:pos="3297"/>
          <w:tab w:val="left" w:pos="6624"/>
        </w:tabs>
        <w:spacing w:line="288" w:lineRule="auto"/>
        <w:rPr>
          <w:b w:val="0"/>
          <w:sz w:val="22"/>
          <w:szCs w:val="22"/>
        </w:rPr>
      </w:pPr>
      <w:r w:rsidRPr="000D18DA">
        <w:rPr>
          <w:b w:val="0"/>
          <w:sz w:val="22"/>
          <w:szCs w:val="22"/>
        </w:rPr>
        <w:t>200.000.000,-</w:t>
      </w:r>
      <w:r w:rsidRPr="0018045D">
        <w:rPr>
          <w:b w:val="0"/>
          <w:sz w:val="22"/>
          <w:szCs w:val="22"/>
        </w:rPr>
        <w:tab/>
        <w:t>nová cena</w:t>
      </w:r>
      <w:r>
        <w:rPr>
          <w:b w:val="0"/>
          <w:sz w:val="22"/>
          <w:szCs w:val="22"/>
        </w:rPr>
        <w:tab/>
        <w:t>10 % z poj. plnění, min. 10.000,-</w:t>
      </w:r>
    </w:p>
    <w:p w14:paraId="2EC30E20" w14:textId="77777777" w:rsidR="00C62211" w:rsidRPr="0018045D" w:rsidRDefault="00C62211" w:rsidP="00C62211">
      <w:pPr>
        <w:pStyle w:val="Pedmtkomente"/>
        <w:tabs>
          <w:tab w:val="left" w:pos="705"/>
          <w:tab w:val="left" w:pos="3297"/>
          <w:tab w:val="left" w:pos="6624"/>
        </w:tabs>
        <w:spacing w:line="288" w:lineRule="auto"/>
        <w:rPr>
          <w:b w:val="0"/>
          <w:sz w:val="22"/>
          <w:szCs w:val="22"/>
        </w:rPr>
      </w:pPr>
    </w:p>
    <w:p w14:paraId="0C01A630" w14:textId="77777777" w:rsidR="00C62211" w:rsidRDefault="00C62211" w:rsidP="00C62211">
      <w:pPr>
        <w:tabs>
          <w:tab w:val="left" w:pos="705"/>
          <w:tab w:val="left" w:pos="3297"/>
          <w:tab w:val="left" w:pos="6624"/>
        </w:tabs>
        <w:spacing w:line="288" w:lineRule="auto"/>
        <w:jc w:val="both"/>
        <w:rPr>
          <w:i/>
        </w:rPr>
      </w:pPr>
      <w:r w:rsidRPr="0018045D">
        <w:rPr>
          <w:i/>
        </w:rPr>
        <w:t xml:space="preserve">2. </w:t>
      </w:r>
      <w:r w:rsidRPr="00332B10">
        <w:rPr>
          <w:i/>
        </w:rPr>
        <w:t>Soubor přístrojů, zařízení, elektroniky, knih, písemností, vzorků, prototypů, inventáře, laboratorních zvířat, věcí umělecké a historické hodnoty (např. cenné obrazy) a ostatních vlastních věcí movitých včetně nosičů dat, nákladů na znovu pořízení dat, dokumentace, zabezpečovacích zařízení, antén a DHIM a dále veškerých zásob</w:t>
      </w:r>
    </w:p>
    <w:p w14:paraId="36513AA2" w14:textId="77777777" w:rsidR="00C62211" w:rsidRPr="0018045D" w:rsidRDefault="00C62211" w:rsidP="00C62211">
      <w:pPr>
        <w:tabs>
          <w:tab w:val="left" w:pos="705"/>
          <w:tab w:val="left" w:pos="3297"/>
          <w:tab w:val="left" w:pos="6624"/>
        </w:tabs>
        <w:spacing w:line="288" w:lineRule="auto"/>
        <w:jc w:val="both"/>
        <w:rPr>
          <w:b/>
        </w:rPr>
      </w:pPr>
      <w:r w:rsidRPr="0018045D">
        <w:t>pojistná částka v Kč</w:t>
      </w:r>
      <w:r w:rsidRPr="0018045D">
        <w:tab/>
        <w:t>pojistná hodnota</w:t>
      </w:r>
      <w:r w:rsidRPr="0018045D">
        <w:tab/>
        <w:t>spoluúčast v Kč</w:t>
      </w:r>
    </w:p>
    <w:p w14:paraId="65431F5B" w14:textId="3E3D26F9" w:rsidR="00C62211" w:rsidRPr="0018045D" w:rsidRDefault="00C62211" w:rsidP="00C62211">
      <w:pPr>
        <w:pStyle w:val="Pedmtkomente"/>
        <w:tabs>
          <w:tab w:val="left" w:pos="705"/>
          <w:tab w:val="left" w:pos="3297"/>
          <w:tab w:val="left" w:pos="6624"/>
        </w:tabs>
        <w:spacing w:line="288" w:lineRule="auto"/>
        <w:rPr>
          <w:b w:val="0"/>
          <w:sz w:val="22"/>
          <w:szCs w:val="22"/>
        </w:rPr>
      </w:pPr>
      <w:r w:rsidRPr="00332B10">
        <w:rPr>
          <w:b w:val="0"/>
          <w:sz w:val="22"/>
          <w:szCs w:val="22"/>
        </w:rPr>
        <w:t>100.000.000,-</w:t>
      </w:r>
      <w:r w:rsidRPr="0018045D">
        <w:rPr>
          <w:b w:val="0"/>
          <w:sz w:val="22"/>
          <w:szCs w:val="22"/>
        </w:rPr>
        <w:tab/>
        <w:t>nová cena</w:t>
      </w:r>
      <w:r>
        <w:rPr>
          <w:b w:val="0"/>
          <w:sz w:val="22"/>
          <w:szCs w:val="22"/>
        </w:rPr>
        <w:tab/>
        <w:t>10 % z poj. plnění, min. 10.000,-</w:t>
      </w:r>
    </w:p>
    <w:p w14:paraId="5B16E356" w14:textId="77777777" w:rsidR="00C62211" w:rsidRPr="0018045D" w:rsidRDefault="00C62211" w:rsidP="00C62211">
      <w:pPr>
        <w:spacing w:line="288" w:lineRule="auto"/>
      </w:pPr>
    </w:p>
    <w:p w14:paraId="181C4F0F" w14:textId="77777777" w:rsidR="00C62211" w:rsidRDefault="00C62211" w:rsidP="00C62211">
      <w:pPr>
        <w:tabs>
          <w:tab w:val="left" w:pos="705"/>
          <w:tab w:val="left" w:pos="3297"/>
          <w:tab w:val="left" w:pos="6624"/>
        </w:tabs>
        <w:spacing w:line="288" w:lineRule="auto"/>
        <w:rPr>
          <w:i/>
        </w:rPr>
      </w:pPr>
      <w:r w:rsidRPr="0018045D">
        <w:rPr>
          <w:i/>
        </w:rPr>
        <w:t xml:space="preserve">3. </w:t>
      </w:r>
      <w:r w:rsidRPr="00975333">
        <w:rPr>
          <w:i/>
        </w:rPr>
        <w:t>Soubor cenností a peněz</w:t>
      </w:r>
      <w:r>
        <w:rPr>
          <w:i/>
        </w:rPr>
        <w:t xml:space="preserve"> – pojištění se sjednává na 1. riziko</w:t>
      </w:r>
    </w:p>
    <w:p w14:paraId="1111ACBF" w14:textId="77777777" w:rsidR="00C62211" w:rsidRPr="0018045D" w:rsidRDefault="00C62211" w:rsidP="00C62211">
      <w:pPr>
        <w:tabs>
          <w:tab w:val="left" w:pos="705"/>
          <w:tab w:val="left" w:pos="3297"/>
          <w:tab w:val="left" w:pos="6624"/>
        </w:tabs>
        <w:spacing w:line="288" w:lineRule="auto"/>
      </w:pPr>
      <w:r w:rsidRPr="0018045D">
        <w:t>pojistná částka v Kč</w:t>
      </w:r>
      <w:r w:rsidRPr="0018045D">
        <w:tab/>
        <w:t>pojistná hodnota</w:t>
      </w:r>
      <w:r w:rsidRPr="0018045D">
        <w:tab/>
        <w:t>spoluúčast v Kč</w:t>
      </w:r>
    </w:p>
    <w:p w14:paraId="6E1CDB00" w14:textId="7CCC5A99" w:rsidR="00C62211" w:rsidRPr="0018045D" w:rsidRDefault="00C62211" w:rsidP="00C62211">
      <w:pPr>
        <w:tabs>
          <w:tab w:val="left" w:pos="705"/>
          <w:tab w:val="left" w:pos="3297"/>
          <w:tab w:val="left" w:pos="6624"/>
        </w:tabs>
        <w:spacing w:line="288" w:lineRule="auto"/>
      </w:pPr>
      <w:r>
        <w:t>100.000,-</w:t>
      </w:r>
      <w:r w:rsidRPr="0018045D">
        <w:tab/>
      </w:r>
      <w:r>
        <w:t>pojistná částka</w:t>
      </w:r>
      <w:r>
        <w:tab/>
      </w:r>
      <w:r w:rsidRPr="00B62D80">
        <w:rPr>
          <w:bCs w:val="0"/>
        </w:rPr>
        <w:t>10 % z poj. plnění, min. 10</w:t>
      </w:r>
      <w:r>
        <w:t>.000,-</w:t>
      </w:r>
    </w:p>
    <w:p w14:paraId="3C742201" w14:textId="77777777" w:rsidR="009D5B33" w:rsidRPr="0018045D" w:rsidRDefault="009D5B33" w:rsidP="0018045D">
      <w:pPr>
        <w:pStyle w:val="Pedmtkomente"/>
        <w:tabs>
          <w:tab w:val="left" w:pos="705"/>
          <w:tab w:val="left" w:pos="3297"/>
          <w:tab w:val="left" w:pos="6624"/>
        </w:tabs>
        <w:spacing w:line="288" w:lineRule="auto"/>
        <w:rPr>
          <w:b w:val="0"/>
          <w:sz w:val="22"/>
          <w:szCs w:val="22"/>
        </w:rPr>
      </w:pPr>
    </w:p>
    <w:p w14:paraId="4E495DB9" w14:textId="77777777" w:rsidR="008A50A6" w:rsidRPr="0018045D" w:rsidRDefault="008A50A6" w:rsidP="0018045D">
      <w:pPr>
        <w:pStyle w:val="Pedmtkomente"/>
        <w:tabs>
          <w:tab w:val="left" w:pos="705"/>
          <w:tab w:val="left" w:pos="3297"/>
          <w:tab w:val="left" w:pos="6624"/>
        </w:tabs>
        <w:spacing w:line="288" w:lineRule="auto"/>
        <w:rPr>
          <w:b w:val="0"/>
          <w:sz w:val="22"/>
          <w:szCs w:val="22"/>
        </w:rPr>
      </w:pPr>
    </w:p>
    <w:p w14:paraId="6F9D687B" w14:textId="746FC4DF" w:rsidR="0018045D" w:rsidRPr="009621EC" w:rsidRDefault="00707C40" w:rsidP="0018045D">
      <w:pPr>
        <w:spacing w:line="288" w:lineRule="auto"/>
        <w:jc w:val="both"/>
      </w:pPr>
      <w:r w:rsidRPr="00707C40">
        <w:t xml:space="preserve">Pro pojištění katastrofických pojistných nebezpečí v rozsahu čl. 1, odst. 2, písm. f) VPP UCZ/Živ/14 se sjednává maximální limit </w:t>
      </w:r>
      <w:r w:rsidRPr="009621EC">
        <w:t xml:space="preserve">pojistného plnění, pro jednu a všechny pojistné události nastalé během jednoho pojistného období, ve výši </w:t>
      </w:r>
      <w:r w:rsidR="00C62211" w:rsidRPr="00C62211">
        <w:rPr>
          <w:b/>
          <w:bCs w:val="0"/>
        </w:rPr>
        <w:t>25</w:t>
      </w:r>
      <w:r w:rsidR="00B33D85" w:rsidRPr="00C62211">
        <w:rPr>
          <w:b/>
          <w:bCs w:val="0"/>
        </w:rPr>
        <w:t xml:space="preserve">.000.000 </w:t>
      </w:r>
      <w:r w:rsidRPr="00C62211">
        <w:rPr>
          <w:b/>
          <w:bCs w:val="0"/>
        </w:rPr>
        <w:t>Kč</w:t>
      </w:r>
      <w:r w:rsidRPr="009621EC">
        <w:t>.</w:t>
      </w:r>
    </w:p>
    <w:p w14:paraId="5CBBA315" w14:textId="77777777" w:rsidR="00C62211" w:rsidRPr="002E3B48" w:rsidRDefault="00C62211" w:rsidP="00C62211">
      <w:pPr>
        <w:pStyle w:val="Textkomente"/>
        <w:spacing w:line="288" w:lineRule="auto"/>
        <w:jc w:val="both"/>
        <w:rPr>
          <w:sz w:val="22"/>
          <w:szCs w:val="22"/>
        </w:rPr>
      </w:pPr>
      <w:r w:rsidRPr="009621EC">
        <w:rPr>
          <w:sz w:val="22"/>
          <w:szCs w:val="22"/>
        </w:rPr>
        <w:t>Předmět pojištění uveden</w:t>
      </w:r>
      <w:r>
        <w:rPr>
          <w:sz w:val="22"/>
          <w:szCs w:val="22"/>
        </w:rPr>
        <w:t>ý</w:t>
      </w:r>
      <w:r w:rsidRPr="009621EC">
        <w:rPr>
          <w:sz w:val="22"/>
          <w:szCs w:val="22"/>
        </w:rPr>
        <w:t xml:space="preserve"> pod položk</w:t>
      </w:r>
      <w:r>
        <w:rPr>
          <w:sz w:val="22"/>
          <w:szCs w:val="22"/>
        </w:rPr>
        <w:t>ou</w:t>
      </w:r>
      <w:r w:rsidRPr="002B3C1E">
        <w:rPr>
          <w:b/>
          <w:bCs w:val="0"/>
          <w:sz w:val="22"/>
          <w:szCs w:val="22"/>
        </w:rPr>
        <w:t xml:space="preserve"> 3</w:t>
      </w:r>
      <w:r>
        <w:rPr>
          <w:sz w:val="22"/>
          <w:szCs w:val="22"/>
        </w:rPr>
        <w:t xml:space="preserve"> </w:t>
      </w:r>
      <w:r w:rsidRPr="009621EC">
        <w:rPr>
          <w:sz w:val="22"/>
          <w:szCs w:val="22"/>
        </w:rPr>
        <w:t>j</w:t>
      </w:r>
      <w:r>
        <w:rPr>
          <w:sz w:val="22"/>
          <w:szCs w:val="22"/>
        </w:rPr>
        <w:t>e</w:t>
      </w:r>
      <w:r w:rsidRPr="009621EC">
        <w:rPr>
          <w:sz w:val="22"/>
          <w:szCs w:val="22"/>
        </w:rPr>
        <w:t xml:space="preserve"> </w:t>
      </w:r>
      <w:r w:rsidRPr="002B3C1E">
        <w:rPr>
          <w:b/>
          <w:bCs w:val="0"/>
          <w:sz w:val="22"/>
          <w:szCs w:val="22"/>
          <w:u w:val="single"/>
        </w:rPr>
        <w:t>v rámci</w:t>
      </w:r>
      <w:r w:rsidRPr="009621EC">
        <w:rPr>
          <w:sz w:val="22"/>
          <w:szCs w:val="22"/>
        </w:rPr>
        <w:t xml:space="preserve"> sjednaného</w:t>
      </w:r>
      <w:r w:rsidRPr="00ED4328">
        <w:rPr>
          <w:sz w:val="22"/>
          <w:szCs w:val="22"/>
        </w:rPr>
        <w:t xml:space="preserve"> maximálního limitu pojistného plnění pojištěn pouze do výše uveden</w:t>
      </w:r>
      <w:r>
        <w:rPr>
          <w:sz w:val="22"/>
          <w:szCs w:val="22"/>
        </w:rPr>
        <w:t>é</w:t>
      </w:r>
      <w:r w:rsidRPr="00ED4328">
        <w:rPr>
          <w:sz w:val="22"/>
          <w:szCs w:val="22"/>
        </w:rPr>
        <w:t xml:space="preserve"> pojistn</w:t>
      </w:r>
      <w:r>
        <w:rPr>
          <w:sz w:val="22"/>
          <w:szCs w:val="22"/>
        </w:rPr>
        <w:t>é</w:t>
      </w:r>
      <w:r w:rsidRPr="00ED4328">
        <w:rPr>
          <w:sz w:val="22"/>
          <w:szCs w:val="22"/>
        </w:rPr>
        <w:t xml:space="preserve"> část</w:t>
      </w:r>
      <w:r>
        <w:rPr>
          <w:sz w:val="22"/>
          <w:szCs w:val="22"/>
        </w:rPr>
        <w:t>ky</w:t>
      </w:r>
      <w:r w:rsidRPr="00ED4328">
        <w:rPr>
          <w:sz w:val="22"/>
          <w:szCs w:val="22"/>
        </w:rPr>
        <w:t>.</w:t>
      </w:r>
    </w:p>
    <w:p w14:paraId="501A5E95" w14:textId="77777777" w:rsidR="008A50A6" w:rsidRPr="00A3656E" w:rsidRDefault="008A50A6" w:rsidP="00A3656E">
      <w:pPr>
        <w:tabs>
          <w:tab w:val="left" w:pos="851"/>
          <w:tab w:val="left" w:pos="3297"/>
          <w:tab w:val="left" w:pos="6624"/>
        </w:tabs>
        <w:spacing w:line="288" w:lineRule="auto"/>
      </w:pPr>
      <w:r w:rsidRPr="00A3656E">
        <w:t>-----------------------------------------------------------------------------------------------------------------------------------------</w:t>
      </w:r>
      <w:r w:rsidR="004C3DEA" w:rsidRPr="00A3656E">
        <w:t>--</w:t>
      </w:r>
    </w:p>
    <w:p w14:paraId="1EAB5F0F" w14:textId="77777777" w:rsidR="008A50A6" w:rsidRPr="00A3656E" w:rsidRDefault="008A50A6" w:rsidP="00A3656E">
      <w:pPr>
        <w:tabs>
          <w:tab w:val="left" w:pos="851"/>
          <w:tab w:val="left" w:pos="3297"/>
          <w:tab w:val="left" w:pos="6624"/>
        </w:tabs>
        <w:spacing w:line="288" w:lineRule="auto"/>
      </w:pPr>
    </w:p>
    <w:p w14:paraId="2F6A8FA0" w14:textId="77777777" w:rsidR="008A50A6" w:rsidRPr="00A3656E" w:rsidRDefault="008A50A6" w:rsidP="00A3656E">
      <w:pPr>
        <w:tabs>
          <w:tab w:val="left" w:pos="851"/>
          <w:tab w:val="left" w:pos="3297"/>
          <w:tab w:val="left" w:pos="6624"/>
        </w:tabs>
        <w:spacing w:line="288" w:lineRule="auto"/>
      </w:pPr>
      <w:r w:rsidRPr="00A3656E">
        <w:rPr>
          <w:b/>
        </w:rPr>
        <w:t xml:space="preserve">Vodovodní škody </w:t>
      </w:r>
      <w:r w:rsidR="00D16D57" w:rsidRPr="00D16D57">
        <w:rPr>
          <w:bCs w:val="0"/>
        </w:rPr>
        <w:t>–</w:t>
      </w:r>
      <w:r w:rsidR="00D16D57" w:rsidRPr="00D16D57">
        <w:t xml:space="preserve"> v</w:t>
      </w:r>
      <w:r w:rsidR="00D16D57">
        <w:rPr>
          <w:b/>
        </w:rPr>
        <w:t xml:space="preserve"> </w:t>
      </w:r>
      <w:r w:rsidRPr="00A3656E">
        <w:t>rozsahu čl.</w:t>
      </w:r>
      <w:r w:rsidR="00352357" w:rsidRPr="00A3656E">
        <w:t xml:space="preserve"> </w:t>
      </w:r>
      <w:r w:rsidRPr="00A3656E">
        <w:t>1, odst. 3, VPP UCZ/Živ/1</w:t>
      </w:r>
      <w:r w:rsidR="00015517" w:rsidRPr="00A3656E">
        <w:t>4</w:t>
      </w:r>
    </w:p>
    <w:p w14:paraId="2614CA6A" w14:textId="77777777" w:rsidR="00E12F05" w:rsidRPr="00A3656E" w:rsidRDefault="00E12F05" w:rsidP="00A3656E">
      <w:pPr>
        <w:spacing w:line="288" w:lineRule="auto"/>
      </w:pPr>
    </w:p>
    <w:p w14:paraId="469ED253" w14:textId="021A6869" w:rsidR="00A3656E" w:rsidRPr="00B62D80" w:rsidRDefault="00147144" w:rsidP="00147144">
      <w:pPr>
        <w:spacing w:line="288" w:lineRule="auto"/>
        <w:jc w:val="both"/>
        <w:rPr>
          <w:b/>
          <w:i/>
        </w:rPr>
      </w:pPr>
      <w:r w:rsidRPr="00B62D80">
        <w:rPr>
          <w:b/>
          <w:i/>
        </w:rPr>
        <w:t xml:space="preserve">V případě vzniku pojistné události z příčiny pojistného nebezpečí „vodovodní škody“ a za podmínky poškození a/nebo zničení potrubí vodovodních zařízení, se ujednává, že pojistitel poskytne pojistné plnění i za vícenáklady s pojistnou událostí spojené. Za tyto vícenáklady se považuje vodné a stočné. Pojištěný je v takovémto případě povinen prokázat způsobenou škodu potvrzením od společnosti provozující potrubí vodovodních zařízení a dodávky vody. Pro toto </w:t>
      </w:r>
      <w:r w:rsidRPr="00B62D80">
        <w:rPr>
          <w:b/>
          <w:i/>
        </w:rPr>
        <w:lastRenderedPageBreak/>
        <w:t xml:space="preserve">pojištění se sjednává maximální </w:t>
      </w:r>
      <w:proofErr w:type="spellStart"/>
      <w:r w:rsidRPr="00B62D80">
        <w:rPr>
          <w:b/>
          <w:i/>
        </w:rPr>
        <w:t>sublimit</w:t>
      </w:r>
      <w:proofErr w:type="spellEnd"/>
      <w:r w:rsidRPr="00B62D80">
        <w:rPr>
          <w:b/>
          <w:i/>
        </w:rPr>
        <w:t xml:space="preserve"> pojistného plnění, pro jednu a všechny pojistné události nastalé během pojistného období, ve výši 100.000 Kč</w:t>
      </w:r>
      <w:r w:rsidR="00B62D80">
        <w:rPr>
          <w:b/>
          <w:i/>
        </w:rPr>
        <w:t xml:space="preserve"> se spoluúčastí 5.000 Kč.</w:t>
      </w:r>
    </w:p>
    <w:p w14:paraId="51431A52" w14:textId="77777777" w:rsidR="00147144" w:rsidRPr="00A3656E" w:rsidRDefault="00147144" w:rsidP="00A3656E">
      <w:pPr>
        <w:spacing w:line="288" w:lineRule="auto"/>
      </w:pPr>
    </w:p>
    <w:p w14:paraId="493E050C" w14:textId="77777777" w:rsidR="00B62D80" w:rsidRDefault="00B62D80" w:rsidP="00B62D80">
      <w:pPr>
        <w:tabs>
          <w:tab w:val="left" w:pos="705"/>
          <w:tab w:val="left" w:pos="3297"/>
          <w:tab w:val="left" w:pos="6624"/>
        </w:tabs>
        <w:spacing w:line="288" w:lineRule="auto"/>
        <w:jc w:val="both"/>
        <w:rPr>
          <w:i/>
        </w:rPr>
      </w:pPr>
      <w:r w:rsidRPr="0018045D">
        <w:rPr>
          <w:i/>
        </w:rPr>
        <w:t xml:space="preserve">1. </w:t>
      </w:r>
      <w:r w:rsidRPr="000D18DA">
        <w:rPr>
          <w:i/>
        </w:rPr>
        <w:t xml:space="preserve">Soubor vlastních budov a ostatních staveb včetně stavebních úprav, vnitřních a vnějších stavebních součástí, obslužných budov, </w:t>
      </w:r>
      <w:r>
        <w:rPr>
          <w:i/>
        </w:rPr>
        <w:t>t</w:t>
      </w:r>
      <w:r w:rsidRPr="000D18DA">
        <w:rPr>
          <w:i/>
        </w:rPr>
        <w:t>rafostanicí, strojního zařízení budov, nádrží na LPG, stožárů a</w:t>
      </w:r>
      <w:r>
        <w:rPr>
          <w:i/>
        </w:rPr>
        <w:t> </w:t>
      </w:r>
      <w:r w:rsidRPr="000D18DA">
        <w:rPr>
          <w:i/>
        </w:rPr>
        <w:t>oplocení</w:t>
      </w:r>
    </w:p>
    <w:p w14:paraId="6B5467FC" w14:textId="77777777" w:rsidR="00B62D80" w:rsidRPr="0018045D" w:rsidRDefault="00B62D80" w:rsidP="00B62D80">
      <w:pPr>
        <w:tabs>
          <w:tab w:val="left" w:pos="705"/>
          <w:tab w:val="left" w:pos="3297"/>
          <w:tab w:val="left" w:pos="6624"/>
        </w:tabs>
        <w:spacing w:line="288" w:lineRule="auto"/>
        <w:jc w:val="both"/>
        <w:rPr>
          <w:b/>
        </w:rPr>
      </w:pPr>
      <w:r w:rsidRPr="0018045D">
        <w:t>pojistná částka v Kč</w:t>
      </w:r>
      <w:r w:rsidRPr="0018045D">
        <w:tab/>
        <w:t>pojistná hodnota</w:t>
      </w:r>
      <w:r w:rsidRPr="0018045D">
        <w:tab/>
        <w:t>spoluúčast v Kč</w:t>
      </w:r>
    </w:p>
    <w:p w14:paraId="20262B74" w14:textId="77777777" w:rsidR="00B62D80" w:rsidRPr="0018045D" w:rsidRDefault="00B62D80" w:rsidP="00B62D80">
      <w:pPr>
        <w:pStyle w:val="Pedmtkomente"/>
        <w:tabs>
          <w:tab w:val="left" w:pos="705"/>
          <w:tab w:val="left" w:pos="3297"/>
          <w:tab w:val="left" w:pos="6624"/>
        </w:tabs>
        <w:spacing w:line="288" w:lineRule="auto"/>
        <w:rPr>
          <w:b w:val="0"/>
          <w:sz w:val="22"/>
          <w:szCs w:val="22"/>
        </w:rPr>
      </w:pPr>
      <w:r w:rsidRPr="000D18DA">
        <w:rPr>
          <w:b w:val="0"/>
          <w:sz w:val="22"/>
          <w:szCs w:val="22"/>
        </w:rPr>
        <w:t>200.000.000,-</w:t>
      </w:r>
      <w:r w:rsidRPr="0018045D">
        <w:rPr>
          <w:b w:val="0"/>
          <w:sz w:val="22"/>
          <w:szCs w:val="22"/>
        </w:rPr>
        <w:tab/>
        <w:t>nová cena</w:t>
      </w:r>
      <w:r>
        <w:rPr>
          <w:b w:val="0"/>
          <w:sz w:val="22"/>
          <w:szCs w:val="22"/>
        </w:rPr>
        <w:tab/>
        <w:t>5.000,-</w:t>
      </w:r>
    </w:p>
    <w:p w14:paraId="735DD32F" w14:textId="77777777" w:rsidR="00B62D80" w:rsidRPr="0018045D" w:rsidRDefault="00B62D80" w:rsidP="00B62D80">
      <w:pPr>
        <w:pStyle w:val="Pedmtkomente"/>
        <w:tabs>
          <w:tab w:val="left" w:pos="705"/>
          <w:tab w:val="left" w:pos="3297"/>
          <w:tab w:val="left" w:pos="6624"/>
        </w:tabs>
        <w:spacing w:line="288" w:lineRule="auto"/>
        <w:rPr>
          <w:b w:val="0"/>
          <w:sz w:val="22"/>
          <w:szCs w:val="22"/>
        </w:rPr>
      </w:pPr>
    </w:p>
    <w:p w14:paraId="717BAE4D" w14:textId="77777777" w:rsidR="00B62D80" w:rsidRDefault="00B62D80" w:rsidP="00B62D80">
      <w:pPr>
        <w:tabs>
          <w:tab w:val="left" w:pos="705"/>
          <w:tab w:val="left" w:pos="3297"/>
          <w:tab w:val="left" w:pos="6624"/>
        </w:tabs>
        <w:spacing w:line="288" w:lineRule="auto"/>
        <w:jc w:val="both"/>
        <w:rPr>
          <w:i/>
        </w:rPr>
      </w:pPr>
      <w:r w:rsidRPr="0018045D">
        <w:rPr>
          <w:i/>
        </w:rPr>
        <w:t xml:space="preserve">2. </w:t>
      </w:r>
      <w:r w:rsidRPr="00332B10">
        <w:rPr>
          <w:i/>
        </w:rPr>
        <w:t>Soubor přístrojů, zařízení, elektroniky, knih, písemností, vzorků, prototypů, inventáře, laboratorních zvířat, věcí umělecké a historické hodnoty (např. cenné obrazy) a ostatních vlastních věcí movitých včetně nosičů dat, nákladů na znovu pořízení dat, dokumentace, zabezpečovacích zařízení, antén a DHIM a dále veškerých zásob</w:t>
      </w:r>
    </w:p>
    <w:p w14:paraId="30DAC678" w14:textId="77777777" w:rsidR="00B62D80" w:rsidRPr="0018045D" w:rsidRDefault="00B62D80" w:rsidP="00B62D80">
      <w:pPr>
        <w:tabs>
          <w:tab w:val="left" w:pos="705"/>
          <w:tab w:val="left" w:pos="3297"/>
          <w:tab w:val="left" w:pos="6624"/>
        </w:tabs>
        <w:spacing w:line="288" w:lineRule="auto"/>
        <w:jc w:val="both"/>
        <w:rPr>
          <w:b/>
        </w:rPr>
      </w:pPr>
      <w:r w:rsidRPr="0018045D">
        <w:t>pojistná částka v Kč</w:t>
      </w:r>
      <w:r w:rsidRPr="0018045D">
        <w:tab/>
        <w:t>pojistná hodnota</w:t>
      </w:r>
      <w:r w:rsidRPr="0018045D">
        <w:tab/>
        <w:t>spoluúčast v Kč</w:t>
      </w:r>
    </w:p>
    <w:p w14:paraId="53FCC53B" w14:textId="77777777" w:rsidR="00B62D80" w:rsidRPr="0018045D" w:rsidRDefault="00B62D80" w:rsidP="00B62D80">
      <w:pPr>
        <w:pStyle w:val="Pedmtkomente"/>
        <w:tabs>
          <w:tab w:val="left" w:pos="705"/>
          <w:tab w:val="left" w:pos="3297"/>
          <w:tab w:val="left" w:pos="6624"/>
        </w:tabs>
        <w:spacing w:line="288" w:lineRule="auto"/>
        <w:rPr>
          <w:b w:val="0"/>
          <w:sz w:val="22"/>
          <w:szCs w:val="22"/>
        </w:rPr>
      </w:pPr>
      <w:r w:rsidRPr="00332B10">
        <w:rPr>
          <w:b w:val="0"/>
          <w:sz w:val="22"/>
          <w:szCs w:val="22"/>
        </w:rPr>
        <w:t>100.000.000,-</w:t>
      </w:r>
      <w:r w:rsidRPr="0018045D">
        <w:rPr>
          <w:b w:val="0"/>
          <w:sz w:val="22"/>
          <w:szCs w:val="22"/>
        </w:rPr>
        <w:tab/>
        <w:t>nová cena</w:t>
      </w:r>
      <w:r>
        <w:rPr>
          <w:b w:val="0"/>
          <w:sz w:val="22"/>
          <w:szCs w:val="22"/>
        </w:rPr>
        <w:tab/>
        <w:t>5.000,-</w:t>
      </w:r>
    </w:p>
    <w:p w14:paraId="232747E5" w14:textId="77777777" w:rsidR="00B62D80" w:rsidRPr="0018045D" w:rsidRDefault="00B62D80" w:rsidP="00B62D80">
      <w:pPr>
        <w:spacing w:line="288" w:lineRule="auto"/>
      </w:pPr>
    </w:p>
    <w:p w14:paraId="34FDDF67" w14:textId="77777777" w:rsidR="00B62D80" w:rsidRDefault="00B62D80" w:rsidP="00B62D80">
      <w:pPr>
        <w:tabs>
          <w:tab w:val="left" w:pos="705"/>
          <w:tab w:val="left" w:pos="3297"/>
          <w:tab w:val="left" w:pos="6624"/>
        </w:tabs>
        <w:spacing w:line="288" w:lineRule="auto"/>
        <w:rPr>
          <w:i/>
        </w:rPr>
      </w:pPr>
      <w:r w:rsidRPr="0018045D">
        <w:rPr>
          <w:i/>
        </w:rPr>
        <w:t xml:space="preserve">3. </w:t>
      </w:r>
      <w:r w:rsidRPr="00975333">
        <w:rPr>
          <w:i/>
        </w:rPr>
        <w:t>Soubor cenností a peněz</w:t>
      </w:r>
      <w:r>
        <w:rPr>
          <w:i/>
        </w:rPr>
        <w:t xml:space="preserve"> – pojištění se sjednává na 1. riziko</w:t>
      </w:r>
    </w:p>
    <w:p w14:paraId="0A7049A3" w14:textId="77777777" w:rsidR="00B62D80" w:rsidRPr="0018045D" w:rsidRDefault="00B62D80" w:rsidP="00B62D80">
      <w:pPr>
        <w:tabs>
          <w:tab w:val="left" w:pos="705"/>
          <w:tab w:val="left" w:pos="3297"/>
          <w:tab w:val="left" w:pos="6624"/>
        </w:tabs>
        <w:spacing w:line="288" w:lineRule="auto"/>
      </w:pPr>
      <w:r w:rsidRPr="0018045D">
        <w:t>pojistná částka v Kč</w:t>
      </w:r>
      <w:r w:rsidRPr="0018045D">
        <w:tab/>
        <w:t>pojistná hodnota</w:t>
      </w:r>
      <w:r w:rsidRPr="0018045D">
        <w:tab/>
        <w:t>spoluúčast v Kč</w:t>
      </w:r>
    </w:p>
    <w:p w14:paraId="10C5B62E" w14:textId="77777777" w:rsidR="00B62D80" w:rsidRPr="0018045D" w:rsidRDefault="00B62D80" w:rsidP="00B62D80">
      <w:pPr>
        <w:tabs>
          <w:tab w:val="left" w:pos="705"/>
          <w:tab w:val="left" w:pos="3297"/>
          <w:tab w:val="left" w:pos="6624"/>
        </w:tabs>
        <w:spacing w:line="288" w:lineRule="auto"/>
      </w:pPr>
      <w:r>
        <w:t>100.000,-</w:t>
      </w:r>
      <w:r w:rsidRPr="0018045D">
        <w:tab/>
      </w:r>
      <w:r>
        <w:t>pojistná částka</w:t>
      </w:r>
      <w:r>
        <w:tab/>
        <w:t>5.000,-</w:t>
      </w:r>
    </w:p>
    <w:p w14:paraId="3C49EF94" w14:textId="77777777" w:rsidR="00015517" w:rsidRPr="0018045D" w:rsidRDefault="00015517" w:rsidP="0018045D">
      <w:pPr>
        <w:pStyle w:val="Pedmtkomente"/>
        <w:tabs>
          <w:tab w:val="left" w:pos="705"/>
          <w:tab w:val="left" w:pos="3297"/>
          <w:tab w:val="left" w:pos="6624"/>
        </w:tabs>
        <w:spacing w:line="288" w:lineRule="auto"/>
        <w:rPr>
          <w:b w:val="0"/>
          <w:sz w:val="22"/>
          <w:szCs w:val="22"/>
        </w:rPr>
      </w:pPr>
    </w:p>
    <w:p w14:paraId="7B78E817" w14:textId="77777777" w:rsidR="007559A2" w:rsidRPr="0018045D" w:rsidRDefault="007559A2" w:rsidP="0018045D">
      <w:pPr>
        <w:pStyle w:val="Pedmtkomente"/>
        <w:tabs>
          <w:tab w:val="left" w:pos="705"/>
          <w:tab w:val="left" w:pos="3297"/>
          <w:tab w:val="left" w:pos="6624"/>
        </w:tabs>
        <w:spacing w:line="288" w:lineRule="auto"/>
        <w:jc w:val="both"/>
        <w:rPr>
          <w:b w:val="0"/>
          <w:sz w:val="22"/>
          <w:szCs w:val="22"/>
        </w:rPr>
      </w:pPr>
    </w:p>
    <w:p w14:paraId="5C197E2B" w14:textId="77777777" w:rsidR="00B62D80" w:rsidRPr="009621EC" w:rsidRDefault="00707C40" w:rsidP="00B62D80">
      <w:pPr>
        <w:spacing w:line="288" w:lineRule="auto"/>
        <w:jc w:val="both"/>
      </w:pPr>
      <w:r w:rsidRPr="00707C40">
        <w:t xml:space="preserve">Pro pojištění nebezpečí vodovodních škod v rozsahu čl. 1, odst. 3 VPP UCZ/Živ/14 se sjednává maximální limit </w:t>
      </w:r>
      <w:r w:rsidRPr="009621EC">
        <w:t>pojistného plnění, pro jednu a všechny pojistné události nastalé během jednoho pojistného období, ve výši</w:t>
      </w:r>
      <w:r w:rsidR="00147144" w:rsidRPr="009621EC">
        <w:t xml:space="preserve"> </w:t>
      </w:r>
      <w:r w:rsidR="00B62D80" w:rsidRPr="00C62211">
        <w:rPr>
          <w:b/>
          <w:bCs w:val="0"/>
        </w:rPr>
        <w:t>25.000.000 Kč</w:t>
      </w:r>
      <w:r w:rsidR="00B62D80" w:rsidRPr="009621EC">
        <w:t>.</w:t>
      </w:r>
    </w:p>
    <w:p w14:paraId="590A119C" w14:textId="77777777" w:rsidR="00B62D80" w:rsidRPr="002E3B48" w:rsidRDefault="00B62D80" w:rsidP="00B62D80">
      <w:pPr>
        <w:pStyle w:val="Textkomente"/>
        <w:spacing w:line="288" w:lineRule="auto"/>
        <w:jc w:val="both"/>
        <w:rPr>
          <w:sz w:val="22"/>
          <w:szCs w:val="22"/>
        </w:rPr>
      </w:pPr>
      <w:r w:rsidRPr="009621EC">
        <w:rPr>
          <w:sz w:val="22"/>
          <w:szCs w:val="22"/>
        </w:rPr>
        <w:t>Předmět pojištění uveden</w:t>
      </w:r>
      <w:r>
        <w:rPr>
          <w:sz w:val="22"/>
          <w:szCs w:val="22"/>
        </w:rPr>
        <w:t>ý</w:t>
      </w:r>
      <w:r w:rsidRPr="009621EC">
        <w:rPr>
          <w:sz w:val="22"/>
          <w:szCs w:val="22"/>
        </w:rPr>
        <w:t xml:space="preserve"> pod položk</w:t>
      </w:r>
      <w:r>
        <w:rPr>
          <w:sz w:val="22"/>
          <w:szCs w:val="22"/>
        </w:rPr>
        <w:t>ou</w:t>
      </w:r>
      <w:r w:rsidRPr="002B3C1E">
        <w:rPr>
          <w:b/>
          <w:bCs w:val="0"/>
          <w:sz w:val="22"/>
          <w:szCs w:val="22"/>
        </w:rPr>
        <w:t xml:space="preserve"> 3</w:t>
      </w:r>
      <w:r>
        <w:rPr>
          <w:sz w:val="22"/>
          <w:szCs w:val="22"/>
        </w:rPr>
        <w:t xml:space="preserve"> </w:t>
      </w:r>
      <w:r w:rsidRPr="009621EC">
        <w:rPr>
          <w:sz w:val="22"/>
          <w:szCs w:val="22"/>
        </w:rPr>
        <w:t>j</w:t>
      </w:r>
      <w:r>
        <w:rPr>
          <w:sz w:val="22"/>
          <w:szCs w:val="22"/>
        </w:rPr>
        <w:t>e</w:t>
      </w:r>
      <w:r w:rsidRPr="009621EC">
        <w:rPr>
          <w:sz w:val="22"/>
          <w:szCs w:val="22"/>
        </w:rPr>
        <w:t xml:space="preserve"> </w:t>
      </w:r>
      <w:r w:rsidRPr="002B3C1E">
        <w:rPr>
          <w:b/>
          <w:bCs w:val="0"/>
          <w:sz w:val="22"/>
          <w:szCs w:val="22"/>
          <w:u w:val="single"/>
        </w:rPr>
        <w:t>v rámci</w:t>
      </w:r>
      <w:r w:rsidRPr="009621EC">
        <w:rPr>
          <w:sz w:val="22"/>
          <w:szCs w:val="22"/>
        </w:rPr>
        <w:t xml:space="preserve"> sjednaného</w:t>
      </w:r>
      <w:r w:rsidRPr="00ED4328">
        <w:rPr>
          <w:sz w:val="22"/>
          <w:szCs w:val="22"/>
        </w:rPr>
        <w:t xml:space="preserve"> maximálního limitu pojistného plnění pojištěn pouze do výše uveden</w:t>
      </w:r>
      <w:r>
        <w:rPr>
          <w:sz w:val="22"/>
          <w:szCs w:val="22"/>
        </w:rPr>
        <w:t>é</w:t>
      </w:r>
      <w:r w:rsidRPr="00ED4328">
        <w:rPr>
          <w:sz w:val="22"/>
          <w:szCs w:val="22"/>
        </w:rPr>
        <w:t xml:space="preserve"> pojistn</w:t>
      </w:r>
      <w:r>
        <w:rPr>
          <w:sz w:val="22"/>
          <w:szCs w:val="22"/>
        </w:rPr>
        <w:t>é</w:t>
      </w:r>
      <w:r w:rsidRPr="00ED4328">
        <w:rPr>
          <w:sz w:val="22"/>
          <w:szCs w:val="22"/>
        </w:rPr>
        <w:t xml:space="preserve"> část</w:t>
      </w:r>
      <w:r>
        <w:rPr>
          <w:sz w:val="22"/>
          <w:szCs w:val="22"/>
        </w:rPr>
        <w:t>ky</w:t>
      </w:r>
      <w:r w:rsidRPr="00ED4328">
        <w:rPr>
          <w:sz w:val="22"/>
          <w:szCs w:val="22"/>
        </w:rPr>
        <w:t>.</w:t>
      </w:r>
    </w:p>
    <w:p w14:paraId="1AA0FBCC" w14:textId="72526D47" w:rsidR="008A50A6" w:rsidRPr="0018045D" w:rsidRDefault="008A50A6" w:rsidP="00B62D80">
      <w:pPr>
        <w:pStyle w:val="Pedmtkomente"/>
        <w:tabs>
          <w:tab w:val="left" w:pos="705"/>
          <w:tab w:val="left" w:pos="3297"/>
          <w:tab w:val="left" w:pos="6624"/>
        </w:tabs>
        <w:spacing w:line="288" w:lineRule="auto"/>
        <w:jc w:val="both"/>
        <w:rPr>
          <w:b w:val="0"/>
          <w:sz w:val="22"/>
          <w:szCs w:val="22"/>
        </w:rPr>
      </w:pPr>
      <w:r w:rsidRPr="0018045D">
        <w:rPr>
          <w:b w:val="0"/>
          <w:sz w:val="22"/>
          <w:szCs w:val="22"/>
        </w:rPr>
        <w:t>-----------------------------------------------------------------------------------------------------------------------------------------</w:t>
      </w:r>
    </w:p>
    <w:p w14:paraId="2CE876FC" w14:textId="77777777" w:rsidR="00423134" w:rsidRPr="0018045D" w:rsidRDefault="00423134" w:rsidP="0018045D">
      <w:pPr>
        <w:tabs>
          <w:tab w:val="left" w:pos="851"/>
          <w:tab w:val="left" w:pos="3297"/>
          <w:tab w:val="left" w:pos="6624"/>
        </w:tabs>
        <w:spacing w:line="288" w:lineRule="auto"/>
        <w:rPr>
          <w:b/>
        </w:rPr>
      </w:pPr>
    </w:p>
    <w:p w14:paraId="6D296C06" w14:textId="0FAE650E" w:rsidR="0063344D" w:rsidRPr="00B62D80" w:rsidRDefault="0063344D" w:rsidP="00D16D57">
      <w:pPr>
        <w:pStyle w:val="Pedmtkomente"/>
        <w:tabs>
          <w:tab w:val="left" w:pos="851"/>
          <w:tab w:val="left" w:pos="3297"/>
          <w:tab w:val="left" w:pos="6624"/>
        </w:tabs>
        <w:spacing w:line="288" w:lineRule="auto"/>
        <w:jc w:val="both"/>
        <w:rPr>
          <w:bCs w:val="0"/>
          <w:sz w:val="22"/>
          <w:szCs w:val="22"/>
        </w:rPr>
      </w:pPr>
      <w:r w:rsidRPr="00D16D57">
        <w:rPr>
          <w:sz w:val="22"/>
          <w:szCs w:val="22"/>
        </w:rPr>
        <w:t>Pojištění nákladů</w:t>
      </w:r>
      <w:r w:rsidRPr="00D16D57">
        <w:rPr>
          <w:b w:val="0"/>
          <w:sz w:val="22"/>
          <w:szCs w:val="22"/>
        </w:rPr>
        <w:t xml:space="preserve"> </w:t>
      </w:r>
      <w:r w:rsidR="00D16D57">
        <w:rPr>
          <w:b w:val="0"/>
          <w:bCs w:val="0"/>
          <w:sz w:val="22"/>
          <w:szCs w:val="22"/>
        </w:rPr>
        <w:t>–</w:t>
      </w:r>
      <w:r w:rsidRPr="00D16D57">
        <w:rPr>
          <w:b w:val="0"/>
          <w:bCs w:val="0"/>
          <w:sz w:val="22"/>
          <w:szCs w:val="22"/>
        </w:rPr>
        <w:t xml:space="preserve"> v rozsahu č</w:t>
      </w:r>
      <w:r w:rsidRPr="00D16D57">
        <w:rPr>
          <w:b w:val="0"/>
          <w:sz w:val="22"/>
          <w:szCs w:val="22"/>
        </w:rPr>
        <w:t>l. 11, VPP UCZ/Živ/1</w:t>
      </w:r>
      <w:r w:rsidR="00015517" w:rsidRPr="00D16D57">
        <w:rPr>
          <w:b w:val="0"/>
          <w:sz w:val="22"/>
          <w:szCs w:val="22"/>
        </w:rPr>
        <w:t>4</w:t>
      </w:r>
      <w:r w:rsidR="00B62D80">
        <w:rPr>
          <w:b w:val="0"/>
          <w:sz w:val="22"/>
          <w:szCs w:val="22"/>
        </w:rPr>
        <w:t xml:space="preserve">, </w:t>
      </w:r>
      <w:r w:rsidR="00B62D80">
        <w:rPr>
          <w:bCs w:val="0"/>
          <w:sz w:val="22"/>
          <w:szCs w:val="22"/>
        </w:rPr>
        <w:t>pokud není níže uvedeno jinak</w:t>
      </w:r>
    </w:p>
    <w:p w14:paraId="69221125" w14:textId="77777777" w:rsidR="0063344D" w:rsidRPr="00D16D57" w:rsidRDefault="0063344D" w:rsidP="00B7537A">
      <w:pPr>
        <w:pStyle w:val="Pedmtkomente"/>
        <w:tabs>
          <w:tab w:val="left" w:pos="705"/>
          <w:tab w:val="left" w:pos="3297"/>
          <w:tab w:val="left" w:pos="6624"/>
        </w:tabs>
        <w:spacing w:line="288" w:lineRule="auto"/>
        <w:rPr>
          <w:b w:val="0"/>
          <w:sz w:val="22"/>
          <w:szCs w:val="22"/>
        </w:rPr>
      </w:pPr>
    </w:p>
    <w:p w14:paraId="5AF8B918" w14:textId="6B94BE98" w:rsidR="0063344D" w:rsidRPr="00D16D57" w:rsidRDefault="0063344D" w:rsidP="00B7537A">
      <w:pPr>
        <w:pStyle w:val="Pedmtkomente"/>
        <w:tabs>
          <w:tab w:val="left" w:pos="426"/>
          <w:tab w:val="left" w:pos="3297"/>
          <w:tab w:val="left" w:pos="6624"/>
        </w:tabs>
        <w:spacing w:line="288" w:lineRule="auto"/>
        <w:jc w:val="both"/>
        <w:rPr>
          <w:b w:val="0"/>
          <w:i/>
          <w:sz w:val="22"/>
          <w:szCs w:val="22"/>
        </w:rPr>
      </w:pPr>
      <w:r w:rsidRPr="00D16D57">
        <w:rPr>
          <w:b w:val="0"/>
          <w:i/>
          <w:sz w:val="22"/>
          <w:szCs w:val="22"/>
        </w:rPr>
        <w:t xml:space="preserve">1. </w:t>
      </w:r>
      <w:r w:rsidR="00975333" w:rsidRPr="00975333">
        <w:rPr>
          <w:b w:val="0"/>
          <w:i/>
          <w:sz w:val="22"/>
          <w:szCs w:val="22"/>
        </w:rPr>
        <w:t>Náklady na demolici, stržení, vyklizení, odvoz trosek včetně uskladnění a skládkového a nákladů na</w:t>
      </w:r>
      <w:r w:rsidR="00975333">
        <w:rPr>
          <w:b w:val="0"/>
          <w:i/>
          <w:sz w:val="22"/>
          <w:szCs w:val="22"/>
        </w:rPr>
        <w:t> </w:t>
      </w:r>
      <w:r w:rsidR="00975333" w:rsidRPr="00975333">
        <w:rPr>
          <w:b w:val="0"/>
          <w:i/>
          <w:sz w:val="22"/>
          <w:szCs w:val="22"/>
        </w:rPr>
        <w:t xml:space="preserve">dočasné přemístění majetku v souvislosti s pojistnou událostí </w:t>
      </w:r>
      <w:r w:rsidR="00CB77D5" w:rsidRPr="00D16D57">
        <w:rPr>
          <w:b w:val="0"/>
          <w:i/>
          <w:sz w:val="22"/>
          <w:szCs w:val="22"/>
        </w:rPr>
        <w:t>–</w:t>
      </w:r>
      <w:r w:rsidRPr="00D16D57">
        <w:rPr>
          <w:b w:val="0"/>
          <w:i/>
          <w:sz w:val="22"/>
          <w:szCs w:val="22"/>
        </w:rPr>
        <w:t xml:space="preserve"> pojištění se sjednává na 1. riziko</w:t>
      </w:r>
    </w:p>
    <w:p w14:paraId="12E1A2D7" w14:textId="77777777" w:rsidR="0063344D" w:rsidRPr="00D16D57" w:rsidRDefault="0063344D" w:rsidP="00B7537A">
      <w:pPr>
        <w:pStyle w:val="Pedmtkomente"/>
        <w:tabs>
          <w:tab w:val="left" w:pos="705"/>
          <w:tab w:val="left" w:pos="3297"/>
          <w:tab w:val="left" w:pos="6624"/>
        </w:tabs>
        <w:spacing w:line="288" w:lineRule="auto"/>
        <w:rPr>
          <w:b w:val="0"/>
          <w:sz w:val="22"/>
          <w:szCs w:val="22"/>
        </w:rPr>
      </w:pPr>
      <w:r w:rsidRPr="00D16D57">
        <w:rPr>
          <w:b w:val="0"/>
          <w:sz w:val="22"/>
          <w:szCs w:val="22"/>
        </w:rPr>
        <w:t>pojistná částka v Kč</w:t>
      </w:r>
      <w:r w:rsidRPr="00D16D57">
        <w:rPr>
          <w:b w:val="0"/>
          <w:sz w:val="22"/>
          <w:szCs w:val="22"/>
        </w:rPr>
        <w:tab/>
        <w:t>pojistná hodnota</w:t>
      </w:r>
      <w:r w:rsidRPr="00D16D57">
        <w:rPr>
          <w:b w:val="0"/>
          <w:sz w:val="22"/>
          <w:szCs w:val="22"/>
        </w:rPr>
        <w:tab/>
        <w:t>spoluúčast v Kč</w:t>
      </w:r>
    </w:p>
    <w:p w14:paraId="7530D2C4" w14:textId="3E8AD87A" w:rsidR="0063344D" w:rsidRDefault="00B62D80" w:rsidP="00B7537A">
      <w:pPr>
        <w:pStyle w:val="Pedmtkomente"/>
        <w:tabs>
          <w:tab w:val="left" w:pos="705"/>
          <w:tab w:val="left" w:pos="3297"/>
          <w:tab w:val="left" w:pos="6624"/>
        </w:tabs>
        <w:spacing w:line="288" w:lineRule="auto"/>
        <w:rPr>
          <w:b w:val="0"/>
          <w:sz w:val="22"/>
          <w:szCs w:val="22"/>
        </w:rPr>
      </w:pPr>
      <w:r>
        <w:rPr>
          <w:b w:val="0"/>
          <w:sz w:val="22"/>
          <w:szCs w:val="22"/>
        </w:rPr>
        <w:t>1</w:t>
      </w:r>
      <w:r w:rsidR="00B7537A">
        <w:rPr>
          <w:b w:val="0"/>
          <w:sz w:val="22"/>
          <w:szCs w:val="22"/>
        </w:rPr>
        <w:t>0.000.000,-</w:t>
      </w:r>
      <w:r w:rsidR="0063344D" w:rsidRPr="00D16D57">
        <w:rPr>
          <w:b w:val="0"/>
          <w:sz w:val="22"/>
          <w:szCs w:val="22"/>
        </w:rPr>
        <w:tab/>
        <w:t>pojistná částka</w:t>
      </w:r>
      <w:r w:rsidR="0063344D" w:rsidRPr="00D16D57">
        <w:rPr>
          <w:b w:val="0"/>
          <w:sz w:val="22"/>
          <w:szCs w:val="22"/>
        </w:rPr>
        <w:tab/>
        <w:t>0,-</w:t>
      </w:r>
    </w:p>
    <w:p w14:paraId="35C76C64" w14:textId="77777777" w:rsidR="00975333" w:rsidRPr="00D16D57" w:rsidRDefault="00975333" w:rsidP="00975333">
      <w:pPr>
        <w:pStyle w:val="Pedmtkomente"/>
        <w:tabs>
          <w:tab w:val="left" w:pos="705"/>
          <w:tab w:val="left" w:pos="3297"/>
          <w:tab w:val="left" w:pos="6624"/>
        </w:tabs>
        <w:spacing w:line="288" w:lineRule="auto"/>
        <w:rPr>
          <w:b w:val="0"/>
          <w:sz w:val="22"/>
          <w:szCs w:val="22"/>
        </w:rPr>
      </w:pPr>
    </w:p>
    <w:p w14:paraId="3E96122B" w14:textId="59E61BD1" w:rsidR="00975333" w:rsidRPr="00D16D57" w:rsidRDefault="00975333" w:rsidP="00975333">
      <w:pPr>
        <w:pStyle w:val="Pedmtkomente"/>
        <w:tabs>
          <w:tab w:val="left" w:pos="426"/>
          <w:tab w:val="left" w:pos="3297"/>
          <w:tab w:val="left" w:pos="6624"/>
        </w:tabs>
        <w:spacing w:line="288" w:lineRule="auto"/>
        <w:jc w:val="both"/>
        <w:rPr>
          <w:b w:val="0"/>
          <w:i/>
          <w:sz w:val="22"/>
          <w:szCs w:val="22"/>
        </w:rPr>
      </w:pPr>
      <w:r>
        <w:rPr>
          <w:b w:val="0"/>
          <w:i/>
          <w:sz w:val="22"/>
          <w:szCs w:val="22"/>
        </w:rPr>
        <w:t>2</w:t>
      </w:r>
      <w:r w:rsidRPr="00D16D57">
        <w:rPr>
          <w:b w:val="0"/>
          <w:i/>
          <w:sz w:val="22"/>
          <w:szCs w:val="22"/>
        </w:rPr>
        <w:t xml:space="preserve">. </w:t>
      </w:r>
      <w:r w:rsidRPr="00975333">
        <w:rPr>
          <w:b w:val="0"/>
          <w:i/>
          <w:sz w:val="22"/>
          <w:szCs w:val="22"/>
        </w:rPr>
        <w:t xml:space="preserve">Náklady na náplně hasicích přístrojů v souvislosti s pojistnou událostí </w:t>
      </w:r>
      <w:r w:rsidRPr="00D16D57">
        <w:rPr>
          <w:b w:val="0"/>
          <w:i/>
          <w:sz w:val="22"/>
          <w:szCs w:val="22"/>
        </w:rPr>
        <w:t>– pojištění se sjednává na 1. riziko</w:t>
      </w:r>
    </w:p>
    <w:p w14:paraId="1E43CD4C" w14:textId="77777777" w:rsidR="00975333" w:rsidRPr="00D16D57" w:rsidRDefault="00975333" w:rsidP="00975333">
      <w:pPr>
        <w:pStyle w:val="Pedmtkomente"/>
        <w:tabs>
          <w:tab w:val="left" w:pos="705"/>
          <w:tab w:val="left" w:pos="3297"/>
          <w:tab w:val="left" w:pos="6624"/>
        </w:tabs>
        <w:spacing w:line="288" w:lineRule="auto"/>
        <w:rPr>
          <w:b w:val="0"/>
          <w:sz w:val="22"/>
          <w:szCs w:val="22"/>
        </w:rPr>
      </w:pPr>
      <w:r w:rsidRPr="00D16D57">
        <w:rPr>
          <w:b w:val="0"/>
          <w:sz w:val="22"/>
          <w:szCs w:val="22"/>
        </w:rPr>
        <w:t>pojistná částka v Kč</w:t>
      </w:r>
      <w:r w:rsidRPr="00D16D57">
        <w:rPr>
          <w:b w:val="0"/>
          <w:sz w:val="22"/>
          <w:szCs w:val="22"/>
        </w:rPr>
        <w:tab/>
        <w:t>pojistná hodnota</w:t>
      </w:r>
      <w:r w:rsidRPr="00D16D57">
        <w:rPr>
          <w:b w:val="0"/>
          <w:sz w:val="22"/>
          <w:szCs w:val="22"/>
        </w:rPr>
        <w:tab/>
        <w:t>spoluúčast v Kč</w:t>
      </w:r>
    </w:p>
    <w:p w14:paraId="2A278FA3" w14:textId="1F51EC2F" w:rsidR="00975333" w:rsidRDefault="00E97AE8" w:rsidP="00975333">
      <w:pPr>
        <w:pStyle w:val="Pedmtkomente"/>
        <w:tabs>
          <w:tab w:val="left" w:pos="705"/>
          <w:tab w:val="left" w:pos="3297"/>
          <w:tab w:val="left" w:pos="6624"/>
        </w:tabs>
        <w:spacing w:line="288" w:lineRule="auto"/>
        <w:rPr>
          <w:b w:val="0"/>
          <w:sz w:val="22"/>
          <w:szCs w:val="22"/>
        </w:rPr>
      </w:pPr>
      <w:r>
        <w:rPr>
          <w:b w:val="0"/>
          <w:sz w:val="22"/>
          <w:szCs w:val="22"/>
        </w:rPr>
        <w:t>100</w:t>
      </w:r>
      <w:r w:rsidR="00975333">
        <w:rPr>
          <w:b w:val="0"/>
          <w:sz w:val="22"/>
          <w:szCs w:val="22"/>
        </w:rPr>
        <w:t>.000,-</w:t>
      </w:r>
      <w:r w:rsidR="00975333" w:rsidRPr="00D16D57">
        <w:rPr>
          <w:b w:val="0"/>
          <w:sz w:val="22"/>
          <w:szCs w:val="22"/>
        </w:rPr>
        <w:tab/>
        <w:t>pojistná částka</w:t>
      </w:r>
      <w:r w:rsidR="00975333" w:rsidRPr="00D16D57">
        <w:rPr>
          <w:b w:val="0"/>
          <w:sz w:val="22"/>
          <w:szCs w:val="22"/>
        </w:rPr>
        <w:tab/>
        <w:t>0,-</w:t>
      </w:r>
    </w:p>
    <w:p w14:paraId="0A1DF636" w14:textId="77777777" w:rsidR="00E97AE8" w:rsidRPr="00D16D57" w:rsidRDefault="00E97AE8" w:rsidP="00E97AE8">
      <w:pPr>
        <w:pStyle w:val="Pedmtkomente"/>
        <w:tabs>
          <w:tab w:val="left" w:pos="705"/>
          <w:tab w:val="left" w:pos="3297"/>
          <w:tab w:val="left" w:pos="6624"/>
        </w:tabs>
        <w:spacing w:line="288" w:lineRule="auto"/>
        <w:rPr>
          <w:b w:val="0"/>
          <w:sz w:val="22"/>
          <w:szCs w:val="22"/>
        </w:rPr>
      </w:pPr>
    </w:p>
    <w:p w14:paraId="58DB8936" w14:textId="77777777" w:rsidR="00B62D80" w:rsidRDefault="00B62D80">
      <w:pPr>
        <w:rPr>
          <w:i/>
        </w:rPr>
      </w:pPr>
      <w:r>
        <w:rPr>
          <w:b/>
          <w:i/>
        </w:rPr>
        <w:br w:type="page"/>
      </w:r>
    </w:p>
    <w:p w14:paraId="3A7B311C" w14:textId="6F9F99C8" w:rsidR="00E97AE8" w:rsidRPr="00D16D57" w:rsidRDefault="00E97AE8" w:rsidP="00E97AE8">
      <w:pPr>
        <w:pStyle w:val="Pedmtkomente"/>
        <w:tabs>
          <w:tab w:val="left" w:pos="426"/>
          <w:tab w:val="left" w:pos="3297"/>
          <w:tab w:val="left" w:pos="6624"/>
        </w:tabs>
        <w:spacing w:line="288" w:lineRule="auto"/>
        <w:jc w:val="both"/>
        <w:rPr>
          <w:b w:val="0"/>
          <w:i/>
          <w:sz w:val="22"/>
          <w:szCs w:val="22"/>
        </w:rPr>
      </w:pPr>
      <w:r>
        <w:rPr>
          <w:b w:val="0"/>
          <w:i/>
          <w:sz w:val="22"/>
          <w:szCs w:val="22"/>
        </w:rPr>
        <w:lastRenderedPageBreak/>
        <w:t>3</w:t>
      </w:r>
      <w:r w:rsidRPr="00D16D57">
        <w:rPr>
          <w:b w:val="0"/>
          <w:i/>
          <w:sz w:val="22"/>
          <w:szCs w:val="22"/>
        </w:rPr>
        <w:t xml:space="preserve">. </w:t>
      </w:r>
      <w:r w:rsidRPr="00E97AE8">
        <w:rPr>
          <w:b w:val="0"/>
          <w:i/>
          <w:sz w:val="22"/>
          <w:szCs w:val="22"/>
        </w:rPr>
        <w:t>Náklady na obnovu provozní a výrobní dokumentace v souvislosti s pojistnou událostí</w:t>
      </w:r>
      <w:r>
        <w:rPr>
          <w:b w:val="0"/>
          <w:i/>
          <w:sz w:val="22"/>
          <w:szCs w:val="22"/>
        </w:rPr>
        <w:t xml:space="preserve"> </w:t>
      </w:r>
      <w:r w:rsidRPr="00D16D57">
        <w:rPr>
          <w:b w:val="0"/>
          <w:i/>
          <w:sz w:val="22"/>
          <w:szCs w:val="22"/>
        </w:rPr>
        <w:t>– pojištění se sjednává na 1. riziko</w:t>
      </w:r>
    </w:p>
    <w:p w14:paraId="2317E18E" w14:textId="77777777" w:rsidR="00E97AE8" w:rsidRPr="00D16D57" w:rsidRDefault="00E97AE8" w:rsidP="00E97AE8">
      <w:pPr>
        <w:pStyle w:val="Pedmtkomente"/>
        <w:tabs>
          <w:tab w:val="left" w:pos="705"/>
          <w:tab w:val="left" w:pos="3297"/>
          <w:tab w:val="left" w:pos="6624"/>
        </w:tabs>
        <w:spacing w:line="288" w:lineRule="auto"/>
        <w:rPr>
          <w:b w:val="0"/>
          <w:sz w:val="22"/>
          <w:szCs w:val="22"/>
        </w:rPr>
      </w:pPr>
      <w:r w:rsidRPr="00D16D57">
        <w:rPr>
          <w:b w:val="0"/>
          <w:sz w:val="22"/>
          <w:szCs w:val="22"/>
        </w:rPr>
        <w:t>pojistná částka v Kč</w:t>
      </w:r>
      <w:r w:rsidRPr="00D16D57">
        <w:rPr>
          <w:b w:val="0"/>
          <w:sz w:val="22"/>
          <w:szCs w:val="22"/>
        </w:rPr>
        <w:tab/>
        <w:t>pojistná hodnota</w:t>
      </w:r>
      <w:r w:rsidRPr="00D16D57">
        <w:rPr>
          <w:b w:val="0"/>
          <w:sz w:val="22"/>
          <w:szCs w:val="22"/>
        </w:rPr>
        <w:tab/>
        <w:t>spoluúčast v Kč</w:t>
      </w:r>
    </w:p>
    <w:p w14:paraId="6634CB04" w14:textId="77777777" w:rsidR="00E97AE8" w:rsidRDefault="00E97AE8" w:rsidP="00E97AE8">
      <w:pPr>
        <w:pStyle w:val="Pedmtkomente"/>
        <w:tabs>
          <w:tab w:val="left" w:pos="705"/>
          <w:tab w:val="left" w:pos="3297"/>
          <w:tab w:val="left" w:pos="6624"/>
        </w:tabs>
        <w:spacing w:line="288" w:lineRule="auto"/>
        <w:rPr>
          <w:b w:val="0"/>
          <w:sz w:val="22"/>
          <w:szCs w:val="22"/>
        </w:rPr>
      </w:pPr>
      <w:r>
        <w:rPr>
          <w:b w:val="0"/>
          <w:sz w:val="22"/>
          <w:szCs w:val="22"/>
        </w:rPr>
        <w:t>100.000,-</w:t>
      </w:r>
      <w:r w:rsidRPr="00D16D57">
        <w:rPr>
          <w:b w:val="0"/>
          <w:sz w:val="22"/>
          <w:szCs w:val="22"/>
        </w:rPr>
        <w:tab/>
        <w:t>pojistná částka</w:t>
      </w:r>
      <w:r w:rsidRPr="00D16D57">
        <w:rPr>
          <w:b w:val="0"/>
          <w:sz w:val="22"/>
          <w:szCs w:val="22"/>
        </w:rPr>
        <w:tab/>
        <w:t>0,-</w:t>
      </w:r>
    </w:p>
    <w:p w14:paraId="7B9C5A7E" w14:textId="77777777" w:rsidR="00E97AE8" w:rsidRPr="00D16D57" w:rsidRDefault="00E97AE8" w:rsidP="00E97AE8">
      <w:pPr>
        <w:pStyle w:val="Pedmtkomente"/>
        <w:tabs>
          <w:tab w:val="left" w:pos="705"/>
          <w:tab w:val="left" w:pos="3297"/>
          <w:tab w:val="left" w:pos="6624"/>
        </w:tabs>
        <w:spacing w:line="288" w:lineRule="auto"/>
        <w:rPr>
          <w:b w:val="0"/>
          <w:sz w:val="22"/>
          <w:szCs w:val="22"/>
        </w:rPr>
      </w:pPr>
    </w:p>
    <w:p w14:paraId="38489853" w14:textId="1F292242" w:rsidR="00E97AE8" w:rsidRPr="00D16D57" w:rsidRDefault="00E97AE8" w:rsidP="00E97AE8">
      <w:pPr>
        <w:pStyle w:val="Pedmtkomente"/>
        <w:tabs>
          <w:tab w:val="left" w:pos="426"/>
          <w:tab w:val="left" w:pos="3297"/>
          <w:tab w:val="left" w:pos="6624"/>
        </w:tabs>
        <w:spacing w:line="288" w:lineRule="auto"/>
        <w:jc w:val="both"/>
        <w:rPr>
          <w:b w:val="0"/>
          <w:i/>
          <w:sz w:val="22"/>
          <w:szCs w:val="22"/>
        </w:rPr>
      </w:pPr>
      <w:r>
        <w:rPr>
          <w:b w:val="0"/>
          <w:i/>
          <w:sz w:val="22"/>
          <w:szCs w:val="22"/>
        </w:rPr>
        <w:t>4</w:t>
      </w:r>
      <w:r w:rsidRPr="00D16D57">
        <w:rPr>
          <w:b w:val="0"/>
          <w:i/>
          <w:sz w:val="22"/>
          <w:szCs w:val="22"/>
        </w:rPr>
        <w:t xml:space="preserve">. </w:t>
      </w:r>
      <w:r w:rsidRPr="00E97AE8">
        <w:rPr>
          <w:b w:val="0"/>
          <w:i/>
          <w:sz w:val="22"/>
          <w:szCs w:val="22"/>
        </w:rPr>
        <w:t>Náklady na dokumentaci a likvidaci pojistných událostí</w:t>
      </w:r>
      <w:r>
        <w:rPr>
          <w:b w:val="0"/>
          <w:i/>
          <w:sz w:val="22"/>
          <w:szCs w:val="22"/>
        </w:rPr>
        <w:t xml:space="preserve"> </w:t>
      </w:r>
      <w:r w:rsidRPr="00D16D57">
        <w:rPr>
          <w:b w:val="0"/>
          <w:i/>
          <w:sz w:val="22"/>
          <w:szCs w:val="22"/>
        </w:rPr>
        <w:t>– pojištění se sjednává na 1. riziko</w:t>
      </w:r>
    </w:p>
    <w:p w14:paraId="54086811" w14:textId="77777777" w:rsidR="00E97AE8" w:rsidRPr="00D16D57" w:rsidRDefault="00E97AE8" w:rsidP="00E97AE8">
      <w:pPr>
        <w:pStyle w:val="Pedmtkomente"/>
        <w:tabs>
          <w:tab w:val="left" w:pos="705"/>
          <w:tab w:val="left" w:pos="3297"/>
          <w:tab w:val="left" w:pos="6624"/>
        </w:tabs>
        <w:spacing w:line="288" w:lineRule="auto"/>
        <w:rPr>
          <w:b w:val="0"/>
          <w:sz w:val="22"/>
          <w:szCs w:val="22"/>
        </w:rPr>
      </w:pPr>
      <w:r w:rsidRPr="00D16D57">
        <w:rPr>
          <w:b w:val="0"/>
          <w:sz w:val="22"/>
          <w:szCs w:val="22"/>
        </w:rPr>
        <w:t>pojistná částka v Kč</w:t>
      </w:r>
      <w:r w:rsidRPr="00D16D57">
        <w:rPr>
          <w:b w:val="0"/>
          <w:sz w:val="22"/>
          <w:szCs w:val="22"/>
        </w:rPr>
        <w:tab/>
        <w:t>pojistná hodnota</w:t>
      </w:r>
      <w:r w:rsidRPr="00D16D57">
        <w:rPr>
          <w:b w:val="0"/>
          <w:sz w:val="22"/>
          <w:szCs w:val="22"/>
        </w:rPr>
        <w:tab/>
        <w:t>spoluúčast v Kč</w:t>
      </w:r>
    </w:p>
    <w:p w14:paraId="618D2BB1" w14:textId="77777777" w:rsidR="00E97AE8" w:rsidRDefault="00E97AE8" w:rsidP="00E97AE8">
      <w:pPr>
        <w:pStyle w:val="Pedmtkomente"/>
        <w:tabs>
          <w:tab w:val="left" w:pos="705"/>
          <w:tab w:val="left" w:pos="3297"/>
          <w:tab w:val="left" w:pos="6624"/>
        </w:tabs>
        <w:spacing w:line="288" w:lineRule="auto"/>
        <w:rPr>
          <w:b w:val="0"/>
          <w:sz w:val="22"/>
          <w:szCs w:val="22"/>
        </w:rPr>
      </w:pPr>
      <w:r>
        <w:rPr>
          <w:b w:val="0"/>
          <w:sz w:val="22"/>
          <w:szCs w:val="22"/>
        </w:rPr>
        <w:t>100.000,-</w:t>
      </w:r>
      <w:r w:rsidRPr="00D16D57">
        <w:rPr>
          <w:b w:val="0"/>
          <w:sz w:val="22"/>
          <w:szCs w:val="22"/>
        </w:rPr>
        <w:tab/>
        <w:t>pojistná částka</w:t>
      </w:r>
      <w:r w:rsidRPr="00D16D57">
        <w:rPr>
          <w:b w:val="0"/>
          <w:sz w:val="22"/>
          <w:szCs w:val="22"/>
        </w:rPr>
        <w:tab/>
        <w:t>0,-</w:t>
      </w:r>
    </w:p>
    <w:p w14:paraId="54C96303" w14:textId="77777777" w:rsidR="0063344D" w:rsidRPr="00D16D57" w:rsidRDefault="0063344D" w:rsidP="00B7537A">
      <w:pPr>
        <w:pStyle w:val="Pedmtkomente"/>
        <w:tabs>
          <w:tab w:val="left" w:pos="705"/>
          <w:tab w:val="left" w:pos="3297"/>
          <w:tab w:val="left" w:pos="6624"/>
        </w:tabs>
        <w:spacing w:line="288" w:lineRule="auto"/>
        <w:jc w:val="both"/>
        <w:rPr>
          <w:b w:val="0"/>
          <w:sz w:val="22"/>
          <w:szCs w:val="22"/>
        </w:rPr>
      </w:pPr>
      <w:r w:rsidRPr="00D16D57">
        <w:rPr>
          <w:b w:val="0"/>
          <w:sz w:val="22"/>
          <w:szCs w:val="22"/>
        </w:rPr>
        <w:t>----------------------------------------------------------------------------------------------------------------------------------------</w:t>
      </w:r>
      <w:r w:rsidR="00C23754" w:rsidRPr="00D16D57">
        <w:rPr>
          <w:b w:val="0"/>
          <w:sz w:val="22"/>
          <w:szCs w:val="22"/>
        </w:rPr>
        <w:t>---</w:t>
      </w:r>
    </w:p>
    <w:p w14:paraId="4CE85503" w14:textId="77777777" w:rsidR="008A50A6" w:rsidRPr="00D16D57" w:rsidRDefault="008A50A6" w:rsidP="00D16D57">
      <w:pPr>
        <w:tabs>
          <w:tab w:val="left" w:pos="705"/>
          <w:tab w:val="left" w:pos="3297"/>
          <w:tab w:val="left" w:pos="6624"/>
        </w:tabs>
        <w:spacing w:line="288" w:lineRule="auto"/>
      </w:pPr>
    </w:p>
    <w:p w14:paraId="081235A6" w14:textId="77777777" w:rsidR="008A50A6" w:rsidRPr="006F1CF4" w:rsidRDefault="008A50A6" w:rsidP="006F1CF4">
      <w:pPr>
        <w:pStyle w:val="Pedmtkomente"/>
        <w:tabs>
          <w:tab w:val="left" w:pos="993"/>
          <w:tab w:val="left" w:pos="3297"/>
          <w:tab w:val="left" w:pos="6624"/>
        </w:tabs>
        <w:spacing w:line="288" w:lineRule="auto"/>
        <w:jc w:val="both"/>
        <w:rPr>
          <w:b w:val="0"/>
          <w:sz w:val="22"/>
          <w:szCs w:val="22"/>
        </w:rPr>
      </w:pPr>
      <w:r w:rsidRPr="006F1CF4">
        <w:rPr>
          <w:sz w:val="22"/>
          <w:szCs w:val="22"/>
        </w:rPr>
        <w:t>Krádež vloupáním a loupežné přepadení v místě pojištění</w:t>
      </w:r>
      <w:r w:rsidR="00D16D57" w:rsidRPr="006F1CF4">
        <w:rPr>
          <w:b w:val="0"/>
          <w:sz w:val="22"/>
          <w:szCs w:val="22"/>
        </w:rPr>
        <w:t xml:space="preserve"> – v</w:t>
      </w:r>
      <w:r w:rsidRPr="006F1CF4">
        <w:rPr>
          <w:b w:val="0"/>
          <w:sz w:val="22"/>
          <w:szCs w:val="22"/>
        </w:rPr>
        <w:t xml:space="preserve"> rozsahu čl. 1, odst. 1, písm. a) – b), </w:t>
      </w:r>
      <w:r w:rsidR="00D16D57" w:rsidRPr="006F1CF4">
        <w:rPr>
          <w:b w:val="0"/>
          <w:sz w:val="22"/>
          <w:szCs w:val="22"/>
        </w:rPr>
        <w:t>V</w:t>
      </w:r>
      <w:r w:rsidRPr="006F1CF4">
        <w:rPr>
          <w:b w:val="0"/>
          <w:sz w:val="22"/>
          <w:szCs w:val="22"/>
        </w:rPr>
        <w:t>PP UCZ/</w:t>
      </w:r>
      <w:proofErr w:type="spellStart"/>
      <w:r w:rsidRPr="006F1CF4">
        <w:rPr>
          <w:b w:val="0"/>
          <w:sz w:val="22"/>
          <w:szCs w:val="22"/>
        </w:rPr>
        <w:t>Odc</w:t>
      </w:r>
      <w:proofErr w:type="spellEnd"/>
      <w:r w:rsidRPr="006F1CF4">
        <w:rPr>
          <w:b w:val="0"/>
          <w:sz w:val="22"/>
          <w:szCs w:val="22"/>
        </w:rPr>
        <w:t>/1</w:t>
      </w:r>
      <w:r w:rsidR="00C23754" w:rsidRPr="006F1CF4">
        <w:rPr>
          <w:b w:val="0"/>
          <w:sz w:val="22"/>
          <w:szCs w:val="22"/>
        </w:rPr>
        <w:t>4</w:t>
      </w:r>
      <w:r w:rsidRPr="006F1CF4">
        <w:rPr>
          <w:b w:val="0"/>
          <w:sz w:val="22"/>
          <w:szCs w:val="22"/>
        </w:rPr>
        <w:t xml:space="preserve"> a DPP LIM/</w:t>
      </w:r>
      <w:r w:rsidR="00C23754" w:rsidRPr="006F1CF4">
        <w:rPr>
          <w:b w:val="0"/>
          <w:sz w:val="22"/>
          <w:szCs w:val="22"/>
        </w:rPr>
        <w:t>14</w:t>
      </w:r>
    </w:p>
    <w:p w14:paraId="3DA0E7D0" w14:textId="77777777" w:rsidR="008A50A6" w:rsidRPr="006F1CF4" w:rsidRDefault="008A50A6" w:rsidP="006F1CF4">
      <w:pPr>
        <w:pStyle w:val="Pedmtkomente"/>
        <w:tabs>
          <w:tab w:val="left" w:pos="705"/>
          <w:tab w:val="left" w:pos="3297"/>
          <w:tab w:val="left" w:pos="6624"/>
        </w:tabs>
        <w:spacing w:line="288" w:lineRule="auto"/>
        <w:rPr>
          <w:b w:val="0"/>
          <w:sz w:val="22"/>
          <w:szCs w:val="22"/>
        </w:rPr>
      </w:pPr>
    </w:p>
    <w:p w14:paraId="493F8D6A" w14:textId="77777777" w:rsidR="004F2772" w:rsidRPr="00132A22" w:rsidRDefault="004F2772" w:rsidP="004F2772">
      <w:pPr>
        <w:tabs>
          <w:tab w:val="left" w:pos="705"/>
          <w:tab w:val="left" w:pos="3297"/>
          <w:tab w:val="left" w:pos="6624"/>
        </w:tabs>
        <w:spacing w:line="288" w:lineRule="auto"/>
        <w:jc w:val="both"/>
        <w:rPr>
          <w:i/>
        </w:rPr>
      </w:pPr>
      <w:r>
        <w:rPr>
          <w:i/>
        </w:rPr>
        <w:t xml:space="preserve">1. </w:t>
      </w:r>
      <w:r w:rsidRPr="00306643">
        <w:rPr>
          <w:i/>
        </w:rPr>
        <w:t>Soubor majetku zároveň pojištěného na základní živelní nebezpečí</w:t>
      </w:r>
      <w:r>
        <w:rPr>
          <w:i/>
        </w:rPr>
        <w:t xml:space="preserve"> </w:t>
      </w:r>
      <w:r w:rsidRPr="00132A22">
        <w:rPr>
          <w:i/>
        </w:rPr>
        <w:t>– pojištění se sjednává na 1. riziko</w:t>
      </w:r>
    </w:p>
    <w:p w14:paraId="26210A8E" w14:textId="77777777" w:rsidR="004F2772" w:rsidRPr="00132A22" w:rsidRDefault="004F2772" w:rsidP="004F2772">
      <w:pPr>
        <w:tabs>
          <w:tab w:val="left" w:pos="705"/>
          <w:tab w:val="left" w:pos="3297"/>
          <w:tab w:val="left" w:pos="6624"/>
        </w:tabs>
        <w:spacing w:line="288" w:lineRule="auto"/>
      </w:pPr>
      <w:r w:rsidRPr="00132A22">
        <w:t>pojistná částka v Kč</w:t>
      </w:r>
      <w:r w:rsidRPr="00132A22">
        <w:tab/>
        <w:t>pojistná hodnota</w:t>
      </w:r>
      <w:r w:rsidRPr="00132A22">
        <w:tab/>
        <w:t>spoluúčast v Kč</w:t>
      </w:r>
    </w:p>
    <w:p w14:paraId="5C9EA467" w14:textId="64D015D3" w:rsidR="004F2772" w:rsidRDefault="004F2772" w:rsidP="004F2772">
      <w:pPr>
        <w:tabs>
          <w:tab w:val="left" w:pos="705"/>
          <w:tab w:val="left" w:pos="3297"/>
          <w:tab w:val="left" w:pos="6624"/>
        </w:tabs>
        <w:spacing w:line="288" w:lineRule="auto"/>
      </w:pPr>
      <w:r>
        <w:t>1.000.000,-</w:t>
      </w:r>
      <w:r w:rsidRPr="00132A22">
        <w:tab/>
      </w:r>
      <w:r>
        <w:t>dle základního živelního</w:t>
      </w:r>
      <w:r>
        <w:tab/>
        <w:t>1.000,-</w:t>
      </w:r>
    </w:p>
    <w:p w14:paraId="4D15F3CF" w14:textId="77777777" w:rsidR="004F2772" w:rsidRPr="00132A22" w:rsidRDefault="004F2772" w:rsidP="004F2772">
      <w:pPr>
        <w:tabs>
          <w:tab w:val="left" w:pos="705"/>
          <w:tab w:val="left" w:pos="3297"/>
          <w:tab w:val="left" w:pos="6624"/>
        </w:tabs>
        <w:spacing w:line="288" w:lineRule="auto"/>
      </w:pPr>
      <w:r>
        <w:tab/>
      </w:r>
      <w:r>
        <w:tab/>
        <w:t>nebezpečí</w:t>
      </w:r>
    </w:p>
    <w:p w14:paraId="6AC95C29" w14:textId="77777777" w:rsidR="008A50A6" w:rsidRPr="0066170C" w:rsidRDefault="008A50A6" w:rsidP="00BB5756">
      <w:pPr>
        <w:pStyle w:val="Pedmtkomente"/>
        <w:tabs>
          <w:tab w:val="left" w:pos="705"/>
          <w:tab w:val="left" w:pos="3297"/>
          <w:tab w:val="left" w:pos="6624"/>
        </w:tabs>
        <w:spacing w:line="288" w:lineRule="auto"/>
        <w:rPr>
          <w:b w:val="0"/>
          <w:sz w:val="22"/>
          <w:szCs w:val="22"/>
        </w:rPr>
      </w:pPr>
      <w:r w:rsidRPr="0066170C">
        <w:rPr>
          <w:b w:val="0"/>
          <w:sz w:val="22"/>
          <w:szCs w:val="22"/>
        </w:rPr>
        <w:t>-----------------------------------------------------------------------------------------------------------------------------------------</w:t>
      </w:r>
      <w:r w:rsidR="0061540B" w:rsidRPr="0066170C">
        <w:rPr>
          <w:b w:val="0"/>
          <w:sz w:val="22"/>
          <w:szCs w:val="22"/>
        </w:rPr>
        <w:t>--</w:t>
      </w:r>
    </w:p>
    <w:p w14:paraId="49E1870E" w14:textId="77777777" w:rsidR="00C23754" w:rsidRPr="00C23754" w:rsidRDefault="00C23754" w:rsidP="00C23754"/>
    <w:p w14:paraId="6C070F28" w14:textId="77777777" w:rsidR="008A50A6" w:rsidRPr="0066170C" w:rsidRDefault="008A50A6" w:rsidP="00BB5756">
      <w:pPr>
        <w:pStyle w:val="Pedmtkomente"/>
        <w:tabs>
          <w:tab w:val="left" w:pos="993"/>
          <w:tab w:val="left" w:pos="3297"/>
          <w:tab w:val="left" w:pos="6624"/>
        </w:tabs>
        <w:spacing w:line="288" w:lineRule="auto"/>
        <w:jc w:val="both"/>
        <w:rPr>
          <w:b w:val="0"/>
          <w:sz w:val="22"/>
          <w:szCs w:val="22"/>
        </w:rPr>
      </w:pPr>
      <w:r w:rsidRPr="0066170C">
        <w:rPr>
          <w:sz w:val="22"/>
          <w:szCs w:val="22"/>
        </w:rPr>
        <w:t xml:space="preserve">Loupežné přepadení při přepravě věcí </w:t>
      </w:r>
      <w:r w:rsidR="00BB5756">
        <w:rPr>
          <w:b w:val="0"/>
          <w:sz w:val="22"/>
          <w:szCs w:val="22"/>
        </w:rPr>
        <w:t>–</w:t>
      </w:r>
      <w:r w:rsidRPr="0066170C">
        <w:rPr>
          <w:b w:val="0"/>
          <w:sz w:val="22"/>
          <w:szCs w:val="22"/>
        </w:rPr>
        <w:t xml:space="preserve"> v rozsahu čl.</w:t>
      </w:r>
      <w:r w:rsidR="00352357" w:rsidRPr="0066170C">
        <w:rPr>
          <w:b w:val="0"/>
          <w:sz w:val="22"/>
          <w:szCs w:val="22"/>
        </w:rPr>
        <w:t xml:space="preserve"> </w:t>
      </w:r>
      <w:r w:rsidRPr="0066170C">
        <w:rPr>
          <w:b w:val="0"/>
          <w:sz w:val="22"/>
          <w:szCs w:val="22"/>
        </w:rPr>
        <w:t>1, odst</w:t>
      </w:r>
      <w:r w:rsidR="004F2A49" w:rsidRPr="0066170C">
        <w:rPr>
          <w:b w:val="0"/>
          <w:sz w:val="22"/>
          <w:szCs w:val="22"/>
        </w:rPr>
        <w:t>. 1, písm. c), VPP UCZ/</w:t>
      </w:r>
      <w:proofErr w:type="spellStart"/>
      <w:r w:rsidR="004F2A49" w:rsidRPr="0066170C">
        <w:rPr>
          <w:b w:val="0"/>
          <w:sz w:val="22"/>
          <w:szCs w:val="22"/>
        </w:rPr>
        <w:t>Odc</w:t>
      </w:r>
      <w:proofErr w:type="spellEnd"/>
      <w:r w:rsidR="004F2A49" w:rsidRPr="0066170C">
        <w:rPr>
          <w:b w:val="0"/>
          <w:sz w:val="22"/>
          <w:szCs w:val="22"/>
        </w:rPr>
        <w:t>/1</w:t>
      </w:r>
      <w:r w:rsidR="0061540B" w:rsidRPr="0066170C">
        <w:rPr>
          <w:b w:val="0"/>
          <w:sz w:val="22"/>
          <w:szCs w:val="22"/>
        </w:rPr>
        <w:t>4</w:t>
      </w:r>
      <w:r w:rsidR="00BB5756">
        <w:rPr>
          <w:b w:val="0"/>
          <w:sz w:val="22"/>
          <w:szCs w:val="22"/>
        </w:rPr>
        <w:t xml:space="preserve"> a </w:t>
      </w:r>
      <w:r w:rsidR="0066170C">
        <w:rPr>
          <w:b w:val="0"/>
          <w:sz w:val="22"/>
          <w:szCs w:val="22"/>
        </w:rPr>
        <w:t>DPP</w:t>
      </w:r>
      <w:r w:rsidRPr="0066170C">
        <w:rPr>
          <w:b w:val="0"/>
          <w:sz w:val="22"/>
          <w:szCs w:val="22"/>
        </w:rPr>
        <w:t>LIM/1</w:t>
      </w:r>
      <w:r w:rsidR="0061540B" w:rsidRPr="0066170C">
        <w:rPr>
          <w:b w:val="0"/>
          <w:sz w:val="22"/>
          <w:szCs w:val="22"/>
        </w:rPr>
        <w:t>4</w:t>
      </w:r>
    </w:p>
    <w:p w14:paraId="65DD6106" w14:textId="77777777" w:rsidR="008A50A6" w:rsidRPr="0066170C" w:rsidRDefault="008A50A6" w:rsidP="00352357">
      <w:pPr>
        <w:tabs>
          <w:tab w:val="left" w:pos="705"/>
          <w:tab w:val="left" w:pos="3297"/>
          <w:tab w:val="left" w:pos="6624"/>
        </w:tabs>
        <w:spacing w:line="288" w:lineRule="auto"/>
      </w:pPr>
    </w:p>
    <w:p w14:paraId="78E007CE" w14:textId="77777777" w:rsidR="008A50A6" w:rsidRPr="00132A22" w:rsidRDefault="008A50A6" w:rsidP="004F2A49">
      <w:pPr>
        <w:tabs>
          <w:tab w:val="left" w:pos="705"/>
          <w:tab w:val="left" w:pos="3297"/>
          <w:tab w:val="left" w:pos="6624"/>
        </w:tabs>
        <w:spacing w:line="288" w:lineRule="auto"/>
        <w:jc w:val="both"/>
        <w:rPr>
          <w:i/>
        </w:rPr>
      </w:pPr>
      <w:r w:rsidRPr="00132A22">
        <w:rPr>
          <w:i/>
        </w:rPr>
        <w:t xml:space="preserve">1.  </w:t>
      </w:r>
      <w:r w:rsidR="004F2A49" w:rsidRPr="00132A22">
        <w:rPr>
          <w:i/>
        </w:rPr>
        <w:t>Soubor cenností a peněz – pojištění se sjednává na 1. riziko – místo pojištění území České republiky</w:t>
      </w:r>
    </w:p>
    <w:p w14:paraId="459867DE" w14:textId="77777777" w:rsidR="008A50A6" w:rsidRPr="0066170C" w:rsidRDefault="008A50A6" w:rsidP="004F2A49">
      <w:pPr>
        <w:tabs>
          <w:tab w:val="left" w:pos="705"/>
          <w:tab w:val="left" w:pos="3297"/>
          <w:tab w:val="left" w:pos="6624"/>
        </w:tabs>
        <w:spacing w:line="288" w:lineRule="auto"/>
      </w:pPr>
      <w:r w:rsidRPr="0066170C">
        <w:t>pojistná částka v Kč</w:t>
      </w:r>
      <w:r w:rsidRPr="0066170C">
        <w:tab/>
        <w:t>pojistná hodnota</w:t>
      </w:r>
      <w:r w:rsidRPr="0066170C">
        <w:tab/>
        <w:t>spoluúčast v Kč</w:t>
      </w:r>
    </w:p>
    <w:p w14:paraId="02D57736" w14:textId="4ADAA34B" w:rsidR="008A50A6" w:rsidRPr="0066170C" w:rsidRDefault="004F2772" w:rsidP="004F2A49">
      <w:pPr>
        <w:tabs>
          <w:tab w:val="left" w:pos="705"/>
          <w:tab w:val="left" w:pos="3297"/>
          <w:tab w:val="left" w:pos="6624"/>
        </w:tabs>
        <w:spacing w:line="288" w:lineRule="auto"/>
      </w:pPr>
      <w:r>
        <w:t>50.000,-</w:t>
      </w:r>
      <w:r w:rsidR="008A50A6" w:rsidRPr="0066170C">
        <w:tab/>
        <w:t>pojistná částka</w:t>
      </w:r>
      <w:r>
        <w:tab/>
        <w:t>1.000,-</w:t>
      </w:r>
      <w:r w:rsidR="008A50A6" w:rsidRPr="0066170C">
        <w:tab/>
      </w:r>
    </w:p>
    <w:p w14:paraId="524AF1A3" w14:textId="77777777" w:rsidR="004F2A49" w:rsidRPr="0066170C" w:rsidRDefault="004F2A49" w:rsidP="004F2A49">
      <w:pPr>
        <w:tabs>
          <w:tab w:val="left" w:pos="705"/>
          <w:tab w:val="left" w:pos="3297"/>
          <w:tab w:val="left" w:pos="6624"/>
        </w:tabs>
        <w:spacing w:line="288" w:lineRule="auto"/>
      </w:pPr>
    </w:p>
    <w:p w14:paraId="2024DBB3" w14:textId="77777777" w:rsidR="008A50A6" w:rsidRDefault="00132A22" w:rsidP="00132A22">
      <w:pPr>
        <w:tabs>
          <w:tab w:val="left" w:pos="284"/>
          <w:tab w:val="left" w:pos="3297"/>
          <w:tab w:val="left" w:pos="6624"/>
        </w:tabs>
        <w:spacing w:line="288" w:lineRule="auto"/>
        <w:jc w:val="both"/>
        <w:rPr>
          <w:i/>
        </w:rPr>
      </w:pPr>
      <w:r>
        <w:rPr>
          <w:i/>
        </w:rPr>
        <w:t xml:space="preserve">2. </w:t>
      </w:r>
      <w:r w:rsidR="004F2A49" w:rsidRPr="00132A22">
        <w:rPr>
          <w:i/>
        </w:rPr>
        <w:t>Soubor vlastního a po právu užívaného provozně-technického zařízení – pojištění se sjednává na 1. riziko – místo pojištění území České republiky</w:t>
      </w:r>
    </w:p>
    <w:p w14:paraId="3AF340FD" w14:textId="77777777" w:rsidR="008A50A6" w:rsidRPr="0066170C" w:rsidRDefault="008A50A6" w:rsidP="004F2A49">
      <w:pPr>
        <w:tabs>
          <w:tab w:val="left" w:pos="705"/>
          <w:tab w:val="left" w:pos="3297"/>
          <w:tab w:val="left" w:pos="6624"/>
        </w:tabs>
        <w:spacing w:line="288" w:lineRule="auto"/>
      </w:pPr>
      <w:r w:rsidRPr="0066170C">
        <w:t>pojistná částka v Kč</w:t>
      </w:r>
      <w:r w:rsidRPr="0066170C">
        <w:tab/>
        <w:t>pojistná hodnota</w:t>
      </w:r>
      <w:r w:rsidRPr="0066170C">
        <w:tab/>
        <w:t>spoluúčast v Kč</w:t>
      </w:r>
    </w:p>
    <w:p w14:paraId="21110E04" w14:textId="7C16B60A" w:rsidR="004F2A49" w:rsidRPr="0066170C" w:rsidRDefault="004F2772" w:rsidP="004F2A49">
      <w:pPr>
        <w:tabs>
          <w:tab w:val="left" w:pos="705"/>
          <w:tab w:val="left" w:pos="3297"/>
          <w:tab w:val="left" w:pos="6624"/>
        </w:tabs>
        <w:spacing w:line="288" w:lineRule="auto"/>
      </w:pPr>
      <w:r>
        <w:t>50.000,-</w:t>
      </w:r>
      <w:r w:rsidR="008A50A6" w:rsidRPr="0066170C">
        <w:tab/>
      </w:r>
      <w:r w:rsidR="009F1989">
        <w:t>nová cena</w:t>
      </w:r>
      <w:r>
        <w:tab/>
        <w:t>1.000,-</w:t>
      </w:r>
    </w:p>
    <w:p w14:paraId="26537CB5" w14:textId="77777777" w:rsidR="00C23754" w:rsidRPr="0066170C" w:rsidRDefault="00C23754" w:rsidP="004F2A49">
      <w:pPr>
        <w:tabs>
          <w:tab w:val="left" w:pos="705"/>
          <w:tab w:val="left" w:pos="3297"/>
          <w:tab w:val="left" w:pos="6624"/>
        </w:tabs>
        <w:spacing w:line="288" w:lineRule="auto"/>
        <w:jc w:val="both"/>
        <w:rPr>
          <w:b/>
          <w:i/>
        </w:rPr>
      </w:pPr>
    </w:p>
    <w:p w14:paraId="041A1BD0" w14:textId="77777777" w:rsidR="008A50A6" w:rsidRPr="00B62D80" w:rsidRDefault="004F2A49" w:rsidP="004F2A49">
      <w:pPr>
        <w:tabs>
          <w:tab w:val="left" w:pos="705"/>
          <w:tab w:val="left" w:pos="3297"/>
          <w:tab w:val="left" w:pos="6624"/>
        </w:tabs>
        <w:spacing w:line="288" w:lineRule="auto"/>
        <w:jc w:val="both"/>
        <w:rPr>
          <w:b/>
          <w:i/>
        </w:rPr>
      </w:pPr>
      <w:r w:rsidRPr="00B62D80">
        <w:rPr>
          <w:b/>
          <w:i/>
        </w:rPr>
        <w:t>Odchylně od VPP se ujednává, že pojištění provozně-technického zařízení, které pojištěný potřebuje k výkonu povolání, se vztahuje i na poškození, zničení, odcizení nebo ztrátu při dopravní nehodě a dále na zničení nebo poškození živelní událostí dle UCZ/Živ/1</w:t>
      </w:r>
      <w:r w:rsidR="00C23754" w:rsidRPr="00B62D80">
        <w:rPr>
          <w:b/>
          <w:i/>
        </w:rPr>
        <w:t>4</w:t>
      </w:r>
      <w:r w:rsidRPr="00B62D80">
        <w:rPr>
          <w:b/>
          <w:i/>
        </w:rPr>
        <w:t xml:space="preserve">, čl. 1, odst. 1, 2 </w:t>
      </w:r>
      <w:proofErr w:type="gramStart"/>
      <w:r w:rsidRPr="00B62D80">
        <w:rPr>
          <w:b/>
          <w:i/>
        </w:rPr>
        <w:t>a)-</w:t>
      </w:r>
      <w:proofErr w:type="gramEnd"/>
      <w:r w:rsidRPr="00B62D80">
        <w:rPr>
          <w:b/>
          <w:i/>
        </w:rPr>
        <w:t>e). Pojištění se rovněž vztahuje na škody při vloupání do motorového vozidla. Tato odchylka se však nevztahuje na poškození, odcizení či zničení provozně-technického zařízení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 musí být odstaveno v uzamčené garáži nebo na oploceném uzamčeném místě, eventuálně na hlídaném parkovišti.</w:t>
      </w:r>
      <w:r w:rsidR="00352357" w:rsidRPr="00B62D80">
        <w:rPr>
          <w:b/>
          <w:i/>
        </w:rPr>
        <w:tab/>
      </w:r>
    </w:p>
    <w:p w14:paraId="78A9A50B" w14:textId="77777777" w:rsidR="008A50A6" w:rsidRPr="00132A22" w:rsidRDefault="008A50A6" w:rsidP="00132A22">
      <w:pPr>
        <w:tabs>
          <w:tab w:val="left" w:pos="705"/>
          <w:tab w:val="left" w:pos="3297"/>
          <w:tab w:val="left" w:pos="6624"/>
        </w:tabs>
        <w:spacing w:line="288" w:lineRule="auto"/>
      </w:pPr>
      <w:r w:rsidRPr="00132A22">
        <w:t>-----------------------------------------------------------------------------------------------------------------------------------------</w:t>
      </w:r>
      <w:r w:rsidR="00C23754" w:rsidRPr="00132A22">
        <w:t>--</w:t>
      </w:r>
    </w:p>
    <w:p w14:paraId="32FFF1FF" w14:textId="702333F7" w:rsidR="008A50A6" w:rsidRPr="00132A22" w:rsidRDefault="008A50A6" w:rsidP="00132A22">
      <w:pPr>
        <w:tabs>
          <w:tab w:val="left" w:pos="851"/>
          <w:tab w:val="left" w:pos="3297"/>
          <w:tab w:val="left" w:pos="6624"/>
        </w:tabs>
        <w:spacing w:line="288" w:lineRule="auto"/>
      </w:pPr>
      <w:r w:rsidRPr="00132A22">
        <w:rPr>
          <w:b/>
        </w:rPr>
        <w:lastRenderedPageBreak/>
        <w:t>Vandalismus</w:t>
      </w:r>
      <w:r w:rsidRPr="00132A22">
        <w:t xml:space="preserve"> </w:t>
      </w:r>
      <w:r w:rsidR="00132A22">
        <w:t>–</w:t>
      </w:r>
      <w:r w:rsidRPr="00132A22">
        <w:t xml:space="preserve"> v rozsahu čl.</w:t>
      </w:r>
      <w:r w:rsidR="00352357" w:rsidRPr="00132A22">
        <w:t xml:space="preserve"> </w:t>
      </w:r>
      <w:r w:rsidRPr="00132A22">
        <w:t>1, odst. 1, písm. d), VPP UCZ/</w:t>
      </w:r>
      <w:proofErr w:type="spellStart"/>
      <w:r w:rsidRPr="00132A22">
        <w:t>Odc</w:t>
      </w:r>
      <w:proofErr w:type="spellEnd"/>
      <w:r w:rsidRPr="00132A22">
        <w:t>/1</w:t>
      </w:r>
      <w:r w:rsidR="00C23754" w:rsidRPr="00132A22">
        <w:t>4</w:t>
      </w:r>
    </w:p>
    <w:p w14:paraId="1FF39935" w14:textId="77777777" w:rsidR="008A50A6" w:rsidRPr="00132A22" w:rsidRDefault="008A50A6" w:rsidP="00132A22">
      <w:pPr>
        <w:tabs>
          <w:tab w:val="left" w:pos="705"/>
          <w:tab w:val="left" w:pos="3297"/>
          <w:tab w:val="left" w:pos="6624"/>
        </w:tabs>
        <w:spacing w:line="288" w:lineRule="auto"/>
      </w:pPr>
    </w:p>
    <w:p w14:paraId="5F494A5D" w14:textId="77777777" w:rsidR="00132A22" w:rsidRPr="00132A22" w:rsidRDefault="00306643" w:rsidP="00132A22">
      <w:pPr>
        <w:tabs>
          <w:tab w:val="left" w:pos="705"/>
          <w:tab w:val="left" w:pos="3297"/>
          <w:tab w:val="left" w:pos="6624"/>
        </w:tabs>
        <w:spacing w:line="288" w:lineRule="auto"/>
        <w:jc w:val="both"/>
        <w:rPr>
          <w:i/>
        </w:rPr>
      </w:pPr>
      <w:r>
        <w:rPr>
          <w:i/>
        </w:rPr>
        <w:t xml:space="preserve">1. </w:t>
      </w:r>
      <w:r w:rsidRPr="00306643">
        <w:rPr>
          <w:i/>
        </w:rPr>
        <w:t>Soubor majetku zároveň pojištěného na základní živelní nebezpečí</w:t>
      </w:r>
      <w:r>
        <w:rPr>
          <w:i/>
        </w:rPr>
        <w:t xml:space="preserve"> </w:t>
      </w:r>
      <w:r w:rsidR="00132A22" w:rsidRPr="00132A22">
        <w:rPr>
          <w:i/>
        </w:rPr>
        <w:t>– pojištění se sjednává na 1. riziko</w:t>
      </w:r>
    </w:p>
    <w:p w14:paraId="19B6AFE6" w14:textId="77777777" w:rsidR="00132A22" w:rsidRPr="00132A22" w:rsidRDefault="00132A22" w:rsidP="00132A22">
      <w:pPr>
        <w:tabs>
          <w:tab w:val="left" w:pos="705"/>
          <w:tab w:val="left" w:pos="3297"/>
          <w:tab w:val="left" w:pos="6624"/>
        </w:tabs>
        <w:spacing w:line="288" w:lineRule="auto"/>
      </w:pPr>
      <w:r w:rsidRPr="00132A22">
        <w:t>pojistná částka v Kč</w:t>
      </w:r>
      <w:r w:rsidRPr="00132A22">
        <w:tab/>
        <w:t>pojistná hodnota</w:t>
      </w:r>
      <w:r w:rsidRPr="00132A22">
        <w:tab/>
        <w:t>spoluúčast v Kč</w:t>
      </w:r>
    </w:p>
    <w:p w14:paraId="1086C36E" w14:textId="36ECEAF1" w:rsidR="00132A22" w:rsidRDefault="004F2772" w:rsidP="00132A22">
      <w:pPr>
        <w:tabs>
          <w:tab w:val="left" w:pos="705"/>
          <w:tab w:val="left" w:pos="3297"/>
          <w:tab w:val="left" w:pos="6624"/>
        </w:tabs>
        <w:spacing w:line="288" w:lineRule="auto"/>
      </w:pPr>
      <w:r>
        <w:t>500.000,-</w:t>
      </w:r>
      <w:r w:rsidR="00132A22" w:rsidRPr="00132A22">
        <w:tab/>
      </w:r>
      <w:r w:rsidR="00306643">
        <w:t>dle základního živelního</w:t>
      </w:r>
      <w:r>
        <w:tab/>
        <w:t>1.000,-</w:t>
      </w:r>
    </w:p>
    <w:p w14:paraId="1D040145" w14:textId="77777777" w:rsidR="00306643" w:rsidRPr="00132A22" w:rsidRDefault="00306643" w:rsidP="00132A22">
      <w:pPr>
        <w:tabs>
          <w:tab w:val="left" w:pos="705"/>
          <w:tab w:val="left" w:pos="3297"/>
          <w:tab w:val="left" w:pos="6624"/>
        </w:tabs>
        <w:spacing w:line="288" w:lineRule="auto"/>
      </w:pPr>
      <w:r>
        <w:tab/>
      </w:r>
      <w:r>
        <w:tab/>
        <w:t>nebezpečí</w:t>
      </w:r>
    </w:p>
    <w:p w14:paraId="3DB17149" w14:textId="77777777" w:rsidR="00132A22" w:rsidRPr="00132A22" w:rsidRDefault="00132A22" w:rsidP="00132A22">
      <w:pPr>
        <w:tabs>
          <w:tab w:val="left" w:pos="705"/>
          <w:tab w:val="left" w:pos="3297"/>
          <w:tab w:val="left" w:pos="6624"/>
        </w:tabs>
        <w:spacing w:line="288" w:lineRule="auto"/>
      </w:pPr>
    </w:p>
    <w:p w14:paraId="5B53C05B" w14:textId="77777777" w:rsidR="008A50A6" w:rsidRPr="00B62D80" w:rsidRDefault="008A50A6" w:rsidP="00AB223C">
      <w:pPr>
        <w:pStyle w:val="Pedmtkomente"/>
        <w:tabs>
          <w:tab w:val="left" w:pos="705"/>
          <w:tab w:val="left" w:pos="3297"/>
          <w:tab w:val="left" w:pos="6624"/>
        </w:tabs>
        <w:spacing w:line="288" w:lineRule="auto"/>
        <w:jc w:val="both"/>
        <w:rPr>
          <w:i/>
          <w:sz w:val="22"/>
          <w:szCs w:val="22"/>
        </w:rPr>
      </w:pPr>
      <w:r w:rsidRPr="00B62D80">
        <w:rPr>
          <w:i/>
          <w:sz w:val="22"/>
          <w:szCs w:val="22"/>
        </w:rPr>
        <w:t>V souladu s VPP UCZ/</w:t>
      </w:r>
      <w:proofErr w:type="spellStart"/>
      <w:r w:rsidRPr="00B62D80">
        <w:rPr>
          <w:i/>
          <w:sz w:val="22"/>
          <w:szCs w:val="22"/>
        </w:rPr>
        <w:t>Odc</w:t>
      </w:r>
      <w:proofErr w:type="spellEnd"/>
      <w:r w:rsidRPr="00B62D80">
        <w:rPr>
          <w:i/>
          <w:sz w:val="22"/>
          <w:szCs w:val="22"/>
        </w:rPr>
        <w:t>/1</w:t>
      </w:r>
      <w:r w:rsidR="00C23754" w:rsidRPr="00B62D80">
        <w:rPr>
          <w:i/>
          <w:sz w:val="22"/>
          <w:szCs w:val="22"/>
        </w:rPr>
        <w:t>4</w:t>
      </w:r>
      <w:r w:rsidRPr="00B62D80">
        <w:rPr>
          <w:i/>
          <w:sz w:val="22"/>
          <w:szCs w:val="22"/>
        </w:rPr>
        <w:t xml:space="preserve">, článek 1, odst. 7, se pojištění vztahuje i na škody způsobené nástřikem nebo nánosem barev či chemikálií </w:t>
      </w:r>
      <w:r w:rsidR="00132A22" w:rsidRPr="00B62D80">
        <w:rPr>
          <w:i/>
          <w:sz w:val="22"/>
          <w:szCs w:val="22"/>
        </w:rPr>
        <w:t xml:space="preserve">a stanovuje se maximální </w:t>
      </w:r>
      <w:proofErr w:type="spellStart"/>
      <w:r w:rsidR="00132A22" w:rsidRPr="00B62D80">
        <w:rPr>
          <w:i/>
          <w:sz w:val="22"/>
          <w:szCs w:val="22"/>
        </w:rPr>
        <w:t>sublimit</w:t>
      </w:r>
      <w:proofErr w:type="spellEnd"/>
      <w:r w:rsidR="00132A22" w:rsidRPr="00B62D80">
        <w:rPr>
          <w:i/>
          <w:sz w:val="22"/>
          <w:szCs w:val="22"/>
        </w:rPr>
        <w:t xml:space="preserve"> pojistného plnění, pro jednu a všechny pojistné události nastalé během pojistného období, ve výši 100.000 Kč.</w:t>
      </w:r>
    </w:p>
    <w:p w14:paraId="6607A8E6" w14:textId="77777777" w:rsidR="008A50A6" w:rsidRPr="00132A22" w:rsidRDefault="008A50A6" w:rsidP="00132A22">
      <w:pPr>
        <w:pStyle w:val="Pedmtkomente"/>
        <w:tabs>
          <w:tab w:val="left" w:pos="705"/>
          <w:tab w:val="left" w:pos="3297"/>
          <w:tab w:val="left" w:pos="6624"/>
        </w:tabs>
        <w:spacing w:line="288" w:lineRule="auto"/>
        <w:rPr>
          <w:b w:val="0"/>
          <w:sz w:val="22"/>
          <w:szCs w:val="22"/>
        </w:rPr>
      </w:pPr>
      <w:r w:rsidRPr="00132A22">
        <w:rPr>
          <w:b w:val="0"/>
          <w:sz w:val="22"/>
          <w:szCs w:val="22"/>
        </w:rPr>
        <w:t>-----------------------------------------------------------------------------------------------------------------------------------------</w:t>
      </w:r>
      <w:r w:rsidR="00C23754" w:rsidRPr="00132A22">
        <w:rPr>
          <w:b w:val="0"/>
          <w:sz w:val="22"/>
          <w:szCs w:val="22"/>
        </w:rPr>
        <w:t>--</w:t>
      </w:r>
    </w:p>
    <w:p w14:paraId="4EE760D0" w14:textId="77777777" w:rsidR="0061540B" w:rsidRPr="00132A22" w:rsidRDefault="0061540B" w:rsidP="00132A22">
      <w:pPr>
        <w:spacing w:line="288" w:lineRule="auto"/>
      </w:pPr>
    </w:p>
    <w:p w14:paraId="7C0112ED" w14:textId="77777777" w:rsidR="00791AC0" w:rsidRPr="00132A22" w:rsidRDefault="008075C1" w:rsidP="00132A22">
      <w:pPr>
        <w:tabs>
          <w:tab w:val="left" w:pos="851"/>
          <w:tab w:val="left" w:pos="3297"/>
          <w:tab w:val="left" w:pos="6624"/>
        </w:tabs>
        <w:spacing w:line="288" w:lineRule="auto"/>
      </w:pPr>
      <w:r w:rsidRPr="00132A22">
        <w:rPr>
          <w:b/>
        </w:rPr>
        <w:t>P</w:t>
      </w:r>
      <w:r w:rsidR="00791AC0" w:rsidRPr="00132A22">
        <w:rPr>
          <w:b/>
        </w:rPr>
        <w:t xml:space="preserve">oškození nebo zničení skla </w:t>
      </w:r>
      <w:r w:rsidR="00132A22" w:rsidRPr="00132A22">
        <w:t>–</w:t>
      </w:r>
      <w:r w:rsidR="00791AC0" w:rsidRPr="00132A22">
        <w:t xml:space="preserve"> v rozsahu VPP UCZ/</w:t>
      </w:r>
      <w:proofErr w:type="spellStart"/>
      <w:r w:rsidR="00791AC0" w:rsidRPr="00132A22">
        <w:t>Skl</w:t>
      </w:r>
      <w:proofErr w:type="spellEnd"/>
      <w:r w:rsidR="00791AC0" w:rsidRPr="00132A22">
        <w:t>/1</w:t>
      </w:r>
      <w:r w:rsidR="005D6694" w:rsidRPr="00132A22">
        <w:t>4</w:t>
      </w:r>
    </w:p>
    <w:p w14:paraId="5040060F" w14:textId="77777777" w:rsidR="00791AC0" w:rsidRPr="00132A22" w:rsidRDefault="00791AC0" w:rsidP="00132A22">
      <w:pPr>
        <w:tabs>
          <w:tab w:val="left" w:pos="705"/>
          <w:tab w:val="left" w:pos="3297"/>
          <w:tab w:val="left" w:pos="6624"/>
        </w:tabs>
        <w:spacing w:line="288" w:lineRule="auto"/>
      </w:pPr>
    </w:p>
    <w:p w14:paraId="43353FF2" w14:textId="77777777" w:rsidR="00791AC0" w:rsidRPr="002B74B6" w:rsidRDefault="00791AC0" w:rsidP="00132A22">
      <w:pPr>
        <w:tabs>
          <w:tab w:val="left" w:pos="705"/>
          <w:tab w:val="left" w:pos="3297"/>
          <w:tab w:val="left" w:pos="6624"/>
        </w:tabs>
        <w:spacing w:line="288" w:lineRule="auto"/>
        <w:rPr>
          <w:i/>
        </w:rPr>
      </w:pPr>
      <w:r w:rsidRPr="002B74B6">
        <w:rPr>
          <w:i/>
        </w:rPr>
        <w:t xml:space="preserve">1. </w:t>
      </w:r>
      <w:r w:rsidR="004F2A49" w:rsidRPr="002B74B6">
        <w:rPr>
          <w:i/>
        </w:rPr>
        <w:t>Soubor skel (vnitřních i vnějších) vč. polepů a snímačů EZS – pojištění se sjednává na 1. riziko</w:t>
      </w:r>
    </w:p>
    <w:p w14:paraId="6CE3003A" w14:textId="77777777" w:rsidR="00791AC0" w:rsidRPr="00132A22" w:rsidRDefault="00791AC0" w:rsidP="00132A22">
      <w:pPr>
        <w:tabs>
          <w:tab w:val="left" w:pos="705"/>
          <w:tab w:val="left" w:pos="3297"/>
          <w:tab w:val="left" w:pos="6624"/>
        </w:tabs>
        <w:spacing w:line="288" w:lineRule="auto"/>
      </w:pPr>
      <w:r w:rsidRPr="00132A22">
        <w:t>pojistná částka v Kč</w:t>
      </w:r>
      <w:r w:rsidRPr="00132A22">
        <w:tab/>
        <w:t>pojistná hodnota</w:t>
      </w:r>
      <w:r w:rsidRPr="00132A22">
        <w:tab/>
        <w:t>spoluúčast v Kč</w:t>
      </w:r>
    </w:p>
    <w:p w14:paraId="5B8C9EB0" w14:textId="5521749A" w:rsidR="00132A22" w:rsidRPr="00132A22" w:rsidRDefault="004F2772" w:rsidP="00132A22">
      <w:pPr>
        <w:pStyle w:val="Pedmtkomente"/>
        <w:tabs>
          <w:tab w:val="left" w:pos="705"/>
          <w:tab w:val="left" w:pos="3297"/>
          <w:tab w:val="left" w:pos="6624"/>
        </w:tabs>
        <w:spacing w:line="288" w:lineRule="auto"/>
        <w:rPr>
          <w:b w:val="0"/>
          <w:sz w:val="22"/>
          <w:szCs w:val="22"/>
        </w:rPr>
      </w:pPr>
      <w:r>
        <w:rPr>
          <w:b w:val="0"/>
          <w:sz w:val="22"/>
          <w:szCs w:val="22"/>
        </w:rPr>
        <w:t>100.000,-</w:t>
      </w:r>
      <w:r w:rsidR="00791AC0" w:rsidRPr="00132A22">
        <w:rPr>
          <w:b w:val="0"/>
          <w:sz w:val="22"/>
          <w:szCs w:val="22"/>
        </w:rPr>
        <w:tab/>
      </w:r>
      <w:r w:rsidR="009F1989">
        <w:rPr>
          <w:b w:val="0"/>
          <w:sz w:val="22"/>
          <w:szCs w:val="22"/>
        </w:rPr>
        <w:t>nová cena</w:t>
      </w:r>
      <w:r>
        <w:rPr>
          <w:b w:val="0"/>
          <w:sz w:val="22"/>
          <w:szCs w:val="22"/>
        </w:rPr>
        <w:tab/>
        <w:t>500,-</w:t>
      </w:r>
    </w:p>
    <w:p w14:paraId="3CB0BC40" w14:textId="77777777" w:rsidR="00132A22" w:rsidRPr="00132A22" w:rsidRDefault="00132A22" w:rsidP="00132A22">
      <w:pPr>
        <w:pStyle w:val="Pedmtkomente"/>
        <w:tabs>
          <w:tab w:val="left" w:pos="705"/>
          <w:tab w:val="left" w:pos="3297"/>
          <w:tab w:val="left" w:pos="6624"/>
        </w:tabs>
        <w:spacing w:line="288" w:lineRule="auto"/>
        <w:rPr>
          <w:b w:val="0"/>
          <w:sz w:val="22"/>
          <w:szCs w:val="22"/>
        </w:rPr>
      </w:pPr>
    </w:p>
    <w:p w14:paraId="6332B5D2" w14:textId="77777777" w:rsidR="00791AC0" w:rsidRPr="008B6F62" w:rsidRDefault="00132A22" w:rsidP="00132A22">
      <w:pPr>
        <w:pStyle w:val="Pedmtkomente"/>
        <w:tabs>
          <w:tab w:val="left" w:pos="705"/>
          <w:tab w:val="left" w:pos="3297"/>
          <w:tab w:val="left" w:pos="6624"/>
        </w:tabs>
        <w:spacing w:line="288" w:lineRule="auto"/>
        <w:jc w:val="both"/>
        <w:rPr>
          <w:i/>
          <w:sz w:val="22"/>
          <w:szCs w:val="22"/>
        </w:rPr>
      </w:pPr>
      <w:r w:rsidRPr="008B6F62">
        <w:rPr>
          <w:i/>
          <w:sz w:val="22"/>
          <w:szCs w:val="22"/>
        </w:rPr>
        <w:t>Pojištění se vztahuje také na reklamní tabule, firemní štíty včetně jejich elektrické instalace a nosné konstrukce a dále na fasádní obložení vnějších stěn budov, na skleníky a vnější vitríny.</w:t>
      </w:r>
      <w:r w:rsidR="00791AC0" w:rsidRPr="008B6F62">
        <w:rPr>
          <w:i/>
          <w:sz w:val="22"/>
          <w:szCs w:val="22"/>
        </w:rPr>
        <w:tab/>
      </w:r>
    </w:p>
    <w:p w14:paraId="2B761993" w14:textId="77777777" w:rsidR="00791AC0" w:rsidRPr="00132A22" w:rsidRDefault="00791AC0" w:rsidP="00132A22">
      <w:pPr>
        <w:pStyle w:val="Pedmtkomente"/>
        <w:tabs>
          <w:tab w:val="left" w:pos="705"/>
          <w:tab w:val="left" w:pos="3297"/>
          <w:tab w:val="left" w:pos="6624"/>
        </w:tabs>
        <w:spacing w:line="288" w:lineRule="auto"/>
        <w:rPr>
          <w:b w:val="0"/>
          <w:sz w:val="22"/>
          <w:szCs w:val="22"/>
        </w:rPr>
      </w:pPr>
      <w:r w:rsidRPr="00132A22">
        <w:rPr>
          <w:b w:val="0"/>
          <w:sz w:val="22"/>
          <w:szCs w:val="22"/>
        </w:rPr>
        <w:t>-----------------------------------------------------------------------------------------------------------------------------------------</w:t>
      </w:r>
      <w:r w:rsidR="0061540B" w:rsidRPr="00132A22">
        <w:rPr>
          <w:b w:val="0"/>
          <w:sz w:val="22"/>
          <w:szCs w:val="22"/>
        </w:rPr>
        <w:t>--</w:t>
      </w:r>
    </w:p>
    <w:p w14:paraId="6CBFDF89" w14:textId="77777777" w:rsidR="005D6694" w:rsidRPr="005D6694" w:rsidRDefault="005D6694" w:rsidP="005D6694"/>
    <w:p w14:paraId="3F07DD0F" w14:textId="2BB183D6" w:rsidR="008A50A6" w:rsidRPr="0047310C" w:rsidRDefault="008A50A6" w:rsidP="0047310C">
      <w:pPr>
        <w:pStyle w:val="Pedmtkomente"/>
        <w:tabs>
          <w:tab w:val="left" w:pos="851"/>
          <w:tab w:val="left" w:pos="3297"/>
          <w:tab w:val="left" w:pos="6624"/>
        </w:tabs>
        <w:spacing w:line="288" w:lineRule="auto"/>
        <w:rPr>
          <w:sz w:val="22"/>
          <w:szCs w:val="22"/>
        </w:rPr>
      </w:pPr>
      <w:r w:rsidRPr="0047310C">
        <w:rPr>
          <w:sz w:val="22"/>
          <w:szCs w:val="22"/>
        </w:rPr>
        <w:t>Poškození nebo zničení elektronických zařízení</w:t>
      </w:r>
      <w:r w:rsidRPr="0047310C">
        <w:rPr>
          <w:b w:val="0"/>
          <w:sz w:val="22"/>
          <w:szCs w:val="22"/>
        </w:rPr>
        <w:t xml:space="preserve"> </w:t>
      </w:r>
      <w:r w:rsidR="006A37D8" w:rsidRPr="0047310C">
        <w:rPr>
          <w:b w:val="0"/>
          <w:sz w:val="22"/>
          <w:szCs w:val="22"/>
        </w:rPr>
        <w:t>–</w:t>
      </w:r>
      <w:r w:rsidRPr="0047310C">
        <w:rPr>
          <w:b w:val="0"/>
          <w:sz w:val="22"/>
          <w:szCs w:val="22"/>
        </w:rPr>
        <w:t xml:space="preserve"> v rozsahu VPP UCZ/Ele/1</w:t>
      </w:r>
      <w:r w:rsidR="005D6694" w:rsidRPr="0047310C">
        <w:rPr>
          <w:b w:val="0"/>
          <w:sz w:val="22"/>
          <w:szCs w:val="22"/>
        </w:rPr>
        <w:t>4</w:t>
      </w:r>
    </w:p>
    <w:p w14:paraId="2BB86031" w14:textId="77777777" w:rsidR="005D6694" w:rsidRPr="00544D19" w:rsidRDefault="005D6694" w:rsidP="0047310C">
      <w:pPr>
        <w:spacing w:line="288" w:lineRule="auto"/>
        <w:jc w:val="both"/>
        <w:rPr>
          <w:b/>
          <w:i/>
        </w:rPr>
      </w:pPr>
    </w:p>
    <w:p w14:paraId="5E1F2610" w14:textId="684F2328" w:rsidR="008A50A6" w:rsidRPr="00544D19" w:rsidRDefault="008A50A6" w:rsidP="008B6F62">
      <w:pPr>
        <w:pStyle w:val="Pedmtkomente"/>
        <w:tabs>
          <w:tab w:val="left" w:pos="705"/>
          <w:tab w:val="left" w:pos="3297"/>
          <w:tab w:val="left" w:pos="6624"/>
        </w:tabs>
        <w:spacing w:line="288" w:lineRule="auto"/>
        <w:jc w:val="both"/>
        <w:rPr>
          <w:b w:val="0"/>
          <w:i/>
          <w:sz w:val="22"/>
          <w:szCs w:val="22"/>
        </w:rPr>
      </w:pPr>
      <w:r w:rsidRPr="00544D19">
        <w:rPr>
          <w:b w:val="0"/>
          <w:i/>
          <w:sz w:val="22"/>
          <w:szCs w:val="22"/>
        </w:rPr>
        <w:t xml:space="preserve">1. </w:t>
      </w:r>
      <w:r w:rsidR="00ED5509" w:rsidRPr="00544D19">
        <w:rPr>
          <w:b w:val="0"/>
          <w:i/>
          <w:sz w:val="22"/>
          <w:szCs w:val="22"/>
        </w:rPr>
        <w:t xml:space="preserve">Soubor elektroniky – stacionární, mobilní – </w:t>
      </w:r>
      <w:r w:rsidR="008B6F62">
        <w:rPr>
          <w:b w:val="0"/>
          <w:i/>
          <w:sz w:val="22"/>
          <w:szCs w:val="22"/>
        </w:rPr>
        <w:t xml:space="preserve">vč. příslušenství </w:t>
      </w:r>
      <w:r w:rsidR="00ED5509" w:rsidRPr="00544D19">
        <w:rPr>
          <w:b w:val="0"/>
          <w:i/>
          <w:sz w:val="22"/>
          <w:szCs w:val="22"/>
        </w:rPr>
        <w:t>dle účetní evidence – pojištění se sjednává na 1. riziko</w:t>
      </w:r>
    </w:p>
    <w:p w14:paraId="1B0470D1" w14:textId="77777777" w:rsidR="00544D19" w:rsidRPr="00544D19" w:rsidRDefault="00544D19" w:rsidP="00544D19">
      <w:pPr>
        <w:pStyle w:val="Pedmtkomente"/>
        <w:tabs>
          <w:tab w:val="left" w:pos="705"/>
          <w:tab w:val="left" w:pos="3297"/>
          <w:tab w:val="left" w:pos="6624"/>
        </w:tabs>
        <w:spacing w:line="288" w:lineRule="auto"/>
        <w:rPr>
          <w:b w:val="0"/>
          <w:sz w:val="22"/>
          <w:szCs w:val="22"/>
        </w:rPr>
      </w:pPr>
      <w:r w:rsidRPr="00544D19">
        <w:rPr>
          <w:b w:val="0"/>
          <w:sz w:val="22"/>
          <w:szCs w:val="22"/>
        </w:rPr>
        <w:t>pojistná částka v Kč</w:t>
      </w:r>
      <w:r w:rsidRPr="00544D19">
        <w:rPr>
          <w:b w:val="0"/>
          <w:sz w:val="22"/>
          <w:szCs w:val="22"/>
        </w:rPr>
        <w:tab/>
        <w:t>pojistná hodnota</w:t>
      </w:r>
      <w:r w:rsidRPr="00544D19">
        <w:rPr>
          <w:b w:val="0"/>
          <w:sz w:val="22"/>
          <w:szCs w:val="22"/>
        </w:rPr>
        <w:tab/>
        <w:t>spoluúčast v Kč</w:t>
      </w:r>
    </w:p>
    <w:p w14:paraId="73082BC7" w14:textId="59D03AD6" w:rsidR="008A50A6" w:rsidRPr="0047310C" w:rsidRDefault="00353C6E" w:rsidP="00544D19">
      <w:pPr>
        <w:tabs>
          <w:tab w:val="left" w:pos="3297"/>
          <w:tab w:val="left" w:pos="6624"/>
        </w:tabs>
        <w:spacing w:line="288" w:lineRule="auto"/>
      </w:pPr>
      <w:r w:rsidRPr="00353C6E">
        <w:rPr>
          <w:bCs w:val="0"/>
        </w:rPr>
        <w:t>1.000.000,-</w:t>
      </w:r>
      <w:r w:rsidR="008A50A6" w:rsidRPr="0047310C">
        <w:tab/>
        <w:t>nová cena</w:t>
      </w:r>
      <w:r w:rsidR="00ED5509">
        <w:tab/>
        <w:t>1.000,-</w:t>
      </w:r>
    </w:p>
    <w:p w14:paraId="1B84595F" w14:textId="77777777" w:rsidR="00164279" w:rsidRPr="0047310C" w:rsidRDefault="00164279" w:rsidP="0047310C">
      <w:pPr>
        <w:spacing w:line="288" w:lineRule="auto"/>
      </w:pPr>
    </w:p>
    <w:p w14:paraId="30B2CD85" w14:textId="77777777" w:rsidR="00ED5509" w:rsidRPr="002B74B6" w:rsidRDefault="00ED5509" w:rsidP="00ED5509">
      <w:pPr>
        <w:pStyle w:val="Pedmtkomente"/>
        <w:tabs>
          <w:tab w:val="left" w:pos="705"/>
          <w:tab w:val="left" w:pos="3297"/>
          <w:tab w:val="left" w:pos="6624"/>
        </w:tabs>
        <w:spacing w:line="288" w:lineRule="auto"/>
        <w:rPr>
          <w:b w:val="0"/>
          <w:i/>
          <w:sz w:val="22"/>
          <w:szCs w:val="22"/>
        </w:rPr>
      </w:pPr>
      <w:r w:rsidRPr="002B74B6">
        <w:rPr>
          <w:b w:val="0"/>
          <w:i/>
          <w:sz w:val="22"/>
          <w:szCs w:val="22"/>
        </w:rPr>
        <w:t xml:space="preserve">2. </w:t>
      </w:r>
      <w:r w:rsidRPr="00ED5509">
        <w:rPr>
          <w:b w:val="0"/>
          <w:i/>
          <w:sz w:val="22"/>
          <w:szCs w:val="22"/>
        </w:rPr>
        <w:t xml:space="preserve">Software, nosiče dat, náklady na instalaci a obnovu vč. dat / informací na nich uložených </w:t>
      </w:r>
      <w:r w:rsidRPr="002B74B6">
        <w:rPr>
          <w:b w:val="0"/>
          <w:i/>
          <w:sz w:val="22"/>
          <w:szCs w:val="22"/>
        </w:rPr>
        <w:t>v souvislosti s pojistnou událostí – pojištění se sjednává na 1. riziko</w:t>
      </w:r>
    </w:p>
    <w:p w14:paraId="56833D8F" w14:textId="77777777" w:rsidR="00ED5509" w:rsidRPr="002B74B6" w:rsidRDefault="00ED5509" w:rsidP="00ED5509">
      <w:pPr>
        <w:tabs>
          <w:tab w:val="left" w:pos="705"/>
          <w:tab w:val="left" w:pos="3297"/>
          <w:tab w:val="left" w:pos="6624"/>
        </w:tabs>
        <w:spacing w:line="288" w:lineRule="auto"/>
      </w:pPr>
      <w:r w:rsidRPr="002B74B6">
        <w:t>pojistná částka v Kč</w:t>
      </w:r>
      <w:r w:rsidRPr="002B74B6">
        <w:tab/>
        <w:t>pojistná hodnota</w:t>
      </w:r>
      <w:r w:rsidRPr="002B74B6">
        <w:tab/>
        <w:t>spoluúčast v Kč</w:t>
      </w:r>
    </w:p>
    <w:p w14:paraId="03DD736A" w14:textId="77777777" w:rsidR="00ED5509" w:rsidRPr="002B74B6" w:rsidRDefault="00ED5509" w:rsidP="00ED5509">
      <w:pPr>
        <w:pStyle w:val="Pedmtkomente"/>
        <w:tabs>
          <w:tab w:val="left" w:pos="705"/>
          <w:tab w:val="left" w:pos="3297"/>
          <w:tab w:val="left" w:pos="6624"/>
        </w:tabs>
        <w:spacing w:line="288" w:lineRule="auto"/>
        <w:rPr>
          <w:b w:val="0"/>
          <w:sz w:val="22"/>
          <w:szCs w:val="22"/>
        </w:rPr>
      </w:pPr>
      <w:r>
        <w:rPr>
          <w:b w:val="0"/>
          <w:sz w:val="22"/>
          <w:szCs w:val="22"/>
        </w:rPr>
        <w:t>100.000,-</w:t>
      </w:r>
      <w:r w:rsidRPr="002B74B6">
        <w:rPr>
          <w:b w:val="0"/>
          <w:sz w:val="22"/>
          <w:szCs w:val="22"/>
        </w:rPr>
        <w:tab/>
        <w:t>pojistná částka</w:t>
      </w:r>
      <w:r>
        <w:rPr>
          <w:b w:val="0"/>
          <w:sz w:val="22"/>
          <w:szCs w:val="22"/>
        </w:rPr>
        <w:tab/>
        <w:t>1.000,-</w:t>
      </w:r>
    </w:p>
    <w:p w14:paraId="25800654" w14:textId="77777777" w:rsidR="008A50A6" w:rsidRPr="00352357" w:rsidRDefault="008A50A6" w:rsidP="00352357">
      <w:pPr>
        <w:tabs>
          <w:tab w:val="left" w:pos="-2552"/>
        </w:tabs>
        <w:spacing w:line="288" w:lineRule="auto"/>
      </w:pPr>
      <w:r w:rsidRPr="00352357">
        <w:t>-------------------------------------------------------------------------------------------------------------------------------------------</w:t>
      </w:r>
    </w:p>
    <w:p w14:paraId="3B7F93CA" w14:textId="77777777" w:rsidR="0061540B" w:rsidRPr="006F1CF4" w:rsidRDefault="0061540B" w:rsidP="006F1CF4">
      <w:pPr>
        <w:spacing w:line="288" w:lineRule="auto"/>
      </w:pPr>
    </w:p>
    <w:p w14:paraId="05B2554F" w14:textId="77777777" w:rsidR="00AC2852" w:rsidRDefault="00AC2852" w:rsidP="00AC2852">
      <w:pPr>
        <w:rPr>
          <w:b/>
        </w:rPr>
      </w:pPr>
    </w:p>
    <w:p w14:paraId="21768F18" w14:textId="77777777" w:rsidR="00AC2852" w:rsidRDefault="00AC2852" w:rsidP="00AC2852">
      <w:pPr>
        <w:rPr>
          <w:b/>
        </w:rPr>
      </w:pPr>
    </w:p>
    <w:p w14:paraId="5D8EC931" w14:textId="77777777" w:rsidR="00AC2852" w:rsidRDefault="00AC2852" w:rsidP="00AC2852">
      <w:pPr>
        <w:rPr>
          <w:b/>
        </w:rPr>
      </w:pPr>
    </w:p>
    <w:p w14:paraId="498C68DE" w14:textId="77777777" w:rsidR="00AC2852" w:rsidRDefault="00AC2852" w:rsidP="00AC2852">
      <w:pPr>
        <w:rPr>
          <w:b/>
        </w:rPr>
      </w:pPr>
    </w:p>
    <w:p w14:paraId="53C7562B" w14:textId="77777777" w:rsidR="00AC2852" w:rsidRDefault="00AC2852" w:rsidP="00AC2852">
      <w:pPr>
        <w:rPr>
          <w:b/>
        </w:rPr>
      </w:pPr>
    </w:p>
    <w:p w14:paraId="69B94BBF" w14:textId="77777777" w:rsidR="00AC2852" w:rsidRDefault="00AC2852" w:rsidP="00AC2852">
      <w:pPr>
        <w:rPr>
          <w:b/>
        </w:rPr>
      </w:pPr>
    </w:p>
    <w:p w14:paraId="65CC112C" w14:textId="77777777" w:rsidR="00AC2852" w:rsidRDefault="00AC2852" w:rsidP="00AC2852">
      <w:pPr>
        <w:rPr>
          <w:b/>
        </w:rPr>
      </w:pPr>
    </w:p>
    <w:p w14:paraId="28558CF8" w14:textId="049BBDC6" w:rsidR="008075C1" w:rsidRPr="00AC2852" w:rsidRDefault="008075C1" w:rsidP="00AC2852">
      <w:pPr>
        <w:rPr>
          <w:b/>
        </w:rPr>
      </w:pPr>
      <w:r w:rsidRPr="006F1CF4">
        <w:rPr>
          <w:b/>
        </w:rPr>
        <w:lastRenderedPageBreak/>
        <w:t>Pojištění odpovědnosti</w:t>
      </w:r>
    </w:p>
    <w:p w14:paraId="750DBEBD" w14:textId="77777777" w:rsidR="008075C1" w:rsidRPr="006F1CF4" w:rsidRDefault="008075C1" w:rsidP="006F1CF4">
      <w:pPr>
        <w:tabs>
          <w:tab w:val="left" w:pos="-2552"/>
          <w:tab w:val="left" w:pos="-2410"/>
        </w:tabs>
        <w:spacing w:line="288" w:lineRule="auto"/>
        <w:jc w:val="both"/>
        <w:rPr>
          <w:bCs w:val="0"/>
        </w:rPr>
      </w:pPr>
    </w:p>
    <w:p w14:paraId="176510E4" w14:textId="29DFE026" w:rsidR="008075C1" w:rsidRDefault="008075C1" w:rsidP="008A15D7">
      <w:pPr>
        <w:spacing w:line="288" w:lineRule="auto"/>
        <w:jc w:val="both"/>
      </w:pPr>
      <w:r w:rsidRPr="006F1CF4">
        <w:t>Pojištěné předměty podnikání:</w:t>
      </w:r>
      <w:r w:rsidR="008A15D7">
        <w:t xml:space="preserve"> č</w:t>
      </w:r>
      <w:r w:rsidR="008A15D7" w:rsidRPr="008A15D7">
        <w:t>innosti dle rejstříku ARES pojištěného, platn</w:t>
      </w:r>
      <w:r w:rsidR="008A15D7">
        <w:t>é</w:t>
      </w:r>
      <w:r w:rsidR="008A15D7" w:rsidRPr="008A15D7">
        <w:t xml:space="preserve"> k datu počátku pojistné smlouvy</w:t>
      </w:r>
      <w:r w:rsidR="008A15D7">
        <w:t>.</w:t>
      </w:r>
    </w:p>
    <w:p w14:paraId="00E96352" w14:textId="77777777" w:rsidR="008A15D7" w:rsidRPr="006F1CF4" w:rsidRDefault="008A15D7" w:rsidP="008A15D7">
      <w:pPr>
        <w:spacing w:line="288" w:lineRule="auto"/>
        <w:jc w:val="both"/>
      </w:pPr>
    </w:p>
    <w:p w14:paraId="1B45C323" w14:textId="77777777" w:rsidR="008075C1" w:rsidRPr="006F1CF4" w:rsidRDefault="008075C1" w:rsidP="006F1CF4">
      <w:pPr>
        <w:spacing w:line="288" w:lineRule="auto"/>
        <w:jc w:val="both"/>
      </w:pPr>
      <w:r w:rsidRPr="006F1CF4">
        <w:rPr>
          <w:b/>
        </w:rPr>
        <w:t>Základní pojištění</w:t>
      </w:r>
      <w:r w:rsidRPr="006F1CF4">
        <w:t xml:space="preserve"> –</w:t>
      </w:r>
      <w:r w:rsidRPr="006F1CF4">
        <w:rPr>
          <w:b/>
        </w:rPr>
        <w:t xml:space="preserve"> </w:t>
      </w:r>
      <w:r w:rsidRPr="006F1CF4">
        <w:rPr>
          <w:bCs w:val="0"/>
        </w:rPr>
        <w:t xml:space="preserve">v rozsahu čl. 3 </w:t>
      </w:r>
      <w:r w:rsidRPr="006F1CF4">
        <w:t>Doplňkových pojistných podmínek pro pojištění odpovědnosti podnikatele a právnické osoby UCZ/</w:t>
      </w:r>
      <w:proofErr w:type="spellStart"/>
      <w:r w:rsidRPr="006F1CF4">
        <w:t>Odp</w:t>
      </w:r>
      <w:proofErr w:type="spellEnd"/>
      <w:r w:rsidRPr="006F1CF4">
        <w:t>-P/14 (dále jen „UCZ/</w:t>
      </w:r>
      <w:proofErr w:type="spellStart"/>
      <w:r w:rsidRPr="006F1CF4">
        <w:t>Odp</w:t>
      </w:r>
      <w:proofErr w:type="spellEnd"/>
      <w:r w:rsidRPr="006F1CF4">
        <w:t>-P/14“)</w:t>
      </w:r>
    </w:p>
    <w:p w14:paraId="5E5BD40E" w14:textId="29E2F11E" w:rsidR="008075C1" w:rsidRDefault="008075C1" w:rsidP="006F1CF4">
      <w:pPr>
        <w:tabs>
          <w:tab w:val="left" w:pos="3686"/>
        </w:tabs>
        <w:spacing w:line="288" w:lineRule="auto"/>
      </w:pPr>
      <w:r w:rsidRPr="006F1CF4">
        <w:t>Limit plnění v</w:t>
      </w:r>
      <w:r w:rsidR="00AC2852">
        <w:t> </w:t>
      </w:r>
      <w:r w:rsidRPr="006F1CF4">
        <w:t>Kč</w:t>
      </w:r>
      <w:r w:rsidR="00AC2852">
        <w:tab/>
        <w:t xml:space="preserve"> </w:t>
      </w:r>
      <w:r w:rsidR="00500137">
        <w:t>5.000.000</w:t>
      </w:r>
    </w:p>
    <w:p w14:paraId="3E553B5B" w14:textId="26D06430" w:rsidR="00AC2852" w:rsidRDefault="00AC2852" w:rsidP="006F1CF4">
      <w:pPr>
        <w:tabs>
          <w:tab w:val="left" w:pos="3686"/>
        </w:tabs>
        <w:spacing w:line="288" w:lineRule="auto"/>
      </w:pPr>
      <w:proofErr w:type="spellStart"/>
      <w:r>
        <w:t>Sublimit</w:t>
      </w:r>
      <w:proofErr w:type="spellEnd"/>
      <w:r>
        <w:t xml:space="preserve"> plnění v Kč</w:t>
      </w:r>
      <w:r>
        <w:tab/>
        <w:t xml:space="preserve"> 1.000.000 pro </w:t>
      </w:r>
      <w:r w:rsidRPr="00AC2852">
        <w:t>věci vnesené nebo odložené</w:t>
      </w:r>
      <w:r>
        <w:t xml:space="preserve"> *</w:t>
      </w:r>
    </w:p>
    <w:p w14:paraId="6F3F7B84" w14:textId="77777777" w:rsidR="00AC2852" w:rsidRDefault="00AC2852" w:rsidP="00AC2852">
      <w:pPr>
        <w:tabs>
          <w:tab w:val="left" w:pos="3686"/>
        </w:tabs>
        <w:spacing w:line="288" w:lineRule="auto"/>
        <w:ind w:left="3600"/>
      </w:pPr>
      <w:r>
        <w:tab/>
        <w:t xml:space="preserve"> 3.000.000 pro </w:t>
      </w:r>
      <w:r w:rsidRPr="00AC2852">
        <w:t xml:space="preserve">náklady vynaložené zdravotní pojišťovnou ve </w:t>
      </w:r>
    </w:p>
    <w:p w14:paraId="6F243CAC" w14:textId="7C9A19F9" w:rsidR="00AC2852" w:rsidRPr="006F1CF4" w:rsidRDefault="00AC2852" w:rsidP="00AC2852">
      <w:pPr>
        <w:tabs>
          <w:tab w:val="left" w:pos="3686"/>
        </w:tabs>
        <w:spacing w:line="288" w:lineRule="auto"/>
        <w:ind w:left="3600"/>
      </w:pPr>
      <w:r>
        <w:t xml:space="preserve">   p</w:t>
      </w:r>
      <w:r w:rsidRPr="00AC2852">
        <w:t>ro</w:t>
      </w:r>
      <w:r>
        <w:t>s</w:t>
      </w:r>
      <w:r w:rsidRPr="00AC2852">
        <w:t>pěch zaměstnance</w:t>
      </w:r>
      <w:r>
        <w:t xml:space="preserve"> *</w:t>
      </w:r>
    </w:p>
    <w:p w14:paraId="03E2FBB9" w14:textId="2247662E" w:rsidR="008075C1" w:rsidRPr="006F1CF4" w:rsidRDefault="008075C1" w:rsidP="006F1CF4">
      <w:pPr>
        <w:tabs>
          <w:tab w:val="left" w:pos="3544"/>
          <w:tab w:val="left" w:pos="3686"/>
        </w:tabs>
        <w:spacing w:line="288" w:lineRule="auto"/>
      </w:pPr>
      <w:r w:rsidRPr="006F1CF4">
        <w:t>Spoluúčast v Kč</w:t>
      </w:r>
      <w:r w:rsidRPr="006F1CF4">
        <w:tab/>
      </w:r>
      <w:r w:rsidRPr="006F1CF4">
        <w:tab/>
      </w:r>
      <w:r w:rsidR="00162BFA">
        <w:t xml:space="preserve"> 5.000 </w:t>
      </w:r>
      <w:r w:rsidR="00AC2852">
        <w:t>/ 1.000 *</w:t>
      </w:r>
    </w:p>
    <w:p w14:paraId="35DFAB7E" w14:textId="18BA28DC" w:rsidR="008075C1" w:rsidRPr="006F1CF4" w:rsidRDefault="008075C1" w:rsidP="006F1CF4">
      <w:pPr>
        <w:tabs>
          <w:tab w:val="left" w:pos="-2552"/>
          <w:tab w:val="left" w:pos="3686"/>
        </w:tabs>
        <w:spacing w:line="288" w:lineRule="auto"/>
        <w:ind w:left="3686" w:hanging="3686"/>
        <w:jc w:val="both"/>
      </w:pPr>
      <w:r w:rsidRPr="006F1CF4">
        <w:t xml:space="preserve">Územní platnost </w:t>
      </w:r>
      <w:r w:rsidRPr="006F1CF4">
        <w:tab/>
      </w:r>
      <w:r w:rsidR="00162BFA">
        <w:t xml:space="preserve"> </w:t>
      </w:r>
      <w:r w:rsidR="002D170C">
        <w:t>Česká republika</w:t>
      </w:r>
      <w:r w:rsidRPr="006F1CF4">
        <w:t xml:space="preserve"> </w:t>
      </w:r>
    </w:p>
    <w:p w14:paraId="2BB8B1BD" w14:textId="77777777" w:rsidR="008A15D7" w:rsidRDefault="008075C1" w:rsidP="006F1CF4">
      <w:pPr>
        <w:tabs>
          <w:tab w:val="left" w:pos="3686"/>
        </w:tabs>
        <w:spacing w:line="288" w:lineRule="auto"/>
      </w:pPr>
      <w:r w:rsidRPr="006F1CF4">
        <w:t>Příjmy, které jsou předm</w:t>
      </w:r>
      <w:r w:rsidR="006F1CF4">
        <w:t xml:space="preserve">ětem daně </w:t>
      </w:r>
    </w:p>
    <w:p w14:paraId="2EF04335" w14:textId="799C8084" w:rsidR="008075C1" w:rsidRPr="006F1CF4" w:rsidRDefault="006F1CF4" w:rsidP="008A15D7">
      <w:pPr>
        <w:tabs>
          <w:tab w:val="left" w:pos="3686"/>
        </w:tabs>
        <w:spacing w:line="288" w:lineRule="auto"/>
      </w:pPr>
      <w:r>
        <w:t xml:space="preserve">z příjmu, </w:t>
      </w:r>
      <w:r w:rsidR="00162BFA">
        <w:t>předpoklad na</w:t>
      </w:r>
      <w:r>
        <w:t xml:space="preserve"> rok 20</w:t>
      </w:r>
      <w:r w:rsidR="008B6F62">
        <w:t>2</w:t>
      </w:r>
      <w:r w:rsidR="00162BFA">
        <w:t>5</w:t>
      </w:r>
      <w:r w:rsidR="008075C1" w:rsidRPr="006F1CF4">
        <w:t xml:space="preserve"> </w:t>
      </w:r>
      <w:r>
        <w:t>v</w:t>
      </w:r>
      <w:r w:rsidR="00162BFA">
        <w:t> </w:t>
      </w:r>
      <w:r>
        <w:t>Kč</w:t>
      </w:r>
      <w:r w:rsidR="00162BFA">
        <w:t xml:space="preserve"> </w:t>
      </w:r>
      <w:r w:rsidR="008A15D7" w:rsidRPr="00162BFA">
        <w:t>200.000.000</w:t>
      </w:r>
    </w:p>
    <w:p w14:paraId="524F18CD" w14:textId="03FB496F" w:rsidR="008075C1" w:rsidRDefault="008075C1" w:rsidP="006F1CF4">
      <w:pPr>
        <w:tabs>
          <w:tab w:val="left" w:pos="-2552"/>
          <w:tab w:val="left" w:pos="3686"/>
        </w:tabs>
        <w:spacing w:line="288" w:lineRule="auto"/>
        <w:jc w:val="both"/>
      </w:pPr>
      <w:r w:rsidRPr="006F1CF4">
        <w:t>Roční pojistné v Kč</w:t>
      </w:r>
      <w:r w:rsidRPr="006F1CF4">
        <w:tab/>
      </w:r>
      <w:r w:rsidR="00162BFA">
        <w:t xml:space="preserve"> 19.530</w:t>
      </w:r>
    </w:p>
    <w:p w14:paraId="30CD4648" w14:textId="77777777" w:rsidR="00AC2852" w:rsidRDefault="00AC2852" w:rsidP="006F1CF4">
      <w:pPr>
        <w:tabs>
          <w:tab w:val="left" w:pos="-2552"/>
          <w:tab w:val="left" w:pos="3686"/>
        </w:tabs>
        <w:spacing w:line="288" w:lineRule="auto"/>
        <w:jc w:val="both"/>
      </w:pPr>
    </w:p>
    <w:p w14:paraId="46CDED3D" w14:textId="77777777" w:rsidR="00AC2852" w:rsidRDefault="00AC2852" w:rsidP="00AC2852">
      <w:pPr>
        <w:spacing w:line="288" w:lineRule="auto"/>
        <w:jc w:val="both"/>
        <w:rPr>
          <w:b/>
          <w:bCs w:val="0"/>
          <w:iCs w:val="0"/>
        </w:rPr>
      </w:pPr>
      <w:r w:rsidRPr="00936FE4">
        <w:rPr>
          <w:b/>
          <w:bCs w:val="0"/>
          <w:iCs w:val="0"/>
        </w:rPr>
        <w:t xml:space="preserve">Základní pojištění </w:t>
      </w:r>
      <w:r>
        <w:rPr>
          <w:b/>
          <w:bCs w:val="0"/>
          <w:iCs w:val="0"/>
        </w:rPr>
        <w:t xml:space="preserve">se přitom vztahuje </w:t>
      </w:r>
      <w:proofErr w:type="spellStart"/>
      <w:r>
        <w:rPr>
          <w:b/>
          <w:bCs w:val="0"/>
          <w:iCs w:val="0"/>
        </w:rPr>
        <w:t>m.j</w:t>
      </w:r>
      <w:proofErr w:type="spellEnd"/>
      <w:r>
        <w:rPr>
          <w:b/>
          <w:bCs w:val="0"/>
          <w:iCs w:val="0"/>
        </w:rPr>
        <w:t>. na povinnost pojištěného nahradit:</w:t>
      </w:r>
    </w:p>
    <w:p w14:paraId="65131486" w14:textId="77777777" w:rsidR="00AC2852" w:rsidRPr="00AC2852" w:rsidRDefault="00AC2852" w:rsidP="00AC2852">
      <w:pPr>
        <w:numPr>
          <w:ilvl w:val="0"/>
          <w:numId w:val="13"/>
        </w:numPr>
        <w:spacing w:line="288" w:lineRule="auto"/>
        <w:ind w:left="714" w:hanging="357"/>
        <w:jc w:val="both"/>
      </w:pPr>
      <w:r w:rsidRPr="00AC2852">
        <w:t>újmu při ublížení na zdraví a při usmrcení (včetně újmy nemajetkové)</w:t>
      </w:r>
    </w:p>
    <w:p w14:paraId="280750F1" w14:textId="77777777" w:rsidR="00AC2852" w:rsidRPr="00AC2852" w:rsidRDefault="00AC2852" w:rsidP="00AC2852">
      <w:pPr>
        <w:numPr>
          <w:ilvl w:val="0"/>
          <w:numId w:val="13"/>
        </w:numPr>
        <w:spacing w:line="288" w:lineRule="auto"/>
        <w:ind w:left="714" w:hanging="357"/>
        <w:jc w:val="both"/>
      </w:pPr>
      <w:r w:rsidRPr="00AC2852">
        <w:t>škodu vzniklou poškozením, zničením a pohřešováním věci</w:t>
      </w:r>
    </w:p>
    <w:p w14:paraId="3BB8F57C" w14:textId="77777777" w:rsidR="00AC2852" w:rsidRPr="00AC2852" w:rsidRDefault="00AC2852" w:rsidP="00AC2852">
      <w:pPr>
        <w:numPr>
          <w:ilvl w:val="0"/>
          <w:numId w:val="13"/>
        </w:numPr>
        <w:spacing w:line="288" w:lineRule="auto"/>
        <w:ind w:left="714" w:hanging="357"/>
        <w:jc w:val="both"/>
      </w:pPr>
      <w:r w:rsidRPr="00AC2852">
        <w:t>následnou finanční škodu</w:t>
      </w:r>
    </w:p>
    <w:p w14:paraId="41AE57E9" w14:textId="77777777" w:rsidR="00AC2852" w:rsidRPr="00AC2852" w:rsidRDefault="00AC2852" w:rsidP="00AC2852">
      <w:pPr>
        <w:numPr>
          <w:ilvl w:val="0"/>
          <w:numId w:val="13"/>
        </w:numPr>
        <w:spacing w:line="288" w:lineRule="auto"/>
        <w:ind w:left="714" w:hanging="357"/>
        <w:jc w:val="both"/>
      </w:pPr>
      <w:r w:rsidRPr="00AC2852">
        <w:t>náklady k právní ochraně pojištěného</w:t>
      </w:r>
    </w:p>
    <w:p w14:paraId="586F5285" w14:textId="77777777" w:rsidR="00AC2852" w:rsidRPr="00AC2852" w:rsidRDefault="00AC2852" w:rsidP="00AC2852">
      <w:pPr>
        <w:numPr>
          <w:ilvl w:val="0"/>
          <w:numId w:val="13"/>
        </w:numPr>
        <w:spacing w:line="288" w:lineRule="auto"/>
        <w:ind w:left="714" w:hanging="357"/>
        <w:jc w:val="both"/>
      </w:pPr>
      <w:r w:rsidRPr="00AC2852">
        <w:t>zachraňovací náklady</w:t>
      </w:r>
    </w:p>
    <w:p w14:paraId="41BDA018" w14:textId="77777777" w:rsidR="00AC2852" w:rsidRPr="00AC2852" w:rsidRDefault="00AC2852" w:rsidP="00AC2852">
      <w:pPr>
        <w:numPr>
          <w:ilvl w:val="0"/>
          <w:numId w:val="13"/>
        </w:numPr>
        <w:spacing w:line="288" w:lineRule="auto"/>
        <w:ind w:left="714" w:hanging="357"/>
        <w:jc w:val="both"/>
      </w:pPr>
      <w:r w:rsidRPr="00AC2852">
        <w:t>náhradu nákladů vynaložených zdravotní pojišťovnou za zdravotní péči ve prospěch třetí osoby</w:t>
      </w:r>
    </w:p>
    <w:p w14:paraId="22B38227" w14:textId="77777777" w:rsidR="00AC2852" w:rsidRPr="00AC2852" w:rsidRDefault="00AC2852" w:rsidP="00AC2852">
      <w:pPr>
        <w:numPr>
          <w:ilvl w:val="0"/>
          <w:numId w:val="13"/>
        </w:numPr>
        <w:spacing w:line="288" w:lineRule="auto"/>
        <w:ind w:left="714" w:hanging="357"/>
        <w:jc w:val="both"/>
      </w:pPr>
      <w:r w:rsidRPr="00AC2852">
        <w:t>náhradu nákladů vynaložených zdravotní pojišťovnou na zdravotní péči ve prospěch pracovníka pojištěného</w:t>
      </w:r>
    </w:p>
    <w:p w14:paraId="5B94C5F1" w14:textId="77777777" w:rsidR="00AC2852" w:rsidRPr="00AC2852" w:rsidRDefault="00AC2852" w:rsidP="00AC2852">
      <w:pPr>
        <w:numPr>
          <w:ilvl w:val="0"/>
          <w:numId w:val="13"/>
        </w:numPr>
        <w:spacing w:line="288" w:lineRule="auto"/>
        <w:ind w:left="714" w:hanging="357"/>
        <w:jc w:val="both"/>
      </w:pPr>
      <w:r w:rsidRPr="00AC2852">
        <w:t>úhradu regresní náhrady orgánu nemocenského pojištění ve prospěch třetí osoby</w:t>
      </w:r>
    </w:p>
    <w:p w14:paraId="757A9C18" w14:textId="77777777" w:rsidR="00AC2852" w:rsidRPr="00AC2852" w:rsidRDefault="00AC2852" w:rsidP="00AC2852">
      <w:pPr>
        <w:numPr>
          <w:ilvl w:val="0"/>
          <w:numId w:val="13"/>
        </w:numPr>
        <w:ind w:left="714" w:hanging="357"/>
        <w:jc w:val="both"/>
      </w:pPr>
      <w:r w:rsidRPr="00AC2852">
        <w:t>odpovědnost z vlastnictví, pronájmu a správy budovy nebo pozemku</w:t>
      </w:r>
    </w:p>
    <w:p w14:paraId="7BC333FC" w14:textId="77777777" w:rsidR="00AC2852" w:rsidRPr="00AC2852" w:rsidRDefault="00AC2852" w:rsidP="00AC2852">
      <w:pPr>
        <w:numPr>
          <w:ilvl w:val="0"/>
          <w:numId w:val="13"/>
        </w:numPr>
        <w:jc w:val="both"/>
        <w:rPr>
          <w:color w:val="FF0000"/>
        </w:rPr>
      </w:pPr>
      <w:r w:rsidRPr="00AC2852">
        <w:t>odpovědnost z vlastnictví a oprávněného užívání (nájmu) budovy nebo pozemku (i když slouží jiným účelům, než je činnost pojištěného), škody na pronajaté nemovité hmotné věci</w:t>
      </w:r>
    </w:p>
    <w:p w14:paraId="0AAE40B6" w14:textId="77777777" w:rsidR="00AC2852" w:rsidRPr="00AC2852" w:rsidRDefault="00AC2852" w:rsidP="00AC2852">
      <w:pPr>
        <w:numPr>
          <w:ilvl w:val="0"/>
          <w:numId w:val="13"/>
        </w:numPr>
        <w:spacing w:line="288" w:lineRule="auto"/>
        <w:ind w:left="714" w:hanging="357"/>
        <w:jc w:val="both"/>
      </w:pPr>
      <w:r w:rsidRPr="00AC2852">
        <w:t>odpovědnost z provozu vozidla nad rámec povinného pojištění odpovědnosti z provozu vozidla a z provozu vozidla jako pracovního stroje</w:t>
      </w:r>
    </w:p>
    <w:p w14:paraId="59F54AD3" w14:textId="77777777" w:rsidR="00AC2852" w:rsidRPr="00AC2852" w:rsidRDefault="00AC2852" w:rsidP="00AC2852">
      <w:pPr>
        <w:numPr>
          <w:ilvl w:val="0"/>
          <w:numId w:val="13"/>
        </w:numPr>
        <w:spacing w:line="288" w:lineRule="auto"/>
        <w:ind w:left="714" w:hanging="357"/>
        <w:jc w:val="both"/>
      </w:pPr>
      <w:r w:rsidRPr="00AC2852">
        <w:t>odpovědnost za věci odložené a vnesené třetích osob (návštěvníků, studentů) včetně kol a motorových vozidel</w:t>
      </w:r>
    </w:p>
    <w:p w14:paraId="32447026" w14:textId="77777777" w:rsidR="00AC2852" w:rsidRPr="00AC2852" w:rsidRDefault="00AC2852" w:rsidP="00AC2852">
      <w:pPr>
        <w:numPr>
          <w:ilvl w:val="0"/>
          <w:numId w:val="13"/>
        </w:numPr>
        <w:spacing w:line="288" w:lineRule="auto"/>
        <w:ind w:left="714" w:hanging="357"/>
      </w:pPr>
      <w:r w:rsidRPr="00AC2852">
        <w:t xml:space="preserve">odpovědnost za škodu, újmu způsobenou učni, žáku, studentu při teoretickém nebo praktickém vyučování u pojištěného </w:t>
      </w:r>
    </w:p>
    <w:p w14:paraId="63EEFF76" w14:textId="28172E09" w:rsidR="00AC2852" w:rsidRPr="006F1CF4" w:rsidRDefault="00AC2852" w:rsidP="00AC2852">
      <w:pPr>
        <w:pStyle w:val="Odstavecseseznamem"/>
        <w:numPr>
          <w:ilvl w:val="0"/>
          <w:numId w:val="13"/>
        </w:numPr>
      </w:pPr>
      <w:r w:rsidRPr="00AC2852">
        <w:t>pořádání a účast na akcích, výstavách, veletrzích, seminářích apod.</w:t>
      </w:r>
    </w:p>
    <w:p w14:paraId="60D09C3E" w14:textId="77777777" w:rsidR="00AC2852" w:rsidRDefault="00AC2852" w:rsidP="006F1CF4">
      <w:pPr>
        <w:tabs>
          <w:tab w:val="left" w:pos="-2552"/>
        </w:tabs>
        <w:spacing w:line="288" w:lineRule="auto"/>
        <w:jc w:val="both"/>
        <w:rPr>
          <w:b/>
        </w:rPr>
      </w:pPr>
    </w:p>
    <w:p w14:paraId="2A6DE3AD" w14:textId="77777777" w:rsidR="00AC2852" w:rsidRDefault="00AC2852" w:rsidP="006F1CF4">
      <w:pPr>
        <w:tabs>
          <w:tab w:val="left" w:pos="-2552"/>
        </w:tabs>
        <w:spacing w:line="288" w:lineRule="auto"/>
        <w:jc w:val="both"/>
        <w:rPr>
          <w:b/>
        </w:rPr>
      </w:pPr>
    </w:p>
    <w:p w14:paraId="190253BE" w14:textId="77777777" w:rsidR="00AC2852" w:rsidRDefault="00AC2852" w:rsidP="006F1CF4">
      <w:pPr>
        <w:tabs>
          <w:tab w:val="left" w:pos="-2552"/>
        </w:tabs>
        <w:spacing w:line="288" w:lineRule="auto"/>
        <w:jc w:val="both"/>
        <w:rPr>
          <w:b/>
        </w:rPr>
      </w:pPr>
    </w:p>
    <w:p w14:paraId="5BCB71C6" w14:textId="77777777" w:rsidR="00AC2852" w:rsidRDefault="00AC2852" w:rsidP="006F1CF4">
      <w:pPr>
        <w:tabs>
          <w:tab w:val="left" w:pos="-2552"/>
        </w:tabs>
        <w:spacing w:line="288" w:lineRule="auto"/>
        <w:jc w:val="both"/>
        <w:rPr>
          <w:b/>
        </w:rPr>
      </w:pPr>
    </w:p>
    <w:p w14:paraId="5FEEBF46" w14:textId="26D8B157" w:rsidR="008075C1" w:rsidRPr="006F1CF4" w:rsidRDefault="008075C1" w:rsidP="006F1CF4">
      <w:pPr>
        <w:tabs>
          <w:tab w:val="left" w:pos="-2552"/>
        </w:tabs>
        <w:spacing w:line="288" w:lineRule="auto"/>
        <w:jc w:val="both"/>
      </w:pPr>
      <w:r w:rsidRPr="006F1CF4">
        <w:rPr>
          <w:b/>
        </w:rPr>
        <w:lastRenderedPageBreak/>
        <w:t>Další pojištěná rizika a nebezpečí</w:t>
      </w:r>
      <w:r w:rsidRPr="006F1CF4">
        <w:t xml:space="preserve"> (dodatková pojištění) – </w:t>
      </w:r>
      <w:r w:rsidRPr="006F1CF4">
        <w:rPr>
          <w:bCs w:val="0"/>
        </w:rPr>
        <w:t xml:space="preserve">v rozsahu čl. 4 </w:t>
      </w:r>
      <w:r w:rsidRPr="006F1CF4">
        <w:t>UCZ/</w:t>
      </w:r>
      <w:proofErr w:type="spellStart"/>
      <w:r w:rsidRPr="006F1CF4">
        <w:t>Odp</w:t>
      </w:r>
      <w:proofErr w:type="spellEnd"/>
      <w:r w:rsidRPr="006F1CF4">
        <w:t>-P/14</w:t>
      </w:r>
    </w:p>
    <w:p w14:paraId="652CCCED" w14:textId="77777777" w:rsidR="008075C1" w:rsidRPr="006F1CF4" w:rsidRDefault="008075C1" w:rsidP="006F1CF4">
      <w:pPr>
        <w:spacing w:line="288" w:lineRule="auto"/>
      </w:pPr>
    </w:p>
    <w:p w14:paraId="02BE7A8A" w14:textId="77777777" w:rsidR="008075C1" w:rsidRPr="006F1CF4" w:rsidRDefault="008075C1" w:rsidP="006F1CF4">
      <w:pPr>
        <w:tabs>
          <w:tab w:val="left" w:pos="-2552"/>
        </w:tabs>
        <w:spacing w:line="288" w:lineRule="auto"/>
        <w:jc w:val="both"/>
      </w:pPr>
      <w:r w:rsidRPr="006F1CF4">
        <w:rPr>
          <w:b/>
        </w:rPr>
        <w:t>Odpovědnost za škodu způsobenou vadou výrobku</w:t>
      </w:r>
      <w:r w:rsidRPr="006F1CF4">
        <w:t xml:space="preserve"> (VV)</w:t>
      </w:r>
    </w:p>
    <w:p w14:paraId="606FBCD3" w14:textId="758E499B" w:rsidR="008075C1" w:rsidRPr="006F1CF4" w:rsidRDefault="008075C1" w:rsidP="006F1CF4">
      <w:pPr>
        <w:tabs>
          <w:tab w:val="left" w:pos="-2552"/>
          <w:tab w:val="left" w:pos="3686"/>
        </w:tabs>
        <w:spacing w:line="288" w:lineRule="auto"/>
        <w:jc w:val="both"/>
      </w:pPr>
      <w:proofErr w:type="spellStart"/>
      <w:r w:rsidRPr="006F1CF4">
        <w:t>Sublimit</w:t>
      </w:r>
      <w:proofErr w:type="spellEnd"/>
      <w:r w:rsidRPr="006F1CF4">
        <w:t xml:space="preserve"> plnění v Kč</w:t>
      </w:r>
      <w:r w:rsidRPr="006F1CF4">
        <w:tab/>
      </w:r>
      <w:r w:rsidR="00500137">
        <w:t>5.000.000</w:t>
      </w:r>
    </w:p>
    <w:p w14:paraId="39ABC971" w14:textId="4EF9ABBE" w:rsidR="008075C1" w:rsidRPr="006F1CF4" w:rsidRDefault="008075C1" w:rsidP="006F1CF4">
      <w:pPr>
        <w:tabs>
          <w:tab w:val="left" w:pos="3686"/>
        </w:tabs>
        <w:spacing w:line="288" w:lineRule="auto"/>
        <w:jc w:val="both"/>
      </w:pPr>
      <w:r w:rsidRPr="006F1CF4">
        <w:t>Spoluúčast v Kč</w:t>
      </w:r>
      <w:r w:rsidRPr="006F1CF4">
        <w:tab/>
      </w:r>
      <w:r w:rsidR="00162BFA">
        <w:t>5</w:t>
      </w:r>
      <w:r w:rsidR="00500137">
        <w:t>.000</w:t>
      </w:r>
    </w:p>
    <w:p w14:paraId="0E5BB5EB" w14:textId="3C1F99CF" w:rsidR="008075C1" w:rsidRPr="006F1CF4" w:rsidRDefault="008075C1" w:rsidP="006F1CF4">
      <w:pPr>
        <w:spacing w:line="288" w:lineRule="auto"/>
        <w:ind w:left="3686" w:hanging="3686"/>
      </w:pPr>
      <w:r w:rsidRPr="006F1CF4">
        <w:t>Územní platnost</w:t>
      </w:r>
      <w:r w:rsidRPr="006F1CF4">
        <w:tab/>
      </w:r>
      <w:r w:rsidR="002D170C">
        <w:t>Česká republika</w:t>
      </w:r>
    </w:p>
    <w:p w14:paraId="6F5E9EE2" w14:textId="77777777" w:rsidR="008075C1" w:rsidRDefault="008075C1" w:rsidP="006F1CF4">
      <w:pPr>
        <w:tabs>
          <w:tab w:val="left" w:pos="3686"/>
        </w:tabs>
        <w:spacing w:line="288" w:lineRule="auto"/>
      </w:pPr>
      <w:r w:rsidRPr="006F1CF4">
        <w:t>Roční pojistné v Kč</w:t>
      </w:r>
      <w:r w:rsidRPr="006F1CF4">
        <w:tab/>
      </w:r>
      <w:bookmarkStart w:id="0" w:name="_Hlk57291437"/>
      <w:r w:rsidRPr="006F1CF4">
        <w:t>zahrnuto v pojistném za základní pojištění</w:t>
      </w:r>
      <w:bookmarkEnd w:id="0"/>
    </w:p>
    <w:p w14:paraId="4110D42D" w14:textId="77777777" w:rsidR="00AC2852" w:rsidRPr="006F1CF4" w:rsidRDefault="00AC2852" w:rsidP="006F1CF4">
      <w:pPr>
        <w:tabs>
          <w:tab w:val="left" w:pos="3686"/>
        </w:tabs>
        <w:spacing w:line="288" w:lineRule="auto"/>
      </w:pPr>
    </w:p>
    <w:p w14:paraId="2C951DBA" w14:textId="77777777" w:rsidR="00AC2852" w:rsidRPr="008A4A08" w:rsidRDefault="00AC2852" w:rsidP="00AC2852">
      <w:pPr>
        <w:tabs>
          <w:tab w:val="left" w:pos="705"/>
          <w:tab w:val="left" w:pos="3297"/>
          <w:tab w:val="left" w:pos="6624"/>
        </w:tabs>
        <w:rPr>
          <w:b/>
        </w:rPr>
      </w:pPr>
      <w:r w:rsidRPr="008A4A08">
        <w:rPr>
          <w:b/>
        </w:rPr>
        <w:t>Křížová odpovědnost / Odstranění výluk na majetkovou propojenost (17)</w:t>
      </w:r>
    </w:p>
    <w:p w14:paraId="6FA230B9" w14:textId="77777777" w:rsidR="00AC2852" w:rsidRPr="008A4A08" w:rsidRDefault="00AC2852" w:rsidP="00AC2852">
      <w:pPr>
        <w:tabs>
          <w:tab w:val="left" w:pos="3686"/>
        </w:tabs>
        <w:spacing w:line="288" w:lineRule="auto"/>
        <w:ind w:left="3690" w:hanging="3690"/>
        <w:rPr>
          <w:bCs w:val="0"/>
          <w:iCs w:val="0"/>
        </w:rPr>
      </w:pPr>
      <w:proofErr w:type="spellStart"/>
      <w:r w:rsidRPr="008A4A08">
        <w:rPr>
          <w:bCs w:val="0"/>
          <w:iCs w:val="0"/>
        </w:rPr>
        <w:t>Sublimit</w:t>
      </w:r>
      <w:proofErr w:type="spellEnd"/>
      <w:r w:rsidRPr="008A4A08">
        <w:rPr>
          <w:bCs w:val="0"/>
          <w:iCs w:val="0"/>
        </w:rPr>
        <w:t xml:space="preserve"> plnění v Kč</w:t>
      </w:r>
      <w:r w:rsidRPr="008A4A08">
        <w:rPr>
          <w:bCs w:val="0"/>
          <w:iCs w:val="0"/>
        </w:rPr>
        <w:tab/>
        <w:t xml:space="preserve">10.000.000,- </w:t>
      </w:r>
    </w:p>
    <w:p w14:paraId="3C342656" w14:textId="77777777" w:rsidR="00AC2852" w:rsidRPr="008A4A08" w:rsidRDefault="00AC2852" w:rsidP="00AC2852">
      <w:pPr>
        <w:tabs>
          <w:tab w:val="left" w:pos="3686"/>
        </w:tabs>
        <w:spacing w:line="288" w:lineRule="auto"/>
        <w:jc w:val="both"/>
        <w:rPr>
          <w:bCs w:val="0"/>
          <w:iCs w:val="0"/>
        </w:rPr>
      </w:pPr>
      <w:r w:rsidRPr="008A4A08">
        <w:rPr>
          <w:bCs w:val="0"/>
          <w:iCs w:val="0"/>
        </w:rPr>
        <w:t>Spoluúčast v Kč</w:t>
      </w:r>
      <w:r w:rsidRPr="008A4A08">
        <w:rPr>
          <w:bCs w:val="0"/>
          <w:iCs w:val="0"/>
        </w:rPr>
        <w:tab/>
        <w:t xml:space="preserve">1.000,- </w:t>
      </w:r>
    </w:p>
    <w:p w14:paraId="37AF9845" w14:textId="77777777" w:rsidR="00AC2852" w:rsidRPr="008A4A08" w:rsidRDefault="00AC2852" w:rsidP="00AC2852">
      <w:pPr>
        <w:tabs>
          <w:tab w:val="left" w:pos="3686"/>
        </w:tabs>
        <w:spacing w:line="288" w:lineRule="auto"/>
        <w:ind w:left="3686" w:hanging="3686"/>
        <w:rPr>
          <w:bCs w:val="0"/>
          <w:iCs w:val="0"/>
        </w:rPr>
      </w:pPr>
      <w:r w:rsidRPr="008A4A08">
        <w:rPr>
          <w:bCs w:val="0"/>
          <w:iCs w:val="0"/>
        </w:rPr>
        <w:t>Územní platnost</w:t>
      </w:r>
      <w:r w:rsidRPr="008A4A08">
        <w:rPr>
          <w:bCs w:val="0"/>
          <w:iCs w:val="0"/>
        </w:rPr>
        <w:tab/>
      </w:r>
      <w:r>
        <w:rPr>
          <w:bCs w:val="0"/>
          <w:iCs w:val="0"/>
        </w:rPr>
        <w:t>Evropa</w:t>
      </w:r>
      <w:r w:rsidRPr="008A4A08">
        <w:rPr>
          <w:bCs w:val="0"/>
          <w:iCs w:val="0"/>
        </w:rPr>
        <w:t xml:space="preserve"> </w:t>
      </w:r>
    </w:p>
    <w:p w14:paraId="66715F8A" w14:textId="77777777" w:rsidR="00AC2852" w:rsidRPr="008A4A08" w:rsidRDefault="00AC2852" w:rsidP="00AC2852">
      <w:pPr>
        <w:tabs>
          <w:tab w:val="left" w:pos="3686"/>
        </w:tabs>
        <w:spacing w:after="120" w:line="288" w:lineRule="auto"/>
        <w:rPr>
          <w:bCs w:val="0"/>
          <w:iCs w:val="0"/>
        </w:rPr>
      </w:pPr>
      <w:r w:rsidRPr="008A4A08">
        <w:rPr>
          <w:bCs w:val="0"/>
          <w:iCs w:val="0"/>
        </w:rPr>
        <w:t>Roční pojistné v Kč</w:t>
      </w:r>
      <w:r w:rsidRPr="008A4A08">
        <w:rPr>
          <w:bCs w:val="0"/>
          <w:iCs w:val="0"/>
        </w:rPr>
        <w:tab/>
        <w:t>zahrnuto v pojistném za základní pojištění</w:t>
      </w:r>
    </w:p>
    <w:p w14:paraId="6AB0F57F" w14:textId="4A6A91B4" w:rsidR="008A50A6" w:rsidRPr="00352357" w:rsidRDefault="008A50A6" w:rsidP="00352357">
      <w:pPr>
        <w:tabs>
          <w:tab w:val="left" w:pos="259"/>
        </w:tabs>
        <w:spacing w:line="288" w:lineRule="auto"/>
        <w:jc w:val="both"/>
      </w:pPr>
      <w:r w:rsidRPr="00352357">
        <w:t>-----------------------------------------------------------------------------------------------------------------------------------------</w:t>
      </w:r>
    </w:p>
    <w:p w14:paraId="21C702F9" w14:textId="77777777" w:rsidR="0061540B" w:rsidRPr="008042DC" w:rsidRDefault="0061540B" w:rsidP="00352357">
      <w:pPr>
        <w:pStyle w:val="Pedmtkomente"/>
        <w:spacing w:line="288" w:lineRule="auto"/>
        <w:jc w:val="center"/>
        <w:rPr>
          <w:i/>
          <w:sz w:val="26"/>
        </w:rPr>
      </w:pPr>
    </w:p>
    <w:p w14:paraId="148BF52B" w14:textId="4294A1DC" w:rsidR="008A50A6" w:rsidRPr="00BF1D1F" w:rsidRDefault="0061540B" w:rsidP="006F1CF4">
      <w:pPr>
        <w:pStyle w:val="Pedmtkomente"/>
        <w:spacing w:line="288" w:lineRule="auto"/>
        <w:jc w:val="center"/>
        <w:rPr>
          <w:sz w:val="26"/>
        </w:rPr>
      </w:pPr>
      <w:r w:rsidRPr="00BF1D1F">
        <w:rPr>
          <w:sz w:val="26"/>
        </w:rPr>
        <w:t>C</w:t>
      </w:r>
      <w:r w:rsidR="008A50A6" w:rsidRPr="00BF1D1F">
        <w:rPr>
          <w:sz w:val="26"/>
        </w:rPr>
        <w:t>elkové roční pojistné</w:t>
      </w:r>
    </w:p>
    <w:p w14:paraId="58492E57" w14:textId="77777777" w:rsidR="008A50A6" w:rsidRPr="00352357" w:rsidRDefault="008A50A6" w:rsidP="00352357">
      <w:pPr>
        <w:spacing w:line="288" w:lineRule="auto"/>
      </w:pPr>
    </w:p>
    <w:p w14:paraId="0A83A789" w14:textId="5C31971C" w:rsidR="008A50A6" w:rsidRPr="00352357" w:rsidRDefault="008A50A6" w:rsidP="00352357">
      <w:pPr>
        <w:tabs>
          <w:tab w:val="right" w:pos="5587"/>
          <w:tab w:val="left" w:pos="17136"/>
          <w:tab w:val="left" w:pos="18000"/>
          <w:tab w:val="left" w:pos="18864"/>
        </w:tabs>
        <w:spacing w:line="288" w:lineRule="auto"/>
      </w:pPr>
      <w:r w:rsidRPr="00352357">
        <w:rPr>
          <w:b/>
        </w:rPr>
        <w:t>Živelní pojištění:</w:t>
      </w:r>
      <w:r w:rsidRPr="00352357">
        <w:tab/>
      </w:r>
      <w:r w:rsidR="00210BD2" w:rsidRPr="00210BD2">
        <w:t>52.535</w:t>
      </w:r>
      <w:r w:rsidRPr="00352357">
        <w:t>,- Kč</w:t>
      </w:r>
    </w:p>
    <w:p w14:paraId="77BEE3C5" w14:textId="77777777" w:rsidR="003A3E9B" w:rsidRPr="00352357" w:rsidRDefault="003A3E9B" w:rsidP="003A3E9B">
      <w:pPr>
        <w:tabs>
          <w:tab w:val="right" w:pos="5587"/>
          <w:tab w:val="left" w:pos="17136"/>
          <w:tab w:val="left" w:pos="18000"/>
          <w:tab w:val="left" w:pos="18864"/>
        </w:tabs>
        <w:spacing w:line="288" w:lineRule="auto"/>
      </w:pPr>
    </w:p>
    <w:p w14:paraId="7134F4D3" w14:textId="485B132D" w:rsidR="003A3E9B" w:rsidRPr="00352357" w:rsidRDefault="003A3E9B" w:rsidP="003A3E9B">
      <w:pPr>
        <w:tabs>
          <w:tab w:val="right" w:pos="5587"/>
          <w:tab w:val="left" w:pos="17136"/>
          <w:tab w:val="left" w:pos="18000"/>
          <w:tab w:val="left" w:pos="18864"/>
        </w:tabs>
        <w:spacing w:line="288" w:lineRule="auto"/>
      </w:pPr>
      <w:r w:rsidRPr="00352357">
        <w:rPr>
          <w:b/>
        </w:rPr>
        <w:t>Odcizení:</w:t>
      </w:r>
      <w:r w:rsidRPr="00352357">
        <w:tab/>
      </w:r>
      <w:r w:rsidR="00E943AC">
        <w:t>7.575</w:t>
      </w:r>
      <w:r w:rsidRPr="00352357">
        <w:t>,- Kč</w:t>
      </w:r>
    </w:p>
    <w:p w14:paraId="17A13106" w14:textId="77777777" w:rsidR="008A50A6" w:rsidRPr="00352357" w:rsidRDefault="008A50A6" w:rsidP="00352357">
      <w:pPr>
        <w:tabs>
          <w:tab w:val="right" w:pos="5587"/>
          <w:tab w:val="left" w:pos="17136"/>
          <w:tab w:val="left" w:pos="18000"/>
          <w:tab w:val="left" w:pos="18864"/>
        </w:tabs>
        <w:spacing w:line="288" w:lineRule="auto"/>
      </w:pPr>
    </w:p>
    <w:p w14:paraId="1DE27C16" w14:textId="669F41C2" w:rsidR="008A50A6" w:rsidRPr="00352357" w:rsidRDefault="008A50A6" w:rsidP="00352357">
      <w:pPr>
        <w:tabs>
          <w:tab w:val="right" w:pos="5587"/>
          <w:tab w:val="left" w:pos="17136"/>
          <w:tab w:val="left" w:pos="18000"/>
          <w:tab w:val="left" w:pos="18864"/>
        </w:tabs>
        <w:spacing w:line="288" w:lineRule="auto"/>
      </w:pPr>
      <w:r w:rsidRPr="00352357">
        <w:rPr>
          <w:b/>
        </w:rPr>
        <w:t>Vandalismus:</w:t>
      </w:r>
      <w:r w:rsidRPr="00352357">
        <w:tab/>
      </w:r>
      <w:r w:rsidR="00E943AC">
        <w:t>3.450</w:t>
      </w:r>
      <w:r w:rsidRPr="00352357">
        <w:t>,- Kč</w:t>
      </w:r>
    </w:p>
    <w:p w14:paraId="14BF27B8" w14:textId="77777777" w:rsidR="003A3E9B" w:rsidRPr="00352357" w:rsidRDefault="003A3E9B" w:rsidP="003A3E9B">
      <w:pPr>
        <w:tabs>
          <w:tab w:val="right" w:pos="5587"/>
          <w:tab w:val="left" w:pos="17136"/>
          <w:tab w:val="left" w:pos="18000"/>
          <w:tab w:val="left" w:pos="18864"/>
        </w:tabs>
        <w:spacing w:line="288" w:lineRule="auto"/>
      </w:pPr>
    </w:p>
    <w:p w14:paraId="04637B84" w14:textId="58BACC07" w:rsidR="003A3E9B" w:rsidRPr="00352357" w:rsidRDefault="003A3E9B" w:rsidP="003A3E9B">
      <w:pPr>
        <w:tabs>
          <w:tab w:val="right" w:pos="5587"/>
          <w:tab w:val="left" w:pos="17136"/>
          <w:tab w:val="left" w:pos="18000"/>
          <w:tab w:val="left" w:pos="18864"/>
        </w:tabs>
        <w:spacing w:line="288" w:lineRule="auto"/>
      </w:pPr>
      <w:r w:rsidRPr="00352357">
        <w:rPr>
          <w:b/>
        </w:rPr>
        <w:t>Pojištění skla:</w:t>
      </w:r>
      <w:r w:rsidRPr="00352357">
        <w:tab/>
      </w:r>
      <w:r w:rsidR="00E943AC">
        <w:t>2.200</w:t>
      </w:r>
      <w:r w:rsidRPr="00352357">
        <w:t>,- Kč</w:t>
      </w:r>
    </w:p>
    <w:p w14:paraId="1BC71DDB" w14:textId="77777777" w:rsidR="008A50A6" w:rsidRPr="00352357" w:rsidRDefault="008A50A6" w:rsidP="00352357">
      <w:pPr>
        <w:tabs>
          <w:tab w:val="right" w:pos="5587"/>
          <w:tab w:val="left" w:pos="17136"/>
          <w:tab w:val="left" w:pos="18000"/>
          <w:tab w:val="left" w:pos="18864"/>
        </w:tabs>
        <w:spacing w:line="288" w:lineRule="auto"/>
      </w:pPr>
    </w:p>
    <w:p w14:paraId="40D11AC6" w14:textId="1EE8A323" w:rsidR="008A50A6" w:rsidRPr="00352357" w:rsidRDefault="008A50A6" w:rsidP="00352357">
      <w:pPr>
        <w:tabs>
          <w:tab w:val="right" w:pos="5587"/>
          <w:tab w:val="left" w:pos="17136"/>
          <w:tab w:val="left" w:pos="18000"/>
          <w:tab w:val="left" w:pos="18864"/>
        </w:tabs>
        <w:spacing w:line="288" w:lineRule="auto"/>
      </w:pPr>
      <w:r w:rsidRPr="00352357">
        <w:rPr>
          <w:b/>
        </w:rPr>
        <w:t>Pojištění elektroniky:</w:t>
      </w:r>
      <w:r w:rsidRPr="00352357">
        <w:tab/>
      </w:r>
      <w:r w:rsidR="00353C6E" w:rsidRPr="00353C6E">
        <w:t>4</w:t>
      </w:r>
      <w:r w:rsidR="00E943AC" w:rsidRPr="00353C6E">
        <w:t>.</w:t>
      </w:r>
      <w:r w:rsidR="00353C6E" w:rsidRPr="00353C6E">
        <w:t>6</w:t>
      </w:r>
      <w:r w:rsidR="00E943AC" w:rsidRPr="00353C6E">
        <w:t>20</w:t>
      </w:r>
      <w:r w:rsidRPr="00352357">
        <w:t>,- Kč</w:t>
      </w:r>
    </w:p>
    <w:p w14:paraId="1B51CC40" w14:textId="77777777" w:rsidR="008A50A6" w:rsidRPr="00352357" w:rsidRDefault="008A50A6" w:rsidP="00352357">
      <w:pPr>
        <w:tabs>
          <w:tab w:val="right" w:pos="5587"/>
          <w:tab w:val="left" w:pos="17136"/>
          <w:tab w:val="left" w:pos="18000"/>
          <w:tab w:val="left" w:pos="18864"/>
        </w:tabs>
        <w:spacing w:line="288" w:lineRule="auto"/>
      </w:pPr>
    </w:p>
    <w:p w14:paraId="2C1567ED" w14:textId="2287D8E9" w:rsidR="008A50A6" w:rsidRDefault="003A3E9B" w:rsidP="00352357">
      <w:pPr>
        <w:tabs>
          <w:tab w:val="right" w:pos="5587"/>
          <w:tab w:val="left" w:pos="17136"/>
          <w:tab w:val="left" w:pos="18000"/>
          <w:tab w:val="left" w:pos="18864"/>
        </w:tabs>
        <w:spacing w:line="288" w:lineRule="auto"/>
      </w:pPr>
      <w:r>
        <w:rPr>
          <w:b/>
        </w:rPr>
        <w:t>Odpovědnost</w:t>
      </w:r>
      <w:r w:rsidR="008A50A6" w:rsidRPr="00352357">
        <w:rPr>
          <w:b/>
        </w:rPr>
        <w:t>:</w:t>
      </w:r>
      <w:r w:rsidR="008A50A6" w:rsidRPr="00352357">
        <w:tab/>
      </w:r>
      <w:r w:rsidR="00AC2852">
        <w:t>19.530</w:t>
      </w:r>
      <w:r w:rsidR="008A50A6" w:rsidRPr="00352357">
        <w:t>,- Kč</w:t>
      </w:r>
    </w:p>
    <w:p w14:paraId="776CD5B4" w14:textId="77777777" w:rsidR="008A50A6" w:rsidRPr="00352357" w:rsidRDefault="008A50A6" w:rsidP="00E859EA">
      <w:pPr>
        <w:spacing w:line="288" w:lineRule="auto"/>
      </w:pPr>
      <w:r w:rsidRPr="00352357">
        <w:t>-----------------------------------------------------------------------------------------------------------------------------------------</w:t>
      </w:r>
    </w:p>
    <w:p w14:paraId="254F49E3" w14:textId="77777777" w:rsidR="008A50A6" w:rsidRDefault="008A50A6" w:rsidP="00352357">
      <w:pPr>
        <w:spacing w:line="288" w:lineRule="auto"/>
      </w:pPr>
    </w:p>
    <w:p w14:paraId="6DD247BA" w14:textId="77777777" w:rsidR="008A50A6" w:rsidRPr="00BF1D1F" w:rsidRDefault="008A50A6" w:rsidP="00352357">
      <w:pPr>
        <w:pStyle w:val="Pedmtkomente"/>
        <w:spacing w:line="288" w:lineRule="auto"/>
        <w:jc w:val="center"/>
        <w:rPr>
          <w:sz w:val="26"/>
          <w:u w:val="single"/>
        </w:rPr>
      </w:pPr>
      <w:r w:rsidRPr="00BF1D1F">
        <w:rPr>
          <w:sz w:val="26"/>
          <w:u w:val="single"/>
        </w:rPr>
        <w:t>Společná a závěrečná ustanovení</w:t>
      </w:r>
    </w:p>
    <w:p w14:paraId="3716A89A" w14:textId="77777777" w:rsidR="008A50A6" w:rsidRDefault="008A50A6" w:rsidP="00352357">
      <w:pPr>
        <w:pStyle w:val="Pedmtkomente"/>
        <w:tabs>
          <w:tab w:val="left" w:pos="2694"/>
        </w:tabs>
        <w:spacing w:line="288" w:lineRule="auto"/>
      </w:pPr>
    </w:p>
    <w:p w14:paraId="7B4EE380" w14:textId="0046D4D8" w:rsidR="008A50A6" w:rsidRPr="00BF1D1F" w:rsidRDefault="008A50A6" w:rsidP="00352357">
      <w:pPr>
        <w:pStyle w:val="Pedmtkomente"/>
        <w:tabs>
          <w:tab w:val="left" w:pos="3686"/>
          <w:tab w:val="left" w:pos="17136"/>
          <w:tab w:val="left" w:pos="18000"/>
          <w:tab w:val="left" w:pos="18864"/>
        </w:tabs>
        <w:spacing w:line="288" w:lineRule="auto"/>
        <w:rPr>
          <w:b w:val="0"/>
          <w:sz w:val="22"/>
          <w:szCs w:val="22"/>
        </w:rPr>
      </w:pPr>
      <w:r w:rsidRPr="00BF1D1F">
        <w:rPr>
          <w:b w:val="0"/>
          <w:sz w:val="22"/>
          <w:szCs w:val="22"/>
        </w:rPr>
        <w:t>Roční pojistn</w:t>
      </w:r>
      <w:r w:rsidR="00DD0D89">
        <w:rPr>
          <w:b w:val="0"/>
          <w:sz w:val="22"/>
          <w:szCs w:val="22"/>
        </w:rPr>
        <w:t>é</w:t>
      </w:r>
      <w:r w:rsidRPr="00CD7FB0">
        <w:rPr>
          <w:b w:val="0"/>
          <w:sz w:val="22"/>
          <w:szCs w:val="22"/>
        </w:rPr>
        <w:t>:</w:t>
      </w:r>
      <w:r w:rsidRPr="00BF1D1F">
        <w:rPr>
          <w:b w:val="0"/>
          <w:sz w:val="22"/>
          <w:szCs w:val="22"/>
        </w:rPr>
        <w:tab/>
      </w:r>
      <w:r w:rsidR="00472406">
        <w:rPr>
          <w:b w:val="0"/>
          <w:sz w:val="22"/>
          <w:szCs w:val="22"/>
        </w:rPr>
        <w:t>89.910</w:t>
      </w:r>
      <w:r w:rsidRPr="00BF1D1F">
        <w:rPr>
          <w:b w:val="0"/>
          <w:sz w:val="22"/>
          <w:szCs w:val="22"/>
        </w:rPr>
        <w:t>,- Kč</w:t>
      </w:r>
    </w:p>
    <w:p w14:paraId="1C7A9140" w14:textId="030D684A" w:rsidR="00352357" w:rsidRPr="00BF1D1F" w:rsidRDefault="00352357" w:rsidP="00352357">
      <w:pPr>
        <w:tabs>
          <w:tab w:val="left" w:pos="3686"/>
        </w:tabs>
        <w:spacing w:line="288" w:lineRule="auto"/>
      </w:pPr>
      <w:r w:rsidRPr="00BF1D1F">
        <w:t>Obchodní sleva:</w:t>
      </w:r>
      <w:r w:rsidRPr="00BF1D1F">
        <w:tab/>
      </w:r>
      <w:r w:rsidR="00ED5509">
        <w:t xml:space="preserve">10 </w:t>
      </w:r>
      <w:r w:rsidRPr="00BF1D1F">
        <w:t>%</w:t>
      </w:r>
    </w:p>
    <w:p w14:paraId="2522FF85" w14:textId="5CDF7160" w:rsidR="00352357" w:rsidRPr="00BF1D1F" w:rsidRDefault="00352357" w:rsidP="00352357">
      <w:pPr>
        <w:tabs>
          <w:tab w:val="left" w:pos="3686"/>
        </w:tabs>
        <w:spacing w:line="288" w:lineRule="auto"/>
      </w:pPr>
      <w:r w:rsidRPr="00BF1D1F">
        <w:t>Sleva za délku pojištění:</w:t>
      </w:r>
      <w:r w:rsidRPr="00BF1D1F">
        <w:tab/>
      </w:r>
      <w:r w:rsidR="00ED5509">
        <w:t xml:space="preserve">5 </w:t>
      </w:r>
      <w:r w:rsidRPr="00BF1D1F">
        <w:t>%</w:t>
      </w:r>
    </w:p>
    <w:p w14:paraId="4AB15ECB" w14:textId="433962FF" w:rsidR="00352357" w:rsidRPr="00BF1D1F" w:rsidRDefault="00352357" w:rsidP="00352357">
      <w:pPr>
        <w:tabs>
          <w:tab w:val="left" w:pos="3686"/>
        </w:tabs>
        <w:spacing w:line="288" w:lineRule="auto"/>
      </w:pPr>
      <w:r w:rsidRPr="00BF1D1F">
        <w:t>Roční pojistné po slevách:</w:t>
      </w:r>
      <w:r w:rsidRPr="00BF1D1F">
        <w:tab/>
      </w:r>
      <w:r w:rsidR="007551EE">
        <w:t>76.424</w:t>
      </w:r>
      <w:r w:rsidRPr="00BF1D1F">
        <w:t>,- Kč</w:t>
      </w:r>
    </w:p>
    <w:p w14:paraId="118E648C" w14:textId="01AD5863" w:rsidR="008A50A6" w:rsidRPr="00BF1D1F" w:rsidRDefault="008A50A6" w:rsidP="00352357">
      <w:pPr>
        <w:pStyle w:val="Pedmtkomente"/>
        <w:tabs>
          <w:tab w:val="left" w:pos="3686"/>
          <w:tab w:val="left" w:pos="17136"/>
          <w:tab w:val="left" w:pos="18000"/>
          <w:tab w:val="left" w:pos="18864"/>
        </w:tabs>
        <w:spacing w:line="288" w:lineRule="auto"/>
        <w:rPr>
          <w:b w:val="0"/>
          <w:sz w:val="22"/>
          <w:szCs w:val="22"/>
        </w:rPr>
      </w:pPr>
      <w:r w:rsidRPr="00BF1D1F">
        <w:rPr>
          <w:b w:val="0"/>
          <w:sz w:val="22"/>
          <w:szCs w:val="22"/>
        </w:rPr>
        <w:t xml:space="preserve">Způsob placení: </w:t>
      </w:r>
      <w:r w:rsidRPr="00BF1D1F">
        <w:rPr>
          <w:b w:val="0"/>
          <w:sz w:val="22"/>
          <w:szCs w:val="22"/>
        </w:rPr>
        <w:tab/>
      </w:r>
      <w:r w:rsidR="00ED5509">
        <w:rPr>
          <w:b w:val="0"/>
          <w:sz w:val="22"/>
          <w:szCs w:val="22"/>
        </w:rPr>
        <w:t>ročně</w:t>
      </w:r>
    </w:p>
    <w:p w14:paraId="1EB3F753" w14:textId="065F9B2D" w:rsidR="008A50A6" w:rsidRPr="00BF1D1F" w:rsidRDefault="008A50A6" w:rsidP="00352357">
      <w:pPr>
        <w:tabs>
          <w:tab w:val="left" w:pos="3686"/>
          <w:tab w:val="left" w:pos="17136"/>
          <w:tab w:val="left" w:pos="18000"/>
          <w:tab w:val="left" w:pos="18864"/>
        </w:tabs>
        <w:spacing w:line="288" w:lineRule="auto"/>
      </w:pPr>
      <w:r w:rsidRPr="00BF1D1F">
        <w:t>Splátka pojistného:</w:t>
      </w:r>
      <w:r w:rsidRPr="00BF1D1F">
        <w:tab/>
      </w:r>
      <w:r w:rsidR="007551EE">
        <w:t>76.424</w:t>
      </w:r>
      <w:r w:rsidRPr="00BF1D1F">
        <w:t>,- Kč</w:t>
      </w:r>
    </w:p>
    <w:p w14:paraId="7923E1EC" w14:textId="77777777" w:rsidR="008A50A6" w:rsidRPr="00352357" w:rsidRDefault="008A50A6" w:rsidP="00352357">
      <w:pPr>
        <w:tabs>
          <w:tab w:val="left" w:pos="2694"/>
        </w:tabs>
        <w:spacing w:line="288" w:lineRule="auto"/>
      </w:pPr>
    </w:p>
    <w:p w14:paraId="709F1278" w14:textId="5A8EBD6B" w:rsidR="008A50A6" w:rsidRPr="00352357" w:rsidRDefault="008A50A6" w:rsidP="00352357">
      <w:pPr>
        <w:spacing w:line="288" w:lineRule="auto"/>
      </w:pPr>
      <w:r w:rsidRPr="00352357">
        <w:t xml:space="preserve">Splatnost pojistného: </w:t>
      </w:r>
      <w:r w:rsidR="00ED5509">
        <w:t>1. 1.</w:t>
      </w:r>
      <w:r w:rsidRPr="00352357">
        <w:t xml:space="preserve"> (den a měsíc běžného roku). </w:t>
      </w:r>
    </w:p>
    <w:p w14:paraId="57634344" w14:textId="77777777" w:rsidR="009621EC" w:rsidRDefault="009621EC" w:rsidP="00352357">
      <w:pPr>
        <w:spacing w:line="288" w:lineRule="auto"/>
      </w:pPr>
    </w:p>
    <w:p w14:paraId="73EFD63B" w14:textId="6B704446" w:rsidR="008A50A6" w:rsidRPr="00352357" w:rsidRDefault="008A50A6" w:rsidP="00352357">
      <w:pPr>
        <w:spacing w:line="288" w:lineRule="auto"/>
        <w:jc w:val="both"/>
      </w:pPr>
      <w:r w:rsidRPr="003A3E9B">
        <w:rPr>
          <w:b/>
        </w:rPr>
        <w:t>Slevu za délku pojištění</w:t>
      </w:r>
      <w:r w:rsidRPr="00352357">
        <w:t xml:space="preserve"> </w:t>
      </w:r>
      <w:r w:rsidR="00ED5509">
        <w:rPr>
          <w:i/>
        </w:rPr>
        <w:t>3</w:t>
      </w:r>
      <w:r w:rsidRPr="003A3E9B">
        <w:rPr>
          <w:i/>
        </w:rPr>
        <w:t xml:space="preserve"> roky</w:t>
      </w:r>
      <w:r w:rsidR="00623790">
        <w:rPr>
          <w:i/>
        </w:rPr>
        <w:t xml:space="preserve"> </w:t>
      </w:r>
      <w:r w:rsidRPr="003A3E9B">
        <w:rPr>
          <w:i/>
        </w:rPr>
        <w:t xml:space="preserve">ve výši </w:t>
      </w:r>
      <w:r w:rsidR="00ED5509">
        <w:rPr>
          <w:i/>
        </w:rPr>
        <w:t xml:space="preserve">5 </w:t>
      </w:r>
      <w:r w:rsidRPr="003A3E9B">
        <w:rPr>
          <w:i/>
        </w:rPr>
        <w:t>% poskytuje pojistitel na celou dobu pojištění. Vypoví-li pojistník smlouvu před uplynutím sjednané lhůty (sjednané doby platnosti pojistné smlouvy), je povinen takto neoprávněně získanou slevu vrátit, a to od počátku pojištění. Nárok</w:t>
      </w:r>
      <w:r w:rsidR="003A3E9B">
        <w:rPr>
          <w:i/>
        </w:rPr>
        <w:t xml:space="preserve"> na vrácení poskytnuté slevy za </w:t>
      </w:r>
      <w:r w:rsidRPr="003A3E9B">
        <w:rPr>
          <w:i/>
        </w:rPr>
        <w:t>sjednanou dobu pojištění má pojistitel i v případech, že pojištění zanikne z jiných důvodů před dohodnutým termínem, s výjimkou zániku předmětu pojištění, změny vlastníka a výpovědi pojistitelem.</w:t>
      </w:r>
    </w:p>
    <w:p w14:paraId="1B22CD83" w14:textId="77777777" w:rsidR="00E943AC" w:rsidRDefault="00E943AC" w:rsidP="00E943AC">
      <w:pPr>
        <w:spacing w:line="288" w:lineRule="auto"/>
        <w:rPr>
          <w:b/>
        </w:rPr>
      </w:pPr>
    </w:p>
    <w:p w14:paraId="5B7AFDC0" w14:textId="0D0BDCD0" w:rsidR="00E943AC" w:rsidRPr="00AF604B" w:rsidRDefault="00E943AC" w:rsidP="00E943AC">
      <w:pPr>
        <w:spacing w:line="288" w:lineRule="auto"/>
        <w:rPr>
          <w:b/>
        </w:rPr>
      </w:pPr>
      <w:r w:rsidRPr="00AF604B">
        <w:rPr>
          <w:b/>
        </w:rPr>
        <w:t>Pojistné bude placeno na účet zplnomocněného makléře MARSH, s.r.o.</w:t>
      </w:r>
    </w:p>
    <w:p w14:paraId="18659FBF" w14:textId="77777777" w:rsidR="00E943AC" w:rsidRPr="00AF604B" w:rsidRDefault="00E943AC" w:rsidP="00E943AC">
      <w:pPr>
        <w:tabs>
          <w:tab w:val="left" w:pos="2835"/>
        </w:tabs>
        <w:spacing w:line="288" w:lineRule="auto"/>
        <w:ind w:left="2835" w:hanging="2835"/>
      </w:pPr>
      <w:r w:rsidRPr="00AF604B">
        <w:t>Peněžní ústav:</w:t>
      </w:r>
      <w:r w:rsidRPr="00AF604B">
        <w:tab/>
      </w:r>
      <w:proofErr w:type="spellStart"/>
      <w:r w:rsidRPr="00AF604B">
        <w:t>Citibank</w:t>
      </w:r>
      <w:proofErr w:type="spellEnd"/>
      <w:r w:rsidRPr="00AF604B">
        <w:t xml:space="preserve"> </w:t>
      </w:r>
      <w:proofErr w:type="spellStart"/>
      <w:r w:rsidRPr="00AF604B">
        <w:t>Europe</w:t>
      </w:r>
      <w:proofErr w:type="spellEnd"/>
      <w:r w:rsidRPr="00AF604B">
        <w:t xml:space="preserve"> </w:t>
      </w:r>
      <w:proofErr w:type="spellStart"/>
      <w:r w:rsidRPr="00AF604B">
        <w:t>plc</w:t>
      </w:r>
      <w:proofErr w:type="spellEnd"/>
      <w:r w:rsidRPr="00AF604B">
        <w:t>, organizační složka, Bucharova 2641/14, 158 02 Praha 5 - Stodůlky</w:t>
      </w:r>
    </w:p>
    <w:p w14:paraId="0DAE1292" w14:textId="77777777" w:rsidR="00E943AC" w:rsidRPr="00AF604B" w:rsidRDefault="00E943AC" w:rsidP="00E943AC">
      <w:pPr>
        <w:tabs>
          <w:tab w:val="left" w:pos="2835"/>
        </w:tabs>
        <w:spacing w:line="288" w:lineRule="auto"/>
      </w:pPr>
      <w:r w:rsidRPr="00AF604B">
        <w:t>Číslo účtu:</w:t>
      </w:r>
      <w:r w:rsidRPr="00AF604B">
        <w:tab/>
        <w:t>2049900308</w:t>
      </w:r>
    </w:p>
    <w:p w14:paraId="6A0B16A5" w14:textId="77777777" w:rsidR="00E943AC" w:rsidRPr="00AF604B" w:rsidRDefault="00E943AC" w:rsidP="00E943AC">
      <w:pPr>
        <w:tabs>
          <w:tab w:val="left" w:pos="2835"/>
        </w:tabs>
        <w:spacing w:line="288" w:lineRule="auto"/>
      </w:pPr>
      <w:r w:rsidRPr="00AF604B">
        <w:t>Kód banky:</w:t>
      </w:r>
      <w:r w:rsidRPr="00AF604B">
        <w:tab/>
        <w:t>2600</w:t>
      </w:r>
    </w:p>
    <w:p w14:paraId="4670AD34" w14:textId="77777777" w:rsidR="00E943AC" w:rsidRPr="00AF604B" w:rsidRDefault="00E943AC" w:rsidP="00E943AC">
      <w:pPr>
        <w:tabs>
          <w:tab w:val="left" w:pos="2835"/>
        </w:tabs>
        <w:spacing w:line="288" w:lineRule="auto"/>
      </w:pPr>
      <w:r w:rsidRPr="00AF604B">
        <w:t>Konstantní symbol:</w:t>
      </w:r>
      <w:r w:rsidRPr="00AF604B">
        <w:tab/>
        <w:t>3558</w:t>
      </w:r>
    </w:p>
    <w:p w14:paraId="6BB187FE" w14:textId="77777777" w:rsidR="00E943AC" w:rsidRPr="00AF604B" w:rsidRDefault="00E943AC" w:rsidP="00E943AC">
      <w:pPr>
        <w:tabs>
          <w:tab w:val="left" w:pos="2835"/>
        </w:tabs>
        <w:spacing w:line="288" w:lineRule="auto"/>
      </w:pPr>
      <w:r w:rsidRPr="00AF604B">
        <w:t>Variabilní symbol:</w:t>
      </w:r>
      <w:r w:rsidRPr="00AF604B">
        <w:tab/>
        <w:t>dle vyúčtování zplnomocněného makléře</w:t>
      </w:r>
    </w:p>
    <w:p w14:paraId="14BB0EE4" w14:textId="77777777" w:rsidR="00E943AC" w:rsidRPr="00AF604B" w:rsidRDefault="00E943AC" w:rsidP="00E943AC">
      <w:pPr>
        <w:spacing w:line="288" w:lineRule="auto"/>
      </w:pPr>
      <w:r w:rsidRPr="00AF604B">
        <w:t>Za termín úhrady se považuje den, kdy byla částka připsána na účet zplnomocněného makléře.</w:t>
      </w:r>
    </w:p>
    <w:p w14:paraId="0062AE8C" w14:textId="77777777" w:rsidR="00DD0D89" w:rsidRDefault="00DD0D89" w:rsidP="00DD0D89">
      <w:pPr>
        <w:autoSpaceDE w:val="0"/>
        <w:autoSpaceDN w:val="0"/>
        <w:adjustRightInd w:val="0"/>
        <w:spacing w:line="288" w:lineRule="auto"/>
        <w:rPr>
          <w:bCs w:val="0"/>
          <w:iCs w:val="0"/>
          <w:color w:val="000000"/>
        </w:rPr>
      </w:pPr>
    </w:p>
    <w:p w14:paraId="5A3332BB" w14:textId="6FE35C8E" w:rsidR="00DD0D89" w:rsidRPr="0022040F" w:rsidRDefault="00DD0D89" w:rsidP="00DD0D89">
      <w:pPr>
        <w:autoSpaceDE w:val="0"/>
        <w:autoSpaceDN w:val="0"/>
        <w:adjustRightInd w:val="0"/>
        <w:spacing w:line="288" w:lineRule="auto"/>
        <w:rPr>
          <w:bCs w:val="0"/>
          <w:iCs w:val="0"/>
          <w:color w:val="000000"/>
        </w:rPr>
      </w:pPr>
      <w:r w:rsidRPr="0022040F">
        <w:rPr>
          <w:bCs w:val="0"/>
          <w:iCs w:val="0"/>
          <w:color w:val="000000"/>
        </w:rPr>
        <w:t>Sleva za příznivý škodní průběh:</w:t>
      </w:r>
    </w:p>
    <w:p w14:paraId="792E0367" w14:textId="77777777" w:rsidR="00DD0D89" w:rsidRPr="00DD0D89" w:rsidRDefault="00DD0D89" w:rsidP="00DD0D89">
      <w:pPr>
        <w:autoSpaceDE w:val="0"/>
        <w:autoSpaceDN w:val="0"/>
        <w:adjustRightInd w:val="0"/>
        <w:spacing w:line="288" w:lineRule="auto"/>
        <w:jc w:val="both"/>
        <w:rPr>
          <w:b/>
          <w:i/>
          <w:iCs w:val="0"/>
          <w:color w:val="000000"/>
        </w:rPr>
      </w:pPr>
      <w:r w:rsidRPr="00DD0D89">
        <w:rPr>
          <w:b/>
          <w:i/>
          <w:iCs w:val="0"/>
          <w:color w:val="000000"/>
        </w:rPr>
        <w:t xml:space="preserve">Pod podmínkou, že pojistník ve lhůtě šesti měsíců od skončení pojistného roku, resp. vyhodnocovaného období, uplatní nárok, vrátí pojistitel pro následující pojistný rok při splnění dále uvedených podmínek část pojistného pojistníkovi zpět dle následující tabulky (dále jen bonifikaci). </w:t>
      </w:r>
    </w:p>
    <w:p w14:paraId="75456D97" w14:textId="77777777" w:rsidR="00DD0D89" w:rsidRPr="00DD0D89" w:rsidRDefault="00DD0D89" w:rsidP="00DD0D89">
      <w:pPr>
        <w:autoSpaceDE w:val="0"/>
        <w:autoSpaceDN w:val="0"/>
        <w:adjustRightInd w:val="0"/>
        <w:spacing w:line="288" w:lineRule="auto"/>
        <w:jc w:val="both"/>
        <w:rPr>
          <w:b/>
          <w:i/>
          <w:iCs w:val="0"/>
          <w:color w:val="000000"/>
        </w:rPr>
      </w:pPr>
      <w:r w:rsidRPr="00DD0D89">
        <w:rPr>
          <w:b/>
          <w:i/>
          <w:iCs w:val="0"/>
          <w:color w:val="000000"/>
        </w:rPr>
        <w:t>Reálný škodní průběh</w:t>
      </w:r>
      <w:r w:rsidRPr="00DD0D89">
        <w:rPr>
          <w:b/>
          <w:i/>
          <w:iCs w:val="0"/>
          <w:color w:val="000000"/>
        </w:rPr>
        <w:tab/>
      </w:r>
      <w:r w:rsidRPr="00DD0D89">
        <w:rPr>
          <w:b/>
          <w:i/>
          <w:iCs w:val="0"/>
          <w:color w:val="000000"/>
        </w:rPr>
        <w:tab/>
      </w:r>
      <w:r w:rsidRPr="00DD0D89">
        <w:rPr>
          <w:b/>
          <w:i/>
          <w:iCs w:val="0"/>
          <w:color w:val="000000"/>
        </w:rPr>
        <w:tab/>
      </w:r>
      <w:r w:rsidRPr="00DD0D89">
        <w:rPr>
          <w:b/>
          <w:i/>
          <w:iCs w:val="0"/>
          <w:color w:val="000000"/>
        </w:rPr>
        <w:tab/>
        <w:t>Sleva</w:t>
      </w:r>
    </w:p>
    <w:p w14:paraId="038A3EB5" w14:textId="77777777" w:rsidR="00DD0D89" w:rsidRPr="00DD0D89" w:rsidRDefault="00DD0D89" w:rsidP="00DD0D89">
      <w:pPr>
        <w:autoSpaceDE w:val="0"/>
        <w:autoSpaceDN w:val="0"/>
        <w:adjustRightInd w:val="0"/>
        <w:spacing w:line="288" w:lineRule="auto"/>
        <w:rPr>
          <w:b/>
          <w:i/>
          <w:iCs w:val="0"/>
          <w:color w:val="000000"/>
        </w:rPr>
      </w:pPr>
      <w:r w:rsidRPr="00DD0D89">
        <w:rPr>
          <w:b/>
          <w:i/>
          <w:iCs w:val="0"/>
          <w:color w:val="000000"/>
        </w:rPr>
        <w:tab/>
      </w:r>
      <w:r w:rsidRPr="00DD0D89">
        <w:rPr>
          <w:b/>
          <w:i/>
          <w:iCs w:val="0"/>
          <w:color w:val="000000"/>
        </w:rPr>
        <w:tab/>
        <w:t>do 10 %</w:t>
      </w:r>
      <w:r w:rsidRPr="00DD0D89">
        <w:rPr>
          <w:b/>
          <w:i/>
          <w:iCs w:val="0"/>
          <w:color w:val="000000"/>
        </w:rPr>
        <w:tab/>
      </w:r>
      <w:r w:rsidRPr="00DD0D89">
        <w:rPr>
          <w:b/>
          <w:i/>
          <w:iCs w:val="0"/>
          <w:color w:val="000000"/>
        </w:rPr>
        <w:tab/>
      </w:r>
      <w:r w:rsidRPr="00DD0D89">
        <w:rPr>
          <w:b/>
          <w:i/>
          <w:iCs w:val="0"/>
          <w:color w:val="000000"/>
        </w:rPr>
        <w:tab/>
      </w:r>
      <w:r w:rsidRPr="00DD0D89">
        <w:rPr>
          <w:b/>
          <w:i/>
          <w:iCs w:val="0"/>
          <w:color w:val="000000"/>
        </w:rPr>
        <w:tab/>
        <w:t>10 %</w:t>
      </w:r>
    </w:p>
    <w:p w14:paraId="69945B2D" w14:textId="77777777" w:rsidR="00DD0D89" w:rsidRPr="00DD0D89" w:rsidRDefault="00DD0D89" w:rsidP="00DD0D89">
      <w:pPr>
        <w:autoSpaceDE w:val="0"/>
        <w:autoSpaceDN w:val="0"/>
        <w:adjustRightInd w:val="0"/>
        <w:spacing w:line="288" w:lineRule="auto"/>
        <w:rPr>
          <w:b/>
          <w:i/>
          <w:iCs w:val="0"/>
          <w:color w:val="000000"/>
        </w:rPr>
      </w:pPr>
      <w:r w:rsidRPr="00DD0D89">
        <w:rPr>
          <w:b/>
          <w:i/>
          <w:iCs w:val="0"/>
          <w:color w:val="000000"/>
        </w:rPr>
        <w:tab/>
      </w:r>
      <w:r w:rsidRPr="00DD0D89">
        <w:rPr>
          <w:b/>
          <w:i/>
          <w:iCs w:val="0"/>
          <w:color w:val="000000"/>
        </w:rPr>
        <w:tab/>
        <w:t>do 20 %</w:t>
      </w:r>
      <w:r w:rsidRPr="00DD0D89">
        <w:rPr>
          <w:b/>
          <w:i/>
          <w:iCs w:val="0"/>
          <w:color w:val="000000"/>
        </w:rPr>
        <w:tab/>
      </w:r>
      <w:r w:rsidRPr="00DD0D89">
        <w:rPr>
          <w:b/>
          <w:i/>
          <w:iCs w:val="0"/>
          <w:color w:val="000000"/>
        </w:rPr>
        <w:tab/>
      </w:r>
      <w:r w:rsidRPr="00DD0D89">
        <w:rPr>
          <w:b/>
          <w:i/>
          <w:iCs w:val="0"/>
          <w:color w:val="000000"/>
        </w:rPr>
        <w:tab/>
      </w:r>
      <w:r w:rsidRPr="00DD0D89">
        <w:rPr>
          <w:b/>
          <w:i/>
          <w:iCs w:val="0"/>
          <w:color w:val="000000"/>
        </w:rPr>
        <w:tab/>
        <w:t>7 %</w:t>
      </w:r>
    </w:p>
    <w:p w14:paraId="7B7ABABD" w14:textId="77777777" w:rsidR="00DD0D89" w:rsidRPr="00DD0D89" w:rsidRDefault="00DD0D89" w:rsidP="00DD0D89">
      <w:pPr>
        <w:autoSpaceDE w:val="0"/>
        <w:autoSpaceDN w:val="0"/>
        <w:adjustRightInd w:val="0"/>
        <w:spacing w:line="288" w:lineRule="auto"/>
        <w:rPr>
          <w:b/>
          <w:i/>
          <w:iCs w:val="0"/>
          <w:color w:val="000000"/>
        </w:rPr>
      </w:pPr>
      <w:r w:rsidRPr="00DD0D89">
        <w:rPr>
          <w:b/>
          <w:i/>
          <w:iCs w:val="0"/>
          <w:color w:val="000000"/>
        </w:rPr>
        <w:tab/>
      </w:r>
      <w:r w:rsidRPr="00DD0D89">
        <w:rPr>
          <w:b/>
          <w:i/>
          <w:iCs w:val="0"/>
          <w:color w:val="000000"/>
        </w:rPr>
        <w:tab/>
        <w:t>do 30 %</w:t>
      </w:r>
      <w:r w:rsidRPr="00DD0D89">
        <w:rPr>
          <w:b/>
          <w:i/>
          <w:iCs w:val="0"/>
          <w:color w:val="000000"/>
        </w:rPr>
        <w:tab/>
      </w:r>
      <w:r w:rsidRPr="00DD0D89">
        <w:rPr>
          <w:b/>
          <w:i/>
          <w:iCs w:val="0"/>
          <w:color w:val="000000"/>
        </w:rPr>
        <w:tab/>
      </w:r>
      <w:r w:rsidRPr="00DD0D89">
        <w:rPr>
          <w:b/>
          <w:i/>
          <w:iCs w:val="0"/>
          <w:color w:val="000000"/>
        </w:rPr>
        <w:tab/>
      </w:r>
      <w:r w:rsidRPr="00DD0D89">
        <w:rPr>
          <w:b/>
          <w:i/>
          <w:iCs w:val="0"/>
          <w:color w:val="000000"/>
        </w:rPr>
        <w:tab/>
        <w:t>4 %</w:t>
      </w:r>
    </w:p>
    <w:p w14:paraId="2E5AEC5B" w14:textId="77777777" w:rsidR="00DD0D89" w:rsidRPr="00DD0D89" w:rsidRDefault="00DD0D89" w:rsidP="00DD0D89">
      <w:pPr>
        <w:autoSpaceDE w:val="0"/>
        <w:autoSpaceDN w:val="0"/>
        <w:adjustRightInd w:val="0"/>
        <w:spacing w:line="288" w:lineRule="auto"/>
        <w:jc w:val="both"/>
        <w:rPr>
          <w:b/>
          <w:i/>
          <w:iCs w:val="0"/>
          <w:color w:val="000000"/>
        </w:rPr>
      </w:pPr>
    </w:p>
    <w:p w14:paraId="712A3719" w14:textId="77777777" w:rsidR="00DD0D89" w:rsidRPr="00DD0D89" w:rsidRDefault="00DD0D89" w:rsidP="00DD0D89">
      <w:pPr>
        <w:autoSpaceDE w:val="0"/>
        <w:autoSpaceDN w:val="0"/>
        <w:adjustRightInd w:val="0"/>
        <w:spacing w:line="288" w:lineRule="auto"/>
        <w:jc w:val="both"/>
        <w:rPr>
          <w:b/>
          <w:i/>
          <w:iCs w:val="0"/>
          <w:color w:val="000000"/>
        </w:rPr>
      </w:pPr>
      <w:r w:rsidRPr="00DD0D89">
        <w:rPr>
          <w:b/>
          <w:i/>
          <w:iCs w:val="0"/>
          <w:color w:val="000000"/>
        </w:rPr>
        <w:t xml:space="preserve">Reálným </w:t>
      </w:r>
      <w:proofErr w:type="spellStart"/>
      <w:r w:rsidRPr="00DD0D89">
        <w:rPr>
          <w:b/>
          <w:i/>
          <w:iCs w:val="0"/>
          <w:color w:val="000000"/>
        </w:rPr>
        <w:t>škodním</w:t>
      </w:r>
      <w:proofErr w:type="spellEnd"/>
      <w:r w:rsidRPr="00DD0D89">
        <w:rPr>
          <w:b/>
          <w:i/>
          <w:iCs w:val="0"/>
          <w:color w:val="000000"/>
        </w:rPr>
        <w:t xml:space="preserve"> průběhem za hodnocenou dobu pojištění (za pojistný neboli upisovací rok) se rozumí poměr výše zaplacených a výše nahlášených (dosud nezaplacených) pojistných událostí vždy od počátku pojištění až do konce hodnoceného období k výši spotřebovaného pojistného včetně vyplacené bonifikace za předchozí pojistný rok (</w:t>
      </w:r>
      <w:proofErr w:type="gramStart"/>
      <w:r w:rsidRPr="00DD0D89">
        <w:rPr>
          <w:b/>
          <w:i/>
          <w:iCs w:val="0"/>
          <w:color w:val="000000"/>
        </w:rPr>
        <w:t>t.j.</w:t>
      </w:r>
      <w:proofErr w:type="gramEnd"/>
      <w:r w:rsidRPr="00DD0D89">
        <w:rPr>
          <w:b/>
          <w:i/>
          <w:iCs w:val="0"/>
          <w:color w:val="000000"/>
        </w:rPr>
        <w:t xml:space="preserve"> poměrný díl pojistného odpovídající počtu uplynulých dnů) od počátku do konce hodnoceného období.</w:t>
      </w:r>
    </w:p>
    <w:p w14:paraId="7B90A454" w14:textId="77777777" w:rsidR="00DD0D89" w:rsidRPr="00DD0D89" w:rsidRDefault="00DD0D89" w:rsidP="00DD0D89">
      <w:pPr>
        <w:autoSpaceDE w:val="0"/>
        <w:autoSpaceDN w:val="0"/>
        <w:adjustRightInd w:val="0"/>
        <w:spacing w:line="288" w:lineRule="auto"/>
        <w:jc w:val="both"/>
        <w:rPr>
          <w:b/>
          <w:i/>
          <w:iCs w:val="0"/>
          <w:color w:val="000000"/>
        </w:rPr>
      </w:pPr>
      <w:r w:rsidRPr="00DD0D89">
        <w:rPr>
          <w:b/>
          <w:i/>
          <w:iCs w:val="0"/>
          <w:color w:val="000000"/>
        </w:rPr>
        <w:t xml:space="preserve">Podmínkou pro vyplacení bonifikace je uhrazení předepsaného pojistného v daném pojistném roce, resp. za vyhodnocované období. Nárok nevznikne při ukončení platnosti pojistné smlouvy před uplynutím celého pojistného roku, resp. doby dané platnou pojistnou smlouvou. </w:t>
      </w:r>
    </w:p>
    <w:p w14:paraId="76FD1A3B" w14:textId="77777777" w:rsidR="00DD0D89" w:rsidRPr="00DD0D89" w:rsidRDefault="00DD0D89" w:rsidP="00DD0D89">
      <w:pPr>
        <w:spacing w:line="288" w:lineRule="auto"/>
        <w:jc w:val="both"/>
        <w:rPr>
          <w:b/>
          <w:i/>
          <w:iCs w:val="0"/>
          <w:color w:val="000000"/>
        </w:rPr>
      </w:pPr>
      <w:r w:rsidRPr="00DD0D89">
        <w:rPr>
          <w:b/>
          <w:i/>
          <w:iCs w:val="0"/>
          <w:color w:val="000000"/>
        </w:rPr>
        <w:t>Přesáhne-li škodní průběh za pojistný rok 55 %, nevzniká nárok na bonifikaci ani v roce následujícím, i kdyby pro ni jinak byly splněny předpoklady.</w:t>
      </w:r>
    </w:p>
    <w:p w14:paraId="52FA9BB4" w14:textId="77777777" w:rsidR="008A50A6" w:rsidRDefault="008A50A6" w:rsidP="00352357">
      <w:pPr>
        <w:spacing w:line="288" w:lineRule="auto"/>
        <w:jc w:val="both"/>
      </w:pPr>
    </w:p>
    <w:p w14:paraId="20E05C29" w14:textId="77777777" w:rsidR="00AC2852" w:rsidRDefault="00AC2852" w:rsidP="0064638C">
      <w:pPr>
        <w:spacing w:line="288" w:lineRule="auto"/>
        <w:rPr>
          <w:b/>
          <w:i/>
        </w:rPr>
      </w:pPr>
    </w:p>
    <w:p w14:paraId="59DD6B38" w14:textId="77777777" w:rsidR="00AC2852" w:rsidRDefault="00AC2852" w:rsidP="0064638C">
      <w:pPr>
        <w:spacing w:line="288" w:lineRule="auto"/>
        <w:rPr>
          <w:b/>
          <w:i/>
        </w:rPr>
      </w:pPr>
    </w:p>
    <w:p w14:paraId="76C2EFA1" w14:textId="77777777" w:rsidR="00AC2852" w:rsidRDefault="00AC2852" w:rsidP="0064638C">
      <w:pPr>
        <w:spacing w:line="288" w:lineRule="auto"/>
        <w:rPr>
          <w:b/>
          <w:i/>
        </w:rPr>
      </w:pPr>
    </w:p>
    <w:p w14:paraId="0F8713FE" w14:textId="77777777" w:rsidR="007551EE" w:rsidRDefault="007551EE">
      <w:pPr>
        <w:rPr>
          <w:b/>
          <w:i/>
        </w:rPr>
      </w:pPr>
      <w:r>
        <w:rPr>
          <w:b/>
          <w:i/>
        </w:rPr>
        <w:br w:type="page"/>
      </w:r>
    </w:p>
    <w:p w14:paraId="7C3A4E43" w14:textId="49D87180" w:rsidR="005905FC" w:rsidRDefault="005905FC" w:rsidP="0064638C">
      <w:pPr>
        <w:spacing w:line="288" w:lineRule="auto"/>
        <w:rPr>
          <w:b/>
          <w:i/>
        </w:rPr>
      </w:pPr>
      <w:r w:rsidRPr="005905FC">
        <w:rPr>
          <w:b/>
          <w:i/>
        </w:rPr>
        <w:lastRenderedPageBreak/>
        <w:t>Smluvní ujednání:</w:t>
      </w:r>
    </w:p>
    <w:p w14:paraId="1667722B" w14:textId="77777777" w:rsidR="00350839" w:rsidRPr="00033D5E" w:rsidRDefault="00350839" w:rsidP="00350839">
      <w:pPr>
        <w:spacing w:line="288" w:lineRule="auto"/>
        <w:rPr>
          <w:bCs w:val="0"/>
          <w:i/>
          <w:u w:val="single"/>
        </w:rPr>
      </w:pPr>
      <w:r w:rsidRPr="00033D5E">
        <w:rPr>
          <w:bCs w:val="0"/>
          <w:i/>
          <w:u w:val="single"/>
        </w:rPr>
        <w:t>Obecná část</w:t>
      </w:r>
    </w:p>
    <w:p w14:paraId="19938C2D" w14:textId="77777777" w:rsidR="00350839" w:rsidRDefault="00350839" w:rsidP="007551EE">
      <w:pPr>
        <w:spacing w:line="288" w:lineRule="auto"/>
        <w:jc w:val="both"/>
        <w:rPr>
          <w:b/>
          <w:i/>
        </w:rPr>
      </w:pPr>
      <w:r>
        <w:rPr>
          <w:b/>
          <w:i/>
        </w:rPr>
        <w:t>Všechna smluvní ujednání uvedené v této pojistné smlouvě mají přednost před ustanoveními uvedenými v příslušných pojistných podmínkách.</w:t>
      </w:r>
    </w:p>
    <w:p w14:paraId="4C7568CC" w14:textId="77777777" w:rsidR="00350839" w:rsidRDefault="00350839" w:rsidP="00350839">
      <w:pPr>
        <w:spacing w:line="288" w:lineRule="auto"/>
        <w:rPr>
          <w:b/>
          <w:i/>
        </w:rPr>
      </w:pPr>
    </w:p>
    <w:p w14:paraId="4F423AC4" w14:textId="77777777" w:rsidR="00350839" w:rsidRDefault="00350839" w:rsidP="00350839">
      <w:pPr>
        <w:spacing w:line="288" w:lineRule="auto"/>
        <w:jc w:val="both"/>
        <w:rPr>
          <w:bCs w:val="0"/>
          <w:i/>
          <w:u w:val="single"/>
        </w:rPr>
      </w:pPr>
      <w:r>
        <w:rPr>
          <w:bCs w:val="0"/>
          <w:i/>
          <w:u w:val="single"/>
        </w:rPr>
        <w:t>V</w:t>
      </w:r>
      <w:r w:rsidRPr="00054326">
        <w:rPr>
          <w:bCs w:val="0"/>
          <w:i/>
          <w:u w:val="single"/>
        </w:rPr>
        <w:t>yloučení krytí infekčních onemocnění</w:t>
      </w:r>
    </w:p>
    <w:p w14:paraId="3AD5572E" w14:textId="77777777" w:rsidR="00350839" w:rsidRPr="00054326" w:rsidRDefault="00350839" w:rsidP="00350839">
      <w:pPr>
        <w:spacing w:line="288" w:lineRule="auto"/>
        <w:jc w:val="both"/>
        <w:rPr>
          <w:b/>
          <w:i/>
        </w:rPr>
      </w:pPr>
      <w:r w:rsidRPr="00054326">
        <w:rPr>
          <w:b/>
          <w:i/>
        </w:rPr>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14:paraId="257E61B8" w14:textId="77777777" w:rsidR="00350839" w:rsidRPr="00054326" w:rsidRDefault="00350839" w:rsidP="00350839">
      <w:pPr>
        <w:spacing w:line="288" w:lineRule="auto"/>
        <w:jc w:val="both"/>
        <w:rPr>
          <w:b/>
          <w:i/>
        </w:rPr>
      </w:pPr>
      <w:r w:rsidRPr="00054326">
        <w:rPr>
          <w:b/>
          <w:i/>
        </w:rPr>
        <w:t>2. Tato výluka se však neuplatní v případě, kdy škoda spočívá ve fyzickém poškození pojištěného majetku</w:t>
      </w:r>
      <w:r>
        <w:rPr>
          <w:b/>
          <w:i/>
        </w:rPr>
        <w:t>,</w:t>
      </w:r>
      <w:r w:rsidRPr="00054326">
        <w:rPr>
          <w:b/>
          <w:i/>
        </w:rPr>
        <w:t xml:space="preserve">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14:paraId="7C7799CB" w14:textId="77777777" w:rsidR="00350839" w:rsidRPr="00054326" w:rsidRDefault="00350839" w:rsidP="00350839">
      <w:pPr>
        <w:spacing w:line="288" w:lineRule="auto"/>
        <w:jc w:val="both"/>
        <w:rPr>
          <w:b/>
          <w:i/>
        </w:rPr>
      </w:pPr>
      <w:r w:rsidRPr="00054326">
        <w:rPr>
          <w:b/>
          <w:i/>
        </w:rPr>
        <w:t>3. Pro účely této doložky se za ztráty, škody, nároky, náklady, výdaje nebo jiné částky či hodnoty, považují také jakékoli náklady na vyčištění, detoxikaci, odstranění, sledování nebo testování:</w:t>
      </w:r>
    </w:p>
    <w:p w14:paraId="13540BAB" w14:textId="77777777" w:rsidR="00350839" w:rsidRPr="00054326" w:rsidRDefault="00350839" w:rsidP="00350839">
      <w:pPr>
        <w:spacing w:line="288" w:lineRule="auto"/>
        <w:jc w:val="both"/>
        <w:rPr>
          <w:b/>
          <w:i/>
        </w:rPr>
      </w:pPr>
      <w:r w:rsidRPr="00054326">
        <w:rPr>
          <w:b/>
          <w:i/>
        </w:rPr>
        <w:t>3.1. Infekčního onemocnění, nebo</w:t>
      </w:r>
    </w:p>
    <w:p w14:paraId="1A50499C" w14:textId="77777777" w:rsidR="00350839" w:rsidRPr="00054326" w:rsidRDefault="00350839" w:rsidP="00350839">
      <w:pPr>
        <w:spacing w:line="288" w:lineRule="auto"/>
        <w:jc w:val="both"/>
        <w:rPr>
          <w:b/>
          <w:i/>
        </w:rPr>
      </w:pPr>
      <w:r w:rsidRPr="00054326">
        <w:rPr>
          <w:b/>
          <w:i/>
        </w:rPr>
        <w:t>3.2. jakéhokoliv majetku pojištěného podle této pojistné smlouvy, ovlivněného takovým infekčním onemocněním.</w:t>
      </w:r>
    </w:p>
    <w:p w14:paraId="152498C7" w14:textId="77777777" w:rsidR="00350839" w:rsidRPr="00054326" w:rsidRDefault="00350839" w:rsidP="00350839">
      <w:pPr>
        <w:spacing w:line="288" w:lineRule="auto"/>
        <w:jc w:val="both"/>
        <w:rPr>
          <w:b/>
          <w:i/>
        </w:rPr>
      </w:pPr>
      <w:r w:rsidRPr="00054326">
        <w:rPr>
          <w:b/>
          <w:i/>
        </w:rPr>
        <w:t>4. Definice infekčního onemocnění je stanovena příslušnými obecně závaznými právními předpisy platnými na území České republiky nebo na území země, pro kterou byla sjednána územní platnost pojištění.</w:t>
      </w:r>
    </w:p>
    <w:p w14:paraId="3805B920" w14:textId="77777777" w:rsidR="00350839" w:rsidRDefault="00350839" w:rsidP="00350839">
      <w:pPr>
        <w:spacing w:line="288" w:lineRule="auto"/>
        <w:rPr>
          <w:bCs w:val="0"/>
          <w:i/>
          <w:u w:val="single"/>
        </w:rPr>
      </w:pPr>
      <w:r w:rsidRPr="00054326">
        <w:rPr>
          <w:b/>
          <w:i/>
        </w:rPr>
        <w:t>5. Všechny ostatní podmínky a výluky pojistné smlouvy zůstávají beze změny.</w:t>
      </w:r>
    </w:p>
    <w:p w14:paraId="4E9BC842" w14:textId="77777777" w:rsidR="00350839" w:rsidRDefault="00350839" w:rsidP="00350839">
      <w:pPr>
        <w:spacing w:line="288" w:lineRule="auto"/>
        <w:rPr>
          <w:b/>
          <w:i/>
        </w:rPr>
      </w:pPr>
    </w:p>
    <w:p w14:paraId="26B83678" w14:textId="1DF8731E" w:rsidR="005905FC" w:rsidRPr="00DD0D89" w:rsidRDefault="00ED5509" w:rsidP="005905FC">
      <w:pPr>
        <w:spacing w:line="288" w:lineRule="auto"/>
        <w:jc w:val="both"/>
        <w:rPr>
          <w:b/>
          <w:i/>
        </w:rPr>
      </w:pPr>
      <w:r w:rsidRPr="00DD0D89">
        <w:rPr>
          <w:b/>
          <w:i/>
        </w:rPr>
        <w:t>Ujednává se, že mimo místa pojištění uvedená v pojistné smlouvě jsou místem pojištění všech předmětů i další místa na území České republiky. Předměty musí být uvedeny v účetní evidenci pojištěného. Stanovuje se maximální limit pojistného plnění, pro jednu a všechny pojistné události nastalé během pojistného období, ve výši 1.000.000 Kč.</w:t>
      </w:r>
    </w:p>
    <w:p w14:paraId="5F64F9BF" w14:textId="77777777" w:rsidR="00ED5509" w:rsidRPr="0022040F" w:rsidRDefault="00ED5509" w:rsidP="005905FC">
      <w:pPr>
        <w:spacing w:line="288" w:lineRule="auto"/>
        <w:jc w:val="both"/>
        <w:rPr>
          <w:bCs w:val="0"/>
          <w:i/>
        </w:rPr>
      </w:pPr>
    </w:p>
    <w:p w14:paraId="7D6E9437" w14:textId="77777777" w:rsidR="007614E7" w:rsidRPr="006D1989" w:rsidRDefault="007614E7" w:rsidP="007614E7">
      <w:pPr>
        <w:spacing w:line="288" w:lineRule="auto"/>
        <w:jc w:val="both"/>
        <w:rPr>
          <w:b/>
        </w:rPr>
      </w:pPr>
      <w:r w:rsidRPr="006D1989">
        <w:rPr>
          <w:b/>
        </w:rPr>
        <w:t>Způsob likvidace pojistných událostí (hlášení pojistných událostí, komunikace při řešení pojistných událostí):</w:t>
      </w:r>
    </w:p>
    <w:p w14:paraId="1638FC27" w14:textId="77777777" w:rsidR="007614E7" w:rsidRPr="006D1989" w:rsidRDefault="007614E7" w:rsidP="007614E7">
      <w:pPr>
        <w:spacing w:line="288" w:lineRule="auto"/>
        <w:jc w:val="both"/>
        <w:rPr>
          <w:bCs w:val="0"/>
        </w:rPr>
      </w:pPr>
      <w:r w:rsidRPr="006D1989">
        <w:rPr>
          <w:bCs w:val="0"/>
        </w:rPr>
        <w:t>- prostřednictví Vašeho zplnomocněného makléře nebo obchodního poradce</w:t>
      </w:r>
    </w:p>
    <w:p w14:paraId="232E3145" w14:textId="77777777" w:rsidR="007614E7" w:rsidRPr="006D1989" w:rsidRDefault="007614E7" w:rsidP="007614E7">
      <w:pPr>
        <w:spacing w:line="288" w:lineRule="auto"/>
        <w:jc w:val="both"/>
        <w:rPr>
          <w:b/>
          <w:bCs w:val="0"/>
        </w:rPr>
      </w:pPr>
      <w:r w:rsidRPr="006D1989">
        <w:rPr>
          <w:bCs w:val="0"/>
          <w:i/>
        </w:rPr>
        <w:t>-</w:t>
      </w:r>
      <w:r w:rsidRPr="006D1989">
        <w:rPr>
          <w:b/>
          <w:i/>
        </w:rPr>
        <w:t xml:space="preserve"> </w:t>
      </w:r>
      <w:r w:rsidRPr="006D1989">
        <w:rPr>
          <w:bCs w:val="0"/>
          <w:iCs w:val="0"/>
        </w:rPr>
        <w:t>písemně na adrese</w:t>
      </w:r>
      <w:r w:rsidRPr="006D1989">
        <w:t xml:space="preserve"> </w:t>
      </w:r>
      <w:r w:rsidRPr="006D1989">
        <w:rPr>
          <w:b/>
          <w:bCs w:val="0"/>
        </w:rPr>
        <w:t>UNIQA pojišťovna, a.s., Evropská 810/136, 160 00 Praha 6</w:t>
      </w:r>
    </w:p>
    <w:p w14:paraId="3E24FA62" w14:textId="77777777" w:rsidR="007614E7" w:rsidRPr="006D1989" w:rsidRDefault="007614E7" w:rsidP="007614E7">
      <w:pPr>
        <w:spacing w:line="288" w:lineRule="auto"/>
        <w:jc w:val="both"/>
      </w:pPr>
      <w:r w:rsidRPr="006D1989">
        <w:t xml:space="preserve">- elektronickou cestou na </w:t>
      </w:r>
      <w:r w:rsidRPr="006D1989">
        <w:rPr>
          <w:b/>
          <w:bCs w:val="0"/>
        </w:rPr>
        <w:t>https://skody.uniqa.cz/</w:t>
      </w:r>
    </w:p>
    <w:p w14:paraId="2BA66508" w14:textId="77777777" w:rsidR="007614E7" w:rsidRPr="00352357" w:rsidRDefault="007614E7" w:rsidP="007614E7">
      <w:pPr>
        <w:spacing w:line="288" w:lineRule="auto"/>
        <w:jc w:val="both"/>
      </w:pPr>
      <w:r w:rsidRPr="006D1989">
        <w:t>Při každém jednání, prosíme, uveďte číslo pojistné smlouvy, které je zároveň variabilním symbolem.</w:t>
      </w:r>
    </w:p>
    <w:p w14:paraId="130A9D77" w14:textId="77777777" w:rsidR="00B54E12" w:rsidRDefault="00B54E12" w:rsidP="00B54E12">
      <w:pPr>
        <w:spacing w:line="288" w:lineRule="auto"/>
        <w:jc w:val="both"/>
      </w:pPr>
    </w:p>
    <w:p w14:paraId="19478CEA" w14:textId="77777777" w:rsidR="00B54E12" w:rsidRPr="00B54E12" w:rsidRDefault="00706745" w:rsidP="00B54E12">
      <w:pPr>
        <w:spacing w:line="288" w:lineRule="auto"/>
        <w:jc w:val="both"/>
        <w:rPr>
          <w:b/>
          <w:bCs w:val="0"/>
        </w:rPr>
      </w:pPr>
      <w:r>
        <w:rPr>
          <w:b/>
          <w:bCs w:val="0"/>
        </w:rPr>
        <w:lastRenderedPageBreak/>
        <w:t>Sankční doložka</w:t>
      </w:r>
    </w:p>
    <w:p w14:paraId="68F5A6B3" w14:textId="77777777" w:rsidR="0061540B" w:rsidRDefault="00B54E12" w:rsidP="00B54E12">
      <w:pPr>
        <w:spacing w:line="288" w:lineRule="auto"/>
        <w:jc w:val="both"/>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14:paraId="33091BFC" w14:textId="77777777" w:rsidR="00B54E12" w:rsidRDefault="00B54E12" w:rsidP="00B54E12">
      <w:pPr>
        <w:spacing w:line="288" w:lineRule="auto"/>
        <w:jc w:val="both"/>
      </w:pPr>
    </w:p>
    <w:p w14:paraId="2CE9902B" w14:textId="0BD756FC" w:rsidR="0074530E" w:rsidRPr="00352357" w:rsidRDefault="00210BD2" w:rsidP="0094763D">
      <w:pPr>
        <w:spacing w:line="288" w:lineRule="auto"/>
        <w:jc w:val="both"/>
      </w:pPr>
      <w:r>
        <w:t>Pojistná smlouva</w:t>
      </w:r>
      <w:r w:rsidR="008A50A6" w:rsidRPr="00882A1F">
        <w:t xml:space="preserve"> obsahuje </w:t>
      </w:r>
      <w:r w:rsidR="00E01664" w:rsidRPr="00882A1F">
        <w:t>1</w:t>
      </w:r>
      <w:r>
        <w:t>3</w:t>
      </w:r>
      <w:r w:rsidR="008A50A6" w:rsidRPr="00882A1F">
        <w:t xml:space="preserve"> </w:t>
      </w:r>
      <w:r w:rsidR="008A50A6" w:rsidRPr="007614E7">
        <w:t>listů</w:t>
      </w:r>
      <w:r w:rsidR="003A4F2B" w:rsidRPr="007614E7">
        <w:rPr>
          <w:bCs w:val="0"/>
        </w:rPr>
        <w:t xml:space="preserve"> </w:t>
      </w:r>
      <w:r w:rsidR="0094763D" w:rsidRPr="00A42015">
        <w:t>a příloha k pojistné smlouvě č</w:t>
      </w:r>
      <w:r w:rsidR="0094763D" w:rsidRPr="00411B07">
        <w:t xml:space="preserve">. </w:t>
      </w:r>
      <w:r w:rsidR="00411B07" w:rsidRPr="00411B07">
        <w:t>2731328536</w:t>
      </w:r>
      <w:r w:rsidR="0094763D" w:rsidRPr="00411B07">
        <w:t xml:space="preserve"> zveřejňované</w:t>
      </w:r>
      <w:r w:rsidR="0094763D" w:rsidRPr="00A42015">
        <w:t xml:space="preserve"> </w:t>
      </w:r>
      <w:r w:rsidR="0094763D" w:rsidRPr="00A4115B">
        <w:t xml:space="preserve">v registru smluv </w:t>
      </w:r>
      <w:r w:rsidR="0094763D">
        <w:t>podle zákona č. 340/2015 Sb., o </w:t>
      </w:r>
      <w:r w:rsidR="0094763D" w:rsidRPr="00A4115B">
        <w:t>registru smluv</w:t>
      </w:r>
      <w:r w:rsidR="0094763D">
        <w:t>.</w:t>
      </w:r>
    </w:p>
    <w:p w14:paraId="174C9099" w14:textId="77777777" w:rsidR="0074530E" w:rsidRDefault="0074530E" w:rsidP="0074530E">
      <w:pPr>
        <w:spacing w:line="288" w:lineRule="auto"/>
      </w:pPr>
    </w:p>
    <w:p w14:paraId="6F54024A" w14:textId="7AF9A52F" w:rsidR="0074530E" w:rsidRPr="00352357" w:rsidRDefault="0074530E" w:rsidP="0074530E">
      <w:pPr>
        <w:spacing w:line="288" w:lineRule="auto"/>
      </w:pPr>
      <w:r w:rsidRPr="00352357">
        <w:t xml:space="preserve">V Praze, dne </w:t>
      </w:r>
      <w:r w:rsidR="001B7FE2">
        <w:t>30. 12. 2024</w:t>
      </w:r>
    </w:p>
    <w:p w14:paraId="740F28FB" w14:textId="77777777" w:rsidR="002D540F" w:rsidRPr="00882A1F" w:rsidRDefault="002D540F" w:rsidP="002D540F">
      <w:pPr>
        <w:tabs>
          <w:tab w:val="left" w:pos="3969"/>
        </w:tabs>
        <w:spacing w:line="288" w:lineRule="auto"/>
      </w:pPr>
      <w:r w:rsidRPr="00352357">
        <w:tab/>
      </w:r>
      <w:r w:rsidRPr="00352357">
        <w:tab/>
      </w:r>
      <w:r w:rsidRPr="00352357">
        <w:tab/>
      </w:r>
      <w:r w:rsidRPr="00352357">
        <w:tab/>
      </w:r>
      <w:r w:rsidRPr="00352357">
        <w:tab/>
      </w:r>
      <w:r w:rsidRPr="00882A1F">
        <w:t>...........................................................................................</w:t>
      </w:r>
    </w:p>
    <w:p w14:paraId="6EE369CC" w14:textId="77777777" w:rsidR="00FA5370" w:rsidRPr="00882A1F" w:rsidRDefault="00FA5370" w:rsidP="00FA5370">
      <w:pPr>
        <w:tabs>
          <w:tab w:val="center" w:pos="709"/>
          <w:tab w:val="center" w:pos="6804"/>
        </w:tabs>
        <w:spacing w:line="288" w:lineRule="auto"/>
      </w:pPr>
      <w:r w:rsidRPr="00882A1F">
        <w:tab/>
      </w:r>
      <w:r w:rsidRPr="00882A1F">
        <w:tab/>
        <w:t xml:space="preserve">Pojištění korporátního majetku a technických rizik             </w:t>
      </w:r>
    </w:p>
    <w:p w14:paraId="255EA508" w14:textId="77777777" w:rsidR="00FA5370" w:rsidRPr="00141471" w:rsidRDefault="00FA5370" w:rsidP="00FA5370">
      <w:pPr>
        <w:tabs>
          <w:tab w:val="center" w:pos="6946"/>
          <w:tab w:val="center" w:pos="8020"/>
        </w:tabs>
        <w:spacing w:line="288" w:lineRule="auto"/>
      </w:pPr>
      <w:r w:rsidRPr="00882A1F">
        <w:tab/>
        <w:t>za UNIQA pojišťovna, a.s. (pojistitel)</w:t>
      </w:r>
    </w:p>
    <w:p w14:paraId="7E1150BE" w14:textId="3AEDE95E" w:rsidR="006D2B14" w:rsidRDefault="006D2B14" w:rsidP="00FA5370">
      <w:pPr>
        <w:tabs>
          <w:tab w:val="center" w:pos="5097"/>
          <w:tab w:val="center" w:pos="8020"/>
        </w:tabs>
        <w:spacing w:line="288" w:lineRule="auto"/>
      </w:pPr>
    </w:p>
    <w:p w14:paraId="1622F80B" w14:textId="77777777" w:rsidR="00141471" w:rsidRDefault="00141471" w:rsidP="00141471">
      <w:pPr>
        <w:spacing w:line="288" w:lineRule="auto"/>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56927405" w14:textId="77777777" w:rsidR="00141471" w:rsidRDefault="00141471" w:rsidP="00141471">
      <w:pPr>
        <w:spacing w:line="288" w:lineRule="auto"/>
        <w:jc w:val="both"/>
      </w:pPr>
      <w:r>
        <w:t xml:space="preserve">     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4B79BC3B" w14:textId="77777777" w:rsidR="00141471" w:rsidRDefault="00141471" w:rsidP="00141471">
      <w:pPr>
        <w:spacing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5870BB5F" w14:textId="77777777" w:rsidR="00C1146A" w:rsidRDefault="00C1146A" w:rsidP="00C1146A">
      <w:pPr>
        <w:spacing w:line="288" w:lineRule="auto"/>
        <w:jc w:val="both"/>
      </w:pPr>
      <w:r>
        <w:t>Potvrzuji, že souhlasím s níže uvedenými všeobecnými pojistnými podmínkami, a že jsem převzal níže uvedené dokumenty, které tvoří nedílnou součást této pojistné smlouvy:</w:t>
      </w:r>
    </w:p>
    <w:p w14:paraId="77D1093E" w14:textId="77777777" w:rsidR="00C1146A" w:rsidRDefault="00C1146A" w:rsidP="00C1146A">
      <w:pPr>
        <w:numPr>
          <w:ilvl w:val="0"/>
          <w:numId w:val="12"/>
        </w:numPr>
        <w:spacing w:line="288" w:lineRule="auto"/>
        <w:jc w:val="both"/>
      </w:pPr>
      <w:r>
        <w:t>Informace o zpracování osobních údajů</w:t>
      </w:r>
    </w:p>
    <w:p w14:paraId="295C98A5" w14:textId="77777777" w:rsidR="00C1146A" w:rsidRDefault="00C1146A" w:rsidP="00C1146A">
      <w:pPr>
        <w:numPr>
          <w:ilvl w:val="0"/>
          <w:numId w:val="12"/>
        </w:numPr>
        <w:spacing w:line="288" w:lineRule="auto"/>
        <w:jc w:val="both"/>
      </w:pPr>
      <w:r>
        <w:lastRenderedPageBreak/>
        <w:t>Pojistné podmínky:</w:t>
      </w:r>
    </w:p>
    <w:p w14:paraId="6058B500" w14:textId="7F6DC9D5" w:rsidR="00C1146A" w:rsidRDefault="00C1146A" w:rsidP="00C1146A">
      <w:pPr>
        <w:spacing w:line="288" w:lineRule="auto"/>
        <w:jc w:val="both"/>
      </w:pPr>
      <w:r>
        <w:t>UCZ/14</w:t>
      </w:r>
      <w:r>
        <w:tab/>
        <w:t>UCZ/Živ/14</w:t>
      </w:r>
      <w:r>
        <w:tab/>
        <w:t>UCZ/</w:t>
      </w:r>
      <w:proofErr w:type="spellStart"/>
      <w:r>
        <w:t>Odc</w:t>
      </w:r>
      <w:proofErr w:type="spellEnd"/>
      <w:r>
        <w:t>/14</w:t>
      </w:r>
      <w:r>
        <w:tab/>
        <w:t>DPP LIM/14</w:t>
      </w:r>
      <w:r>
        <w:tab/>
        <w:t>UCZ/</w:t>
      </w:r>
      <w:proofErr w:type="spellStart"/>
      <w:r>
        <w:t>Skl</w:t>
      </w:r>
      <w:proofErr w:type="spellEnd"/>
      <w:r>
        <w:t>/14</w:t>
      </w:r>
      <w:r>
        <w:tab/>
        <w:t>UCZ/Ele/14</w:t>
      </w:r>
      <w:r>
        <w:tab/>
        <w:t>UCZ/</w:t>
      </w:r>
      <w:proofErr w:type="spellStart"/>
      <w:r>
        <w:t>Odp</w:t>
      </w:r>
      <w:proofErr w:type="spellEnd"/>
      <w:r>
        <w:t>/14</w:t>
      </w:r>
      <w:r>
        <w:tab/>
        <w:t>UCZ/</w:t>
      </w:r>
      <w:proofErr w:type="spellStart"/>
      <w:r>
        <w:t>Odp</w:t>
      </w:r>
      <w:proofErr w:type="spellEnd"/>
      <w:r>
        <w:t>-P/14</w:t>
      </w:r>
    </w:p>
    <w:p w14:paraId="54F0F250" w14:textId="77777777" w:rsidR="00141471" w:rsidRDefault="00141471" w:rsidP="00141471">
      <w:pPr>
        <w:spacing w:line="288" w:lineRule="auto"/>
        <w:jc w:val="both"/>
      </w:pPr>
    </w:p>
    <w:p w14:paraId="3A8CCAB8" w14:textId="77777777" w:rsidR="00141471" w:rsidRDefault="00141471" w:rsidP="00141471">
      <w:pPr>
        <w:spacing w:line="288" w:lineRule="auto"/>
        <w:jc w:val="both"/>
      </w:pPr>
      <w:r>
        <w:t>Jsou-li pojistník a pojištěný odlišnými osobami, pak pojištěný svým podpisem výslovně osvědčuje pojistný zájem pojistníka uvedeného výše.</w:t>
      </w:r>
    </w:p>
    <w:p w14:paraId="4649BEA6" w14:textId="5339B5CD" w:rsidR="00141471" w:rsidRDefault="00141471" w:rsidP="00141471">
      <w:pPr>
        <w:spacing w:line="288" w:lineRule="auto"/>
        <w:jc w:val="both"/>
      </w:pPr>
      <w:r>
        <w:t>Prohlašuji</w:t>
      </w:r>
      <w:r w:rsidRPr="000C7169">
        <w:t xml:space="preserve">, že </w:t>
      </w:r>
      <w:r w:rsidRPr="002B6B58">
        <w:rPr>
          <w:b/>
        </w:rPr>
        <w:t>j</w:t>
      </w:r>
      <w:r w:rsidR="00600E71" w:rsidRPr="002B6B58">
        <w:rPr>
          <w:b/>
        </w:rPr>
        <w:t>s</w:t>
      </w:r>
      <w:r w:rsidRPr="002B6B58">
        <w:rPr>
          <w:b/>
        </w:rPr>
        <w:t>e</w:t>
      </w:r>
      <w:r w:rsidR="00600E71" w:rsidRPr="002B6B58">
        <w:rPr>
          <w:b/>
        </w:rPr>
        <w:t>m</w:t>
      </w:r>
      <w:r w:rsidRPr="002B6B58">
        <w:t xml:space="preserve"> povinným subjektem ve smyslu zákona č. 340/2015 Sb., o registru smluv (dále jen „povinný subjekt“), a tedy že pojistná smlouva č. </w:t>
      </w:r>
      <w:r w:rsidR="002B6B58" w:rsidRPr="002B6B58">
        <w:rPr>
          <w:b/>
        </w:rPr>
        <w:t>2731328536</w:t>
      </w:r>
      <w:r w:rsidR="00101AB4" w:rsidRPr="002B6B58">
        <w:t>, resp. dodatek k této pojistné smlouvě</w:t>
      </w:r>
      <w:r w:rsidRPr="002B6B58">
        <w:t xml:space="preserve"> (dále jen „smlouva“) </w:t>
      </w:r>
      <w:r w:rsidRPr="002B6B58">
        <w:rPr>
          <w:b/>
        </w:rPr>
        <w:t>podléhá</w:t>
      </w:r>
      <w:r w:rsidRPr="002B6B58">
        <w:t xml:space="preserve"> povinnosti</w:t>
      </w:r>
      <w:r w:rsidRPr="000C7169">
        <w:t xml:space="preserve"> </w:t>
      </w:r>
      <w:r>
        <w:t>uveřejnění v registru smluv ve smyslu zákona č. 340/2015 Sb., o registru smluv (dále jen „registr smluv“).</w:t>
      </w:r>
    </w:p>
    <w:p w14:paraId="5775EDDC" w14:textId="57E337E8" w:rsidR="00C55B53" w:rsidRDefault="00C55B53"/>
    <w:p w14:paraId="1623BCED" w14:textId="261A3BD4" w:rsidR="00141471" w:rsidRDefault="00141471" w:rsidP="00141471">
      <w:pPr>
        <w:spacing w:line="288" w:lineRule="auto"/>
        <w:jc w:val="both"/>
      </w:pPr>
      <w:r>
        <w:t>Beru na vědomí, že pokud se výše uvedené prohlášení nezakládá na pravdě, odpovídám společnosti UNIQA pojišťovna, a. s. (dále jen „UNIQA“) za škodu, která UNIQA v důsledku tohoto nepravdivého prohlášení vznikne.</w:t>
      </w:r>
    </w:p>
    <w:p w14:paraId="741382AC" w14:textId="77777777" w:rsidR="00141471" w:rsidRPr="00141471" w:rsidRDefault="00141471" w:rsidP="00141471">
      <w:pPr>
        <w:spacing w:line="288" w:lineRule="auto"/>
        <w:jc w:val="both"/>
      </w:pPr>
    </w:p>
    <w:p w14:paraId="4D274C3D" w14:textId="25A9AD5A" w:rsidR="00F36103" w:rsidRDefault="008A50A6" w:rsidP="00352357">
      <w:pPr>
        <w:spacing w:line="288" w:lineRule="auto"/>
      </w:pPr>
      <w:r w:rsidRPr="00352357">
        <w:t xml:space="preserve">V </w:t>
      </w:r>
      <w:r w:rsidR="008A6DB3">
        <w:t>Brně</w:t>
      </w:r>
      <w:r w:rsidRPr="00352357">
        <w:t xml:space="preserve">, </w:t>
      </w:r>
      <w:r w:rsidR="003A4F2B" w:rsidRPr="00352357">
        <w:t xml:space="preserve">dne </w:t>
      </w:r>
      <w:r w:rsidR="00411B07">
        <w:t>…………</w:t>
      </w:r>
    </w:p>
    <w:p w14:paraId="00DA21FF" w14:textId="77777777" w:rsidR="00866BA3" w:rsidRPr="00E943AC" w:rsidRDefault="00866BA3" w:rsidP="00866BA3">
      <w:pPr>
        <w:tabs>
          <w:tab w:val="center" w:pos="6379"/>
        </w:tabs>
        <w:spacing w:line="288" w:lineRule="auto"/>
      </w:pPr>
      <w:r>
        <w:tab/>
      </w:r>
      <w:r w:rsidRPr="00E943AC">
        <w:t>...............................................................</w:t>
      </w:r>
    </w:p>
    <w:p w14:paraId="724FDD07" w14:textId="77777777" w:rsidR="005A5521" w:rsidRDefault="00866BA3" w:rsidP="005A5521">
      <w:pPr>
        <w:tabs>
          <w:tab w:val="center" w:pos="6379"/>
        </w:tabs>
        <w:spacing w:line="288" w:lineRule="auto"/>
        <w:rPr>
          <w:b/>
          <w:bCs w:val="0"/>
        </w:rPr>
      </w:pPr>
      <w:r w:rsidRPr="00E943AC">
        <w:tab/>
      </w:r>
      <w:r w:rsidR="005A5521" w:rsidRPr="00873409">
        <w:rPr>
          <w:b/>
          <w:bCs w:val="0"/>
          <w:highlight w:val="black"/>
        </w:rPr>
        <w:t xml:space="preserve">prof. Mgr. et Mgr. Josef </w:t>
      </w:r>
      <w:proofErr w:type="spellStart"/>
      <w:r w:rsidR="005A5521" w:rsidRPr="00873409">
        <w:rPr>
          <w:b/>
          <w:bCs w:val="0"/>
          <w:highlight w:val="black"/>
        </w:rPr>
        <w:t>Bryja</w:t>
      </w:r>
      <w:proofErr w:type="spellEnd"/>
      <w:r w:rsidR="005A5521" w:rsidRPr="00873409">
        <w:rPr>
          <w:b/>
          <w:bCs w:val="0"/>
          <w:highlight w:val="black"/>
        </w:rPr>
        <w:t>, Ph.D.</w:t>
      </w:r>
    </w:p>
    <w:p w14:paraId="5D97301B" w14:textId="3B3EC672" w:rsidR="00866BA3" w:rsidRPr="00E943AC" w:rsidRDefault="00866BA3" w:rsidP="005A5521">
      <w:pPr>
        <w:tabs>
          <w:tab w:val="center" w:pos="6379"/>
        </w:tabs>
        <w:spacing w:line="288" w:lineRule="auto"/>
      </w:pPr>
      <w:r w:rsidRPr="00E943AC">
        <w:tab/>
      </w:r>
      <w:r w:rsidR="00E943AC" w:rsidRPr="00E943AC">
        <w:t>ředitel</w:t>
      </w:r>
    </w:p>
    <w:p w14:paraId="101F79CC" w14:textId="124AC912" w:rsidR="00E943AC" w:rsidRPr="00E943AC" w:rsidRDefault="00866BA3" w:rsidP="00866BA3">
      <w:pPr>
        <w:tabs>
          <w:tab w:val="center" w:pos="6379"/>
        </w:tabs>
        <w:spacing w:line="288" w:lineRule="auto"/>
      </w:pPr>
      <w:r w:rsidRPr="00E943AC">
        <w:tab/>
        <w:t xml:space="preserve">za </w:t>
      </w:r>
      <w:r w:rsidR="004C7C2E" w:rsidRPr="004C7C2E">
        <w:t>Ústav biologie obratlovců AV ČR, v. v. i.</w:t>
      </w:r>
    </w:p>
    <w:p w14:paraId="0C1D6DDA" w14:textId="22902E73" w:rsidR="00866BA3" w:rsidRPr="00E943AC" w:rsidRDefault="00E943AC" w:rsidP="00866BA3">
      <w:pPr>
        <w:tabs>
          <w:tab w:val="center" w:pos="6379"/>
        </w:tabs>
        <w:spacing w:line="288" w:lineRule="auto"/>
      </w:pPr>
      <w:r w:rsidRPr="00E943AC">
        <w:tab/>
      </w:r>
      <w:r w:rsidR="00866BA3" w:rsidRPr="00E943AC">
        <w:t>(pojistník, pojištěný, oprávněná osoba)</w:t>
      </w:r>
    </w:p>
    <w:p w14:paraId="600C0934" w14:textId="431369AB" w:rsidR="00866BA3" w:rsidRPr="00E943AC" w:rsidRDefault="00866BA3" w:rsidP="00866BA3">
      <w:pPr>
        <w:tabs>
          <w:tab w:val="center" w:pos="6379"/>
        </w:tabs>
        <w:spacing w:line="288" w:lineRule="auto"/>
      </w:pPr>
    </w:p>
    <w:p w14:paraId="74B37FD1" w14:textId="6EE6B1EB" w:rsidR="00866BA3" w:rsidRPr="00866BA3" w:rsidRDefault="00866BA3" w:rsidP="00866BA3">
      <w:pPr>
        <w:tabs>
          <w:tab w:val="left" w:pos="3119"/>
        </w:tabs>
        <w:spacing w:line="288" w:lineRule="auto"/>
        <w:rPr>
          <w:b/>
        </w:rPr>
      </w:pPr>
      <w:r w:rsidRPr="00866BA3">
        <w:rPr>
          <w:b/>
        </w:rPr>
        <w:t>Zprostředkovatel:</w:t>
      </w:r>
      <w:r w:rsidRPr="00866BA3">
        <w:rPr>
          <w:b/>
        </w:rPr>
        <w:tab/>
      </w:r>
      <w:r w:rsidR="00ED5509">
        <w:rPr>
          <w:b/>
        </w:rPr>
        <w:t>MARSH, s.r.o. (ZČ:</w:t>
      </w:r>
      <w:r w:rsidR="00ED5509" w:rsidRPr="00ED5509">
        <w:t xml:space="preserve"> </w:t>
      </w:r>
      <w:r w:rsidR="00ED5509" w:rsidRPr="00ED5509">
        <w:rPr>
          <w:b/>
        </w:rPr>
        <w:t>70013041</w:t>
      </w:r>
      <w:r w:rsidR="00ED5509">
        <w:rPr>
          <w:b/>
        </w:rPr>
        <w:t xml:space="preserve">) </w:t>
      </w:r>
    </w:p>
    <w:p w14:paraId="253B7774" w14:textId="392FA581" w:rsidR="00866BA3" w:rsidRPr="00866BA3" w:rsidRDefault="00866BA3" w:rsidP="00866BA3">
      <w:pPr>
        <w:tabs>
          <w:tab w:val="left" w:pos="3119"/>
        </w:tabs>
        <w:spacing w:line="288" w:lineRule="auto"/>
        <w:rPr>
          <w:b/>
        </w:rPr>
      </w:pPr>
      <w:r w:rsidRPr="00866BA3">
        <w:rPr>
          <w:b/>
        </w:rPr>
        <w:t>Kontakt na získatele:</w:t>
      </w:r>
      <w:r w:rsidRPr="00866BA3">
        <w:rPr>
          <w:b/>
        </w:rPr>
        <w:tab/>
      </w:r>
      <w:r w:rsidR="00D16409" w:rsidRPr="00873409">
        <w:rPr>
          <w:b/>
          <w:highlight w:val="black"/>
        </w:rPr>
        <w:t>Eva.Hajkova@marsh.com</w:t>
      </w:r>
      <w:r w:rsidR="00ED5509" w:rsidRPr="00873409">
        <w:rPr>
          <w:b/>
          <w:highlight w:val="black"/>
        </w:rPr>
        <w:t xml:space="preserve">; </w:t>
      </w:r>
      <w:r w:rsidR="00D16409" w:rsidRPr="00873409">
        <w:rPr>
          <w:b/>
          <w:highlight w:val="black"/>
        </w:rPr>
        <w:t>770 166 582</w:t>
      </w:r>
    </w:p>
    <w:p w14:paraId="52BC6E4C" w14:textId="378381E6" w:rsidR="00AB223C" w:rsidRPr="00350839" w:rsidRDefault="00866BA3" w:rsidP="00AB223C">
      <w:pPr>
        <w:tabs>
          <w:tab w:val="left" w:pos="3119"/>
        </w:tabs>
        <w:spacing w:line="288" w:lineRule="auto"/>
      </w:pPr>
      <w:r w:rsidRPr="00866BA3">
        <w:rPr>
          <w:b/>
        </w:rPr>
        <w:t>Zpracoval:</w:t>
      </w:r>
      <w:r w:rsidRPr="00866BA3">
        <w:rPr>
          <w:b/>
        </w:rPr>
        <w:tab/>
      </w:r>
      <w:bookmarkStart w:id="1" w:name="_GoBack"/>
      <w:bookmarkEnd w:id="1"/>
      <w:r w:rsidRPr="00873409">
        <w:rPr>
          <w:highlight w:val="black"/>
        </w:rPr>
        <w:t xml:space="preserve">Milan </w:t>
      </w:r>
      <w:proofErr w:type="spellStart"/>
      <w:r w:rsidRPr="00873409">
        <w:rPr>
          <w:highlight w:val="black"/>
        </w:rPr>
        <w:t>Halonek</w:t>
      </w:r>
      <w:proofErr w:type="spellEnd"/>
      <w:r w:rsidR="00E748EB" w:rsidRPr="00873409">
        <w:rPr>
          <w:highlight w:val="black"/>
        </w:rPr>
        <w:t xml:space="preserve">, Monika </w:t>
      </w:r>
      <w:proofErr w:type="spellStart"/>
      <w:r w:rsidR="00E748EB" w:rsidRPr="00873409">
        <w:rPr>
          <w:highlight w:val="black"/>
        </w:rPr>
        <w:t>Škrábalová</w:t>
      </w:r>
      <w:proofErr w:type="spellEnd"/>
    </w:p>
    <w:sectPr w:rsidR="00AB223C" w:rsidRPr="00350839" w:rsidSect="00511747">
      <w:headerReference w:type="even" r:id="rId8"/>
      <w:footerReference w:type="even" r:id="rId9"/>
      <w:footerReference w:type="default" r:id="rId10"/>
      <w:footnotePr>
        <w:numRestart w:val="eachPage"/>
      </w:footnotePr>
      <w:endnotePr>
        <w:numFmt w:val="decimal"/>
        <w:numStart w:val="0"/>
      </w:endnotePr>
      <w:pgSz w:w="11911" w:h="16832" w:code="9"/>
      <w:pgMar w:top="2268" w:right="851" w:bottom="1985" w:left="851" w:header="1797" w:footer="10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8DC49" w14:textId="77777777" w:rsidR="00870408" w:rsidRDefault="00870408">
      <w:r>
        <w:separator/>
      </w:r>
    </w:p>
  </w:endnote>
  <w:endnote w:type="continuationSeparator" w:id="0">
    <w:p w14:paraId="159B3251" w14:textId="77777777" w:rsidR="00870408" w:rsidRDefault="0087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CA68" w14:textId="77777777" w:rsidR="00975333" w:rsidRDefault="00975333">
    <w:pPr>
      <w:pStyle w:val="Zkladntext"/>
    </w:pPr>
  </w:p>
  <w:p w14:paraId="464FE819" w14:textId="77777777" w:rsidR="00975333" w:rsidRDefault="00975333">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r w:rsidR="00870408">
      <w:fldChar w:fldCharType="begin"/>
    </w:r>
    <w:r w:rsidR="00870408">
      <w:instrText xml:space="preserve"> NUMPAGES </w:instrText>
    </w:r>
    <w:r w:rsidR="00870408">
      <w:fldChar w:fldCharType="separate"/>
    </w:r>
    <w:r>
      <w:rPr>
        <w:noProof/>
      </w:rPr>
      <w:t>20</w:t>
    </w:r>
    <w:r w:rsidR="00870408">
      <w:rPr>
        <w:noProof/>
      </w:rPr>
      <w:fldChar w:fldCharType="end"/>
    </w:r>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9CEA" w14:textId="79CB1597" w:rsidR="00975333" w:rsidRDefault="00975333">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Pr>
        <w:b w:val="0"/>
        <w:noProof/>
        <w:sz w:val="16"/>
      </w:rPr>
      <w:t>29</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Pr>
        <w:b w:val="0"/>
        <w:noProof/>
        <w:sz w:val="16"/>
      </w:rPr>
      <w:t>38</w:t>
    </w:r>
    <w:r>
      <w:rPr>
        <w:b w:val="0"/>
        <w:sz w:val="16"/>
      </w:rPr>
      <w:fldChar w:fldCharType="end"/>
    </w:r>
    <w:r>
      <w:rPr>
        <w:b w:val="0"/>
        <w:sz w:val="16"/>
      </w:rPr>
      <w:t>)</w:t>
    </w:r>
  </w:p>
  <w:p w14:paraId="2132B58A" w14:textId="5CE6A89B" w:rsidR="00A6089E" w:rsidRDefault="00975333" w:rsidP="00D90505">
    <w:pPr>
      <w:pStyle w:val="Zkladntext"/>
      <w:jc w:val="center"/>
      <w:rPr>
        <w:b w:val="0"/>
        <w:sz w:val="16"/>
        <w:szCs w:val="16"/>
      </w:rPr>
    </w:pPr>
    <w:r>
      <w:rPr>
        <w:b w:val="0"/>
        <w:sz w:val="16"/>
        <w:szCs w:val="16"/>
      </w:rPr>
      <w:t xml:space="preserve">Pojistná smlouva č. </w:t>
    </w:r>
    <w:r w:rsidR="00511747" w:rsidRPr="00511747">
      <w:rPr>
        <w:b w:val="0"/>
        <w:sz w:val="16"/>
        <w:szCs w:val="16"/>
      </w:rPr>
      <w:t>2731328536</w:t>
    </w:r>
  </w:p>
  <w:p w14:paraId="0C2A1540" w14:textId="77777777" w:rsidR="00894791" w:rsidRDefault="00894791" w:rsidP="00A6089E">
    <w:pPr>
      <w:pStyle w:val="Zkladntext"/>
      <w:jc w:val="center"/>
      <w:rPr>
        <w:b w:val="0"/>
        <w:sz w:val="16"/>
        <w:szCs w:val="16"/>
      </w:rPr>
    </w:pPr>
  </w:p>
  <w:p w14:paraId="09E03AB9" w14:textId="77777777" w:rsidR="00894791" w:rsidRDefault="00894791" w:rsidP="00894791">
    <w:pPr>
      <w:pStyle w:val="Zkladntext"/>
      <w:rPr>
        <w:b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A5E3D" w14:textId="77777777" w:rsidR="00870408" w:rsidRDefault="00870408">
      <w:r>
        <w:separator/>
      </w:r>
    </w:p>
  </w:footnote>
  <w:footnote w:type="continuationSeparator" w:id="0">
    <w:p w14:paraId="71904938" w14:textId="77777777" w:rsidR="00870408" w:rsidRDefault="0087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970E" w14:textId="77777777" w:rsidR="00975333" w:rsidRDefault="00975333">
    <w:pPr>
      <w:jc w:val="right"/>
    </w:pPr>
    <w:r>
      <w:t xml:space="preserve">Pojistná smlouva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2"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9425A8"/>
    <w:multiLevelType w:val="hybridMultilevel"/>
    <w:tmpl w:val="ABC4FAC6"/>
    <w:lvl w:ilvl="0" w:tplc="96000E2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7E53CD"/>
    <w:multiLevelType w:val="hybridMultilevel"/>
    <w:tmpl w:val="3542818C"/>
    <w:lvl w:ilvl="0" w:tplc="F8CC7426">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0"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3"/>
  </w:num>
  <w:num w:numId="4">
    <w:abstractNumId w:val="12"/>
  </w:num>
  <w:num w:numId="5">
    <w:abstractNumId w:val="0"/>
  </w:num>
  <w:num w:numId="6">
    <w:abstractNumId w:val="5"/>
  </w:num>
  <w:num w:numId="7">
    <w:abstractNumId w:val="2"/>
  </w:num>
  <w:num w:numId="8">
    <w:abstractNumId w:val="6"/>
  </w:num>
  <w:num w:numId="9">
    <w:abstractNumId w:val="4"/>
  </w:num>
  <w:num w:numId="10">
    <w:abstractNumId w:val="11"/>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7"/>
    <w:rsid w:val="00015517"/>
    <w:rsid w:val="00016527"/>
    <w:rsid w:val="000255E3"/>
    <w:rsid w:val="00032971"/>
    <w:rsid w:val="00033E21"/>
    <w:rsid w:val="00041E2E"/>
    <w:rsid w:val="000602CB"/>
    <w:rsid w:val="00067D42"/>
    <w:rsid w:val="00086EC4"/>
    <w:rsid w:val="0008770E"/>
    <w:rsid w:val="00097710"/>
    <w:rsid w:val="000A4862"/>
    <w:rsid w:val="000C0E51"/>
    <w:rsid w:val="000C7169"/>
    <w:rsid w:val="000D18DA"/>
    <w:rsid w:val="00101AB4"/>
    <w:rsid w:val="00116EC6"/>
    <w:rsid w:val="00123B06"/>
    <w:rsid w:val="00124226"/>
    <w:rsid w:val="00132A22"/>
    <w:rsid w:val="00137203"/>
    <w:rsid w:val="00141471"/>
    <w:rsid w:val="00144E47"/>
    <w:rsid w:val="00147144"/>
    <w:rsid w:val="00147FE5"/>
    <w:rsid w:val="00155304"/>
    <w:rsid w:val="00157B9B"/>
    <w:rsid w:val="00162BFA"/>
    <w:rsid w:val="00164279"/>
    <w:rsid w:val="00175BDB"/>
    <w:rsid w:val="0018045D"/>
    <w:rsid w:val="001916A7"/>
    <w:rsid w:val="001B7FE2"/>
    <w:rsid w:val="00210BD2"/>
    <w:rsid w:val="002141F6"/>
    <w:rsid w:val="002150C2"/>
    <w:rsid w:val="002154BF"/>
    <w:rsid w:val="0022040F"/>
    <w:rsid w:val="0022526D"/>
    <w:rsid w:val="0023662B"/>
    <w:rsid w:val="00273052"/>
    <w:rsid w:val="002768E8"/>
    <w:rsid w:val="00280C9D"/>
    <w:rsid w:val="00294E57"/>
    <w:rsid w:val="002A61D6"/>
    <w:rsid w:val="002B3C1E"/>
    <w:rsid w:val="002B6281"/>
    <w:rsid w:val="002B6B58"/>
    <w:rsid w:val="002B74B6"/>
    <w:rsid w:val="002D170C"/>
    <w:rsid w:val="002D3B98"/>
    <w:rsid w:val="002D540F"/>
    <w:rsid w:val="002E3B48"/>
    <w:rsid w:val="002F63A6"/>
    <w:rsid w:val="00302A19"/>
    <w:rsid w:val="00306198"/>
    <w:rsid w:val="00306643"/>
    <w:rsid w:val="003127C6"/>
    <w:rsid w:val="00321555"/>
    <w:rsid w:val="00321CBC"/>
    <w:rsid w:val="0033291D"/>
    <w:rsid w:val="00332B10"/>
    <w:rsid w:val="00332D23"/>
    <w:rsid w:val="00350839"/>
    <w:rsid w:val="00352357"/>
    <w:rsid w:val="00352563"/>
    <w:rsid w:val="00353C6E"/>
    <w:rsid w:val="003554E9"/>
    <w:rsid w:val="00357DFF"/>
    <w:rsid w:val="00365456"/>
    <w:rsid w:val="003762ED"/>
    <w:rsid w:val="00387C75"/>
    <w:rsid w:val="00390AAD"/>
    <w:rsid w:val="00392EF2"/>
    <w:rsid w:val="003A3E9B"/>
    <w:rsid w:val="003A4F2B"/>
    <w:rsid w:val="003B5249"/>
    <w:rsid w:val="003B6F6F"/>
    <w:rsid w:val="003C1D53"/>
    <w:rsid w:val="003D2687"/>
    <w:rsid w:val="003D26BA"/>
    <w:rsid w:val="003E11D7"/>
    <w:rsid w:val="00411B07"/>
    <w:rsid w:val="00420407"/>
    <w:rsid w:val="00423134"/>
    <w:rsid w:val="00425087"/>
    <w:rsid w:val="00427B55"/>
    <w:rsid w:val="004317FC"/>
    <w:rsid w:val="00471621"/>
    <w:rsid w:val="00472406"/>
    <w:rsid w:val="0047310C"/>
    <w:rsid w:val="00477F63"/>
    <w:rsid w:val="0049287A"/>
    <w:rsid w:val="0049289F"/>
    <w:rsid w:val="004B63DD"/>
    <w:rsid w:val="004B7546"/>
    <w:rsid w:val="004C3DEA"/>
    <w:rsid w:val="004C7C2E"/>
    <w:rsid w:val="004D21F0"/>
    <w:rsid w:val="004D570D"/>
    <w:rsid w:val="004D5C31"/>
    <w:rsid w:val="004F0ACC"/>
    <w:rsid w:val="004F2772"/>
    <w:rsid w:val="004F2A49"/>
    <w:rsid w:val="004F5A9A"/>
    <w:rsid w:val="004F5D58"/>
    <w:rsid w:val="004F63EB"/>
    <w:rsid w:val="004F7122"/>
    <w:rsid w:val="00500137"/>
    <w:rsid w:val="00502AB8"/>
    <w:rsid w:val="00502F85"/>
    <w:rsid w:val="00511747"/>
    <w:rsid w:val="0051285B"/>
    <w:rsid w:val="00517C22"/>
    <w:rsid w:val="005211DB"/>
    <w:rsid w:val="00533A9D"/>
    <w:rsid w:val="00544D19"/>
    <w:rsid w:val="00550CDD"/>
    <w:rsid w:val="005632F4"/>
    <w:rsid w:val="00583642"/>
    <w:rsid w:val="00584080"/>
    <w:rsid w:val="005905FC"/>
    <w:rsid w:val="00593D06"/>
    <w:rsid w:val="005945AC"/>
    <w:rsid w:val="005A407E"/>
    <w:rsid w:val="005A5521"/>
    <w:rsid w:val="005B27C5"/>
    <w:rsid w:val="005B381D"/>
    <w:rsid w:val="005B5E73"/>
    <w:rsid w:val="005D6694"/>
    <w:rsid w:val="005E467B"/>
    <w:rsid w:val="005E7484"/>
    <w:rsid w:val="005F09DA"/>
    <w:rsid w:val="005F21FF"/>
    <w:rsid w:val="005F3847"/>
    <w:rsid w:val="005F7459"/>
    <w:rsid w:val="00600E71"/>
    <w:rsid w:val="006150D9"/>
    <w:rsid w:val="0061540B"/>
    <w:rsid w:val="00617453"/>
    <w:rsid w:val="00621E27"/>
    <w:rsid w:val="00623790"/>
    <w:rsid w:val="00624DC6"/>
    <w:rsid w:val="006302CA"/>
    <w:rsid w:val="00630C5C"/>
    <w:rsid w:val="0063344D"/>
    <w:rsid w:val="0064638C"/>
    <w:rsid w:val="0066170C"/>
    <w:rsid w:val="006644ED"/>
    <w:rsid w:val="006677D9"/>
    <w:rsid w:val="00674000"/>
    <w:rsid w:val="0068118D"/>
    <w:rsid w:val="00682C46"/>
    <w:rsid w:val="00685C84"/>
    <w:rsid w:val="00690325"/>
    <w:rsid w:val="0069762F"/>
    <w:rsid w:val="006A37D8"/>
    <w:rsid w:val="006B548A"/>
    <w:rsid w:val="006D1989"/>
    <w:rsid w:val="006D2B14"/>
    <w:rsid w:val="006D680A"/>
    <w:rsid w:val="006E2364"/>
    <w:rsid w:val="006F08DF"/>
    <w:rsid w:val="006F1CF4"/>
    <w:rsid w:val="00706745"/>
    <w:rsid w:val="00706C58"/>
    <w:rsid w:val="00707C40"/>
    <w:rsid w:val="007103DA"/>
    <w:rsid w:val="00731700"/>
    <w:rsid w:val="00731BA8"/>
    <w:rsid w:val="00735B62"/>
    <w:rsid w:val="007401DD"/>
    <w:rsid w:val="007405B1"/>
    <w:rsid w:val="007418CD"/>
    <w:rsid w:val="00744BF2"/>
    <w:rsid w:val="0074530E"/>
    <w:rsid w:val="0074611F"/>
    <w:rsid w:val="007551EE"/>
    <w:rsid w:val="007559A2"/>
    <w:rsid w:val="007614E7"/>
    <w:rsid w:val="00771EBF"/>
    <w:rsid w:val="00780BA2"/>
    <w:rsid w:val="0078294C"/>
    <w:rsid w:val="00791725"/>
    <w:rsid w:val="00791AC0"/>
    <w:rsid w:val="00792177"/>
    <w:rsid w:val="007923DE"/>
    <w:rsid w:val="007C3C8E"/>
    <w:rsid w:val="007C5391"/>
    <w:rsid w:val="007D00A9"/>
    <w:rsid w:val="007E16BA"/>
    <w:rsid w:val="007E5320"/>
    <w:rsid w:val="007F371C"/>
    <w:rsid w:val="008042DC"/>
    <w:rsid w:val="008075C1"/>
    <w:rsid w:val="0083041D"/>
    <w:rsid w:val="00834D17"/>
    <w:rsid w:val="0084174E"/>
    <w:rsid w:val="00850894"/>
    <w:rsid w:val="008514DF"/>
    <w:rsid w:val="00863D22"/>
    <w:rsid w:val="00866BA3"/>
    <w:rsid w:val="008700CC"/>
    <w:rsid w:val="00870408"/>
    <w:rsid w:val="00873409"/>
    <w:rsid w:val="0088135B"/>
    <w:rsid w:val="00882A1F"/>
    <w:rsid w:val="00884B7C"/>
    <w:rsid w:val="008917FD"/>
    <w:rsid w:val="00894791"/>
    <w:rsid w:val="008A15D7"/>
    <w:rsid w:val="008A50A6"/>
    <w:rsid w:val="008A6DB3"/>
    <w:rsid w:val="008B1C63"/>
    <w:rsid w:val="008B26D4"/>
    <w:rsid w:val="008B5F44"/>
    <w:rsid w:val="008B6F62"/>
    <w:rsid w:val="008D09AB"/>
    <w:rsid w:val="008D138F"/>
    <w:rsid w:val="008E2D6F"/>
    <w:rsid w:val="008E4153"/>
    <w:rsid w:val="008E5DBF"/>
    <w:rsid w:val="00935B52"/>
    <w:rsid w:val="00941029"/>
    <w:rsid w:val="00945369"/>
    <w:rsid w:val="0094763D"/>
    <w:rsid w:val="009621EC"/>
    <w:rsid w:val="00966004"/>
    <w:rsid w:val="00975333"/>
    <w:rsid w:val="009925EB"/>
    <w:rsid w:val="009A7927"/>
    <w:rsid w:val="009B08BF"/>
    <w:rsid w:val="009B5024"/>
    <w:rsid w:val="009C5079"/>
    <w:rsid w:val="009C648A"/>
    <w:rsid w:val="009D39B9"/>
    <w:rsid w:val="009D5B33"/>
    <w:rsid w:val="009D7463"/>
    <w:rsid w:val="009E2F89"/>
    <w:rsid w:val="009E4729"/>
    <w:rsid w:val="009F1989"/>
    <w:rsid w:val="009F4D94"/>
    <w:rsid w:val="00A0314B"/>
    <w:rsid w:val="00A05231"/>
    <w:rsid w:val="00A1026E"/>
    <w:rsid w:val="00A165A1"/>
    <w:rsid w:val="00A22882"/>
    <w:rsid w:val="00A24023"/>
    <w:rsid w:val="00A26BC7"/>
    <w:rsid w:val="00A27A02"/>
    <w:rsid w:val="00A324E5"/>
    <w:rsid w:val="00A3656E"/>
    <w:rsid w:val="00A4115B"/>
    <w:rsid w:val="00A41236"/>
    <w:rsid w:val="00A6089E"/>
    <w:rsid w:val="00A65569"/>
    <w:rsid w:val="00A70C25"/>
    <w:rsid w:val="00A73F9A"/>
    <w:rsid w:val="00A76E79"/>
    <w:rsid w:val="00A8406C"/>
    <w:rsid w:val="00A93550"/>
    <w:rsid w:val="00AA798A"/>
    <w:rsid w:val="00AB223C"/>
    <w:rsid w:val="00AB2CEA"/>
    <w:rsid w:val="00AB2DF0"/>
    <w:rsid w:val="00AB2F14"/>
    <w:rsid w:val="00AB780E"/>
    <w:rsid w:val="00AC2852"/>
    <w:rsid w:val="00AD0EED"/>
    <w:rsid w:val="00AD3FD3"/>
    <w:rsid w:val="00AD6963"/>
    <w:rsid w:val="00AF16A9"/>
    <w:rsid w:val="00AF6360"/>
    <w:rsid w:val="00B0006B"/>
    <w:rsid w:val="00B06480"/>
    <w:rsid w:val="00B070E1"/>
    <w:rsid w:val="00B0738B"/>
    <w:rsid w:val="00B07F97"/>
    <w:rsid w:val="00B2678A"/>
    <w:rsid w:val="00B33D85"/>
    <w:rsid w:val="00B3725C"/>
    <w:rsid w:val="00B37DAA"/>
    <w:rsid w:val="00B428F1"/>
    <w:rsid w:val="00B51009"/>
    <w:rsid w:val="00B51F9A"/>
    <w:rsid w:val="00B521D6"/>
    <w:rsid w:val="00B54E12"/>
    <w:rsid w:val="00B5633B"/>
    <w:rsid w:val="00B61910"/>
    <w:rsid w:val="00B61EC5"/>
    <w:rsid w:val="00B62D80"/>
    <w:rsid w:val="00B63AFC"/>
    <w:rsid w:val="00B70269"/>
    <w:rsid w:val="00B7030D"/>
    <w:rsid w:val="00B7537A"/>
    <w:rsid w:val="00B95388"/>
    <w:rsid w:val="00B9720F"/>
    <w:rsid w:val="00BB09D9"/>
    <w:rsid w:val="00BB27C9"/>
    <w:rsid w:val="00BB38D9"/>
    <w:rsid w:val="00BB5756"/>
    <w:rsid w:val="00BC4172"/>
    <w:rsid w:val="00BD7DF2"/>
    <w:rsid w:val="00BE2C9C"/>
    <w:rsid w:val="00BF1D1F"/>
    <w:rsid w:val="00C027C4"/>
    <w:rsid w:val="00C10C0A"/>
    <w:rsid w:val="00C1146A"/>
    <w:rsid w:val="00C11B7C"/>
    <w:rsid w:val="00C14FC5"/>
    <w:rsid w:val="00C17983"/>
    <w:rsid w:val="00C22509"/>
    <w:rsid w:val="00C23754"/>
    <w:rsid w:val="00C36285"/>
    <w:rsid w:val="00C37C57"/>
    <w:rsid w:val="00C4181C"/>
    <w:rsid w:val="00C55B53"/>
    <w:rsid w:val="00C56FE3"/>
    <w:rsid w:val="00C57384"/>
    <w:rsid w:val="00C62211"/>
    <w:rsid w:val="00C635C3"/>
    <w:rsid w:val="00C8202C"/>
    <w:rsid w:val="00C83935"/>
    <w:rsid w:val="00C92E8D"/>
    <w:rsid w:val="00C967C4"/>
    <w:rsid w:val="00CA3AA8"/>
    <w:rsid w:val="00CA526D"/>
    <w:rsid w:val="00CA6404"/>
    <w:rsid w:val="00CB4B27"/>
    <w:rsid w:val="00CB77D5"/>
    <w:rsid w:val="00CD566C"/>
    <w:rsid w:val="00CD6291"/>
    <w:rsid w:val="00CD7FB0"/>
    <w:rsid w:val="00CE4A0D"/>
    <w:rsid w:val="00CE4BBF"/>
    <w:rsid w:val="00CF3558"/>
    <w:rsid w:val="00CF49C5"/>
    <w:rsid w:val="00D06388"/>
    <w:rsid w:val="00D06FF7"/>
    <w:rsid w:val="00D16409"/>
    <w:rsid w:val="00D16D57"/>
    <w:rsid w:val="00D21486"/>
    <w:rsid w:val="00D315B2"/>
    <w:rsid w:val="00D32360"/>
    <w:rsid w:val="00D438AE"/>
    <w:rsid w:val="00D46118"/>
    <w:rsid w:val="00D6032B"/>
    <w:rsid w:val="00D60653"/>
    <w:rsid w:val="00D630FC"/>
    <w:rsid w:val="00D81297"/>
    <w:rsid w:val="00D84E04"/>
    <w:rsid w:val="00D86F78"/>
    <w:rsid w:val="00D902F0"/>
    <w:rsid w:val="00D90505"/>
    <w:rsid w:val="00D92DA2"/>
    <w:rsid w:val="00DA38C0"/>
    <w:rsid w:val="00DA701A"/>
    <w:rsid w:val="00DB33D0"/>
    <w:rsid w:val="00DB5E34"/>
    <w:rsid w:val="00DD0D89"/>
    <w:rsid w:val="00DD0E90"/>
    <w:rsid w:val="00DD2828"/>
    <w:rsid w:val="00DD53B6"/>
    <w:rsid w:val="00DD617C"/>
    <w:rsid w:val="00DE2F7D"/>
    <w:rsid w:val="00DE67DA"/>
    <w:rsid w:val="00DF7A77"/>
    <w:rsid w:val="00E01664"/>
    <w:rsid w:val="00E12F05"/>
    <w:rsid w:val="00E2305A"/>
    <w:rsid w:val="00E33E8A"/>
    <w:rsid w:val="00E748EB"/>
    <w:rsid w:val="00E76D78"/>
    <w:rsid w:val="00E77417"/>
    <w:rsid w:val="00E85884"/>
    <w:rsid w:val="00E859EA"/>
    <w:rsid w:val="00E943AC"/>
    <w:rsid w:val="00E97AE8"/>
    <w:rsid w:val="00EA1973"/>
    <w:rsid w:val="00EA2BDE"/>
    <w:rsid w:val="00EC0098"/>
    <w:rsid w:val="00EC6030"/>
    <w:rsid w:val="00EC7640"/>
    <w:rsid w:val="00ED4328"/>
    <w:rsid w:val="00ED5509"/>
    <w:rsid w:val="00EE34E7"/>
    <w:rsid w:val="00EE3D8B"/>
    <w:rsid w:val="00EE6663"/>
    <w:rsid w:val="00F20641"/>
    <w:rsid w:val="00F23167"/>
    <w:rsid w:val="00F27837"/>
    <w:rsid w:val="00F3179F"/>
    <w:rsid w:val="00F326DB"/>
    <w:rsid w:val="00F36103"/>
    <w:rsid w:val="00F47B95"/>
    <w:rsid w:val="00F55B01"/>
    <w:rsid w:val="00F64C94"/>
    <w:rsid w:val="00F74135"/>
    <w:rsid w:val="00F75E3B"/>
    <w:rsid w:val="00F76F44"/>
    <w:rsid w:val="00F8765B"/>
    <w:rsid w:val="00F90C2A"/>
    <w:rsid w:val="00F96289"/>
    <w:rsid w:val="00FA1E3B"/>
    <w:rsid w:val="00FA4622"/>
    <w:rsid w:val="00FA5370"/>
    <w:rsid w:val="00FB56C9"/>
    <w:rsid w:val="00FB5F0F"/>
    <w:rsid w:val="00FC7B04"/>
    <w:rsid w:val="00FD2675"/>
    <w:rsid w:val="00FE2337"/>
    <w:rsid w:val="00FE504A"/>
    <w:rsid w:val="00FF4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C60FF"/>
  <w15:docId w15:val="{2384E645-8AFD-4BCE-91F7-CC3A2084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2D80"/>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semiHidden/>
    <w:unhideWhenUsed/>
    <w:rsid w:val="00CE4A0D"/>
    <w:rPr>
      <w:rFonts w:ascii="Tahoma" w:hAnsi="Tahoma" w:cs="Tahoma"/>
      <w:bCs w:val="0"/>
      <w:iCs w:val="0"/>
      <w:sz w:val="16"/>
      <w:szCs w:val="16"/>
    </w:rPr>
  </w:style>
  <w:style w:type="character" w:customStyle="1" w:styleId="TextbublinyChar">
    <w:name w:val="Text bubliny Char"/>
    <w:link w:val="Textbubliny"/>
    <w:uiPriority w:val="99"/>
    <w:semiHidden/>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semiHidden/>
    <w:unhideWhenUsed/>
    <w:rsid w:val="008075C1"/>
    <w:rPr>
      <w:sz w:val="20"/>
      <w:szCs w:val="20"/>
    </w:rPr>
  </w:style>
  <w:style w:type="character" w:customStyle="1" w:styleId="TextkomenteChar">
    <w:name w:val="Text komentáře Char"/>
    <w:link w:val="Textkomente"/>
    <w:uiPriority w:val="99"/>
    <w:semiHidden/>
    <w:rsid w:val="008075C1"/>
    <w:rPr>
      <w:rFonts w:ascii="Arial" w:hAnsi="Arial" w:cs="Arial"/>
      <w:bCs/>
      <w:iCs/>
    </w:rPr>
  </w:style>
  <w:style w:type="paragraph" w:styleId="Pedmtkomente">
    <w:name w:val="annotation subject"/>
    <w:basedOn w:val="Textkomente"/>
    <w:next w:val="Textkomente"/>
    <w:link w:val="PedmtkomenteChar"/>
    <w:uiPriority w:val="99"/>
    <w:unhideWhenUsed/>
    <w:rsid w:val="008075C1"/>
    <w:rPr>
      <w:b/>
    </w:rPr>
  </w:style>
  <w:style w:type="character" w:customStyle="1" w:styleId="PedmtkomenteChar">
    <w:name w:val="Předmět komentáře Char"/>
    <w:link w:val="Pedmtkomente"/>
    <w:uiPriority w:val="99"/>
    <w:rsid w:val="008075C1"/>
    <w:rPr>
      <w:rFonts w:ascii="Arial" w:hAnsi="Arial" w:cs="Arial"/>
      <w:b/>
      <w:bCs/>
      <w:iCs/>
    </w:rPr>
  </w:style>
  <w:style w:type="paragraph" w:customStyle="1" w:styleId="Import26">
    <w:name w:val="Import 26"/>
    <w:basedOn w:val="Normln"/>
    <w:rsid w:val="00141471"/>
    <w:pPr>
      <w:widowControl w:val="0"/>
      <w:tabs>
        <w:tab w:val="left" w:pos="4032"/>
      </w:tabs>
      <w:spacing w:line="288" w:lineRule="auto"/>
      <w:ind w:left="288"/>
    </w:pPr>
    <w:rPr>
      <w:rFonts w:cs="Times New Roman"/>
      <w:bCs w:val="0"/>
      <w:iCs w:val="0"/>
      <w:sz w:val="24"/>
      <w:szCs w:val="20"/>
    </w:rPr>
  </w:style>
  <w:style w:type="character" w:styleId="Hypertextovodkaz">
    <w:name w:val="Hyperlink"/>
    <w:basedOn w:val="Standardnpsmoodstavce"/>
    <w:uiPriority w:val="99"/>
    <w:unhideWhenUsed/>
    <w:rsid w:val="00ED5509"/>
    <w:rPr>
      <w:color w:val="0000FF" w:themeColor="hyperlink"/>
      <w:u w:val="single"/>
    </w:rPr>
  </w:style>
  <w:style w:type="character" w:styleId="Nevyeenzmnka">
    <w:name w:val="Unresolved Mention"/>
    <w:basedOn w:val="Standardnpsmoodstavce"/>
    <w:uiPriority w:val="99"/>
    <w:semiHidden/>
    <w:unhideWhenUsed/>
    <w:rsid w:val="00ED5509"/>
    <w:rPr>
      <w:color w:val="605E5C"/>
      <w:shd w:val="clear" w:color="auto" w:fill="E1DFDD"/>
    </w:rPr>
  </w:style>
  <w:style w:type="paragraph" w:styleId="Odstavecseseznamem">
    <w:name w:val="List Paragraph"/>
    <w:basedOn w:val="Normln"/>
    <w:uiPriority w:val="34"/>
    <w:qFormat/>
    <w:rsid w:val="00AC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1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6C77D-D4DA-4C4D-A371-48E78F806100}">
  <ds:schemaRefs>
    <ds:schemaRef ds:uri="http://schemas.openxmlformats.org/officeDocument/2006/bibliography"/>
  </ds:schemaRefs>
</ds:datastoreItem>
</file>

<file path=docMetadata/LabelInfo.xml><?xml version="1.0" encoding="utf-8"?>
<clbl:labelList xmlns:clbl="http://schemas.microsoft.com/office/2020/mipLabelMetadata">
  <clbl:label id="{bd9f112b-82b0-45f6-b02e-1175bb945e33}" enabled="0" method="" siteId="{bd9f112b-82b0-45f6-b02e-1175bb945e33}"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3985</Words>
  <Characters>23518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novotna</cp:lastModifiedBy>
  <cp:revision>2</cp:revision>
  <cp:lastPrinted>2024-12-12T12:01:00Z</cp:lastPrinted>
  <dcterms:created xsi:type="dcterms:W3CDTF">2025-01-21T12:00:00Z</dcterms:created>
  <dcterms:modified xsi:type="dcterms:W3CDTF">2025-01-21T12:00:00Z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xmlns:xsd="http://www.w3.org/2001/XMLSchema" xmlns:xsi="http://www.w3.org/2001/XMLSchema-instance" class="C1" position="BottomRight" marginX="0" marginY="0" classifiedOn="2024-12-19T10:31:47.188647+01:00" showPrintedBy="false" sho</vt:lpwstr>
  </property>
  <property fmtid="{D5CDD505-2E9C-101B-9397-08002B2CF9AE}" pid="3" name="uniqa-DocumentTagging.ClassificationMark.P01">
    <vt:lpwstr>wPrintDate="false" language="cs" ApplicationVersion="Microsoft Word, 14.0" addinVersion="5.10.4.13" template="UNIQA"&gt;&lt;history bulk="false" class="Interní" code="C1" user="Milan Halonek" date="2024-12-19T10:31:47.188647+01:00" /&gt;&lt;/ClassificationMark&gt;</vt:lpwstr>
  </property>
  <property fmtid="{D5CDD505-2E9C-101B-9397-08002B2CF9AE}" pid="4" name="uniqa-DocumentTagging.ClassificationMark">
    <vt:lpwstr>￼PARTS:2</vt:lpwstr>
  </property>
  <property fmtid="{D5CDD505-2E9C-101B-9397-08002B2CF9AE}" pid="5" name="uniqa-DocumentClasification">
    <vt:lpwstr>Interní</vt:lpwstr>
  </property>
  <property fmtid="{D5CDD505-2E9C-101B-9397-08002B2CF9AE}" pid="6" name="uniqa-DLP">
    <vt:lpwstr>uniqa-dlp:Interní</vt:lpwstr>
  </property>
</Properties>
</file>