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2F1D" w14:textId="27B72C41" w:rsidR="0044342E" w:rsidRDefault="00804D72" w:rsidP="00BE299B">
      <w:pPr>
        <w:pStyle w:val="Nzev"/>
        <w:spacing w:after="240"/>
        <w:contextualSpacing w:val="0"/>
        <w:jc w:val="center"/>
        <w:rPr>
          <w:b/>
          <w:szCs w:val="32"/>
        </w:rPr>
      </w:pPr>
      <w:r w:rsidRPr="00F410BD">
        <w:rPr>
          <w:b/>
          <w:szCs w:val="32"/>
        </w:rPr>
        <w:t>Smlouva o dílo</w:t>
      </w:r>
    </w:p>
    <w:p w14:paraId="51922D7F" w14:textId="77777777" w:rsidR="00BE299B" w:rsidRDefault="00804D72" w:rsidP="008E5A50">
      <w:pPr>
        <w:pStyle w:val="Nzev"/>
        <w:jc w:val="center"/>
        <w:rPr>
          <w:b/>
          <w:sz w:val="24"/>
          <w:szCs w:val="24"/>
        </w:rPr>
      </w:pPr>
      <w:r w:rsidRPr="0044342E">
        <w:rPr>
          <w:b/>
          <w:sz w:val="24"/>
          <w:szCs w:val="24"/>
        </w:rPr>
        <w:t xml:space="preserve">na </w:t>
      </w:r>
      <w:bookmarkStart w:id="0" w:name="_Hlk507406686"/>
      <w:r w:rsidRPr="0044342E">
        <w:rPr>
          <w:b/>
          <w:sz w:val="24"/>
          <w:szCs w:val="24"/>
        </w:rPr>
        <w:t>připojení objektu do modernizovaného systému</w:t>
      </w:r>
    </w:p>
    <w:p w14:paraId="355E58F7" w14:textId="2CCB6ECD" w:rsidR="00804D72" w:rsidRPr="0044342E" w:rsidRDefault="00804D72" w:rsidP="008E5A50">
      <w:pPr>
        <w:pStyle w:val="Nzev"/>
        <w:jc w:val="center"/>
        <w:rPr>
          <w:b/>
          <w:sz w:val="24"/>
          <w:szCs w:val="24"/>
        </w:rPr>
      </w:pPr>
      <w:r w:rsidRPr="0044342E">
        <w:rPr>
          <w:b/>
          <w:sz w:val="24"/>
          <w:szCs w:val="24"/>
        </w:rPr>
        <w:t>centralizované ochrany objektů P</w:t>
      </w:r>
      <w:r w:rsidR="00480BE5">
        <w:rPr>
          <w:b/>
          <w:sz w:val="24"/>
          <w:szCs w:val="24"/>
        </w:rPr>
        <w:t>olicie ČR</w:t>
      </w:r>
    </w:p>
    <w:bookmarkEnd w:id="0"/>
    <w:p w14:paraId="1950633F" w14:textId="000B5536" w:rsidR="00D63C12" w:rsidRDefault="00D63C12" w:rsidP="008E5A50">
      <w:pPr>
        <w:rPr>
          <w:sz w:val="16"/>
          <w:szCs w:val="16"/>
        </w:rPr>
      </w:pPr>
    </w:p>
    <w:p w14:paraId="4DD09790" w14:textId="77777777" w:rsidR="007348CA" w:rsidRPr="00E34350" w:rsidRDefault="007348CA" w:rsidP="008E5A50">
      <w:pPr>
        <w:rPr>
          <w:sz w:val="16"/>
          <w:szCs w:val="16"/>
        </w:rPr>
      </w:pPr>
    </w:p>
    <w:p w14:paraId="1F075879" w14:textId="6ACE8235" w:rsidR="007348CA" w:rsidRPr="00FC60AC" w:rsidRDefault="007348CA" w:rsidP="007348CA">
      <w:pPr>
        <w:pStyle w:val="Bezmezer"/>
        <w:rPr>
          <w:sz w:val="24"/>
          <w:szCs w:val="24"/>
        </w:rPr>
      </w:pPr>
      <w:r w:rsidRPr="00FC60AC">
        <w:rPr>
          <w:bCs/>
          <w:sz w:val="24"/>
          <w:szCs w:val="24"/>
        </w:rPr>
        <w:t>Číslo smlouvy objednatele</w:t>
      </w:r>
      <w:r w:rsidRPr="00FC60AC">
        <w:rPr>
          <w:sz w:val="24"/>
          <w:szCs w:val="24"/>
        </w:rPr>
        <w:t xml:space="preserve">: </w:t>
      </w:r>
      <w:r w:rsidRPr="00FC60AC">
        <w:rPr>
          <w:sz w:val="24"/>
          <w:szCs w:val="24"/>
        </w:rPr>
        <w:tab/>
      </w:r>
      <w:r w:rsidR="002A4EA8">
        <w:rPr>
          <w:sz w:val="24"/>
          <w:szCs w:val="24"/>
        </w:rPr>
        <w:t>0019-25</w:t>
      </w:r>
    </w:p>
    <w:p w14:paraId="77D9DEBD" w14:textId="0F2243BC" w:rsidR="007348CA" w:rsidRPr="00FC60AC" w:rsidRDefault="007348CA" w:rsidP="007348CA">
      <w:pPr>
        <w:pStyle w:val="Bezmezer"/>
        <w:rPr>
          <w:sz w:val="24"/>
          <w:szCs w:val="24"/>
          <w:highlight w:val="yellow"/>
        </w:rPr>
      </w:pPr>
      <w:r w:rsidRPr="00FC60AC">
        <w:rPr>
          <w:bCs/>
          <w:sz w:val="24"/>
          <w:szCs w:val="24"/>
        </w:rPr>
        <w:t>Číslo smlouvy zhotovitele:</w:t>
      </w:r>
      <w:r w:rsidRPr="00FC60AC">
        <w:rPr>
          <w:sz w:val="24"/>
          <w:szCs w:val="24"/>
        </w:rPr>
        <w:t xml:space="preserve"> </w:t>
      </w:r>
      <w:r w:rsidRPr="00FC60AC">
        <w:rPr>
          <w:sz w:val="24"/>
          <w:szCs w:val="24"/>
        </w:rPr>
        <w:tab/>
      </w:r>
      <w:r w:rsidR="00F87136" w:rsidRPr="00F87136">
        <w:rPr>
          <w:sz w:val="24"/>
          <w:szCs w:val="24"/>
        </w:rPr>
        <w:t>SMLPR-2024-888-000947</w:t>
      </w:r>
    </w:p>
    <w:p w14:paraId="7C42EF1E" w14:textId="77777777" w:rsidR="007348CA" w:rsidRPr="00FC60AC" w:rsidRDefault="007348CA" w:rsidP="007348CA">
      <w:pPr>
        <w:pStyle w:val="Bezmezer"/>
        <w:rPr>
          <w:sz w:val="24"/>
          <w:szCs w:val="24"/>
        </w:rPr>
      </w:pPr>
    </w:p>
    <w:p w14:paraId="2EDC58D8" w14:textId="243CD0C1" w:rsidR="007348CA" w:rsidRDefault="007348CA" w:rsidP="007348CA">
      <w:pPr>
        <w:pStyle w:val="Bezmezer"/>
        <w:rPr>
          <w:b/>
          <w:bCs/>
          <w:sz w:val="24"/>
          <w:szCs w:val="24"/>
        </w:rPr>
      </w:pPr>
      <w:r w:rsidRPr="00FC60AC">
        <w:rPr>
          <w:sz w:val="24"/>
          <w:szCs w:val="24"/>
        </w:rPr>
        <w:t>Název akce:</w:t>
      </w:r>
      <w:r w:rsidRPr="00FC60AC">
        <w:rPr>
          <w:sz w:val="24"/>
          <w:szCs w:val="24"/>
        </w:rPr>
        <w:tab/>
      </w:r>
      <w:r w:rsidRPr="00FC60AC">
        <w:rPr>
          <w:bCs/>
          <w:sz w:val="24"/>
          <w:szCs w:val="24"/>
        </w:rPr>
        <w:tab/>
      </w:r>
      <w:r w:rsidRPr="00FC60AC">
        <w:rPr>
          <w:bCs/>
          <w:sz w:val="24"/>
          <w:szCs w:val="24"/>
        </w:rPr>
        <w:tab/>
      </w:r>
      <w:r>
        <w:rPr>
          <w:bCs/>
          <w:sz w:val="24"/>
          <w:szCs w:val="24"/>
        </w:rPr>
        <w:tab/>
      </w:r>
      <w:r w:rsidR="00F87136" w:rsidRPr="00F87136">
        <w:rPr>
          <w:b/>
          <w:bCs/>
          <w:sz w:val="24"/>
          <w:szCs w:val="24"/>
        </w:rPr>
        <w:t>Nemocnice Kyjov, Kyjov, Strážovská 1247/22</w:t>
      </w:r>
    </w:p>
    <w:p w14:paraId="4C213A27" w14:textId="4F0CA39C" w:rsidR="00F87136" w:rsidRPr="00F87136" w:rsidRDefault="00F87136" w:rsidP="007348CA">
      <w:pPr>
        <w:pStyle w:val="Bezmezer"/>
        <w:rPr>
          <w:b/>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sidRPr="00F87136">
        <w:rPr>
          <w:b/>
          <w:bCs/>
          <w:sz w:val="24"/>
          <w:szCs w:val="24"/>
        </w:rPr>
        <w:t>Urgentní příjem, pavilon „C“</w:t>
      </w:r>
    </w:p>
    <w:p w14:paraId="5649358D" w14:textId="565349D4" w:rsidR="007348CA" w:rsidRDefault="007348CA" w:rsidP="007348CA">
      <w:pPr>
        <w:pStyle w:val="Bezmezer"/>
        <w:rPr>
          <w:sz w:val="24"/>
          <w:szCs w:val="24"/>
        </w:rPr>
      </w:pPr>
    </w:p>
    <w:p w14:paraId="54441B50" w14:textId="77777777" w:rsidR="007348CA" w:rsidRPr="00FC60AC" w:rsidRDefault="007348CA" w:rsidP="007348CA">
      <w:pPr>
        <w:pStyle w:val="Bezmezer"/>
        <w:rPr>
          <w:sz w:val="24"/>
          <w:szCs w:val="24"/>
        </w:rPr>
      </w:pPr>
    </w:p>
    <w:p w14:paraId="51984F51" w14:textId="77777777" w:rsidR="007348CA" w:rsidRPr="00FC60AC" w:rsidRDefault="007348CA" w:rsidP="007348CA">
      <w:pPr>
        <w:pStyle w:val="Bezmezer"/>
        <w:rPr>
          <w:sz w:val="24"/>
          <w:szCs w:val="24"/>
        </w:rPr>
      </w:pPr>
      <w:r w:rsidRPr="00FC60AC">
        <w:rPr>
          <w:sz w:val="24"/>
          <w:szCs w:val="24"/>
        </w:rPr>
        <w:t>Smluvní strany:</w:t>
      </w:r>
    </w:p>
    <w:p w14:paraId="5B27C23F" w14:textId="77777777" w:rsidR="007348CA" w:rsidRPr="00FC60AC" w:rsidRDefault="007348CA" w:rsidP="007348CA">
      <w:pPr>
        <w:pStyle w:val="Bezmezer"/>
        <w:rPr>
          <w:sz w:val="24"/>
          <w:szCs w:val="24"/>
        </w:rPr>
      </w:pPr>
    </w:p>
    <w:p w14:paraId="1F53D357" w14:textId="3220D3C5" w:rsidR="007348CA" w:rsidRPr="00FC60AC" w:rsidRDefault="00F87136" w:rsidP="007348CA">
      <w:pPr>
        <w:pStyle w:val="Bezmezer"/>
        <w:rPr>
          <w:b/>
          <w:bCs/>
          <w:sz w:val="24"/>
          <w:szCs w:val="24"/>
        </w:rPr>
      </w:pPr>
      <w:r>
        <w:rPr>
          <w:b/>
          <w:bCs/>
          <w:sz w:val="24"/>
          <w:szCs w:val="24"/>
        </w:rPr>
        <w:t>Nemocnice Kyjov, příspěvková organizace</w:t>
      </w:r>
    </w:p>
    <w:p w14:paraId="6DDF6C05" w14:textId="77777777" w:rsidR="007348CA" w:rsidRPr="00FC60AC" w:rsidRDefault="007348CA" w:rsidP="007348CA">
      <w:pPr>
        <w:pStyle w:val="Bezmezer"/>
        <w:rPr>
          <w:sz w:val="24"/>
          <w:szCs w:val="24"/>
        </w:rPr>
      </w:pPr>
    </w:p>
    <w:p w14:paraId="2F3FFD98" w14:textId="3F7BC92C" w:rsidR="007348CA" w:rsidRPr="00FC60AC" w:rsidRDefault="007348CA" w:rsidP="007348CA">
      <w:pPr>
        <w:pStyle w:val="Bezmezer"/>
        <w:rPr>
          <w:sz w:val="24"/>
          <w:szCs w:val="24"/>
        </w:rPr>
      </w:pPr>
      <w:r w:rsidRPr="00FC60AC">
        <w:rPr>
          <w:sz w:val="24"/>
          <w:szCs w:val="24"/>
        </w:rPr>
        <w:t xml:space="preserve">Sídlo: </w:t>
      </w:r>
      <w:r w:rsidRPr="00FC60AC">
        <w:rPr>
          <w:sz w:val="24"/>
          <w:szCs w:val="24"/>
        </w:rPr>
        <w:tab/>
      </w:r>
      <w:r w:rsidRPr="00FC60AC">
        <w:rPr>
          <w:sz w:val="24"/>
          <w:szCs w:val="24"/>
        </w:rPr>
        <w:tab/>
      </w:r>
      <w:r w:rsidRPr="00FC60AC">
        <w:rPr>
          <w:sz w:val="24"/>
          <w:szCs w:val="24"/>
        </w:rPr>
        <w:tab/>
      </w:r>
      <w:r w:rsidRPr="00FC60AC">
        <w:rPr>
          <w:sz w:val="24"/>
          <w:szCs w:val="24"/>
        </w:rPr>
        <w:tab/>
      </w:r>
      <w:r>
        <w:rPr>
          <w:sz w:val="24"/>
          <w:szCs w:val="24"/>
        </w:rPr>
        <w:tab/>
      </w:r>
      <w:r w:rsidR="00F87136" w:rsidRPr="00F87136">
        <w:rPr>
          <w:sz w:val="24"/>
          <w:szCs w:val="24"/>
        </w:rPr>
        <w:t>Strážovská 1247/22, 697 01 Kyjov</w:t>
      </w:r>
    </w:p>
    <w:p w14:paraId="44F07AC6" w14:textId="077936BB" w:rsidR="007348CA" w:rsidRPr="00FC60AC" w:rsidRDefault="007348CA" w:rsidP="007348CA">
      <w:pPr>
        <w:pStyle w:val="Bezmezer"/>
        <w:rPr>
          <w:sz w:val="24"/>
          <w:szCs w:val="24"/>
        </w:rPr>
      </w:pPr>
      <w:r w:rsidRPr="00FC60AC">
        <w:rPr>
          <w:sz w:val="24"/>
          <w:szCs w:val="24"/>
        </w:rPr>
        <w:t xml:space="preserve">IČO: </w:t>
      </w:r>
      <w:r w:rsidRPr="00FC60AC">
        <w:rPr>
          <w:sz w:val="24"/>
          <w:szCs w:val="24"/>
        </w:rPr>
        <w:tab/>
      </w:r>
      <w:r w:rsidRPr="00FC60AC">
        <w:rPr>
          <w:sz w:val="24"/>
          <w:szCs w:val="24"/>
        </w:rPr>
        <w:tab/>
      </w:r>
      <w:r w:rsidRPr="00FC60AC">
        <w:rPr>
          <w:sz w:val="24"/>
          <w:szCs w:val="24"/>
        </w:rPr>
        <w:tab/>
      </w:r>
      <w:r w:rsidRPr="00FC60AC">
        <w:rPr>
          <w:sz w:val="24"/>
          <w:szCs w:val="24"/>
        </w:rPr>
        <w:tab/>
      </w:r>
      <w:r>
        <w:rPr>
          <w:sz w:val="24"/>
          <w:szCs w:val="24"/>
        </w:rPr>
        <w:tab/>
      </w:r>
      <w:r w:rsidR="00F87136" w:rsidRPr="00F87136">
        <w:rPr>
          <w:sz w:val="24"/>
          <w:szCs w:val="24"/>
        </w:rPr>
        <w:t>00226912</w:t>
      </w:r>
    </w:p>
    <w:p w14:paraId="58A2CD81" w14:textId="4DBF5025" w:rsidR="007348CA" w:rsidRPr="00FC60AC" w:rsidRDefault="007348CA" w:rsidP="007348CA">
      <w:pPr>
        <w:pStyle w:val="Bezmezer"/>
        <w:rPr>
          <w:sz w:val="24"/>
          <w:szCs w:val="24"/>
        </w:rPr>
      </w:pPr>
      <w:r w:rsidRPr="00FC60AC">
        <w:rPr>
          <w:sz w:val="24"/>
          <w:szCs w:val="24"/>
        </w:rPr>
        <w:t>DIČ:</w:t>
      </w:r>
      <w:r w:rsidRPr="00FC60AC">
        <w:rPr>
          <w:sz w:val="24"/>
          <w:szCs w:val="24"/>
        </w:rPr>
        <w:tab/>
      </w:r>
      <w:r w:rsidRPr="00FC60AC">
        <w:rPr>
          <w:sz w:val="24"/>
          <w:szCs w:val="24"/>
        </w:rPr>
        <w:tab/>
      </w:r>
      <w:r w:rsidRPr="00FC60AC">
        <w:rPr>
          <w:sz w:val="24"/>
          <w:szCs w:val="24"/>
        </w:rPr>
        <w:tab/>
      </w:r>
      <w:r w:rsidRPr="00FC60AC">
        <w:rPr>
          <w:sz w:val="24"/>
          <w:szCs w:val="24"/>
        </w:rPr>
        <w:tab/>
      </w:r>
      <w:r w:rsidR="0082496E">
        <w:rPr>
          <w:sz w:val="24"/>
          <w:szCs w:val="24"/>
        </w:rPr>
        <w:tab/>
      </w:r>
      <w:r w:rsidR="0082496E" w:rsidRPr="0013012D">
        <w:rPr>
          <w:sz w:val="24"/>
          <w:szCs w:val="24"/>
        </w:rPr>
        <w:t>CZ0022691</w:t>
      </w:r>
    </w:p>
    <w:p w14:paraId="78B2A3F4" w14:textId="74C8DCCD" w:rsidR="007348CA" w:rsidRDefault="007348CA" w:rsidP="007348CA">
      <w:pPr>
        <w:pStyle w:val="Bezmezer"/>
        <w:rPr>
          <w:sz w:val="24"/>
          <w:szCs w:val="24"/>
        </w:rPr>
      </w:pPr>
      <w:r w:rsidRPr="00FC60AC">
        <w:rPr>
          <w:sz w:val="24"/>
          <w:szCs w:val="24"/>
        </w:rPr>
        <w:t>Zastoupená:</w:t>
      </w:r>
      <w:r w:rsidRPr="00FC60AC">
        <w:rPr>
          <w:sz w:val="24"/>
          <w:szCs w:val="24"/>
        </w:rPr>
        <w:tab/>
      </w:r>
      <w:r w:rsidRPr="00FC60AC">
        <w:rPr>
          <w:sz w:val="24"/>
          <w:szCs w:val="24"/>
        </w:rPr>
        <w:tab/>
      </w:r>
      <w:r w:rsidRPr="00FC60AC">
        <w:rPr>
          <w:sz w:val="24"/>
          <w:szCs w:val="24"/>
        </w:rPr>
        <w:tab/>
      </w:r>
      <w:r>
        <w:rPr>
          <w:sz w:val="24"/>
          <w:szCs w:val="24"/>
        </w:rPr>
        <w:tab/>
      </w:r>
      <w:r w:rsidR="00F87136" w:rsidRPr="00F87136">
        <w:rPr>
          <w:sz w:val="24"/>
          <w:szCs w:val="24"/>
        </w:rPr>
        <w:t>MUDr. Jiřím Vyhnalem, ředitelem</w:t>
      </w:r>
    </w:p>
    <w:p w14:paraId="6AFED797" w14:textId="20AEBFF4" w:rsidR="0082496E" w:rsidRPr="00FC60AC" w:rsidRDefault="0082496E" w:rsidP="007348CA">
      <w:pPr>
        <w:pStyle w:val="Bezmezer"/>
        <w:rPr>
          <w:sz w:val="24"/>
          <w:szCs w:val="24"/>
        </w:rPr>
      </w:pPr>
      <w:r>
        <w:rPr>
          <w:sz w:val="24"/>
          <w:szCs w:val="24"/>
        </w:rPr>
        <w:t>Zápis v OR:</w:t>
      </w:r>
      <w:r>
        <w:rPr>
          <w:sz w:val="24"/>
          <w:szCs w:val="24"/>
        </w:rPr>
        <w:tab/>
      </w:r>
      <w:r>
        <w:rPr>
          <w:sz w:val="24"/>
          <w:szCs w:val="24"/>
        </w:rPr>
        <w:tab/>
      </w:r>
      <w:r>
        <w:rPr>
          <w:sz w:val="24"/>
          <w:szCs w:val="24"/>
        </w:rPr>
        <w:tab/>
      </w:r>
      <w:r>
        <w:rPr>
          <w:sz w:val="24"/>
          <w:szCs w:val="24"/>
        </w:rPr>
        <w:tab/>
        <w:t xml:space="preserve">Krajský soud v Brně, odd. </w:t>
      </w:r>
      <w:proofErr w:type="spellStart"/>
      <w:r>
        <w:rPr>
          <w:sz w:val="24"/>
          <w:szCs w:val="24"/>
        </w:rPr>
        <w:t>Pr</w:t>
      </w:r>
      <w:proofErr w:type="spellEnd"/>
      <w:r>
        <w:rPr>
          <w:sz w:val="24"/>
          <w:szCs w:val="24"/>
        </w:rPr>
        <w:t>, vložka 1230</w:t>
      </w:r>
    </w:p>
    <w:p w14:paraId="7848BC87" w14:textId="58E30201" w:rsidR="007348CA" w:rsidRPr="00FC60AC" w:rsidRDefault="007348CA" w:rsidP="007348CA">
      <w:pPr>
        <w:pStyle w:val="Bezmezer"/>
        <w:rPr>
          <w:sz w:val="24"/>
          <w:szCs w:val="24"/>
        </w:rPr>
      </w:pPr>
      <w:r w:rsidRPr="00FC60AC">
        <w:rPr>
          <w:sz w:val="24"/>
          <w:szCs w:val="24"/>
        </w:rPr>
        <w:t xml:space="preserve">Bankovní spojení: </w:t>
      </w:r>
      <w:r w:rsidRPr="00FC60AC">
        <w:rPr>
          <w:sz w:val="24"/>
          <w:szCs w:val="24"/>
        </w:rPr>
        <w:tab/>
      </w:r>
      <w:r w:rsidRPr="00FC60AC">
        <w:rPr>
          <w:sz w:val="24"/>
          <w:szCs w:val="24"/>
        </w:rPr>
        <w:tab/>
      </w:r>
      <w:r>
        <w:rPr>
          <w:sz w:val="24"/>
          <w:szCs w:val="24"/>
        </w:rPr>
        <w:tab/>
      </w:r>
      <w:proofErr w:type="spellStart"/>
      <w:r w:rsidR="00004996">
        <w:rPr>
          <w:bCs/>
          <w:sz w:val="24"/>
          <w:szCs w:val="24"/>
        </w:rPr>
        <w:t>xxxx</w:t>
      </w:r>
      <w:proofErr w:type="spellEnd"/>
    </w:p>
    <w:p w14:paraId="19756EAC" w14:textId="761995D8" w:rsidR="007348CA" w:rsidRPr="00FC60AC" w:rsidRDefault="007348CA" w:rsidP="007348CA">
      <w:pPr>
        <w:pStyle w:val="Bezmezer"/>
        <w:rPr>
          <w:sz w:val="24"/>
          <w:szCs w:val="24"/>
        </w:rPr>
      </w:pPr>
      <w:r w:rsidRPr="00FC60AC">
        <w:rPr>
          <w:sz w:val="24"/>
          <w:szCs w:val="24"/>
        </w:rPr>
        <w:t>Korespondenční adresa:</w:t>
      </w:r>
      <w:r w:rsidRPr="00FC60AC">
        <w:rPr>
          <w:sz w:val="24"/>
          <w:szCs w:val="24"/>
        </w:rPr>
        <w:tab/>
      </w:r>
      <w:r>
        <w:rPr>
          <w:sz w:val="24"/>
          <w:szCs w:val="24"/>
        </w:rPr>
        <w:tab/>
      </w:r>
      <w:r w:rsidR="00F87136" w:rsidRPr="00F87136">
        <w:rPr>
          <w:sz w:val="24"/>
          <w:szCs w:val="24"/>
        </w:rPr>
        <w:t>Strážovská 1247/22, 697 01 Kyjov</w:t>
      </w:r>
    </w:p>
    <w:p w14:paraId="4923780D" w14:textId="5BBB5018" w:rsidR="007348CA" w:rsidRPr="00FC60AC" w:rsidRDefault="007348CA" w:rsidP="007348CA">
      <w:pPr>
        <w:pStyle w:val="Bezmezer"/>
        <w:rPr>
          <w:sz w:val="24"/>
          <w:szCs w:val="24"/>
        </w:rPr>
      </w:pPr>
      <w:r w:rsidRPr="00FC60AC">
        <w:rPr>
          <w:sz w:val="24"/>
          <w:szCs w:val="24"/>
        </w:rPr>
        <w:t xml:space="preserve">Kontaktní osoba: </w:t>
      </w:r>
      <w:r w:rsidRPr="00FC60AC">
        <w:rPr>
          <w:sz w:val="24"/>
          <w:szCs w:val="24"/>
        </w:rPr>
        <w:tab/>
      </w:r>
      <w:r w:rsidRPr="00FC60AC">
        <w:rPr>
          <w:sz w:val="24"/>
          <w:szCs w:val="24"/>
        </w:rPr>
        <w:tab/>
      </w:r>
      <w:r>
        <w:rPr>
          <w:sz w:val="24"/>
          <w:szCs w:val="24"/>
        </w:rPr>
        <w:tab/>
      </w:r>
      <w:proofErr w:type="spellStart"/>
      <w:r w:rsidR="00004996">
        <w:rPr>
          <w:sz w:val="24"/>
          <w:szCs w:val="24"/>
        </w:rPr>
        <w:t>xxxx</w:t>
      </w:r>
      <w:proofErr w:type="spellEnd"/>
    </w:p>
    <w:p w14:paraId="70C17412" w14:textId="77777777" w:rsidR="007348CA" w:rsidRPr="00FC60AC" w:rsidRDefault="007348CA" w:rsidP="007348CA">
      <w:pPr>
        <w:pStyle w:val="Bezmezer"/>
        <w:rPr>
          <w:sz w:val="24"/>
          <w:szCs w:val="24"/>
        </w:rPr>
      </w:pPr>
    </w:p>
    <w:p w14:paraId="488EBF37" w14:textId="77777777" w:rsidR="007348CA" w:rsidRDefault="007348CA" w:rsidP="007348CA">
      <w:pPr>
        <w:pStyle w:val="Bezmezer"/>
        <w:rPr>
          <w:i/>
          <w:sz w:val="24"/>
          <w:szCs w:val="24"/>
        </w:rPr>
      </w:pPr>
      <w:r w:rsidRPr="00FC60AC">
        <w:rPr>
          <w:i/>
          <w:sz w:val="24"/>
          <w:szCs w:val="24"/>
        </w:rPr>
        <w:t>(dále jen „Objednatel“)</w:t>
      </w:r>
    </w:p>
    <w:p w14:paraId="274A7161" w14:textId="77777777" w:rsidR="007348CA" w:rsidRPr="00C67348" w:rsidRDefault="007348CA" w:rsidP="007348CA">
      <w:pPr>
        <w:pStyle w:val="Bezmezer"/>
        <w:rPr>
          <w:i/>
          <w:sz w:val="24"/>
          <w:szCs w:val="24"/>
        </w:rPr>
      </w:pPr>
    </w:p>
    <w:p w14:paraId="6DEC6C41" w14:textId="77777777" w:rsidR="007348CA" w:rsidRPr="00C67348" w:rsidRDefault="007348CA" w:rsidP="007348CA">
      <w:pPr>
        <w:tabs>
          <w:tab w:val="left" w:pos="3402"/>
        </w:tabs>
        <w:rPr>
          <w:rFonts w:cs="Arial"/>
          <w:sz w:val="24"/>
          <w:szCs w:val="24"/>
        </w:rPr>
      </w:pPr>
      <w:r w:rsidRPr="00FC60AC">
        <w:rPr>
          <w:rFonts w:cs="Arial"/>
          <w:sz w:val="24"/>
          <w:szCs w:val="24"/>
        </w:rPr>
        <w:t xml:space="preserve">a </w:t>
      </w:r>
    </w:p>
    <w:p w14:paraId="2201E789" w14:textId="77777777" w:rsidR="007348CA" w:rsidRPr="00FC60AC" w:rsidRDefault="007348CA" w:rsidP="007348CA">
      <w:pPr>
        <w:pStyle w:val="Bezmezer"/>
        <w:rPr>
          <w:b/>
          <w:sz w:val="24"/>
          <w:szCs w:val="24"/>
        </w:rPr>
      </w:pPr>
      <w:r w:rsidRPr="00FC60AC">
        <w:rPr>
          <w:b/>
          <w:sz w:val="24"/>
          <w:szCs w:val="24"/>
        </w:rPr>
        <w:t>Trade FIDES, a.s.</w:t>
      </w:r>
    </w:p>
    <w:p w14:paraId="3E1C383A" w14:textId="77777777" w:rsidR="007348CA" w:rsidRPr="00FC60AC" w:rsidRDefault="007348CA" w:rsidP="007348CA">
      <w:pPr>
        <w:pStyle w:val="Bezmezer"/>
        <w:rPr>
          <w:b/>
          <w:sz w:val="24"/>
          <w:szCs w:val="24"/>
        </w:rPr>
      </w:pPr>
    </w:p>
    <w:p w14:paraId="5BA5F185" w14:textId="3D8BE707" w:rsidR="007348CA" w:rsidRPr="00FC60AC" w:rsidRDefault="007348CA" w:rsidP="007348CA">
      <w:pPr>
        <w:pStyle w:val="Bezmezer"/>
        <w:rPr>
          <w:sz w:val="24"/>
          <w:szCs w:val="24"/>
        </w:rPr>
      </w:pPr>
      <w:r w:rsidRPr="00FC60AC">
        <w:rPr>
          <w:sz w:val="24"/>
          <w:szCs w:val="24"/>
        </w:rPr>
        <w:t xml:space="preserve">Sídlo: </w:t>
      </w:r>
      <w:r w:rsidRPr="00FC60AC">
        <w:rPr>
          <w:sz w:val="24"/>
          <w:szCs w:val="24"/>
        </w:rPr>
        <w:tab/>
      </w:r>
      <w:r w:rsidRPr="00FC60AC">
        <w:rPr>
          <w:sz w:val="24"/>
          <w:szCs w:val="24"/>
        </w:rPr>
        <w:tab/>
      </w:r>
      <w:r w:rsidRPr="00FC60AC">
        <w:rPr>
          <w:sz w:val="24"/>
          <w:szCs w:val="24"/>
        </w:rPr>
        <w:tab/>
      </w:r>
      <w:r w:rsidRPr="00FC60AC">
        <w:rPr>
          <w:sz w:val="24"/>
          <w:szCs w:val="24"/>
        </w:rPr>
        <w:tab/>
      </w:r>
      <w:r>
        <w:rPr>
          <w:sz w:val="24"/>
          <w:szCs w:val="24"/>
        </w:rPr>
        <w:tab/>
      </w:r>
      <w:r w:rsidRPr="00FC60AC">
        <w:rPr>
          <w:sz w:val="24"/>
          <w:szCs w:val="24"/>
        </w:rPr>
        <w:t xml:space="preserve">Dornych </w:t>
      </w:r>
      <w:r w:rsidR="006A4B19">
        <w:rPr>
          <w:sz w:val="24"/>
          <w:szCs w:val="24"/>
        </w:rPr>
        <w:t>129/</w:t>
      </w:r>
      <w:r w:rsidRPr="00FC60AC">
        <w:rPr>
          <w:sz w:val="24"/>
          <w:szCs w:val="24"/>
        </w:rPr>
        <w:t>57, 617 00 Brno</w:t>
      </w:r>
    </w:p>
    <w:p w14:paraId="082F5D1A" w14:textId="77777777" w:rsidR="007348CA" w:rsidRPr="00FC60AC" w:rsidRDefault="007348CA" w:rsidP="007348CA">
      <w:pPr>
        <w:pStyle w:val="Bezmezer"/>
        <w:rPr>
          <w:sz w:val="24"/>
          <w:szCs w:val="24"/>
        </w:rPr>
      </w:pPr>
      <w:r w:rsidRPr="00FC60AC">
        <w:rPr>
          <w:sz w:val="24"/>
          <w:szCs w:val="24"/>
        </w:rPr>
        <w:t>IČO:</w:t>
      </w:r>
      <w:r w:rsidRPr="00FC60AC">
        <w:rPr>
          <w:sz w:val="24"/>
          <w:szCs w:val="24"/>
        </w:rPr>
        <w:tab/>
      </w:r>
      <w:r w:rsidRPr="00FC60AC">
        <w:rPr>
          <w:sz w:val="24"/>
          <w:szCs w:val="24"/>
        </w:rPr>
        <w:tab/>
      </w:r>
      <w:r w:rsidRPr="00FC60AC">
        <w:rPr>
          <w:sz w:val="24"/>
          <w:szCs w:val="24"/>
        </w:rPr>
        <w:tab/>
      </w:r>
      <w:r w:rsidRPr="00FC60AC">
        <w:rPr>
          <w:sz w:val="24"/>
          <w:szCs w:val="24"/>
        </w:rPr>
        <w:tab/>
      </w:r>
      <w:r>
        <w:rPr>
          <w:sz w:val="24"/>
          <w:szCs w:val="24"/>
        </w:rPr>
        <w:tab/>
      </w:r>
      <w:r w:rsidRPr="00FC60AC">
        <w:rPr>
          <w:sz w:val="24"/>
          <w:szCs w:val="24"/>
        </w:rPr>
        <w:t>61974731</w:t>
      </w:r>
    </w:p>
    <w:p w14:paraId="1C13637F" w14:textId="77777777" w:rsidR="007348CA" w:rsidRPr="00FC60AC" w:rsidRDefault="007348CA" w:rsidP="007348CA">
      <w:pPr>
        <w:pStyle w:val="Bezmezer"/>
        <w:rPr>
          <w:sz w:val="24"/>
          <w:szCs w:val="24"/>
        </w:rPr>
      </w:pPr>
      <w:r w:rsidRPr="00FC60AC">
        <w:rPr>
          <w:sz w:val="24"/>
          <w:szCs w:val="24"/>
        </w:rPr>
        <w:t>DIČ:</w:t>
      </w:r>
      <w:r w:rsidRPr="00FC60AC">
        <w:rPr>
          <w:sz w:val="24"/>
          <w:szCs w:val="24"/>
        </w:rPr>
        <w:tab/>
      </w:r>
      <w:r w:rsidRPr="00FC60AC">
        <w:rPr>
          <w:sz w:val="24"/>
          <w:szCs w:val="24"/>
        </w:rPr>
        <w:tab/>
      </w:r>
      <w:r w:rsidRPr="00FC60AC">
        <w:rPr>
          <w:sz w:val="24"/>
          <w:szCs w:val="24"/>
        </w:rPr>
        <w:tab/>
      </w:r>
      <w:r w:rsidRPr="00FC60AC">
        <w:rPr>
          <w:sz w:val="24"/>
          <w:szCs w:val="24"/>
        </w:rPr>
        <w:tab/>
      </w:r>
      <w:r>
        <w:rPr>
          <w:sz w:val="24"/>
          <w:szCs w:val="24"/>
        </w:rPr>
        <w:tab/>
      </w:r>
      <w:r w:rsidRPr="00FC60AC">
        <w:rPr>
          <w:sz w:val="24"/>
          <w:szCs w:val="24"/>
        </w:rPr>
        <w:t>CZ61974731</w:t>
      </w:r>
    </w:p>
    <w:p w14:paraId="2EDCC9B1" w14:textId="1FF0B3BE" w:rsidR="007348CA" w:rsidRPr="00FC60AC" w:rsidRDefault="007348CA" w:rsidP="007348CA">
      <w:pPr>
        <w:pStyle w:val="Bezmezer"/>
        <w:jc w:val="left"/>
        <w:rPr>
          <w:sz w:val="24"/>
          <w:szCs w:val="24"/>
        </w:rPr>
      </w:pPr>
      <w:r w:rsidRPr="00FC60AC">
        <w:rPr>
          <w:sz w:val="24"/>
          <w:szCs w:val="24"/>
        </w:rPr>
        <w:t>Zastoupená:</w:t>
      </w:r>
      <w:r w:rsidRPr="00FC60AC">
        <w:rPr>
          <w:sz w:val="24"/>
          <w:szCs w:val="24"/>
        </w:rPr>
        <w:tab/>
      </w:r>
      <w:r w:rsidRPr="00FC60AC">
        <w:rPr>
          <w:sz w:val="24"/>
          <w:szCs w:val="24"/>
        </w:rPr>
        <w:tab/>
      </w:r>
      <w:r w:rsidRPr="00FC60AC">
        <w:rPr>
          <w:sz w:val="24"/>
          <w:szCs w:val="24"/>
        </w:rPr>
        <w:tab/>
      </w:r>
      <w:r>
        <w:rPr>
          <w:sz w:val="24"/>
          <w:szCs w:val="24"/>
        </w:rPr>
        <w:tab/>
      </w:r>
      <w:proofErr w:type="spellStart"/>
      <w:r w:rsidR="00004996">
        <w:rPr>
          <w:sz w:val="24"/>
          <w:szCs w:val="24"/>
        </w:rPr>
        <w:t>xxxx</w:t>
      </w:r>
      <w:proofErr w:type="spellEnd"/>
    </w:p>
    <w:p w14:paraId="67325ADF" w14:textId="79EDC23B" w:rsidR="007348CA" w:rsidRPr="00FC60AC" w:rsidRDefault="0082496E" w:rsidP="007348CA">
      <w:pPr>
        <w:pStyle w:val="Bezmezer"/>
        <w:rPr>
          <w:sz w:val="24"/>
          <w:szCs w:val="24"/>
        </w:rPr>
      </w:pPr>
      <w:r>
        <w:rPr>
          <w:sz w:val="24"/>
          <w:szCs w:val="24"/>
        </w:rPr>
        <w:t>zápis v OR:</w:t>
      </w:r>
      <w:r w:rsidR="007348CA" w:rsidRPr="00FC60AC">
        <w:rPr>
          <w:sz w:val="24"/>
          <w:szCs w:val="24"/>
        </w:rPr>
        <w:tab/>
      </w:r>
      <w:r w:rsidR="007348CA" w:rsidRPr="00FC60AC">
        <w:rPr>
          <w:sz w:val="24"/>
          <w:szCs w:val="24"/>
        </w:rPr>
        <w:tab/>
      </w:r>
      <w:r w:rsidR="006F7100">
        <w:rPr>
          <w:sz w:val="24"/>
          <w:szCs w:val="24"/>
        </w:rPr>
        <w:tab/>
      </w:r>
      <w:r w:rsidR="006F7100">
        <w:rPr>
          <w:sz w:val="24"/>
          <w:szCs w:val="24"/>
        </w:rPr>
        <w:tab/>
      </w:r>
      <w:r w:rsidR="007348CA" w:rsidRPr="00FC60AC">
        <w:rPr>
          <w:sz w:val="24"/>
          <w:szCs w:val="24"/>
        </w:rPr>
        <w:t>K</w:t>
      </w:r>
      <w:r w:rsidR="006F7100">
        <w:rPr>
          <w:sz w:val="24"/>
          <w:szCs w:val="24"/>
        </w:rPr>
        <w:t>rajský soud</w:t>
      </w:r>
      <w:r w:rsidR="007348CA" w:rsidRPr="00FC60AC">
        <w:rPr>
          <w:sz w:val="24"/>
          <w:szCs w:val="24"/>
        </w:rPr>
        <w:t xml:space="preserve"> v Brně odd</w:t>
      </w:r>
      <w:r w:rsidR="006F7100">
        <w:rPr>
          <w:sz w:val="24"/>
          <w:szCs w:val="24"/>
        </w:rPr>
        <w:t>.</w:t>
      </w:r>
      <w:r w:rsidR="007348CA" w:rsidRPr="00FC60AC">
        <w:rPr>
          <w:sz w:val="24"/>
          <w:szCs w:val="24"/>
        </w:rPr>
        <w:t xml:space="preserve"> B, vložka 2988</w:t>
      </w:r>
    </w:p>
    <w:p w14:paraId="5B8D8A94" w14:textId="788FCA84" w:rsidR="00662489" w:rsidRPr="00FC60AC" w:rsidRDefault="007348CA" w:rsidP="00004996">
      <w:pPr>
        <w:pStyle w:val="Bezmezer"/>
        <w:rPr>
          <w:sz w:val="24"/>
          <w:szCs w:val="24"/>
        </w:rPr>
      </w:pPr>
      <w:r w:rsidRPr="00FC60AC">
        <w:rPr>
          <w:sz w:val="24"/>
          <w:szCs w:val="24"/>
        </w:rPr>
        <w:t>Bankovní spojení:</w:t>
      </w:r>
      <w:r w:rsidRPr="00FC60AC">
        <w:rPr>
          <w:sz w:val="24"/>
          <w:szCs w:val="24"/>
        </w:rPr>
        <w:tab/>
      </w:r>
      <w:r w:rsidRPr="00FC60AC">
        <w:rPr>
          <w:sz w:val="24"/>
          <w:szCs w:val="24"/>
        </w:rPr>
        <w:tab/>
      </w:r>
      <w:r>
        <w:rPr>
          <w:sz w:val="24"/>
          <w:szCs w:val="24"/>
        </w:rPr>
        <w:tab/>
      </w:r>
      <w:proofErr w:type="spellStart"/>
      <w:r w:rsidR="00004996">
        <w:rPr>
          <w:sz w:val="24"/>
          <w:szCs w:val="24"/>
        </w:rPr>
        <w:t>xxxx</w:t>
      </w:r>
      <w:proofErr w:type="spellEnd"/>
    </w:p>
    <w:p w14:paraId="373EDF1F" w14:textId="7879F52F" w:rsidR="007348CA" w:rsidRDefault="007348CA" w:rsidP="007348CA">
      <w:pPr>
        <w:rPr>
          <w:sz w:val="24"/>
          <w:szCs w:val="24"/>
        </w:rPr>
      </w:pPr>
      <w:r w:rsidRPr="00FC60AC">
        <w:rPr>
          <w:sz w:val="24"/>
          <w:szCs w:val="24"/>
        </w:rPr>
        <w:t>Korespondenční adresa:</w:t>
      </w:r>
      <w:r w:rsidRPr="00FC60AC">
        <w:rPr>
          <w:sz w:val="24"/>
          <w:szCs w:val="24"/>
        </w:rPr>
        <w:tab/>
      </w:r>
      <w:r>
        <w:rPr>
          <w:sz w:val="24"/>
          <w:szCs w:val="24"/>
        </w:rPr>
        <w:tab/>
      </w:r>
      <w:r w:rsidRPr="00FC60AC">
        <w:rPr>
          <w:sz w:val="24"/>
          <w:szCs w:val="24"/>
        </w:rPr>
        <w:t xml:space="preserve">Dornych </w:t>
      </w:r>
      <w:r w:rsidR="006A4B19">
        <w:rPr>
          <w:sz w:val="24"/>
          <w:szCs w:val="24"/>
        </w:rPr>
        <w:t>129/</w:t>
      </w:r>
      <w:r w:rsidRPr="00FC60AC">
        <w:rPr>
          <w:sz w:val="24"/>
          <w:szCs w:val="24"/>
        </w:rPr>
        <w:t>57, 617 00 Brno</w:t>
      </w:r>
    </w:p>
    <w:p w14:paraId="17F04D45" w14:textId="52F84B97" w:rsidR="007348CA" w:rsidRPr="0082496E" w:rsidRDefault="007348CA" w:rsidP="007348CA">
      <w:pPr>
        <w:rPr>
          <w:sz w:val="24"/>
          <w:szCs w:val="24"/>
        </w:rPr>
      </w:pPr>
      <w:r>
        <w:rPr>
          <w:sz w:val="24"/>
          <w:szCs w:val="24"/>
        </w:rPr>
        <w:t>(dále jen „Zhotovitel“)</w:t>
      </w:r>
    </w:p>
    <w:p w14:paraId="0F456108" w14:textId="314151DD" w:rsidR="0082496E" w:rsidRDefault="00804D72" w:rsidP="008E5A50">
      <w:pPr>
        <w:jc w:val="center"/>
      </w:pPr>
      <w:r w:rsidRPr="00F410BD">
        <w:t>(společně dále také jen „smluvní strany", nebo jednotlivě „smluvní strana")</w:t>
      </w:r>
    </w:p>
    <w:p w14:paraId="09EE4A38" w14:textId="23C4499D" w:rsidR="007348CA" w:rsidRPr="00F410BD" w:rsidRDefault="007348CA" w:rsidP="0013012D">
      <w:pPr>
        <w:jc w:val="center"/>
      </w:pPr>
    </w:p>
    <w:p w14:paraId="4F722258" w14:textId="18486922" w:rsidR="0061409C" w:rsidRDefault="00804D72" w:rsidP="008E5A50">
      <w:r w:rsidRPr="00F410BD">
        <w:t>uzavřely v souladu s ustanoveními zákona č. 89/2012 Sb., občanský zákoník, ve znění pozdějších předpisů (dále jen „občanský zákoník") tuto smlouvu o dílo</w:t>
      </w:r>
      <w:r w:rsidR="00140EB6" w:rsidRPr="00F410BD">
        <w:t xml:space="preserve"> </w:t>
      </w:r>
      <w:r w:rsidRPr="00F410BD">
        <w:t>(dále jen „smlouva").</w:t>
      </w:r>
    </w:p>
    <w:p w14:paraId="314D7180" w14:textId="1EF52928" w:rsidR="0061409C" w:rsidRDefault="0061409C">
      <w:pPr>
        <w:jc w:val="left"/>
      </w:pPr>
    </w:p>
    <w:p w14:paraId="44ED6E05" w14:textId="77777777" w:rsidR="0099698D" w:rsidRDefault="0099698D">
      <w:pPr>
        <w:jc w:val="left"/>
      </w:pPr>
    </w:p>
    <w:p w14:paraId="689C72CB" w14:textId="77777777" w:rsidR="00804D72" w:rsidRPr="00F410BD" w:rsidRDefault="00804D72" w:rsidP="008E5A50">
      <w:pPr>
        <w:pStyle w:val="Nzev"/>
        <w:rPr>
          <w:b/>
          <w:sz w:val="22"/>
          <w:szCs w:val="22"/>
        </w:rPr>
      </w:pPr>
      <w:r w:rsidRPr="00F410BD">
        <w:rPr>
          <w:b/>
          <w:sz w:val="22"/>
          <w:szCs w:val="22"/>
        </w:rPr>
        <w:t>PREAMBULE</w:t>
      </w:r>
    </w:p>
    <w:p w14:paraId="54ECB401" w14:textId="527C805F" w:rsidR="00804D72" w:rsidRPr="00015A75" w:rsidRDefault="001C470D" w:rsidP="008E5A50">
      <w:r w:rsidRPr="00015A75">
        <w:lastRenderedPageBreak/>
        <w:t xml:space="preserve">Zhotovitel provedl v rámci zadávacího řízení zadavatele </w:t>
      </w:r>
      <w:r w:rsidR="00804D72" w:rsidRPr="00015A75">
        <w:t xml:space="preserve">Česká </w:t>
      </w:r>
      <w:r w:rsidR="00140EB6" w:rsidRPr="00015A75">
        <w:t>republika – Ministerstvo</w:t>
      </w:r>
      <w:r w:rsidR="00804D72" w:rsidRPr="00015A75">
        <w:t xml:space="preserve"> vnitra veřejnou zakázku „Modernizace systému SCO Policie ČR</w:t>
      </w:r>
      <w:r w:rsidRPr="00015A75">
        <w:t>“.</w:t>
      </w:r>
      <w:r w:rsidR="00804D72" w:rsidRPr="00015A75">
        <w:t xml:space="preserve"> </w:t>
      </w:r>
    </w:p>
    <w:p w14:paraId="17C27789" w14:textId="3E9C9F21" w:rsidR="00804D72" w:rsidRPr="00015A75" w:rsidRDefault="00804D72" w:rsidP="008E5A50">
      <w:r w:rsidRPr="00015A75">
        <w:t xml:space="preserve">Účelem této smlouvy je zajištění dodávky a montáže objektového zařízeni (dále jen „OZ") </w:t>
      </w:r>
      <w:r w:rsidR="006F7100">
        <w:br/>
      </w:r>
      <w:r w:rsidRPr="00015A75">
        <w:t>v objektu objednatele</w:t>
      </w:r>
      <w:r w:rsidR="001C470D" w:rsidRPr="00015A75">
        <w:t xml:space="preserve">, které bude zapojeno do modernizovaného </w:t>
      </w:r>
      <w:r w:rsidR="00986AFB">
        <w:t>Systému centralizované ochrany (dále jen „</w:t>
      </w:r>
      <w:r w:rsidR="001C470D" w:rsidRPr="00015A75">
        <w:t>SCO</w:t>
      </w:r>
      <w:r w:rsidR="00986AFB">
        <w:t>“)</w:t>
      </w:r>
      <w:r w:rsidR="001C470D" w:rsidRPr="00015A75">
        <w:t xml:space="preserve"> Policie ČR</w:t>
      </w:r>
      <w:r w:rsidRPr="00015A75">
        <w:t>.</w:t>
      </w:r>
    </w:p>
    <w:p w14:paraId="52FB5509" w14:textId="52A2F59D" w:rsidR="00B1430A" w:rsidRPr="00F410BD" w:rsidRDefault="00B1430A" w:rsidP="008E5A50">
      <w:r w:rsidRPr="00015A75">
        <w:t xml:space="preserve">Objednatel prohlašuje, že před uzavřením této smlouvy obdržel souhlas Policie ČR </w:t>
      </w:r>
      <w:r w:rsidR="006E09A2">
        <w:t>(dále jen „PČR“)</w:t>
      </w:r>
      <w:r w:rsidR="00CE6BE1">
        <w:t xml:space="preserve"> </w:t>
      </w:r>
      <w:r w:rsidRPr="00015A75">
        <w:t>s připojením OZ k modernizovanému systému SCO, který je podmínkou řádného plnění díla sjednaného touto smlouvou.</w:t>
      </w:r>
    </w:p>
    <w:p w14:paraId="1A708F33" w14:textId="77777777" w:rsidR="00804D72" w:rsidRPr="00F410BD" w:rsidRDefault="00804D72" w:rsidP="00301CD9">
      <w:pPr>
        <w:pStyle w:val="Nadpis1"/>
      </w:pPr>
      <w:r w:rsidRPr="00F410BD">
        <w:t>PŘEDMĚT SMLOUVY</w:t>
      </w:r>
    </w:p>
    <w:p w14:paraId="66598C3F" w14:textId="77777777" w:rsidR="001E491C" w:rsidRDefault="001E491C" w:rsidP="001E491C">
      <w:pPr>
        <w:pStyle w:val="Nadpis2"/>
        <w:numPr>
          <w:ilvl w:val="1"/>
          <w:numId w:val="36"/>
        </w:numPr>
        <w:spacing w:line="256" w:lineRule="auto"/>
        <w:ind w:left="578" w:hanging="578"/>
        <w:rPr>
          <w:szCs w:val="22"/>
        </w:rPr>
      </w:pPr>
      <w:r>
        <w:rPr>
          <w:szCs w:val="22"/>
        </w:rPr>
        <w:t>Předmětem této smlouvy je zajištění následujícího plnění zhotovitelem:</w:t>
      </w:r>
    </w:p>
    <w:p w14:paraId="14663497" w14:textId="77777777" w:rsidR="001E491C" w:rsidRDefault="001E491C" w:rsidP="001E491C">
      <w:pPr>
        <w:pStyle w:val="Odstavecseseznamem"/>
        <w:spacing w:line="256" w:lineRule="auto"/>
      </w:pPr>
      <w:r>
        <w:t>dodání a montáž OZ</w:t>
      </w:r>
    </w:p>
    <w:p w14:paraId="2FFC4751" w14:textId="77777777" w:rsidR="001E491C" w:rsidRDefault="001E491C" w:rsidP="001E491C">
      <w:pPr>
        <w:pStyle w:val="Odstavecseseznamem"/>
        <w:spacing w:line="256" w:lineRule="auto"/>
      </w:pPr>
      <w:r>
        <w:t>záruční podmínky upravené v Příloze č. 1 této smlouvy.</w:t>
      </w:r>
    </w:p>
    <w:p w14:paraId="7C48CCAF" w14:textId="2763ADA9" w:rsidR="001E491C" w:rsidRDefault="001E491C" w:rsidP="001E491C">
      <w:r>
        <w:t xml:space="preserve"> </w:t>
      </w:r>
      <w:r w:rsidR="006F7100">
        <w:tab/>
      </w:r>
      <w:r>
        <w:t>(souhrnně dále též „předmět plnění")</w:t>
      </w:r>
    </w:p>
    <w:p w14:paraId="0FE142BF" w14:textId="77777777" w:rsidR="001E491C" w:rsidRDefault="001E491C" w:rsidP="001E491C">
      <w:pPr>
        <w:pStyle w:val="Nadpis2"/>
        <w:numPr>
          <w:ilvl w:val="1"/>
          <w:numId w:val="36"/>
        </w:numPr>
        <w:spacing w:line="256" w:lineRule="auto"/>
        <w:ind w:left="578" w:hanging="578"/>
        <w:rPr>
          <w:szCs w:val="22"/>
        </w:rPr>
      </w:pPr>
      <w:r>
        <w:rPr>
          <w:szCs w:val="22"/>
        </w:rPr>
        <w:t xml:space="preserve">Podrobná specifikace předmětu plnění je uvedena v Příloze č. 2 a v Příloze č. 3 této smlouvy. </w:t>
      </w:r>
    </w:p>
    <w:p w14:paraId="4FCA65E3" w14:textId="77777777" w:rsidR="001E491C" w:rsidRDefault="001E491C" w:rsidP="001E491C">
      <w:pPr>
        <w:pStyle w:val="Nadpis2"/>
        <w:numPr>
          <w:ilvl w:val="1"/>
          <w:numId w:val="36"/>
        </w:numPr>
        <w:spacing w:line="256" w:lineRule="auto"/>
        <w:ind w:left="578" w:hanging="578"/>
        <w:rPr>
          <w:szCs w:val="22"/>
        </w:rPr>
      </w:pPr>
      <w:r w:rsidRPr="00934874">
        <w:rPr>
          <w:szCs w:val="22"/>
        </w:rPr>
        <w:t xml:space="preserve">Pro vyloučení všech pochybností smluvní strany prohlašují, že plnění dle této smlouvy </w:t>
      </w:r>
      <w:r w:rsidRPr="00934874">
        <w:rPr>
          <w:szCs w:val="22"/>
          <w:u w:val="single"/>
        </w:rPr>
        <w:t>nezajišťuje tzv. mimozáruční servis</w:t>
      </w:r>
      <w:r w:rsidRPr="00934874">
        <w:rPr>
          <w:szCs w:val="22"/>
        </w:rPr>
        <w:t>, tj. servisní činnost zhotovitele během smluvní</w:t>
      </w:r>
      <w:r>
        <w:rPr>
          <w:szCs w:val="22"/>
        </w:rPr>
        <w:t xml:space="preserve"> záruky, na kterou se tato záruka nevztahuje, ani servisní činnost po ukončení smluvní záruky dle této smlouvy. Pokud je tedy v přílohách této smlouvy použitý pojem „servis“ v jakémkoli tvaru, je tím myšlena vždy servisní činnost zhotovitele z titulu smluvní záruky dle této smlouvy.</w:t>
      </w:r>
    </w:p>
    <w:p w14:paraId="22B3A0C4" w14:textId="2F85DB5F" w:rsidR="001E491C" w:rsidRDefault="001E491C" w:rsidP="001E491C">
      <w:pPr>
        <w:pStyle w:val="Nadpis2"/>
        <w:numPr>
          <w:ilvl w:val="1"/>
          <w:numId w:val="36"/>
        </w:numPr>
        <w:spacing w:line="256" w:lineRule="auto"/>
        <w:ind w:left="578" w:hanging="578"/>
        <w:rPr>
          <w:szCs w:val="22"/>
        </w:rPr>
      </w:pPr>
      <w:r>
        <w:rPr>
          <w:szCs w:val="22"/>
        </w:rPr>
        <w:t xml:space="preserve">Objednatel se za řádně poskytnuté plnění zavazuje zhotoviteli zaplatit cenu sjednanou </w:t>
      </w:r>
      <w:r w:rsidR="006F7100">
        <w:rPr>
          <w:szCs w:val="22"/>
        </w:rPr>
        <w:br/>
      </w:r>
      <w:r>
        <w:rPr>
          <w:szCs w:val="22"/>
        </w:rPr>
        <w:t>v této smlouvě.</w:t>
      </w:r>
    </w:p>
    <w:p w14:paraId="7D59C37C" w14:textId="77777777" w:rsidR="00804D72" w:rsidRPr="00F410BD" w:rsidRDefault="00804D72" w:rsidP="00301CD9">
      <w:pPr>
        <w:pStyle w:val="Nadpis1"/>
      </w:pPr>
      <w:r w:rsidRPr="00F410BD">
        <w:t>CENA ZA PLNĚNÍ</w:t>
      </w:r>
    </w:p>
    <w:p w14:paraId="13A9165D" w14:textId="6B26DAD8" w:rsidR="002D1094" w:rsidRDefault="002D1094" w:rsidP="000B224F">
      <w:pPr>
        <w:pStyle w:val="Nadpis2"/>
        <w:rPr>
          <w:szCs w:val="22"/>
        </w:rPr>
      </w:pPr>
      <w:r>
        <w:rPr>
          <w:szCs w:val="22"/>
        </w:rPr>
        <w:t>C</w:t>
      </w:r>
      <w:r w:rsidR="000B224F" w:rsidRPr="00F410BD">
        <w:rPr>
          <w:szCs w:val="22"/>
        </w:rPr>
        <w:t>ena za plnění dle této smlouvy o dílo činí:</w:t>
      </w:r>
    </w:p>
    <w:p w14:paraId="1FC6267B" w14:textId="31EE4BA6" w:rsidR="002D1094" w:rsidRPr="00F87136" w:rsidRDefault="002D1094" w:rsidP="002D1094">
      <w:pPr>
        <w:tabs>
          <w:tab w:val="decimal" w:pos="4820"/>
        </w:tabs>
        <w:spacing w:after="0"/>
        <w:ind w:left="1134"/>
      </w:pPr>
      <w:r w:rsidRPr="009F0609">
        <w:t>Celková cena bez DPH</w:t>
      </w:r>
      <w:r w:rsidRPr="009F0609">
        <w:tab/>
      </w:r>
      <w:r>
        <w:tab/>
      </w:r>
      <w:r w:rsidR="00F87136" w:rsidRPr="00F87136">
        <w:t>87</w:t>
      </w:r>
      <w:r w:rsidR="006F7100">
        <w:t xml:space="preserve"> </w:t>
      </w:r>
      <w:r w:rsidR="00F87136" w:rsidRPr="00F87136">
        <w:t xml:space="preserve">365,00 </w:t>
      </w:r>
      <w:r w:rsidRPr="00F87136">
        <w:t>Kč</w:t>
      </w:r>
    </w:p>
    <w:p w14:paraId="0FBEF016" w14:textId="1DD8FA45" w:rsidR="002D1094" w:rsidRPr="00F87136" w:rsidRDefault="002D1094" w:rsidP="002D1094">
      <w:pPr>
        <w:tabs>
          <w:tab w:val="decimal" w:pos="4820"/>
        </w:tabs>
        <w:spacing w:after="0"/>
        <w:ind w:left="1134"/>
        <w:rPr>
          <w:u w:val="single"/>
        </w:rPr>
      </w:pPr>
      <w:r w:rsidRPr="00F87136">
        <w:rPr>
          <w:u w:val="single"/>
        </w:rPr>
        <w:t>DPH</w:t>
      </w:r>
      <w:r w:rsidRPr="00F87136">
        <w:rPr>
          <w:u w:val="single"/>
        </w:rPr>
        <w:tab/>
      </w:r>
      <w:r w:rsidRPr="00F87136">
        <w:rPr>
          <w:u w:val="single"/>
        </w:rPr>
        <w:tab/>
      </w:r>
      <w:r w:rsidR="00F87136" w:rsidRPr="00F87136">
        <w:rPr>
          <w:u w:val="single"/>
        </w:rPr>
        <w:t>18</w:t>
      </w:r>
      <w:r w:rsidR="006F7100">
        <w:rPr>
          <w:u w:val="single"/>
        </w:rPr>
        <w:t xml:space="preserve"> </w:t>
      </w:r>
      <w:r w:rsidR="00F87136" w:rsidRPr="00F87136">
        <w:rPr>
          <w:u w:val="single"/>
        </w:rPr>
        <w:t xml:space="preserve">346,65 </w:t>
      </w:r>
      <w:r w:rsidRPr="00F87136">
        <w:rPr>
          <w:u w:val="single"/>
        </w:rPr>
        <w:t>Kč</w:t>
      </w:r>
    </w:p>
    <w:p w14:paraId="2B0D46B3" w14:textId="2805F02D" w:rsidR="002D1094" w:rsidRDefault="002D1094" w:rsidP="002D1094">
      <w:pPr>
        <w:tabs>
          <w:tab w:val="decimal" w:pos="4820"/>
        </w:tabs>
        <w:spacing w:after="0"/>
        <w:ind w:left="1134"/>
        <w:rPr>
          <w:b/>
        </w:rPr>
      </w:pPr>
      <w:r w:rsidRPr="00F87136">
        <w:rPr>
          <w:b/>
        </w:rPr>
        <w:t>Celková cena vč. DPH</w:t>
      </w:r>
      <w:r w:rsidRPr="00F87136">
        <w:rPr>
          <w:b/>
        </w:rPr>
        <w:tab/>
      </w:r>
      <w:r w:rsidRPr="00F87136">
        <w:rPr>
          <w:b/>
        </w:rPr>
        <w:tab/>
      </w:r>
      <w:r w:rsidR="00F87136" w:rsidRPr="00F87136">
        <w:rPr>
          <w:b/>
        </w:rPr>
        <w:t>105</w:t>
      </w:r>
      <w:r w:rsidR="006F7100">
        <w:rPr>
          <w:b/>
        </w:rPr>
        <w:t xml:space="preserve"> </w:t>
      </w:r>
      <w:r w:rsidR="00F87136" w:rsidRPr="00F87136">
        <w:rPr>
          <w:b/>
        </w:rPr>
        <w:t>711,65</w:t>
      </w:r>
      <w:r w:rsidRPr="00F87136">
        <w:rPr>
          <w:b/>
        </w:rPr>
        <w:t xml:space="preserve"> Kč</w:t>
      </w:r>
    </w:p>
    <w:p w14:paraId="55492C47" w14:textId="77777777" w:rsidR="002D1094" w:rsidRPr="009F0609" w:rsidRDefault="002D1094" w:rsidP="002D1094">
      <w:pPr>
        <w:spacing w:after="0"/>
        <w:ind w:left="1134"/>
        <w:rPr>
          <w:b/>
        </w:rPr>
      </w:pPr>
    </w:p>
    <w:p w14:paraId="58203E74" w14:textId="06DBB04A" w:rsidR="00804D72" w:rsidRPr="00F410BD" w:rsidRDefault="001D5CC2" w:rsidP="008E5A50">
      <w:pPr>
        <w:pStyle w:val="Nadpis2"/>
        <w:rPr>
          <w:szCs w:val="22"/>
        </w:rPr>
      </w:pPr>
      <w:r>
        <w:rPr>
          <w:szCs w:val="22"/>
        </w:rPr>
        <w:t>C</w:t>
      </w:r>
      <w:r w:rsidR="00804D72" w:rsidRPr="00F410BD">
        <w:rPr>
          <w:szCs w:val="22"/>
        </w:rPr>
        <w:t>eny jednotlivých druhů plnění jsou uvedené v Příloze č. 3 této smlouvy. Smluvní strany se dohodly, že cena za plnění dle této smlouvy je cenou konečnou, nejvýše přípustnou, nepřekročitelnou. Pokud není touto smlouvou stanoveno jinak, sjednaná cena zahrnuje veškeré náklady, které zhotoviteli v souvislosti s řádným poskytováním dohodnutého plnění vzniknou, včetně veškerých licenčních poplatků, nákladů na dopravu, cel</w:t>
      </w:r>
      <w:r w:rsidR="006F7100">
        <w:rPr>
          <w:szCs w:val="22"/>
        </w:rPr>
        <w:t>kových</w:t>
      </w:r>
      <w:r w:rsidR="00804D72" w:rsidRPr="00F410BD">
        <w:rPr>
          <w:szCs w:val="22"/>
        </w:rPr>
        <w:t xml:space="preserve"> nákladů na balení, doručení apod., a jsou v nich zohledněna rizika, bonusy, slevy a další vlivy ve vztahu k celkové době plnění dle této smlouvy.</w:t>
      </w:r>
    </w:p>
    <w:p w14:paraId="6808D9E1" w14:textId="0A023464" w:rsidR="00804D72" w:rsidRPr="00F410BD" w:rsidRDefault="00804D72" w:rsidP="008E5A50">
      <w:pPr>
        <w:pStyle w:val="Nadpis2"/>
        <w:rPr>
          <w:szCs w:val="22"/>
        </w:rPr>
      </w:pPr>
      <w:r w:rsidRPr="00F410BD">
        <w:rPr>
          <w:szCs w:val="22"/>
        </w:rPr>
        <w:t>Cena plnění bude upravena o případnou zákonnou procentní změnu sazby DPH, a to ode dne účinnosti této změny.</w:t>
      </w:r>
      <w:r w:rsidR="005240D9" w:rsidRPr="005240D9">
        <w:t xml:space="preserve"> </w:t>
      </w:r>
      <w:r w:rsidR="005240D9" w:rsidRPr="005240D9">
        <w:rPr>
          <w:szCs w:val="22"/>
        </w:rPr>
        <w:t xml:space="preserve">Smluvní strany se dohodly, že v případě změny ceny </w:t>
      </w:r>
      <w:r w:rsidR="005240D9">
        <w:rPr>
          <w:szCs w:val="22"/>
        </w:rPr>
        <w:t xml:space="preserve">plnění </w:t>
      </w:r>
      <w:r w:rsidR="005240D9" w:rsidRPr="005240D9">
        <w:rPr>
          <w:szCs w:val="22"/>
        </w:rPr>
        <w:t>v důsledku změny sazby DPH není nutno ke smlouvě uzavírat dodatek.</w:t>
      </w:r>
    </w:p>
    <w:p w14:paraId="369B829A" w14:textId="53D8A8F9" w:rsidR="00804D72" w:rsidRDefault="00804D72" w:rsidP="008E5A50">
      <w:pPr>
        <w:pStyle w:val="Nadpis2"/>
        <w:rPr>
          <w:szCs w:val="22"/>
        </w:rPr>
      </w:pPr>
      <w:r w:rsidRPr="00F410BD">
        <w:rPr>
          <w:szCs w:val="22"/>
        </w:rPr>
        <w:t>Veškeré ceny dohodnuté v této smlouvě jsou ceny v korunách českých.</w:t>
      </w:r>
    </w:p>
    <w:p w14:paraId="39D73B4A" w14:textId="77777777" w:rsidR="007348CA" w:rsidRPr="007348CA" w:rsidRDefault="007348CA" w:rsidP="007348CA"/>
    <w:p w14:paraId="06EE1D13" w14:textId="77777777" w:rsidR="00804D72" w:rsidRPr="00301CD9" w:rsidRDefault="00804D72" w:rsidP="00301CD9">
      <w:pPr>
        <w:pStyle w:val="Nadpis1"/>
      </w:pPr>
      <w:r w:rsidRPr="00301CD9">
        <w:lastRenderedPageBreak/>
        <w:t>PLATEBNÍ PODMÍNKY</w:t>
      </w:r>
    </w:p>
    <w:p w14:paraId="77DE0E2F" w14:textId="2CF608CE" w:rsidR="00804D72" w:rsidRPr="00C75A30" w:rsidRDefault="00804D72" w:rsidP="008E5A50">
      <w:pPr>
        <w:pStyle w:val="Nadpis2"/>
        <w:rPr>
          <w:szCs w:val="22"/>
        </w:rPr>
      </w:pPr>
      <w:r w:rsidRPr="00F410BD">
        <w:rPr>
          <w:szCs w:val="22"/>
        </w:rPr>
        <w:t>Zhotovitel je povinen vystavit fakturu do 15 dnů ode dne podpisu příslušného akceptačního, respektive předávacího protokolu oběma stranami smlouvy</w:t>
      </w:r>
      <w:r w:rsidRPr="00C75A30">
        <w:rPr>
          <w:szCs w:val="22"/>
        </w:rPr>
        <w:t>.</w:t>
      </w:r>
    </w:p>
    <w:p w14:paraId="1CD30854" w14:textId="5182FAE3" w:rsidR="00804D72" w:rsidRPr="00C75A30" w:rsidRDefault="00804D72" w:rsidP="008E5A50">
      <w:pPr>
        <w:pStyle w:val="Nadpis2"/>
        <w:rPr>
          <w:szCs w:val="22"/>
        </w:rPr>
      </w:pPr>
      <w:r w:rsidRPr="00C75A30">
        <w:rPr>
          <w:szCs w:val="22"/>
        </w:rPr>
        <w:t>Splatnost faktury je 30 dnů od data jejího doručení na adresu</w:t>
      </w:r>
      <w:r w:rsidR="00C75A30" w:rsidRPr="00C75A30">
        <w:rPr>
          <w:szCs w:val="22"/>
        </w:rPr>
        <w:t xml:space="preserve"> objednatele</w:t>
      </w:r>
      <w:r w:rsidRPr="00C75A30">
        <w:rPr>
          <w:szCs w:val="22"/>
        </w:rPr>
        <w:t>.</w:t>
      </w:r>
    </w:p>
    <w:p w14:paraId="66F33DAE" w14:textId="6A0B4B9F" w:rsidR="00804D72" w:rsidRPr="00F410BD" w:rsidRDefault="00804D72" w:rsidP="008E5A50">
      <w:pPr>
        <w:pStyle w:val="Nadpis2"/>
        <w:rPr>
          <w:szCs w:val="22"/>
        </w:rPr>
      </w:pPr>
      <w:r w:rsidRPr="00F410BD">
        <w:rPr>
          <w:szCs w:val="22"/>
        </w:rPr>
        <w:t xml:space="preserve">Faktura musí obsahovat náležitosti řádného daňového dokladu podle příslušných právních předpisů, zejména pak zákona č. 235/2004 Sb., o dani z přidané hodnoty, </w:t>
      </w:r>
      <w:r w:rsidR="006F7100">
        <w:rPr>
          <w:szCs w:val="22"/>
        </w:rPr>
        <w:br/>
      </w:r>
      <w:r w:rsidRPr="00F410BD">
        <w:rPr>
          <w:szCs w:val="22"/>
        </w:rPr>
        <w:t xml:space="preserve">ve znění pozdějších předpisů, a náležitosti obchodní listiny dle občanského zákoníku. </w:t>
      </w:r>
      <w:r w:rsidR="006F7100">
        <w:rPr>
          <w:szCs w:val="22"/>
        </w:rPr>
        <w:br/>
      </w:r>
      <w:r w:rsidRPr="00F410BD">
        <w:rPr>
          <w:szCs w:val="22"/>
        </w:rPr>
        <w:t xml:space="preserve">V případě, že daňový doklad nebude mít odpovídající náležitosti nebo nebude vystaven v souladu s touto smlouvou, je objednatel oprávněn zaslat jej ve lhůtě splatností zpět </w:t>
      </w:r>
      <w:r w:rsidR="006F7100">
        <w:rPr>
          <w:szCs w:val="22"/>
        </w:rPr>
        <w:br/>
      </w:r>
      <w:r w:rsidRPr="00F410BD">
        <w:rPr>
          <w:szCs w:val="22"/>
        </w:rPr>
        <w:t>k doplnění zhotoviteli, aniž se dostane do prodlení se splatností, lhůta splatnosti počíná běžet znovu od opětovného doručení náležitě doplněného či opraveného daňového dokladu objednateli.</w:t>
      </w:r>
    </w:p>
    <w:p w14:paraId="1C921AC6" w14:textId="77777777" w:rsidR="00804D72" w:rsidRPr="00AC463E" w:rsidRDefault="00804D72" w:rsidP="008E5A50">
      <w:pPr>
        <w:pStyle w:val="Nadpis2"/>
        <w:rPr>
          <w:szCs w:val="22"/>
        </w:rPr>
      </w:pPr>
      <w:r w:rsidRPr="00AC463E">
        <w:rPr>
          <w:szCs w:val="22"/>
        </w:rPr>
        <w:t>Fakturovaná částka se považuje za uhrazenou okamžikem odepsání příslušné finanční částky z bankovního účtu objednatele uvedeného ve smlouvě v prospěch bankovního účtu zhotovitele uvedeného ve smlouvě.</w:t>
      </w:r>
    </w:p>
    <w:p w14:paraId="2C19DA40" w14:textId="73A0DF71" w:rsidR="00804D72" w:rsidRPr="00AC463E" w:rsidRDefault="00804D72" w:rsidP="008E5A50">
      <w:pPr>
        <w:pStyle w:val="Nadpis2"/>
        <w:rPr>
          <w:szCs w:val="22"/>
        </w:rPr>
      </w:pPr>
      <w:r w:rsidRPr="00AC463E">
        <w:rPr>
          <w:szCs w:val="22"/>
        </w:rPr>
        <w:t xml:space="preserve">Přílohou faktury za poskytnuté plnění je originál předávacího protokolu podepsaný pověřenými zástupci obou stran smlouvy. </w:t>
      </w:r>
      <w:r w:rsidR="0059122B" w:rsidRPr="00AC463E">
        <w:rPr>
          <w:szCs w:val="22"/>
        </w:rPr>
        <w:t>P</w:t>
      </w:r>
      <w:r w:rsidRPr="00AC463E">
        <w:rPr>
          <w:szCs w:val="22"/>
        </w:rPr>
        <w:t>ředávací protokol obsahuje přehled poskytnutého plnění, tak aby bylo možné poskytnuté plnění jednoznačně identifikovat.</w:t>
      </w:r>
    </w:p>
    <w:p w14:paraId="76D68531" w14:textId="77777777" w:rsidR="00804D72" w:rsidRPr="00AC463E" w:rsidRDefault="00804D72" w:rsidP="008E5A50">
      <w:pPr>
        <w:pStyle w:val="Nadpis2"/>
        <w:rPr>
          <w:szCs w:val="22"/>
        </w:rPr>
      </w:pPr>
      <w:r w:rsidRPr="00AC463E">
        <w:rPr>
          <w:szCs w:val="22"/>
        </w:rPr>
        <w:t>Objednatel neposkytuje zhotoviteli finanční zálohy na předmět plnění.</w:t>
      </w:r>
    </w:p>
    <w:p w14:paraId="1EC08EA1" w14:textId="77777777" w:rsidR="00804D72" w:rsidRPr="00F410BD" w:rsidRDefault="00804D72" w:rsidP="00301CD9">
      <w:pPr>
        <w:pStyle w:val="Nadpis1"/>
      </w:pPr>
      <w:r w:rsidRPr="00F410BD">
        <w:t>MÍSTO A PODMÍNKY PLNĚNÍ DODÁVEK</w:t>
      </w:r>
    </w:p>
    <w:p w14:paraId="79D1C622" w14:textId="5055B3DB" w:rsidR="00DC793E" w:rsidRPr="0074636E" w:rsidRDefault="00804D72" w:rsidP="00DC793E">
      <w:pPr>
        <w:pStyle w:val="Nadpis2"/>
        <w:rPr>
          <w:szCs w:val="22"/>
        </w:rPr>
      </w:pPr>
      <w:r w:rsidRPr="0074636E">
        <w:rPr>
          <w:szCs w:val="22"/>
        </w:rPr>
        <w:t xml:space="preserve">Místem dodání dle této smlouvy je objekt objednatele </w:t>
      </w:r>
      <w:r w:rsidR="006F7100">
        <w:rPr>
          <w:szCs w:val="22"/>
        </w:rPr>
        <w:t xml:space="preserve">urgentní příjem, pavilon „C“, </w:t>
      </w:r>
      <w:r w:rsidR="004D6088" w:rsidRPr="004D6088">
        <w:rPr>
          <w:szCs w:val="22"/>
        </w:rPr>
        <w:t>Nemocnice Kyjov, Kyjov, Strážovská 1247/22</w:t>
      </w:r>
      <w:r w:rsidR="006F7100">
        <w:rPr>
          <w:szCs w:val="22"/>
        </w:rPr>
        <w:t xml:space="preserve">. </w:t>
      </w:r>
    </w:p>
    <w:p w14:paraId="3E66BFE1" w14:textId="79E39C06" w:rsidR="00FF7681" w:rsidRPr="001C1835" w:rsidRDefault="00FF7681" w:rsidP="00AE4DC9">
      <w:pPr>
        <w:pStyle w:val="Nadpis2"/>
        <w:rPr>
          <w:szCs w:val="22"/>
        </w:rPr>
      </w:pPr>
      <w:bookmarkStart w:id="1" w:name="_Hlk516173127"/>
      <w:r w:rsidRPr="001C1835">
        <w:rPr>
          <w:szCs w:val="22"/>
        </w:rPr>
        <w:t>Předání místa plnění (dále jen „staveniště“) zhotoviteli objednatelem proběhne do 5 pracovních dnů od písemné (e-mailové) výzvy objednatele k převzetí místa plnění adresované pověřeným zástupcům zhotovitele</w:t>
      </w:r>
      <w:r w:rsidR="001C1835" w:rsidRPr="001C1835">
        <w:rPr>
          <w:szCs w:val="22"/>
        </w:rPr>
        <w:t>.</w:t>
      </w:r>
    </w:p>
    <w:p w14:paraId="51BBB422" w14:textId="090C2FF9" w:rsidR="00DC41BC" w:rsidRPr="00DC41BC" w:rsidRDefault="00DC41BC" w:rsidP="00DC41BC">
      <w:pPr>
        <w:pStyle w:val="Nadpis2"/>
        <w:rPr>
          <w:szCs w:val="22"/>
        </w:rPr>
      </w:pPr>
      <w:r w:rsidRPr="00DC41BC">
        <w:rPr>
          <w:szCs w:val="22"/>
        </w:rPr>
        <w:t>Zhotovitel zahájí práce na realizaci díla do 10 pracovních dnů od předání staveniště.</w:t>
      </w:r>
    </w:p>
    <w:p w14:paraId="28FA676D" w14:textId="77777777" w:rsidR="00DC41BC" w:rsidRPr="00DC41BC" w:rsidRDefault="00DC41BC" w:rsidP="00DC41BC">
      <w:pPr>
        <w:pStyle w:val="Nadpis2"/>
        <w:rPr>
          <w:szCs w:val="22"/>
        </w:rPr>
      </w:pPr>
      <w:r w:rsidRPr="00DC41BC">
        <w:rPr>
          <w:szCs w:val="22"/>
        </w:rPr>
        <w:t>Stavební práce se považují za zahájené převzetím staveniště zhotovitelem.</w:t>
      </w:r>
    </w:p>
    <w:p w14:paraId="6DF10FEB" w14:textId="5FEB8456" w:rsidR="00B924BC" w:rsidRPr="0074636E" w:rsidRDefault="00B924BC" w:rsidP="00FD3E79">
      <w:pPr>
        <w:pStyle w:val="Nadpis2"/>
        <w:rPr>
          <w:szCs w:val="22"/>
        </w:rPr>
      </w:pPr>
      <w:r w:rsidRPr="0074636E">
        <w:rPr>
          <w:szCs w:val="22"/>
        </w:rPr>
        <w:t>Konečným termínem předání díla je</w:t>
      </w:r>
      <w:r w:rsidR="00D0298D">
        <w:rPr>
          <w:szCs w:val="22"/>
        </w:rPr>
        <w:t xml:space="preserve">: </w:t>
      </w:r>
      <w:r w:rsidR="00D0298D" w:rsidRPr="00D0298D">
        <w:rPr>
          <w:b/>
          <w:bCs/>
          <w:szCs w:val="22"/>
        </w:rPr>
        <w:t xml:space="preserve">do </w:t>
      </w:r>
      <w:r w:rsidR="004D6088">
        <w:rPr>
          <w:b/>
          <w:bCs/>
          <w:szCs w:val="22"/>
        </w:rPr>
        <w:t>60</w:t>
      </w:r>
      <w:r w:rsidR="00D0298D" w:rsidRPr="00D0298D">
        <w:rPr>
          <w:b/>
          <w:bCs/>
          <w:szCs w:val="22"/>
        </w:rPr>
        <w:t xml:space="preserve"> dn</w:t>
      </w:r>
      <w:r w:rsidR="006F7100">
        <w:rPr>
          <w:b/>
          <w:bCs/>
          <w:szCs w:val="22"/>
        </w:rPr>
        <w:t>ů</w:t>
      </w:r>
      <w:r w:rsidR="00D0298D" w:rsidRPr="00D0298D">
        <w:rPr>
          <w:b/>
          <w:bCs/>
          <w:szCs w:val="22"/>
        </w:rPr>
        <w:t xml:space="preserve"> ode dne </w:t>
      </w:r>
      <w:r w:rsidR="00DC41BC">
        <w:rPr>
          <w:b/>
          <w:bCs/>
          <w:szCs w:val="22"/>
        </w:rPr>
        <w:t>převzetí staveniště zhotovitelem.</w:t>
      </w:r>
    </w:p>
    <w:bookmarkEnd w:id="1"/>
    <w:p w14:paraId="69F37E3D" w14:textId="13D91BB0" w:rsidR="00B924BC" w:rsidRPr="00B924BC" w:rsidRDefault="0013012D" w:rsidP="00B924BC">
      <w:pPr>
        <w:pStyle w:val="Nadpis2"/>
        <w:rPr>
          <w:szCs w:val="22"/>
        </w:rPr>
      </w:pPr>
      <w:r>
        <w:rPr>
          <w:szCs w:val="22"/>
        </w:rPr>
        <w:t>D</w:t>
      </w:r>
      <w:r w:rsidR="00804D72" w:rsidRPr="0074636E">
        <w:rPr>
          <w:szCs w:val="22"/>
        </w:rPr>
        <w:t>odané plnění bude zhotovitelem předáno objednateli</w:t>
      </w:r>
      <w:r w:rsidRPr="0013012D">
        <w:rPr>
          <w:szCs w:val="22"/>
        </w:rPr>
        <w:t xml:space="preserve"> </w:t>
      </w:r>
      <w:r>
        <w:rPr>
          <w:szCs w:val="22"/>
        </w:rPr>
        <w:t>ř</w:t>
      </w:r>
      <w:r w:rsidRPr="0074636E">
        <w:rPr>
          <w:szCs w:val="22"/>
        </w:rPr>
        <w:t>ádně a včas</w:t>
      </w:r>
      <w:r w:rsidR="0059122B" w:rsidRPr="0074636E">
        <w:rPr>
          <w:szCs w:val="22"/>
        </w:rPr>
        <w:t>, o čemž bude</w:t>
      </w:r>
      <w:r w:rsidR="0059122B">
        <w:rPr>
          <w:szCs w:val="22"/>
        </w:rPr>
        <w:t xml:space="preserve"> sepsán</w:t>
      </w:r>
      <w:r w:rsidR="00804D72" w:rsidRPr="00F410BD">
        <w:rPr>
          <w:szCs w:val="22"/>
        </w:rPr>
        <w:t xml:space="preserve"> předávací protokol.</w:t>
      </w:r>
    </w:p>
    <w:p w14:paraId="31247323" w14:textId="39548CC3" w:rsidR="00804D72" w:rsidRPr="00F410BD" w:rsidRDefault="0059122B" w:rsidP="008E5A50">
      <w:pPr>
        <w:pStyle w:val="Nadpis2"/>
        <w:rPr>
          <w:szCs w:val="22"/>
        </w:rPr>
      </w:pPr>
      <w:r>
        <w:rPr>
          <w:szCs w:val="22"/>
        </w:rPr>
        <w:t>P</w:t>
      </w:r>
      <w:r w:rsidR="00804D72" w:rsidRPr="00F410BD">
        <w:rPr>
          <w:szCs w:val="22"/>
        </w:rPr>
        <w:t xml:space="preserve">ředávací protokol </w:t>
      </w:r>
      <w:r>
        <w:rPr>
          <w:szCs w:val="22"/>
        </w:rPr>
        <w:t>bude</w:t>
      </w:r>
      <w:r w:rsidRPr="00F410BD">
        <w:rPr>
          <w:szCs w:val="22"/>
        </w:rPr>
        <w:t xml:space="preserve"> </w:t>
      </w:r>
      <w:r w:rsidR="00804D72" w:rsidRPr="00F410BD">
        <w:rPr>
          <w:szCs w:val="22"/>
        </w:rPr>
        <w:t>obsahovat alespoň:</w:t>
      </w:r>
    </w:p>
    <w:p w14:paraId="5E61DDD4" w14:textId="77777777" w:rsidR="00804D72" w:rsidRPr="00F410BD" w:rsidRDefault="00804D72" w:rsidP="005776D7">
      <w:pPr>
        <w:pStyle w:val="Odstavecseseznamem"/>
        <w:numPr>
          <w:ilvl w:val="0"/>
          <w:numId w:val="5"/>
        </w:numPr>
        <w:ind w:left="993"/>
      </w:pPr>
      <w:r w:rsidRPr="00F410BD">
        <w:t>předmět poskytnutého plnění;</w:t>
      </w:r>
    </w:p>
    <w:p w14:paraId="6B87FF3B" w14:textId="7BA8E263" w:rsidR="00804D72" w:rsidRPr="00F410BD" w:rsidRDefault="00804D72" w:rsidP="005776D7">
      <w:pPr>
        <w:pStyle w:val="Odstavecseseznamem"/>
        <w:numPr>
          <w:ilvl w:val="0"/>
          <w:numId w:val="5"/>
        </w:numPr>
        <w:ind w:left="993"/>
      </w:pPr>
      <w:r w:rsidRPr="00F410BD">
        <w:t>datum převzetí;</w:t>
      </w:r>
    </w:p>
    <w:p w14:paraId="5B5765E1" w14:textId="77777777" w:rsidR="00804D72" w:rsidRPr="00F410BD" w:rsidRDefault="00804D72" w:rsidP="005776D7">
      <w:pPr>
        <w:pStyle w:val="Odstavecseseznamem"/>
        <w:numPr>
          <w:ilvl w:val="0"/>
          <w:numId w:val="5"/>
        </w:numPr>
        <w:ind w:left="993"/>
      </w:pPr>
      <w:r w:rsidRPr="00F410BD">
        <w:t>identifikace osoby pověřené objednatelem, která plnění převzala;</w:t>
      </w:r>
    </w:p>
    <w:p w14:paraId="42EC54DC" w14:textId="288076A0" w:rsidR="00804D72" w:rsidRPr="00F410BD" w:rsidRDefault="00804D72" w:rsidP="0013012D">
      <w:pPr>
        <w:pStyle w:val="Odstavecseseznamem"/>
        <w:numPr>
          <w:ilvl w:val="0"/>
          <w:numId w:val="5"/>
        </w:numPr>
        <w:spacing w:after="120"/>
        <w:ind w:left="993"/>
      </w:pPr>
      <w:r w:rsidRPr="00F410BD">
        <w:t>identifikace osoby pověřené zhotovitelem, která plnění předala</w:t>
      </w:r>
      <w:r w:rsidR="00946EE3">
        <w:t>.</w:t>
      </w:r>
    </w:p>
    <w:p w14:paraId="733BA87A" w14:textId="19576330" w:rsidR="00804D72" w:rsidRDefault="00804D72" w:rsidP="0013012D">
      <w:pPr>
        <w:pStyle w:val="Nadpis2"/>
        <w:spacing w:before="0"/>
        <w:rPr>
          <w:szCs w:val="22"/>
        </w:rPr>
      </w:pPr>
      <w:r w:rsidRPr="00F410BD">
        <w:rPr>
          <w:szCs w:val="22"/>
        </w:rPr>
        <w:t>Zhotovitel je povinen při předání předmětu plnění objednateli předat veškerou dokumentaci související s předmětem plnění</w:t>
      </w:r>
      <w:r w:rsidR="00EA2762">
        <w:rPr>
          <w:szCs w:val="22"/>
        </w:rPr>
        <w:t>.</w:t>
      </w:r>
    </w:p>
    <w:p w14:paraId="3BAE761A" w14:textId="77777777" w:rsidR="00FD3E79" w:rsidRPr="00FD3E79" w:rsidRDefault="00FD3E79" w:rsidP="00FD3E79">
      <w:pPr>
        <w:pStyle w:val="Nadpis2"/>
        <w:rPr>
          <w:szCs w:val="22"/>
        </w:rPr>
      </w:pPr>
      <w:r w:rsidRPr="00FD3E79">
        <w:rPr>
          <w:szCs w:val="22"/>
        </w:rPr>
        <w:t>Dodržení konečného termínu předání díla zhotovitelem, jakož i dalších lhůt k plnění zhotovitele dle této smlouvy, je závislé na řádné a včasné součinnosti objednatele dohodnuté v této smlouvě nebo vyžádané zhotovitelem. Objednatel se zejména, nikoliv výlučně, zavazuje poskytnout zhotoviteli následující součinnost:</w:t>
      </w:r>
    </w:p>
    <w:p w14:paraId="2EF59A37" w14:textId="6E066E0D" w:rsidR="00FD3E79" w:rsidRPr="00FD3E79" w:rsidRDefault="00FD3E79" w:rsidP="00FD3E79">
      <w:pPr>
        <w:pStyle w:val="Odstavecseseznamem"/>
        <w:numPr>
          <w:ilvl w:val="0"/>
          <w:numId w:val="41"/>
        </w:numPr>
        <w:ind w:left="993"/>
      </w:pPr>
      <w:r w:rsidRPr="00FD3E79">
        <w:t>umožnit pracovníkům zhotovitele přístup k místu, kde je instalován bezpečnostní systém</w:t>
      </w:r>
      <w:r w:rsidR="002335A0">
        <w:t xml:space="preserve"> (PZTS)</w:t>
      </w:r>
      <w:r w:rsidRPr="00FD3E79">
        <w:t xml:space="preserve"> a umožnit jim napojení na zdroj elektrické energie,</w:t>
      </w:r>
    </w:p>
    <w:p w14:paraId="1F29F07F" w14:textId="60449677" w:rsidR="00FD3E79" w:rsidRDefault="00FD3E79" w:rsidP="00FD3E79">
      <w:pPr>
        <w:pStyle w:val="Odstavecseseznamem"/>
        <w:numPr>
          <w:ilvl w:val="0"/>
          <w:numId w:val="41"/>
        </w:numPr>
        <w:ind w:left="993"/>
      </w:pPr>
      <w:r>
        <w:lastRenderedPageBreak/>
        <w:t>umožnit pracovníkům zhotovitele nerušené provádění servisu a vytvořit tak podmínky umožňující včasné splnění předmětu smlouvy a dohodnutých termínů,</w:t>
      </w:r>
    </w:p>
    <w:p w14:paraId="26FBFAAD" w14:textId="02874CA3" w:rsidR="00FD3E79" w:rsidRDefault="00FD3E79" w:rsidP="00FD3E79">
      <w:pPr>
        <w:pStyle w:val="Odstavecseseznamem"/>
        <w:numPr>
          <w:ilvl w:val="0"/>
          <w:numId w:val="41"/>
        </w:numPr>
        <w:ind w:left="993"/>
      </w:pPr>
      <w:r>
        <w:t>zajistit zhotoviteli přístup do stávajícího systému PZTS v místě plnění za účelem jeho propojení s tísňovým systémem,</w:t>
      </w:r>
    </w:p>
    <w:p w14:paraId="2BCC7DB7" w14:textId="65B3FB06" w:rsidR="00FD3E79" w:rsidRDefault="00FD3E79" w:rsidP="00FD3E79">
      <w:pPr>
        <w:pStyle w:val="Odstavecseseznamem"/>
        <w:numPr>
          <w:ilvl w:val="0"/>
          <w:numId w:val="41"/>
        </w:numPr>
        <w:ind w:left="993"/>
      </w:pPr>
      <w:r>
        <w:t xml:space="preserve">dodat zhotoviteli podklady pro zpracování projektu do </w:t>
      </w:r>
      <w:r w:rsidR="000A27E7">
        <w:t>Pultu centralizované ochrany (</w:t>
      </w:r>
      <w:r>
        <w:t>PCO</w:t>
      </w:r>
      <w:r w:rsidR="000A27E7">
        <w:t>)</w:t>
      </w:r>
      <w:r>
        <w:t xml:space="preserve"> PČR s grafickým znázorněním jednotlivých detektorů (zejména projekt stávající </w:t>
      </w:r>
      <w:r w:rsidR="000326B3">
        <w:t>PZTS – půdorysy</w:t>
      </w:r>
      <w:r>
        <w:t xml:space="preserve"> objektu).</w:t>
      </w:r>
    </w:p>
    <w:p w14:paraId="5EFF982A" w14:textId="4EE44EA7" w:rsidR="00FD3E79" w:rsidRDefault="00FD3E79" w:rsidP="002A4EA8">
      <w:pPr>
        <w:pStyle w:val="Nadpis2"/>
      </w:pPr>
      <w:r>
        <w:t>V </w:t>
      </w:r>
      <w:r w:rsidRPr="0076334A">
        <w:rPr>
          <w:szCs w:val="22"/>
        </w:rPr>
        <w:t>případě</w:t>
      </w:r>
      <w:r>
        <w:t xml:space="preserve"> prodlení objednatele s předáním staveniště, poskytnutím potřebné součinnosti, či s plněním jiných závazků vyplývajících z této smlouvy není zhotovitel v prodlení </w:t>
      </w:r>
      <w:r w:rsidR="0013012D">
        <w:br/>
      </w:r>
      <w:r>
        <w:t xml:space="preserve">s dokončením díla. V případě prodlení objednatele s poskytnutím součinnosti o více </w:t>
      </w:r>
      <w:r w:rsidR="0013012D">
        <w:br/>
      </w:r>
      <w:r>
        <w:t>než 10 dn</w:t>
      </w:r>
      <w:r w:rsidR="0013012D">
        <w:t>ů</w:t>
      </w:r>
      <w:r>
        <w:t>, je zhotovitel oprávněn od této smlouvy odstoupit.</w:t>
      </w:r>
    </w:p>
    <w:p w14:paraId="52BB485B" w14:textId="77777777" w:rsidR="00804D72" w:rsidRPr="00F410BD" w:rsidRDefault="00804D72" w:rsidP="00301CD9">
      <w:pPr>
        <w:pStyle w:val="Nadpis1"/>
      </w:pPr>
      <w:r w:rsidRPr="00F410BD">
        <w:t>ZÁRUČNÍ PODMÍNKY A ODPOVĚDNOST ZA VADY</w:t>
      </w:r>
    </w:p>
    <w:p w14:paraId="75D3A498" w14:textId="4E4EB2B7" w:rsidR="00804D72" w:rsidRPr="00F410BD" w:rsidRDefault="00804D72" w:rsidP="008E5A50">
      <w:pPr>
        <w:pStyle w:val="Nadpis2"/>
        <w:rPr>
          <w:szCs w:val="22"/>
        </w:rPr>
      </w:pPr>
      <w:r w:rsidRPr="00F410BD">
        <w:rPr>
          <w:szCs w:val="22"/>
        </w:rPr>
        <w:t>Zhotovitel zaručuje a odpovídá za to, že předané plnění:</w:t>
      </w:r>
    </w:p>
    <w:p w14:paraId="535E5DBE" w14:textId="77777777" w:rsidR="00804D72" w:rsidRPr="00F410BD" w:rsidRDefault="00804D72" w:rsidP="005776D7">
      <w:pPr>
        <w:pStyle w:val="Odstavecseseznamem"/>
        <w:numPr>
          <w:ilvl w:val="0"/>
          <w:numId w:val="7"/>
        </w:numPr>
        <w:ind w:left="993"/>
      </w:pPr>
      <w:r w:rsidRPr="00F410BD">
        <w:t>odpovídá sjednané specifikaci;</w:t>
      </w:r>
    </w:p>
    <w:p w14:paraId="663F2C0C" w14:textId="77777777" w:rsidR="00804D72" w:rsidRPr="00F410BD" w:rsidRDefault="00804D72" w:rsidP="005776D7">
      <w:pPr>
        <w:pStyle w:val="Odstavecseseznamem"/>
        <w:numPr>
          <w:ilvl w:val="0"/>
          <w:numId w:val="7"/>
        </w:numPr>
        <w:ind w:left="993"/>
      </w:pPr>
      <w:r w:rsidRPr="00F410BD">
        <w:t>je bez faktických vad;</w:t>
      </w:r>
    </w:p>
    <w:p w14:paraId="71850BE9" w14:textId="3538D8D7" w:rsidR="00A01729" w:rsidRPr="00F410BD" w:rsidRDefault="00804D72" w:rsidP="00A01729">
      <w:pPr>
        <w:pStyle w:val="Odstavecseseznamem"/>
        <w:numPr>
          <w:ilvl w:val="0"/>
          <w:numId w:val="7"/>
        </w:numPr>
        <w:spacing w:after="240"/>
        <w:ind w:left="992" w:hanging="357"/>
      </w:pPr>
      <w:r w:rsidRPr="00F410BD">
        <w:t>je bez právních vad.</w:t>
      </w:r>
    </w:p>
    <w:p w14:paraId="5B3FEEC6" w14:textId="6AFC92DD" w:rsidR="00804D72" w:rsidRPr="00D4104F" w:rsidRDefault="00804D72" w:rsidP="008E5A50">
      <w:pPr>
        <w:pStyle w:val="Nadpis2"/>
        <w:rPr>
          <w:szCs w:val="22"/>
        </w:rPr>
      </w:pPr>
      <w:r w:rsidRPr="00D4104F">
        <w:rPr>
          <w:szCs w:val="22"/>
        </w:rPr>
        <w:t>Zhotovitel poskytuje objednateli záruku na předmět plnění na dobu 60 měsíců</w:t>
      </w:r>
      <w:r w:rsidR="0036707F">
        <w:rPr>
          <w:szCs w:val="22"/>
        </w:rPr>
        <w:t xml:space="preserve"> ode dne </w:t>
      </w:r>
      <w:r w:rsidR="008E2BFC">
        <w:rPr>
          <w:szCs w:val="22"/>
        </w:rPr>
        <w:t xml:space="preserve">následujícího po </w:t>
      </w:r>
      <w:r w:rsidR="0036707F">
        <w:rPr>
          <w:szCs w:val="22"/>
        </w:rPr>
        <w:t>předání díla objednateli</w:t>
      </w:r>
      <w:r w:rsidRPr="00D4104F">
        <w:rPr>
          <w:szCs w:val="22"/>
        </w:rPr>
        <w:t xml:space="preserve">, v případě akumulátorů („AKU") je záruka 36 měsíců ode dne následujícího po dni </w:t>
      </w:r>
      <w:r w:rsidR="00D4104F" w:rsidRPr="00D4104F">
        <w:rPr>
          <w:szCs w:val="22"/>
        </w:rPr>
        <w:t>předání, to</w:t>
      </w:r>
      <w:r w:rsidR="00AC463E" w:rsidRPr="00D4104F">
        <w:rPr>
          <w:szCs w:val="22"/>
        </w:rPr>
        <w:t xml:space="preserve"> však</w:t>
      </w:r>
      <w:r w:rsidR="00D67F67" w:rsidRPr="00D4104F">
        <w:rPr>
          <w:szCs w:val="22"/>
        </w:rPr>
        <w:t xml:space="preserve">, s ohledem na nařízení Policejního prezídia ze dne </w:t>
      </w:r>
      <w:r w:rsidR="00D4104F" w:rsidRPr="00D4104F">
        <w:rPr>
          <w:szCs w:val="22"/>
        </w:rPr>
        <w:t>22.</w:t>
      </w:r>
      <w:r w:rsidR="00FB1D2E">
        <w:rPr>
          <w:szCs w:val="22"/>
        </w:rPr>
        <w:t xml:space="preserve"> </w:t>
      </w:r>
      <w:r w:rsidR="00D4104F" w:rsidRPr="00D4104F">
        <w:rPr>
          <w:szCs w:val="22"/>
        </w:rPr>
        <w:t>10.</w:t>
      </w:r>
      <w:r w:rsidR="00FB1D2E">
        <w:rPr>
          <w:szCs w:val="22"/>
        </w:rPr>
        <w:t xml:space="preserve"> </w:t>
      </w:r>
      <w:r w:rsidR="00D4104F" w:rsidRPr="00D4104F">
        <w:rPr>
          <w:szCs w:val="22"/>
        </w:rPr>
        <w:t>2020</w:t>
      </w:r>
      <w:r w:rsidR="00AC463E" w:rsidRPr="00D4104F">
        <w:rPr>
          <w:szCs w:val="22"/>
        </w:rPr>
        <w:t xml:space="preserve"> pouze pod podmínkou, že objednatel bude mít po </w:t>
      </w:r>
      <w:r w:rsidR="00445A7A" w:rsidRPr="00D4104F">
        <w:rPr>
          <w:szCs w:val="22"/>
        </w:rPr>
        <w:t xml:space="preserve">celou </w:t>
      </w:r>
      <w:r w:rsidR="00AC463E" w:rsidRPr="00D4104F">
        <w:rPr>
          <w:szCs w:val="22"/>
        </w:rPr>
        <w:t xml:space="preserve">dobu trvání </w:t>
      </w:r>
      <w:r w:rsidR="00405E65" w:rsidRPr="00D4104F">
        <w:rPr>
          <w:szCs w:val="22"/>
        </w:rPr>
        <w:t xml:space="preserve">této </w:t>
      </w:r>
      <w:r w:rsidR="00AC463E" w:rsidRPr="00D4104F">
        <w:rPr>
          <w:szCs w:val="22"/>
        </w:rPr>
        <w:t>záruky ze strany zhotovitele zajištěné poskytování</w:t>
      </w:r>
      <w:r w:rsidR="00405E65" w:rsidRPr="00D4104F">
        <w:rPr>
          <w:szCs w:val="22"/>
        </w:rPr>
        <w:t xml:space="preserve"> pravidelných ročních revizí předmětu plnění a </w:t>
      </w:r>
      <w:r w:rsidR="00AC463E" w:rsidRPr="00D4104F">
        <w:rPr>
          <w:szCs w:val="22"/>
        </w:rPr>
        <w:t>Servisní podpory SILVER</w:t>
      </w:r>
      <w:r w:rsidRPr="00D4104F">
        <w:rPr>
          <w:szCs w:val="22"/>
        </w:rPr>
        <w:t>. Zárukou přejímá zhotovitel závazek, že dodané plnění bude po tuto dobu způsobilé pro použití ke smluvenému, jinak k obvyklému účelu, a že si zachová smluvené, jinak obvyklé vlastnosti. Objednatel je povinen záruční vady oznámit zhotoviteli neprodleně od jejich zjištění. Záruční doba neběží po dobu, po kterou trvá vada, za kterou odpovídá zhotovitel, a to od doby oznámení vady objednatelem až do jejího úplného odstranění zhotovitelem.</w:t>
      </w:r>
    </w:p>
    <w:p w14:paraId="298822F9" w14:textId="77777777" w:rsidR="001E491C" w:rsidRPr="00AC463E" w:rsidRDefault="00804D72" w:rsidP="006A370E">
      <w:pPr>
        <w:pStyle w:val="Nadpis2"/>
        <w:rPr>
          <w:szCs w:val="22"/>
        </w:rPr>
      </w:pPr>
      <w:r w:rsidRPr="00AC463E">
        <w:rPr>
          <w:szCs w:val="22"/>
        </w:rPr>
        <w:t>Podmínky záruky jsou specifikovány také v Příloze č. 1 této smlouvy.</w:t>
      </w:r>
      <w:r w:rsidR="001E491C" w:rsidRPr="00AC463E">
        <w:rPr>
          <w:szCs w:val="22"/>
        </w:rPr>
        <w:t xml:space="preserve"> Součástí záručních podmínek je i Servisní podpora SILVER.</w:t>
      </w:r>
    </w:p>
    <w:p w14:paraId="37E5B0D4" w14:textId="77777777" w:rsidR="00804D72" w:rsidRPr="00F410BD" w:rsidRDefault="00804D72" w:rsidP="008E5A50">
      <w:pPr>
        <w:pStyle w:val="Nadpis2"/>
        <w:rPr>
          <w:szCs w:val="22"/>
        </w:rPr>
      </w:pPr>
      <w:r w:rsidRPr="00F410BD">
        <w:rPr>
          <w:szCs w:val="22"/>
        </w:rPr>
        <w:t>Zhotovitel odpovídá za to, že plněním této smlouvy nebude zasaženo do práv třetích osob, a to včetně práv k předmětům duševního vlastnictví.</w:t>
      </w:r>
    </w:p>
    <w:p w14:paraId="01BD8066" w14:textId="28DFA7EA" w:rsidR="00804D72" w:rsidRPr="00F410BD" w:rsidRDefault="00804D72" w:rsidP="008E5A50">
      <w:pPr>
        <w:pStyle w:val="Nadpis2"/>
        <w:rPr>
          <w:szCs w:val="22"/>
        </w:rPr>
      </w:pPr>
      <w:r w:rsidRPr="00F410BD">
        <w:rPr>
          <w:szCs w:val="22"/>
        </w:rPr>
        <w:t>Záruka za plnění se nevztahuje na případy a situace, které potenciálně nastanou v důsledku legislativních nebo provozně-technických změn nezávislých na vůli stran smlouvy.</w:t>
      </w:r>
    </w:p>
    <w:p w14:paraId="5DF37230" w14:textId="77777777" w:rsidR="00804D72" w:rsidRPr="00F410BD" w:rsidRDefault="00804D72" w:rsidP="008E5A50">
      <w:pPr>
        <w:pStyle w:val="Nadpis2"/>
        <w:rPr>
          <w:szCs w:val="22"/>
        </w:rPr>
      </w:pPr>
      <w:r w:rsidRPr="00F410BD">
        <w:rPr>
          <w:szCs w:val="22"/>
        </w:rPr>
        <w:t>Zhotovitel neodpovídá za vady plnění způsobené vyšší mocí, neoprávněným zásahem nebo opomenutím objednatele nebo třetí osoby na straně objednatele v rozporu s písemně prokazatelně předanými doporučeními výrobce nebo zhotovitele (např. návod k použití).</w:t>
      </w:r>
    </w:p>
    <w:p w14:paraId="5F7090ED" w14:textId="53A1EA35" w:rsidR="00804D72" w:rsidRPr="00946EE3" w:rsidRDefault="00804D72" w:rsidP="008E5A50">
      <w:pPr>
        <w:pStyle w:val="Nadpis2"/>
        <w:rPr>
          <w:szCs w:val="22"/>
        </w:rPr>
      </w:pPr>
      <w:r w:rsidRPr="00946EE3">
        <w:rPr>
          <w:szCs w:val="22"/>
        </w:rPr>
        <w:t xml:space="preserve">Plnění má vady, jestliže nebylo dodáno v souladu s touto smlouvou. </w:t>
      </w:r>
    </w:p>
    <w:p w14:paraId="7C74BDBE" w14:textId="6D8BC4C4" w:rsidR="00804D72" w:rsidRPr="00946EE3" w:rsidRDefault="00804D72" w:rsidP="008E5A50">
      <w:pPr>
        <w:pStyle w:val="Nadpis2"/>
        <w:rPr>
          <w:szCs w:val="22"/>
        </w:rPr>
      </w:pPr>
      <w:r w:rsidRPr="00946EE3">
        <w:rPr>
          <w:szCs w:val="22"/>
        </w:rPr>
        <w:t>Neodstraní-li zhotovitel vady ve stanovené lhůtě</w:t>
      </w:r>
      <w:r w:rsidR="00C70EB7">
        <w:rPr>
          <w:szCs w:val="22"/>
        </w:rPr>
        <w:t xml:space="preserve"> dle </w:t>
      </w:r>
      <w:r w:rsidR="00082063">
        <w:rPr>
          <w:szCs w:val="22"/>
        </w:rPr>
        <w:t>P</w:t>
      </w:r>
      <w:r w:rsidR="00C70EB7">
        <w:rPr>
          <w:szCs w:val="22"/>
        </w:rPr>
        <w:t>řílohy č. 1</w:t>
      </w:r>
      <w:r w:rsidRPr="00946EE3">
        <w:rPr>
          <w:szCs w:val="22"/>
        </w:rPr>
        <w:t>, nebo oznámí-li zhotovitel před uplynutím této lhůty objednateli, že vady neodstraní, je objednatel oprávněn požadovat provedení náhradního plnění, odstoupit od smlouvy nebo požadovat přiměřenou slevu z ceny. Objednatel může v odůvodněném případě na žádost zhotovitele stanovenou lhůtu k odstranění vady prodloužit.</w:t>
      </w:r>
    </w:p>
    <w:p w14:paraId="0BF49552" w14:textId="77777777" w:rsidR="00804D72" w:rsidRPr="00946EE3" w:rsidRDefault="00804D72" w:rsidP="008E5A50">
      <w:pPr>
        <w:pStyle w:val="Nadpis2"/>
        <w:rPr>
          <w:szCs w:val="22"/>
        </w:rPr>
      </w:pPr>
      <w:r w:rsidRPr="00946EE3">
        <w:rPr>
          <w:szCs w:val="22"/>
        </w:rPr>
        <w:t>Uplatněním nároku z odpovědnosti za vady není dotčen nárok objednatele na náhradu újmy.</w:t>
      </w:r>
    </w:p>
    <w:p w14:paraId="41111BF1" w14:textId="110A4FC4" w:rsidR="00804D72" w:rsidRDefault="00804D72" w:rsidP="008E5A50">
      <w:pPr>
        <w:pStyle w:val="Nadpis2"/>
        <w:rPr>
          <w:szCs w:val="22"/>
        </w:rPr>
      </w:pPr>
      <w:r w:rsidRPr="00946EE3">
        <w:rPr>
          <w:szCs w:val="22"/>
        </w:rPr>
        <w:lastRenderedPageBreak/>
        <w:t>Veškeré činnosti související s odstraněním reklamované vady činí zhotovitel sám na své náklady (včetně nákladů na dopravu) v součinnosti s objednatelem tak, aby svými činnostmi neohrozil nebo neomezil činnost objednatele.</w:t>
      </w:r>
    </w:p>
    <w:p w14:paraId="4869CC62" w14:textId="77777777" w:rsidR="00804D72" w:rsidRPr="00946EE3" w:rsidRDefault="00804D72" w:rsidP="00301CD9">
      <w:pPr>
        <w:pStyle w:val="Nadpis1"/>
      </w:pPr>
      <w:r w:rsidRPr="00946EE3">
        <w:t>SANKCE</w:t>
      </w:r>
    </w:p>
    <w:p w14:paraId="1DD2B1A8" w14:textId="7D02636C" w:rsidR="008E5A50" w:rsidRPr="00F410BD" w:rsidRDefault="008E5A50" w:rsidP="008E5A50">
      <w:pPr>
        <w:pStyle w:val="Nadpis2"/>
        <w:widowControl w:val="0"/>
        <w:rPr>
          <w:szCs w:val="22"/>
        </w:rPr>
      </w:pPr>
      <w:r w:rsidRPr="00946EE3">
        <w:rPr>
          <w:szCs w:val="22"/>
        </w:rPr>
        <w:t>V případě prodlení zhotovitele s poskytnutím plnění dle této smlouvy vzniká objednateli nárok na smluvní pokutu ve výši 0,</w:t>
      </w:r>
      <w:r w:rsidR="00A63132">
        <w:rPr>
          <w:szCs w:val="22"/>
        </w:rPr>
        <w:t>05</w:t>
      </w:r>
      <w:r w:rsidR="00A63132" w:rsidRPr="00946EE3">
        <w:rPr>
          <w:szCs w:val="22"/>
        </w:rPr>
        <w:t xml:space="preserve"> </w:t>
      </w:r>
      <w:r w:rsidRPr="00946EE3">
        <w:rPr>
          <w:szCs w:val="22"/>
        </w:rPr>
        <w:t>% z</w:t>
      </w:r>
      <w:r w:rsidRPr="00F410BD">
        <w:rPr>
          <w:szCs w:val="22"/>
        </w:rPr>
        <w:t xml:space="preserve"> celkové ceny plnění včetně DPH, a to za každý den prodlení.</w:t>
      </w:r>
    </w:p>
    <w:p w14:paraId="36F63CA5" w14:textId="27AA396E" w:rsidR="008E5A50" w:rsidRPr="00D4104F" w:rsidRDefault="008E5A50" w:rsidP="008E5A50">
      <w:pPr>
        <w:pStyle w:val="Nadpis2"/>
        <w:rPr>
          <w:szCs w:val="22"/>
        </w:rPr>
      </w:pPr>
      <w:r w:rsidRPr="00D4104F">
        <w:rPr>
          <w:szCs w:val="22"/>
        </w:rPr>
        <w:t xml:space="preserve">Poruší-li </w:t>
      </w:r>
      <w:r w:rsidR="00A63132" w:rsidRPr="00D4104F">
        <w:rPr>
          <w:szCs w:val="22"/>
        </w:rPr>
        <w:t xml:space="preserve">kterákoliv smluvní strana </w:t>
      </w:r>
      <w:r w:rsidRPr="00D4104F">
        <w:rPr>
          <w:szCs w:val="22"/>
        </w:rPr>
        <w:t xml:space="preserve">povinnosti vyplývající z této smlouvy ohledně ochrany důvěrných informací dle čl. </w:t>
      </w:r>
      <w:r w:rsidR="00062C45" w:rsidRPr="00D4104F">
        <w:rPr>
          <w:szCs w:val="22"/>
        </w:rPr>
        <w:t>7</w:t>
      </w:r>
      <w:r w:rsidRPr="00D4104F">
        <w:rPr>
          <w:szCs w:val="22"/>
        </w:rPr>
        <w:t xml:space="preserve"> této smlouvy, je povinn</w:t>
      </w:r>
      <w:r w:rsidR="00A63132" w:rsidRPr="00D4104F">
        <w:rPr>
          <w:szCs w:val="22"/>
        </w:rPr>
        <w:t>a</w:t>
      </w:r>
      <w:r w:rsidRPr="00D4104F">
        <w:rPr>
          <w:szCs w:val="22"/>
        </w:rPr>
        <w:t xml:space="preserve"> zaplatit </w:t>
      </w:r>
      <w:r w:rsidR="00A63132" w:rsidRPr="00D4104F">
        <w:rPr>
          <w:szCs w:val="22"/>
        </w:rPr>
        <w:t xml:space="preserve">druhé smluvní straně </w:t>
      </w:r>
      <w:r w:rsidRPr="00D4104F">
        <w:rPr>
          <w:szCs w:val="22"/>
        </w:rPr>
        <w:t xml:space="preserve">smluvní pokutu ve výši </w:t>
      </w:r>
      <w:r w:rsidR="007348CA" w:rsidRPr="00D4104F">
        <w:rPr>
          <w:szCs w:val="22"/>
        </w:rPr>
        <w:t>100.000,-</w:t>
      </w:r>
      <w:r w:rsidRPr="00D4104F">
        <w:rPr>
          <w:szCs w:val="22"/>
        </w:rPr>
        <w:t xml:space="preserve"> Kč (</w:t>
      </w:r>
      <w:r w:rsidR="00FB1D2E">
        <w:rPr>
          <w:szCs w:val="22"/>
        </w:rPr>
        <w:t>slovy:</w:t>
      </w:r>
      <w:r w:rsidR="00EF7E38">
        <w:rPr>
          <w:szCs w:val="22"/>
        </w:rPr>
        <w:t xml:space="preserve"> jedno </w:t>
      </w:r>
      <w:r w:rsidR="00A63132" w:rsidRPr="00D4104F">
        <w:rPr>
          <w:szCs w:val="22"/>
        </w:rPr>
        <w:t>sto</w:t>
      </w:r>
      <w:r w:rsidR="00946EE3" w:rsidRPr="00D4104F">
        <w:rPr>
          <w:szCs w:val="22"/>
        </w:rPr>
        <w:t xml:space="preserve"> </w:t>
      </w:r>
      <w:r w:rsidRPr="00D4104F">
        <w:rPr>
          <w:szCs w:val="22"/>
        </w:rPr>
        <w:t>tisíc korun českých) za každé porušení takové povinnosti.</w:t>
      </w:r>
    </w:p>
    <w:p w14:paraId="1F814BC7" w14:textId="2D557294" w:rsidR="008E5A50" w:rsidRPr="00F410BD" w:rsidRDefault="008E5A50" w:rsidP="008E5A50">
      <w:pPr>
        <w:pStyle w:val="Nadpis2"/>
        <w:rPr>
          <w:szCs w:val="22"/>
        </w:rPr>
      </w:pPr>
      <w:r w:rsidRPr="00F410BD">
        <w:rPr>
          <w:szCs w:val="22"/>
        </w:rPr>
        <w:t xml:space="preserve">V případě prodlení objednatele s úhradou oprávněně a řádně vystavených a doručených faktur je zhotovitel oprávněn požadovat po objednateli </w:t>
      </w:r>
      <w:r w:rsidR="00A63132">
        <w:rPr>
          <w:szCs w:val="22"/>
        </w:rPr>
        <w:t>smluvní pokutu</w:t>
      </w:r>
      <w:r w:rsidR="00130B17">
        <w:rPr>
          <w:szCs w:val="22"/>
        </w:rPr>
        <w:t xml:space="preserve"> ve výši </w:t>
      </w:r>
      <w:r w:rsidR="007348CA">
        <w:rPr>
          <w:szCs w:val="22"/>
        </w:rPr>
        <w:t>0,05 %</w:t>
      </w:r>
      <w:r w:rsidR="00130B17">
        <w:rPr>
          <w:szCs w:val="22"/>
        </w:rPr>
        <w:t xml:space="preserve"> z dlužné částky za každý den prodlení</w:t>
      </w:r>
      <w:r w:rsidRPr="00F410BD">
        <w:rPr>
          <w:szCs w:val="22"/>
        </w:rPr>
        <w:t>.</w:t>
      </w:r>
    </w:p>
    <w:p w14:paraId="6E1A5E4A" w14:textId="77777777" w:rsidR="00576342" w:rsidRDefault="008E5A50" w:rsidP="00576342">
      <w:pPr>
        <w:pStyle w:val="Nadpis2"/>
        <w:rPr>
          <w:szCs w:val="22"/>
        </w:rPr>
      </w:pPr>
      <w:r w:rsidRPr="00F410BD">
        <w:rPr>
          <w:szCs w:val="22"/>
        </w:rPr>
        <w:t xml:space="preserve">Smluvní pokuta je splatná ve lhůtě 30 dnů od dne doručení písemné výzvy oprávněné strany k její úhradě povinnou stranou, není-li ve výzvě uvedena lhůta </w:t>
      </w:r>
      <w:r w:rsidR="007348CA" w:rsidRPr="00F410BD">
        <w:rPr>
          <w:szCs w:val="22"/>
        </w:rPr>
        <w:t>delší.</w:t>
      </w:r>
    </w:p>
    <w:p w14:paraId="28C77715" w14:textId="70A2A519" w:rsidR="00576342" w:rsidRPr="00576342" w:rsidRDefault="00576342" w:rsidP="00576342">
      <w:pPr>
        <w:pStyle w:val="Nadpis2"/>
      </w:pPr>
      <w:r>
        <w:t>Nárok objednatele na náhradu škody, včetně škody, která přesahuje smluvní pokutu, není ustanoveními tohoto článku dotčen.</w:t>
      </w:r>
    </w:p>
    <w:p w14:paraId="19BC5989" w14:textId="77777777" w:rsidR="00804D72" w:rsidRPr="00F410BD" w:rsidRDefault="00804D72" w:rsidP="00301CD9">
      <w:pPr>
        <w:pStyle w:val="Nadpis1"/>
      </w:pPr>
      <w:r w:rsidRPr="00F410BD">
        <w:t>MLČENLIVOST A DŮVĚRNÉ INFORMACE</w:t>
      </w:r>
    </w:p>
    <w:p w14:paraId="69C39902" w14:textId="77777777" w:rsidR="00804D72" w:rsidRPr="00F410BD" w:rsidRDefault="00804D72" w:rsidP="00DE0C4B">
      <w:pPr>
        <w:pStyle w:val="Nadpis2"/>
        <w:rPr>
          <w:szCs w:val="22"/>
        </w:rPr>
      </w:pPr>
      <w:r w:rsidRPr="00F410BD">
        <w:rPr>
          <w:szCs w:val="22"/>
        </w:rPr>
        <w:t>Žádná ze stran této smlouvy nezpřístupní třetí osobě důvěrné informace, okolnosti a údaje, které se dozvěděly nebo získaly v souvislosti s realizací předmětu plnění dle této smlouvy, ani je neposkytnou jiným osobám bez předchozího výslovného souhlasu druhé strany této smlouvy.</w:t>
      </w:r>
    </w:p>
    <w:p w14:paraId="0FD1E36E" w14:textId="77777777" w:rsidR="00804D72" w:rsidRPr="00F410BD" w:rsidRDefault="00804D72" w:rsidP="00DE0C4B">
      <w:pPr>
        <w:pStyle w:val="Nadpis2"/>
        <w:rPr>
          <w:szCs w:val="22"/>
        </w:rPr>
      </w:pPr>
      <w:r w:rsidRPr="00F410BD">
        <w:rPr>
          <w:szCs w:val="22"/>
        </w:rPr>
        <w:t>Za důvěrnou informaci se rovněž považuje obchodní tajemství ve smyslu občanského zákoníku.</w:t>
      </w:r>
    </w:p>
    <w:p w14:paraId="020EB68D" w14:textId="61133396" w:rsidR="00804D72" w:rsidRPr="00F410BD" w:rsidRDefault="00804D72" w:rsidP="00DE0C4B">
      <w:pPr>
        <w:pStyle w:val="Nadpis2"/>
        <w:rPr>
          <w:szCs w:val="22"/>
        </w:rPr>
      </w:pPr>
      <w:r w:rsidRPr="00F410BD">
        <w:rPr>
          <w:szCs w:val="22"/>
        </w:rPr>
        <w:t>Informace poskytnuté zhotovitelem objednateli v souvislosti s realizací předmětu plnění dle této smlouvy se považují za důvěrné</w:t>
      </w:r>
    </w:p>
    <w:p w14:paraId="097DEC8F" w14:textId="471820E4" w:rsidR="00804D72" w:rsidRPr="00F410BD" w:rsidRDefault="00804D72" w:rsidP="00DE0C4B">
      <w:pPr>
        <w:pStyle w:val="Nadpis2"/>
        <w:rPr>
          <w:szCs w:val="22"/>
        </w:rPr>
      </w:pPr>
      <w:r w:rsidRPr="00F410BD">
        <w:rPr>
          <w:szCs w:val="22"/>
        </w:rPr>
        <w:t>Strany této smlouvy poučí veškeré osoby, které se na jejich straně budou podílet na plnění dle této smlouvy, o výše uvedených povinnostech mlčenlivosti a ochrany důvěrných informací a vhodným způsobem zajistí dodržování těchto povinností všemi osobami podílejícími se na plnění dle této smlouvy.</w:t>
      </w:r>
    </w:p>
    <w:p w14:paraId="3EE8D94E" w14:textId="486A05DB" w:rsidR="00804D72" w:rsidRPr="00F410BD" w:rsidRDefault="00804D72" w:rsidP="00DE0C4B">
      <w:pPr>
        <w:pStyle w:val="Nadpis2"/>
        <w:rPr>
          <w:szCs w:val="22"/>
        </w:rPr>
      </w:pPr>
      <w:r w:rsidRPr="00F410BD">
        <w:rPr>
          <w:szCs w:val="22"/>
        </w:rPr>
        <w:t>Bez ohledu na výše uvedená ustanoven</w:t>
      </w:r>
      <w:r w:rsidR="00960D9F">
        <w:rPr>
          <w:szCs w:val="22"/>
        </w:rPr>
        <w:t>í</w:t>
      </w:r>
      <w:r w:rsidRPr="00F410BD">
        <w:rPr>
          <w:szCs w:val="22"/>
        </w:rPr>
        <w:t xml:space="preserve"> se za důvěrné nepovažuji informace, které:</w:t>
      </w:r>
    </w:p>
    <w:p w14:paraId="05E56E61" w14:textId="77777777" w:rsidR="00804D72" w:rsidRPr="00F410BD" w:rsidRDefault="00804D72" w:rsidP="005776D7">
      <w:pPr>
        <w:pStyle w:val="Odstavecseseznamem"/>
        <w:numPr>
          <w:ilvl w:val="0"/>
          <w:numId w:val="8"/>
        </w:numPr>
        <w:ind w:left="993"/>
      </w:pPr>
      <w:r w:rsidRPr="00F410BD">
        <w:t>se staly veřejně známými, aniž by jejich zveřejněním došlo k porušení závazků přijímající strany této smlouvy nebo právních předpisů,</w:t>
      </w:r>
    </w:p>
    <w:p w14:paraId="4DC83CC1" w14:textId="77777777" w:rsidR="00804D72" w:rsidRPr="00F410BD" w:rsidRDefault="00804D72" w:rsidP="005776D7">
      <w:pPr>
        <w:pStyle w:val="Odstavecseseznamem"/>
        <w:numPr>
          <w:ilvl w:val="0"/>
          <w:numId w:val="8"/>
        </w:numPr>
        <w:ind w:left="993"/>
      </w:pPr>
      <w:r w:rsidRPr="00F410BD">
        <w:t>měla přijímající strana této smlouvy prokazatelně legálně k dispozici před uzavřením této smlouvy, pokud takové informace nebyly předmětem jiné, dříve mezi stranami této smlouvy uzavřené smlouvy o ochraně informací,</w:t>
      </w:r>
    </w:p>
    <w:p w14:paraId="15CF96D3" w14:textId="77777777" w:rsidR="00804D72" w:rsidRPr="00F410BD" w:rsidRDefault="00804D72" w:rsidP="005776D7">
      <w:pPr>
        <w:pStyle w:val="Odstavecseseznamem"/>
        <w:numPr>
          <w:ilvl w:val="0"/>
          <w:numId w:val="8"/>
        </w:numPr>
        <w:ind w:left="993"/>
      </w:pPr>
      <w:r w:rsidRPr="00F410BD">
        <w:t>jsou výsledkem postupu, při kterém k nim přijímající strana této smlouvy dospěje nezávisle a je to schopna doložit svými záznamy nebo důvěrnými informacemi třetí strany,</w:t>
      </w:r>
    </w:p>
    <w:p w14:paraId="57D9E6E8" w14:textId="77777777" w:rsidR="00804D72" w:rsidRPr="00F410BD" w:rsidRDefault="00804D72" w:rsidP="005776D7">
      <w:pPr>
        <w:pStyle w:val="Odstavecseseznamem"/>
        <w:numPr>
          <w:ilvl w:val="0"/>
          <w:numId w:val="8"/>
        </w:numPr>
        <w:ind w:left="993"/>
      </w:pPr>
      <w:r w:rsidRPr="00F410BD">
        <w:t>po podpisu této smlouvy poskytne přijímající straně této smlouvy třetí osoba, jež není omezena v takovém nakládání s informacemi.</w:t>
      </w:r>
    </w:p>
    <w:p w14:paraId="5D7C2C58" w14:textId="77777777" w:rsidR="00804D72" w:rsidRPr="00F410BD" w:rsidRDefault="00804D72" w:rsidP="00DE0C4B">
      <w:pPr>
        <w:pStyle w:val="Nadpis2"/>
        <w:rPr>
          <w:szCs w:val="22"/>
        </w:rPr>
      </w:pPr>
      <w:r w:rsidRPr="00F410BD">
        <w:rPr>
          <w:szCs w:val="22"/>
        </w:rPr>
        <w:t>Právo užívat, poskytovat a zpřístupnit důvěrné informace mají strany této smlouvy pouze v rozsahu a za podmínek nezbytných pro řádné plnění práv a povinností vyplývajících z této smlouvy.</w:t>
      </w:r>
    </w:p>
    <w:p w14:paraId="7FBE128B" w14:textId="77777777" w:rsidR="00804D72" w:rsidRPr="00F410BD" w:rsidRDefault="00804D72" w:rsidP="00DE0C4B">
      <w:pPr>
        <w:pStyle w:val="Nadpis2"/>
        <w:rPr>
          <w:szCs w:val="22"/>
        </w:rPr>
      </w:pPr>
      <w:r w:rsidRPr="00F410BD">
        <w:rPr>
          <w:szCs w:val="22"/>
        </w:rPr>
        <w:lastRenderedPageBreak/>
        <w:t>Ujednání této smlouvy upravující ochranu důvěrných informací se nevztahují na skutečnosti, které je nutno zveřejnit, poskytnout nebo sdělit dle účinných právních předpisů včetně právních předpisů EU nebo pravomocného rozhodnutí orgánu veřejné moci. Zhotovitel výslovně souhlasí se zveřejněním celého textu této smlouvy, včetně všech příloh. Ukončení účinnosti této smlouvy z jakéhokoliv důvodu se nedotkne ustanovení tohoto článku této smlouvy a účinnost včetně ustanovení o sankcích přetrvá bez omezení i po ukončení účinností této smlouvy.</w:t>
      </w:r>
    </w:p>
    <w:p w14:paraId="39DA51E3" w14:textId="266F74AF" w:rsidR="00804D72" w:rsidRPr="00F410BD" w:rsidRDefault="00804D72" w:rsidP="00301CD9">
      <w:pPr>
        <w:pStyle w:val="Nadpis1"/>
      </w:pPr>
      <w:r w:rsidRPr="00F410BD">
        <w:t>ODSTOUPENÍ</w:t>
      </w:r>
      <w:r w:rsidR="00080FF3">
        <w:t xml:space="preserve"> OD SMLOUVY</w:t>
      </w:r>
    </w:p>
    <w:p w14:paraId="078440D1" w14:textId="77777777" w:rsidR="00804D72" w:rsidRPr="00F410BD" w:rsidRDefault="00804D72" w:rsidP="003D5E49">
      <w:pPr>
        <w:pStyle w:val="Nadpis2"/>
        <w:rPr>
          <w:szCs w:val="22"/>
        </w:rPr>
      </w:pPr>
      <w:r w:rsidRPr="00F410BD">
        <w:rPr>
          <w:szCs w:val="22"/>
        </w:rPr>
        <w:t>Tuto smlouvu lze ukončit následujícími způsoby:</w:t>
      </w:r>
    </w:p>
    <w:p w14:paraId="77B7531C" w14:textId="77777777" w:rsidR="00804D72" w:rsidRPr="00F410BD" w:rsidRDefault="00804D72" w:rsidP="005776D7">
      <w:pPr>
        <w:pStyle w:val="Odstavecseseznamem"/>
        <w:numPr>
          <w:ilvl w:val="0"/>
          <w:numId w:val="9"/>
        </w:numPr>
        <w:ind w:left="993"/>
      </w:pPr>
      <w:r w:rsidRPr="00F410BD">
        <w:t>písemnou dohodou smluvních stran, jejíž součástí bude i vypořádání vzájemných závazků a pohledávek;</w:t>
      </w:r>
    </w:p>
    <w:p w14:paraId="4EFC5A6C" w14:textId="77777777" w:rsidR="00804D72" w:rsidRPr="00F410BD" w:rsidRDefault="00804D72" w:rsidP="005776D7">
      <w:pPr>
        <w:pStyle w:val="Odstavecseseznamem"/>
        <w:numPr>
          <w:ilvl w:val="0"/>
          <w:numId w:val="9"/>
        </w:numPr>
        <w:ind w:left="993"/>
      </w:pPr>
      <w:r w:rsidRPr="00F410BD">
        <w:t>písemným odstoupením jedné smluvní strany doručeným druhé smluvní straně v souladu s touto smlouvou;</w:t>
      </w:r>
    </w:p>
    <w:p w14:paraId="4225C7D0" w14:textId="77777777" w:rsidR="00804D72" w:rsidRPr="00F410BD" w:rsidRDefault="00804D72" w:rsidP="003D5E49">
      <w:pPr>
        <w:pStyle w:val="Nadpis2"/>
        <w:rPr>
          <w:szCs w:val="22"/>
        </w:rPr>
      </w:pPr>
      <w:r w:rsidRPr="00F410BD">
        <w:rPr>
          <w:szCs w:val="22"/>
        </w:rPr>
        <w:t>Každá ze smluvních stran může od této smlouvy odstoupit v případech stanovených touto smlouvou nebo zákonem, zejména pak dle § 1977 a násl. a § 2002 a násl. občanského zákoníku. Účinky odstoupení od této smlouvy nastávají dnem doručení oznámení o odstoupení druhé smluvní straně.</w:t>
      </w:r>
    </w:p>
    <w:p w14:paraId="3E6F4397" w14:textId="77777777" w:rsidR="00804D72" w:rsidRPr="00F410BD" w:rsidRDefault="00804D72" w:rsidP="003D5E49">
      <w:pPr>
        <w:pStyle w:val="Nadpis2"/>
        <w:rPr>
          <w:szCs w:val="22"/>
        </w:rPr>
      </w:pPr>
      <w:r w:rsidRPr="00F410BD">
        <w:rPr>
          <w:szCs w:val="22"/>
        </w:rPr>
        <w:t>Smluvní strany jsou oprávněné odstoupit od této smlouvy i pro nepodstatné porušení této smlouvy dle příslušných ustanovení občanského zákoníku. V případě nepodstatného porušení smluvní povinnosti, může druhá smluvní strana od této smlouvy odstoupit poté, co strana, která se dopustila nepodstatného porušení smluvní povinnosti, svoji povinnost nesplní ani v dodatečné přiměřené lhůtě, kterou jí druhá smluvní strana poskytla.</w:t>
      </w:r>
    </w:p>
    <w:p w14:paraId="4D80C734" w14:textId="77777777" w:rsidR="00804D72" w:rsidRPr="00F410BD" w:rsidRDefault="00804D72" w:rsidP="00301CD9">
      <w:pPr>
        <w:pStyle w:val="Nadpis1"/>
      </w:pPr>
      <w:r w:rsidRPr="00F410BD">
        <w:t>KOMUNIKACE SMLUVNÍCH STRAN, OPRÁVNĚNÉ OSOBY</w:t>
      </w:r>
    </w:p>
    <w:p w14:paraId="6066FD71" w14:textId="56E846BF" w:rsidR="00804D72" w:rsidRPr="0074636E" w:rsidRDefault="00804D72" w:rsidP="002715D5">
      <w:pPr>
        <w:pStyle w:val="Nadpis2"/>
        <w:rPr>
          <w:szCs w:val="22"/>
        </w:rPr>
      </w:pPr>
      <w:r w:rsidRPr="0074636E">
        <w:rPr>
          <w:szCs w:val="22"/>
        </w:rPr>
        <w:t>Veškerá komunikace mezi stranami této smlouvy bude probíhat prostřednictvím oprávněných osob nebo jimi pověřených zástupců.</w:t>
      </w:r>
    </w:p>
    <w:p w14:paraId="1E75587C" w14:textId="292460E0" w:rsidR="00B924BC" w:rsidRPr="0074636E" w:rsidRDefault="00B924BC" w:rsidP="00B924BC">
      <w:pPr>
        <w:pStyle w:val="Nadpis2"/>
        <w:rPr>
          <w:szCs w:val="22"/>
        </w:rPr>
      </w:pPr>
      <w:bookmarkStart w:id="2" w:name="_Hlk516173039"/>
      <w:r w:rsidRPr="0074636E">
        <w:rPr>
          <w:szCs w:val="22"/>
        </w:rPr>
        <w:t xml:space="preserve">Kromě zákonných zástupců Smluvních stran dalšími osobami oprávněnými jednat ve věcech plnění poskytovaného dle této Smlouvy, včetně práva podepsat akceptační </w:t>
      </w:r>
      <w:r w:rsidR="007348CA" w:rsidRPr="0074636E">
        <w:rPr>
          <w:szCs w:val="22"/>
        </w:rPr>
        <w:t>protokol,</w:t>
      </w:r>
      <w:r w:rsidRPr="0074636E">
        <w:rPr>
          <w:szCs w:val="22"/>
        </w:rPr>
        <w:t xml:space="preserve"> resp. předávací protokol jsou:</w:t>
      </w:r>
    </w:p>
    <w:p w14:paraId="47ECAE6C" w14:textId="432DC58C" w:rsidR="007348CA" w:rsidRPr="0074636E" w:rsidRDefault="00B924BC" w:rsidP="007348CA">
      <w:pPr>
        <w:tabs>
          <w:tab w:val="left" w:pos="2694"/>
        </w:tabs>
        <w:ind w:left="993"/>
      </w:pPr>
      <w:r w:rsidRPr="0074636E">
        <w:t xml:space="preserve">za </w:t>
      </w:r>
      <w:r w:rsidR="005F23B9">
        <w:t>zhotovite</w:t>
      </w:r>
      <w:r w:rsidRPr="0074636E">
        <w:t>le:</w:t>
      </w:r>
      <w:r w:rsidRPr="0074636E">
        <w:tab/>
      </w:r>
      <w:proofErr w:type="spellStart"/>
      <w:r w:rsidR="00004996">
        <w:rPr>
          <w:b/>
          <w:bCs/>
        </w:rPr>
        <w:t>xxxx</w:t>
      </w:r>
      <w:proofErr w:type="spellEnd"/>
    </w:p>
    <w:p w14:paraId="349D8A10" w14:textId="07BA66D6" w:rsidR="004D6088" w:rsidRPr="0074636E" w:rsidRDefault="00B924BC" w:rsidP="004D6088">
      <w:pPr>
        <w:tabs>
          <w:tab w:val="left" w:pos="2694"/>
        </w:tabs>
        <w:ind w:left="993"/>
      </w:pPr>
      <w:r w:rsidRPr="0074636E">
        <w:t>za objednatele:</w:t>
      </w:r>
      <w:r w:rsidRPr="0074636E">
        <w:tab/>
      </w:r>
      <w:proofErr w:type="spellStart"/>
      <w:r w:rsidR="00004996">
        <w:rPr>
          <w:b/>
        </w:rPr>
        <w:t>xxxx</w:t>
      </w:r>
      <w:proofErr w:type="spellEnd"/>
    </w:p>
    <w:bookmarkEnd w:id="2"/>
    <w:p w14:paraId="6A15B2F0" w14:textId="77777777" w:rsidR="00804D72" w:rsidRPr="00F410BD" w:rsidRDefault="00804D72" w:rsidP="002715D5">
      <w:pPr>
        <w:pStyle w:val="Nadpis2"/>
        <w:rPr>
          <w:szCs w:val="22"/>
        </w:rPr>
      </w:pPr>
      <w:r w:rsidRPr="0074636E">
        <w:rPr>
          <w:szCs w:val="22"/>
        </w:rPr>
        <w:t>V případě, že dojde ke změně oprávněných osob nebo kontaktních údajů u nich uvedených</w:t>
      </w:r>
      <w:r w:rsidRPr="00F410BD">
        <w:rPr>
          <w:szCs w:val="22"/>
        </w:rPr>
        <w:t>, jako je e-mail, tel., apod., strana této smlouvy, u níž k této změně došlo, doručí písemné oznámení o této změně druhé straně této smlouvy, a to bez zbytečného odkladu.</w:t>
      </w:r>
    </w:p>
    <w:p w14:paraId="44A4BDC6" w14:textId="77777777" w:rsidR="00804D72" w:rsidRPr="00F410BD" w:rsidRDefault="00804D72" w:rsidP="00301CD9">
      <w:pPr>
        <w:pStyle w:val="Nadpis1"/>
      </w:pPr>
      <w:r w:rsidRPr="00F410BD">
        <w:t>OBECNÁ USTANOVENÍ</w:t>
      </w:r>
    </w:p>
    <w:p w14:paraId="7F1129AC" w14:textId="241C1C13" w:rsidR="00804D72" w:rsidRPr="00F410BD" w:rsidRDefault="00804D72" w:rsidP="00427644">
      <w:pPr>
        <w:pStyle w:val="Nadpis2"/>
        <w:rPr>
          <w:szCs w:val="22"/>
        </w:rPr>
      </w:pPr>
      <w:r w:rsidRPr="00F410BD">
        <w:rPr>
          <w:szCs w:val="22"/>
        </w:rPr>
        <w:t>Zhotovitel je při poskytováni plnění dle této smlouvy povinen postupovat s odbornou péčí, podle nejlepších znalostí a schopností, sledovat a chránit oprávněné zájmy objednatele</w:t>
      </w:r>
      <w:r w:rsidR="00A8733A">
        <w:rPr>
          <w:szCs w:val="22"/>
        </w:rPr>
        <w:t>.</w:t>
      </w:r>
    </w:p>
    <w:p w14:paraId="3D209623" w14:textId="77777777" w:rsidR="00804D72" w:rsidRPr="00F410BD" w:rsidRDefault="00804D72" w:rsidP="00427644">
      <w:pPr>
        <w:pStyle w:val="Nadpis2"/>
        <w:rPr>
          <w:szCs w:val="22"/>
        </w:rPr>
      </w:pPr>
      <w:r w:rsidRPr="00F410BD">
        <w:rPr>
          <w:szCs w:val="22"/>
        </w:rPr>
        <w:t>Zhotovitel se zavazuje upozornit objednatele na všechny okolnosti, které by mohly vést při poskytování plnění dle této smlouvy k omezení činností nebo ohrožení chodu objednatele, zejména pak ve vztahu k jím používaným produktům, zařízení, programovému vybavení a prostředí.</w:t>
      </w:r>
    </w:p>
    <w:p w14:paraId="262C7F67" w14:textId="656DBE4C" w:rsidR="00804D72" w:rsidRDefault="00804D72" w:rsidP="00427644">
      <w:pPr>
        <w:pStyle w:val="Nadpis2"/>
        <w:rPr>
          <w:szCs w:val="22"/>
        </w:rPr>
      </w:pPr>
      <w:r w:rsidRPr="00F410BD">
        <w:rPr>
          <w:szCs w:val="22"/>
        </w:rPr>
        <w:t xml:space="preserve">Zhotovitel je povinen upozornit objednatele na potenciální rizika vzniku škod </w:t>
      </w:r>
      <w:r w:rsidR="00960D9F">
        <w:rPr>
          <w:szCs w:val="22"/>
        </w:rPr>
        <w:t xml:space="preserve">a řádně </w:t>
      </w:r>
      <w:r w:rsidRPr="00F410BD">
        <w:rPr>
          <w:szCs w:val="22"/>
        </w:rPr>
        <w:t xml:space="preserve">a včas dle svých možností provést taková opatření, která riziko vzniku škod zcela vyloučí </w:t>
      </w:r>
      <w:r w:rsidRPr="00F410BD">
        <w:rPr>
          <w:szCs w:val="22"/>
        </w:rPr>
        <w:lastRenderedPageBreak/>
        <w:t>nebo (pokud je nelze zcela vyloučit) v maximální možné míře sníží. Jde-li o zamezení vzniku škod nezapříčiněných zhotovitelem, má zhotovitel právo na úhradu nezbytných a účelně vynaložených nákladů odsouhlasených předem objednatelem.</w:t>
      </w:r>
    </w:p>
    <w:p w14:paraId="14205F39" w14:textId="77777777" w:rsidR="00804D72" w:rsidRPr="00F410BD" w:rsidRDefault="00804D72" w:rsidP="00427644">
      <w:pPr>
        <w:pStyle w:val="Nadpis2"/>
        <w:rPr>
          <w:szCs w:val="22"/>
        </w:rPr>
      </w:pPr>
      <w:r w:rsidRPr="00F410BD">
        <w:rPr>
          <w:szCs w:val="22"/>
        </w:rPr>
        <w:t>Zhotovitel je povinen upozorňovat objednatele včas na všechny hrozící vady či výpadky předmětu svého plnění poskytovaného dle této smlouvy, jakož i poskytovat objednateli veškeré informace, které jsou pro plnění této smlouvy nezbytné a neprodleně oznámit písemnou formou objednateli překážky, které mu brání v plnění předmětu této smlouvy či ve výkonu dalších činností souvisejících s plněním předmětu této smlouvy,</w:t>
      </w:r>
    </w:p>
    <w:p w14:paraId="38F1C827" w14:textId="77777777" w:rsidR="00804D72" w:rsidRPr="00F410BD" w:rsidRDefault="00804D72" w:rsidP="00427644">
      <w:pPr>
        <w:pStyle w:val="Nadpis2"/>
        <w:rPr>
          <w:szCs w:val="22"/>
        </w:rPr>
      </w:pPr>
      <w:r w:rsidRPr="00F410BD">
        <w:rPr>
          <w:szCs w:val="22"/>
        </w:rPr>
        <w:t>Objednatel i zhotovitel sdělí či poskytnou bez zbytečného odkladu druhé straně této smlouvy veškeré nezbytné přístupy k věcným i technickým informacím, kterých je nezbytně zapotřebí k provedení řádného plnění této smlouvy ze strany zhotovitele.</w:t>
      </w:r>
    </w:p>
    <w:p w14:paraId="0015B78F" w14:textId="51779C9C" w:rsidR="00206110" w:rsidRPr="00206110" w:rsidRDefault="00804D72" w:rsidP="00206110">
      <w:pPr>
        <w:pStyle w:val="Nadpis2"/>
        <w:rPr>
          <w:szCs w:val="22"/>
        </w:rPr>
      </w:pPr>
      <w:r w:rsidRPr="00206110">
        <w:rPr>
          <w:szCs w:val="22"/>
        </w:rPr>
        <w:t>Zhotovitel je povinen po celou dobu plnění dle této smlouvy mít v platnosti veškerá oprávnění, licence a certifikáty ke všem činnostem dle této smlouvy.</w:t>
      </w:r>
    </w:p>
    <w:p w14:paraId="5C2F8FFC" w14:textId="3E2A5432" w:rsidR="00206110" w:rsidRPr="00AB0250" w:rsidRDefault="00206110" w:rsidP="00AC046B">
      <w:pPr>
        <w:pStyle w:val="Nadpis2"/>
      </w:pPr>
      <w:r w:rsidRPr="00AB0250">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metadat podle § 5 odst. 5 zákona o registru smluv do registru smluv. Před zasláním provede objednatel anonymizaci této smlouvy (včetně jejích příloh) v souladu se zákonem č. </w:t>
      </w:r>
      <w:r w:rsidR="00B22C67" w:rsidRPr="00B22C67">
        <w:t>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AB0250">
        <w:t>. Anonymizaci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131D8760" w14:textId="787685C2" w:rsidR="008336C9" w:rsidRPr="006A370E" w:rsidRDefault="00D0298D" w:rsidP="00301CD9">
      <w:pPr>
        <w:pStyle w:val="Nadpis1"/>
      </w:pPr>
      <w:r>
        <w:t>VYŠŠÍ MOC</w:t>
      </w:r>
    </w:p>
    <w:p w14:paraId="6EDF32BB" w14:textId="77777777" w:rsidR="008336C9" w:rsidRPr="00AC046B" w:rsidRDefault="008336C9" w:rsidP="00AC046B">
      <w:pPr>
        <w:pStyle w:val="Nadpis2"/>
      </w:pPr>
      <w:r w:rsidRPr="00AC046B">
        <w:t xml:space="preserve">Pro účely této smlouvy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jeho plnění dle této smlouvy. Za okolnost vyšší moci se nepovažují chyby nebo zanedbání ze strany zhotovitele, výpadky v dodávce energie a ve výrobě, místní a podnikové stávky apod. Vyšší mocí není selhání poddodavatele, pokud by nenastalo z důvodů shora uvedených. </w:t>
      </w:r>
    </w:p>
    <w:p w14:paraId="329B2553" w14:textId="5CEDB387" w:rsidR="008336C9" w:rsidRPr="00AC046B" w:rsidRDefault="008336C9" w:rsidP="00AC046B">
      <w:pPr>
        <w:pStyle w:val="Nadpis2"/>
      </w:pPr>
      <w:r w:rsidRPr="00AC046B">
        <w:t xml:space="preserve">Jestliže je zřejmé, že v důsledku událostí, uvedených v odstavci 1 </w:t>
      </w:r>
      <w:r w:rsidR="003C677E">
        <w:t>tohoto článku</w:t>
      </w:r>
      <w:r w:rsidRPr="00AC046B">
        <w:t>, zhotovitel nebude schopen dokončit práce, či splnit jinou povinnost, ve smluveném termínu, pak o tom zhotovitel bezodkladně uvědomí objednatele. Strany se bez zbytečného odkladu dohodnou na řešení této situace a dohodnou další postup plnění díla dle této smlouvy. Strany však výslovně sjednávají, že zhotovitel není v prodlení s plněním svých povinností dle této smlouvy po dobu výskytu vyšší moci.</w:t>
      </w:r>
    </w:p>
    <w:p w14:paraId="04F3A125" w14:textId="77777777" w:rsidR="008336C9" w:rsidRPr="00AC046B" w:rsidRDefault="008336C9" w:rsidP="00AC046B">
      <w:pPr>
        <w:pStyle w:val="Nadpis2"/>
      </w:pPr>
      <w:r w:rsidRPr="00AC046B">
        <w:t xml:space="preserve">Jestliže kterákoliv ze stran nemůže plnit své smluvní závazky z důvodu vyšší moci, projednají strany tento případ mezi sebou a rozhodnou o možných postupech. Nedojde-li k takovéto dohodě, má kterákoliv strana právo od smlouvy odstoupit, pokud od vzniku </w:t>
      </w:r>
      <w:r w:rsidRPr="00AC046B">
        <w:lastRenderedPageBreak/>
        <w:t>zásahu vyšší moci znemožňujícího plnění uplynula doba delší než tři měsíce a vadný stav trvá.</w:t>
      </w:r>
    </w:p>
    <w:p w14:paraId="1179C091" w14:textId="77777777" w:rsidR="008336C9" w:rsidRPr="00AC046B" w:rsidRDefault="008336C9" w:rsidP="00AC046B">
      <w:pPr>
        <w:pStyle w:val="Nadpis2"/>
      </w:pPr>
      <w:r w:rsidRPr="00AC046B">
        <w:t>Nastane-li případ vyšší moci, pak strana, která uplatňuje nároky z důvodu vyšší moci, předloží druhé straně doklady, týkající se tohoto případu.</w:t>
      </w:r>
    </w:p>
    <w:p w14:paraId="23EA659C" w14:textId="337D018B" w:rsidR="00804D72" w:rsidRPr="00F410BD" w:rsidRDefault="00804D72" w:rsidP="00301CD9">
      <w:pPr>
        <w:pStyle w:val="Nadpis1"/>
      </w:pPr>
      <w:r w:rsidRPr="00F410BD">
        <w:t>ZÁVĚREČNÁ USTANOVENÍ</w:t>
      </w:r>
    </w:p>
    <w:p w14:paraId="7248DC5F" w14:textId="61D6F97B" w:rsidR="00804D72" w:rsidRPr="00AC046B" w:rsidRDefault="00804D72" w:rsidP="00AC046B">
      <w:pPr>
        <w:pStyle w:val="Nadpis2"/>
      </w:pPr>
      <w:r w:rsidRPr="00AC046B">
        <w:t xml:space="preserve">Tato smlouva nabývá účinností okamžikem jejího </w:t>
      </w:r>
      <w:r w:rsidR="00B919F7" w:rsidRPr="00AC046B">
        <w:t xml:space="preserve">uveřejnění v registru smluv nebo okamžikem jejího </w:t>
      </w:r>
      <w:r w:rsidRPr="00AC046B">
        <w:t>podpisu poslední smluvní stranou</w:t>
      </w:r>
      <w:r w:rsidR="00B919F7" w:rsidRPr="00AC046B">
        <w:t xml:space="preserve"> v případě, že smlouva uveřejnění dle zákona č. 340/2015 Sb. nevyžaduje</w:t>
      </w:r>
      <w:r w:rsidRPr="00AC046B">
        <w:t>.</w:t>
      </w:r>
    </w:p>
    <w:p w14:paraId="703B2C62" w14:textId="77777777" w:rsidR="00804D72" w:rsidRPr="00AC046B" w:rsidRDefault="00804D72" w:rsidP="00AC046B">
      <w:pPr>
        <w:pStyle w:val="Nadpis2"/>
      </w:pPr>
      <w:r w:rsidRPr="00AC046B">
        <w:t>Tato smlouva nesmí být postoupena bez předchozího písemného souhlasu druhé smluvní strany.</w:t>
      </w:r>
    </w:p>
    <w:p w14:paraId="29229FD1" w14:textId="77777777" w:rsidR="00804D72" w:rsidRPr="00AC046B" w:rsidRDefault="00804D72" w:rsidP="00AC046B">
      <w:pPr>
        <w:pStyle w:val="Nadpis2"/>
      </w:pPr>
      <w:r w:rsidRPr="00AC046B">
        <w:t>Smluvní strany nemají zájem, aby nad rámec výslovných ustanovení této smlouvy byla jakákoliv práva a povinnosti dovozovány z dosavadní či budoucí praxe zavedené mezí stranami této smlouvy či zvyklostí zachovávaných obecně či v odvětví týkajícím se předmětu plnění dle této smlouvy, ledaže je stanoveno jinak. Vedle shora uvedeného si smluvní strany potvrzují, že si nejsou vědomy žádných dosud mezi nimi zavedených obchodních zvyklostí nebo praxe.</w:t>
      </w:r>
    </w:p>
    <w:p w14:paraId="5B71D012" w14:textId="64B0BC81" w:rsidR="00804D72" w:rsidRPr="00AC046B" w:rsidRDefault="004C111A" w:rsidP="00AC046B">
      <w:pPr>
        <w:pStyle w:val="Nadpis2"/>
      </w:pPr>
      <w:r w:rsidRPr="00AC046B">
        <w:t xml:space="preserve">Smluvní strany na sebe </w:t>
      </w:r>
      <w:r w:rsidR="00804D72" w:rsidRPr="00AC046B">
        <w:t>přebír</w:t>
      </w:r>
      <w:r w:rsidRPr="00AC046B">
        <w:t>ají</w:t>
      </w:r>
      <w:r w:rsidR="00804D72" w:rsidRPr="00AC046B">
        <w:t xml:space="preserve"> podle § 1765 občanského zákoníku riziko změny okolnosti.</w:t>
      </w:r>
    </w:p>
    <w:p w14:paraId="3848290B" w14:textId="77777777" w:rsidR="00804D72" w:rsidRPr="00AC046B" w:rsidRDefault="00804D72" w:rsidP="00AC046B">
      <w:pPr>
        <w:pStyle w:val="Nadpis2"/>
      </w:pPr>
      <w:r w:rsidRPr="00AC046B">
        <w:t>Ukáže-li se některé z ustanovení této smlouvy zdánlivým (nicotným), posoudí se vliv této vady na ostatní ustanovení této smlouvy obdobně podle § 576 občanského zákoníku.</w:t>
      </w:r>
    </w:p>
    <w:p w14:paraId="435B510E" w14:textId="77777777" w:rsidR="00804D72" w:rsidRPr="00AC046B" w:rsidRDefault="00804D72" w:rsidP="00AC046B">
      <w:pPr>
        <w:pStyle w:val="Nadpis2"/>
      </w:pPr>
      <w:r w:rsidRPr="00AC046B">
        <w:t>Všechny spory vyplývající z právního vztahu založeného touto smlouvou a v souvislosti s ním, budou řešeny podle účinných obecně závazných právních předpisů České republiky a soudy České republiky.</w:t>
      </w:r>
    </w:p>
    <w:p w14:paraId="2141598F" w14:textId="77777777" w:rsidR="00804D72" w:rsidRPr="00AC046B" w:rsidRDefault="00804D72" w:rsidP="00AC046B">
      <w:pPr>
        <w:pStyle w:val="Nadpis2"/>
      </w:pPr>
      <w:r w:rsidRPr="00AC046B">
        <w:t>Tato smlouva může být měněna pouze formou číslovaných písemných dodatků.</w:t>
      </w:r>
    </w:p>
    <w:p w14:paraId="631583C3" w14:textId="2B16D352" w:rsidR="00804D72" w:rsidRDefault="00804D72" w:rsidP="00AC046B">
      <w:pPr>
        <w:pStyle w:val="Nadpis2"/>
      </w:pPr>
      <w:r w:rsidRPr="00AC046B">
        <w:t>Tato</w:t>
      </w:r>
      <w:r w:rsidR="00427644" w:rsidRPr="00AC046B">
        <w:t xml:space="preserve"> </w:t>
      </w:r>
      <w:r w:rsidRPr="00AC046B">
        <w:t xml:space="preserve">smlouva je vyhotovena ve </w:t>
      </w:r>
      <w:r w:rsidR="004C111A" w:rsidRPr="00AC046B">
        <w:t>2</w:t>
      </w:r>
      <w:r w:rsidRPr="00AC046B">
        <w:t xml:space="preserve"> (</w:t>
      </w:r>
      <w:r w:rsidR="004C111A" w:rsidRPr="00AC046B">
        <w:t>dvou</w:t>
      </w:r>
      <w:r w:rsidRPr="00AC046B">
        <w:t>) stejnopisech s</w:t>
      </w:r>
      <w:r w:rsidR="004C111A" w:rsidRPr="00AC046B">
        <w:t xml:space="preserve"> </w:t>
      </w:r>
      <w:r w:rsidRPr="00AC046B">
        <w:t>platnost</w:t>
      </w:r>
      <w:r w:rsidR="007348CA">
        <w:t>í</w:t>
      </w:r>
      <w:r w:rsidRPr="00AC046B">
        <w:t xml:space="preserve"> originálu, </w:t>
      </w:r>
      <w:r w:rsidR="008B43C3" w:rsidRPr="00AC046B">
        <w:t>z</w:t>
      </w:r>
      <w:r w:rsidRPr="00AC046B">
        <w:t xml:space="preserve"> nichž objednatel a zhotovitel obdrží </w:t>
      </w:r>
      <w:r w:rsidR="004C111A" w:rsidRPr="00AC046B">
        <w:t xml:space="preserve">po 1 </w:t>
      </w:r>
      <w:r w:rsidRPr="00AC046B">
        <w:t>(</w:t>
      </w:r>
      <w:r w:rsidR="004C111A" w:rsidRPr="00AC046B">
        <w:t>jednom</w:t>
      </w:r>
      <w:r w:rsidRPr="00AC046B">
        <w:t>) stejnopis</w:t>
      </w:r>
      <w:r w:rsidR="004C111A" w:rsidRPr="00AC046B">
        <w:t>u</w:t>
      </w:r>
      <w:r w:rsidRPr="00AC046B">
        <w:t>.</w:t>
      </w:r>
      <w:r w:rsidR="009F762B">
        <w:t xml:space="preserve"> </w:t>
      </w:r>
      <w:r w:rsidR="009F762B" w:rsidRPr="009F762B">
        <w:t>To neplatí v případě, je-li tato smlouva podepsána elektronickými podpisy v souladu se zákonem č. 297/2016 Sb., o službách vytvářejících důvěru pro elektronické transakce, ve znění pozdějších předpisů. V takovém případě má každá smluvní strana k dispozici elektronický originál.</w:t>
      </w:r>
    </w:p>
    <w:p w14:paraId="4B6CAE40" w14:textId="77777777" w:rsidR="00804D72" w:rsidRPr="00AC046B" w:rsidRDefault="00804D72" w:rsidP="00AC046B">
      <w:pPr>
        <w:pStyle w:val="Nadpis2"/>
      </w:pPr>
      <w:r w:rsidRPr="00AC046B">
        <w:t>Nedílnou součástí této smlouvy jsou následující přílohy:</w:t>
      </w:r>
    </w:p>
    <w:p w14:paraId="2365A1FF" w14:textId="4B7B2087" w:rsidR="00804D72" w:rsidRPr="00F410BD" w:rsidRDefault="00804D72" w:rsidP="009A4AE9">
      <w:pPr>
        <w:pStyle w:val="Odstavecseseznamem"/>
        <w:numPr>
          <w:ilvl w:val="0"/>
          <w:numId w:val="10"/>
        </w:numPr>
        <w:ind w:left="2552" w:hanging="1919"/>
      </w:pPr>
      <w:r w:rsidRPr="00F410BD">
        <w:t>Příloha č. 1</w:t>
      </w:r>
      <w:r w:rsidR="007348CA">
        <w:t xml:space="preserve"> - </w:t>
      </w:r>
      <w:r w:rsidR="001E491C">
        <w:t xml:space="preserve">Záruční </w:t>
      </w:r>
      <w:r w:rsidRPr="00F410BD">
        <w:t>podmínky</w:t>
      </w:r>
    </w:p>
    <w:p w14:paraId="0D0477D3" w14:textId="7054B0C4" w:rsidR="00804D72" w:rsidRDefault="00804D72" w:rsidP="009A4AE9">
      <w:pPr>
        <w:pStyle w:val="Odstavecseseznamem"/>
        <w:numPr>
          <w:ilvl w:val="0"/>
          <w:numId w:val="10"/>
        </w:numPr>
        <w:ind w:left="2552" w:hanging="1919"/>
      </w:pPr>
      <w:r w:rsidRPr="00F410BD">
        <w:t>Příloha č. 2</w:t>
      </w:r>
      <w:r w:rsidR="007348CA">
        <w:t xml:space="preserve"> - </w:t>
      </w:r>
      <w:r w:rsidR="00F121DE" w:rsidRPr="00F121DE">
        <w:t xml:space="preserve">Technická specifikace </w:t>
      </w:r>
      <w:r w:rsidR="00923FEE">
        <w:t>dodávek</w:t>
      </w:r>
    </w:p>
    <w:p w14:paraId="7F75985D" w14:textId="3491997E" w:rsidR="009A4AE9" w:rsidRDefault="009A4AE9" w:rsidP="009A4AE9">
      <w:pPr>
        <w:pStyle w:val="Odstavecseseznamem"/>
        <w:numPr>
          <w:ilvl w:val="0"/>
          <w:numId w:val="10"/>
        </w:numPr>
        <w:ind w:left="2552" w:hanging="1919"/>
      </w:pPr>
      <w:r w:rsidRPr="00F410BD">
        <w:t xml:space="preserve">Příloha č. </w:t>
      </w:r>
      <w:r>
        <w:t>3</w:t>
      </w:r>
      <w:r w:rsidR="007348CA">
        <w:t xml:space="preserve"> - </w:t>
      </w:r>
      <w:r w:rsidR="00215E87">
        <w:t>Cenová kalkulace</w:t>
      </w:r>
    </w:p>
    <w:p w14:paraId="619242B4" w14:textId="67833FE9" w:rsidR="007348CA" w:rsidRDefault="007348CA" w:rsidP="009A4AE9">
      <w:pPr>
        <w:pStyle w:val="Odstavecseseznamem"/>
        <w:numPr>
          <w:ilvl w:val="0"/>
          <w:numId w:val="10"/>
        </w:numPr>
        <w:ind w:left="2552" w:hanging="1919"/>
      </w:pPr>
      <w:r>
        <w:t>Příloha č. 4 - Plná moc</w:t>
      </w:r>
    </w:p>
    <w:p w14:paraId="623B296A" w14:textId="77777777" w:rsidR="00645EE9" w:rsidRDefault="00645EE9" w:rsidP="00645EE9">
      <w:pPr>
        <w:rPr>
          <w:bCs/>
        </w:rPr>
      </w:pPr>
    </w:p>
    <w:p w14:paraId="356C773D" w14:textId="0E83680B" w:rsidR="00D0298D" w:rsidRDefault="00D0298D" w:rsidP="002A4EA8">
      <w:pPr>
        <w:rPr>
          <w:bCs/>
        </w:rPr>
      </w:pPr>
      <w:r w:rsidRPr="0003789E">
        <w:rPr>
          <w:bCs/>
        </w:rPr>
        <w:t>V ....................... dne ……………........</w:t>
      </w:r>
      <w:r w:rsidRPr="0003789E">
        <w:rPr>
          <w:bCs/>
        </w:rPr>
        <w:tab/>
      </w:r>
      <w:r>
        <w:rPr>
          <w:bCs/>
        </w:rPr>
        <w:t xml:space="preserve">         </w:t>
      </w:r>
      <w:r w:rsidRPr="0003789E">
        <w:rPr>
          <w:bCs/>
        </w:rPr>
        <w:t>V ............................. dne ……………........</w:t>
      </w:r>
    </w:p>
    <w:p w14:paraId="4F78BF0C" w14:textId="77777777" w:rsidR="00645EE9" w:rsidRDefault="00645EE9" w:rsidP="00D0298D">
      <w:pPr>
        <w:pStyle w:val="Podnadpis"/>
        <w:tabs>
          <w:tab w:val="left" w:pos="4253"/>
        </w:tabs>
        <w:rPr>
          <w:b w:val="0"/>
          <w:bCs/>
        </w:rPr>
      </w:pPr>
    </w:p>
    <w:p w14:paraId="2214D3B4" w14:textId="3CD4EC44" w:rsidR="00D0298D" w:rsidRPr="0003789E" w:rsidRDefault="00D0298D" w:rsidP="00D0298D">
      <w:pPr>
        <w:pStyle w:val="Podnadpis"/>
        <w:tabs>
          <w:tab w:val="left" w:pos="4253"/>
        </w:tabs>
        <w:rPr>
          <w:b w:val="0"/>
          <w:bCs/>
        </w:rPr>
      </w:pPr>
      <w:r>
        <w:rPr>
          <w:b w:val="0"/>
          <w:bCs/>
        </w:rPr>
        <w:t xml:space="preserve">                     </w:t>
      </w:r>
      <w:r w:rsidRPr="0003789E">
        <w:rPr>
          <w:b w:val="0"/>
          <w:bCs/>
        </w:rPr>
        <w:t>Objednatel:</w:t>
      </w:r>
      <w:r>
        <w:rPr>
          <w:b w:val="0"/>
          <w:bCs/>
        </w:rPr>
        <w:tab/>
      </w:r>
      <w:r>
        <w:rPr>
          <w:b w:val="0"/>
          <w:bCs/>
        </w:rPr>
        <w:tab/>
      </w:r>
      <w:r>
        <w:rPr>
          <w:b w:val="0"/>
          <w:bCs/>
        </w:rPr>
        <w:tab/>
        <w:t xml:space="preserve">          Zhotovitel</w:t>
      </w:r>
      <w:r w:rsidRPr="0003789E">
        <w:rPr>
          <w:b w:val="0"/>
          <w:bCs/>
        </w:rPr>
        <w:t xml:space="preserve">:          </w:t>
      </w:r>
    </w:p>
    <w:p w14:paraId="6D4B65C8" w14:textId="77777777" w:rsidR="00D0298D" w:rsidRPr="0003789E" w:rsidRDefault="00D0298D" w:rsidP="00D0298D"/>
    <w:p w14:paraId="008C9449" w14:textId="77777777" w:rsidR="00D0298D" w:rsidRPr="0003789E" w:rsidRDefault="00D0298D" w:rsidP="00D0298D">
      <w:pPr>
        <w:pStyle w:val="Podnadpis"/>
        <w:tabs>
          <w:tab w:val="center" w:pos="1985"/>
          <w:tab w:val="center" w:pos="6521"/>
        </w:tabs>
        <w:rPr>
          <w:b w:val="0"/>
          <w:bCs/>
        </w:rPr>
      </w:pPr>
      <w:r>
        <w:rPr>
          <w:b w:val="0"/>
          <w:bCs/>
        </w:rPr>
        <w:tab/>
      </w:r>
      <w:r w:rsidRPr="0003789E">
        <w:rPr>
          <w:b w:val="0"/>
          <w:bCs/>
        </w:rPr>
        <w:t>…………………..................</w:t>
      </w:r>
      <w:r w:rsidRPr="0003789E">
        <w:rPr>
          <w:b w:val="0"/>
          <w:bCs/>
        </w:rPr>
        <w:tab/>
      </w:r>
      <w:r>
        <w:rPr>
          <w:b w:val="0"/>
          <w:bCs/>
        </w:rPr>
        <w:t xml:space="preserve">        </w:t>
      </w:r>
      <w:r w:rsidRPr="0003789E">
        <w:rPr>
          <w:b w:val="0"/>
          <w:bCs/>
        </w:rPr>
        <w:t>…………………..................</w:t>
      </w:r>
    </w:p>
    <w:p w14:paraId="2C2153EB" w14:textId="0632FC16" w:rsidR="00D0298D" w:rsidRDefault="00D0298D" w:rsidP="00D0298D">
      <w:pPr>
        <w:pStyle w:val="Podnadpis"/>
        <w:tabs>
          <w:tab w:val="center" w:pos="1985"/>
          <w:tab w:val="center" w:pos="6521"/>
        </w:tabs>
        <w:rPr>
          <w:b w:val="0"/>
          <w:bCs/>
        </w:rPr>
      </w:pPr>
      <w:r w:rsidRPr="0003789E">
        <w:rPr>
          <w:b w:val="0"/>
          <w:bCs/>
        </w:rPr>
        <w:tab/>
      </w:r>
      <w:r w:rsidR="004D6088" w:rsidRPr="004D6088">
        <w:rPr>
          <w:b w:val="0"/>
          <w:bCs/>
        </w:rPr>
        <w:t>MUDr. Jiří Vyhnal</w:t>
      </w:r>
      <w:r w:rsidRPr="0003789E">
        <w:rPr>
          <w:b w:val="0"/>
          <w:bCs/>
        </w:rPr>
        <w:tab/>
      </w:r>
      <w:r>
        <w:rPr>
          <w:b w:val="0"/>
          <w:bCs/>
        </w:rPr>
        <w:t xml:space="preserve">       </w:t>
      </w:r>
      <w:proofErr w:type="spellStart"/>
      <w:r w:rsidR="00004996">
        <w:rPr>
          <w:b w:val="0"/>
          <w:bCs/>
        </w:rPr>
        <w:t>xxxxx</w:t>
      </w:r>
      <w:proofErr w:type="spellEnd"/>
    </w:p>
    <w:p w14:paraId="6795F6C6" w14:textId="6CFD9189" w:rsidR="00D0298D" w:rsidRPr="00D0298D" w:rsidRDefault="00D0298D" w:rsidP="00D0298D">
      <w:r>
        <w:tab/>
      </w:r>
      <w:r>
        <w:tab/>
      </w:r>
      <w:r w:rsidR="004D6088">
        <w:t>Ředitel</w:t>
      </w:r>
      <w:r>
        <w:tab/>
      </w:r>
      <w:r>
        <w:tab/>
      </w:r>
      <w:r>
        <w:tab/>
      </w:r>
      <w:r>
        <w:tab/>
      </w:r>
      <w:r>
        <w:tab/>
        <w:t xml:space="preserve">     </w:t>
      </w:r>
    </w:p>
    <w:p w14:paraId="050CE126" w14:textId="359F236B" w:rsidR="00935E07" w:rsidRPr="00F6670C" w:rsidRDefault="00935E07" w:rsidP="00770D0A">
      <w:pPr>
        <w:pStyle w:val="Podnadpis"/>
        <w:spacing w:after="360"/>
        <w:ind w:left="1985" w:hanging="1985"/>
        <w:rPr>
          <w:sz w:val="28"/>
          <w:szCs w:val="28"/>
        </w:rPr>
      </w:pPr>
      <w:r w:rsidRPr="00D4104F">
        <w:rPr>
          <w:sz w:val="28"/>
          <w:szCs w:val="28"/>
        </w:rPr>
        <w:lastRenderedPageBreak/>
        <w:t xml:space="preserve">Příloha č. </w:t>
      </w:r>
      <w:r>
        <w:rPr>
          <w:sz w:val="28"/>
          <w:szCs w:val="28"/>
        </w:rPr>
        <w:t>1</w:t>
      </w:r>
      <w:r w:rsidRPr="00D4104F">
        <w:rPr>
          <w:sz w:val="28"/>
          <w:szCs w:val="28"/>
        </w:rPr>
        <w:tab/>
      </w:r>
      <w:r w:rsidR="001C039D">
        <w:rPr>
          <w:sz w:val="28"/>
          <w:szCs w:val="28"/>
        </w:rPr>
        <w:t>Záruční podmínky</w:t>
      </w:r>
      <w:r w:rsidRPr="00D4104F">
        <w:rPr>
          <w:sz w:val="28"/>
          <w:szCs w:val="28"/>
        </w:rPr>
        <w:t xml:space="preserve"> </w:t>
      </w:r>
    </w:p>
    <w:p w14:paraId="6E5529FC" w14:textId="2DB534D2" w:rsidR="001E491C" w:rsidRDefault="001E491C" w:rsidP="001E491C">
      <w:pPr>
        <w:pStyle w:val="Odstavecseseznamem"/>
        <w:numPr>
          <w:ilvl w:val="0"/>
          <w:numId w:val="38"/>
        </w:numPr>
        <w:spacing w:line="256" w:lineRule="auto"/>
        <w:ind w:left="426" w:hanging="426"/>
        <w:rPr>
          <w:b/>
        </w:rPr>
      </w:pPr>
      <w:r>
        <w:rPr>
          <w:b/>
        </w:rPr>
        <w:t>Jednotné kontaktní místo a služba Helpdesk</w:t>
      </w:r>
    </w:p>
    <w:p w14:paraId="5438A441" w14:textId="77777777" w:rsidR="001E491C" w:rsidRDefault="001E491C" w:rsidP="001E491C">
      <w:pPr>
        <w:pStyle w:val="Odstavecseseznamem"/>
        <w:numPr>
          <w:ilvl w:val="0"/>
          <w:numId w:val="39"/>
        </w:numPr>
        <w:spacing w:line="256" w:lineRule="auto"/>
      </w:pPr>
      <w:r>
        <w:t>Zhotovitel zajistí pro potřeby objednatele poskytování služeb technické podpory v rámci záruky.</w:t>
      </w:r>
    </w:p>
    <w:p w14:paraId="1C022742" w14:textId="77777777" w:rsidR="001E491C" w:rsidRDefault="001E491C" w:rsidP="001E491C">
      <w:pPr>
        <w:pStyle w:val="Odstavecseseznamem"/>
        <w:numPr>
          <w:ilvl w:val="0"/>
          <w:numId w:val="39"/>
        </w:numPr>
        <w:spacing w:line="256" w:lineRule="auto"/>
      </w:pPr>
      <w:r>
        <w:t>Pro účely komunikace budou zřízena kontaktní místa, která budou mít primárně podobu webové aplikace Helpdesk zřízené a provozované zhotovitelem.</w:t>
      </w:r>
    </w:p>
    <w:p w14:paraId="19A8DA0F" w14:textId="77777777" w:rsidR="001E491C" w:rsidRDefault="001E491C" w:rsidP="001E491C">
      <w:pPr>
        <w:pStyle w:val="Odstavecseseznamem"/>
        <w:numPr>
          <w:ilvl w:val="0"/>
          <w:numId w:val="39"/>
        </w:numPr>
        <w:spacing w:line="256" w:lineRule="auto"/>
      </w:pPr>
      <w:r>
        <w:t>Služba Helpdesk bude sloužit jak pro zaznamenávání případných závad a problémů, tak dotazů zodpovědných osob jmenovaných zákazníkem.</w:t>
      </w:r>
    </w:p>
    <w:p w14:paraId="7DC22512" w14:textId="64F05A29" w:rsidR="001E491C" w:rsidRDefault="001E491C" w:rsidP="001E491C">
      <w:pPr>
        <w:pStyle w:val="Odstavecseseznamem"/>
        <w:numPr>
          <w:ilvl w:val="0"/>
          <w:numId w:val="39"/>
        </w:numPr>
        <w:spacing w:line="256" w:lineRule="auto"/>
      </w:pPr>
      <w:r>
        <w:t>Provoz Helpdesku je zdarma, dostupnost služby je v režimu 24/7.</w:t>
      </w:r>
      <w:r w:rsidR="00CA4EE6">
        <w:t xml:space="preserve"> Hlášení servisu PC/PC.</w:t>
      </w:r>
    </w:p>
    <w:p w14:paraId="1C152983" w14:textId="0C17FD79" w:rsidR="001E491C" w:rsidRDefault="001E491C" w:rsidP="001E491C">
      <w:pPr>
        <w:pStyle w:val="Odstavecseseznamem"/>
        <w:numPr>
          <w:ilvl w:val="0"/>
          <w:numId w:val="39"/>
        </w:numPr>
        <w:spacing w:line="256" w:lineRule="auto"/>
      </w:pPr>
      <w:r>
        <w:t>Provoz kontaktního místa je zdarma, dostupnost služby je v režimu 10/5 (v pracovní dny v rozmezí 7:30 - 17:30).</w:t>
      </w:r>
      <w:r w:rsidR="00BE209A">
        <w:t xml:space="preserve"> Kontakt na servis v pracovní dny v uvedeném čase.</w:t>
      </w:r>
    </w:p>
    <w:p w14:paraId="72E657BC" w14:textId="77777777" w:rsidR="001E491C" w:rsidRDefault="001E491C" w:rsidP="001E491C">
      <w:pPr>
        <w:pStyle w:val="Odstavecseseznamem"/>
        <w:numPr>
          <w:ilvl w:val="0"/>
          <w:numId w:val="39"/>
        </w:numPr>
        <w:spacing w:line="256" w:lineRule="auto"/>
      </w:pPr>
      <w:r>
        <w:t>Zhotovitel zřídí určeným pracovníkům objednatele vzdálený přístup k jednotnému kontaktnímu místu.</w:t>
      </w:r>
    </w:p>
    <w:p w14:paraId="09C0BCA3" w14:textId="77777777" w:rsidR="001E491C" w:rsidRDefault="001E491C" w:rsidP="001E491C">
      <w:pPr>
        <w:pStyle w:val="Odstavecseseznamem"/>
        <w:numPr>
          <w:ilvl w:val="0"/>
          <w:numId w:val="39"/>
        </w:numPr>
        <w:spacing w:line="256" w:lineRule="auto"/>
      </w:pPr>
      <w:r>
        <w:t>Jednotné kontaktní místo a Helpdesk budou poskytovat zejména následující funkce:</w:t>
      </w:r>
    </w:p>
    <w:p w14:paraId="42117E13" w14:textId="51CCA275" w:rsidR="001E491C" w:rsidRDefault="008E0396" w:rsidP="002A4EA8">
      <w:pPr>
        <w:pStyle w:val="Odstavecseseznamem"/>
        <w:numPr>
          <w:ilvl w:val="0"/>
          <w:numId w:val="50"/>
        </w:numPr>
        <w:tabs>
          <w:tab w:val="clear" w:pos="993"/>
          <w:tab w:val="left" w:pos="1418"/>
        </w:tabs>
        <w:spacing w:line="256" w:lineRule="auto"/>
      </w:pPr>
      <w:r>
        <w:t xml:space="preserve"> </w:t>
      </w:r>
      <w:r w:rsidR="001E491C">
        <w:t>příjem a řízení životního cyklu všech incidentů, problémů a požadavků,</w:t>
      </w:r>
    </w:p>
    <w:p w14:paraId="341E75F8" w14:textId="77777777" w:rsidR="001E491C" w:rsidRDefault="001E491C" w:rsidP="001E491C">
      <w:pPr>
        <w:pStyle w:val="Odstavecseseznamem"/>
        <w:tabs>
          <w:tab w:val="clear" w:pos="993"/>
          <w:tab w:val="left" w:pos="1418"/>
        </w:tabs>
        <w:spacing w:line="256" w:lineRule="auto"/>
        <w:ind w:left="1418" w:hanging="425"/>
      </w:pPr>
      <w:r>
        <w:t>prvotní analýza incidentů, problémů a požadavků a jejich přidělování k řešení,</w:t>
      </w:r>
    </w:p>
    <w:p w14:paraId="0FA0877C" w14:textId="77777777" w:rsidR="001E491C" w:rsidRDefault="001E491C" w:rsidP="001E491C">
      <w:pPr>
        <w:pStyle w:val="Odstavecseseznamem"/>
        <w:tabs>
          <w:tab w:val="clear" w:pos="993"/>
          <w:tab w:val="left" w:pos="1418"/>
        </w:tabs>
        <w:spacing w:line="256" w:lineRule="auto"/>
        <w:ind w:left="1418" w:hanging="425"/>
      </w:pPr>
      <w:r>
        <w:t>řešení incidentů, problému a požadavků,</w:t>
      </w:r>
    </w:p>
    <w:p w14:paraId="1C7A521A" w14:textId="77777777" w:rsidR="001E491C" w:rsidRDefault="001E491C" w:rsidP="001E491C">
      <w:pPr>
        <w:pStyle w:val="Odstavecseseznamem"/>
        <w:tabs>
          <w:tab w:val="clear" w:pos="993"/>
          <w:tab w:val="left" w:pos="1418"/>
        </w:tabs>
        <w:spacing w:line="256" w:lineRule="auto"/>
        <w:ind w:left="1418" w:hanging="425"/>
      </w:pPr>
      <w:r>
        <w:t>monitoring a reportování stavů incidentů, problémů a požadavků a plnění parametrů SLA (</w:t>
      </w:r>
      <w:proofErr w:type="spellStart"/>
      <w:r>
        <w:t>Service</w:t>
      </w:r>
      <w:proofErr w:type="spellEnd"/>
      <w:r>
        <w:t xml:space="preserve"> Level </w:t>
      </w:r>
      <w:proofErr w:type="spellStart"/>
      <w:r>
        <w:t>Agreement</w:t>
      </w:r>
      <w:proofErr w:type="spellEnd"/>
      <w:r>
        <w:t>),</w:t>
      </w:r>
    </w:p>
    <w:p w14:paraId="1BAC6FD0" w14:textId="77777777" w:rsidR="001E491C" w:rsidRDefault="001E491C" w:rsidP="001E491C">
      <w:pPr>
        <w:pStyle w:val="Odstavecseseznamem"/>
        <w:tabs>
          <w:tab w:val="clear" w:pos="993"/>
          <w:tab w:val="left" w:pos="1418"/>
        </w:tabs>
        <w:spacing w:line="256" w:lineRule="auto"/>
        <w:ind w:left="1418" w:hanging="425"/>
      </w:pPr>
      <w:r>
        <w:t>dokumentace incidentů, problémů, příčin vzniku a jejich řešení.</w:t>
      </w:r>
    </w:p>
    <w:p w14:paraId="414A332A" w14:textId="77777777" w:rsidR="001E491C" w:rsidRDefault="001E491C" w:rsidP="001E491C">
      <w:pPr>
        <w:pStyle w:val="Odstavecseseznamem"/>
        <w:numPr>
          <w:ilvl w:val="0"/>
          <w:numId w:val="39"/>
        </w:numPr>
        <w:spacing w:line="256" w:lineRule="auto"/>
      </w:pPr>
      <w:r>
        <w:t>Služby jednotného kontaktního místa služeb a Helpdesku budou poskytovány na celý předmět plnění této smlouvy.</w:t>
      </w:r>
    </w:p>
    <w:p w14:paraId="5699995D" w14:textId="42A0EEE2" w:rsidR="001E491C" w:rsidRDefault="001E491C" w:rsidP="001E491C">
      <w:pPr>
        <w:pStyle w:val="Odstavecseseznamem"/>
        <w:numPr>
          <w:ilvl w:val="0"/>
          <w:numId w:val="39"/>
        </w:numPr>
        <w:spacing w:line="256" w:lineRule="auto"/>
        <w:jc w:val="left"/>
      </w:pPr>
      <w:r>
        <w:t xml:space="preserve">Kontakt na Helpdesk https://helpdesk.fides.cz, </w:t>
      </w:r>
      <w:proofErr w:type="spellStart"/>
      <w:r w:rsidR="00004996">
        <w:t>xxxx</w:t>
      </w:r>
      <w:proofErr w:type="spellEnd"/>
    </w:p>
    <w:p w14:paraId="6F463B90" w14:textId="77777777" w:rsidR="006E23A2" w:rsidRPr="00F410BD" w:rsidRDefault="006E23A2" w:rsidP="006E23A2">
      <w:pPr>
        <w:jc w:val="left"/>
      </w:pPr>
    </w:p>
    <w:p w14:paraId="2B8F48B2" w14:textId="144806F4" w:rsidR="00804D72" w:rsidRPr="00F410BD" w:rsidRDefault="00D0298D" w:rsidP="005776D7">
      <w:pPr>
        <w:pStyle w:val="Odstavecseseznamem"/>
        <w:numPr>
          <w:ilvl w:val="0"/>
          <w:numId w:val="11"/>
        </w:numPr>
        <w:ind w:left="426" w:hanging="426"/>
        <w:rPr>
          <w:b/>
        </w:rPr>
      </w:pPr>
      <w:r w:rsidRPr="00F410BD">
        <w:rPr>
          <w:b/>
        </w:rPr>
        <w:t>SLA – Dohoda</w:t>
      </w:r>
      <w:r w:rsidR="00804D72" w:rsidRPr="00F410BD">
        <w:rPr>
          <w:b/>
        </w:rPr>
        <w:t xml:space="preserve"> o požadované úrovní služeb</w:t>
      </w:r>
    </w:p>
    <w:p w14:paraId="32E4A583" w14:textId="77777777" w:rsidR="00804D72" w:rsidRPr="00F410BD" w:rsidRDefault="00804D72" w:rsidP="005776D7">
      <w:pPr>
        <w:pStyle w:val="Odstavecseseznamem"/>
        <w:numPr>
          <w:ilvl w:val="0"/>
          <w:numId w:val="15"/>
        </w:numPr>
        <w:tabs>
          <w:tab w:val="clear" w:pos="993"/>
          <w:tab w:val="left" w:pos="426"/>
        </w:tabs>
        <w:spacing w:before="360"/>
        <w:ind w:left="426" w:hanging="426"/>
        <w:rPr>
          <w:b/>
          <w:i/>
          <w:u w:val="single"/>
        </w:rPr>
      </w:pPr>
      <w:r w:rsidRPr="00F410BD">
        <w:rPr>
          <w:b/>
          <w:i/>
          <w:u w:val="single"/>
        </w:rPr>
        <w:t>Definice použitých pojmů</w:t>
      </w:r>
    </w:p>
    <w:p w14:paraId="08AE6C0F" w14:textId="77777777" w:rsidR="00804D72" w:rsidRPr="00F410BD" w:rsidRDefault="00804D72" w:rsidP="008E5A50">
      <w:r w:rsidRPr="00F410BD">
        <w:t>SLA (</w:t>
      </w:r>
      <w:proofErr w:type="spellStart"/>
      <w:r w:rsidRPr="00F410BD">
        <w:t>Service</w:t>
      </w:r>
      <w:proofErr w:type="spellEnd"/>
      <w:r w:rsidRPr="00F410BD">
        <w:t xml:space="preserve"> Level </w:t>
      </w:r>
      <w:proofErr w:type="spellStart"/>
      <w:r w:rsidRPr="00F410BD">
        <w:t>Agreement</w:t>
      </w:r>
      <w:proofErr w:type="spellEnd"/>
      <w:r w:rsidRPr="00F410BD">
        <w:t>) - dohoda o požadované úrovni služeb.</w:t>
      </w:r>
    </w:p>
    <w:p w14:paraId="26742A48" w14:textId="77777777" w:rsidR="00804D72" w:rsidRPr="00F410BD" w:rsidRDefault="00804D72" w:rsidP="005776D7">
      <w:pPr>
        <w:pStyle w:val="Odstavecseseznamem"/>
        <w:numPr>
          <w:ilvl w:val="0"/>
          <w:numId w:val="17"/>
        </w:numPr>
      </w:pPr>
      <w:r w:rsidRPr="00F410BD">
        <w:t>Servisní podpora (</w:t>
      </w:r>
      <w:proofErr w:type="spellStart"/>
      <w:r w:rsidRPr="00F410BD">
        <w:t>Service</w:t>
      </w:r>
      <w:proofErr w:type="spellEnd"/>
      <w:r w:rsidRPr="00F410BD">
        <w:t xml:space="preserve"> Support) - servisní a technická činnost realizovaná Zhotovitelem „na místě" i vzdáleným připojením, včetně diagnostiky a služeb vedoucích k odstranění incidentu dle níže uvedené kategorizace, prováděná na základě servisního záznamu.</w:t>
      </w:r>
    </w:p>
    <w:p w14:paraId="5186D3C9" w14:textId="30E0101F" w:rsidR="00804D72" w:rsidRPr="00372D33" w:rsidRDefault="00804D72" w:rsidP="00CA25DC">
      <w:pPr>
        <w:pStyle w:val="Odstavecseseznamem"/>
      </w:pPr>
      <w:r w:rsidRPr="00372D33">
        <w:t>Servisní záznam (</w:t>
      </w:r>
      <w:proofErr w:type="spellStart"/>
      <w:r w:rsidRPr="00372D33">
        <w:t>Service</w:t>
      </w:r>
      <w:proofErr w:type="spellEnd"/>
      <w:r w:rsidRPr="00372D33">
        <w:t xml:space="preserve"> Ticket) - nahlášení události typu incident, problém nebo požadavek sjednaným způsobem. V pracovní dny v době od 07:30 - 17:30 hod. musí být jednou z možností pro nahlášení událostí prostřednictvím služby Helpdesk provozované Zhotovitelem, mimo tuto dobu budou události nahlašovány prostřednictvím jednotného kontaktního místa, které bude mít primárně podobu webové služby zřízené a provozované Zhotovitelem v režimu </w:t>
      </w:r>
      <w:r w:rsidR="00AF03F7">
        <w:t>24/7</w:t>
      </w:r>
      <w:r w:rsidRPr="00372D33">
        <w:t xml:space="preserve">. Servisní záznam může být registrován pouze prostřednictvím k tomu stanovených kontaktů a postupů sjednaných </w:t>
      </w:r>
      <w:r w:rsidR="00372D33" w:rsidRPr="00372D33">
        <w:t>ve smlouvě o poskytování servisních služeb.</w:t>
      </w:r>
    </w:p>
    <w:p w14:paraId="57F6E1A8" w14:textId="77777777" w:rsidR="00804D72" w:rsidRPr="00F410BD" w:rsidRDefault="00804D72" w:rsidP="00CA25DC">
      <w:pPr>
        <w:pStyle w:val="Odstavecseseznamem"/>
      </w:pPr>
      <w:r w:rsidRPr="00F410BD">
        <w:t>Servisní záznam musí být oprávněným zástupcem Objednatele klasifikován z hlediska závažnosti. O řešení, odmítnutí, uzavření či jiných změnách stavu a závažnosti servisního záznamu bude vždy informován oprávněný zástupce, kdy jednotlivá stádia, zejména pak odmítnutí a uzavření servisního záznamu, musí být oprávněným zástupcem Objednatele odsouhlasena.</w:t>
      </w:r>
    </w:p>
    <w:p w14:paraId="353BD04F" w14:textId="77777777" w:rsidR="00804D72" w:rsidRPr="00F410BD" w:rsidRDefault="00804D72" w:rsidP="00CA25DC">
      <w:pPr>
        <w:pStyle w:val="Odstavecseseznamem"/>
      </w:pPr>
      <w:r w:rsidRPr="00F410BD">
        <w:lastRenderedPageBreak/>
        <w:t>Závažnost (</w:t>
      </w:r>
      <w:proofErr w:type="spellStart"/>
      <w:r w:rsidRPr="00F410BD">
        <w:t>Severita</w:t>
      </w:r>
      <w:proofErr w:type="spellEnd"/>
      <w:r w:rsidRPr="00F410BD">
        <w:t>) - klasifikace naléhavosti incidentu, problému nebo požadavku, která je odvozena od úrovně nefunkčnosti nebo nedostupnosti systému SCO,</w:t>
      </w:r>
    </w:p>
    <w:p w14:paraId="52B33E37" w14:textId="77777777" w:rsidR="00804D72" w:rsidRPr="00F410BD" w:rsidRDefault="00804D72" w:rsidP="00CA25DC">
      <w:pPr>
        <w:pStyle w:val="Odstavecseseznamem"/>
      </w:pPr>
      <w:r w:rsidRPr="00F410BD">
        <w:t>Za dílčí vyřešení servisního záznamu pro incidenty nebo problémy se považuje i takové opatření, které způsobí změnu jeho závažnosti na nižší. Servisní záznam takto dílčím způsobem vyřešeného incidentu nebo problému má dobu vzniku shodnou se vznikem původního servisního záznamu a SLA (Response Time a Fix Time) se vztahuje na jeho aktuální závažnost.</w:t>
      </w:r>
    </w:p>
    <w:p w14:paraId="3C6970EC" w14:textId="77777777" w:rsidR="00804D72" w:rsidRPr="00F410BD" w:rsidRDefault="00804D72" w:rsidP="00CA25DC">
      <w:pPr>
        <w:pStyle w:val="Odstavecseseznamem"/>
      </w:pPr>
      <w:r w:rsidRPr="00F410BD">
        <w:t>Pracovní den (</w:t>
      </w:r>
      <w:proofErr w:type="spellStart"/>
      <w:r w:rsidRPr="00F410BD">
        <w:t>Working</w:t>
      </w:r>
      <w:proofErr w:type="spellEnd"/>
      <w:r w:rsidRPr="00F410BD">
        <w:t xml:space="preserve"> </w:t>
      </w:r>
      <w:proofErr w:type="spellStart"/>
      <w:r w:rsidRPr="00F410BD">
        <w:t>Day</w:t>
      </w:r>
      <w:proofErr w:type="spellEnd"/>
      <w:r w:rsidRPr="00F410BD">
        <w:t>) - jakýkoliv den v roce mimo soboty, neděle a státem uznaného svátku.</w:t>
      </w:r>
    </w:p>
    <w:p w14:paraId="341DF2AA" w14:textId="77777777" w:rsidR="00804D72" w:rsidRPr="00F410BD" w:rsidRDefault="00804D72" w:rsidP="00CA25DC">
      <w:pPr>
        <w:pStyle w:val="Odstavecseseznamem"/>
      </w:pPr>
      <w:r w:rsidRPr="00F410BD">
        <w:t>Doba odezvy (Response Time) - doba od nahlášení do zahájení řešení incidentu, problému nebo požadavku nahlášeného formou servisního záznamu.</w:t>
      </w:r>
    </w:p>
    <w:p w14:paraId="7BF330EE" w14:textId="77777777" w:rsidR="00804D72" w:rsidRPr="00F410BD" w:rsidRDefault="00804D72" w:rsidP="00CA25DC">
      <w:pPr>
        <w:pStyle w:val="Odstavecseseznamem"/>
      </w:pPr>
      <w:r w:rsidRPr="00F410BD">
        <w:t>Doba řešení (Fix Time) - doba od nahlášení do vyřešení incidentu, problému nebo požadavku nahlášeného formou servisního záznamu.</w:t>
      </w:r>
    </w:p>
    <w:p w14:paraId="3BA91E1C" w14:textId="3F5F72E9" w:rsidR="00985ED8" w:rsidRPr="00F410BD" w:rsidRDefault="00804D72" w:rsidP="00CA25DC">
      <w:pPr>
        <w:pStyle w:val="Odstavecseseznamem"/>
      </w:pPr>
      <w:r w:rsidRPr="00F410BD">
        <w:t xml:space="preserve">Běžný </w:t>
      </w:r>
      <w:r w:rsidR="00EA00F6" w:rsidRPr="00F410BD">
        <w:t>provoz – SCO</w:t>
      </w:r>
      <w:r w:rsidRPr="00F410BD">
        <w:t xml:space="preserve"> PČR je plně dostupný ve všech svých funkcích.</w:t>
      </w:r>
    </w:p>
    <w:p w14:paraId="61F4F78E" w14:textId="77777777" w:rsidR="00CA25DC" w:rsidRPr="00F410BD" w:rsidRDefault="00EC4C64" w:rsidP="00EC4C64">
      <w:pPr>
        <w:pStyle w:val="Odstavecseseznamem"/>
      </w:pPr>
      <w:r w:rsidRPr="00F410BD">
        <w:t>Požadavek (</w:t>
      </w:r>
      <w:proofErr w:type="spellStart"/>
      <w:r w:rsidRPr="00F410BD">
        <w:t>Request</w:t>
      </w:r>
      <w:proofErr w:type="spellEnd"/>
      <w:r w:rsidRPr="00F410BD">
        <w:t>) - žádost uživatele o informace, konzultační podporu, spolupráci s nefunkčností systému způsobeným třetí stranou apod. prostřednictvím služby Helpdesk. Události kategorie požadavek jsou reprezentovány servisním záznamem se stanovením závažnosti (</w:t>
      </w:r>
      <w:proofErr w:type="spellStart"/>
      <w:r w:rsidRPr="00F410BD">
        <w:t>severity</w:t>
      </w:r>
      <w:proofErr w:type="spellEnd"/>
      <w:r w:rsidRPr="00F410BD">
        <w:t>) POŽADAVEK (kategorie D).</w:t>
      </w:r>
    </w:p>
    <w:p w14:paraId="0DC9E532" w14:textId="77777777" w:rsidR="00EC4C64" w:rsidRPr="00F410BD" w:rsidRDefault="00EC4C64" w:rsidP="002F300B">
      <w:pPr>
        <w:pStyle w:val="Odstavecseseznamem"/>
      </w:pPr>
      <w:r w:rsidRPr="00F410BD">
        <w:t>Incident – jakákoliv událost, která narušuje, nebo by mohla narušit funkčnost dodávaného plnění. Tyto události jsou reprezentovány servisním záznamem se stanovenou závažností. Za incident se nepovažuje porucha způsobená vyšší mocí, tj. živelnou pohromou, válečným konfliktem nebo teroristickým útokem anebo jinými podobnými událostmi, jež nastaly nezávisle na vůli Zhotovitele a brání mu ve splnění jeho povinností, jestliže nelze rozumně předpokládat, že by zhotovitel tuto překážku nebo její následky odvrátil nebo překonal a dále, že by v době vzniku závazku tuto překážku předvídal. Za vyšší moc se pro potřeby plnění této rámcové smlouvy nepovažuje úder blesku.</w:t>
      </w:r>
    </w:p>
    <w:p w14:paraId="156A6424" w14:textId="77777777" w:rsidR="00EC4C64" w:rsidRPr="00F410BD" w:rsidRDefault="00EC4C64" w:rsidP="00EC4C64"/>
    <w:p w14:paraId="2D907CAA" w14:textId="77777777" w:rsidR="00804D72" w:rsidRPr="00E54BC6" w:rsidRDefault="00804D72" w:rsidP="00E54BC6">
      <w:pPr>
        <w:pStyle w:val="Odstavecseseznamem"/>
        <w:numPr>
          <w:ilvl w:val="0"/>
          <w:numId w:val="15"/>
        </w:numPr>
        <w:tabs>
          <w:tab w:val="clear" w:pos="993"/>
          <w:tab w:val="left" w:pos="426"/>
        </w:tabs>
        <w:spacing w:before="360"/>
        <w:ind w:left="426" w:hanging="426"/>
        <w:rPr>
          <w:b/>
          <w:i/>
          <w:u w:val="single"/>
        </w:rPr>
      </w:pPr>
      <w:r w:rsidRPr="00E54BC6">
        <w:rPr>
          <w:b/>
          <w:i/>
          <w:u w:val="single"/>
        </w:rPr>
        <w:t>Kategorizace servisních záznamů</w:t>
      </w:r>
    </w:p>
    <w:p w14:paraId="1B0B5975" w14:textId="77777777" w:rsidR="00804D72" w:rsidRPr="00F410BD" w:rsidRDefault="00804D72" w:rsidP="008E5A50">
      <w:r w:rsidRPr="00F410BD">
        <w:t xml:space="preserve">Závažnost </w:t>
      </w:r>
      <w:r w:rsidR="00CD2E4A" w:rsidRPr="00F410BD">
        <w:t xml:space="preserve">incidentu </w:t>
      </w:r>
      <w:r w:rsidR="00126A61" w:rsidRPr="00F410BD">
        <w:t xml:space="preserve">pro objektová zařízení chráněných objektů </w:t>
      </w:r>
      <w:r w:rsidRPr="00F410BD">
        <w:t>může nabývat těchto stupňů (v pořadí od nejvyšší k nejnižší závažnosti):</w:t>
      </w:r>
    </w:p>
    <w:p w14:paraId="1D738CDC" w14:textId="77777777" w:rsidR="00804D72" w:rsidRPr="00F410BD" w:rsidRDefault="00804D72" w:rsidP="005776D7">
      <w:pPr>
        <w:pStyle w:val="Odstavecseseznamem"/>
        <w:numPr>
          <w:ilvl w:val="0"/>
          <w:numId w:val="16"/>
        </w:numPr>
        <w:tabs>
          <w:tab w:val="clear" w:pos="993"/>
          <w:tab w:val="left" w:pos="284"/>
          <w:tab w:val="left" w:pos="3402"/>
        </w:tabs>
        <w:ind w:left="3402" w:hanging="3402"/>
      </w:pPr>
      <w:r w:rsidRPr="00F410BD">
        <w:t>HAVÁRIE (kategorie A)</w:t>
      </w:r>
      <w:r w:rsidR="00126A61" w:rsidRPr="00F410BD">
        <w:t xml:space="preserve"> -</w:t>
      </w:r>
      <w:r w:rsidR="00126A61" w:rsidRPr="00F410BD">
        <w:tab/>
      </w:r>
      <w:r w:rsidRPr="00F410BD">
        <w:t>Připojení střeženého objektu k SCO PČR není funkční v takovém rozsahu, že to má za následek znemožnění komunikace mezi SCO PČR a střeženým objektem a jeho monitoring.</w:t>
      </w:r>
    </w:p>
    <w:p w14:paraId="74EFA5F7" w14:textId="77777777" w:rsidR="00804D72" w:rsidRPr="00F410BD" w:rsidRDefault="00804D72" w:rsidP="005776D7">
      <w:pPr>
        <w:pStyle w:val="Odstavecseseznamem"/>
        <w:numPr>
          <w:ilvl w:val="0"/>
          <w:numId w:val="16"/>
        </w:numPr>
        <w:tabs>
          <w:tab w:val="clear" w:pos="993"/>
          <w:tab w:val="left" w:pos="284"/>
          <w:tab w:val="left" w:pos="3402"/>
        </w:tabs>
        <w:ind w:left="3402" w:hanging="3402"/>
      </w:pPr>
      <w:r w:rsidRPr="00F410BD">
        <w:t>CHYBA (kategorie B) -</w:t>
      </w:r>
      <w:r w:rsidR="00126A61" w:rsidRPr="00F410BD">
        <w:tab/>
      </w:r>
      <w:r w:rsidRPr="00F410BD">
        <w:t>Připojení střeženého objektu k SCO PČR není funkční v takovém rozsahu, že to má za následek jakékoliv omezení komunikace mezi SCO PČR a střeženým objektem. Monitoring objektu a jeho střežení je funkční alespoň po jedné přenosové síti.</w:t>
      </w:r>
    </w:p>
    <w:p w14:paraId="28BEF0F7" w14:textId="77777777" w:rsidR="00804D72" w:rsidRPr="00F410BD" w:rsidRDefault="00804D72" w:rsidP="005776D7">
      <w:pPr>
        <w:pStyle w:val="Odstavecseseznamem"/>
        <w:numPr>
          <w:ilvl w:val="0"/>
          <w:numId w:val="16"/>
        </w:numPr>
        <w:tabs>
          <w:tab w:val="clear" w:pos="993"/>
          <w:tab w:val="left" w:pos="284"/>
          <w:tab w:val="left" w:pos="3402"/>
        </w:tabs>
        <w:spacing w:after="240"/>
        <w:ind w:left="3402" w:hanging="3402"/>
      </w:pPr>
      <w:r w:rsidRPr="00F410BD">
        <w:t>NEDOSTATEK (kategorie C) -</w:t>
      </w:r>
      <w:r w:rsidR="00126A61" w:rsidRPr="00F410BD">
        <w:tab/>
      </w:r>
      <w:r w:rsidRPr="00F410BD">
        <w:t>ostatní drobné incidenty, které nespadají do kategorie A nebo B.</w:t>
      </w:r>
    </w:p>
    <w:p w14:paraId="74022453" w14:textId="5F3A698C" w:rsidR="00D35E88" w:rsidRDefault="00804D72" w:rsidP="002A4EA8">
      <w:r w:rsidRPr="00F32C35">
        <w:t>Výpadek komunikačního kanálu poskytovaného třetí stranou (</w:t>
      </w:r>
      <w:r w:rsidR="00194271" w:rsidRPr="00F32C35">
        <w:t>internet</w:t>
      </w:r>
      <w:r w:rsidRPr="00F32C35">
        <w:t xml:space="preserve"> zajištěný objednatelem nebo mobilní připojení </w:t>
      </w:r>
      <w:r w:rsidR="00C95BD5" w:rsidRPr="00F32C35">
        <w:t xml:space="preserve">zajištěné </w:t>
      </w:r>
      <w:r w:rsidR="00F32C35" w:rsidRPr="00F32C35">
        <w:t>o</w:t>
      </w:r>
      <w:r w:rsidR="00C95BD5" w:rsidRPr="00F32C35">
        <w:t xml:space="preserve">perátorem </w:t>
      </w:r>
      <w:r w:rsidRPr="00F32C35">
        <w:t>se nezapočítává mezi incidenty. Případná nefunkčnost komunikace OZ po obnovení této služby již ovšem incidentem je.</w:t>
      </w:r>
    </w:p>
    <w:p w14:paraId="5D7278AB" w14:textId="09684D89" w:rsidR="00DC4B61" w:rsidRPr="00C95BD5" w:rsidRDefault="00A50887" w:rsidP="00DC4B61">
      <w:pPr>
        <w:pStyle w:val="Odstavecseseznamem"/>
        <w:numPr>
          <w:ilvl w:val="0"/>
          <w:numId w:val="15"/>
        </w:numPr>
        <w:tabs>
          <w:tab w:val="clear" w:pos="993"/>
          <w:tab w:val="left" w:pos="426"/>
        </w:tabs>
        <w:spacing w:before="360"/>
        <w:ind w:left="426" w:hanging="426"/>
        <w:rPr>
          <w:b/>
          <w:i/>
          <w:u w:val="single"/>
        </w:rPr>
      </w:pPr>
      <w:r w:rsidRPr="00F410BD">
        <w:rPr>
          <w:b/>
          <w:i/>
          <w:u w:val="single"/>
        </w:rPr>
        <w:lastRenderedPageBreak/>
        <w:t>Parametry SLA pro záruční služby</w:t>
      </w:r>
      <w:r w:rsidR="00292BE7" w:rsidRPr="00F410BD">
        <w:rPr>
          <w:b/>
          <w:i/>
          <w:u w:val="single"/>
        </w:rPr>
        <w:t xml:space="preserve"> na o</w:t>
      </w:r>
      <w:r w:rsidR="00804D72" w:rsidRPr="00F410BD">
        <w:rPr>
          <w:b/>
          <w:i/>
          <w:u w:val="single"/>
        </w:rPr>
        <w:t>bjektová zařízení chráněných objektů:</w:t>
      </w:r>
    </w:p>
    <w:tbl>
      <w:tblPr>
        <w:tblStyle w:val="Mkatabulky"/>
        <w:tblW w:w="9067" w:type="dxa"/>
        <w:tblLook w:val="04A0" w:firstRow="1" w:lastRow="0" w:firstColumn="1" w:lastColumn="0" w:noHBand="0" w:noVBand="1"/>
      </w:tblPr>
      <w:tblGrid>
        <w:gridCol w:w="1915"/>
        <w:gridCol w:w="3042"/>
        <w:gridCol w:w="4110"/>
      </w:tblGrid>
      <w:tr w:rsidR="00BD2AF1" w:rsidRPr="00F410BD" w14:paraId="4FC73D4B" w14:textId="1498269F" w:rsidTr="00BD2AF1">
        <w:tc>
          <w:tcPr>
            <w:tcW w:w="1915" w:type="dxa"/>
          </w:tcPr>
          <w:p w14:paraId="0B8C0EF7" w14:textId="77777777" w:rsidR="00BD2AF1" w:rsidRPr="00F410BD" w:rsidRDefault="00BD2AF1" w:rsidP="008E5A50">
            <w:r w:rsidRPr="00F410BD">
              <w:t>Závažnost</w:t>
            </w:r>
          </w:p>
        </w:tc>
        <w:tc>
          <w:tcPr>
            <w:tcW w:w="3042" w:type="dxa"/>
          </w:tcPr>
          <w:p w14:paraId="1726E137" w14:textId="77777777" w:rsidR="00BD2AF1" w:rsidRPr="00F410BD" w:rsidRDefault="00BD2AF1" w:rsidP="008E5A50">
            <w:r w:rsidRPr="00F410BD">
              <w:t>Doba odezvy</w:t>
            </w:r>
          </w:p>
        </w:tc>
        <w:tc>
          <w:tcPr>
            <w:tcW w:w="4110" w:type="dxa"/>
          </w:tcPr>
          <w:p w14:paraId="499AB965" w14:textId="77777777" w:rsidR="00BD2AF1" w:rsidRPr="00F410BD" w:rsidRDefault="00BD2AF1" w:rsidP="008E5A50">
            <w:r w:rsidRPr="00F410BD">
              <w:t>Doba řešení</w:t>
            </w:r>
          </w:p>
        </w:tc>
      </w:tr>
      <w:tr w:rsidR="00BD2AF1" w:rsidRPr="00F410BD" w14:paraId="2C858BAA" w14:textId="3FB77680" w:rsidTr="00BD2AF1">
        <w:tc>
          <w:tcPr>
            <w:tcW w:w="1915" w:type="dxa"/>
          </w:tcPr>
          <w:p w14:paraId="29874BC7" w14:textId="77777777" w:rsidR="00BD2AF1" w:rsidRPr="00F410BD" w:rsidRDefault="00BD2AF1" w:rsidP="008E5A50">
            <w:r w:rsidRPr="00F410BD">
              <w:t>HAVÁRIE (A)</w:t>
            </w:r>
          </w:p>
        </w:tc>
        <w:tc>
          <w:tcPr>
            <w:tcW w:w="3042" w:type="dxa"/>
          </w:tcPr>
          <w:p w14:paraId="4672C97D" w14:textId="77777777" w:rsidR="00BD2AF1" w:rsidRPr="00F410BD" w:rsidRDefault="00BD2AF1" w:rsidP="008E5A50">
            <w:r w:rsidRPr="00F410BD">
              <w:t>Do 9:00 hod. následujícího pracovního dne</w:t>
            </w:r>
          </w:p>
        </w:tc>
        <w:tc>
          <w:tcPr>
            <w:tcW w:w="4110" w:type="dxa"/>
          </w:tcPr>
          <w:p w14:paraId="3CA8A317" w14:textId="77777777" w:rsidR="00BD2AF1" w:rsidRPr="00F410BD" w:rsidRDefault="00BD2AF1" w:rsidP="008E5A50">
            <w:r w:rsidRPr="00F410BD">
              <w:t>Do konce následujícího pracovního dne</w:t>
            </w:r>
          </w:p>
        </w:tc>
      </w:tr>
      <w:tr w:rsidR="00BD2AF1" w:rsidRPr="00F410BD" w14:paraId="4D5C9937" w14:textId="3AD9E07C" w:rsidTr="00BD2AF1">
        <w:tc>
          <w:tcPr>
            <w:tcW w:w="1915" w:type="dxa"/>
          </w:tcPr>
          <w:p w14:paraId="1A4BB83A" w14:textId="77777777" w:rsidR="00BD2AF1" w:rsidRPr="00F410BD" w:rsidRDefault="00BD2AF1" w:rsidP="008E5A50">
            <w:r w:rsidRPr="00F410BD">
              <w:t>CHYBA (B)</w:t>
            </w:r>
          </w:p>
        </w:tc>
        <w:tc>
          <w:tcPr>
            <w:tcW w:w="3042" w:type="dxa"/>
          </w:tcPr>
          <w:p w14:paraId="65E736C6" w14:textId="77777777" w:rsidR="00BD2AF1" w:rsidRPr="00F410BD" w:rsidRDefault="00BD2AF1" w:rsidP="008E5A50">
            <w:r w:rsidRPr="00F410BD">
              <w:t>Do 9:00 hod. následujícího pracovního dne</w:t>
            </w:r>
          </w:p>
        </w:tc>
        <w:tc>
          <w:tcPr>
            <w:tcW w:w="4110" w:type="dxa"/>
          </w:tcPr>
          <w:p w14:paraId="722D427D" w14:textId="77777777" w:rsidR="00BD2AF1" w:rsidRPr="00F410BD" w:rsidRDefault="00BD2AF1" w:rsidP="008E5A50">
            <w:r w:rsidRPr="00F410BD">
              <w:t>Do konce 3. pracovního dne</w:t>
            </w:r>
          </w:p>
        </w:tc>
      </w:tr>
      <w:tr w:rsidR="00BD2AF1" w:rsidRPr="00F410BD" w14:paraId="001DA5C5" w14:textId="4D92C0D4" w:rsidTr="00BD2AF1">
        <w:tc>
          <w:tcPr>
            <w:tcW w:w="1915" w:type="dxa"/>
          </w:tcPr>
          <w:p w14:paraId="746EAAB8" w14:textId="77777777" w:rsidR="00BD2AF1" w:rsidRPr="00F410BD" w:rsidRDefault="00BD2AF1" w:rsidP="008E5A50">
            <w:r w:rsidRPr="00F410BD">
              <w:t>NEDOSTATEK (C)</w:t>
            </w:r>
          </w:p>
        </w:tc>
        <w:tc>
          <w:tcPr>
            <w:tcW w:w="3042" w:type="dxa"/>
          </w:tcPr>
          <w:p w14:paraId="54984995" w14:textId="77777777" w:rsidR="00BD2AF1" w:rsidRPr="00F410BD" w:rsidRDefault="00BD2AF1" w:rsidP="008E5A50">
            <w:r w:rsidRPr="00F410BD">
              <w:t>Do konce následujícího pracovního dne</w:t>
            </w:r>
          </w:p>
        </w:tc>
        <w:tc>
          <w:tcPr>
            <w:tcW w:w="4110" w:type="dxa"/>
          </w:tcPr>
          <w:p w14:paraId="714BB2F7" w14:textId="77777777" w:rsidR="00BD2AF1" w:rsidRPr="00F410BD" w:rsidRDefault="00BD2AF1" w:rsidP="00A50887">
            <w:r w:rsidRPr="00F410BD">
              <w:t xml:space="preserve">Přidělení pracovníka na řešení do 1 pracovního dne, návrh postupu řešení do 2 pracovních dnů, realizace řešení do </w:t>
            </w:r>
            <w:proofErr w:type="gramStart"/>
            <w:r w:rsidRPr="00F410BD">
              <w:t>20-ti</w:t>
            </w:r>
            <w:proofErr w:type="gramEnd"/>
            <w:r w:rsidRPr="00F410BD">
              <w:t xml:space="preserve"> pracovních dnů, nebo dle dohody.</w:t>
            </w:r>
          </w:p>
        </w:tc>
      </w:tr>
    </w:tbl>
    <w:p w14:paraId="38ECFABA" w14:textId="09DE95BE" w:rsidR="00D35E88" w:rsidRPr="00D4104F" w:rsidRDefault="00D35E88" w:rsidP="00D35E88">
      <w:pPr>
        <w:pStyle w:val="Odstavecseseznamem"/>
        <w:numPr>
          <w:ilvl w:val="0"/>
          <w:numId w:val="15"/>
        </w:numPr>
        <w:tabs>
          <w:tab w:val="clear" w:pos="993"/>
          <w:tab w:val="left" w:pos="426"/>
        </w:tabs>
        <w:spacing w:before="360"/>
        <w:ind w:left="426" w:hanging="426"/>
        <w:rPr>
          <w:b/>
          <w:i/>
          <w:u w:val="single"/>
        </w:rPr>
      </w:pPr>
      <w:r w:rsidRPr="00D4104F">
        <w:rPr>
          <w:b/>
          <w:i/>
          <w:u w:val="single"/>
        </w:rPr>
        <w:t>Parametry SLA pro Servisní podporu Silver</w:t>
      </w:r>
    </w:p>
    <w:p w14:paraId="66A63AC5" w14:textId="1E08F5A3" w:rsidR="00BD2AF1" w:rsidRPr="00D4104F" w:rsidRDefault="00BD2AF1" w:rsidP="00EF7E07">
      <w:pPr>
        <w:spacing w:before="240"/>
      </w:pPr>
      <w:r w:rsidRPr="00D4104F">
        <w:t>Dostupnost servisní podpory</w:t>
      </w:r>
      <w:r w:rsidR="00EF7E07" w:rsidRPr="00D4104F">
        <w:t xml:space="preserve"> Silver</w:t>
      </w:r>
      <w:r w:rsidRPr="00D4104F">
        <w:t xml:space="preserve"> a parametry SLA</w:t>
      </w:r>
    </w:p>
    <w:p w14:paraId="4E7E42BF" w14:textId="77777777" w:rsidR="00D35E88" w:rsidRPr="00D4104F" w:rsidRDefault="00D35E88" w:rsidP="00D35E88">
      <w:r w:rsidRPr="00D4104F">
        <w:t>Servisní podpora bude poskytována v režimu 365x24/7, tedy nepřetržitě sedm dní v týdnu po dobu 24 hodin. Pro incidenty a požadavky nahlášené formou servisního záznamu platí následující parametry SLA podle stupně závažnosti. Doby odezvy a řešení se počítají od nahlášení, registrace a autorizace příslušného incidentu, problému nebo požadavku prostřednictvím jednotného kontaktního místa podpory.</w:t>
      </w:r>
    </w:p>
    <w:p w14:paraId="5CD38296" w14:textId="77777777" w:rsidR="00D35E88" w:rsidRPr="00D4104F" w:rsidRDefault="00D35E88" w:rsidP="00D35E88">
      <w:r w:rsidRPr="00D4104F">
        <w:t>Požadavky na servisní podporu typu SILVER</w:t>
      </w:r>
    </w:p>
    <w:tbl>
      <w:tblPr>
        <w:tblStyle w:val="Mkatabulky"/>
        <w:tblW w:w="0" w:type="auto"/>
        <w:tblLook w:val="04A0" w:firstRow="1" w:lastRow="0" w:firstColumn="1" w:lastColumn="0" w:noHBand="0" w:noVBand="1"/>
      </w:tblPr>
      <w:tblGrid>
        <w:gridCol w:w="2122"/>
        <w:gridCol w:w="2835"/>
        <w:gridCol w:w="4105"/>
      </w:tblGrid>
      <w:tr w:rsidR="00D35E88" w:rsidRPr="00D4104F" w14:paraId="3F5E2DB2" w14:textId="77777777" w:rsidTr="005C7208">
        <w:tc>
          <w:tcPr>
            <w:tcW w:w="2122" w:type="dxa"/>
          </w:tcPr>
          <w:p w14:paraId="39458F3B" w14:textId="77777777" w:rsidR="00D35E88" w:rsidRPr="00D4104F" w:rsidRDefault="00D35E88" w:rsidP="005C7208">
            <w:r w:rsidRPr="00D4104F">
              <w:t>Závažnost</w:t>
            </w:r>
          </w:p>
        </w:tc>
        <w:tc>
          <w:tcPr>
            <w:tcW w:w="2835" w:type="dxa"/>
          </w:tcPr>
          <w:p w14:paraId="3C94A300" w14:textId="77777777" w:rsidR="00D35E88" w:rsidRPr="00D4104F" w:rsidRDefault="00D35E88" w:rsidP="005C7208">
            <w:r w:rsidRPr="00D4104F">
              <w:t>Doba odezvy</w:t>
            </w:r>
          </w:p>
        </w:tc>
        <w:tc>
          <w:tcPr>
            <w:tcW w:w="4105" w:type="dxa"/>
          </w:tcPr>
          <w:p w14:paraId="2D3E054D" w14:textId="77777777" w:rsidR="00D35E88" w:rsidRPr="00D4104F" w:rsidRDefault="00D35E88" w:rsidP="005C7208">
            <w:r w:rsidRPr="00D4104F">
              <w:t>Doba řešení</w:t>
            </w:r>
          </w:p>
        </w:tc>
      </w:tr>
      <w:tr w:rsidR="00D35E88" w:rsidRPr="00D4104F" w14:paraId="4FCD3075" w14:textId="77777777" w:rsidTr="005C7208">
        <w:tc>
          <w:tcPr>
            <w:tcW w:w="2122" w:type="dxa"/>
          </w:tcPr>
          <w:p w14:paraId="1B0BCD86" w14:textId="77777777" w:rsidR="00D35E88" w:rsidRPr="00D4104F" w:rsidRDefault="00D35E88" w:rsidP="005C7208">
            <w:r w:rsidRPr="00D4104F">
              <w:t>HAVÁRIE (A)</w:t>
            </w:r>
          </w:p>
        </w:tc>
        <w:tc>
          <w:tcPr>
            <w:tcW w:w="2835" w:type="dxa"/>
          </w:tcPr>
          <w:p w14:paraId="2ED84893" w14:textId="77777777" w:rsidR="00D35E88" w:rsidRPr="00D4104F" w:rsidRDefault="00D35E88" w:rsidP="005C7208">
            <w:r w:rsidRPr="00D4104F">
              <w:t>Do 1 hod.</w:t>
            </w:r>
          </w:p>
        </w:tc>
        <w:tc>
          <w:tcPr>
            <w:tcW w:w="4105" w:type="dxa"/>
          </w:tcPr>
          <w:p w14:paraId="3A650067" w14:textId="77777777" w:rsidR="00D35E88" w:rsidRPr="00D4104F" w:rsidRDefault="00D35E88" w:rsidP="005C7208">
            <w:r w:rsidRPr="00D4104F">
              <w:t>Do 24 hod.</w:t>
            </w:r>
          </w:p>
        </w:tc>
      </w:tr>
      <w:tr w:rsidR="00D35E88" w:rsidRPr="00D4104F" w14:paraId="46B03471" w14:textId="77777777" w:rsidTr="005C7208">
        <w:tc>
          <w:tcPr>
            <w:tcW w:w="2122" w:type="dxa"/>
          </w:tcPr>
          <w:p w14:paraId="0DC8C575" w14:textId="77777777" w:rsidR="00D35E88" w:rsidRPr="00D4104F" w:rsidRDefault="00D35E88" w:rsidP="005C7208">
            <w:r w:rsidRPr="00D4104F">
              <w:t>CHYBA (B)</w:t>
            </w:r>
          </w:p>
        </w:tc>
        <w:tc>
          <w:tcPr>
            <w:tcW w:w="2835" w:type="dxa"/>
          </w:tcPr>
          <w:p w14:paraId="6A4BE1E2" w14:textId="77777777" w:rsidR="00D35E88" w:rsidRPr="00D4104F" w:rsidRDefault="00D35E88" w:rsidP="005C7208">
            <w:r w:rsidRPr="00D4104F">
              <w:t>Do 4 hod.</w:t>
            </w:r>
          </w:p>
        </w:tc>
        <w:tc>
          <w:tcPr>
            <w:tcW w:w="4105" w:type="dxa"/>
          </w:tcPr>
          <w:p w14:paraId="7C2586C5" w14:textId="77777777" w:rsidR="00D35E88" w:rsidRPr="00D4104F" w:rsidRDefault="00D35E88" w:rsidP="005C7208">
            <w:r w:rsidRPr="00D4104F">
              <w:t>Do konce následujícího pracovního dne</w:t>
            </w:r>
          </w:p>
        </w:tc>
      </w:tr>
      <w:tr w:rsidR="00D35E88" w:rsidRPr="00F410BD" w14:paraId="49D02798" w14:textId="77777777" w:rsidTr="005C7208">
        <w:tc>
          <w:tcPr>
            <w:tcW w:w="2122" w:type="dxa"/>
          </w:tcPr>
          <w:p w14:paraId="70D8BD12" w14:textId="77777777" w:rsidR="00D35E88" w:rsidRPr="00D4104F" w:rsidRDefault="00D35E88" w:rsidP="005C7208">
            <w:r w:rsidRPr="00D4104F">
              <w:t>POŽADAVEK (D)</w:t>
            </w:r>
          </w:p>
        </w:tc>
        <w:tc>
          <w:tcPr>
            <w:tcW w:w="2835" w:type="dxa"/>
          </w:tcPr>
          <w:p w14:paraId="45DA5C91" w14:textId="77777777" w:rsidR="00D35E88" w:rsidRPr="00D4104F" w:rsidRDefault="00D35E88" w:rsidP="005C7208">
            <w:r w:rsidRPr="00D4104F">
              <w:t>Do konce následujícího pracovního dne</w:t>
            </w:r>
          </w:p>
        </w:tc>
        <w:tc>
          <w:tcPr>
            <w:tcW w:w="4105" w:type="dxa"/>
          </w:tcPr>
          <w:p w14:paraId="651DF86C" w14:textId="77777777" w:rsidR="00D35E88" w:rsidRPr="00F410BD" w:rsidRDefault="00D35E88" w:rsidP="005C7208">
            <w:r w:rsidRPr="00D4104F">
              <w:t xml:space="preserve">Přidělení pracovníka na řešení do 1 pracovního dne, návrh postupu řešení do 2 pracovních dnů, realizace řešení do </w:t>
            </w:r>
            <w:proofErr w:type="gramStart"/>
            <w:r w:rsidRPr="00D4104F">
              <w:t>20-ti</w:t>
            </w:r>
            <w:proofErr w:type="gramEnd"/>
            <w:r w:rsidRPr="00D4104F">
              <w:t xml:space="preserve"> pracovních dnů, nebo dle dohody.</w:t>
            </w:r>
          </w:p>
        </w:tc>
      </w:tr>
    </w:tbl>
    <w:p w14:paraId="518BBC52" w14:textId="04499D8E" w:rsidR="00D4104F" w:rsidRDefault="00D4104F" w:rsidP="00D35E88"/>
    <w:p w14:paraId="172DF48E" w14:textId="77777777" w:rsidR="00D4104F" w:rsidRDefault="00D4104F">
      <w:pPr>
        <w:jc w:val="left"/>
      </w:pPr>
      <w:r>
        <w:br w:type="page"/>
      </w:r>
    </w:p>
    <w:p w14:paraId="0FD68B4B" w14:textId="6AF31A73" w:rsidR="00F6670C" w:rsidRPr="00F6670C" w:rsidRDefault="00F6670C" w:rsidP="00F6670C">
      <w:pPr>
        <w:pStyle w:val="Podnadpis"/>
        <w:ind w:left="1985" w:hanging="1985"/>
        <w:rPr>
          <w:sz w:val="28"/>
          <w:szCs w:val="28"/>
        </w:rPr>
      </w:pPr>
      <w:r w:rsidRPr="00D4104F">
        <w:rPr>
          <w:sz w:val="28"/>
          <w:szCs w:val="28"/>
        </w:rPr>
        <w:lastRenderedPageBreak/>
        <w:t>Příloha č. 2</w:t>
      </w:r>
      <w:r w:rsidRPr="00D4104F">
        <w:rPr>
          <w:sz w:val="28"/>
          <w:szCs w:val="28"/>
        </w:rPr>
        <w:tab/>
      </w:r>
      <w:bookmarkStart w:id="3" w:name="_Hlk74739847"/>
      <w:r w:rsidRPr="00D4104F">
        <w:rPr>
          <w:sz w:val="28"/>
          <w:szCs w:val="28"/>
        </w:rPr>
        <w:t xml:space="preserve">Technická specifikace dodávek materiálu a služeb </w:t>
      </w:r>
      <w:bookmarkEnd w:id="3"/>
    </w:p>
    <w:p w14:paraId="7D761515" w14:textId="77777777" w:rsidR="00F6670C" w:rsidRDefault="00F6670C" w:rsidP="00DF5B03"/>
    <w:p w14:paraId="01866FA1" w14:textId="443D4468" w:rsidR="00DF5B03" w:rsidRPr="00F410BD" w:rsidRDefault="00005D43" w:rsidP="00DF5B03">
      <w:r>
        <w:t>Tato technická specifikace upřesňuje p</w:t>
      </w:r>
      <w:r w:rsidR="00DF5B03" w:rsidRPr="00F410BD">
        <w:t>ředmět plnění</w:t>
      </w:r>
      <w:r>
        <w:t xml:space="preserve"> smlouvy, jímž</w:t>
      </w:r>
      <w:r w:rsidR="00DF5B03" w:rsidRPr="00F410BD">
        <w:t xml:space="preserve"> je dodávka a montáž objektov</w:t>
      </w:r>
      <w:r w:rsidR="00FA7D0B">
        <w:t>ého</w:t>
      </w:r>
      <w:r w:rsidR="00DF5B03" w:rsidRPr="00F410BD">
        <w:t xml:space="preserve"> zařízení (dále jen „OZ") </w:t>
      </w:r>
      <w:r w:rsidR="00FA7D0B" w:rsidRPr="00F410BD">
        <w:t>v</w:t>
      </w:r>
      <w:r w:rsidR="00FA7D0B">
        <w:t> </w:t>
      </w:r>
      <w:r w:rsidR="00FA7D0B" w:rsidRPr="00F410BD">
        <w:t>objektu</w:t>
      </w:r>
      <w:r w:rsidR="00FA7D0B">
        <w:t xml:space="preserve"> objednatele</w:t>
      </w:r>
      <w:r w:rsidR="00FA7D0B" w:rsidRPr="00F410BD">
        <w:t xml:space="preserve"> </w:t>
      </w:r>
      <w:r w:rsidR="00FA7D0B">
        <w:t xml:space="preserve">určeného pro přenos poplachových signálů na dohledové a poplachové přijímací centrum (dále jen „DPPC“) </w:t>
      </w:r>
      <w:r w:rsidR="00DF5B03" w:rsidRPr="00F410BD">
        <w:t>jednotn</w:t>
      </w:r>
      <w:r w:rsidR="00FA7D0B">
        <w:t>ého</w:t>
      </w:r>
      <w:r w:rsidR="00DF5B03" w:rsidRPr="00F410BD">
        <w:t xml:space="preserve"> systém</w:t>
      </w:r>
      <w:r w:rsidR="00FA7D0B">
        <w:t>u</w:t>
      </w:r>
      <w:r w:rsidR="00DF5B03" w:rsidRPr="00F410BD">
        <w:t xml:space="preserve"> centralizované ochrany Policie České republiky</w:t>
      </w:r>
      <w:r w:rsidR="00E15F98" w:rsidRPr="00F410BD">
        <w:t>.</w:t>
      </w:r>
    </w:p>
    <w:p w14:paraId="10ECCEC1" w14:textId="77777777" w:rsidR="00DF5B03" w:rsidRPr="00FA7D0B" w:rsidRDefault="00DF5B03" w:rsidP="00FA7D0B">
      <w:pPr>
        <w:pStyle w:val="Podnadpis"/>
      </w:pPr>
      <w:r w:rsidRPr="00FA7D0B">
        <w:t>Obecné požadavky na montáž OZ</w:t>
      </w:r>
    </w:p>
    <w:p w14:paraId="67C46E52" w14:textId="77777777" w:rsidR="00DF5B03" w:rsidRPr="00F410BD" w:rsidRDefault="00DF5B03" w:rsidP="005776D7">
      <w:pPr>
        <w:pStyle w:val="Odstavecseseznamem"/>
        <w:numPr>
          <w:ilvl w:val="0"/>
          <w:numId w:val="20"/>
        </w:numPr>
        <w:tabs>
          <w:tab w:val="clear" w:pos="993"/>
          <w:tab w:val="left" w:pos="567"/>
        </w:tabs>
        <w:ind w:left="567" w:hanging="436"/>
      </w:pPr>
      <w:r w:rsidRPr="00F410BD">
        <w:t>částečná montáž obsahuje:</w:t>
      </w:r>
    </w:p>
    <w:p w14:paraId="75C92012" w14:textId="77777777" w:rsidR="00DF5B03" w:rsidRPr="00F410BD" w:rsidRDefault="00DF5B03" w:rsidP="005776D7">
      <w:pPr>
        <w:pStyle w:val="Odstavecseseznamem"/>
        <w:numPr>
          <w:ilvl w:val="0"/>
          <w:numId w:val="21"/>
        </w:numPr>
        <w:tabs>
          <w:tab w:val="clear" w:pos="993"/>
          <w:tab w:val="left" w:pos="1134"/>
        </w:tabs>
        <w:ind w:left="1134" w:hanging="425"/>
      </w:pPr>
      <w:r w:rsidRPr="00F410BD">
        <w:t>vlastní (i mechanická) montáž OZ</w:t>
      </w:r>
    </w:p>
    <w:p w14:paraId="3FE03C0A" w14:textId="77777777" w:rsidR="00DF5B03" w:rsidRPr="00F410BD" w:rsidRDefault="00DF5B03" w:rsidP="005776D7">
      <w:pPr>
        <w:pStyle w:val="Odstavecseseznamem"/>
        <w:numPr>
          <w:ilvl w:val="0"/>
          <w:numId w:val="21"/>
        </w:numPr>
        <w:tabs>
          <w:tab w:val="clear" w:pos="993"/>
          <w:tab w:val="left" w:pos="1134"/>
        </w:tabs>
        <w:ind w:left="1134" w:hanging="425"/>
      </w:pPr>
      <w:r w:rsidRPr="00F410BD">
        <w:t>montáž antény (včetně anténního svodu)</w:t>
      </w:r>
    </w:p>
    <w:p w14:paraId="186C1BE2" w14:textId="77777777" w:rsidR="00DF5B03" w:rsidRPr="00F410BD" w:rsidRDefault="00DF5B03" w:rsidP="005776D7">
      <w:pPr>
        <w:pStyle w:val="Odstavecseseznamem"/>
        <w:numPr>
          <w:ilvl w:val="0"/>
          <w:numId w:val="21"/>
        </w:numPr>
        <w:tabs>
          <w:tab w:val="clear" w:pos="993"/>
          <w:tab w:val="left" w:pos="1134"/>
        </w:tabs>
        <w:ind w:left="1134" w:hanging="425"/>
      </w:pPr>
      <w:r w:rsidRPr="00F410BD">
        <w:t>zprovoznění a nastavení zařízení</w:t>
      </w:r>
    </w:p>
    <w:p w14:paraId="06767530" w14:textId="77777777" w:rsidR="00DF5B03" w:rsidRPr="00F410BD" w:rsidRDefault="00DF5B03" w:rsidP="005776D7">
      <w:pPr>
        <w:pStyle w:val="Odstavecseseznamem"/>
        <w:numPr>
          <w:ilvl w:val="0"/>
          <w:numId w:val="21"/>
        </w:numPr>
        <w:tabs>
          <w:tab w:val="clear" w:pos="993"/>
          <w:tab w:val="left" w:pos="1134"/>
        </w:tabs>
        <w:ind w:left="1134" w:hanging="425"/>
      </w:pPr>
      <w:r w:rsidRPr="00F410BD">
        <w:t>otestování korektního připojení na SCO</w:t>
      </w:r>
    </w:p>
    <w:p w14:paraId="097A5BE0" w14:textId="77777777" w:rsidR="00DF5B03" w:rsidRPr="00F410BD" w:rsidRDefault="00DF5B03" w:rsidP="005776D7">
      <w:pPr>
        <w:pStyle w:val="Odstavecseseznamem"/>
        <w:numPr>
          <w:ilvl w:val="0"/>
          <w:numId w:val="21"/>
        </w:numPr>
        <w:tabs>
          <w:tab w:val="clear" w:pos="993"/>
          <w:tab w:val="left" w:pos="1134"/>
        </w:tabs>
        <w:spacing w:after="120"/>
        <w:ind w:left="1134" w:hanging="425"/>
      </w:pPr>
      <w:r w:rsidRPr="00F410BD">
        <w:t xml:space="preserve">výchozí revize </w:t>
      </w:r>
      <w:proofErr w:type="gramStart"/>
      <w:r w:rsidRPr="00F410BD">
        <w:t>230V</w:t>
      </w:r>
      <w:proofErr w:type="gramEnd"/>
    </w:p>
    <w:p w14:paraId="36236503" w14:textId="77777777" w:rsidR="00DF5B03" w:rsidRPr="00F410BD" w:rsidRDefault="00DF5B03" w:rsidP="005776D7">
      <w:pPr>
        <w:pStyle w:val="Odstavecseseznamem"/>
        <w:numPr>
          <w:ilvl w:val="0"/>
          <w:numId w:val="20"/>
        </w:numPr>
        <w:tabs>
          <w:tab w:val="clear" w:pos="993"/>
          <w:tab w:val="left" w:pos="567"/>
        </w:tabs>
        <w:ind w:left="567" w:hanging="436"/>
      </w:pPr>
      <w:r w:rsidRPr="00F410BD">
        <w:t>úplná montáž obsahuje:</w:t>
      </w:r>
    </w:p>
    <w:p w14:paraId="06E6E641" w14:textId="77777777" w:rsidR="00DF5B03" w:rsidRPr="00F410BD" w:rsidRDefault="00DF5B03" w:rsidP="005776D7">
      <w:pPr>
        <w:pStyle w:val="Odstavecseseznamem"/>
        <w:numPr>
          <w:ilvl w:val="0"/>
          <w:numId w:val="22"/>
        </w:numPr>
        <w:tabs>
          <w:tab w:val="clear" w:pos="993"/>
          <w:tab w:val="left" w:pos="1134"/>
        </w:tabs>
        <w:ind w:left="1134" w:hanging="425"/>
      </w:pPr>
      <w:r w:rsidRPr="00F410BD">
        <w:t>zpracování projektu instalace OZ a propojení s PZTS a LAN</w:t>
      </w:r>
    </w:p>
    <w:p w14:paraId="631C0DFF" w14:textId="77777777" w:rsidR="00DF5B03" w:rsidRPr="00F410BD" w:rsidRDefault="00DF5B03" w:rsidP="005776D7">
      <w:pPr>
        <w:pStyle w:val="Odstavecseseznamem"/>
        <w:numPr>
          <w:ilvl w:val="0"/>
          <w:numId w:val="21"/>
        </w:numPr>
        <w:tabs>
          <w:tab w:val="clear" w:pos="993"/>
          <w:tab w:val="left" w:pos="1134"/>
        </w:tabs>
        <w:ind w:left="1134" w:hanging="425"/>
      </w:pPr>
      <w:r w:rsidRPr="00F410BD">
        <w:t>vlastní (i mechanická) montáž OZ</w:t>
      </w:r>
    </w:p>
    <w:p w14:paraId="4651ED4B" w14:textId="77777777" w:rsidR="00DF5B03" w:rsidRPr="00F410BD" w:rsidRDefault="00DF5B03" w:rsidP="005776D7">
      <w:pPr>
        <w:pStyle w:val="Odstavecseseznamem"/>
        <w:numPr>
          <w:ilvl w:val="0"/>
          <w:numId w:val="21"/>
        </w:numPr>
        <w:tabs>
          <w:tab w:val="clear" w:pos="993"/>
          <w:tab w:val="left" w:pos="1134"/>
        </w:tabs>
        <w:ind w:left="1134" w:hanging="425"/>
      </w:pPr>
      <w:r w:rsidRPr="00F410BD">
        <w:t>montáž antény (včetně anténního svodu)</w:t>
      </w:r>
    </w:p>
    <w:p w14:paraId="5009212C" w14:textId="77777777" w:rsidR="00DF5B03" w:rsidRPr="00F410BD" w:rsidRDefault="00DF5B03" w:rsidP="005776D7">
      <w:pPr>
        <w:pStyle w:val="Odstavecseseznamem"/>
        <w:numPr>
          <w:ilvl w:val="0"/>
          <w:numId w:val="21"/>
        </w:numPr>
        <w:tabs>
          <w:tab w:val="clear" w:pos="993"/>
          <w:tab w:val="left" w:pos="1134"/>
        </w:tabs>
        <w:ind w:left="1134" w:hanging="425"/>
      </w:pPr>
      <w:r w:rsidRPr="00F410BD">
        <w:t>zprovoznění a nastavení zařízení</w:t>
      </w:r>
    </w:p>
    <w:p w14:paraId="094A8767" w14:textId="77777777" w:rsidR="00DF5B03" w:rsidRPr="00F410BD" w:rsidRDefault="00DF5B03" w:rsidP="005776D7">
      <w:pPr>
        <w:pStyle w:val="Odstavecseseznamem"/>
        <w:numPr>
          <w:ilvl w:val="0"/>
          <w:numId w:val="21"/>
        </w:numPr>
        <w:tabs>
          <w:tab w:val="clear" w:pos="993"/>
          <w:tab w:val="left" w:pos="1134"/>
        </w:tabs>
        <w:ind w:left="1134" w:hanging="425"/>
      </w:pPr>
      <w:r w:rsidRPr="00F410BD">
        <w:t>realizace propojení s PZTS</w:t>
      </w:r>
    </w:p>
    <w:p w14:paraId="0B393BE9" w14:textId="77777777" w:rsidR="00DF5B03" w:rsidRPr="00F410BD" w:rsidRDefault="00DF5B03" w:rsidP="005776D7">
      <w:pPr>
        <w:pStyle w:val="Odstavecseseznamem"/>
        <w:numPr>
          <w:ilvl w:val="0"/>
          <w:numId w:val="21"/>
        </w:numPr>
        <w:tabs>
          <w:tab w:val="clear" w:pos="993"/>
          <w:tab w:val="left" w:pos="1134"/>
        </w:tabs>
        <w:ind w:left="1134" w:hanging="425"/>
      </w:pPr>
      <w:r w:rsidRPr="00F410BD">
        <w:t>realizace přívodu a propojení LAN (včetně konektorů RJ 45 pro kabel LAN)</w:t>
      </w:r>
    </w:p>
    <w:p w14:paraId="2DBC03AE" w14:textId="77777777" w:rsidR="00DF5B03" w:rsidRPr="00F410BD" w:rsidRDefault="00DF5B03" w:rsidP="005776D7">
      <w:pPr>
        <w:pStyle w:val="Odstavecseseznamem"/>
        <w:numPr>
          <w:ilvl w:val="0"/>
          <w:numId w:val="21"/>
        </w:numPr>
        <w:tabs>
          <w:tab w:val="clear" w:pos="993"/>
          <w:tab w:val="left" w:pos="1134"/>
        </w:tabs>
        <w:ind w:left="1134" w:hanging="425"/>
      </w:pPr>
      <w:r w:rsidRPr="00F410BD">
        <w:t>otestování korektního připojení na SCO</w:t>
      </w:r>
    </w:p>
    <w:p w14:paraId="20E6003B" w14:textId="77777777" w:rsidR="00DF5B03" w:rsidRPr="00F410BD" w:rsidRDefault="00DF5B03" w:rsidP="005776D7">
      <w:pPr>
        <w:pStyle w:val="Odstavecseseznamem"/>
        <w:numPr>
          <w:ilvl w:val="0"/>
          <w:numId w:val="21"/>
        </w:numPr>
        <w:tabs>
          <w:tab w:val="clear" w:pos="993"/>
          <w:tab w:val="left" w:pos="1134"/>
        </w:tabs>
        <w:ind w:left="1134" w:hanging="425"/>
      </w:pPr>
      <w:r w:rsidRPr="00F410BD">
        <w:t>základní zaškolení obsluhy</w:t>
      </w:r>
    </w:p>
    <w:p w14:paraId="32A39EFE" w14:textId="77777777" w:rsidR="00DF5B03" w:rsidRPr="00F410BD" w:rsidRDefault="00DF5B03" w:rsidP="005776D7">
      <w:pPr>
        <w:pStyle w:val="Odstavecseseznamem"/>
        <w:numPr>
          <w:ilvl w:val="0"/>
          <w:numId w:val="21"/>
        </w:numPr>
        <w:tabs>
          <w:tab w:val="clear" w:pos="993"/>
          <w:tab w:val="left" w:pos="1134"/>
        </w:tabs>
        <w:ind w:left="1134" w:hanging="425"/>
      </w:pPr>
      <w:r w:rsidRPr="00F410BD">
        <w:t>založení nového objektu na serveru SCO</w:t>
      </w:r>
    </w:p>
    <w:p w14:paraId="4A173BA8" w14:textId="3ECFF3BB" w:rsidR="00DF5B03" w:rsidRPr="00F410BD" w:rsidRDefault="00DF5B03" w:rsidP="005776D7">
      <w:pPr>
        <w:pStyle w:val="Odstavecseseznamem"/>
        <w:numPr>
          <w:ilvl w:val="0"/>
          <w:numId w:val="21"/>
        </w:numPr>
        <w:tabs>
          <w:tab w:val="clear" w:pos="993"/>
          <w:tab w:val="left" w:pos="1134"/>
        </w:tabs>
        <w:ind w:left="1134" w:hanging="425"/>
      </w:pPr>
      <w:r w:rsidRPr="00F410BD">
        <w:t xml:space="preserve">otestování správného přenosu kódů událostí na </w:t>
      </w:r>
      <w:r w:rsidR="007F3A78">
        <w:t xml:space="preserve">Dohledové a </w:t>
      </w:r>
      <w:r w:rsidR="001C7EC8">
        <w:t xml:space="preserve">poplachové </w:t>
      </w:r>
      <w:r w:rsidR="007F3A78">
        <w:t>přijímací centrum (</w:t>
      </w:r>
      <w:r w:rsidRPr="00F410BD">
        <w:t>DPPC</w:t>
      </w:r>
      <w:r w:rsidR="007F3A78">
        <w:t>)</w:t>
      </w:r>
      <w:r w:rsidRPr="00F410BD">
        <w:t xml:space="preserve"> policie</w:t>
      </w:r>
    </w:p>
    <w:p w14:paraId="78587D83" w14:textId="77777777" w:rsidR="00DF5B03" w:rsidRPr="00F410BD" w:rsidRDefault="00DF5B03" w:rsidP="005776D7">
      <w:pPr>
        <w:pStyle w:val="Odstavecseseznamem"/>
        <w:numPr>
          <w:ilvl w:val="0"/>
          <w:numId w:val="21"/>
        </w:numPr>
        <w:tabs>
          <w:tab w:val="clear" w:pos="993"/>
          <w:tab w:val="left" w:pos="1134"/>
        </w:tabs>
        <w:spacing w:after="120"/>
        <w:ind w:left="1134" w:hanging="425"/>
      </w:pPr>
      <w:r w:rsidRPr="00F410BD">
        <w:t xml:space="preserve">výchozí revize </w:t>
      </w:r>
      <w:proofErr w:type="gramStart"/>
      <w:r w:rsidRPr="00F410BD">
        <w:t>230V</w:t>
      </w:r>
      <w:proofErr w:type="gramEnd"/>
    </w:p>
    <w:p w14:paraId="75D3F07D" w14:textId="77777777" w:rsidR="00034C5C" w:rsidRPr="00F410BD" w:rsidRDefault="00034C5C" w:rsidP="00034C5C"/>
    <w:p w14:paraId="1071E30D" w14:textId="26D07D60" w:rsidR="00DF5B03" w:rsidRPr="00F410BD" w:rsidRDefault="00DF5B03" w:rsidP="000B224F">
      <w:pPr>
        <w:pStyle w:val="Podnadpis"/>
      </w:pPr>
      <w:r w:rsidRPr="00F410BD">
        <w:t>Vizualizace čidel PZTS na DPPC</w:t>
      </w:r>
    </w:p>
    <w:p w14:paraId="31FBBD88" w14:textId="5A66C1E8" w:rsidR="001D5637" w:rsidRDefault="00DF5B03" w:rsidP="005776D7">
      <w:pPr>
        <w:pStyle w:val="Odstavecseseznamem"/>
        <w:numPr>
          <w:ilvl w:val="0"/>
          <w:numId w:val="27"/>
        </w:numPr>
        <w:tabs>
          <w:tab w:val="clear" w:pos="993"/>
          <w:tab w:val="left" w:pos="567"/>
        </w:tabs>
        <w:ind w:left="567" w:hanging="425"/>
      </w:pPr>
      <w:r w:rsidRPr="00F410BD">
        <w:t xml:space="preserve">Při připojování střeženého objektu se od </w:t>
      </w:r>
      <w:r w:rsidR="00A224A7">
        <w:t>zhotovitele</w:t>
      </w:r>
      <w:r w:rsidRPr="00F410BD">
        <w:t>, který bude v objektu instalovat OZ a realizovat připojení jeho PZTS na SCO policie, bude požadovat zpracování podkladů pro vizualizaci aktuálních stavů čidel PZTS na DPPC na základě předložení dokumentace k PZTS, instalovanému v připojovaném objektu</w:t>
      </w:r>
      <w:r w:rsidR="001D5637">
        <w:t>.</w:t>
      </w:r>
    </w:p>
    <w:p w14:paraId="0497AF65" w14:textId="440CD3C9" w:rsidR="00797AD0" w:rsidRPr="00F410BD" w:rsidRDefault="001D5637" w:rsidP="005776D7">
      <w:pPr>
        <w:pStyle w:val="Odstavecseseznamem"/>
        <w:numPr>
          <w:ilvl w:val="0"/>
          <w:numId w:val="27"/>
        </w:numPr>
        <w:tabs>
          <w:tab w:val="clear" w:pos="993"/>
          <w:tab w:val="left" w:pos="567"/>
        </w:tabs>
        <w:ind w:left="567" w:hanging="425"/>
      </w:pPr>
      <w:r>
        <w:t>Cena za zpracování vizualizace se stanoví dle následujícího v</w:t>
      </w:r>
      <w:r w:rsidR="00DF5B03" w:rsidRPr="00F410BD">
        <w:t>zorc</w:t>
      </w:r>
      <w:r>
        <w:t>e</w:t>
      </w:r>
      <w:r w:rsidR="00DF5B03" w:rsidRPr="00F410BD">
        <w:t xml:space="preserve"> pro výpočet celkové výsledné ceny za jeden chráněný objekt:</w:t>
      </w:r>
    </w:p>
    <w:p w14:paraId="1B5FBE05" w14:textId="48A2808D" w:rsidR="00DF5B03" w:rsidRPr="00F410BD" w:rsidRDefault="00DF5B03" w:rsidP="004C010C">
      <w:pPr>
        <w:spacing w:before="240"/>
        <w:ind w:left="567"/>
      </w:pPr>
      <w:r w:rsidRPr="00F410BD">
        <w:t>Celková cena = k1 + k2*P + k3*D</w:t>
      </w:r>
      <w:r w:rsidR="004C010C">
        <w:t xml:space="preserve">, </w:t>
      </w:r>
      <w:r w:rsidRPr="00F410BD">
        <w:t>kde:</w:t>
      </w:r>
    </w:p>
    <w:p w14:paraId="43098043" w14:textId="3E5EF02A" w:rsidR="00DF5B03" w:rsidRPr="00F410BD" w:rsidRDefault="00906E4C" w:rsidP="004C010C">
      <w:pPr>
        <w:tabs>
          <w:tab w:val="left" w:pos="1134"/>
        </w:tabs>
        <w:spacing w:after="60"/>
        <w:ind w:left="1134" w:hanging="567"/>
      </w:pPr>
      <w:r w:rsidRPr="00F410BD">
        <w:t>k1 –</w:t>
      </w:r>
      <w:r w:rsidR="00EA1D58">
        <w:tab/>
      </w:r>
      <w:r w:rsidRPr="00F410BD">
        <w:t>cena</w:t>
      </w:r>
      <w:r w:rsidR="00DF5B03" w:rsidRPr="00F410BD">
        <w:t xml:space="preserve"> související s implementací vizualizace čidel do SCO a další náklady vázané na chráněný objekt</w:t>
      </w:r>
    </w:p>
    <w:p w14:paraId="5E8A57E4" w14:textId="4CDFDBA5" w:rsidR="00DF5B03" w:rsidRPr="00F410BD" w:rsidRDefault="00906E4C" w:rsidP="004C010C">
      <w:pPr>
        <w:tabs>
          <w:tab w:val="left" w:pos="1134"/>
        </w:tabs>
        <w:spacing w:after="60"/>
        <w:ind w:left="1134" w:hanging="567"/>
      </w:pPr>
      <w:r w:rsidRPr="00F410BD">
        <w:t>k2 –</w:t>
      </w:r>
      <w:r w:rsidR="00EA1D58">
        <w:tab/>
      </w:r>
      <w:r w:rsidRPr="00F410BD">
        <w:t>cena</w:t>
      </w:r>
      <w:r w:rsidR="00DF5B03" w:rsidRPr="00F410BD">
        <w:t xml:space="preserve"> související se zpracováním podkladů pro vytvoření vizualizace čidel jednoho podlaží objektu a další náklady vázané k počtu podlaží chráněného objektu</w:t>
      </w:r>
    </w:p>
    <w:p w14:paraId="7C5A9F97" w14:textId="0F65F7BB" w:rsidR="00DF5B03" w:rsidRPr="00F410BD" w:rsidRDefault="00906E4C" w:rsidP="004C010C">
      <w:pPr>
        <w:tabs>
          <w:tab w:val="left" w:pos="1134"/>
        </w:tabs>
        <w:spacing w:after="60"/>
        <w:ind w:left="1134" w:hanging="567"/>
      </w:pPr>
      <w:r w:rsidRPr="00F410BD">
        <w:t>k3 –</w:t>
      </w:r>
      <w:r w:rsidR="00EA1D58">
        <w:tab/>
      </w:r>
      <w:r w:rsidRPr="00F410BD">
        <w:t>cena</w:t>
      </w:r>
      <w:r w:rsidR="00DF5B03" w:rsidRPr="00F410BD">
        <w:t xml:space="preserve"> související s implementací jednoho aktivního prvku PZTS, který generuje události posílané do SCO a další náklady vázané k počtu čidel (prvků) PZTS</w:t>
      </w:r>
    </w:p>
    <w:p w14:paraId="3BA954EC" w14:textId="2C5D2B18" w:rsidR="00DF5B03" w:rsidRPr="00F410BD" w:rsidRDefault="00906E4C" w:rsidP="004C010C">
      <w:pPr>
        <w:tabs>
          <w:tab w:val="left" w:pos="1134"/>
        </w:tabs>
        <w:spacing w:after="60"/>
        <w:ind w:left="1134" w:hanging="567"/>
      </w:pPr>
      <w:r w:rsidRPr="00F410BD">
        <w:t>P –</w:t>
      </w:r>
      <w:r w:rsidR="00EA1D58">
        <w:tab/>
      </w:r>
      <w:r w:rsidRPr="00F410BD">
        <w:t>celkový</w:t>
      </w:r>
      <w:r w:rsidR="00DF5B03" w:rsidRPr="00F410BD">
        <w:t xml:space="preserve"> počet podlaží v chráněném objektu (v případě, že střežený objekt sestává z více samostatných budov, tak se počet podlaží jednotlivých budov sčítá)</w:t>
      </w:r>
    </w:p>
    <w:p w14:paraId="6A2BBF51" w14:textId="107DD433" w:rsidR="00DF5B03" w:rsidRPr="00F410BD" w:rsidRDefault="00906E4C" w:rsidP="004C010C">
      <w:pPr>
        <w:tabs>
          <w:tab w:val="left" w:pos="1134"/>
        </w:tabs>
        <w:spacing w:after="60"/>
        <w:ind w:left="1134" w:hanging="567"/>
      </w:pPr>
      <w:r w:rsidRPr="00F410BD">
        <w:lastRenderedPageBreak/>
        <w:t>D –</w:t>
      </w:r>
      <w:r w:rsidR="00EA1D58">
        <w:tab/>
      </w:r>
      <w:r w:rsidRPr="00F410BD">
        <w:t>počet</w:t>
      </w:r>
      <w:r w:rsidR="00DF5B03" w:rsidRPr="00F410BD">
        <w:t xml:space="preserve"> aktivních prvků PZTS</w:t>
      </w:r>
    </w:p>
    <w:p w14:paraId="2B57819C" w14:textId="77777777" w:rsidR="00DF5B03" w:rsidRPr="00F410BD" w:rsidRDefault="00DF5B03" w:rsidP="005776D7">
      <w:pPr>
        <w:pStyle w:val="Odstavecseseznamem"/>
        <w:numPr>
          <w:ilvl w:val="0"/>
          <w:numId w:val="27"/>
        </w:numPr>
        <w:tabs>
          <w:tab w:val="clear" w:pos="993"/>
          <w:tab w:val="left" w:pos="567"/>
        </w:tabs>
        <w:ind w:left="567" w:hanging="425"/>
      </w:pPr>
      <w:r w:rsidRPr="00F410BD">
        <w:t>Součástí ceny za zpracování vizualizace čidel PZTS na DPPC je i její integrace do DPPC Policie, resp. do serveru SCO, a vlastní připojení chráněného objektu. Žádné další poplatky za zprovoznění dohledu nad chráněným objektem nebudou ze strany policie požadovány.</w:t>
      </w:r>
    </w:p>
    <w:p w14:paraId="571408D3" w14:textId="77777777" w:rsidR="00641E1F" w:rsidRPr="00F410BD" w:rsidRDefault="00641E1F" w:rsidP="00641E1F"/>
    <w:p w14:paraId="36A3679C" w14:textId="77466429" w:rsidR="00DF5B03" w:rsidRPr="00F410BD" w:rsidRDefault="00DF5B03" w:rsidP="00641E1F">
      <w:pPr>
        <w:pStyle w:val="Podnadpis"/>
      </w:pPr>
      <w:r w:rsidRPr="00F410BD">
        <w:t xml:space="preserve">Popis položek </w:t>
      </w:r>
      <w:r w:rsidR="000E3681">
        <w:t xml:space="preserve">použitelných při </w:t>
      </w:r>
      <w:r w:rsidR="00215E87">
        <w:t>cenové kalkulaci</w:t>
      </w:r>
      <w:r w:rsidRPr="00F410BD">
        <w:t xml:space="preserve"> za předmět </w:t>
      </w:r>
      <w:r w:rsidR="00C729F3" w:rsidRPr="00F410BD">
        <w:t>plnění</w:t>
      </w:r>
      <w:r w:rsidR="00C729F3" w:rsidRPr="004055CA">
        <w:t xml:space="preserve"> – viz</w:t>
      </w:r>
      <w:r w:rsidRPr="004055CA">
        <w:t xml:space="preserve"> příloha č. </w:t>
      </w:r>
      <w:r w:rsidR="004055CA" w:rsidRPr="004055CA">
        <w:t>3</w:t>
      </w:r>
    </w:p>
    <w:tbl>
      <w:tblPr>
        <w:tblW w:w="9067" w:type="dxa"/>
        <w:tblLayout w:type="fixed"/>
        <w:tblCellMar>
          <w:left w:w="10" w:type="dxa"/>
          <w:right w:w="10" w:type="dxa"/>
        </w:tblCellMar>
        <w:tblLook w:val="04A0" w:firstRow="1" w:lastRow="0" w:firstColumn="1" w:lastColumn="0" w:noHBand="0" w:noVBand="1"/>
      </w:tblPr>
      <w:tblGrid>
        <w:gridCol w:w="1387"/>
        <w:gridCol w:w="7680"/>
      </w:tblGrid>
      <w:tr w:rsidR="00B55966" w:rsidRPr="00F410BD" w14:paraId="3D67A21B" w14:textId="77777777" w:rsidTr="00662324">
        <w:trPr>
          <w:trHeight w:val="370"/>
        </w:trPr>
        <w:tc>
          <w:tcPr>
            <w:tcW w:w="1387" w:type="dxa"/>
            <w:tcBorders>
              <w:top w:val="single" w:sz="4" w:space="0" w:color="auto"/>
              <w:left w:val="single" w:sz="4" w:space="0" w:color="auto"/>
              <w:bottom w:val="single" w:sz="4" w:space="0" w:color="auto"/>
              <w:right w:val="single" w:sz="4" w:space="0" w:color="auto"/>
            </w:tcBorders>
            <w:shd w:val="clear" w:color="auto" w:fill="FFFFFF"/>
            <w:vAlign w:val="center"/>
          </w:tcPr>
          <w:p w14:paraId="43315D67" w14:textId="78F941DE" w:rsidR="00B55966" w:rsidRPr="00F410BD" w:rsidRDefault="00B55966" w:rsidP="00662324">
            <w:pPr>
              <w:pStyle w:val="Zkladntext50"/>
              <w:shd w:val="clear" w:color="auto" w:fill="auto"/>
              <w:spacing w:line="240" w:lineRule="auto"/>
              <w:jc w:val="center"/>
              <w:rPr>
                <w:sz w:val="20"/>
                <w:szCs w:val="20"/>
              </w:rPr>
            </w:pPr>
            <w:r>
              <w:rPr>
                <w:sz w:val="20"/>
                <w:szCs w:val="20"/>
              </w:rPr>
              <w:t>Označení</w:t>
            </w:r>
          </w:p>
        </w:tc>
        <w:tc>
          <w:tcPr>
            <w:tcW w:w="7680" w:type="dxa"/>
            <w:tcBorders>
              <w:top w:val="single" w:sz="4" w:space="0" w:color="auto"/>
              <w:left w:val="single" w:sz="4" w:space="0" w:color="auto"/>
              <w:bottom w:val="single" w:sz="4" w:space="0" w:color="auto"/>
              <w:right w:val="single" w:sz="4" w:space="0" w:color="auto"/>
            </w:tcBorders>
            <w:shd w:val="clear" w:color="auto" w:fill="FFFFFF"/>
            <w:vAlign w:val="center"/>
          </w:tcPr>
          <w:p w14:paraId="57D910D5" w14:textId="71DAEEE9" w:rsidR="00B55966" w:rsidRPr="00F410BD" w:rsidRDefault="00B55966" w:rsidP="00662324">
            <w:pPr>
              <w:pStyle w:val="Zkladntext50"/>
              <w:shd w:val="clear" w:color="auto" w:fill="auto"/>
              <w:spacing w:line="230" w:lineRule="exact"/>
              <w:ind w:left="156" w:right="129"/>
              <w:rPr>
                <w:sz w:val="20"/>
                <w:szCs w:val="20"/>
              </w:rPr>
            </w:pPr>
            <w:r>
              <w:rPr>
                <w:sz w:val="20"/>
                <w:szCs w:val="20"/>
              </w:rPr>
              <w:t>Popis</w:t>
            </w:r>
          </w:p>
        </w:tc>
      </w:tr>
      <w:tr w:rsidR="000B6838" w:rsidRPr="00F410BD" w14:paraId="0BF8B3A0" w14:textId="77777777" w:rsidTr="000B6838">
        <w:trPr>
          <w:trHeight w:val="725"/>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3A7BA16B"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OZ1</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33EC5153" w14:textId="791AACCA"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Dodávka objektového zařízení typu</w:t>
            </w:r>
            <w:r w:rsidRPr="00F410BD">
              <w:rPr>
                <w:rStyle w:val="Zkladntext5Tun"/>
                <w:sz w:val="20"/>
                <w:szCs w:val="20"/>
              </w:rPr>
              <w:t xml:space="preserve"> PZR-1</w:t>
            </w:r>
            <w:r w:rsidRPr="00F410BD">
              <w:rPr>
                <w:sz w:val="20"/>
                <w:szCs w:val="20"/>
              </w:rPr>
              <w:t xml:space="preserve"> (včetně </w:t>
            </w:r>
            <w:proofErr w:type="spellStart"/>
            <w:r w:rsidRPr="00F410BD">
              <w:rPr>
                <w:sz w:val="20"/>
                <w:szCs w:val="20"/>
              </w:rPr>
              <w:t>radiomodemu</w:t>
            </w:r>
            <w:proofErr w:type="spellEnd"/>
            <w:r w:rsidRPr="00F410BD">
              <w:rPr>
                <w:sz w:val="20"/>
                <w:szCs w:val="20"/>
              </w:rPr>
              <w:t xml:space="preserve">) - zajišťuje připojení výstupu z PZTS střeženého objektu na SCO dvěma nezávislými přenosovými </w:t>
            </w:r>
            <w:r w:rsidR="00D0298D" w:rsidRPr="00F410BD">
              <w:rPr>
                <w:sz w:val="20"/>
                <w:szCs w:val="20"/>
              </w:rPr>
              <w:t>trasami – rádio</w:t>
            </w:r>
            <w:r w:rsidRPr="00F410BD">
              <w:rPr>
                <w:sz w:val="20"/>
                <w:szCs w:val="20"/>
              </w:rPr>
              <w:t xml:space="preserve"> + LAN, bez akumulátoru </w:t>
            </w:r>
            <w:proofErr w:type="gramStart"/>
            <w:r w:rsidRPr="00F410BD">
              <w:rPr>
                <w:sz w:val="20"/>
                <w:szCs w:val="20"/>
              </w:rPr>
              <w:t>12V</w:t>
            </w:r>
            <w:proofErr w:type="gramEnd"/>
            <w:r w:rsidRPr="00F410BD">
              <w:rPr>
                <w:sz w:val="20"/>
                <w:szCs w:val="20"/>
              </w:rPr>
              <w:t>/18Ah</w:t>
            </w:r>
          </w:p>
        </w:tc>
      </w:tr>
      <w:tr w:rsidR="000B6838" w:rsidRPr="00F410BD" w14:paraId="07EF2571" w14:textId="77777777" w:rsidTr="000B6838">
        <w:trPr>
          <w:trHeight w:val="950"/>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5F0FA5C3"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OZ5</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76572338" w14:textId="296FFE82"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Dodávka objektového zařízení typu</w:t>
            </w:r>
            <w:r w:rsidRPr="00F410BD">
              <w:rPr>
                <w:rStyle w:val="Zkladntext5Tun"/>
                <w:sz w:val="20"/>
                <w:szCs w:val="20"/>
              </w:rPr>
              <w:t xml:space="preserve"> PZL 10-0</w:t>
            </w:r>
            <w:r w:rsidRPr="00F410BD">
              <w:rPr>
                <w:sz w:val="20"/>
                <w:szCs w:val="20"/>
              </w:rPr>
              <w:t xml:space="preserve"> - zajišťuje připojení výstupu z PZTS střeženého objektu na SCO dvěma nezávislými přenosovými </w:t>
            </w:r>
            <w:r w:rsidR="00D0298D" w:rsidRPr="00F410BD">
              <w:rPr>
                <w:sz w:val="20"/>
                <w:szCs w:val="20"/>
              </w:rPr>
              <w:t>trasami – LAN</w:t>
            </w:r>
            <w:r w:rsidRPr="00F410BD">
              <w:rPr>
                <w:sz w:val="20"/>
                <w:szCs w:val="20"/>
              </w:rPr>
              <w:t xml:space="preserve"> + síť GSM (GPRS data + SMS), včetně modulu vstupních smyček, na které lze připojit v případě potřeby další poplachová čidla PZTS, bez akumulátoru </w:t>
            </w:r>
            <w:proofErr w:type="gramStart"/>
            <w:r w:rsidRPr="00F410BD">
              <w:rPr>
                <w:sz w:val="20"/>
                <w:szCs w:val="20"/>
              </w:rPr>
              <w:t>12V</w:t>
            </w:r>
            <w:proofErr w:type="gramEnd"/>
            <w:r w:rsidRPr="00F410BD">
              <w:rPr>
                <w:sz w:val="20"/>
                <w:szCs w:val="20"/>
              </w:rPr>
              <w:t>/7,5Ah</w:t>
            </w:r>
          </w:p>
        </w:tc>
      </w:tr>
      <w:tr w:rsidR="000B6838" w:rsidRPr="00F410BD" w14:paraId="3161EA24" w14:textId="77777777" w:rsidTr="000B6838">
        <w:trPr>
          <w:trHeight w:val="720"/>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7C7C0A88"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OZ6</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3DAD033C" w14:textId="05E73715"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Dodávka objektového zařízení typu</w:t>
            </w:r>
            <w:r w:rsidRPr="00F410BD">
              <w:rPr>
                <w:rStyle w:val="Zkladntext5Tun"/>
                <w:sz w:val="20"/>
                <w:szCs w:val="20"/>
              </w:rPr>
              <w:t xml:space="preserve"> PZL 10-0</w:t>
            </w:r>
            <w:r w:rsidRPr="00F410BD">
              <w:rPr>
                <w:sz w:val="20"/>
                <w:szCs w:val="20"/>
              </w:rPr>
              <w:t xml:space="preserve"> - zajišťuje připojení výstupu z PZTS střeženého objektu na SCO dvěma nezávislými přenosovými </w:t>
            </w:r>
            <w:r w:rsidR="00D0298D" w:rsidRPr="00F410BD">
              <w:rPr>
                <w:sz w:val="20"/>
                <w:szCs w:val="20"/>
              </w:rPr>
              <w:t>trasami – LAN</w:t>
            </w:r>
            <w:r w:rsidRPr="00F410BD">
              <w:rPr>
                <w:sz w:val="20"/>
                <w:szCs w:val="20"/>
              </w:rPr>
              <w:t xml:space="preserve"> + síť GSM (GPRS data + SMS), bez modulu vstupních smyček, bez akumulátoru </w:t>
            </w:r>
            <w:proofErr w:type="gramStart"/>
            <w:r w:rsidRPr="00F410BD">
              <w:rPr>
                <w:sz w:val="20"/>
                <w:szCs w:val="20"/>
              </w:rPr>
              <w:t>12V</w:t>
            </w:r>
            <w:proofErr w:type="gramEnd"/>
            <w:r w:rsidRPr="00F410BD">
              <w:rPr>
                <w:sz w:val="20"/>
                <w:szCs w:val="20"/>
              </w:rPr>
              <w:t>/7,5Ah</w:t>
            </w:r>
          </w:p>
        </w:tc>
      </w:tr>
      <w:tr w:rsidR="000B6838" w:rsidRPr="00F410BD" w14:paraId="4BD92534" w14:textId="77777777" w:rsidTr="000B6838">
        <w:trPr>
          <w:trHeight w:val="2798"/>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14603CA6"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MOZ2</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4B03706A" w14:textId="77777777" w:rsidR="000B6838" w:rsidRPr="00F410BD" w:rsidRDefault="000B6838" w:rsidP="00662324">
            <w:pPr>
              <w:pStyle w:val="Zkladntext50"/>
              <w:shd w:val="clear" w:color="auto" w:fill="auto"/>
              <w:spacing w:line="226" w:lineRule="exact"/>
              <w:ind w:left="156" w:right="129"/>
              <w:jc w:val="both"/>
              <w:rPr>
                <w:sz w:val="20"/>
                <w:szCs w:val="20"/>
              </w:rPr>
            </w:pPr>
            <w:r w:rsidRPr="00F410BD">
              <w:rPr>
                <w:sz w:val="20"/>
                <w:szCs w:val="20"/>
              </w:rPr>
              <w:t>Montáž úplná OZ PZR-1 - obsahuje:</w:t>
            </w:r>
          </w:p>
          <w:p w14:paraId="5DFC709E" w14:textId="77777777" w:rsidR="000B6838" w:rsidRPr="00F410BD" w:rsidRDefault="000B6838" w:rsidP="00662324">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zpracování projektu instalace OZ a propojení s PZTS a LAN střeženého objektu,</w:t>
            </w:r>
          </w:p>
          <w:p w14:paraId="38793CA2" w14:textId="77777777" w:rsidR="000B6838" w:rsidRPr="00F410BD" w:rsidRDefault="000B6838" w:rsidP="00662324">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vlastní (i mechanická) montáž OZ,</w:t>
            </w:r>
          </w:p>
          <w:p w14:paraId="1E17E786" w14:textId="77777777" w:rsidR="000B6838" w:rsidRPr="00F410BD" w:rsidRDefault="000B6838" w:rsidP="00662324">
            <w:pPr>
              <w:pStyle w:val="Zkladntext50"/>
              <w:numPr>
                <w:ilvl w:val="0"/>
                <w:numId w:val="28"/>
              </w:numPr>
              <w:shd w:val="clear" w:color="auto" w:fill="auto"/>
              <w:tabs>
                <w:tab w:val="left" w:pos="269"/>
              </w:tabs>
              <w:spacing w:line="226" w:lineRule="exact"/>
              <w:ind w:left="156" w:right="129"/>
              <w:jc w:val="both"/>
              <w:rPr>
                <w:sz w:val="20"/>
                <w:szCs w:val="20"/>
              </w:rPr>
            </w:pPr>
            <w:r w:rsidRPr="00F410BD">
              <w:rPr>
                <w:sz w:val="20"/>
                <w:szCs w:val="20"/>
              </w:rPr>
              <w:t>montáž antény (včetně anténního svodu),</w:t>
            </w:r>
          </w:p>
          <w:p w14:paraId="1619BCE6" w14:textId="77777777" w:rsidR="000B6838" w:rsidRPr="00F410BD" w:rsidRDefault="000B6838" w:rsidP="00662324">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zprovoznění a nastavení zařízení,</w:t>
            </w:r>
          </w:p>
          <w:p w14:paraId="74708663" w14:textId="77777777" w:rsidR="000B6838" w:rsidRPr="00F410BD" w:rsidRDefault="000B6838" w:rsidP="00662324">
            <w:pPr>
              <w:pStyle w:val="Zkladntext50"/>
              <w:numPr>
                <w:ilvl w:val="0"/>
                <w:numId w:val="28"/>
              </w:numPr>
              <w:shd w:val="clear" w:color="auto" w:fill="auto"/>
              <w:tabs>
                <w:tab w:val="left" w:pos="269"/>
              </w:tabs>
              <w:spacing w:line="226" w:lineRule="exact"/>
              <w:ind w:left="156" w:right="129"/>
              <w:jc w:val="both"/>
              <w:rPr>
                <w:sz w:val="20"/>
                <w:szCs w:val="20"/>
              </w:rPr>
            </w:pPr>
            <w:r w:rsidRPr="00F410BD">
              <w:rPr>
                <w:sz w:val="20"/>
                <w:szCs w:val="20"/>
              </w:rPr>
              <w:t>realizace propojení s PZTS,</w:t>
            </w:r>
          </w:p>
          <w:p w14:paraId="1BE08512" w14:textId="77777777" w:rsidR="000B6838" w:rsidRPr="00F410BD" w:rsidRDefault="000B6838" w:rsidP="00662324">
            <w:pPr>
              <w:pStyle w:val="Zkladntext50"/>
              <w:numPr>
                <w:ilvl w:val="0"/>
                <w:numId w:val="28"/>
              </w:numPr>
              <w:shd w:val="clear" w:color="auto" w:fill="auto"/>
              <w:tabs>
                <w:tab w:val="left" w:pos="269"/>
              </w:tabs>
              <w:spacing w:line="226" w:lineRule="exact"/>
              <w:ind w:left="156" w:right="129"/>
              <w:jc w:val="both"/>
              <w:rPr>
                <w:sz w:val="20"/>
                <w:szCs w:val="20"/>
              </w:rPr>
            </w:pPr>
            <w:r w:rsidRPr="00F410BD">
              <w:rPr>
                <w:sz w:val="20"/>
                <w:szCs w:val="20"/>
              </w:rPr>
              <w:t>realizace přívodu a propojení do LAN,</w:t>
            </w:r>
          </w:p>
          <w:p w14:paraId="0F5DB5D2" w14:textId="77777777" w:rsidR="000B6838" w:rsidRPr="00F410BD" w:rsidRDefault="000B6838" w:rsidP="00662324">
            <w:pPr>
              <w:pStyle w:val="Zkladntext50"/>
              <w:numPr>
                <w:ilvl w:val="0"/>
                <w:numId w:val="28"/>
              </w:numPr>
              <w:shd w:val="clear" w:color="auto" w:fill="auto"/>
              <w:tabs>
                <w:tab w:val="left" w:pos="264"/>
              </w:tabs>
              <w:spacing w:line="226" w:lineRule="exact"/>
              <w:ind w:left="156" w:right="129"/>
              <w:jc w:val="both"/>
              <w:rPr>
                <w:sz w:val="20"/>
                <w:szCs w:val="20"/>
              </w:rPr>
            </w:pPr>
            <w:r w:rsidRPr="00F410BD">
              <w:rPr>
                <w:sz w:val="20"/>
                <w:szCs w:val="20"/>
              </w:rPr>
              <w:t>otestování korektního připojení na SCO,</w:t>
            </w:r>
          </w:p>
          <w:p w14:paraId="1914E832" w14:textId="77777777" w:rsidR="000B6838" w:rsidRPr="00F410BD" w:rsidRDefault="000B6838" w:rsidP="00662324">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základní zaškolení obsluhy,</w:t>
            </w:r>
          </w:p>
          <w:p w14:paraId="521C94C3" w14:textId="77777777" w:rsidR="000B6838" w:rsidRPr="00F410BD" w:rsidRDefault="000B6838" w:rsidP="00662324">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založení nového objektu na serveru SCO,</w:t>
            </w:r>
          </w:p>
          <w:p w14:paraId="2D83EB6F" w14:textId="77777777" w:rsidR="000B6838" w:rsidRPr="00F410BD" w:rsidRDefault="000B6838" w:rsidP="00662324">
            <w:pPr>
              <w:pStyle w:val="Zkladntext50"/>
              <w:numPr>
                <w:ilvl w:val="0"/>
                <w:numId w:val="28"/>
              </w:numPr>
              <w:shd w:val="clear" w:color="auto" w:fill="auto"/>
              <w:tabs>
                <w:tab w:val="left" w:pos="264"/>
              </w:tabs>
              <w:spacing w:line="226" w:lineRule="exact"/>
              <w:ind w:left="156" w:right="129"/>
              <w:jc w:val="both"/>
              <w:rPr>
                <w:sz w:val="20"/>
                <w:szCs w:val="20"/>
              </w:rPr>
            </w:pPr>
            <w:r w:rsidRPr="00F410BD">
              <w:rPr>
                <w:sz w:val="20"/>
                <w:szCs w:val="20"/>
              </w:rPr>
              <w:t>otestování správného přenosu kódů událostí z PZTS na DPPC,</w:t>
            </w:r>
          </w:p>
          <w:p w14:paraId="38EBDF0F" w14:textId="77777777" w:rsidR="000B6838" w:rsidRPr="00F410BD" w:rsidRDefault="000B6838" w:rsidP="00662324">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 xml:space="preserve">výchozí revize </w:t>
            </w:r>
            <w:proofErr w:type="gramStart"/>
            <w:r w:rsidRPr="00F410BD">
              <w:rPr>
                <w:sz w:val="20"/>
                <w:szCs w:val="20"/>
              </w:rPr>
              <w:t>230V</w:t>
            </w:r>
            <w:proofErr w:type="gramEnd"/>
            <w:r w:rsidRPr="00F410BD">
              <w:rPr>
                <w:sz w:val="20"/>
                <w:szCs w:val="20"/>
              </w:rPr>
              <w:t>.</w:t>
            </w:r>
          </w:p>
        </w:tc>
      </w:tr>
      <w:tr w:rsidR="000B6838" w:rsidRPr="00F410BD" w14:paraId="1E972AFC" w14:textId="77777777" w:rsidTr="000B6838">
        <w:trPr>
          <w:trHeight w:val="2794"/>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6475252A"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MOZ4</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7D1F9DF6" w14:textId="183ABECB" w:rsidR="000B6838" w:rsidRPr="00F410BD" w:rsidRDefault="000B6838" w:rsidP="00662324">
            <w:pPr>
              <w:pStyle w:val="Zkladntext50"/>
              <w:shd w:val="clear" w:color="auto" w:fill="auto"/>
              <w:spacing w:line="226" w:lineRule="exact"/>
              <w:ind w:left="156" w:right="129"/>
              <w:jc w:val="both"/>
              <w:rPr>
                <w:sz w:val="20"/>
                <w:szCs w:val="20"/>
              </w:rPr>
            </w:pPr>
            <w:r w:rsidRPr="00F410BD">
              <w:rPr>
                <w:sz w:val="20"/>
                <w:szCs w:val="20"/>
              </w:rPr>
              <w:t xml:space="preserve">Montáž úplná OZ PZL 10-O bez modulu vstupních </w:t>
            </w:r>
            <w:r w:rsidR="00D0298D" w:rsidRPr="00F410BD">
              <w:rPr>
                <w:sz w:val="20"/>
                <w:szCs w:val="20"/>
              </w:rPr>
              <w:t>smyček – obsahuje</w:t>
            </w:r>
            <w:r w:rsidRPr="00F410BD">
              <w:rPr>
                <w:sz w:val="20"/>
                <w:szCs w:val="20"/>
              </w:rPr>
              <w:t>:</w:t>
            </w:r>
          </w:p>
          <w:p w14:paraId="40FBE12D" w14:textId="77777777" w:rsidR="000B6838" w:rsidRPr="00F410BD" w:rsidRDefault="000B6838" w:rsidP="00662324">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zpracování projektu instalace OZ a propojení s PZTS a LAN střeženého objektu,</w:t>
            </w:r>
          </w:p>
          <w:p w14:paraId="19FA4A1A" w14:textId="77777777" w:rsidR="000B6838" w:rsidRPr="00F410BD" w:rsidRDefault="000B6838" w:rsidP="00662324">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vlastní (i mechanická) montáž OZ,</w:t>
            </w:r>
          </w:p>
          <w:p w14:paraId="31F97740" w14:textId="77777777" w:rsidR="000B6838" w:rsidRPr="00F410BD" w:rsidRDefault="000B6838" w:rsidP="00662324">
            <w:pPr>
              <w:pStyle w:val="Zkladntext50"/>
              <w:numPr>
                <w:ilvl w:val="0"/>
                <w:numId w:val="29"/>
              </w:numPr>
              <w:shd w:val="clear" w:color="auto" w:fill="auto"/>
              <w:tabs>
                <w:tab w:val="left" w:pos="269"/>
              </w:tabs>
              <w:spacing w:line="226" w:lineRule="exact"/>
              <w:ind w:left="156" w:right="129"/>
              <w:jc w:val="both"/>
              <w:rPr>
                <w:sz w:val="20"/>
                <w:szCs w:val="20"/>
              </w:rPr>
            </w:pPr>
            <w:r w:rsidRPr="00F410BD">
              <w:rPr>
                <w:sz w:val="20"/>
                <w:szCs w:val="20"/>
              </w:rPr>
              <w:t>montáž antény (včetně anténního svodu),</w:t>
            </w:r>
          </w:p>
          <w:p w14:paraId="4A60A7BE" w14:textId="77777777" w:rsidR="000B6838" w:rsidRPr="00F410BD" w:rsidRDefault="000B6838" w:rsidP="00662324">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zprovoznění a nastavení zařízení,</w:t>
            </w:r>
          </w:p>
          <w:p w14:paraId="79100786" w14:textId="77777777" w:rsidR="000B6838" w:rsidRPr="00F410BD" w:rsidRDefault="000B6838" w:rsidP="00662324">
            <w:pPr>
              <w:pStyle w:val="Zkladntext50"/>
              <w:numPr>
                <w:ilvl w:val="0"/>
                <w:numId w:val="29"/>
              </w:numPr>
              <w:shd w:val="clear" w:color="auto" w:fill="auto"/>
              <w:tabs>
                <w:tab w:val="left" w:pos="269"/>
              </w:tabs>
              <w:spacing w:line="226" w:lineRule="exact"/>
              <w:ind w:left="156" w:right="129"/>
              <w:jc w:val="both"/>
              <w:rPr>
                <w:sz w:val="20"/>
                <w:szCs w:val="20"/>
              </w:rPr>
            </w:pPr>
            <w:r w:rsidRPr="00F410BD">
              <w:rPr>
                <w:sz w:val="20"/>
                <w:szCs w:val="20"/>
              </w:rPr>
              <w:t>realizace propojení s PZTS,</w:t>
            </w:r>
          </w:p>
          <w:p w14:paraId="76FDA845" w14:textId="77777777" w:rsidR="000B6838" w:rsidRPr="00F410BD" w:rsidRDefault="000B6838" w:rsidP="00662324">
            <w:pPr>
              <w:pStyle w:val="Zkladntext50"/>
              <w:numPr>
                <w:ilvl w:val="0"/>
                <w:numId w:val="29"/>
              </w:numPr>
              <w:shd w:val="clear" w:color="auto" w:fill="auto"/>
              <w:tabs>
                <w:tab w:val="left" w:pos="269"/>
              </w:tabs>
              <w:spacing w:line="226" w:lineRule="exact"/>
              <w:ind w:left="156" w:right="129"/>
              <w:jc w:val="both"/>
              <w:rPr>
                <w:sz w:val="20"/>
                <w:szCs w:val="20"/>
              </w:rPr>
            </w:pPr>
            <w:r w:rsidRPr="00F410BD">
              <w:rPr>
                <w:sz w:val="20"/>
                <w:szCs w:val="20"/>
              </w:rPr>
              <w:t>realizace přívodu a propojení do LAN,</w:t>
            </w:r>
          </w:p>
          <w:p w14:paraId="7C2D645C" w14:textId="77777777" w:rsidR="000B6838" w:rsidRPr="00F410BD" w:rsidRDefault="000B6838" w:rsidP="00662324">
            <w:pPr>
              <w:pStyle w:val="Zkladntext50"/>
              <w:numPr>
                <w:ilvl w:val="0"/>
                <w:numId w:val="29"/>
              </w:numPr>
              <w:shd w:val="clear" w:color="auto" w:fill="auto"/>
              <w:tabs>
                <w:tab w:val="left" w:pos="264"/>
              </w:tabs>
              <w:spacing w:line="226" w:lineRule="exact"/>
              <w:ind w:left="156" w:right="129"/>
              <w:jc w:val="both"/>
              <w:rPr>
                <w:sz w:val="20"/>
                <w:szCs w:val="20"/>
              </w:rPr>
            </w:pPr>
            <w:r w:rsidRPr="00F410BD">
              <w:rPr>
                <w:sz w:val="20"/>
                <w:szCs w:val="20"/>
              </w:rPr>
              <w:t>otestování korektního připojení na SCO,</w:t>
            </w:r>
          </w:p>
          <w:p w14:paraId="74702304" w14:textId="77777777" w:rsidR="000B6838" w:rsidRPr="00F410BD" w:rsidRDefault="000B6838" w:rsidP="00662324">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základní zaškolení obsluhy,</w:t>
            </w:r>
          </w:p>
          <w:p w14:paraId="0CFC4B90" w14:textId="77777777" w:rsidR="000B6838" w:rsidRPr="00F410BD" w:rsidRDefault="000B6838" w:rsidP="00662324">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založení nového objektu na serveru SCO,</w:t>
            </w:r>
          </w:p>
          <w:p w14:paraId="45EB9792" w14:textId="77777777" w:rsidR="000B6838" w:rsidRPr="00F410BD" w:rsidRDefault="000B6838" w:rsidP="00662324">
            <w:pPr>
              <w:pStyle w:val="Zkladntext50"/>
              <w:numPr>
                <w:ilvl w:val="0"/>
                <w:numId w:val="29"/>
              </w:numPr>
              <w:shd w:val="clear" w:color="auto" w:fill="auto"/>
              <w:tabs>
                <w:tab w:val="left" w:pos="264"/>
              </w:tabs>
              <w:spacing w:line="226" w:lineRule="exact"/>
              <w:ind w:left="156" w:right="129"/>
              <w:jc w:val="both"/>
              <w:rPr>
                <w:sz w:val="20"/>
                <w:szCs w:val="20"/>
              </w:rPr>
            </w:pPr>
            <w:r w:rsidRPr="00F410BD">
              <w:rPr>
                <w:sz w:val="20"/>
                <w:szCs w:val="20"/>
              </w:rPr>
              <w:t>otestování správného přenosu kódů událostí z PZTS na DPPC,</w:t>
            </w:r>
          </w:p>
          <w:p w14:paraId="7A22A815" w14:textId="77777777" w:rsidR="000B6838" w:rsidRPr="00F410BD" w:rsidRDefault="000B6838" w:rsidP="00662324">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 xml:space="preserve">výchozí revize </w:t>
            </w:r>
            <w:proofErr w:type="gramStart"/>
            <w:r w:rsidRPr="00F410BD">
              <w:rPr>
                <w:sz w:val="20"/>
                <w:szCs w:val="20"/>
              </w:rPr>
              <w:t>230V</w:t>
            </w:r>
            <w:proofErr w:type="gramEnd"/>
            <w:r w:rsidRPr="00F410BD">
              <w:rPr>
                <w:sz w:val="20"/>
                <w:szCs w:val="20"/>
              </w:rPr>
              <w:t>.</w:t>
            </w:r>
          </w:p>
        </w:tc>
      </w:tr>
      <w:tr w:rsidR="000B6838" w:rsidRPr="00F410BD" w14:paraId="2E3366D2" w14:textId="77777777" w:rsidTr="000B6838">
        <w:trPr>
          <w:trHeight w:val="3024"/>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2858DB0B"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MOZ5</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73D7F222" w14:textId="2F31848D" w:rsidR="000B6838" w:rsidRPr="00F410BD" w:rsidRDefault="000B6838" w:rsidP="00662324">
            <w:pPr>
              <w:pStyle w:val="Zkladntext50"/>
              <w:shd w:val="clear" w:color="auto" w:fill="auto"/>
              <w:spacing w:line="226" w:lineRule="exact"/>
              <w:ind w:left="156" w:right="129"/>
              <w:jc w:val="both"/>
              <w:rPr>
                <w:sz w:val="20"/>
                <w:szCs w:val="20"/>
              </w:rPr>
            </w:pPr>
            <w:r w:rsidRPr="00F410BD">
              <w:rPr>
                <w:sz w:val="20"/>
                <w:szCs w:val="20"/>
              </w:rPr>
              <w:t xml:space="preserve">Montáž úplná OZ PZL 10-O s modulem vstupních </w:t>
            </w:r>
            <w:r w:rsidR="00D0298D" w:rsidRPr="00F410BD">
              <w:rPr>
                <w:sz w:val="20"/>
                <w:szCs w:val="20"/>
              </w:rPr>
              <w:t>smyček – obsahuje</w:t>
            </w:r>
            <w:r w:rsidRPr="00F410BD">
              <w:rPr>
                <w:sz w:val="20"/>
                <w:szCs w:val="20"/>
              </w:rPr>
              <w:t>:</w:t>
            </w:r>
          </w:p>
          <w:p w14:paraId="3E710AF2" w14:textId="77777777" w:rsidR="000B6838" w:rsidRPr="00F410BD" w:rsidRDefault="000B6838" w:rsidP="00662324">
            <w:pPr>
              <w:pStyle w:val="Zkladntext50"/>
              <w:numPr>
                <w:ilvl w:val="0"/>
                <w:numId w:val="30"/>
              </w:numPr>
              <w:shd w:val="clear" w:color="auto" w:fill="auto"/>
              <w:tabs>
                <w:tab w:val="left" w:pos="259"/>
              </w:tabs>
              <w:spacing w:line="226" w:lineRule="exact"/>
              <w:ind w:left="156" w:right="129"/>
              <w:jc w:val="both"/>
              <w:rPr>
                <w:sz w:val="20"/>
                <w:szCs w:val="20"/>
              </w:rPr>
            </w:pPr>
            <w:r w:rsidRPr="00F410BD">
              <w:rPr>
                <w:sz w:val="20"/>
                <w:szCs w:val="20"/>
              </w:rPr>
              <w:t>zpracování projektu instalace OZ a propojení s PZTS a LAN střeženého objektu,</w:t>
            </w:r>
          </w:p>
          <w:p w14:paraId="11BDC4DA" w14:textId="77777777" w:rsidR="000B6838" w:rsidRPr="00F410BD" w:rsidRDefault="000B6838" w:rsidP="00662324">
            <w:pPr>
              <w:pStyle w:val="Zkladntext50"/>
              <w:numPr>
                <w:ilvl w:val="0"/>
                <w:numId w:val="30"/>
              </w:numPr>
              <w:shd w:val="clear" w:color="auto" w:fill="auto"/>
              <w:tabs>
                <w:tab w:val="left" w:pos="259"/>
              </w:tabs>
              <w:spacing w:line="226" w:lineRule="exact"/>
              <w:ind w:left="156" w:right="129"/>
              <w:jc w:val="both"/>
              <w:rPr>
                <w:sz w:val="20"/>
                <w:szCs w:val="20"/>
              </w:rPr>
            </w:pPr>
            <w:r w:rsidRPr="00F410BD">
              <w:rPr>
                <w:sz w:val="20"/>
                <w:szCs w:val="20"/>
              </w:rPr>
              <w:t>vlastní (i mechanická) montáž OZ,</w:t>
            </w:r>
          </w:p>
          <w:p w14:paraId="383597FE" w14:textId="77777777" w:rsidR="000B6838" w:rsidRPr="00F410BD" w:rsidRDefault="000B6838" w:rsidP="00662324">
            <w:pPr>
              <w:pStyle w:val="Zkladntext50"/>
              <w:numPr>
                <w:ilvl w:val="0"/>
                <w:numId w:val="30"/>
              </w:numPr>
              <w:shd w:val="clear" w:color="auto" w:fill="auto"/>
              <w:tabs>
                <w:tab w:val="left" w:pos="269"/>
              </w:tabs>
              <w:spacing w:line="226" w:lineRule="exact"/>
              <w:ind w:left="156" w:right="129"/>
              <w:jc w:val="both"/>
              <w:rPr>
                <w:sz w:val="20"/>
                <w:szCs w:val="20"/>
              </w:rPr>
            </w:pPr>
            <w:r w:rsidRPr="00F410BD">
              <w:rPr>
                <w:sz w:val="20"/>
                <w:szCs w:val="20"/>
              </w:rPr>
              <w:t>montáž antény (včetně anténního svodu),</w:t>
            </w:r>
          </w:p>
          <w:p w14:paraId="7B14B8F9" w14:textId="77777777" w:rsidR="000B6838" w:rsidRPr="00F410BD" w:rsidRDefault="000B6838" w:rsidP="00662324">
            <w:pPr>
              <w:pStyle w:val="Zkladntext50"/>
              <w:numPr>
                <w:ilvl w:val="0"/>
                <w:numId w:val="30"/>
              </w:numPr>
              <w:shd w:val="clear" w:color="auto" w:fill="auto"/>
              <w:tabs>
                <w:tab w:val="left" w:pos="259"/>
              </w:tabs>
              <w:spacing w:line="226" w:lineRule="exact"/>
              <w:ind w:left="156" w:right="129"/>
              <w:jc w:val="both"/>
              <w:rPr>
                <w:sz w:val="20"/>
                <w:szCs w:val="20"/>
              </w:rPr>
            </w:pPr>
            <w:r w:rsidRPr="00F410BD">
              <w:rPr>
                <w:sz w:val="20"/>
                <w:szCs w:val="20"/>
              </w:rPr>
              <w:t>zprovoznění a nastavení zařízení,</w:t>
            </w:r>
          </w:p>
          <w:p w14:paraId="65091028" w14:textId="77777777" w:rsidR="000B6838" w:rsidRPr="00F410BD" w:rsidRDefault="000B6838" w:rsidP="00662324">
            <w:pPr>
              <w:pStyle w:val="Zkladntext50"/>
              <w:numPr>
                <w:ilvl w:val="0"/>
                <w:numId w:val="30"/>
              </w:numPr>
              <w:shd w:val="clear" w:color="auto" w:fill="auto"/>
              <w:tabs>
                <w:tab w:val="left" w:pos="269"/>
              </w:tabs>
              <w:spacing w:line="226" w:lineRule="exact"/>
              <w:ind w:left="156" w:right="129"/>
              <w:jc w:val="both"/>
              <w:rPr>
                <w:sz w:val="20"/>
                <w:szCs w:val="20"/>
              </w:rPr>
            </w:pPr>
            <w:r w:rsidRPr="00F410BD">
              <w:rPr>
                <w:sz w:val="20"/>
                <w:szCs w:val="20"/>
              </w:rPr>
              <w:t>realizace propojení s PZTS,</w:t>
            </w:r>
          </w:p>
          <w:p w14:paraId="27BDB75C" w14:textId="77777777" w:rsidR="000B6838" w:rsidRPr="00F410BD" w:rsidRDefault="000B6838" w:rsidP="00662324">
            <w:pPr>
              <w:pStyle w:val="Zkladntext50"/>
              <w:numPr>
                <w:ilvl w:val="0"/>
                <w:numId w:val="30"/>
              </w:numPr>
              <w:shd w:val="clear" w:color="auto" w:fill="auto"/>
              <w:tabs>
                <w:tab w:val="left" w:pos="269"/>
              </w:tabs>
              <w:spacing w:line="226" w:lineRule="exact"/>
              <w:ind w:left="156" w:right="129"/>
              <w:jc w:val="both"/>
              <w:rPr>
                <w:sz w:val="20"/>
                <w:szCs w:val="20"/>
              </w:rPr>
            </w:pPr>
            <w:r w:rsidRPr="00F410BD">
              <w:rPr>
                <w:sz w:val="20"/>
                <w:szCs w:val="20"/>
              </w:rPr>
              <w:t>konfigurace modulu vstupních smyček a jeho připojení do PZTS</w:t>
            </w:r>
          </w:p>
          <w:p w14:paraId="342FFC52" w14:textId="77777777" w:rsidR="000B6838" w:rsidRPr="00F410BD" w:rsidRDefault="000B6838" w:rsidP="00662324">
            <w:pPr>
              <w:pStyle w:val="Zkladntext50"/>
              <w:numPr>
                <w:ilvl w:val="0"/>
                <w:numId w:val="30"/>
              </w:numPr>
              <w:shd w:val="clear" w:color="auto" w:fill="auto"/>
              <w:tabs>
                <w:tab w:val="left" w:pos="269"/>
              </w:tabs>
              <w:spacing w:line="226" w:lineRule="exact"/>
              <w:ind w:left="156" w:right="129"/>
              <w:jc w:val="both"/>
              <w:rPr>
                <w:sz w:val="20"/>
                <w:szCs w:val="20"/>
              </w:rPr>
            </w:pPr>
            <w:r w:rsidRPr="00F410BD">
              <w:rPr>
                <w:sz w:val="20"/>
                <w:szCs w:val="20"/>
              </w:rPr>
              <w:t>realizace přívodu a propojení do LAN,</w:t>
            </w:r>
          </w:p>
          <w:p w14:paraId="2FEF9C99" w14:textId="77777777" w:rsidR="000B6838" w:rsidRPr="00F410BD" w:rsidRDefault="000B6838" w:rsidP="00662324">
            <w:pPr>
              <w:pStyle w:val="Zkladntext50"/>
              <w:numPr>
                <w:ilvl w:val="0"/>
                <w:numId w:val="30"/>
              </w:numPr>
              <w:shd w:val="clear" w:color="auto" w:fill="auto"/>
              <w:tabs>
                <w:tab w:val="left" w:pos="264"/>
              </w:tabs>
              <w:spacing w:line="226" w:lineRule="exact"/>
              <w:ind w:left="156" w:right="129"/>
              <w:jc w:val="both"/>
              <w:rPr>
                <w:sz w:val="20"/>
                <w:szCs w:val="20"/>
              </w:rPr>
            </w:pPr>
            <w:r w:rsidRPr="00F410BD">
              <w:rPr>
                <w:sz w:val="20"/>
                <w:szCs w:val="20"/>
              </w:rPr>
              <w:t>otestování korektního připojení na SCO,</w:t>
            </w:r>
          </w:p>
          <w:p w14:paraId="16576603" w14:textId="77777777" w:rsidR="000B6838" w:rsidRPr="00F410BD" w:rsidRDefault="000B6838" w:rsidP="00662324">
            <w:pPr>
              <w:pStyle w:val="Zkladntext50"/>
              <w:numPr>
                <w:ilvl w:val="0"/>
                <w:numId w:val="30"/>
              </w:numPr>
              <w:shd w:val="clear" w:color="auto" w:fill="auto"/>
              <w:tabs>
                <w:tab w:val="left" w:pos="264"/>
              </w:tabs>
              <w:spacing w:line="226" w:lineRule="exact"/>
              <w:ind w:left="156" w:right="129"/>
              <w:jc w:val="both"/>
              <w:rPr>
                <w:sz w:val="20"/>
                <w:szCs w:val="20"/>
              </w:rPr>
            </w:pPr>
            <w:r w:rsidRPr="00F410BD">
              <w:rPr>
                <w:sz w:val="20"/>
                <w:szCs w:val="20"/>
              </w:rPr>
              <w:t>základní zaškolení obsluhy,</w:t>
            </w:r>
          </w:p>
          <w:p w14:paraId="31F13F0F" w14:textId="77777777" w:rsidR="000B6838" w:rsidRPr="00F410BD" w:rsidRDefault="000B6838" w:rsidP="00662324">
            <w:pPr>
              <w:pStyle w:val="Zkladntext50"/>
              <w:numPr>
                <w:ilvl w:val="0"/>
                <w:numId w:val="30"/>
              </w:numPr>
              <w:shd w:val="clear" w:color="auto" w:fill="auto"/>
              <w:tabs>
                <w:tab w:val="left" w:pos="264"/>
              </w:tabs>
              <w:spacing w:line="226" w:lineRule="exact"/>
              <w:ind w:left="156" w:right="129"/>
              <w:jc w:val="both"/>
              <w:rPr>
                <w:sz w:val="20"/>
                <w:szCs w:val="20"/>
              </w:rPr>
            </w:pPr>
            <w:r w:rsidRPr="00F410BD">
              <w:rPr>
                <w:sz w:val="20"/>
                <w:szCs w:val="20"/>
              </w:rPr>
              <w:t>založení nového objektu na serveru SCO,</w:t>
            </w:r>
          </w:p>
          <w:p w14:paraId="0F0CDE3F" w14:textId="77777777" w:rsidR="000B6838" w:rsidRPr="00F410BD" w:rsidRDefault="000B6838" w:rsidP="00662324">
            <w:pPr>
              <w:pStyle w:val="Zkladntext50"/>
              <w:numPr>
                <w:ilvl w:val="0"/>
                <w:numId w:val="30"/>
              </w:numPr>
              <w:shd w:val="clear" w:color="auto" w:fill="auto"/>
              <w:tabs>
                <w:tab w:val="left" w:pos="269"/>
              </w:tabs>
              <w:spacing w:line="226" w:lineRule="exact"/>
              <w:ind w:left="156" w:right="129"/>
              <w:jc w:val="both"/>
              <w:rPr>
                <w:sz w:val="20"/>
                <w:szCs w:val="20"/>
              </w:rPr>
            </w:pPr>
            <w:r w:rsidRPr="00F410BD">
              <w:rPr>
                <w:sz w:val="20"/>
                <w:szCs w:val="20"/>
              </w:rPr>
              <w:t>otestování správného přenosu kódů událostí z PZTS na DPPC,</w:t>
            </w:r>
          </w:p>
          <w:p w14:paraId="7BB6C869" w14:textId="77777777" w:rsidR="000B6838" w:rsidRPr="00F410BD" w:rsidRDefault="000B6838" w:rsidP="00662324">
            <w:pPr>
              <w:pStyle w:val="Zkladntext50"/>
              <w:numPr>
                <w:ilvl w:val="0"/>
                <w:numId w:val="30"/>
              </w:numPr>
              <w:shd w:val="clear" w:color="auto" w:fill="auto"/>
              <w:tabs>
                <w:tab w:val="left" w:pos="259"/>
              </w:tabs>
              <w:spacing w:line="226" w:lineRule="exact"/>
              <w:ind w:left="156" w:right="129"/>
              <w:jc w:val="both"/>
              <w:rPr>
                <w:sz w:val="20"/>
                <w:szCs w:val="20"/>
              </w:rPr>
            </w:pPr>
            <w:r w:rsidRPr="00F410BD">
              <w:rPr>
                <w:sz w:val="20"/>
                <w:szCs w:val="20"/>
              </w:rPr>
              <w:t xml:space="preserve">výchozí revize </w:t>
            </w:r>
            <w:proofErr w:type="gramStart"/>
            <w:r w:rsidRPr="00F410BD">
              <w:rPr>
                <w:sz w:val="20"/>
                <w:szCs w:val="20"/>
              </w:rPr>
              <w:t>230V</w:t>
            </w:r>
            <w:proofErr w:type="gramEnd"/>
            <w:r w:rsidRPr="00F410BD">
              <w:rPr>
                <w:sz w:val="20"/>
                <w:szCs w:val="20"/>
              </w:rPr>
              <w:t>.</w:t>
            </w:r>
          </w:p>
        </w:tc>
      </w:tr>
      <w:tr w:rsidR="000B6838" w:rsidRPr="00F410BD" w14:paraId="31C51008" w14:textId="77777777" w:rsidTr="000B6838">
        <w:trPr>
          <w:trHeight w:val="490"/>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04FC57BD"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MOZ6</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5FBEB225" w14:textId="77777777"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Práce technika v terénu související s montáží OZ (nad rámec požadavků technické specifikace) - člověkohodina</w:t>
            </w:r>
          </w:p>
        </w:tc>
      </w:tr>
      <w:tr w:rsidR="000B6838" w:rsidRPr="00F410BD" w14:paraId="5C49EA1C" w14:textId="77777777" w:rsidTr="000B6838">
        <w:trPr>
          <w:trHeight w:val="946"/>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7004CD88"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lastRenderedPageBreak/>
              <w:t>PŘ1</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034DD751" w14:textId="630F71D8"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Provedení teplotního cyklování (alespoň 3 teplotní cykly) osazených desek plošných spojů při výrobě</w:t>
            </w:r>
            <w:r w:rsidRPr="00F410BD">
              <w:rPr>
                <w:rStyle w:val="Zkladntext5Tun"/>
                <w:sz w:val="20"/>
                <w:szCs w:val="20"/>
              </w:rPr>
              <w:t xml:space="preserve"> PZR-1</w:t>
            </w:r>
            <w:r w:rsidRPr="00F410BD">
              <w:rPr>
                <w:sz w:val="20"/>
                <w:szCs w:val="20"/>
              </w:rPr>
              <w:t xml:space="preserve"> v rozmezí -</w:t>
            </w:r>
            <w:r w:rsidR="00D0298D" w:rsidRPr="00F410BD">
              <w:rPr>
                <w:sz w:val="20"/>
                <w:szCs w:val="20"/>
              </w:rPr>
              <w:t>20 °C</w:t>
            </w:r>
            <w:r w:rsidRPr="00F410BD">
              <w:rPr>
                <w:sz w:val="20"/>
                <w:szCs w:val="20"/>
              </w:rPr>
              <w:t xml:space="preserve"> až +</w:t>
            </w:r>
            <w:r w:rsidR="00D0298D" w:rsidRPr="00F410BD">
              <w:rPr>
                <w:sz w:val="20"/>
                <w:szCs w:val="20"/>
              </w:rPr>
              <w:t>110 °C</w:t>
            </w:r>
            <w:r w:rsidRPr="00F410BD">
              <w:rPr>
                <w:sz w:val="20"/>
                <w:szCs w:val="20"/>
              </w:rPr>
              <w:t>, funkční zátěžové zkoušky dle požadavku zadavatele v teplotním rozmezí -</w:t>
            </w:r>
            <w:r w:rsidR="00D0298D" w:rsidRPr="00F410BD">
              <w:rPr>
                <w:sz w:val="20"/>
                <w:szCs w:val="20"/>
              </w:rPr>
              <w:t>15 °C</w:t>
            </w:r>
            <w:r w:rsidRPr="00F410BD">
              <w:rPr>
                <w:sz w:val="20"/>
                <w:szCs w:val="20"/>
              </w:rPr>
              <w:t xml:space="preserve"> až +</w:t>
            </w:r>
            <w:r w:rsidR="00D0298D" w:rsidRPr="00F410BD">
              <w:rPr>
                <w:sz w:val="20"/>
                <w:szCs w:val="20"/>
              </w:rPr>
              <w:t>50 °C</w:t>
            </w:r>
            <w:r w:rsidRPr="00F410BD">
              <w:rPr>
                <w:sz w:val="20"/>
                <w:szCs w:val="20"/>
              </w:rPr>
              <w:t xml:space="preserve"> a provedení klimatických zátěžových testů, včetně dodání protokolu o testování.</w:t>
            </w:r>
          </w:p>
        </w:tc>
      </w:tr>
      <w:tr w:rsidR="000B6838" w:rsidRPr="00F410BD" w14:paraId="4A725052" w14:textId="77777777" w:rsidTr="000B6838">
        <w:trPr>
          <w:trHeight w:val="294"/>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1AA70A0B"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PŘ2</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1539189F" w14:textId="360E8823" w:rsidR="000B6838" w:rsidRPr="00F410BD" w:rsidRDefault="000B6838" w:rsidP="00662324">
            <w:pPr>
              <w:pStyle w:val="Zkladntext50"/>
              <w:shd w:val="clear" w:color="auto" w:fill="auto"/>
              <w:spacing w:line="230" w:lineRule="exact"/>
              <w:ind w:left="156" w:right="129"/>
              <w:jc w:val="both"/>
              <w:rPr>
                <w:sz w:val="20"/>
                <w:szCs w:val="20"/>
              </w:rPr>
            </w:pPr>
            <w:r w:rsidRPr="00F410BD">
              <w:rPr>
                <w:rStyle w:val="Zkladntext5Tun"/>
                <w:sz w:val="20"/>
                <w:szCs w:val="20"/>
              </w:rPr>
              <w:t xml:space="preserve">AKU </w:t>
            </w:r>
            <w:proofErr w:type="gramStart"/>
            <w:r w:rsidRPr="00F410BD">
              <w:rPr>
                <w:rStyle w:val="Zkladntext5Tun"/>
                <w:sz w:val="20"/>
                <w:szCs w:val="20"/>
              </w:rPr>
              <w:t>12V</w:t>
            </w:r>
            <w:proofErr w:type="gramEnd"/>
            <w:r w:rsidRPr="00F410BD">
              <w:rPr>
                <w:rStyle w:val="Zkladntext5Tun"/>
                <w:sz w:val="20"/>
                <w:szCs w:val="20"/>
              </w:rPr>
              <w:t>/18Ah</w:t>
            </w:r>
            <w:r w:rsidRPr="00F410BD">
              <w:rPr>
                <w:sz w:val="20"/>
                <w:szCs w:val="20"/>
              </w:rPr>
              <w:t xml:space="preserve"> (gelový bezúdržbový akumulátor, výrobcem garantovaná </w:t>
            </w:r>
            <w:r w:rsidR="00D0298D" w:rsidRPr="00F410BD">
              <w:rPr>
                <w:sz w:val="20"/>
                <w:szCs w:val="20"/>
              </w:rPr>
              <w:t>životnost&gt;</w:t>
            </w:r>
            <w:r w:rsidRPr="00F410BD">
              <w:rPr>
                <w:sz w:val="20"/>
                <w:szCs w:val="20"/>
              </w:rPr>
              <w:t xml:space="preserve"> 5 let)</w:t>
            </w:r>
          </w:p>
        </w:tc>
      </w:tr>
      <w:tr w:rsidR="000B6838" w:rsidRPr="00F410BD" w14:paraId="770E8E05" w14:textId="77777777" w:rsidTr="000B6838">
        <w:trPr>
          <w:trHeight w:val="256"/>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1E803B59"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PŘ3</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38718BD7" w14:textId="3FFF4855" w:rsidR="000B6838" w:rsidRPr="00F410BD" w:rsidRDefault="000B6838" w:rsidP="00662324">
            <w:pPr>
              <w:pStyle w:val="Zkladntext50"/>
              <w:shd w:val="clear" w:color="auto" w:fill="auto"/>
              <w:spacing w:line="230" w:lineRule="exact"/>
              <w:ind w:left="156" w:right="129"/>
              <w:jc w:val="both"/>
              <w:rPr>
                <w:sz w:val="20"/>
                <w:szCs w:val="20"/>
              </w:rPr>
            </w:pPr>
            <w:r w:rsidRPr="00F410BD">
              <w:rPr>
                <w:rStyle w:val="Zkladntext5Tun"/>
                <w:sz w:val="20"/>
                <w:szCs w:val="20"/>
              </w:rPr>
              <w:t xml:space="preserve">AKU </w:t>
            </w:r>
            <w:proofErr w:type="gramStart"/>
            <w:r w:rsidRPr="00F410BD">
              <w:rPr>
                <w:rStyle w:val="Zkladntext5Tun"/>
                <w:sz w:val="20"/>
                <w:szCs w:val="20"/>
              </w:rPr>
              <w:t>12V</w:t>
            </w:r>
            <w:proofErr w:type="gramEnd"/>
            <w:r w:rsidRPr="00F410BD">
              <w:rPr>
                <w:rStyle w:val="Zkladntext5Tun"/>
                <w:sz w:val="20"/>
                <w:szCs w:val="20"/>
              </w:rPr>
              <w:t>/7,5Ah</w:t>
            </w:r>
            <w:r w:rsidRPr="00F410BD">
              <w:rPr>
                <w:sz w:val="20"/>
                <w:szCs w:val="20"/>
              </w:rPr>
              <w:t xml:space="preserve"> (gelový bezúdržbový akumulátor, výrobcem garantovaná </w:t>
            </w:r>
            <w:r w:rsidR="00D0298D" w:rsidRPr="00F410BD">
              <w:rPr>
                <w:sz w:val="20"/>
                <w:szCs w:val="20"/>
              </w:rPr>
              <w:t>životnost&gt;</w:t>
            </w:r>
            <w:r w:rsidRPr="00F410BD">
              <w:rPr>
                <w:sz w:val="20"/>
                <w:szCs w:val="20"/>
              </w:rPr>
              <w:t xml:space="preserve"> 5 let)</w:t>
            </w:r>
          </w:p>
        </w:tc>
      </w:tr>
      <w:tr w:rsidR="000B6838" w:rsidRPr="00F410BD" w14:paraId="598BC84A" w14:textId="77777777" w:rsidTr="000B6838">
        <w:trPr>
          <w:trHeight w:val="287"/>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046B4AA2"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PŘ4</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231AE339" w14:textId="2FD3A491" w:rsidR="000B6838" w:rsidRPr="00F410BD" w:rsidRDefault="000B6838" w:rsidP="00662324">
            <w:pPr>
              <w:pStyle w:val="Zkladntext50"/>
              <w:shd w:val="clear" w:color="auto" w:fill="auto"/>
              <w:spacing w:line="230" w:lineRule="exact"/>
              <w:ind w:left="156" w:right="129"/>
              <w:jc w:val="both"/>
              <w:rPr>
                <w:sz w:val="20"/>
                <w:szCs w:val="20"/>
              </w:rPr>
            </w:pPr>
            <w:r w:rsidRPr="00F410BD">
              <w:rPr>
                <w:rStyle w:val="Zkladntext5Tun"/>
                <w:sz w:val="20"/>
                <w:szCs w:val="20"/>
              </w:rPr>
              <w:t xml:space="preserve">AKU </w:t>
            </w:r>
            <w:proofErr w:type="gramStart"/>
            <w:r w:rsidRPr="00F410BD">
              <w:rPr>
                <w:rStyle w:val="Zkladntext5Tun"/>
                <w:sz w:val="20"/>
                <w:szCs w:val="20"/>
              </w:rPr>
              <w:t>12V</w:t>
            </w:r>
            <w:proofErr w:type="gramEnd"/>
            <w:r w:rsidRPr="00F410BD">
              <w:rPr>
                <w:rStyle w:val="Zkladntext5Tun"/>
                <w:sz w:val="20"/>
                <w:szCs w:val="20"/>
              </w:rPr>
              <w:t>/40Ah</w:t>
            </w:r>
            <w:r w:rsidRPr="00F410BD">
              <w:rPr>
                <w:sz w:val="20"/>
                <w:szCs w:val="20"/>
              </w:rPr>
              <w:t xml:space="preserve"> (gelový bezúdržbový akumulátor, výrobcem garantovaná </w:t>
            </w:r>
            <w:r w:rsidR="00D0298D" w:rsidRPr="00F410BD">
              <w:rPr>
                <w:sz w:val="20"/>
                <w:szCs w:val="20"/>
              </w:rPr>
              <w:t>životnost&gt;</w:t>
            </w:r>
            <w:r w:rsidRPr="00F410BD">
              <w:rPr>
                <w:sz w:val="20"/>
                <w:szCs w:val="20"/>
              </w:rPr>
              <w:t xml:space="preserve"> 5 let)</w:t>
            </w:r>
          </w:p>
        </w:tc>
      </w:tr>
      <w:tr w:rsidR="000B6838" w:rsidRPr="00F410BD" w14:paraId="0E35613A" w14:textId="77777777" w:rsidTr="000B6838">
        <w:trPr>
          <w:trHeight w:val="950"/>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628F9CC4"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PŘ7</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3A7DFBE5" w14:textId="75A9AD09"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 xml:space="preserve">Koaxiální přepěťová ochrana </w:t>
            </w:r>
            <w:proofErr w:type="spellStart"/>
            <w:r w:rsidRPr="00F410BD">
              <w:rPr>
                <w:sz w:val="20"/>
                <w:szCs w:val="20"/>
              </w:rPr>
              <w:t>integrovatelná</w:t>
            </w:r>
            <w:proofErr w:type="spellEnd"/>
            <w:r w:rsidRPr="00F410BD">
              <w:rPr>
                <w:sz w:val="20"/>
                <w:szCs w:val="20"/>
              </w:rPr>
              <w:t xml:space="preserve"> do OZ, typu D1, C2 dle ČSN EN 61643-21 s </w:t>
            </w:r>
            <w:r w:rsidR="00D0298D" w:rsidRPr="00F410BD">
              <w:rPr>
                <w:sz w:val="20"/>
                <w:szCs w:val="20"/>
              </w:rPr>
              <w:t>parametry – maximální</w:t>
            </w:r>
            <w:r w:rsidRPr="00F410BD">
              <w:rPr>
                <w:sz w:val="20"/>
                <w:szCs w:val="20"/>
              </w:rPr>
              <w:t xml:space="preserve"> vložný útlum </w:t>
            </w:r>
            <w:r w:rsidR="00D0298D" w:rsidRPr="00F410BD">
              <w:rPr>
                <w:sz w:val="20"/>
                <w:szCs w:val="20"/>
              </w:rPr>
              <w:t>&lt;0</w:t>
            </w:r>
            <w:r w:rsidRPr="00F410BD">
              <w:rPr>
                <w:sz w:val="20"/>
                <w:szCs w:val="20"/>
              </w:rPr>
              <w:t xml:space="preserve">,2 dB a SWR </w:t>
            </w:r>
            <w:r w:rsidR="00D0298D" w:rsidRPr="00F410BD">
              <w:rPr>
                <w:sz w:val="20"/>
                <w:szCs w:val="20"/>
              </w:rPr>
              <w:t>&lt;1</w:t>
            </w:r>
            <w:r w:rsidRPr="00F410BD">
              <w:rPr>
                <w:sz w:val="20"/>
                <w:szCs w:val="20"/>
              </w:rPr>
              <w:t>,3 se zemnícím bodem pro její uzemnění, pokud bude při instalaci OZ její použití vyžadováno, osazená konektorem typu „N"</w:t>
            </w:r>
          </w:p>
        </w:tc>
      </w:tr>
      <w:tr w:rsidR="000B6838" w:rsidRPr="00F410BD" w14:paraId="1CC45139" w14:textId="77777777" w:rsidTr="000B6838">
        <w:trPr>
          <w:trHeight w:val="298"/>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30DFAA2A"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PŘ8</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0F8FDAA9" w14:textId="77777777" w:rsidR="000B6838" w:rsidRPr="00F410BD" w:rsidRDefault="000B6838" w:rsidP="00662324">
            <w:pPr>
              <w:pStyle w:val="Zkladntext50"/>
              <w:shd w:val="clear" w:color="auto" w:fill="auto"/>
              <w:spacing w:line="240" w:lineRule="auto"/>
              <w:ind w:left="156" w:right="129"/>
              <w:jc w:val="both"/>
              <w:rPr>
                <w:sz w:val="20"/>
                <w:szCs w:val="20"/>
              </w:rPr>
            </w:pPr>
            <w:r w:rsidRPr="00F410BD">
              <w:rPr>
                <w:sz w:val="20"/>
                <w:szCs w:val="20"/>
              </w:rPr>
              <w:t xml:space="preserve">LAN kabel </w:t>
            </w:r>
            <w:proofErr w:type="spellStart"/>
            <w:r w:rsidRPr="00F410BD">
              <w:rPr>
                <w:sz w:val="20"/>
                <w:szCs w:val="20"/>
              </w:rPr>
              <w:t>cat</w:t>
            </w:r>
            <w:proofErr w:type="spellEnd"/>
            <w:r w:rsidRPr="00F410BD">
              <w:rPr>
                <w:sz w:val="20"/>
                <w:szCs w:val="20"/>
              </w:rPr>
              <w:t xml:space="preserve"> 5e - 1 běžný metr délky</w:t>
            </w:r>
          </w:p>
        </w:tc>
      </w:tr>
      <w:tr w:rsidR="000B6838" w:rsidRPr="00F410BD" w14:paraId="6CF9E0AD" w14:textId="77777777" w:rsidTr="000B6838">
        <w:trPr>
          <w:trHeight w:val="950"/>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12A7456F"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PŘ9</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361F61DB" w14:textId="3E4F48F0"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 xml:space="preserve">Koaxiální kabel pro montáž OZ - 1 </w:t>
            </w:r>
            <w:r w:rsidR="000E3681" w:rsidRPr="00F410BD">
              <w:rPr>
                <w:sz w:val="20"/>
                <w:szCs w:val="20"/>
              </w:rPr>
              <w:t>metr – venkovní</w:t>
            </w:r>
            <w:r w:rsidRPr="00F410BD">
              <w:rPr>
                <w:sz w:val="20"/>
                <w:szCs w:val="20"/>
              </w:rPr>
              <w:t xml:space="preserve"> koaxiální kabel odolný proti UV záření a určený pro teplotní rozsah minimálně - </w:t>
            </w:r>
            <w:r w:rsidR="00D0298D" w:rsidRPr="00F410BD">
              <w:rPr>
                <w:sz w:val="20"/>
                <w:szCs w:val="20"/>
              </w:rPr>
              <w:t>40 °C</w:t>
            </w:r>
            <w:r w:rsidRPr="00F410BD">
              <w:rPr>
                <w:sz w:val="20"/>
                <w:szCs w:val="20"/>
              </w:rPr>
              <w:t xml:space="preserve"> až + </w:t>
            </w:r>
            <w:r w:rsidR="00D0298D" w:rsidRPr="00F410BD">
              <w:rPr>
                <w:sz w:val="20"/>
                <w:szCs w:val="20"/>
              </w:rPr>
              <w:t>60 °C</w:t>
            </w:r>
            <w:r w:rsidRPr="00F410BD">
              <w:rPr>
                <w:sz w:val="20"/>
                <w:szCs w:val="20"/>
              </w:rPr>
              <w:t xml:space="preserve"> typu BELDEN H 1000 PE nebo kabel obdobných kvalitativních parametrů, při zachování stejných technických parametrů (odolnost proti UV, teplotní rozsah, vf útlum kabelu na 400 MHz).</w:t>
            </w:r>
          </w:p>
        </w:tc>
      </w:tr>
      <w:tr w:rsidR="000B6838" w:rsidRPr="00F410BD" w14:paraId="34FF1094" w14:textId="77777777" w:rsidTr="000B6838">
        <w:trPr>
          <w:trHeight w:val="298"/>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492D500C" w14:textId="6587D4A7" w:rsidR="000B6838" w:rsidRPr="00F410BD" w:rsidRDefault="000B6838" w:rsidP="000B6838">
            <w:pPr>
              <w:pStyle w:val="Zkladntext50"/>
              <w:shd w:val="clear" w:color="auto" w:fill="auto"/>
              <w:spacing w:line="240" w:lineRule="auto"/>
              <w:ind w:left="480"/>
              <w:rPr>
                <w:sz w:val="20"/>
                <w:szCs w:val="20"/>
              </w:rPr>
            </w:pPr>
            <w:r w:rsidRPr="00F410BD">
              <w:rPr>
                <w:sz w:val="20"/>
                <w:szCs w:val="20"/>
              </w:rPr>
              <w:t>SLA1</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6A64B84B" w14:textId="75E27FA1" w:rsidR="000B6838" w:rsidRPr="00F410BD" w:rsidRDefault="000B6838" w:rsidP="00662324">
            <w:pPr>
              <w:pStyle w:val="Zkladntext50"/>
              <w:shd w:val="clear" w:color="auto" w:fill="auto"/>
              <w:spacing w:line="240" w:lineRule="auto"/>
              <w:ind w:left="156" w:right="129"/>
              <w:jc w:val="both"/>
              <w:rPr>
                <w:sz w:val="20"/>
                <w:szCs w:val="20"/>
              </w:rPr>
            </w:pPr>
            <w:r w:rsidRPr="00F410BD">
              <w:rPr>
                <w:sz w:val="20"/>
                <w:szCs w:val="20"/>
              </w:rPr>
              <w:t>Servisní podpora Silver pro OZ na 1 rok</w:t>
            </w:r>
          </w:p>
        </w:tc>
      </w:tr>
    </w:tbl>
    <w:p w14:paraId="073F679B" w14:textId="77777777" w:rsidR="00DF5B03" w:rsidRPr="00E34350" w:rsidRDefault="00DF5B03" w:rsidP="00DF5B03">
      <w:pPr>
        <w:rPr>
          <w:sz w:val="16"/>
          <w:szCs w:val="16"/>
        </w:rPr>
      </w:pPr>
    </w:p>
    <w:p w14:paraId="2676478D" w14:textId="7007687F" w:rsidR="00643CE3" w:rsidRPr="00F410BD" w:rsidRDefault="00643CE3" w:rsidP="00DF5B03">
      <w:pPr>
        <w:rPr>
          <w:sz w:val="20"/>
          <w:szCs w:val="20"/>
        </w:rPr>
        <w:sectPr w:rsidR="00643CE3" w:rsidRPr="00F410BD" w:rsidSect="00D0298D">
          <w:pgSz w:w="11906" w:h="16838"/>
          <w:pgMar w:top="992" w:right="1191" w:bottom="992" w:left="1418" w:header="567" w:footer="284" w:gutter="0"/>
          <w:cols w:space="708"/>
          <w:titlePg/>
          <w:docGrid w:linePitch="360"/>
        </w:sectPr>
      </w:pPr>
    </w:p>
    <w:p w14:paraId="35F214A4" w14:textId="4E4D9BA4" w:rsidR="00D0298D" w:rsidRDefault="004D6088" w:rsidP="00DF5B03">
      <w:pPr>
        <w:rPr>
          <w:sz w:val="16"/>
          <w:szCs w:val="16"/>
        </w:rPr>
        <w:sectPr w:rsidR="00D0298D" w:rsidSect="00EA00F6">
          <w:headerReference w:type="default" r:id="rId8"/>
          <w:headerReference w:type="first" r:id="rId9"/>
          <w:pgSz w:w="16838" w:h="11906" w:orient="landscape"/>
          <w:pgMar w:top="1276" w:right="1134" w:bottom="426" w:left="993" w:header="708" w:footer="282" w:gutter="0"/>
          <w:cols w:space="708"/>
          <w:titlePg/>
          <w:docGrid w:linePitch="360"/>
        </w:sectPr>
      </w:pPr>
      <w:r w:rsidRPr="004D6088">
        <w:rPr>
          <w:noProof/>
        </w:rPr>
        <w:lastRenderedPageBreak/>
        <w:drawing>
          <wp:inline distT="0" distB="0" distL="0" distR="0" wp14:anchorId="36C7BB63" wp14:editId="4229865E">
            <wp:extent cx="9341485" cy="6052571"/>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41485" cy="6052571"/>
                    </a:xfrm>
                    <a:prstGeom prst="rect">
                      <a:avLst/>
                    </a:prstGeom>
                    <a:noFill/>
                    <a:ln>
                      <a:noFill/>
                    </a:ln>
                  </pic:spPr>
                </pic:pic>
              </a:graphicData>
            </a:graphic>
          </wp:inline>
        </w:drawing>
      </w:r>
    </w:p>
    <w:p w14:paraId="40F6E2AC" w14:textId="56C521CA" w:rsidR="00CE3129" w:rsidRPr="00E34350" w:rsidRDefault="00CE3129" w:rsidP="00DF5B03">
      <w:pPr>
        <w:rPr>
          <w:sz w:val="16"/>
          <w:szCs w:val="16"/>
        </w:rPr>
      </w:pPr>
    </w:p>
    <w:sectPr w:rsidR="00CE3129" w:rsidRPr="00E34350" w:rsidSect="00D0298D">
      <w:headerReference w:type="first" r:id="rId11"/>
      <w:footerReference w:type="first" r:id="rId12"/>
      <w:pgSz w:w="11906" w:h="16838"/>
      <w:pgMar w:top="1134" w:right="425" w:bottom="992" w:left="1276"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7E608" w14:textId="77777777" w:rsidR="000E1660" w:rsidRDefault="000E1660" w:rsidP="008A3D68">
      <w:pPr>
        <w:spacing w:after="0" w:line="240" w:lineRule="auto"/>
      </w:pPr>
      <w:r>
        <w:separator/>
      </w:r>
    </w:p>
  </w:endnote>
  <w:endnote w:type="continuationSeparator" w:id="0">
    <w:p w14:paraId="0E385BC3" w14:textId="77777777" w:rsidR="000E1660" w:rsidRDefault="000E1660" w:rsidP="008A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7BAE" w14:textId="77777777" w:rsidR="00D0298D" w:rsidRDefault="00D02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D252" w14:textId="77777777" w:rsidR="000E1660" w:rsidRDefault="000E1660" w:rsidP="008A3D68">
      <w:pPr>
        <w:spacing w:after="0" w:line="240" w:lineRule="auto"/>
      </w:pPr>
      <w:r>
        <w:separator/>
      </w:r>
    </w:p>
  </w:footnote>
  <w:footnote w:type="continuationSeparator" w:id="0">
    <w:p w14:paraId="15D61F48" w14:textId="77777777" w:rsidR="000E1660" w:rsidRDefault="000E1660" w:rsidP="008A3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3CBD" w14:textId="684E42DA" w:rsidR="006E23A2" w:rsidRDefault="006E23A2" w:rsidP="00863DBF">
    <w:pPr>
      <w:pStyle w:val="Podnadpis"/>
      <w:tabs>
        <w:tab w:val="left" w:pos="2268"/>
        <w:tab w:val="left" w:pos="5691"/>
      </w:tabs>
      <w:ind w:left="1276" w:hanging="1276"/>
    </w:pPr>
    <w:r w:rsidRPr="00863DBF">
      <w:rPr>
        <w:sz w:val="20"/>
        <w:szCs w:val="20"/>
      </w:rPr>
      <w:t>Příloha č. 3</w:t>
    </w:r>
    <w:r w:rsidRPr="0093561E">
      <w:rPr>
        <w:sz w:val="16"/>
        <w:szCs w:val="16"/>
      </w:rPr>
      <w:t xml:space="preserve"> -</w:t>
    </w:r>
    <w:r w:rsidRPr="0093561E">
      <w:rPr>
        <w:sz w:val="16"/>
        <w:szCs w:val="16"/>
      </w:rPr>
      <w:tab/>
    </w:r>
    <w:r w:rsidR="00215E87">
      <w:rPr>
        <w:sz w:val="16"/>
        <w:szCs w:val="16"/>
      </w:rPr>
      <w:t>Cenová kalkulace</w:t>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C289" w14:textId="7809F88B" w:rsidR="00EA00F6" w:rsidRPr="00A86093" w:rsidRDefault="00EA00F6" w:rsidP="00A86093">
    <w:pPr>
      <w:pStyle w:val="Podnadpis"/>
      <w:ind w:left="1985" w:hanging="1985"/>
      <w:rPr>
        <w:sz w:val="28"/>
        <w:szCs w:val="28"/>
      </w:rPr>
    </w:pPr>
    <w:r w:rsidRPr="00A86093">
      <w:rPr>
        <w:sz w:val="28"/>
        <w:szCs w:val="28"/>
      </w:rPr>
      <w:t>Příloha č. 3</w:t>
    </w:r>
    <w:r w:rsidR="00A86093">
      <w:rPr>
        <w:sz w:val="28"/>
        <w:szCs w:val="28"/>
      </w:rPr>
      <w:tab/>
    </w:r>
    <w:r w:rsidRPr="00A86093">
      <w:t>Cenová kalkulace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43C6" w14:textId="5A4D691C" w:rsidR="00D0298D" w:rsidRPr="00A86093" w:rsidRDefault="00D0298D" w:rsidP="00A86093">
    <w:pPr>
      <w:pStyle w:val="Podnadpis"/>
      <w:ind w:left="1985" w:hanging="1985"/>
      <w:rPr>
        <w:sz w:val="28"/>
        <w:szCs w:val="28"/>
      </w:rPr>
    </w:pPr>
    <w:r w:rsidRPr="00A86093">
      <w:rPr>
        <w:sz w:val="28"/>
        <w:szCs w:val="28"/>
      </w:rPr>
      <w:t xml:space="preserve">Příloha č. </w:t>
    </w:r>
    <w:r>
      <w:rPr>
        <w:sz w:val="28"/>
        <w:szCs w:val="28"/>
      </w:rPr>
      <w:t>4</w:t>
    </w:r>
    <w:r>
      <w:rPr>
        <w:sz w:val="28"/>
        <w:szCs w:val="28"/>
      </w:rPr>
      <w:tab/>
    </w:r>
    <w:r>
      <w:t>Plná moc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9AE"/>
    <w:multiLevelType w:val="multilevel"/>
    <w:tmpl w:val="04050025"/>
    <w:styleLink w:val="Sty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27255EC"/>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E35BC6"/>
    <w:multiLevelType w:val="multilevel"/>
    <w:tmpl w:val="087AAE7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CC2E12"/>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690155"/>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755E21"/>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353234"/>
    <w:multiLevelType w:val="hybridMultilevel"/>
    <w:tmpl w:val="73E47DDE"/>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72409B"/>
    <w:multiLevelType w:val="multilevel"/>
    <w:tmpl w:val="7362D5E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602627"/>
    <w:multiLevelType w:val="hybridMultilevel"/>
    <w:tmpl w:val="B7FCDA2E"/>
    <w:lvl w:ilvl="0" w:tplc="7C986E02">
      <w:start w:val="1"/>
      <w:numFmt w:val="lowerLetter"/>
      <w:pStyle w:val="Odstavecseseznamem"/>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0" w15:restartNumberingAfterBreak="0">
    <w:nsid w:val="473906C3"/>
    <w:multiLevelType w:val="multilevel"/>
    <w:tmpl w:val="41B067D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EB2F16"/>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2C2938"/>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D8135C3"/>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755312"/>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B744E3"/>
    <w:multiLevelType w:val="multilevel"/>
    <w:tmpl w:val="BCBC322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16530189">
    <w:abstractNumId w:val="15"/>
  </w:num>
  <w:num w:numId="2" w16cid:durableId="1063455887">
    <w:abstractNumId w:val="0"/>
  </w:num>
  <w:num w:numId="3" w16cid:durableId="369115381">
    <w:abstractNumId w:val="9"/>
  </w:num>
  <w:num w:numId="4" w16cid:durableId="1686594009">
    <w:abstractNumId w:val="15"/>
    <w:lvlOverride w:ilvl="0">
      <w:lvl w:ilvl="0">
        <w:start w:val="1"/>
        <w:numFmt w:val="decimal"/>
        <w:pStyle w:val="Nadpis1"/>
        <w:lvlText w:val="%1"/>
        <w:lvlJc w:val="left"/>
        <w:pPr>
          <w:ind w:left="432" w:hanging="432"/>
        </w:pPr>
        <w:rPr>
          <w:rFonts w:hint="default"/>
        </w:rPr>
      </w:lvl>
    </w:lvlOverride>
    <w:lvlOverride w:ilvl="1">
      <w:lvl w:ilvl="1">
        <w:start w:val="1"/>
        <w:numFmt w:val="decimal"/>
        <w:pStyle w:val="Nadpis2"/>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 w16cid:durableId="1865903518">
    <w:abstractNumId w:val="9"/>
    <w:lvlOverride w:ilvl="0">
      <w:startOverride w:val="1"/>
    </w:lvlOverride>
  </w:num>
  <w:num w:numId="6" w16cid:durableId="89592371">
    <w:abstractNumId w:val="9"/>
    <w:lvlOverride w:ilvl="0">
      <w:startOverride w:val="1"/>
    </w:lvlOverride>
  </w:num>
  <w:num w:numId="7" w16cid:durableId="84033534">
    <w:abstractNumId w:val="9"/>
    <w:lvlOverride w:ilvl="0">
      <w:startOverride w:val="1"/>
    </w:lvlOverride>
  </w:num>
  <w:num w:numId="8" w16cid:durableId="153569763">
    <w:abstractNumId w:val="9"/>
    <w:lvlOverride w:ilvl="0">
      <w:startOverride w:val="1"/>
    </w:lvlOverride>
  </w:num>
  <w:num w:numId="9" w16cid:durableId="1991013615">
    <w:abstractNumId w:val="9"/>
    <w:lvlOverride w:ilvl="0">
      <w:startOverride w:val="1"/>
    </w:lvlOverride>
  </w:num>
  <w:num w:numId="10" w16cid:durableId="524710097">
    <w:abstractNumId w:val="9"/>
    <w:lvlOverride w:ilvl="0">
      <w:startOverride w:val="1"/>
    </w:lvlOverride>
  </w:num>
  <w:num w:numId="11" w16cid:durableId="783113719">
    <w:abstractNumId w:val="7"/>
  </w:num>
  <w:num w:numId="12" w16cid:durableId="1923371968">
    <w:abstractNumId w:val="1"/>
  </w:num>
  <w:num w:numId="13" w16cid:durableId="2020882823">
    <w:abstractNumId w:val="9"/>
    <w:lvlOverride w:ilvl="0">
      <w:startOverride w:val="1"/>
    </w:lvlOverride>
  </w:num>
  <w:num w:numId="14" w16cid:durableId="426655392">
    <w:abstractNumId w:val="9"/>
    <w:lvlOverride w:ilvl="0">
      <w:startOverride w:val="1"/>
    </w:lvlOverride>
  </w:num>
  <w:num w:numId="15" w16cid:durableId="430590997">
    <w:abstractNumId w:val="4"/>
  </w:num>
  <w:num w:numId="16" w16cid:durableId="1230573678">
    <w:abstractNumId w:val="9"/>
    <w:lvlOverride w:ilvl="0">
      <w:startOverride w:val="1"/>
    </w:lvlOverride>
  </w:num>
  <w:num w:numId="17" w16cid:durableId="949556265">
    <w:abstractNumId w:val="9"/>
    <w:lvlOverride w:ilvl="0">
      <w:startOverride w:val="1"/>
    </w:lvlOverride>
  </w:num>
  <w:num w:numId="18" w16cid:durableId="982153889">
    <w:abstractNumId w:val="13"/>
  </w:num>
  <w:num w:numId="19" w16cid:durableId="1634170194">
    <w:abstractNumId w:val="9"/>
    <w:lvlOverride w:ilvl="0">
      <w:startOverride w:val="1"/>
    </w:lvlOverride>
  </w:num>
  <w:num w:numId="20" w16cid:durableId="557015321">
    <w:abstractNumId w:val="11"/>
  </w:num>
  <w:num w:numId="21" w16cid:durableId="1065295000">
    <w:abstractNumId w:val="9"/>
    <w:lvlOverride w:ilvl="0">
      <w:startOverride w:val="1"/>
    </w:lvlOverride>
  </w:num>
  <w:num w:numId="22" w16cid:durableId="1696464942">
    <w:abstractNumId w:val="9"/>
    <w:lvlOverride w:ilvl="0">
      <w:startOverride w:val="1"/>
    </w:lvlOverride>
  </w:num>
  <w:num w:numId="23" w16cid:durableId="549682618">
    <w:abstractNumId w:val="14"/>
  </w:num>
  <w:num w:numId="24" w16cid:durableId="1213612541">
    <w:abstractNumId w:val="12"/>
  </w:num>
  <w:num w:numId="25" w16cid:durableId="2045783858">
    <w:abstractNumId w:val="3"/>
  </w:num>
  <w:num w:numId="26" w16cid:durableId="1318654250">
    <w:abstractNumId w:val="6"/>
  </w:num>
  <w:num w:numId="27" w16cid:durableId="883102379">
    <w:abstractNumId w:val="5"/>
  </w:num>
  <w:num w:numId="28" w16cid:durableId="1160854278">
    <w:abstractNumId w:val="2"/>
  </w:num>
  <w:num w:numId="29" w16cid:durableId="314383106">
    <w:abstractNumId w:val="8"/>
  </w:num>
  <w:num w:numId="30" w16cid:durableId="150492559">
    <w:abstractNumId w:val="10"/>
  </w:num>
  <w:num w:numId="31" w16cid:durableId="438911915">
    <w:abstractNumId w:val="9"/>
  </w:num>
  <w:num w:numId="32" w16cid:durableId="1374619450">
    <w:abstractNumId w:val="9"/>
  </w:num>
  <w:num w:numId="33" w16cid:durableId="638729553">
    <w:abstractNumId w:val="9"/>
  </w:num>
  <w:num w:numId="34" w16cid:durableId="85855131">
    <w:abstractNumId w:val="15"/>
  </w:num>
  <w:num w:numId="35" w16cid:durableId="1713117567">
    <w:abstractNumId w:val="15"/>
  </w:num>
  <w:num w:numId="36" w16cid:durableId="17299189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0490628">
    <w:abstractNumId w:val="9"/>
  </w:num>
  <w:num w:numId="38" w16cid:durableId="778676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96978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1856088">
    <w:abstractNumId w:val="9"/>
  </w:num>
  <w:num w:numId="41" w16cid:durableId="537085876">
    <w:abstractNumId w:val="9"/>
    <w:lvlOverride w:ilvl="0">
      <w:startOverride w:val="1"/>
    </w:lvlOverride>
  </w:num>
  <w:num w:numId="42" w16cid:durableId="1153528886">
    <w:abstractNumId w:val="9"/>
  </w:num>
  <w:num w:numId="43" w16cid:durableId="1013146433">
    <w:abstractNumId w:val="9"/>
  </w:num>
  <w:num w:numId="44" w16cid:durableId="1840654347">
    <w:abstractNumId w:val="9"/>
  </w:num>
  <w:num w:numId="45" w16cid:durableId="1880164780">
    <w:abstractNumId w:val="15"/>
  </w:num>
  <w:num w:numId="46" w16cid:durableId="917905333">
    <w:abstractNumId w:val="15"/>
  </w:num>
  <w:num w:numId="47" w16cid:durableId="726301059">
    <w:abstractNumId w:val="15"/>
  </w:num>
  <w:num w:numId="48" w16cid:durableId="1180042511">
    <w:abstractNumId w:val="15"/>
  </w:num>
  <w:num w:numId="49" w16cid:durableId="1900744547">
    <w:abstractNumId w:val="15"/>
  </w:num>
  <w:num w:numId="50" w16cid:durableId="1624730297">
    <w:abstractNumId w:val="9"/>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D72"/>
    <w:rsid w:val="00004996"/>
    <w:rsid w:val="00005D43"/>
    <w:rsid w:val="00012DD7"/>
    <w:rsid w:val="00015A75"/>
    <w:rsid w:val="000319EA"/>
    <w:rsid w:val="000326B3"/>
    <w:rsid w:val="00034C5C"/>
    <w:rsid w:val="0003595C"/>
    <w:rsid w:val="0003789E"/>
    <w:rsid w:val="000443A4"/>
    <w:rsid w:val="00050EA5"/>
    <w:rsid w:val="000574B5"/>
    <w:rsid w:val="00062C45"/>
    <w:rsid w:val="00080891"/>
    <w:rsid w:val="00080FF3"/>
    <w:rsid w:val="00082063"/>
    <w:rsid w:val="00087E50"/>
    <w:rsid w:val="00094702"/>
    <w:rsid w:val="000A27E7"/>
    <w:rsid w:val="000A69AB"/>
    <w:rsid w:val="000B224F"/>
    <w:rsid w:val="000B3A53"/>
    <w:rsid w:val="000B6800"/>
    <w:rsid w:val="000B6838"/>
    <w:rsid w:val="000C6072"/>
    <w:rsid w:val="000C7E73"/>
    <w:rsid w:val="000D3023"/>
    <w:rsid w:val="000D6B1A"/>
    <w:rsid w:val="000E1660"/>
    <w:rsid w:val="000E3681"/>
    <w:rsid w:val="000E63DF"/>
    <w:rsid w:val="00102133"/>
    <w:rsid w:val="00126A07"/>
    <w:rsid w:val="00126A61"/>
    <w:rsid w:val="0013012D"/>
    <w:rsid w:val="00130B17"/>
    <w:rsid w:val="00132730"/>
    <w:rsid w:val="00135AC2"/>
    <w:rsid w:val="00140EB6"/>
    <w:rsid w:val="00150CCE"/>
    <w:rsid w:val="00155C3A"/>
    <w:rsid w:val="00172158"/>
    <w:rsid w:val="001827C7"/>
    <w:rsid w:val="00194271"/>
    <w:rsid w:val="001C039D"/>
    <w:rsid w:val="001C1835"/>
    <w:rsid w:val="001C470D"/>
    <w:rsid w:val="001C7EC8"/>
    <w:rsid w:val="001D5637"/>
    <w:rsid w:val="001D5CC2"/>
    <w:rsid w:val="001D7DD9"/>
    <w:rsid w:val="001E2875"/>
    <w:rsid w:val="001E344D"/>
    <w:rsid w:val="001E491C"/>
    <w:rsid w:val="001F4A24"/>
    <w:rsid w:val="00204288"/>
    <w:rsid w:val="00206110"/>
    <w:rsid w:val="00207D1D"/>
    <w:rsid w:val="00215E87"/>
    <w:rsid w:val="00222BF2"/>
    <w:rsid w:val="00225C1E"/>
    <w:rsid w:val="00232DEF"/>
    <w:rsid w:val="002335A0"/>
    <w:rsid w:val="00270F1E"/>
    <w:rsid w:val="002715D5"/>
    <w:rsid w:val="00291728"/>
    <w:rsid w:val="00292BE7"/>
    <w:rsid w:val="002A4EA8"/>
    <w:rsid w:val="002A5DCF"/>
    <w:rsid w:val="002B5764"/>
    <w:rsid w:val="002C0F07"/>
    <w:rsid w:val="002C1D37"/>
    <w:rsid w:val="002D1094"/>
    <w:rsid w:val="002E5385"/>
    <w:rsid w:val="002F300B"/>
    <w:rsid w:val="002F7F86"/>
    <w:rsid w:val="00301CD9"/>
    <w:rsid w:val="00312E83"/>
    <w:rsid w:val="0031542C"/>
    <w:rsid w:val="00320783"/>
    <w:rsid w:val="00321B0F"/>
    <w:rsid w:val="00332A5E"/>
    <w:rsid w:val="00337F47"/>
    <w:rsid w:val="00340D63"/>
    <w:rsid w:val="0036707F"/>
    <w:rsid w:val="0037013D"/>
    <w:rsid w:val="00372D33"/>
    <w:rsid w:val="00374DBB"/>
    <w:rsid w:val="0037542F"/>
    <w:rsid w:val="003827D1"/>
    <w:rsid w:val="00384159"/>
    <w:rsid w:val="00393933"/>
    <w:rsid w:val="00397DB0"/>
    <w:rsid w:val="003B08D6"/>
    <w:rsid w:val="003C6644"/>
    <w:rsid w:val="003C677E"/>
    <w:rsid w:val="003D01A1"/>
    <w:rsid w:val="003D5E49"/>
    <w:rsid w:val="0040200A"/>
    <w:rsid w:val="004055CA"/>
    <w:rsid w:val="00405E65"/>
    <w:rsid w:val="00427644"/>
    <w:rsid w:val="0044342E"/>
    <w:rsid w:val="00445A7A"/>
    <w:rsid w:val="0045094F"/>
    <w:rsid w:val="00450C95"/>
    <w:rsid w:val="00454119"/>
    <w:rsid w:val="00480BE5"/>
    <w:rsid w:val="00490254"/>
    <w:rsid w:val="004915A2"/>
    <w:rsid w:val="004B08BE"/>
    <w:rsid w:val="004C010C"/>
    <w:rsid w:val="004C111A"/>
    <w:rsid w:val="004C52C7"/>
    <w:rsid w:val="004C6A7F"/>
    <w:rsid w:val="004D0EC9"/>
    <w:rsid w:val="004D6088"/>
    <w:rsid w:val="004F3F91"/>
    <w:rsid w:val="005122D6"/>
    <w:rsid w:val="00523326"/>
    <w:rsid w:val="00523498"/>
    <w:rsid w:val="005240D9"/>
    <w:rsid w:val="005355BC"/>
    <w:rsid w:val="00537403"/>
    <w:rsid w:val="005471B9"/>
    <w:rsid w:val="00551AE5"/>
    <w:rsid w:val="00576342"/>
    <w:rsid w:val="005776D7"/>
    <w:rsid w:val="0059122B"/>
    <w:rsid w:val="00591CF7"/>
    <w:rsid w:val="005C4FCF"/>
    <w:rsid w:val="005F23B9"/>
    <w:rsid w:val="0061409C"/>
    <w:rsid w:val="00615DEE"/>
    <w:rsid w:val="00616653"/>
    <w:rsid w:val="006241EB"/>
    <w:rsid w:val="0062716D"/>
    <w:rsid w:val="00641E1F"/>
    <w:rsid w:val="00643CE3"/>
    <w:rsid w:val="00645EE9"/>
    <w:rsid w:val="00645FFF"/>
    <w:rsid w:val="00652279"/>
    <w:rsid w:val="00662324"/>
    <w:rsid w:val="00662489"/>
    <w:rsid w:val="00666CCD"/>
    <w:rsid w:val="0067162F"/>
    <w:rsid w:val="00686E45"/>
    <w:rsid w:val="006A370E"/>
    <w:rsid w:val="006A4B19"/>
    <w:rsid w:val="006B5AAB"/>
    <w:rsid w:val="006C4738"/>
    <w:rsid w:val="006D5846"/>
    <w:rsid w:val="006D6D41"/>
    <w:rsid w:val="006E09A2"/>
    <w:rsid w:val="006E23A2"/>
    <w:rsid w:val="006F7100"/>
    <w:rsid w:val="006F7B3A"/>
    <w:rsid w:val="007012D5"/>
    <w:rsid w:val="007063BB"/>
    <w:rsid w:val="0070648E"/>
    <w:rsid w:val="00725377"/>
    <w:rsid w:val="0072554B"/>
    <w:rsid w:val="007348CA"/>
    <w:rsid w:val="0074636E"/>
    <w:rsid w:val="0076334A"/>
    <w:rsid w:val="00770B57"/>
    <w:rsid w:val="00770D0A"/>
    <w:rsid w:val="007751E1"/>
    <w:rsid w:val="00797AD0"/>
    <w:rsid w:val="007B5236"/>
    <w:rsid w:val="007C1365"/>
    <w:rsid w:val="007C351D"/>
    <w:rsid w:val="007D4CAF"/>
    <w:rsid w:val="007F3A78"/>
    <w:rsid w:val="00804D72"/>
    <w:rsid w:val="00806EE8"/>
    <w:rsid w:val="0082496E"/>
    <w:rsid w:val="008336C9"/>
    <w:rsid w:val="008338C6"/>
    <w:rsid w:val="00862F5E"/>
    <w:rsid w:val="00863DBF"/>
    <w:rsid w:val="0086785C"/>
    <w:rsid w:val="00895C0E"/>
    <w:rsid w:val="008A3D68"/>
    <w:rsid w:val="008B43C3"/>
    <w:rsid w:val="008C75AD"/>
    <w:rsid w:val="008D3334"/>
    <w:rsid w:val="008E0396"/>
    <w:rsid w:val="008E2BFC"/>
    <w:rsid w:val="008E5A50"/>
    <w:rsid w:val="00905B3B"/>
    <w:rsid w:val="00906E4C"/>
    <w:rsid w:val="00911CE4"/>
    <w:rsid w:val="00923FEE"/>
    <w:rsid w:val="00925A11"/>
    <w:rsid w:val="00931840"/>
    <w:rsid w:val="0093318A"/>
    <w:rsid w:val="00934874"/>
    <w:rsid w:val="0093561E"/>
    <w:rsid w:val="00935E07"/>
    <w:rsid w:val="009402BA"/>
    <w:rsid w:val="00946EE3"/>
    <w:rsid w:val="00960D9F"/>
    <w:rsid w:val="0096210F"/>
    <w:rsid w:val="00962657"/>
    <w:rsid w:val="0096614D"/>
    <w:rsid w:val="00966C89"/>
    <w:rsid w:val="00966D04"/>
    <w:rsid w:val="00974D56"/>
    <w:rsid w:val="00985ED8"/>
    <w:rsid w:val="00986596"/>
    <w:rsid w:val="00986AFB"/>
    <w:rsid w:val="00995ED9"/>
    <w:rsid w:val="0099698D"/>
    <w:rsid w:val="00997412"/>
    <w:rsid w:val="009A4AE9"/>
    <w:rsid w:val="009C3EF0"/>
    <w:rsid w:val="009C5EA3"/>
    <w:rsid w:val="009F036E"/>
    <w:rsid w:val="009F762B"/>
    <w:rsid w:val="00A011FB"/>
    <w:rsid w:val="00A01729"/>
    <w:rsid w:val="00A224A7"/>
    <w:rsid w:val="00A23912"/>
    <w:rsid w:val="00A43FDA"/>
    <w:rsid w:val="00A50887"/>
    <w:rsid w:val="00A54EC7"/>
    <w:rsid w:val="00A63132"/>
    <w:rsid w:val="00A65231"/>
    <w:rsid w:val="00A857B4"/>
    <w:rsid w:val="00A86093"/>
    <w:rsid w:val="00A872C7"/>
    <w:rsid w:val="00A8733A"/>
    <w:rsid w:val="00A949C0"/>
    <w:rsid w:val="00AA021C"/>
    <w:rsid w:val="00AA09E7"/>
    <w:rsid w:val="00AA1BC2"/>
    <w:rsid w:val="00AA3A2A"/>
    <w:rsid w:val="00AB155F"/>
    <w:rsid w:val="00AB55D0"/>
    <w:rsid w:val="00AC046B"/>
    <w:rsid w:val="00AC463E"/>
    <w:rsid w:val="00AE227B"/>
    <w:rsid w:val="00AE3118"/>
    <w:rsid w:val="00AE5EC3"/>
    <w:rsid w:val="00AF03F7"/>
    <w:rsid w:val="00B1430A"/>
    <w:rsid w:val="00B22C67"/>
    <w:rsid w:val="00B274A0"/>
    <w:rsid w:val="00B36670"/>
    <w:rsid w:val="00B53CB2"/>
    <w:rsid w:val="00B55966"/>
    <w:rsid w:val="00B64F74"/>
    <w:rsid w:val="00B65912"/>
    <w:rsid w:val="00B708B6"/>
    <w:rsid w:val="00B919F7"/>
    <w:rsid w:val="00B924BC"/>
    <w:rsid w:val="00B95C22"/>
    <w:rsid w:val="00B96D3B"/>
    <w:rsid w:val="00BB2F0D"/>
    <w:rsid w:val="00BD0783"/>
    <w:rsid w:val="00BD2AF1"/>
    <w:rsid w:val="00BD6FB8"/>
    <w:rsid w:val="00BE209A"/>
    <w:rsid w:val="00BE299B"/>
    <w:rsid w:val="00BE7603"/>
    <w:rsid w:val="00BF033D"/>
    <w:rsid w:val="00BF2108"/>
    <w:rsid w:val="00C02F65"/>
    <w:rsid w:val="00C22A19"/>
    <w:rsid w:val="00C245FB"/>
    <w:rsid w:val="00C30660"/>
    <w:rsid w:val="00C517E5"/>
    <w:rsid w:val="00C52F90"/>
    <w:rsid w:val="00C564D7"/>
    <w:rsid w:val="00C70524"/>
    <w:rsid w:val="00C70EB7"/>
    <w:rsid w:val="00C729F3"/>
    <w:rsid w:val="00C75A30"/>
    <w:rsid w:val="00C81997"/>
    <w:rsid w:val="00C87EC6"/>
    <w:rsid w:val="00C9584E"/>
    <w:rsid w:val="00C95BD5"/>
    <w:rsid w:val="00CA25DC"/>
    <w:rsid w:val="00CA2904"/>
    <w:rsid w:val="00CA4EE6"/>
    <w:rsid w:val="00CD2E4A"/>
    <w:rsid w:val="00CD335F"/>
    <w:rsid w:val="00CD566A"/>
    <w:rsid w:val="00CE3129"/>
    <w:rsid w:val="00CE6BE1"/>
    <w:rsid w:val="00CF237C"/>
    <w:rsid w:val="00D0298D"/>
    <w:rsid w:val="00D35E88"/>
    <w:rsid w:val="00D4104F"/>
    <w:rsid w:val="00D54104"/>
    <w:rsid w:val="00D63C12"/>
    <w:rsid w:val="00D67F67"/>
    <w:rsid w:val="00D9639C"/>
    <w:rsid w:val="00DA0B7B"/>
    <w:rsid w:val="00DB4399"/>
    <w:rsid w:val="00DB519E"/>
    <w:rsid w:val="00DC41BC"/>
    <w:rsid w:val="00DC4B61"/>
    <w:rsid w:val="00DC651C"/>
    <w:rsid w:val="00DC793E"/>
    <w:rsid w:val="00DE0323"/>
    <w:rsid w:val="00DE0C4B"/>
    <w:rsid w:val="00DE189D"/>
    <w:rsid w:val="00DE3175"/>
    <w:rsid w:val="00DE4D26"/>
    <w:rsid w:val="00DE5802"/>
    <w:rsid w:val="00DF5B03"/>
    <w:rsid w:val="00E14889"/>
    <w:rsid w:val="00E15F98"/>
    <w:rsid w:val="00E2598A"/>
    <w:rsid w:val="00E34350"/>
    <w:rsid w:val="00E42B8C"/>
    <w:rsid w:val="00E46530"/>
    <w:rsid w:val="00E54BC6"/>
    <w:rsid w:val="00E95D0D"/>
    <w:rsid w:val="00E96ECD"/>
    <w:rsid w:val="00EA00F6"/>
    <w:rsid w:val="00EA1D58"/>
    <w:rsid w:val="00EA2762"/>
    <w:rsid w:val="00EC4C64"/>
    <w:rsid w:val="00EC4EA2"/>
    <w:rsid w:val="00ED518D"/>
    <w:rsid w:val="00EF7E07"/>
    <w:rsid w:val="00EF7E38"/>
    <w:rsid w:val="00F121DE"/>
    <w:rsid w:val="00F316DF"/>
    <w:rsid w:val="00F32C35"/>
    <w:rsid w:val="00F33F39"/>
    <w:rsid w:val="00F355E4"/>
    <w:rsid w:val="00F410BD"/>
    <w:rsid w:val="00F52C43"/>
    <w:rsid w:val="00F65282"/>
    <w:rsid w:val="00F6670C"/>
    <w:rsid w:val="00F73536"/>
    <w:rsid w:val="00F82947"/>
    <w:rsid w:val="00F87136"/>
    <w:rsid w:val="00F93117"/>
    <w:rsid w:val="00F933D5"/>
    <w:rsid w:val="00F97845"/>
    <w:rsid w:val="00FA0880"/>
    <w:rsid w:val="00FA7D0B"/>
    <w:rsid w:val="00FB1D2E"/>
    <w:rsid w:val="00FB3558"/>
    <w:rsid w:val="00FD3E79"/>
    <w:rsid w:val="00FE7A35"/>
    <w:rsid w:val="00FF7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2CAAC"/>
  <w15:docId w15:val="{46F87B87-767C-40F7-A8C7-C1A1DE19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2E4A"/>
    <w:pPr>
      <w:jc w:val="both"/>
    </w:pPr>
    <w:rPr>
      <w:rFonts w:ascii="Arial" w:hAnsi="Arial"/>
    </w:rPr>
  </w:style>
  <w:style w:type="paragraph" w:styleId="Nadpis1">
    <w:name w:val="heading 1"/>
    <w:basedOn w:val="Normln"/>
    <w:next w:val="Normln"/>
    <w:link w:val="Nadpis1Char"/>
    <w:uiPriority w:val="9"/>
    <w:qFormat/>
    <w:rsid w:val="00301CD9"/>
    <w:pPr>
      <w:keepNext/>
      <w:numPr>
        <w:numId w:val="1"/>
      </w:numPr>
      <w:spacing w:before="360" w:after="240"/>
      <w:ind w:left="431" w:hanging="431"/>
      <w:outlineLvl w:val="0"/>
    </w:pPr>
    <w:rPr>
      <w:rFonts w:eastAsiaTheme="majorEastAsia" w:cstheme="majorBidi"/>
      <w:b/>
    </w:rPr>
  </w:style>
  <w:style w:type="paragraph" w:styleId="Nadpis2">
    <w:name w:val="heading 2"/>
    <w:basedOn w:val="Normln"/>
    <w:next w:val="Normln"/>
    <w:link w:val="Nadpis2Char"/>
    <w:uiPriority w:val="9"/>
    <w:unhideWhenUsed/>
    <w:qFormat/>
    <w:rsid w:val="007C351D"/>
    <w:pPr>
      <w:numPr>
        <w:ilvl w:val="1"/>
        <w:numId w:val="1"/>
      </w:numPr>
      <w:spacing w:before="40" w:after="120"/>
      <w:outlineLvl w:val="1"/>
    </w:pPr>
    <w:rPr>
      <w:rFonts w:eastAsiaTheme="majorEastAsia" w:cstheme="majorBidi"/>
      <w:szCs w:val="26"/>
    </w:rPr>
  </w:style>
  <w:style w:type="paragraph" w:styleId="Nadpis3">
    <w:name w:val="heading 3"/>
    <w:basedOn w:val="Normln"/>
    <w:next w:val="Normln"/>
    <w:link w:val="Nadpis3Char"/>
    <w:uiPriority w:val="9"/>
    <w:semiHidden/>
    <w:unhideWhenUsed/>
    <w:qFormat/>
    <w:rsid w:val="009C3E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9C3E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9C3EF0"/>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9C3EF0"/>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C3EF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C3EF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C3EF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01CD9"/>
    <w:rPr>
      <w:rFonts w:ascii="Arial" w:eastAsiaTheme="majorEastAsia" w:hAnsi="Arial" w:cstheme="majorBidi"/>
      <w:b/>
    </w:rPr>
  </w:style>
  <w:style w:type="character" w:customStyle="1" w:styleId="Nadpis2Char">
    <w:name w:val="Nadpis 2 Char"/>
    <w:basedOn w:val="Standardnpsmoodstavce"/>
    <w:link w:val="Nadpis2"/>
    <w:uiPriority w:val="9"/>
    <w:rsid w:val="007C351D"/>
    <w:rPr>
      <w:rFonts w:ascii="Arial" w:eastAsiaTheme="majorEastAsia" w:hAnsi="Arial" w:cstheme="majorBidi"/>
      <w:szCs w:val="26"/>
    </w:rPr>
  </w:style>
  <w:style w:type="paragraph" w:styleId="Nzev">
    <w:name w:val="Title"/>
    <w:basedOn w:val="Normln"/>
    <w:next w:val="Normln"/>
    <w:link w:val="NzevChar"/>
    <w:uiPriority w:val="10"/>
    <w:qFormat/>
    <w:rsid w:val="00140EB6"/>
    <w:pPr>
      <w:spacing w:after="120" w:line="240" w:lineRule="auto"/>
      <w:contextualSpacing/>
    </w:pPr>
    <w:rPr>
      <w:rFonts w:eastAsiaTheme="majorEastAsia" w:cstheme="majorBidi"/>
      <w:spacing w:val="-10"/>
      <w:kern w:val="28"/>
      <w:sz w:val="32"/>
      <w:szCs w:val="56"/>
    </w:rPr>
  </w:style>
  <w:style w:type="character" w:customStyle="1" w:styleId="NzevChar">
    <w:name w:val="Název Char"/>
    <w:basedOn w:val="Standardnpsmoodstavce"/>
    <w:link w:val="Nzev"/>
    <w:uiPriority w:val="10"/>
    <w:rsid w:val="00140EB6"/>
    <w:rPr>
      <w:rFonts w:ascii="Arial" w:eastAsiaTheme="majorEastAsia" w:hAnsi="Arial" w:cstheme="majorBidi"/>
      <w:spacing w:val="-10"/>
      <w:kern w:val="28"/>
      <w:sz w:val="32"/>
      <w:szCs w:val="56"/>
    </w:rPr>
  </w:style>
  <w:style w:type="paragraph" w:styleId="Podnadpis">
    <w:name w:val="Subtitle"/>
    <w:basedOn w:val="Normln"/>
    <w:next w:val="Normln"/>
    <w:link w:val="PodnadpisChar"/>
    <w:uiPriority w:val="11"/>
    <w:qFormat/>
    <w:rsid w:val="004B08BE"/>
    <w:pPr>
      <w:numPr>
        <w:ilvl w:val="1"/>
      </w:numPr>
    </w:pPr>
    <w:rPr>
      <w:rFonts w:eastAsiaTheme="minorEastAsia"/>
      <w:b/>
    </w:rPr>
  </w:style>
  <w:style w:type="character" w:customStyle="1" w:styleId="PodnadpisChar">
    <w:name w:val="Podnadpis Char"/>
    <w:basedOn w:val="Standardnpsmoodstavce"/>
    <w:link w:val="Podnadpis"/>
    <w:uiPriority w:val="11"/>
    <w:rsid w:val="004B08BE"/>
    <w:rPr>
      <w:rFonts w:ascii="Arial" w:eastAsiaTheme="minorEastAsia" w:hAnsi="Arial"/>
      <w:b/>
    </w:rPr>
  </w:style>
  <w:style w:type="character" w:styleId="Zdraznnintenzivn">
    <w:name w:val="Intense Emphasis"/>
    <w:basedOn w:val="Standardnpsmoodstavce"/>
    <w:uiPriority w:val="21"/>
    <w:qFormat/>
    <w:rsid w:val="00140EB6"/>
    <w:rPr>
      <w:i/>
      <w:iCs/>
      <w:color w:val="auto"/>
    </w:rPr>
  </w:style>
  <w:style w:type="paragraph" w:styleId="Vrazncitt">
    <w:name w:val="Intense Quote"/>
    <w:basedOn w:val="Normln"/>
    <w:next w:val="Normln"/>
    <w:link w:val="VrazncittChar"/>
    <w:uiPriority w:val="30"/>
    <w:qFormat/>
    <w:rsid w:val="00140EB6"/>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VrazncittChar">
    <w:name w:val="Výrazný citát Char"/>
    <w:basedOn w:val="Standardnpsmoodstavce"/>
    <w:link w:val="Vrazncitt"/>
    <w:uiPriority w:val="30"/>
    <w:rsid w:val="00140EB6"/>
    <w:rPr>
      <w:rFonts w:ascii="Arial" w:hAnsi="Arial"/>
      <w:i/>
      <w:iCs/>
    </w:rPr>
  </w:style>
  <w:style w:type="character" w:styleId="Odkazintenzivn">
    <w:name w:val="Intense Reference"/>
    <w:basedOn w:val="Standardnpsmoodstavce"/>
    <w:uiPriority w:val="32"/>
    <w:qFormat/>
    <w:rsid w:val="00140EB6"/>
    <w:rPr>
      <w:b/>
      <w:bCs/>
      <w:smallCaps/>
      <w:color w:val="auto"/>
      <w:spacing w:val="5"/>
    </w:rPr>
  </w:style>
  <w:style w:type="character" w:customStyle="1" w:styleId="Nadpis3Char">
    <w:name w:val="Nadpis 3 Char"/>
    <w:basedOn w:val="Standardnpsmoodstavce"/>
    <w:link w:val="Nadpis3"/>
    <w:uiPriority w:val="9"/>
    <w:semiHidden/>
    <w:rsid w:val="009C3EF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9C3EF0"/>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9C3EF0"/>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9C3EF0"/>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9C3EF0"/>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9C3EF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C3EF0"/>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9C3EF0"/>
    <w:pPr>
      <w:numPr>
        <w:numId w:val="2"/>
      </w:numPr>
    </w:pPr>
  </w:style>
  <w:style w:type="paragraph" w:styleId="Odstavecseseznamem">
    <w:name w:val="List Paragraph"/>
    <w:basedOn w:val="Normln"/>
    <w:uiPriority w:val="34"/>
    <w:qFormat/>
    <w:rsid w:val="0072554B"/>
    <w:pPr>
      <w:numPr>
        <w:numId w:val="37"/>
      </w:numPr>
      <w:tabs>
        <w:tab w:val="left" w:pos="993"/>
      </w:tabs>
      <w:spacing w:after="60"/>
    </w:pPr>
  </w:style>
  <w:style w:type="paragraph" w:styleId="Zhlav">
    <w:name w:val="header"/>
    <w:basedOn w:val="Normln"/>
    <w:link w:val="ZhlavChar"/>
    <w:uiPriority w:val="99"/>
    <w:unhideWhenUsed/>
    <w:rsid w:val="008A3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3D68"/>
    <w:rPr>
      <w:rFonts w:ascii="Arial" w:hAnsi="Arial"/>
    </w:rPr>
  </w:style>
  <w:style w:type="paragraph" w:styleId="Zpat">
    <w:name w:val="footer"/>
    <w:basedOn w:val="Normln"/>
    <w:link w:val="ZpatChar"/>
    <w:uiPriority w:val="99"/>
    <w:unhideWhenUsed/>
    <w:rsid w:val="008A3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A3D68"/>
    <w:rPr>
      <w:rFonts w:ascii="Arial" w:hAnsi="Arial"/>
    </w:rPr>
  </w:style>
  <w:style w:type="character" w:styleId="Odkaznakoment">
    <w:name w:val="annotation reference"/>
    <w:basedOn w:val="Standardnpsmoodstavce"/>
    <w:uiPriority w:val="99"/>
    <w:semiHidden/>
    <w:unhideWhenUsed/>
    <w:rsid w:val="00CA2904"/>
    <w:rPr>
      <w:sz w:val="16"/>
      <w:szCs w:val="16"/>
    </w:rPr>
  </w:style>
  <w:style w:type="paragraph" w:styleId="Textkomente">
    <w:name w:val="annotation text"/>
    <w:basedOn w:val="Normln"/>
    <w:link w:val="TextkomenteChar"/>
    <w:uiPriority w:val="99"/>
    <w:unhideWhenUsed/>
    <w:rsid w:val="00CA2904"/>
    <w:pPr>
      <w:spacing w:line="240" w:lineRule="auto"/>
    </w:pPr>
    <w:rPr>
      <w:sz w:val="20"/>
      <w:szCs w:val="20"/>
    </w:rPr>
  </w:style>
  <w:style w:type="character" w:customStyle="1" w:styleId="TextkomenteChar">
    <w:name w:val="Text komentáře Char"/>
    <w:basedOn w:val="Standardnpsmoodstavce"/>
    <w:link w:val="Textkomente"/>
    <w:uiPriority w:val="99"/>
    <w:rsid w:val="00CA290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CA2904"/>
    <w:rPr>
      <w:b/>
      <w:bCs/>
    </w:rPr>
  </w:style>
  <w:style w:type="character" w:customStyle="1" w:styleId="PedmtkomenteChar">
    <w:name w:val="Předmět komentáře Char"/>
    <w:basedOn w:val="TextkomenteChar"/>
    <w:link w:val="Pedmtkomente"/>
    <w:uiPriority w:val="99"/>
    <w:semiHidden/>
    <w:rsid w:val="00CA2904"/>
    <w:rPr>
      <w:rFonts w:ascii="Arial" w:hAnsi="Arial"/>
      <w:b/>
      <w:bCs/>
      <w:sz w:val="20"/>
      <w:szCs w:val="20"/>
    </w:rPr>
  </w:style>
  <w:style w:type="paragraph" w:styleId="Textbubliny">
    <w:name w:val="Balloon Text"/>
    <w:basedOn w:val="Normln"/>
    <w:link w:val="TextbublinyChar"/>
    <w:uiPriority w:val="99"/>
    <w:semiHidden/>
    <w:unhideWhenUsed/>
    <w:rsid w:val="00CA290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A2904"/>
    <w:rPr>
      <w:rFonts w:ascii="Segoe UI" w:hAnsi="Segoe UI" w:cs="Segoe UI"/>
      <w:sz w:val="18"/>
      <w:szCs w:val="18"/>
    </w:rPr>
  </w:style>
  <w:style w:type="table" w:styleId="Mkatabulky">
    <w:name w:val="Table Grid"/>
    <w:basedOn w:val="Normlntabulka"/>
    <w:uiPriority w:val="39"/>
    <w:rsid w:val="00A5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
    <w:name w:val="Základní text_"/>
    <w:basedOn w:val="Standardnpsmoodstavce"/>
    <w:link w:val="Zkladntext1"/>
    <w:rsid w:val="00B274A0"/>
    <w:rPr>
      <w:rFonts w:ascii="Arial" w:eastAsia="Arial" w:hAnsi="Arial" w:cs="Arial"/>
      <w:sz w:val="20"/>
      <w:szCs w:val="20"/>
      <w:shd w:val="clear" w:color="auto" w:fill="FFFFFF"/>
    </w:rPr>
  </w:style>
  <w:style w:type="character" w:customStyle="1" w:styleId="ZkladntextKurzva">
    <w:name w:val="Základní text + Kurzíva"/>
    <w:basedOn w:val="Zkladntext"/>
    <w:rsid w:val="00B274A0"/>
    <w:rPr>
      <w:rFonts w:ascii="Arial" w:eastAsia="Arial" w:hAnsi="Arial" w:cs="Arial"/>
      <w:i/>
      <w:iCs/>
      <w:sz w:val="20"/>
      <w:szCs w:val="20"/>
      <w:shd w:val="clear" w:color="auto" w:fill="FFFFFF"/>
    </w:rPr>
  </w:style>
  <w:style w:type="character" w:customStyle="1" w:styleId="Zkladntext2">
    <w:name w:val="Základní text (2)_"/>
    <w:basedOn w:val="Standardnpsmoodstavce"/>
    <w:link w:val="Zkladntext20"/>
    <w:rsid w:val="00B274A0"/>
    <w:rPr>
      <w:rFonts w:ascii="Arial" w:eastAsia="Arial" w:hAnsi="Arial" w:cs="Arial"/>
      <w:sz w:val="20"/>
      <w:szCs w:val="20"/>
      <w:shd w:val="clear" w:color="auto" w:fill="FFFFFF"/>
      <w:lang w:val="en-US"/>
    </w:rPr>
  </w:style>
  <w:style w:type="character" w:customStyle="1" w:styleId="Zkladntext2Nekurzva">
    <w:name w:val="Základní text (2) + Ne kurzíva"/>
    <w:basedOn w:val="Zkladntext2"/>
    <w:rsid w:val="00B274A0"/>
    <w:rPr>
      <w:rFonts w:ascii="Arial" w:eastAsia="Arial" w:hAnsi="Arial" w:cs="Arial"/>
      <w:i/>
      <w:iCs/>
      <w:sz w:val="20"/>
      <w:szCs w:val="20"/>
      <w:shd w:val="clear" w:color="auto" w:fill="FFFFFF"/>
      <w:lang w:val="cs"/>
    </w:rPr>
  </w:style>
  <w:style w:type="paragraph" w:customStyle="1" w:styleId="Zkladntext1">
    <w:name w:val="Základní text1"/>
    <w:basedOn w:val="Normln"/>
    <w:link w:val="Zkladntext"/>
    <w:rsid w:val="00B274A0"/>
    <w:pPr>
      <w:shd w:val="clear" w:color="auto" w:fill="FFFFFF"/>
      <w:spacing w:after="0" w:line="250" w:lineRule="exact"/>
      <w:ind w:hanging="640"/>
      <w:jc w:val="center"/>
    </w:pPr>
    <w:rPr>
      <w:rFonts w:eastAsia="Arial" w:cs="Arial"/>
      <w:sz w:val="20"/>
      <w:szCs w:val="20"/>
    </w:rPr>
  </w:style>
  <w:style w:type="paragraph" w:customStyle="1" w:styleId="Zkladntext20">
    <w:name w:val="Základní text (2)"/>
    <w:basedOn w:val="Normln"/>
    <w:link w:val="Zkladntext2"/>
    <w:rsid w:val="00B274A0"/>
    <w:pPr>
      <w:shd w:val="clear" w:color="auto" w:fill="FFFFFF"/>
      <w:spacing w:before="60" w:after="60" w:line="0" w:lineRule="atLeast"/>
      <w:ind w:hanging="640"/>
      <w:jc w:val="left"/>
    </w:pPr>
    <w:rPr>
      <w:rFonts w:eastAsia="Arial" w:cs="Arial"/>
      <w:sz w:val="20"/>
      <w:szCs w:val="20"/>
      <w:lang w:val="en-US"/>
    </w:rPr>
  </w:style>
  <w:style w:type="character" w:customStyle="1" w:styleId="Zkladntext5">
    <w:name w:val="Základní text (5)_"/>
    <w:basedOn w:val="Standardnpsmoodstavce"/>
    <w:link w:val="Zkladntext50"/>
    <w:rsid w:val="000B6838"/>
    <w:rPr>
      <w:rFonts w:ascii="Arial" w:eastAsia="Arial" w:hAnsi="Arial" w:cs="Arial"/>
      <w:sz w:val="19"/>
      <w:szCs w:val="19"/>
      <w:shd w:val="clear" w:color="auto" w:fill="FFFFFF"/>
    </w:rPr>
  </w:style>
  <w:style w:type="character" w:customStyle="1" w:styleId="Zkladntext5Tun">
    <w:name w:val="Základní text (5) + Tučné"/>
    <w:basedOn w:val="Zkladntext5"/>
    <w:rsid w:val="000B6838"/>
    <w:rPr>
      <w:rFonts w:ascii="Arial" w:eastAsia="Arial" w:hAnsi="Arial" w:cs="Arial"/>
      <w:b/>
      <w:bCs/>
      <w:sz w:val="19"/>
      <w:szCs w:val="19"/>
      <w:shd w:val="clear" w:color="auto" w:fill="FFFFFF"/>
    </w:rPr>
  </w:style>
  <w:style w:type="paragraph" w:customStyle="1" w:styleId="Zkladntext50">
    <w:name w:val="Základní text (5)"/>
    <w:basedOn w:val="Normln"/>
    <w:link w:val="Zkladntext5"/>
    <w:rsid w:val="000B6838"/>
    <w:pPr>
      <w:shd w:val="clear" w:color="auto" w:fill="FFFFFF"/>
      <w:spacing w:after="0" w:line="0" w:lineRule="atLeast"/>
      <w:jc w:val="left"/>
    </w:pPr>
    <w:rPr>
      <w:rFonts w:eastAsia="Arial" w:cs="Arial"/>
      <w:sz w:val="19"/>
      <w:szCs w:val="19"/>
    </w:rPr>
  </w:style>
  <w:style w:type="character" w:customStyle="1" w:styleId="Zkladntext3">
    <w:name w:val="Základní text (3)_"/>
    <w:basedOn w:val="Standardnpsmoodstavce"/>
    <w:link w:val="Zkladntext30"/>
    <w:rsid w:val="00643CE3"/>
    <w:rPr>
      <w:rFonts w:ascii="Arial Narrow" w:eastAsia="Arial Narrow" w:hAnsi="Arial Narrow" w:cs="Arial Narrow"/>
      <w:sz w:val="21"/>
      <w:szCs w:val="21"/>
      <w:shd w:val="clear" w:color="auto" w:fill="FFFFFF"/>
    </w:rPr>
  </w:style>
  <w:style w:type="character" w:customStyle="1" w:styleId="Zkladntext3Tun">
    <w:name w:val="Základní text (3) + Tučné"/>
    <w:basedOn w:val="Zkladntext3"/>
    <w:rsid w:val="00643CE3"/>
    <w:rPr>
      <w:rFonts w:ascii="Arial Narrow" w:eastAsia="Arial Narrow" w:hAnsi="Arial Narrow" w:cs="Arial Narrow"/>
      <w:b/>
      <w:bCs/>
      <w:sz w:val="21"/>
      <w:szCs w:val="21"/>
      <w:shd w:val="clear" w:color="auto" w:fill="FFFFFF"/>
    </w:rPr>
  </w:style>
  <w:style w:type="character" w:customStyle="1" w:styleId="Zkladntext213ptMalpsmena">
    <w:name w:val="Základní text (2) + 13 pt;Malá písmena"/>
    <w:basedOn w:val="Zkladntext2"/>
    <w:rsid w:val="00643CE3"/>
    <w:rPr>
      <w:rFonts w:ascii="Times New Roman" w:eastAsia="Times New Roman" w:hAnsi="Times New Roman" w:cs="Times New Roman"/>
      <w:smallCaps/>
      <w:sz w:val="26"/>
      <w:szCs w:val="26"/>
      <w:shd w:val="clear" w:color="auto" w:fill="FFFFFF"/>
      <w:lang w:val="en-US"/>
    </w:rPr>
  </w:style>
  <w:style w:type="character" w:customStyle="1" w:styleId="ZkladntextNetun">
    <w:name w:val="Základní text + Ne tučné"/>
    <w:basedOn w:val="Zkladntext"/>
    <w:rsid w:val="00643CE3"/>
    <w:rPr>
      <w:rFonts w:ascii="Arial Narrow" w:eastAsia="Arial Narrow" w:hAnsi="Arial Narrow" w:cs="Arial Narrow"/>
      <w:b/>
      <w:bCs/>
      <w:sz w:val="21"/>
      <w:szCs w:val="21"/>
      <w:shd w:val="clear" w:color="auto" w:fill="FFFFFF"/>
    </w:rPr>
  </w:style>
  <w:style w:type="paragraph" w:customStyle="1" w:styleId="Zkladntext30">
    <w:name w:val="Základní text (3)"/>
    <w:basedOn w:val="Normln"/>
    <w:link w:val="Zkladntext3"/>
    <w:rsid w:val="00643CE3"/>
    <w:pPr>
      <w:shd w:val="clear" w:color="auto" w:fill="FFFFFF"/>
      <w:spacing w:after="0" w:line="0" w:lineRule="atLeast"/>
      <w:jc w:val="left"/>
    </w:pPr>
    <w:rPr>
      <w:rFonts w:ascii="Arial Narrow" w:eastAsia="Arial Narrow" w:hAnsi="Arial Narrow" w:cs="Arial Narrow"/>
      <w:sz w:val="21"/>
      <w:szCs w:val="21"/>
    </w:rPr>
  </w:style>
  <w:style w:type="paragraph" w:styleId="Revize">
    <w:name w:val="Revision"/>
    <w:hidden/>
    <w:uiPriority w:val="99"/>
    <w:semiHidden/>
    <w:rsid w:val="00962657"/>
    <w:pPr>
      <w:spacing w:after="0" w:line="240" w:lineRule="auto"/>
    </w:pPr>
    <w:rPr>
      <w:rFonts w:ascii="Arial" w:hAnsi="Arial"/>
    </w:rPr>
  </w:style>
  <w:style w:type="paragraph" w:styleId="Bezmezer">
    <w:name w:val="No Spacing"/>
    <w:uiPriority w:val="1"/>
    <w:qFormat/>
    <w:rsid w:val="007348CA"/>
    <w:pPr>
      <w:spacing w:after="0" w:line="240" w:lineRule="auto"/>
      <w:jc w:val="both"/>
    </w:pPr>
    <w:rPr>
      <w:rFonts w:ascii="Arial" w:hAnsi="Arial"/>
    </w:rPr>
  </w:style>
  <w:style w:type="character" w:styleId="Hypertextovodkaz">
    <w:name w:val="Hyperlink"/>
    <w:basedOn w:val="Standardnpsmoodstavce"/>
    <w:uiPriority w:val="99"/>
    <w:unhideWhenUsed/>
    <w:rsid w:val="007348CA"/>
    <w:rPr>
      <w:color w:val="0563C1" w:themeColor="hyperlink"/>
      <w:u w:val="single"/>
    </w:rPr>
  </w:style>
  <w:style w:type="character" w:styleId="Nevyeenzmnka">
    <w:name w:val="Unresolved Mention"/>
    <w:basedOn w:val="Standardnpsmoodstavce"/>
    <w:uiPriority w:val="99"/>
    <w:semiHidden/>
    <w:unhideWhenUsed/>
    <w:rsid w:val="00734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746">
      <w:bodyDiv w:val="1"/>
      <w:marLeft w:val="0"/>
      <w:marRight w:val="0"/>
      <w:marTop w:val="0"/>
      <w:marBottom w:val="0"/>
      <w:divBdr>
        <w:top w:val="none" w:sz="0" w:space="0" w:color="auto"/>
        <w:left w:val="none" w:sz="0" w:space="0" w:color="auto"/>
        <w:bottom w:val="none" w:sz="0" w:space="0" w:color="auto"/>
        <w:right w:val="none" w:sz="0" w:space="0" w:color="auto"/>
      </w:divBdr>
    </w:div>
    <w:div w:id="36273135">
      <w:bodyDiv w:val="1"/>
      <w:marLeft w:val="0"/>
      <w:marRight w:val="0"/>
      <w:marTop w:val="0"/>
      <w:marBottom w:val="0"/>
      <w:divBdr>
        <w:top w:val="none" w:sz="0" w:space="0" w:color="auto"/>
        <w:left w:val="none" w:sz="0" w:space="0" w:color="auto"/>
        <w:bottom w:val="none" w:sz="0" w:space="0" w:color="auto"/>
        <w:right w:val="none" w:sz="0" w:space="0" w:color="auto"/>
      </w:divBdr>
    </w:div>
    <w:div w:id="42947863">
      <w:bodyDiv w:val="1"/>
      <w:marLeft w:val="0"/>
      <w:marRight w:val="0"/>
      <w:marTop w:val="0"/>
      <w:marBottom w:val="0"/>
      <w:divBdr>
        <w:top w:val="none" w:sz="0" w:space="0" w:color="auto"/>
        <w:left w:val="none" w:sz="0" w:space="0" w:color="auto"/>
        <w:bottom w:val="none" w:sz="0" w:space="0" w:color="auto"/>
        <w:right w:val="none" w:sz="0" w:space="0" w:color="auto"/>
      </w:divBdr>
    </w:div>
    <w:div w:id="58332533">
      <w:bodyDiv w:val="1"/>
      <w:marLeft w:val="0"/>
      <w:marRight w:val="0"/>
      <w:marTop w:val="0"/>
      <w:marBottom w:val="0"/>
      <w:divBdr>
        <w:top w:val="none" w:sz="0" w:space="0" w:color="auto"/>
        <w:left w:val="none" w:sz="0" w:space="0" w:color="auto"/>
        <w:bottom w:val="none" w:sz="0" w:space="0" w:color="auto"/>
        <w:right w:val="none" w:sz="0" w:space="0" w:color="auto"/>
      </w:divBdr>
    </w:div>
    <w:div w:id="133566715">
      <w:bodyDiv w:val="1"/>
      <w:marLeft w:val="0"/>
      <w:marRight w:val="0"/>
      <w:marTop w:val="0"/>
      <w:marBottom w:val="0"/>
      <w:divBdr>
        <w:top w:val="none" w:sz="0" w:space="0" w:color="auto"/>
        <w:left w:val="none" w:sz="0" w:space="0" w:color="auto"/>
        <w:bottom w:val="none" w:sz="0" w:space="0" w:color="auto"/>
        <w:right w:val="none" w:sz="0" w:space="0" w:color="auto"/>
      </w:divBdr>
    </w:div>
    <w:div w:id="264509526">
      <w:bodyDiv w:val="1"/>
      <w:marLeft w:val="0"/>
      <w:marRight w:val="0"/>
      <w:marTop w:val="0"/>
      <w:marBottom w:val="0"/>
      <w:divBdr>
        <w:top w:val="none" w:sz="0" w:space="0" w:color="auto"/>
        <w:left w:val="none" w:sz="0" w:space="0" w:color="auto"/>
        <w:bottom w:val="none" w:sz="0" w:space="0" w:color="auto"/>
        <w:right w:val="none" w:sz="0" w:space="0" w:color="auto"/>
      </w:divBdr>
    </w:div>
    <w:div w:id="523789034">
      <w:bodyDiv w:val="1"/>
      <w:marLeft w:val="0"/>
      <w:marRight w:val="0"/>
      <w:marTop w:val="0"/>
      <w:marBottom w:val="0"/>
      <w:divBdr>
        <w:top w:val="none" w:sz="0" w:space="0" w:color="auto"/>
        <w:left w:val="none" w:sz="0" w:space="0" w:color="auto"/>
        <w:bottom w:val="none" w:sz="0" w:space="0" w:color="auto"/>
        <w:right w:val="none" w:sz="0" w:space="0" w:color="auto"/>
      </w:divBdr>
    </w:div>
    <w:div w:id="559633799">
      <w:bodyDiv w:val="1"/>
      <w:marLeft w:val="0"/>
      <w:marRight w:val="0"/>
      <w:marTop w:val="0"/>
      <w:marBottom w:val="0"/>
      <w:divBdr>
        <w:top w:val="none" w:sz="0" w:space="0" w:color="auto"/>
        <w:left w:val="none" w:sz="0" w:space="0" w:color="auto"/>
        <w:bottom w:val="none" w:sz="0" w:space="0" w:color="auto"/>
        <w:right w:val="none" w:sz="0" w:space="0" w:color="auto"/>
      </w:divBdr>
    </w:div>
    <w:div w:id="858391140">
      <w:bodyDiv w:val="1"/>
      <w:marLeft w:val="0"/>
      <w:marRight w:val="0"/>
      <w:marTop w:val="0"/>
      <w:marBottom w:val="0"/>
      <w:divBdr>
        <w:top w:val="none" w:sz="0" w:space="0" w:color="auto"/>
        <w:left w:val="none" w:sz="0" w:space="0" w:color="auto"/>
        <w:bottom w:val="none" w:sz="0" w:space="0" w:color="auto"/>
        <w:right w:val="none" w:sz="0" w:space="0" w:color="auto"/>
      </w:divBdr>
    </w:div>
    <w:div w:id="929200506">
      <w:bodyDiv w:val="1"/>
      <w:marLeft w:val="0"/>
      <w:marRight w:val="0"/>
      <w:marTop w:val="0"/>
      <w:marBottom w:val="0"/>
      <w:divBdr>
        <w:top w:val="none" w:sz="0" w:space="0" w:color="auto"/>
        <w:left w:val="none" w:sz="0" w:space="0" w:color="auto"/>
        <w:bottom w:val="none" w:sz="0" w:space="0" w:color="auto"/>
        <w:right w:val="none" w:sz="0" w:space="0" w:color="auto"/>
      </w:divBdr>
    </w:div>
    <w:div w:id="1459563494">
      <w:bodyDiv w:val="1"/>
      <w:marLeft w:val="0"/>
      <w:marRight w:val="0"/>
      <w:marTop w:val="0"/>
      <w:marBottom w:val="0"/>
      <w:divBdr>
        <w:top w:val="none" w:sz="0" w:space="0" w:color="auto"/>
        <w:left w:val="none" w:sz="0" w:space="0" w:color="auto"/>
        <w:bottom w:val="none" w:sz="0" w:space="0" w:color="auto"/>
        <w:right w:val="none" w:sz="0" w:space="0" w:color="auto"/>
      </w:divBdr>
    </w:div>
    <w:div w:id="1589578767">
      <w:bodyDiv w:val="1"/>
      <w:marLeft w:val="0"/>
      <w:marRight w:val="0"/>
      <w:marTop w:val="0"/>
      <w:marBottom w:val="0"/>
      <w:divBdr>
        <w:top w:val="none" w:sz="0" w:space="0" w:color="auto"/>
        <w:left w:val="none" w:sz="0" w:space="0" w:color="auto"/>
        <w:bottom w:val="none" w:sz="0" w:space="0" w:color="auto"/>
        <w:right w:val="none" w:sz="0" w:space="0" w:color="auto"/>
      </w:divBdr>
    </w:div>
    <w:div w:id="1620600946">
      <w:bodyDiv w:val="1"/>
      <w:marLeft w:val="0"/>
      <w:marRight w:val="0"/>
      <w:marTop w:val="0"/>
      <w:marBottom w:val="0"/>
      <w:divBdr>
        <w:top w:val="none" w:sz="0" w:space="0" w:color="auto"/>
        <w:left w:val="none" w:sz="0" w:space="0" w:color="auto"/>
        <w:bottom w:val="none" w:sz="0" w:space="0" w:color="auto"/>
        <w:right w:val="none" w:sz="0" w:space="0" w:color="auto"/>
      </w:divBdr>
    </w:div>
    <w:div w:id="1705131237">
      <w:bodyDiv w:val="1"/>
      <w:marLeft w:val="0"/>
      <w:marRight w:val="0"/>
      <w:marTop w:val="0"/>
      <w:marBottom w:val="0"/>
      <w:divBdr>
        <w:top w:val="none" w:sz="0" w:space="0" w:color="auto"/>
        <w:left w:val="none" w:sz="0" w:space="0" w:color="auto"/>
        <w:bottom w:val="none" w:sz="0" w:space="0" w:color="auto"/>
        <w:right w:val="none" w:sz="0" w:space="0" w:color="auto"/>
      </w:divBdr>
    </w:div>
    <w:div w:id="1809781596">
      <w:bodyDiv w:val="1"/>
      <w:marLeft w:val="0"/>
      <w:marRight w:val="0"/>
      <w:marTop w:val="0"/>
      <w:marBottom w:val="0"/>
      <w:divBdr>
        <w:top w:val="none" w:sz="0" w:space="0" w:color="auto"/>
        <w:left w:val="none" w:sz="0" w:space="0" w:color="auto"/>
        <w:bottom w:val="none" w:sz="0" w:space="0" w:color="auto"/>
        <w:right w:val="none" w:sz="0" w:space="0" w:color="auto"/>
      </w:divBdr>
    </w:div>
    <w:div w:id="208984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1EE89-5793-4EDC-866A-FB39EAE9C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16</Pages>
  <Words>5074</Words>
  <Characters>29938</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Šimáček</dc:creator>
  <cp:keywords/>
  <dc:description/>
  <cp:lastModifiedBy>Bc. TOMÁNKOVÁ Lucie</cp:lastModifiedBy>
  <cp:revision>48</cp:revision>
  <cp:lastPrinted>2025-01-10T10:56:00Z</cp:lastPrinted>
  <dcterms:created xsi:type="dcterms:W3CDTF">2025-01-10T10:29:00Z</dcterms:created>
  <dcterms:modified xsi:type="dcterms:W3CDTF">2025-01-21T08:55:00Z</dcterms:modified>
</cp:coreProperties>
</file>