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03" w:rsidRPr="00CD127D" w:rsidRDefault="00014A03" w:rsidP="00CA6A2C">
      <w:pPr>
        <w:pStyle w:val="Nzev"/>
        <w:rPr>
          <w:rFonts w:ascii="Calibri" w:hAnsi="Calibri"/>
          <w:sz w:val="40"/>
          <w:szCs w:val="40"/>
        </w:rPr>
      </w:pPr>
      <w:r w:rsidRPr="00CD127D">
        <w:rPr>
          <w:rFonts w:ascii="Calibri" w:hAnsi="Calibri"/>
          <w:sz w:val="40"/>
          <w:szCs w:val="40"/>
        </w:rPr>
        <w:t>SMLOUV</w:t>
      </w:r>
      <w:r w:rsidR="0009674E">
        <w:rPr>
          <w:rFonts w:ascii="Calibri" w:hAnsi="Calibri"/>
          <w:sz w:val="40"/>
          <w:szCs w:val="40"/>
        </w:rPr>
        <w:t>A</w:t>
      </w:r>
      <w:r w:rsidRPr="00CD127D">
        <w:rPr>
          <w:rFonts w:ascii="Calibri" w:hAnsi="Calibri"/>
          <w:sz w:val="40"/>
          <w:szCs w:val="40"/>
        </w:rPr>
        <w:t xml:space="preserve"> O DÍLO </w:t>
      </w:r>
    </w:p>
    <w:p w:rsidR="004249CE" w:rsidRDefault="00014A03" w:rsidP="004249CE">
      <w:pPr>
        <w:pStyle w:val="Nzev"/>
        <w:rPr>
          <w:rFonts w:ascii="Calibri" w:hAnsi="Calibri"/>
          <w:b w:val="0"/>
          <w:sz w:val="22"/>
        </w:rPr>
      </w:pPr>
      <w:r w:rsidRPr="00E5544E">
        <w:rPr>
          <w:rFonts w:ascii="Calibri" w:hAnsi="Calibri"/>
          <w:b w:val="0"/>
          <w:sz w:val="22"/>
        </w:rPr>
        <w:t>č</w:t>
      </w:r>
      <w:r w:rsidRPr="000861E6">
        <w:rPr>
          <w:rFonts w:ascii="Calibri" w:hAnsi="Calibri"/>
          <w:b w:val="0"/>
          <w:sz w:val="22"/>
        </w:rPr>
        <w:t>.</w:t>
      </w:r>
      <w:r w:rsidR="00011E96">
        <w:rPr>
          <w:rFonts w:ascii="Calibri" w:hAnsi="Calibri"/>
          <w:b w:val="0"/>
          <w:sz w:val="22"/>
        </w:rPr>
        <w:t xml:space="preserve"> </w:t>
      </w:r>
      <w:r w:rsidR="0009674E">
        <w:rPr>
          <w:rFonts w:ascii="Calibri" w:hAnsi="Calibri"/>
          <w:b w:val="0"/>
          <w:sz w:val="22"/>
        </w:rPr>
        <w:t>1/</w:t>
      </w:r>
      <w:proofErr w:type="spellStart"/>
      <w:r w:rsidR="0009674E">
        <w:rPr>
          <w:rFonts w:ascii="Calibri" w:hAnsi="Calibri"/>
          <w:b w:val="0"/>
          <w:sz w:val="22"/>
        </w:rPr>
        <w:t>KaM</w:t>
      </w:r>
      <w:proofErr w:type="spellEnd"/>
      <w:r w:rsidR="0009674E">
        <w:rPr>
          <w:rFonts w:ascii="Calibri" w:hAnsi="Calibri"/>
          <w:b w:val="0"/>
          <w:sz w:val="22"/>
        </w:rPr>
        <w:t xml:space="preserve"> – koleje Hostivař /2017</w:t>
      </w:r>
    </w:p>
    <w:p w:rsidR="00014A03" w:rsidRPr="005956FF" w:rsidRDefault="00014A03" w:rsidP="004249CE">
      <w:pPr>
        <w:pStyle w:val="Nzev"/>
        <w:rPr>
          <w:rFonts w:ascii="Calibri" w:hAnsi="Calibri"/>
          <w:b w:val="0"/>
          <w:sz w:val="24"/>
        </w:rPr>
      </w:pPr>
      <w:r w:rsidRPr="005956FF">
        <w:rPr>
          <w:rFonts w:ascii="Calibri" w:hAnsi="Calibri"/>
          <w:b w:val="0"/>
          <w:sz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5956FF">
          <w:rPr>
            <w:rFonts w:ascii="Calibri" w:hAnsi="Calibri"/>
            <w:b w:val="0"/>
            <w:sz w:val="24"/>
          </w:rPr>
          <w:t>2586 a</w:t>
        </w:r>
      </w:smartTag>
      <w:r w:rsidRPr="005956FF">
        <w:rPr>
          <w:rFonts w:ascii="Calibri" w:hAnsi="Calibri"/>
          <w:b w:val="0"/>
          <w:sz w:val="24"/>
        </w:rPr>
        <w:t xml:space="preserve"> </w:t>
      </w:r>
      <w:proofErr w:type="spellStart"/>
      <w:r w:rsidRPr="005956FF">
        <w:rPr>
          <w:rFonts w:ascii="Calibri" w:hAnsi="Calibri"/>
          <w:b w:val="0"/>
          <w:sz w:val="24"/>
        </w:rPr>
        <w:t>násl</w:t>
      </w:r>
      <w:proofErr w:type="spellEnd"/>
      <w:r w:rsidRPr="005956FF">
        <w:rPr>
          <w:rFonts w:ascii="Calibri" w:hAnsi="Calibri"/>
          <w:b w:val="0"/>
          <w:sz w:val="24"/>
        </w:rPr>
        <w:t>. zákona č.9/2012 Sb., občanský zákoník</w:t>
      </w:r>
    </w:p>
    <w:p w:rsidR="00014A03" w:rsidRDefault="00014A03" w:rsidP="00CA6A2C">
      <w:pPr>
        <w:rPr>
          <w:rFonts w:ascii="Calibri" w:hAnsi="Calibri"/>
          <w:sz w:val="16"/>
          <w:szCs w:val="16"/>
        </w:rPr>
      </w:pPr>
    </w:p>
    <w:p w:rsidR="00B936B5" w:rsidRDefault="00B936B5" w:rsidP="00B936B5">
      <w:pPr>
        <w:jc w:val="both"/>
        <w:rPr>
          <w:b/>
        </w:rPr>
      </w:pPr>
      <w:r>
        <w:rPr>
          <w:b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UK neprodleně po podpisu smlouvy. UK se současně zavazuje informovat druhou smluvní stranu o provedení registrace tak, že zašle druhé smluvní straně kopii potvrzení správce registru smluv o uveřejnění </w:t>
      </w:r>
      <w:proofErr w:type="gramStart"/>
      <w:r>
        <w:rPr>
          <w:b/>
        </w:rPr>
        <w:t>smlouvy .</w:t>
      </w:r>
      <w:proofErr w:type="gramEnd"/>
    </w:p>
    <w:p w:rsidR="00B936B5" w:rsidRDefault="00B936B5" w:rsidP="00B936B5">
      <w:pPr>
        <w:jc w:val="both"/>
        <w:rPr>
          <w:b/>
        </w:rPr>
      </w:pPr>
    </w:p>
    <w:p w:rsidR="00EC0F82" w:rsidRPr="005956FF" w:rsidRDefault="00EC0F82" w:rsidP="00CA6A2C">
      <w:pPr>
        <w:rPr>
          <w:rFonts w:ascii="Calibri" w:hAnsi="Calibri"/>
          <w:sz w:val="16"/>
          <w:szCs w:val="16"/>
        </w:rPr>
      </w:pPr>
    </w:p>
    <w:p w:rsidR="00014A03" w:rsidRPr="00CD127D" w:rsidRDefault="00B936B5" w:rsidP="00B936B5">
      <w:pPr>
        <w:pStyle w:val="Nadpis5"/>
        <w:numPr>
          <w:ilvl w:val="0"/>
          <w:numId w:val="9"/>
        </w:numPr>
        <w:jc w:val="left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  <w:u w:val="none"/>
        </w:rPr>
        <w:t xml:space="preserve">                                   </w:t>
      </w:r>
      <w:r w:rsidR="00014A03" w:rsidRPr="00CD127D">
        <w:rPr>
          <w:rFonts w:asciiTheme="minorHAnsi" w:hAnsiTheme="minorHAnsi"/>
          <w:b/>
          <w:caps/>
          <w:sz w:val="22"/>
          <w:szCs w:val="22"/>
          <w:u w:val="none"/>
        </w:rPr>
        <w:t>Smluvní strany</w:t>
      </w:r>
    </w:p>
    <w:p w:rsidR="0009674E" w:rsidRPr="00EA2DA8" w:rsidRDefault="0009674E" w:rsidP="0009674E">
      <w:pPr>
        <w:rPr>
          <w:rFonts w:asciiTheme="minorHAnsi" w:hAnsiTheme="minorHAnsi"/>
        </w:rPr>
      </w:pPr>
    </w:p>
    <w:p w:rsidR="0009674E" w:rsidRPr="00EA2DA8" w:rsidRDefault="0009674E" w:rsidP="0009674E">
      <w:pPr>
        <w:rPr>
          <w:rFonts w:asciiTheme="minorHAnsi" w:hAnsiTheme="minorHAnsi"/>
          <w:b/>
          <w:sz w:val="22"/>
          <w:szCs w:val="22"/>
        </w:rPr>
      </w:pPr>
      <w:r w:rsidRPr="00EA2DA8">
        <w:rPr>
          <w:rFonts w:asciiTheme="minorHAnsi" w:hAnsiTheme="minorHAnsi"/>
          <w:sz w:val="22"/>
        </w:rPr>
        <w:t xml:space="preserve">1.1. Objednatel: 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b/>
          <w:szCs w:val="22"/>
        </w:rPr>
        <w:t xml:space="preserve">UNIVERZITA KARLOVA </w:t>
      </w:r>
      <w:r w:rsidRPr="00EA2DA8">
        <w:rPr>
          <w:rFonts w:asciiTheme="minorHAnsi" w:hAnsiTheme="minorHAnsi"/>
          <w:b/>
          <w:sz w:val="22"/>
          <w:szCs w:val="22"/>
        </w:rPr>
        <w:tab/>
      </w:r>
      <w:r w:rsidRPr="00EA2DA8">
        <w:rPr>
          <w:rFonts w:asciiTheme="minorHAnsi" w:hAnsiTheme="minorHAnsi"/>
          <w:b/>
          <w:sz w:val="22"/>
          <w:szCs w:val="22"/>
        </w:rPr>
        <w:tab/>
      </w:r>
    </w:p>
    <w:p w:rsidR="0009674E" w:rsidRPr="00EA2DA8" w:rsidRDefault="0009674E" w:rsidP="0009674E">
      <w:pPr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</w:r>
      <w:r w:rsidRPr="00EA2DA8">
        <w:rPr>
          <w:rFonts w:asciiTheme="minorHAnsi" w:hAnsiTheme="minorHAnsi"/>
          <w:sz w:val="22"/>
          <w:szCs w:val="22"/>
        </w:rPr>
        <w:tab/>
        <w:t>116 36 Praha 1, Ovocný trh 5</w:t>
      </w:r>
    </w:p>
    <w:p w:rsidR="0009674E" w:rsidRPr="00EA2DA8" w:rsidRDefault="0009674E" w:rsidP="0009674E">
      <w:pPr>
        <w:ind w:left="2832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 xml:space="preserve">(předmětná SOD se týká součásti UK, tj. Koleje a menzy se sídlem </w:t>
      </w:r>
    </w:p>
    <w:p w:rsidR="0009674E" w:rsidRPr="00EA2DA8" w:rsidRDefault="0009674E" w:rsidP="0009674E">
      <w:pPr>
        <w:ind w:left="2832"/>
        <w:rPr>
          <w:rFonts w:asciiTheme="minorHAnsi" w:hAnsiTheme="minorHAnsi"/>
          <w:sz w:val="22"/>
          <w:szCs w:val="22"/>
        </w:rPr>
      </w:pPr>
      <w:r w:rsidRPr="00EA2DA8">
        <w:rPr>
          <w:rFonts w:asciiTheme="minorHAnsi" w:hAnsiTheme="minorHAnsi"/>
          <w:sz w:val="22"/>
          <w:szCs w:val="22"/>
        </w:rPr>
        <w:t>116 43 Praha 1, Voršilská 144/1)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Zastoupen: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 xml:space="preserve">Ing. Jiřím </w:t>
      </w:r>
      <w:proofErr w:type="spellStart"/>
      <w:r w:rsidRPr="00EA2DA8">
        <w:rPr>
          <w:rFonts w:asciiTheme="minorHAnsi" w:hAnsiTheme="minorHAnsi"/>
          <w:sz w:val="22"/>
        </w:rPr>
        <w:t>Macounem</w:t>
      </w:r>
      <w:proofErr w:type="spellEnd"/>
      <w:r w:rsidRPr="00EA2DA8">
        <w:rPr>
          <w:rFonts w:asciiTheme="minorHAnsi" w:hAnsiTheme="minorHAnsi"/>
          <w:sz w:val="22"/>
        </w:rPr>
        <w:t>, ředitelem Kolejí a menz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00216208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DIČ: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CZ00216208</w:t>
      </w:r>
      <w:r w:rsidRPr="00EA2DA8">
        <w:rPr>
          <w:rFonts w:asciiTheme="minorHAnsi" w:hAnsiTheme="minorHAnsi"/>
          <w:sz w:val="22"/>
        </w:rPr>
        <w:tab/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Zástupce pověřený jednáním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a) ve věcech technických:</w:t>
      </w:r>
      <w:r w:rsidRPr="00EA2DA8">
        <w:rPr>
          <w:rFonts w:asciiTheme="minorHAnsi" w:hAnsiTheme="minorHAnsi"/>
          <w:sz w:val="22"/>
        </w:rPr>
        <w:tab/>
        <w:t xml:space="preserve">Ing. J. </w:t>
      </w:r>
      <w:proofErr w:type="gramStart"/>
      <w:r w:rsidRPr="00EA2DA8">
        <w:rPr>
          <w:rFonts w:asciiTheme="minorHAnsi" w:hAnsiTheme="minorHAnsi"/>
          <w:sz w:val="22"/>
        </w:rPr>
        <w:t>Jandus,  J.</w:t>
      </w:r>
      <w:proofErr w:type="gramEnd"/>
      <w:r>
        <w:rPr>
          <w:rFonts w:asciiTheme="minorHAnsi" w:hAnsiTheme="minorHAnsi"/>
          <w:sz w:val="22"/>
        </w:rPr>
        <w:t xml:space="preserve"> </w:t>
      </w:r>
      <w:r w:rsidRPr="00EA2DA8">
        <w:rPr>
          <w:rFonts w:asciiTheme="minorHAnsi" w:hAnsiTheme="minorHAnsi"/>
          <w:sz w:val="22"/>
        </w:rPr>
        <w:t>Dančevský</w:t>
      </w:r>
      <w:r>
        <w:rPr>
          <w:rFonts w:asciiTheme="minorHAnsi" w:hAnsiTheme="minorHAnsi"/>
          <w:sz w:val="22"/>
        </w:rPr>
        <w:t>, Jaroslava Košařová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b) ve věcech smluvních: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Jaroslava Košařová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Bankovní spojení: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Česká spořitelna a.s.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Číslo účtu: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  <w:t>3093939319/0800</w:t>
      </w:r>
    </w:p>
    <w:p w:rsidR="0009674E" w:rsidRPr="00EA2DA8" w:rsidRDefault="0009674E" w:rsidP="0009674E">
      <w:pPr>
        <w:pStyle w:val="Zhlav"/>
        <w:ind w:left="426" w:hanging="426"/>
        <w:rPr>
          <w:rFonts w:asciiTheme="minorHAnsi" w:hAnsiTheme="minorHAnsi"/>
          <w:sz w:val="20"/>
        </w:rPr>
      </w:pPr>
      <w:r w:rsidRPr="00EA2DA8">
        <w:rPr>
          <w:rFonts w:asciiTheme="minorHAnsi" w:hAnsiTheme="minorHAnsi"/>
          <w:sz w:val="20"/>
        </w:rPr>
        <w:t xml:space="preserve">(dále jen </w:t>
      </w:r>
      <w:r w:rsidRPr="00EA2DA8">
        <w:rPr>
          <w:rFonts w:asciiTheme="minorHAnsi" w:hAnsiTheme="minorHAnsi"/>
          <w:b/>
          <w:i/>
          <w:sz w:val="20"/>
        </w:rPr>
        <w:t>„objednatel</w:t>
      </w:r>
      <w:r w:rsidRPr="00EA2DA8">
        <w:rPr>
          <w:rFonts w:asciiTheme="minorHAnsi" w:hAnsiTheme="minorHAnsi"/>
          <w:b/>
          <w:sz w:val="20"/>
        </w:rPr>
        <w:t>“</w:t>
      </w:r>
      <w:r w:rsidRPr="00EA2DA8">
        <w:rPr>
          <w:rFonts w:asciiTheme="minorHAnsi" w:hAnsiTheme="minorHAnsi"/>
          <w:sz w:val="20"/>
        </w:rPr>
        <w:t>)</w:t>
      </w:r>
    </w:p>
    <w:p w:rsidR="0009674E" w:rsidRPr="00EA2DA8" w:rsidRDefault="0009674E" w:rsidP="0009674E">
      <w:pPr>
        <w:rPr>
          <w:rFonts w:asciiTheme="minorHAnsi" w:hAnsiTheme="minorHAnsi"/>
          <w:sz w:val="20"/>
        </w:rPr>
      </w:pPr>
    </w:p>
    <w:p w:rsidR="0009674E" w:rsidRPr="00EA2DA8" w:rsidRDefault="0009674E" w:rsidP="0009674E">
      <w:pPr>
        <w:rPr>
          <w:rFonts w:asciiTheme="minorHAnsi" w:hAnsiTheme="minorHAnsi"/>
          <w:sz w:val="20"/>
        </w:rPr>
      </w:pPr>
    </w:p>
    <w:p w:rsidR="0009674E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1.2. Zhotovitel: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proofErr w:type="gramStart"/>
      <w:r>
        <w:rPr>
          <w:rFonts w:asciiTheme="minorHAnsi" w:hAnsiTheme="minorHAnsi"/>
          <w:sz w:val="22"/>
        </w:rPr>
        <w:t>Rothenberg  s.</w:t>
      </w:r>
      <w:proofErr w:type="gramEnd"/>
      <w:r>
        <w:rPr>
          <w:rFonts w:asciiTheme="minorHAnsi" w:hAnsiTheme="minorHAnsi"/>
          <w:sz w:val="22"/>
        </w:rPr>
        <w:t xml:space="preserve">r.o. </w:t>
      </w:r>
      <w:proofErr w:type="spellStart"/>
      <w:r>
        <w:rPr>
          <w:rFonts w:asciiTheme="minorHAnsi" w:hAnsiTheme="minorHAnsi"/>
          <w:sz w:val="22"/>
        </w:rPr>
        <w:t>vodoinstalatérství</w:t>
      </w:r>
      <w:proofErr w:type="spellEnd"/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Na Slovance 38/2207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Zastoupen: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Jiří Bureš - jednatel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618567771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DIČ: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CZ618567771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zapsán v obchodním rejstříku vedeném: </w:t>
      </w:r>
      <w:r>
        <w:rPr>
          <w:rFonts w:asciiTheme="minorHAnsi" w:hAnsiTheme="minorHAnsi"/>
          <w:sz w:val="22"/>
        </w:rPr>
        <w:t>u Městského soudu v Praze, oddíl C, vložka 31702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Zástupce pověřený</w:t>
      </w:r>
      <w:r w:rsidRPr="00EA2DA8">
        <w:rPr>
          <w:rFonts w:asciiTheme="minorHAnsi" w:hAnsiTheme="minorHAnsi"/>
          <w:sz w:val="22"/>
        </w:rPr>
        <w:tab/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jednáním ve věcech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a) technických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b) smluvních (s výjimkou uzav</w:t>
      </w:r>
      <w:r>
        <w:rPr>
          <w:rFonts w:asciiTheme="minorHAnsi" w:hAnsiTheme="minorHAnsi"/>
          <w:sz w:val="22"/>
        </w:rPr>
        <w:t>ření smlouvy a jejích dodatků):</w:t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>Bankovní spojení:</w:t>
      </w:r>
      <w:bookmarkStart w:id="0" w:name="_Hlt515343220"/>
      <w:bookmarkEnd w:id="0"/>
      <w:r>
        <w:rPr>
          <w:rFonts w:asciiTheme="minorHAnsi" w:hAnsiTheme="minorHAnsi"/>
          <w:sz w:val="22"/>
        </w:rPr>
        <w:t xml:space="preserve">  ČSOB</w:t>
      </w:r>
      <w:r w:rsidRPr="00EA2DA8">
        <w:rPr>
          <w:rFonts w:asciiTheme="minorHAnsi" w:hAnsiTheme="minorHAnsi"/>
          <w:sz w:val="22"/>
        </w:rPr>
        <w:tab/>
      </w:r>
    </w:p>
    <w:p w:rsidR="0009674E" w:rsidRPr="00EA2DA8" w:rsidRDefault="0009674E" w:rsidP="0009674E">
      <w:pPr>
        <w:rPr>
          <w:rFonts w:asciiTheme="minorHAnsi" w:hAnsiTheme="minorHAnsi"/>
          <w:sz w:val="22"/>
        </w:rPr>
      </w:pPr>
      <w:r w:rsidRPr="00EA2DA8">
        <w:rPr>
          <w:rFonts w:asciiTheme="minorHAnsi" w:hAnsiTheme="minorHAnsi"/>
          <w:sz w:val="22"/>
        </w:rPr>
        <w:t xml:space="preserve">Číslo účtu: </w:t>
      </w:r>
      <w:r w:rsidRPr="00EA2DA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100078016/0300</w:t>
      </w:r>
      <w:r w:rsidRPr="00EA2DA8">
        <w:rPr>
          <w:rFonts w:asciiTheme="minorHAnsi" w:hAnsiTheme="minorHAnsi"/>
          <w:sz w:val="22"/>
        </w:rPr>
        <w:tab/>
      </w:r>
      <w:r w:rsidRPr="00EA2DA8">
        <w:rPr>
          <w:rFonts w:asciiTheme="minorHAnsi" w:hAnsiTheme="minorHAnsi"/>
          <w:sz w:val="22"/>
        </w:rPr>
        <w:tab/>
      </w:r>
    </w:p>
    <w:p w:rsidR="0009674E" w:rsidRPr="00EA2DA8" w:rsidRDefault="0009674E" w:rsidP="0009674E">
      <w:pPr>
        <w:rPr>
          <w:rFonts w:asciiTheme="minorHAnsi" w:hAnsiTheme="minorHAnsi"/>
        </w:rPr>
      </w:pPr>
      <w:r w:rsidRPr="00EA2DA8">
        <w:rPr>
          <w:rFonts w:asciiTheme="minorHAnsi" w:hAnsiTheme="minorHAnsi"/>
          <w:sz w:val="20"/>
        </w:rPr>
        <w:t xml:space="preserve">(dále jen </w:t>
      </w:r>
      <w:r w:rsidRPr="00EA2DA8">
        <w:rPr>
          <w:rFonts w:asciiTheme="minorHAnsi" w:hAnsiTheme="minorHAnsi"/>
          <w:b/>
          <w:i/>
          <w:sz w:val="20"/>
        </w:rPr>
        <w:t>„zhotovitel</w:t>
      </w:r>
      <w:r w:rsidRPr="00EA2DA8">
        <w:rPr>
          <w:rFonts w:asciiTheme="minorHAnsi" w:hAnsiTheme="minorHAnsi"/>
          <w:b/>
          <w:sz w:val="20"/>
        </w:rPr>
        <w:t>“</w:t>
      </w:r>
      <w:r w:rsidRPr="00EA2DA8">
        <w:rPr>
          <w:rFonts w:asciiTheme="minorHAnsi" w:hAnsiTheme="minorHAnsi"/>
          <w:sz w:val="20"/>
        </w:rPr>
        <w:t>)</w:t>
      </w:r>
    </w:p>
    <w:p w:rsidR="005956FF" w:rsidRPr="00CD127D" w:rsidRDefault="005956FF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9674E" w:rsidP="0009674E">
      <w:pPr>
        <w:pStyle w:val="Zkladntext"/>
        <w:rPr>
          <w:rFonts w:asciiTheme="minorHAnsi" w:hAnsiTheme="minorHAnsi"/>
          <w:b/>
          <w:caps/>
          <w:sz w:val="22"/>
          <w:szCs w:val="22"/>
        </w:rPr>
      </w:pPr>
      <w:proofErr w:type="gramStart"/>
      <w:r>
        <w:rPr>
          <w:rFonts w:asciiTheme="minorHAnsi" w:hAnsiTheme="minorHAnsi"/>
          <w:b/>
          <w:caps/>
          <w:sz w:val="22"/>
          <w:szCs w:val="22"/>
        </w:rPr>
        <w:t xml:space="preserve">II.         </w:t>
      </w:r>
      <w:r w:rsidR="00014A03" w:rsidRPr="00CD127D">
        <w:rPr>
          <w:rFonts w:asciiTheme="minorHAnsi" w:hAnsiTheme="minorHAnsi"/>
          <w:b/>
          <w:caps/>
          <w:sz w:val="22"/>
          <w:szCs w:val="22"/>
        </w:rPr>
        <w:t>Podklady</w:t>
      </w:r>
      <w:proofErr w:type="gramEnd"/>
      <w:r w:rsidR="00014A03" w:rsidRPr="00CD127D">
        <w:rPr>
          <w:rFonts w:asciiTheme="minorHAnsi" w:hAnsiTheme="minorHAnsi"/>
          <w:b/>
          <w:caps/>
          <w:sz w:val="22"/>
          <w:szCs w:val="22"/>
        </w:rPr>
        <w:t xml:space="preserve"> pro uzavření smlouvy</w:t>
      </w:r>
    </w:p>
    <w:p w:rsidR="00230B3B" w:rsidRPr="00CD127D" w:rsidRDefault="00230B3B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2.1.</w:t>
      </w:r>
    </w:p>
    <w:p w:rsidR="00014A03" w:rsidRPr="00CD127D" w:rsidRDefault="00014A03" w:rsidP="00CA6A2C">
      <w:pPr>
        <w:numPr>
          <w:ilvl w:val="0"/>
          <w:numId w:val="4"/>
        </w:numPr>
        <w:tabs>
          <w:tab w:val="num" w:pos="720"/>
        </w:tabs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 xml:space="preserve">Výzva UK </w:t>
      </w:r>
      <w:proofErr w:type="spellStart"/>
      <w:r w:rsidRPr="00CD127D">
        <w:rPr>
          <w:rFonts w:asciiTheme="minorHAnsi" w:hAnsiTheme="minorHAnsi" w:cs="Calibri"/>
          <w:sz w:val="22"/>
          <w:szCs w:val="22"/>
        </w:rPr>
        <w:t>KaM</w:t>
      </w:r>
      <w:proofErr w:type="spellEnd"/>
      <w:r w:rsidRPr="00CD127D">
        <w:rPr>
          <w:rFonts w:asciiTheme="minorHAnsi" w:hAnsiTheme="minorHAnsi" w:cs="Calibri"/>
          <w:sz w:val="22"/>
          <w:szCs w:val="22"/>
        </w:rPr>
        <w:t xml:space="preserve"> k podání nabídky ze dne </w:t>
      </w:r>
      <w:proofErr w:type="gramStart"/>
      <w:r w:rsidR="0009674E">
        <w:rPr>
          <w:rFonts w:asciiTheme="minorHAnsi" w:hAnsiTheme="minorHAnsi" w:cs="Calibri"/>
          <w:sz w:val="22"/>
          <w:szCs w:val="22"/>
        </w:rPr>
        <w:t>1</w:t>
      </w:r>
      <w:r w:rsidR="00FD49BA">
        <w:rPr>
          <w:rFonts w:asciiTheme="minorHAnsi" w:hAnsiTheme="minorHAnsi" w:cs="Calibri"/>
          <w:sz w:val="22"/>
          <w:szCs w:val="22"/>
        </w:rPr>
        <w:t>6</w:t>
      </w:r>
      <w:r w:rsidR="00FA0F86" w:rsidRPr="00CD127D">
        <w:rPr>
          <w:rFonts w:asciiTheme="minorHAnsi" w:hAnsiTheme="minorHAnsi" w:cs="Calibri"/>
          <w:sz w:val="22"/>
          <w:szCs w:val="22"/>
        </w:rPr>
        <w:t>.</w:t>
      </w:r>
      <w:r w:rsidR="0009674E">
        <w:rPr>
          <w:rFonts w:asciiTheme="minorHAnsi" w:hAnsiTheme="minorHAnsi" w:cs="Calibri"/>
          <w:sz w:val="22"/>
          <w:szCs w:val="22"/>
        </w:rPr>
        <w:t>6.</w:t>
      </w:r>
      <w:r w:rsidRPr="00CD127D">
        <w:rPr>
          <w:rFonts w:asciiTheme="minorHAnsi" w:hAnsiTheme="minorHAnsi" w:cs="Calibri"/>
          <w:sz w:val="22"/>
          <w:szCs w:val="22"/>
        </w:rPr>
        <w:t xml:space="preserve"> 201</w:t>
      </w:r>
      <w:r w:rsidR="0009674E">
        <w:rPr>
          <w:rFonts w:asciiTheme="minorHAnsi" w:hAnsiTheme="minorHAnsi" w:cs="Calibri"/>
          <w:sz w:val="22"/>
          <w:szCs w:val="22"/>
        </w:rPr>
        <w:t>7</w:t>
      </w:r>
      <w:proofErr w:type="gramEnd"/>
    </w:p>
    <w:p w:rsidR="00014A03" w:rsidRDefault="00404E10" w:rsidP="00CA6A2C">
      <w:pPr>
        <w:numPr>
          <w:ilvl w:val="0"/>
          <w:numId w:val="4"/>
        </w:numPr>
        <w:tabs>
          <w:tab w:val="num" w:pos="720"/>
        </w:tabs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014A03" w:rsidRPr="00CD127D">
        <w:rPr>
          <w:rFonts w:asciiTheme="minorHAnsi" w:hAnsiTheme="minorHAnsi" w:cs="Calibri"/>
          <w:sz w:val="22"/>
          <w:szCs w:val="22"/>
        </w:rPr>
        <w:t xml:space="preserve">abídka </w:t>
      </w:r>
      <w:r>
        <w:rPr>
          <w:rFonts w:asciiTheme="minorHAnsi" w:hAnsiTheme="minorHAnsi" w:cs="Calibri"/>
          <w:sz w:val="22"/>
          <w:szCs w:val="22"/>
        </w:rPr>
        <w:t>firmy</w:t>
      </w:r>
      <w:r w:rsidR="00C34D15">
        <w:rPr>
          <w:rFonts w:asciiTheme="minorHAnsi" w:hAnsiTheme="minorHAnsi" w:cs="Calibri"/>
          <w:sz w:val="22"/>
          <w:szCs w:val="22"/>
        </w:rPr>
        <w:t xml:space="preserve"> </w:t>
      </w:r>
      <w:r w:rsidR="0009674E">
        <w:rPr>
          <w:rFonts w:asciiTheme="minorHAnsi" w:hAnsiTheme="minorHAnsi" w:cs="Calibri"/>
          <w:sz w:val="22"/>
          <w:szCs w:val="22"/>
        </w:rPr>
        <w:t>Rothenberg s.r.o. ze dne</w:t>
      </w:r>
      <w:r w:rsidR="00704D40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704D40">
        <w:rPr>
          <w:rFonts w:asciiTheme="minorHAnsi" w:hAnsiTheme="minorHAnsi" w:cs="Calibri"/>
          <w:sz w:val="22"/>
          <w:szCs w:val="22"/>
        </w:rPr>
        <w:t>26.6.2017</w:t>
      </w:r>
      <w:proofErr w:type="gramEnd"/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DE6EC4" w:rsidRPr="00CD127D" w:rsidRDefault="00DE6EC4" w:rsidP="00DE6EC4">
      <w:pPr>
        <w:pStyle w:val="Zkladntext"/>
        <w:rPr>
          <w:rFonts w:asciiTheme="minorHAnsi" w:hAnsiTheme="minorHAnsi"/>
          <w:b/>
          <w:caps/>
          <w:sz w:val="22"/>
          <w:szCs w:val="22"/>
        </w:rPr>
      </w:pPr>
      <w:proofErr w:type="gramStart"/>
      <w:r>
        <w:rPr>
          <w:rFonts w:asciiTheme="minorHAnsi" w:hAnsiTheme="minorHAnsi"/>
          <w:b/>
          <w:caps/>
          <w:sz w:val="22"/>
          <w:szCs w:val="22"/>
        </w:rPr>
        <w:t>iii.</w:t>
      </w:r>
      <w:r w:rsidRPr="00CD12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CD127D">
        <w:rPr>
          <w:rFonts w:asciiTheme="minorHAnsi" w:hAnsiTheme="minorHAnsi"/>
          <w:b/>
          <w:caps/>
          <w:sz w:val="22"/>
          <w:szCs w:val="22"/>
        </w:rPr>
        <w:t>Předmět</w:t>
      </w:r>
      <w:proofErr w:type="gramEnd"/>
      <w:r w:rsidRPr="00CD127D">
        <w:rPr>
          <w:rFonts w:asciiTheme="minorHAnsi" w:hAnsiTheme="minorHAnsi"/>
          <w:b/>
          <w:caps/>
          <w:sz w:val="22"/>
          <w:szCs w:val="22"/>
        </w:rPr>
        <w:t xml:space="preserve"> smlouvy  a místo plnění</w:t>
      </w:r>
    </w:p>
    <w:p w:rsidR="00014A03" w:rsidRPr="00CD127D" w:rsidRDefault="00014A03" w:rsidP="00DE6EC4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lastRenderedPageBreak/>
        <w:t xml:space="preserve">3.1. </w:t>
      </w:r>
    </w:p>
    <w:p w:rsidR="00B55151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Předmět plnění této smlouvy </w:t>
      </w:r>
      <w:r w:rsidR="00DF61E2">
        <w:rPr>
          <w:rFonts w:asciiTheme="minorHAnsi" w:hAnsiTheme="minorHAnsi"/>
          <w:sz w:val="22"/>
          <w:szCs w:val="22"/>
        </w:rPr>
        <w:t xml:space="preserve">je </w:t>
      </w:r>
      <w:r w:rsidR="00DE6EC4">
        <w:rPr>
          <w:rFonts w:asciiTheme="minorHAnsi" w:hAnsiTheme="minorHAnsi"/>
          <w:sz w:val="22"/>
          <w:szCs w:val="22"/>
        </w:rPr>
        <w:t>výměna ležaté kanalizace a ležatého rozvodu SV a TUV vody na budově 4 kolejí Hostivař</w:t>
      </w:r>
    </w:p>
    <w:p w:rsidR="00DE6EC4" w:rsidRDefault="00FC31F3" w:rsidP="00DE6EC4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DE6EC4" w:rsidRPr="00DE6EC4" w:rsidRDefault="005E10A6" w:rsidP="00DE6EC4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 xml:space="preserve">„UK – </w:t>
      </w:r>
      <w:proofErr w:type="gramStart"/>
      <w:r>
        <w:rPr>
          <w:rFonts w:asciiTheme="minorHAnsi" w:hAnsiTheme="minorHAnsi"/>
          <w:b/>
          <w:caps/>
          <w:sz w:val="22"/>
          <w:szCs w:val="22"/>
        </w:rPr>
        <w:t>KaM –</w:t>
      </w:r>
      <w:r w:rsidR="00DE6EC4">
        <w:rPr>
          <w:rFonts w:asciiTheme="minorHAnsi" w:hAnsiTheme="minorHAnsi"/>
          <w:b/>
          <w:caps/>
          <w:sz w:val="22"/>
          <w:szCs w:val="22"/>
        </w:rPr>
        <w:t>Koleje</w:t>
      </w:r>
      <w:proofErr w:type="gramEnd"/>
      <w:r w:rsidR="00DE6EC4">
        <w:rPr>
          <w:rFonts w:asciiTheme="minorHAnsi" w:hAnsiTheme="minorHAnsi"/>
          <w:b/>
          <w:caps/>
          <w:sz w:val="22"/>
          <w:szCs w:val="22"/>
        </w:rPr>
        <w:t xml:space="preserve"> hostivař – výměna ležaté kanalizace a ležatého rozvodu sv a tuv </w:t>
      </w:r>
    </w:p>
    <w:p w:rsidR="00014A03" w:rsidRPr="00CD127D" w:rsidRDefault="00DE6EC4" w:rsidP="00DE6EC4">
      <w:pPr>
        <w:pStyle w:val="Seznam2"/>
        <w:ind w:left="0" w:firstLine="0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 xml:space="preserve">                                                              vody</w:t>
      </w:r>
      <w:r w:rsidR="00785C4F">
        <w:rPr>
          <w:rFonts w:asciiTheme="minorHAnsi" w:hAnsiTheme="minorHAnsi"/>
          <w:b/>
          <w:caps/>
          <w:sz w:val="22"/>
          <w:szCs w:val="22"/>
        </w:rPr>
        <w:t>“</w:t>
      </w:r>
      <w:r>
        <w:rPr>
          <w:rFonts w:asciiTheme="minorHAnsi" w:hAnsiTheme="minorHAnsi"/>
          <w:b/>
          <w:caps/>
          <w:sz w:val="22"/>
          <w:szCs w:val="22"/>
        </w:rPr>
        <w:t xml:space="preserve"> </w:t>
      </w:r>
    </w:p>
    <w:p w:rsidR="00014A03" w:rsidRPr="00CD127D" w:rsidRDefault="00014A03" w:rsidP="00CA6A2C">
      <w:pPr>
        <w:pStyle w:val="Seznam2"/>
        <w:ind w:left="0" w:firstLine="0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014A03" w:rsidRPr="00CD127D" w:rsidRDefault="00014A03" w:rsidP="00CA6A2C">
      <w:pPr>
        <w:ind w:right="-992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3.2. </w:t>
      </w:r>
    </w:p>
    <w:p w:rsidR="005657C0" w:rsidRDefault="00014A03" w:rsidP="00CA6A2C">
      <w:pPr>
        <w:ind w:right="28"/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>Místem plnění j</w:t>
      </w:r>
      <w:r w:rsidR="00BB3772" w:rsidRPr="00CD127D">
        <w:rPr>
          <w:rFonts w:asciiTheme="minorHAnsi" w:hAnsiTheme="minorHAnsi" w:cs="Calibri"/>
          <w:sz w:val="22"/>
          <w:szCs w:val="22"/>
        </w:rPr>
        <w:t>e</w:t>
      </w:r>
      <w:r w:rsidRPr="00CD127D">
        <w:rPr>
          <w:rFonts w:asciiTheme="minorHAnsi" w:hAnsiTheme="minorHAnsi" w:cs="Calibri"/>
          <w:sz w:val="22"/>
          <w:szCs w:val="22"/>
        </w:rPr>
        <w:t xml:space="preserve"> objekt koleje Univerzity Karlovy </w:t>
      </w:r>
      <w:r w:rsidR="008B5189" w:rsidRPr="00CD127D">
        <w:rPr>
          <w:rFonts w:asciiTheme="minorHAnsi" w:hAnsiTheme="minorHAnsi" w:cs="Calibri"/>
          <w:sz w:val="22"/>
          <w:szCs w:val="22"/>
        </w:rPr>
        <w:t xml:space="preserve">v Praze, </w:t>
      </w:r>
      <w:r w:rsidR="00A4512E">
        <w:rPr>
          <w:rFonts w:asciiTheme="minorHAnsi" w:hAnsiTheme="minorHAnsi" w:cs="Calibri"/>
          <w:sz w:val="22"/>
          <w:szCs w:val="22"/>
        </w:rPr>
        <w:t xml:space="preserve">koleje Hostivař, </w:t>
      </w:r>
      <w:proofErr w:type="spellStart"/>
      <w:r w:rsidR="00A4512E">
        <w:rPr>
          <w:rFonts w:asciiTheme="minorHAnsi" w:hAnsiTheme="minorHAnsi" w:cs="Calibri"/>
          <w:sz w:val="22"/>
          <w:szCs w:val="22"/>
        </w:rPr>
        <w:t>Weilova</w:t>
      </w:r>
      <w:proofErr w:type="spellEnd"/>
      <w:r w:rsidR="00A4512E">
        <w:rPr>
          <w:rFonts w:asciiTheme="minorHAnsi" w:hAnsiTheme="minorHAnsi" w:cs="Calibri"/>
          <w:sz w:val="22"/>
          <w:szCs w:val="22"/>
        </w:rPr>
        <w:t xml:space="preserve"> 1144/2, Praha 10</w:t>
      </w:r>
    </w:p>
    <w:p w:rsidR="00785C4F" w:rsidRDefault="00785C4F" w:rsidP="00CA6A2C">
      <w:pPr>
        <w:ind w:right="2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Budova 4</w:t>
      </w:r>
    </w:p>
    <w:p w:rsidR="00404E10" w:rsidRDefault="00404E10" w:rsidP="00CA6A2C">
      <w:pPr>
        <w:ind w:right="28"/>
        <w:jc w:val="both"/>
        <w:rPr>
          <w:rFonts w:asciiTheme="minorHAnsi" w:hAnsiTheme="minorHAnsi"/>
          <w:sz w:val="22"/>
          <w:szCs w:val="22"/>
        </w:rPr>
      </w:pPr>
    </w:p>
    <w:p w:rsidR="00A0566E" w:rsidRDefault="00A0566E" w:rsidP="00CA6A2C">
      <w:pPr>
        <w:ind w:right="28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3.3.</w:t>
      </w:r>
    </w:p>
    <w:p w:rsidR="00014A03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Objednatel se zavazuje při provádění díla řádně spolupůsobit a zhotoviteli řádně provedené dílo zaplatit, a to za podmínek a v termínech smlouvou sjednaných. Objednatel dále zhotoviteli poskytne veškeré dostupné podklady a umožní přístup do objektu a jeho částí.</w:t>
      </w:r>
    </w:p>
    <w:p w:rsidR="00404E10" w:rsidRDefault="00404E10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A0566E" w:rsidRPr="00CD127D" w:rsidRDefault="00A0566E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numPr>
          <w:ilvl w:val="0"/>
          <w:numId w:val="3"/>
        </w:numPr>
        <w:ind w:left="0" w:firstLine="0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caps/>
          <w:sz w:val="22"/>
          <w:szCs w:val="22"/>
        </w:rPr>
        <w:t>Předmět díla</w:t>
      </w: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785C4F" w:rsidRDefault="00014A03" w:rsidP="00785C4F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A0566E">
        <w:rPr>
          <w:rFonts w:asciiTheme="minorHAnsi" w:hAnsiTheme="minorHAnsi"/>
          <w:sz w:val="22"/>
          <w:szCs w:val="22"/>
        </w:rPr>
        <w:t>4.1.</w:t>
      </w:r>
    </w:p>
    <w:p w:rsidR="004F39A5" w:rsidRPr="00CD127D" w:rsidRDefault="004249CE" w:rsidP="00785C4F">
      <w:pPr>
        <w:pStyle w:val="Seznam2"/>
        <w:ind w:left="0" w:firstLine="0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</w:t>
      </w:r>
      <w:r>
        <w:rPr>
          <w:rFonts w:ascii="Calibri" w:hAnsi="Calibri" w:cs="Calibri"/>
          <w:sz w:val="22"/>
          <w:szCs w:val="22"/>
        </w:rPr>
        <w:t xml:space="preserve">mětem díla je </w:t>
      </w:r>
      <w:r w:rsidR="00785C4F">
        <w:rPr>
          <w:rFonts w:asciiTheme="minorHAnsi" w:hAnsiTheme="minorHAnsi"/>
          <w:b/>
          <w:caps/>
          <w:sz w:val="22"/>
          <w:szCs w:val="22"/>
        </w:rPr>
        <w:t xml:space="preserve">„UK – </w:t>
      </w:r>
      <w:proofErr w:type="gramStart"/>
      <w:r w:rsidR="00785C4F">
        <w:rPr>
          <w:rFonts w:asciiTheme="minorHAnsi" w:hAnsiTheme="minorHAnsi"/>
          <w:b/>
          <w:caps/>
          <w:sz w:val="22"/>
          <w:szCs w:val="22"/>
        </w:rPr>
        <w:t>KaM –Koleje</w:t>
      </w:r>
      <w:proofErr w:type="gramEnd"/>
      <w:r w:rsidR="00785C4F">
        <w:rPr>
          <w:rFonts w:asciiTheme="minorHAnsi" w:hAnsiTheme="minorHAnsi"/>
          <w:b/>
          <w:caps/>
          <w:sz w:val="22"/>
          <w:szCs w:val="22"/>
        </w:rPr>
        <w:t xml:space="preserve"> hostivař – výměna ležaté kanalizace a ležatého rozvodu sv a tuv vody“                                                           </w:t>
      </w:r>
    </w:p>
    <w:p w:rsidR="00A0566E" w:rsidRDefault="00A0566E" w:rsidP="004249CE">
      <w:pPr>
        <w:pStyle w:val="Seznam"/>
        <w:ind w:left="0" w:firstLine="0"/>
        <w:rPr>
          <w:rFonts w:ascii="Calibri" w:hAnsi="Calibri" w:cs="Calibri"/>
          <w:sz w:val="22"/>
          <w:szCs w:val="22"/>
        </w:rPr>
      </w:pPr>
      <w:r w:rsidRPr="00A0566E">
        <w:rPr>
          <w:rFonts w:ascii="Calibri" w:hAnsi="Calibri" w:cs="Calibri"/>
          <w:sz w:val="22"/>
          <w:szCs w:val="22"/>
        </w:rPr>
        <w:t>v rozsahu daném</w:t>
      </w:r>
      <w:r w:rsidR="00CA6A2C">
        <w:rPr>
          <w:rFonts w:ascii="Calibri" w:hAnsi="Calibri" w:cs="Calibri"/>
          <w:sz w:val="22"/>
          <w:szCs w:val="22"/>
        </w:rPr>
        <w:t xml:space="preserve"> </w:t>
      </w:r>
      <w:r w:rsidRPr="00A0566E">
        <w:rPr>
          <w:rFonts w:ascii="Calibri" w:hAnsi="Calibri" w:cs="Calibri"/>
          <w:sz w:val="22"/>
          <w:szCs w:val="22"/>
        </w:rPr>
        <w:t xml:space="preserve"> podklady  uvedenými v  čl. II,  2.1. a), b) při respektování pokynů </w:t>
      </w:r>
      <w:proofErr w:type="gramStart"/>
      <w:r w:rsidRPr="00A0566E">
        <w:rPr>
          <w:rFonts w:ascii="Calibri" w:hAnsi="Calibri" w:cs="Calibri"/>
          <w:sz w:val="22"/>
          <w:szCs w:val="22"/>
        </w:rPr>
        <w:t>objednatele a  v souladu</w:t>
      </w:r>
      <w:proofErr w:type="gramEnd"/>
      <w:r w:rsidRPr="00A0566E">
        <w:rPr>
          <w:rFonts w:ascii="Calibri" w:hAnsi="Calibri" w:cs="Calibri"/>
          <w:sz w:val="22"/>
          <w:szCs w:val="22"/>
        </w:rPr>
        <w:t xml:space="preserve"> se smluvní  dokumentací,  kterou   tvoří:</w:t>
      </w:r>
    </w:p>
    <w:p w:rsidR="00A0566E" w:rsidRPr="00A0566E" w:rsidRDefault="00A0566E" w:rsidP="00CA6A2C">
      <w:pPr>
        <w:pStyle w:val="Seznam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13338C" w:rsidRPr="00CD127D" w:rsidRDefault="0013338C" w:rsidP="0013338C">
      <w:pPr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 xml:space="preserve">Výzva UK </w:t>
      </w:r>
      <w:proofErr w:type="spellStart"/>
      <w:r w:rsidRPr="00CD127D">
        <w:rPr>
          <w:rFonts w:asciiTheme="minorHAnsi" w:hAnsiTheme="minorHAnsi" w:cs="Calibri"/>
          <w:sz w:val="22"/>
          <w:szCs w:val="22"/>
        </w:rPr>
        <w:t>KaM</w:t>
      </w:r>
      <w:proofErr w:type="spellEnd"/>
      <w:r w:rsidRPr="00CD127D">
        <w:rPr>
          <w:rFonts w:asciiTheme="minorHAnsi" w:hAnsiTheme="minorHAnsi" w:cs="Calibri"/>
          <w:sz w:val="22"/>
          <w:szCs w:val="22"/>
        </w:rPr>
        <w:t xml:space="preserve"> k podání nabídky ze dne </w:t>
      </w:r>
      <w:proofErr w:type="gramStart"/>
      <w:r w:rsidR="00785C4F">
        <w:rPr>
          <w:rFonts w:asciiTheme="minorHAnsi" w:hAnsiTheme="minorHAnsi" w:cs="Calibri"/>
          <w:sz w:val="22"/>
          <w:szCs w:val="22"/>
        </w:rPr>
        <w:t>1</w:t>
      </w:r>
      <w:r>
        <w:rPr>
          <w:rFonts w:asciiTheme="minorHAnsi" w:hAnsiTheme="minorHAnsi" w:cs="Calibri"/>
          <w:sz w:val="22"/>
          <w:szCs w:val="22"/>
        </w:rPr>
        <w:t>6</w:t>
      </w:r>
      <w:r w:rsidRPr="00CD127D">
        <w:rPr>
          <w:rFonts w:asciiTheme="minorHAnsi" w:hAnsiTheme="minorHAnsi" w:cs="Calibri"/>
          <w:sz w:val="22"/>
          <w:szCs w:val="22"/>
        </w:rPr>
        <w:t>.</w:t>
      </w:r>
      <w:r w:rsidR="00785C4F">
        <w:rPr>
          <w:rFonts w:asciiTheme="minorHAnsi" w:hAnsiTheme="minorHAnsi" w:cs="Calibri"/>
          <w:sz w:val="22"/>
          <w:szCs w:val="22"/>
        </w:rPr>
        <w:t>6</w:t>
      </w:r>
      <w:r w:rsidRPr="00CD127D">
        <w:rPr>
          <w:rFonts w:asciiTheme="minorHAnsi" w:hAnsiTheme="minorHAnsi" w:cs="Calibri"/>
          <w:sz w:val="22"/>
          <w:szCs w:val="22"/>
        </w:rPr>
        <w:t>. 201</w:t>
      </w:r>
      <w:r w:rsidR="00785C4F">
        <w:rPr>
          <w:rFonts w:asciiTheme="minorHAnsi" w:hAnsiTheme="minorHAnsi" w:cs="Calibri"/>
          <w:sz w:val="22"/>
          <w:szCs w:val="22"/>
        </w:rPr>
        <w:t>7</w:t>
      </w:r>
      <w:proofErr w:type="gramEnd"/>
    </w:p>
    <w:p w:rsidR="0013338C" w:rsidRDefault="0013338C" w:rsidP="0013338C">
      <w:pPr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Pr="00CD127D">
        <w:rPr>
          <w:rFonts w:asciiTheme="minorHAnsi" w:hAnsiTheme="minorHAnsi" w:cs="Calibri"/>
          <w:sz w:val="22"/>
          <w:szCs w:val="22"/>
        </w:rPr>
        <w:t xml:space="preserve">abídka </w:t>
      </w:r>
      <w:r>
        <w:rPr>
          <w:rFonts w:asciiTheme="minorHAnsi" w:hAnsiTheme="minorHAnsi" w:cs="Calibri"/>
          <w:sz w:val="22"/>
          <w:szCs w:val="22"/>
        </w:rPr>
        <w:t xml:space="preserve">firmy </w:t>
      </w:r>
      <w:r w:rsidR="00785C4F">
        <w:rPr>
          <w:rFonts w:asciiTheme="minorHAnsi" w:hAnsiTheme="minorHAnsi" w:cs="Calibri"/>
          <w:sz w:val="22"/>
          <w:szCs w:val="22"/>
        </w:rPr>
        <w:t>Rothenberg s.r.o. ze dne</w:t>
      </w:r>
      <w:r w:rsidR="003C19D3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3C19D3">
        <w:rPr>
          <w:rFonts w:asciiTheme="minorHAnsi" w:hAnsiTheme="minorHAnsi" w:cs="Calibri"/>
          <w:sz w:val="22"/>
          <w:szCs w:val="22"/>
        </w:rPr>
        <w:t>26.6.2017</w:t>
      </w:r>
      <w:proofErr w:type="gramEnd"/>
    </w:p>
    <w:p w:rsidR="00E47954" w:rsidRPr="00CD127D" w:rsidRDefault="00E47954" w:rsidP="00E47954">
      <w:pPr>
        <w:tabs>
          <w:tab w:val="num" w:pos="720"/>
        </w:tabs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5657C0" w:rsidRPr="00CD127D" w:rsidRDefault="005657C0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3"/>
        <w:numPr>
          <w:ilvl w:val="0"/>
          <w:numId w:val="3"/>
        </w:numPr>
        <w:ind w:left="0" w:firstLine="0"/>
        <w:rPr>
          <w:rFonts w:asciiTheme="minorHAnsi" w:hAnsiTheme="minorHAnsi"/>
          <w:caps/>
          <w:sz w:val="22"/>
          <w:szCs w:val="22"/>
        </w:rPr>
      </w:pPr>
      <w:r w:rsidRPr="00CD127D">
        <w:rPr>
          <w:rFonts w:asciiTheme="minorHAnsi" w:hAnsiTheme="minorHAnsi"/>
          <w:caps/>
          <w:sz w:val="22"/>
          <w:szCs w:val="22"/>
        </w:rPr>
        <w:t>Termíny plnění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5.1.</w:t>
      </w:r>
    </w:p>
    <w:p w:rsidR="00014A03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Předmět plnění dle čl. IV, odst. </w:t>
      </w:r>
      <w:proofErr w:type="gramStart"/>
      <w:r w:rsidRPr="00CD127D">
        <w:rPr>
          <w:rFonts w:asciiTheme="minorHAnsi" w:hAnsiTheme="minorHAnsi"/>
          <w:sz w:val="22"/>
          <w:szCs w:val="22"/>
        </w:rPr>
        <w:t>4.1.</w:t>
      </w:r>
      <w:r w:rsidR="00C361AD" w:rsidRPr="00CD127D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 xml:space="preserve"> této</w:t>
      </w:r>
      <w:proofErr w:type="gramEnd"/>
      <w:r w:rsidRPr="00CD127D">
        <w:rPr>
          <w:rFonts w:asciiTheme="minorHAnsi" w:hAnsiTheme="minorHAnsi"/>
          <w:sz w:val="22"/>
          <w:szCs w:val="22"/>
        </w:rPr>
        <w:t xml:space="preserve"> smlouvy bude předán objednateli </w:t>
      </w:r>
      <w:r w:rsidR="00785C4F">
        <w:rPr>
          <w:rFonts w:asciiTheme="minorHAnsi" w:hAnsiTheme="minorHAnsi"/>
          <w:sz w:val="22"/>
          <w:szCs w:val="22"/>
        </w:rPr>
        <w:t>v těchto termínech :</w:t>
      </w:r>
    </w:p>
    <w:p w:rsidR="00785C4F" w:rsidRPr="004249CE" w:rsidRDefault="00785C4F" w:rsidP="00CA6A2C">
      <w:pPr>
        <w:jc w:val="both"/>
        <w:rPr>
          <w:rFonts w:asciiTheme="minorHAnsi" w:hAnsiTheme="minorHAnsi"/>
          <w:b/>
          <w:sz w:val="22"/>
          <w:szCs w:val="22"/>
        </w:rPr>
      </w:pPr>
    </w:p>
    <w:p w:rsidR="00014A03" w:rsidRDefault="00785C4F" w:rsidP="00CA6A2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 xml:space="preserve">Termín zahájení   </w:t>
      </w:r>
      <w:r w:rsidRPr="00E47954">
        <w:rPr>
          <w:rFonts w:asciiTheme="minorHAnsi" w:hAnsiTheme="minorHAnsi"/>
          <w:b/>
        </w:rPr>
        <w:t>07/2017</w:t>
      </w:r>
      <w:r>
        <w:rPr>
          <w:rFonts w:asciiTheme="minorHAnsi" w:hAnsiTheme="minorHAnsi"/>
          <w:sz w:val="22"/>
          <w:szCs w:val="22"/>
        </w:rPr>
        <w:t xml:space="preserve">                                 termín dokončení    </w:t>
      </w:r>
      <w:r w:rsidR="00D42E0D">
        <w:rPr>
          <w:rFonts w:asciiTheme="minorHAnsi" w:hAnsiTheme="minorHAnsi"/>
          <w:b/>
        </w:rPr>
        <w:t>09/2018</w:t>
      </w:r>
    </w:p>
    <w:p w:rsidR="00E47954" w:rsidRPr="00E47954" w:rsidRDefault="00E47954" w:rsidP="00CA6A2C">
      <w:pPr>
        <w:jc w:val="both"/>
        <w:rPr>
          <w:rFonts w:asciiTheme="minorHAnsi" w:hAnsiTheme="minorHAnsi"/>
          <w:b/>
        </w:rPr>
      </w:pPr>
    </w:p>
    <w:p w:rsidR="00014A03" w:rsidRPr="00CD127D" w:rsidRDefault="00690C36" w:rsidP="00CA6A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A03" w:rsidRPr="00CD127D" w:rsidRDefault="00014A03" w:rsidP="00CA6A2C">
      <w:pPr>
        <w:jc w:val="both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>VI.</w:t>
      </w:r>
      <w:r w:rsidRPr="00CD127D">
        <w:rPr>
          <w:rFonts w:asciiTheme="minorHAnsi" w:hAnsiTheme="minorHAnsi"/>
          <w:b/>
          <w:sz w:val="22"/>
          <w:szCs w:val="22"/>
        </w:rPr>
        <w:tab/>
      </w:r>
      <w:proofErr w:type="gramStart"/>
      <w:r w:rsidRPr="00CD127D">
        <w:rPr>
          <w:rFonts w:asciiTheme="minorHAnsi" w:hAnsiTheme="minorHAnsi"/>
          <w:b/>
          <w:caps/>
          <w:sz w:val="22"/>
          <w:szCs w:val="22"/>
        </w:rPr>
        <w:t xml:space="preserve">Cena  </w:t>
      </w:r>
      <w:r w:rsidR="00E47954">
        <w:rPr>
          <w:rFonts w:asciiTheme="minorHAnsi" w:hAnsiTheme="minorHAnsi"/>
          <w:b/>
          <w:caps/>
          <w:sz w:val="22"/>
          <w:szCs w:val="22"/>
        </w:rPr>
        <w:t>DÍLA</w:t>
      </w:r>
      <w:proofErr w:type="gramEnd"/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6.1.</w:t>
      </w:r>
    </w:p>
    <w:p w:rsidR="005956FF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Cena za celé provedené a předané dílo je stanovena jako cena pevná, tj. zahrnuje veškeré náklady zhotovitele</w:t>
      </w:r>
      <w:r w:rsidR="00FD0883" w:rsidRPr="00CD127D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 xml:space="preserve"> související s provedením díla. 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6.2.</w:t>
      </w:r>
    </w:p>
    <w:p w:rsidR="00014A03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Cena za provedení díla dle článku </w:t>
      </w:r>
      <w:r w:rsidR="00FD0883" w:rsidRPr="00CD127D">
        <w:rPr>
          <w:rFonts w:asciiTheme="minorHAnsi" w:hAnsiTheme="minorHAnsi"/>
          <w:sz w:val="22"/>
          <w:szCs w:val="22"/>
        </w:rPr>
        <w:t>IV</w:t>
      </w:r>
      <w:r w:rsidRPr="00CD127D">
        <w:rPr>
          <w:rFonts w:asciiTheme="minorHAnsi" w:hAnsiTheme="minorHAnsi"/>
          <w:sz w:val="22"/>
          <w:szCs w:val="22"/>
        </w:rPr>
        <w:t xml:space="preserve">. </w:t>
      </w:r>
      <w:r w:rsidR="00FD0883" w:rsidRPr="00CD127D">
        <w:rPr>
          <w:rFonts w:asciiTheme="minorHAnsi" w:hAnsiTheme="minorHAnsi"/>
          <w:sz w:val="22"/>
          <w:szCs w:val="22"/>
        </w:rPr>
        <w:t>o</w:t>
      </w:r>
      <w:r w:rsidRPr="00CD127D">
        <w:rPr>
          <w:rFonts w:asciiTheme="minorHAnsi" w:hAnsiTheme="minorHAnsi"/>
          <w:sz w:val="22"/>
          <w:szCs w:val="22"/>
        </w:rPr>
        <w:t xml:space="preserve">dst. </w:t>
      </w:r>
      <w:proofErr w:type="gramStart"/>
      <w:r w:rsidRPr="00CD127D">
        <w:rPr>
          <w:rFonts w:asciiTheme="minorHAnsi" w:hAnsiTheme="minorHAnsi"/>
          <w:sz w:val="22"/>
          <w:szCs w:val="22"/>
        </w:rPr>
        <w:t>4.1. této</w:t>
      </w:r>
      <w:proofErr w:type="gramEnd"/>
      <w:r w:rsidRPr="00CD127D">
        <w:rPr>
          <w:rFonts w:asciiTheme="minorHAnsi" w:hAnsiTheme="minorHAnsi"/>
          <w:sz w:val="22"/>
          <w:szCs w:val="22"/>
        </w:rPr>
        <w:t xml:space="preserve"> smlouvy činí: </w:t>
      </w:r>
    </w:p>
    <w:p w:rsidR="004C33A3" w:rsidRDefault="004C33A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4C33A3" w:rsidRDefault="004C33A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4C33A3" w:rsidRPr="00D959B9" w:rsidRDefault="00E47954" w:rsidP="004C33A3">
      <w:pPr>
        <w:pStyle w:val="Seznam2"/>
        <w:tabs>
          <w:tab w:val="center" w:pos="4606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4C33A3">
        <w:rPr>
          <w:rFonts w:asciiTheme="minorHAnsi" w:hAnsiTheme="minorHAnsi"/>
          <w:sz w:val="22"/>
          <w:szCs w:val="22"/>
        </w:rPr>
        <w:t xml:space="preserve">ena </w:t>
      </w:r>
      <w:r>
        <w:rPr>
          <w:rFonts w:asciiTheme="minorHAnsi" w:hAnsiTheme="minorHAnsi"/>
          <w:sz w:val="22"/>
          <w:szCs w:val="22"/>
        </w:rPr>
        <w:t xml:space="preserve">díla </w:t>
      </w:r>
      <w:r w:rsidR="004C33A3">
        <w:rPr>
          <w:rFonts w:asciiTheme="minorHAnsi" w:hAnsiTheme="minorHAnsi"/>
          <w:sz w:val="22"/>
          <w:szCs w:val="22"/>
        </w:rPr>
        <w:t xml:space="preserve">bez </w:t>
      </w:r>
      <w:proofErr w:type="gramStart"/>
      <w:r w:rsidR="004C33A3">
        <w:rPr>
          <w:rFonts w:asciiTheme="minorHAnsi" w:hAnsiTheme="minorHAnsi"/>
          <w:sz w:val="22"/>
          <w:szCs w:val="22"/>
        </w:rPr>
        <w:t>DPH :</w:t>
      </w:r>
      <w:r w:rsidR="00B936B5">
        <w:rPr>
          <w:rFonts w:asciiTheme="minorHAnsi" w:hAnsiTheme="minorHAnsi"/>
          <w:sz w:val="22"/>
          <w:szCs w:val="22"/>
        </w:rPr>
        <w:t xml:space="preserve">  </w:t>
      </w:r>
      <w:r w:rsidR="00B936B5" w:rsidRPr="00D959B9">
        <w:rPr>
          <w:rFonts w:asciiTheme="minorHAnsi" w:hAnsiTheme="minorHAnsi"/>
          <w:b/>
          <w:sz w:val="22"/>
          <w:szCs w:val="22"/>
        </w:rPr>
        <w:t>389 260,00</w:t>
      </w:r>
      <w:proofErr w:type="gramEnd"/>
      <w:r w:rsidR="00B936B5" w:rsidRPr="00D959B9">
        <w:rPr>
          <w:rFonts w:asciiTheme="minorHAnsi" w:hAnsiTheme="minorHAnsi"/>
          <w:b/>
          <w:sz w:val="22"/>
          <w:szCs w:val="22"/>
        </w:rPr>
        <w:t xml:space="preserve"> Kč</w:t>
      </w:r>
      <w:r w:rsidR="004C33A3" w:rsidRPr="00D959B9">
        <w:rPr>
          <w:rFonts w:asciiTheme="minorHAnsi" w:hAnsiTheme="minorHAnsi"/>
          <w:b/>
          <w:sz w:val="22"/>
          <w:szCs w:val="22"/>
        </w:rPr>
        <w:tab/>
      </w:r>
      <w:r w:rsidRPr="00D959B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C</w:t>
      </w:r>
      <w:r w:rsidR="004C33A3">
        <w:rPr>
          <w:rFonts w:asciiTheme="minorHAnsi" w:hAnsiTheme="minorHAnsi"/>
          <w:sz w:val="22"/>
          <w:szCs w:val="22"/>
        </w:rPr>
        <w:t xml:space="preserve">ena </w:t>
      </w:r>
      <w:r>
        <w:rPr>
          <w:rFonts w:asciiTheme="minorHAnsi" w:hAnsiTheme="minorHAnsi"/>
          <w:sz w:val="22"/>
          <w:szCs w:val="22"/>
        </w:rPr>
        <w:t xml:space="preserve">díla </w:t>
      </w:r>
      <w:r w:rsidR="004C33A3">
        <w:rPr>
          <w:rFonts w:asciiTheme="minorHAnsi" w:hAnsiTheme="minorHAnsi"/>
          <w:sz w:val="22"/>
          <w:szCs w:val="22"/>
        </w:rPr>
        <w:t xml:space="preserve">s DPH : </w:t>
      </w:r>
      <w:r w:rsidR="00B936B5">
        <w:rPr>
          <w:rFonts w:asciiTheme="minorHAnsi" w:hAnsiTheme="minorHAnsi"/>
          <w:sz w:val="22"/>
          <w:szCs w:val="22"/>
        </w:rPr>
        <w:t xml:space="preserve"> </w:t>
      </w:r>
      <w:r w:rsidR="004C33A3">
        <w:rPr>
          <w:rFonts w:asciiTheme="minorHAnsi" w:hAnsiTheme="minorHAnsi"/>
          <w:sz w:val="22"/>
          <w:szCs w:val="22"/>
        </w:rPr>
        <w:t xml:space="preserve">  </w:t>
      </w:r>
      <w:r w:rsidR="00B936B5" w:rsidRPr="00D959B9">
        <w:rPr>
          <w:rFonts w:asciiTheme="minorHAnsi" w:hAnsiTheme="minorHAnsi"/>
          <w:b/>
          <w:sz w:val="22"/>
          <w:szCs w:val="22"/>
        </w:rPr>
        <w:t>471 005,00 Kč</w:t>
      </w:r>
    </w:p>
    <w:p w:rsidR="00E47954" w:rsidRDefault="00E47954" w:rsidP="004C33A3">
      <w:pPr>
        <w:pStyle w:val="Seznam2"/>
        <w:tabs>
          <w:tab w:val="center" w:pos="460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E47954" w:rsidRDefault="00E47954" w:rsidP="004C33A3">
      <w:pPr>
        <w:pStyle w:val="Seznam2"/>
        <w:tabs>
          <w:tab w:val="center" w:pos="460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F57E0D" w:rsidP="004C33A3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6.3.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Cena za realizaci objednatelem požadovaných změn není zahrnuta v ceně díla dle odst.  </w:t>
      </w:r>
      <w:proofErr w:type="gramStart"/>
      <w:r w:rsidRPr="00CD127D">
        <w:rPr>
          <w:rFonts w:asciiTheme="minorHAnsi" w:hAnsiTheme="minorHAnsi"/>
          <w:sz w:val="22"/>
          <w:szCs w:val="22"/>
        </w:rPr>
        <w:t>6.2. tohoto</w:t>
      </w:r>
      <w:proofErr w:type="gramEnd"/>
      <w:r w:rsidRPr="00CD127D">
        <w:rPr>
          <w:rFonts w:asciiTheme="minorHAnsi" w:hAnsiTheme="minorHAnsi"/>
          <w:sz w:val="22"/>
          <w:szCs w:val="22"/>
        </w:rPr>
        <w:t xml:space="preserve"> článku. Pro výpočet ceny za vícepráce objednatelem písemně požadované bude vycházet z cen obvyklých</w:t>
      </w:r>
      <w:r w:rsidR="00FD0883" w:rsidRPr="00CD127D">
        <w:rPr>
          <w:rFonts w:asciiTheme="minorHAnsi" w:hAnsiTheme="minorHAnsi"/>
          <w:sz w:val="22"/>
          <w:szCs w:val="22"/>
        </w:rPr>
        <w:t>.</w:t>
      </w:r>
      <w:r w:rsidRPr="00CD127D">
        <w:rPr>
          <w:rFonts w:asciiTheme="minorHAnsi" w:hAnsiTheme="minorHAnsi"/>
          <w:sz w:val="22"/>
          <w:szCs w:val="22"/>
        </w:rPr>
        <w:t xml:space="preserve"> Nedojde-li k dohodě do 8 dnů má objednatel právo zadat provedení těchto změn třetí straně. </w:t>
      </w:r>
    </w:p>
    <w:p w:rsidR="00FD0883" w:rsidRPr="00CD127D" w:rsidRDefault="00FD088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jc w:val="both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 xml:space="preserve">VII. </w:t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caps/>
          <w:sz w:val="22"/>
          <w:szCs w:val="22"/>
        </w:rPr>
        <w:t>Způsob úhrady ceny a platební podmínky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7.1.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Provedené </w:t>
      </w:r>
      <w:r w:rsidR="00404E10">
        <w:rPr>
          <w:rFonts w:asciiTheme="minorHAnsi" w:hAnsiTheme="minorHAnsi"/>
          <w:sz w:val="22"/>
          <w:szCs w:val="22"/>
        </w:rPr>
        <w:t xml:space="preserve">práce na díle dle čl. </w:t>
      </w:r>
      <w:proofErr w:type="gramStart"/>
      <w:r w:rsidR="00404E10">
        <w:rPr>
          <w:rFonts w:asciiTheme="minorHAnsi" w:hAnsiTheme="minorHAnsi"/>
          <w:sz w:val="22"/>
          <w:szCs w:val="22"/>
        </w:rPr>
        <w:t>IV</w:t>
      </w:r>
      <w:proofErr w:type="gramEnd"/>
      <w:r w:rsidR="00404E10">
        <w:rPr>
          <w:rFonts w:asciiTheme="minorHAnsi" w:hAnsiTheme="minorHAnsi"/>
          <w:sz w:val="22"/>
          <w:szCs w:val="22"/>
        </w:rPr>
        <w:t xml:space="preserve"> </w:t>
      </w:r>
      <w:r w:rsidR="00FD0883" w:rsidRPr="00CD127D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>této</w:t>
      </w:r>
      <w:r w:rsidR="00404E10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D127D">
        <w:rPr>
          <w:rFonts w:asciiTheme="minorHAnsi" w:hAnsiTheme="minorHAnsi"/>
          <w:sz w:val="22"/>
          <w:szCs w:val="22"/>
        </w:rPr>
        <w:t>smlouvy</w:t>
      </w:r>
      <w:proofErr w:type="gramEnd"/>
      <w:r w:rsidRPr="00CD127D">
        <w:rPr>
          <w:rFonts w:asciiTheme="minorHAnsi" w:hAnsiTheme="minorHAnsi"/>
          <w:sz w:val="22"/>
          <w:szCs w:val="22"/>
        </w:rPr>
        <w:t xml:space="preserve"> lze </w:t>
      </w:r>
      <w:r w:rsidR="00404E10">
        <w:rPr>
          <w:rFonts w:asciiTheme="minorHAnsi" w:hAnsiTheme="minorHAnsi"/>
          <w:sz w:val="22"/>
          <w:szCs w:val="22"/>
        </w:rPr>
        <w:t>fakturovat</w:t>
      </w:r>
      <w:r w:rsidRPr="00CD127D">
        <w:rPr>
          <w:rFonts w:asciiTheme="minorHAnsi" w:hAnsiTheme="minorHAnsi"/>
          <w:sz w:val="22"/>
          <w:szCs w:val="22"/>
        </w:rPr>
        <w:t xml:space="preserve"> po dokončení a převzetí předmětu díla</w:t>
      </w:r>
      <w:r w:rsidR="00A0566E">
        <w:rPr>
          <w:rFonts w:asciiTheme="minorHAnsi" w:hAnsiTheme="minorHAnsi"/>
          <w:sz w:val="22"/>
          <w:szCs w:val="22"/>
        </w:rPr>
        <w:t xml:space="preserve"> zástupce objednatele a to </w:t>
      </w:r>
      <w:r w:rsidRPr="00CD127D">
        <w:rPr>
          <w:rFonts w:asciiTheme="minorHAnsi" w:hAnsiTheme="minorHAnsi"/>
          <w:sz w:val="22"/>
          <w:szCs w:val="22"/>
        </w:rPr>
        <w:t xml:space="preserve">na podkladě zhotovitelem vystavené faktury a jejím doručení do sídla objednatele, splatnost faktury činí </w:t>
      </w:r>
      <w:r w:rsidR="005D5EE4">
        <w:rPr>
          <w:rFonts w:asciiTheme="minorHAnsi" w:hAnsiTheme="minorHAnsi"/>
          <w:sz w:val="22"/>
          <w:szCs w:val="22"/>
        </w:rPr>
        <w:t>30</w:t>
      </w:r>
      <w:r w:rsidRPr="00CD127D">
        <w:rPr>
          <w:rFonts w:asciiTheme="minorHAnsi" w:hAnsiTheme="minorHAnsi"/>
          <w:sz w:val="22"/>
          <w:szCs w:val="22"/>
        </w:rPr>
        <w:t xml:space="preserve"> dn</w:t>
      </w:r>
      <w:r w:rsidR="005D5EE4">
        <w:rPr>
          <w:rFonts w:asciiTheme="minorHAnsi" w:hAnsiTheme="minorHAnsi"/>
          <w:sz w:val="22"/>
          <w:szCs w:val="22"/>
        </w:rPr>
        <w:t>ů</w:t>
      </w:r>
      <w:r w:rsidRPr="00CD127D">
        <w:rPr>
          <w:rFonts w:asciiTheme="minorHAnsi" w:hAnsiTheme="minorHAnsi"/>
          <w:sz w:val="22"/>
          <w:szCs w:val="22"/>
        </w:rPr>
        <w:t>.  Zhotovitele</w:t>
      </w:r>
      <w:r w:rsidRPr="00CD127D">
        <w:rPr>
          <w:rFonts w:asciiTheme="minorHAnsi" w:hAnsiTheme="minorHAnsi"/>
          <w:bCs/>
          <w:sz w:val="22"/>
          <w:szCs w:val="22"/>
        </w:rPr>
        <w:t>m</w:t>
      </w:r>
      <w:r w:rsidRPr="00CD127D">
        <w:rPr>
          <w:rFonts w:asciiTheme="minorHAnsi" w:hAnsiTheme="minorHAnsi"/>
          <w:sz w:val="22"/>
          <w:szCs w:val="22"/>
        </w:rPr>
        <w:t xml:space="preserve"> vystavená faktura bude mít náležitosti účetního a daňového dokladu dle příslušných právních předpisů. </w:t>
      </w:r>
      <w:r w:rsidRPr="00CD127D">
        <w:rPr>
          <w:rFonts w:asciiTheme="minorHAnsi" w:hAnsiTheme="minorHAnsi" w:cs="Arial"/>
          <w:sz w:val="22"/>
          <w:szCs w:val="22"/>
        </w:rPr>
        <w:t xml:space="preserve"> Nesprávně nebo neúplně vyplněnou fakturu je objednatel oprávněn vrátit zhotoviteli s vytknutím vady k opravě.  Po obdržení bezchybné faktury počíná běžet nová lhůta splatnosti.</w:t>
      </w:r>
    </w:p>
    <w:p w:rsidR="00014A03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CA6A2C" w:rsidRPr="00CD127D" w:rsidRDefault="00CA6A2C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7.2.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Způsob úhrady za objednatelem požadované změny díla bude prováděn zvláštními fakturami, které zhotovitel vystaví po řádném provedení a převzetí příslušné změny. </w:t>
      </w:r>
    </w:p>
    <w:p w:rsidR="00EC0F82" w:rsidRPr="00CD127D" w:rsidRDefault="00EC0F82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EC0F82" w:rsidRPr="00CD127D" w:rsidRDefault="00EC0F82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1"/>
        <w:ind w:left="0"/>
        <w:rPr>
          <w:rFonts w:asciiTheme="minorHAnsi" w:hAnsiTheme="minorHAnsi"/>
          <w:caps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VIII.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caps/>
          <w:sz w:val="22"/>
          <w:szCs w:val="22"/>
        </w:rPr>
        <w:t>Odpovědnostní vztahy</w:t>
      </w:r>
    </w:p>
    <w:p w:rsidR="00014A03" w:rsidRPr="00CD127D" w:rsidRDefault="00014A03" w:rsidP="00CA6A2C">
      <w:pPr>
        <w:jc w:val="both"/>
        <w:rPr>
          <w:rFonts w:asciiTheme="minorHAnsi" w:hAnsiTheme="minorHAnsi"/>
          <w:b/>
          <w:caps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8.1.</w:t>
      </w:r>
    </w:p>
    <w:p w:rsidR="00A0566E" w:rsidRPr="00A0566E" w:rsidRDefault="00A0566E" w:rsidP="00CA6A2C">
      <w:pPr>
        <w:ind w:right="-1"/>
        <w:jc w:val="both"/>
        <w:rPr>
          <w:rFonts w:ascii="Calibri" w:eastAsia="MS Mincho" w:hAnsi="Calibri" w:cs="Calibri"/>
          <w:sz w:val="22"/>
          <w:szCs w:val="22"/>
        </w:rPr>
      </w:pPr>
      <w:r w:rsidRPr="00A0566E">
        <w:rPr>
          <w:rFonts w:ascii="Calibri" w:hAnsi="Calibri" w:cs="Calibri"/>
          <w:sz w:val="22"/>
          <w:szCs w:val="22"/>
        </w:rPr>
        <w:t xml:space="preserve">Zhotovitel se zavazuje, že dílo bude mít vlastnosti stanovené  smluvní dokumentací, včetně jejích změn a doplňků, v  technických normách a předpisech, které se na provedení díla vztahují, jinak vlastnosti a jakost odpovídající účelu smlouvy a to po dobu </w:t>
      </w:r>
      <w:r>
        <w:rPr>
          <w:rFonts w:ascii="Calibri" w:hAnsi="Calibri" w:cs="Calibri"/>
          <w:sz w:val="22"/>
          <w:szCs w:val="22"/>
        </w:rPr>
        <w:t>36</w:t>
      </w:r>
      <w:r w:rsidRPr="00A0566E">
        <w:rPr>
          <w:rFonts w:ascii="Calibri" w:hAnsi="Calibri" w:cs="Calibri"/>
          <w:sz w:val="22"/>
          <w:szCs w:val="22"/>
        </w:rPr>
        <w:t xml:space="preserve"> měsíců na jakost provedených prací ode dne předání a převzetí díla (záruční doba). </w:t>
      </w: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4"/>
        <w:rPr>
          <w:rFonts w:asciiTheme="minorHAnsi" w:hAnsiTheme="minorHAnsi"/>
          <w:caps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IX.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caps/>
          <w:sz w:val="22"/>
          <w:szCs w:val="22"/>
        </w:rPr>
        <w:t>Odstoupení od smlouvy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caps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9.1.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Účastníci této smlouvy jsou oprávněni od ní odstoupit písemným podáním doručeným druhé smluvní straně. Odstoupit od smlouvy jednotlivými účastníky lze výhradně za následujících podmínek: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numPr>
          <w:ilvl w:val="0"/>
          <w:numId w:val="2"/>
        </w:numPr>
        <w:tabs>
          <w:tab w:val="clear" w:pos="360"/>
          <w:tab w:val="num" w:pos="142"/>
        </w:tabs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Zhotovitel je oprávněn odstoupit od smlouvy, pokud je objednatel v prodlení s plněním svých finančních závazků vůči zhotoviteli po dobu delší než 30 dní.</w:t>
      </w:r>
    </w:p>
    <w:p w:rsidR="00014A03" w:rsidRPr="00CD127D" w:rsidRDefault="00014A03" w:rsidP="00CA6A2C">
      <w:pPr>
        <w:numPr>
          <w:ilvl w:val="0"/>
          <w:numId w:val="2"/>
        </w:numPr>
        <w:tabs>
          <w:tab w:val="clear" w:pos="360"/>
          <w:tab w:val="num" w:pos="142"/>
        </w:tabs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Objednatel je oprávněn odstoupit od smlouvy, pokud je zhotovitel v prodlení s dohodnutým plněním delším jak 10 pracovních dní. </w:t>
      </w:r>
    </w:p>
    <w:p w:rsidR="00014A03" w:rsidRPr="00CD127D" w:rsidRDefault="00014A03" w:rsidP="00CA6A2C">
      <w:pPr>
        <w:numPr>
          <w:ilvl w:val="0"/>
          <w:numId w:val="5"/>
        </w:numPr>
        <w:tabs>
          <w:tab w:val="clear" w:pos="360"/>
          <w:tab w:val="num" w:pos="142"/>
          <w:tab w:val="num" w:pos="218"/>
        </w:tabs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Kterýkoliv z  účastníků je oprávněn odstoupit od smlouvy také z důvodů uvedených v příslušných ustanoveních zákona 89/2012 Sb. </w:t>
      </w:r>
    </w:p>
    <w:p w:rsidR="00014A03" w:rsidRPr="00CD127D" w:rsidRDefault="00014A03" w:rsidP="00CA6A2C">
      <w:pPr>
        <w:tabs>
          <w:tab w:val="num" w:pos="142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9.2.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Chce-li některá ze stran od této smlouvy odstoupit, je povinna svoje odstoupení písemně oznámit druhé straně s uvedením termínu, ke kterému od smlouvy odstupuje. V odstoupení musí být dále uveden důvod, pro který smluvní strana od smlouvy odstupuje. 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lastRenderedPageBreak/>
        <w:t xml:space="preserve">X. </w:t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caps/>
          <w:sz w:val="22"/>
          <w:szCs w:val="22"/>
        </w:rPr>
        <w:t>Smluvní pokuty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Smluvní strany se dohodly na následujících smluvních pokutách: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10.1.</w:t>
      </w:r>
      <w:r w:rsidRPr="00CD127D">
        <w:rPr>
          <w:rFonts w:asciiTheme="minorHAnsi" w:hAnsiTheme="minorHAnsi"/>
          <w:sz w:val="22"/>
          <w:szCs w:val="22"/>
        </w:rPr>
        <w:tab/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Smluvní pokuty pro případ porušení smlouvy zhotovitelem: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10.1.1.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spacing w:before="120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Za prodlení s termínem předání díla dle čl. IV, odst. </w:t>
      </w:r>
      <w:proofErr w:type="gramStart"/>
      <w:r w:rsidRPr="00CD127D">
        <w:rPr>
          <w:rFonts w:asciiTheme="minorHAnsi" w:hAnsiTheme="minorHAnsi"/>
          <w:sz w:val="22"/>
          <w:szCs w:val="22"/>
        </w:rPr>
        <w:t>4.1. v termínech</w:t>
      </w:r>
      <w:proofErr w:type="gramEnd"/>
      <w:r w:rsidRPr="00CD127D">
        <w:rPr>
          <w:rFonts w:asciiTheme="minorHAnsi" w:hAnsiTheme="minorHAnsi"/>
          <w:sz w:val="22"/>
          <w:szCs w:val="22"/>
        </w:rPr>
        <w:t xml:space="preserve"> dle čl. V této smlouvy</w:t>
      </w:r>
      <w:r w:rsidR="00CA6A2C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 xml:space="preserve"> </w:t>
      </w:r>
      <w:r w:rsidR="00034B78">
        <w:rPr>
          <w:rFonts w:asciiTheme="minorHAnsi" w:hAnsiTheme="minorHAnsi"/>
          <w:sz w:val="22"/>
          <w:szCs w:val="22"/>
        </w:rPr>
        <w:t>100</w:t>
      </w:r>
      <w:r w:rsidR="00535042">
        <w:rPr>
          <w:rFonts w:asciiTheme="minorHAnsi" w:hAnsiTheme="minorHAnsi"/>
          <w:sz w:val="22"/>
          <w:szCs w:val="22"/>
        </w:rPr>
        <w:t>0</w:t>
      </w:r>
      <w:r w:rsidR="00217998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>- Kč za každý den prodlení.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10.2.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Smluvní pokuty pro případ prodlení objednatele:</w:t>
      </w:r>
    </w:p>
    <w:p w:rsidR="005657C0" w:rsidRPr="00CD127D" w:rsidRDefault="005657C0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10.2.1.</w:t>
      </w:r>
    </w:p>
    <w:p w:rsidR="00014A03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Smluvní pokuta pro případ prodlení objednatele s úhradou oprávněných faktur se sjednává ve výši zákonného úroku z prodlení dle nařízení vlády č.351/2013 Sb. </w:t>
      </w:r>
    </w:p>
    <w:p w:rsidR="00014A03" w:rsidRPr="00CD127D" w:rsidRDefault="0006475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014A03" w:rsidRPr="00CD127D">
        <w:rPr>
          <w:rFonts w:asciiTheme="minorHAnsi" w:hAnsiTheme="minorHAnsi"/>
          <w:sz w:val="22"/>
          <w:szCs w:val="22"/>
        </w:rPr>
        <w:t>0.3.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Vznikem povinnosti hradit smluvní pokutu nebo jejím zaplacením není dotčen nárok oprávněné strany na náhradu škody a náhrada škody není výší smluvní pokuty omezena a smluvní pokuta se na náhradu škody nezapočítává.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10.4.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Splatnost smluvních pokut je 14 dnů, a to na základě faktury vystavené oprávněnou smluvní stranou smluvní straně povinné. 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10.5.</w:t>
      </w:r>
    </w:p>
    <w:p w:rsidR="005956FF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Smluvní strany prohlašují, že s ohledem na předmět této smlouvy a ve vazbě na podnikatelský záměr </w:t>
      </w:r>
    </w:p>
    <w:p w:rsidR="00014A03" w:rsidRPr="00CD127D" w:rsidRDefault="00014A03" w:rsidP="00CA6A2C">
      <w:pPr>
        <w:pStyle w:val="Nadpis4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4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XI.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caps/>
          <w:sz w:val="22"/>
          <w:szCs w:val="22"/>
        </w:rPr>
        <w:t>Závěrečná a přechodná ustanovení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11.1.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Zhotovitel je oprávněn zadat provedení díla třetím osobám. Zhotovitel je povinen předložit objednateli před zadáním části díla k odsouhlasení jednotlivé subdodavatele. </w:t>
      </w:r>
      <w:r w:rsidR="00A0566E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 xml:space="preserve">Zhotovitel odpovídá objednateli, jako by tuto část díla prováděl sám. 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11.2.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Jakýkoliv styk mezi stranami, který bude smluvní strany zavazovat, bude zásadně písemný a veškerá sdělení budou buď osobně doručena</w:t>
      </w:r>
      <w:r w:rsidR="005956FF" w:rsidRPr="00CD127D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 xml:space="preserve"> nebo zaslána doporučeným dopisem. Za doklad o doručení bude považován podpis na kopii průvodního dopisu při osobním doručení, nebo potvrzení o předání k poštovní přepravě. Korespondence obstarávaná faxem </w:t>
      </w:r>
      <w:r w:rsidR="00A0566E">
        <w:rPr>
          <w:rFonts w:asciiTheme="minorHAnsi" w:hAnsiTheme="minorHAnsi"/>
          <w:sz w:val="22"/>
          <w:szCs w:val="22"/>
        </w:rPr>
        <w:t xml:space="preserve">nebo e-mailem </w:t>
      </w:r>
      <w:r w:rsidRPr="00CD127D">
        <w:rPr>
          <w:rFonts w:asciiTheme="minorHAnsi" w:hAnsiTheme="minorHAnsi"/>
          <w:sz w:val="22"/>
          <w:szCs w:val="22"/>
        </w:rPr>
        <w:t>bude dodatečně potvrzena a nahrazena jinak prokazatelně doručeným dopisem.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11.3.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Tuto smlouvu lze měnit, případně zrušit pouze písemnými, průběžně číslovanými dodatky, jež musí být jako takové označeny a právoplatně potvrzeny oběma účastníky smlouvy.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11.4.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Právní vztahy výslovně neupravené touto smlouvou se řídí § 2586-2634 zákona č.89/2012 Sb., občanský zákoník.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12.3.</w:t>
      </w:r>
    </w:p>
    <w:p w:rsidR="00014A03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Tato smlouva je sepsána ve dvou vyhotoveních v českém jazyce, z nichž každé ze smluvních stran přísluší jedno vyhotovení.</w:t>
      </w:r>
    </w:p>
    <w:p w:rsidR="00E47954" w:rsidRDefault="00E47954" w:rsidP="00CA6A2C">
      <w:pPr>
        <w:jc w:val="both"/>
        <w:rPr>
          <w:rFonts w:asciiTheme="minorHAnsi" w:hAnsiTheme="minorHAnsi"/>
          <w:sz w:val="22"/>
          <w:szCs w:val="22"/>
        </w:rPr>
      </w:pPr>
    </w:p>
    <w:p w:rsidR="00E47954" w:rsidRDefault="00E47954" w:rsidP="00CA6A2C">
      <w:pPr>
        <w:jc w:val="both"/>
        <w:rPr>
          <w:rFonts w:asciiTheme="minorHAnsi" w:hAnsiTheme="minorHAnsi"/>
          <w:sz w:val="22"/>
          <w:szCs w:val="22"/>
        </w:rPr>
      </w:pPr>
    </w:p>
    <w:p w:rsidR="00E47954" w:rsidRPr="00CD127D" w:rsidRDefault="00E47954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12.5.</w:t>
      </w: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Účastníci této smlouvy po jejím přečtení prohlašují, že se seznámili s jejím obsahem, a na důkaz souhlasu s ním a svobodné vůle připojují předepsaným způsobem podpisy svých statutárních zástupců.</w:t>
      </w:r>
    </w:p>
    <w:p w:rsidR="00014A03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</w:t>
      </w:r>
    </w:p>
    <w:p w:rsidR="00E47954" w:rsidRDefault="00E47954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E47954" w:rsidRPr="00CD127D" w:rsidRDefault="00E47954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5657C0" w:rsidRPr="00CD127D" w:rsidRDefault="005657C0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        datum </w:t>
      </w:r>
      <w:proofErr w:type="gramStart"/>
      <w:r w:rsidRPr="00CD127D">
        <w:rPr>
          <w:rFonts w:asciiTheme="minorHAnsi" w:hAnsiTheme="minorHAnsi"/>
          <w:sz w:val="22"/>
          <w:szCs w:val="22"/>
        </w:rPr>
        <w:t xml:space="preserve">podpisu :  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217998">
        <w:rPr>
          <w:rFonts w:asciiTheme="minorHAnsi" w:hAnsiTheme="minorHAnsi"/>
          <w:sz w:val="22"/>
          <w:szCs w:val="22"/>
        </w:rPr>
        <w:t xml:space="preserve">                      </w:t>
      </w:r>
      <w:r w:rsidRPr="00CD127D">
        <w:rPr>
          <w:rFonts w:asciiTheme="minorHAnsi" w:hAnsiTheme="minorHAnsi"/>
          <w:sz w:val="22"/>
          <w:szCs w:val="22"/>
        </w:rPr>
        <w:t xml:space="preserve">   </w:t>
      </w:r>
      <w:r w:rsidR="005956FF" w:rsidRPr="00CD127D">
        <w:rPr>
          <w:rFonts w:asciiTheme="minorHAnsi" w:hAnsiTheme="minorHAnsi"/>
          <w:sz w:val="22"/>
          <w:szCs w:val="22"/>
        </w:rPr>
        <w:t>datum</w:t>
      </w:r>
      <w:proofErr w:type="gramEnd"/>
      <w:r w:rsidR="005956FF" w:rsidRPr="00CD127D">
        <w:rPr>
          <w:rFonts w:asciiTheme="minorHAnsi" w:hAnsiTheme="minorHAnsi"/>
          <w:sz w:val="22"/>
          <w:szCs w:val="22"/>
        </w:rPr>
        <w:t xml:space="preserve"> podpisu:  </w:t>
      </w:r>
    </w:p>
    <w:p w:rsidR="00230B3B" w:rsidRPr="00CD127D" w:rsidRDefault="00230B3B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  …..………………………………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="00CD127D">
        <w:rPr>
          <w:rFonts w:asciiTheme="minorHAnsi" w:hAnsiTheme="minorHAnsi"/>
          <w:sz w:val="22"/>
          <w:szCs w:val="22"/>
        </w:rPr>
        <w:tab/>
      </w:r>
      <w:r w:rsid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>………………………………</w:t>
      </w:r>
      <w:r w:rsidR="00230B3B" w:rsidRPr="00CD127D">
        <w:rPr>
          <w:rFonts w:asciiTheme="minorHAnsi" w:hAnsiTheme="minorHAnsi"/>
          <w:sz w:val="22"/>
          <w:szCs w:val="22"/>
        </w:rPr>
        <w:t xml:space="preserve">   </w:t>
      </w: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E47954" w:rsidRDefault="00E47954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E47954" w:rsidRDefault="00E47954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E47954" w:rsidRPr="00CD127D" w:rsidRDefault="00E47954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14A03" w:rsidP="00064753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        za </w:t>
      </w:r>
      <w:proofErr w:type="gramStart"/>
      <w:r w:rsidRPr="00CD127D">
        <w:rPr>
          <w:rFonts w:asciiTheme="minorHAnsi" w:hAnsiTheme="minorHAnsi"/>
          <w:sz w:val="22"/>
          <w:szCs w:val="22"/>
        </w:rPr>
        <w:t xml:space="preserve">objednatele: 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  <w:t xml:space="preserve">      </w:t>
      </w:r>
      <w:r w:rsidR="00230B3B" w:rsidRPr="00CD127D">
        <w:rPr>
          <w:rFonts w:asciiTheme="minorHAnsi" w:hAnsiTheme="minorHAnsi"/>
          <w:sz w:val="22"/>
          <w:szCs w:val="22"/>
        </w:rPr>
        <w:t xml:space="preserve">             </w:t>
      </w:r>
      <w:r w:rsidR="00064753">
        <w:rPr>
          <w:rFonts w:asciiTheme="minorHAnsi" w:hAnsiTheme="minorHAnsi"/>
          <w:sz w:val="22"/>
          <w:szCs w:val="22"/>
        </w:rPr>
        <w:t>,              za</w:t>
      </w:r>
      <w:proofErr w:type="gramEnd"/>
      <w:r w:rsidR="00064753">
        <w:rPr>
          <w:rFonts w:asciiTheme="minorHAnsi" w:hAnsiTheme="minorHAnsi"/>
          <w:sz w:val="22"/>
          <w:szCs w:val="22"/>
        </w:rPr>
        <w:t xml:space="preserve"> zhotovitele</w:t>
      </w:r>
    </w:p>
    <w:p w:rsidR="00064753" w:rsidRPr="00CD127D" w:rsidRDefault="00064753" w:rsidP="00064753">
      <w:pPr>
        <w:pStyle w:val="Zkladntex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064753" w:rsidRPr="00D72951" w:rsidRDefault="00064753" w:rsidP="00064753">
      <w:pPr>
        <w:pStyle w:val="Zkladntext2"/>
        <w:rPr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Ing. </w:t>
      </w:r>
      <w:proofErr w:type="gramStart"/>
      <w:r w:rsidRPr="00CD127D">
        <w:rPr>
          <w:rFonts w:asciiTheme="minorHAnsi" w:hAnsiTheme="minorHAnsi"/>
          <w:sz w:val="22"/>
          <w:szCs w:val="22"/>
        </w:rPr>
        <w:t>Jiří  M a c o u n, ředitel</w:t>
      </w:r>
      <w:proofErr w:type="gramEnd"/>
      <w:r w:rsidRPr="00CD127D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  <w:t xml:space="preserve">   </w:t>
      </w:r>
      <w:r w:rsidR="00C34D15">
        <w:rPr>
          <w:rFonts w:asciiTheme="minorHAnsi" w:hAnsiTheme="minorHAnsi"/>
          <w:sz w:val="22"/>
          <w:szCs w:val="22"/>
        </w:rPr>
        <w:t xml:space="preserve"> </w:t>
      </w:r>
      <w:r w:rsidR="00FC31F3">
        <w:rPr>
          <w:rFonts w:asciiTheme="minorHAnsi" w:hAnsiTheme="minorHAnsi"/>
          <w:sz w:val="22"/>
          <w:szCs w:val="22"/>
        </w:rPr>
        <w:t xml:space="preserve">   </w:t>
      </w:r>
      <w:r w:rsidRPr="00CD127D">
        <w:rPr>
          <w:rFonts w:asciiTheme="minorHAnsi" w:hAnsiTheme="minorHAnsi"/>
          <w:sz w:val="22"/>
          <w:szCs w:val="22"/>
        </w:rPr>
        <w:tab/>
      </w:r>
      <w:r w:rsidRPr="00E5544E"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  <w:t xml:space="preserve">                       </w:t>
      </w: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Pr="00D72951" w:rsidRDefault="00CD127D" w:rsidP="007F745F">
      <w:pPr>
        <w:pStyle w:val="Zkladntext2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0428A">
        <w:rPr>
          <w:rFonts w:ascii="Calibri" w:hAnsi="Calibri"/>
          <w:sz w:val="22"/>
          <w:szCs w:val="22"/>
        </w:rPr>
        <w:t xml:space="preserve"> </w:t>
      </w:r>
    </w:p>
    <w:sectPr w:rsidR="00014A03" w:rsidRPr="00D72951" w:rsidSect="00CA6A2C">
      <w:pgSz w:w="11907" w:h="16840" w:code="9"/>
      <w:pgMar w:top="1418" w:right="1134" w:bottom="1418" w:left="709" w:header="567" w:footer="567" w:gutter="85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CFB"/>
    <w:multiLevelType w:val="hybridMultilevel"/>
    <w:tmpl w:val="DBBAF130"/>
    <w:lvl w:ilvl="0" w:tplc="7AF693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081A"/>
    <w:multiLevelType w:val="singleLevel"/>
    <w:tmpl w:val="844A8B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F3E3424"/>
    <w:multiLevelType w:val="hybridMultilevel"/>
    <w:tmpl w:val="0302B07A"/>
    <w:lvl w:ilvl="0" w:tplc="62F015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AD2"/>
    <w:multiLevelType w:val="singleLevel"/>
    <w:tmpl w:val="A342994C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4B5E19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4367EF"/>
    <w:multiLevelType w:val="singleLevel"/>
    <w:tmpl w:val="844A8B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E2C5AE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7E4145D9"/>
    <w:multiLevelType w:val="hybridMultilevel"/>
    <w:tmpl w:val="5314AE3E"/>
    <w:lvl w:ilvl="0" w:tplc="758E2AF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546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3010DF"/>
    <w:rsid w:val="00000A7B"/>
    <w:rsid w:val="00011E96"/>
    <w:rsid w:val="00014A03"/>
    <w:rsid w:val="00034B78"/>
    <w:rsid w:val="00035098"/>
    <w:rsid w:val="0005440B"/>
    <w:rsid w:val="00064753"/>
    <w:rsid w:val="00074588"/>
    <w:rsid w:val="00075AC2"/>
    <w:rsid w:val="00075AEF"/>
    <w:rsid w:val="000861E6"/>
    <w:rsid w:val="00094FDA"/>
    <w:rsid w:val="0009674E"/>
    <w:rsid w:val="000977D4"/>
    <w:rsid w:val="000A0B6A"/>
    <w:rsid w:val="000B15C6"/>
    <w:rsid w:val="000C36F2"/>
    <w:rsid w:val="000C729E"/>
    <w:rsid w:val="000D635B"/>
    <w:rsid w:val="000E7948"/>
    <w:rsid w:val="000F3D2B"/>
    <w:rsid w:val="001206FC"/>
    <w:rsid w:val="0013338C"/>
    <w:rsid w:val="0014332B"/>
    <w:rsid w:val="001872CA"/>
    <w:rsid w:val="00193FE0"/>
    <w:rsid w:val="0019697D"/>
    <w:rsid w:val="001A1E3E"/>
    <w:rsid w:val="001B1413"/>
    <w:rsid w:val="001E4C50"/>
    <w:rsid w:val="001F65C9"/>
    <w:rsid w:val="0021095D"/>
    <w:rsid w:val="0021127F"/>
    <w:rsid w:val="00211AFD"/>
    <w:rsid w:val="00217998"/>
    <w:rsid w:val="00223E95"/>
    <w:rsid w:val="00225BE5"/>
    <w:rsid w:val="00230B3B"/>
    <w:rsid w:val="00232BCE"/>
    <w:rsid w:val="00256028"/>
    <w:rsid w:val="002A0D9B"/>
    <w:rsid w:val="003010DF"/>
    <w:rsid w:val="00322363"/>
    <w:rsid w:val="00337D61"/>
    <w:rsid w:val="00351E7E"/>
    <w:rsid w:val="0035488A"/>
    <w:rsid w:val="0035747A"/>
    <w:rsid w:val="00384CDA"/>
    <w:rsid w:val="0039517B"/>
    <w:rsid w:val="003A56D5"/>
    <w:rsid w:val="003B1CAF"/>
    <w:rsid w:val="003B549F"/>
    <w:rsid w:val="003B7D2C"/>
    <w:rsid w:val="003C12F7"/>
    <w:rsid w:val="003C19D3"/>
    <w:rsid w:val="003D6F66"/>
    <w:rsid w:val="003D7D75"/>
    <w:rsid w:val="003F4B4B"/>
    <w:rsid w:val="00404E10"/>
    <w:rsid w:val="004249CE"/>
    <w:rsid w:val="00427E03"/>
    <w:rsid w:val="00427E8D"/>
    <w:rsid w:val="00433276"/>
    <w:rsid w:val="004371A0"/>
    <w:rsid w:val="004C2589"/>
    <w:rsid w:val="004C33A3"/>
    <w:rsid w:val="004F39A5"/>
    <w:rsid w:val="004F69E5"/>
    <w:rsid w:val="004F6D9E"/>
    <w:rsid w:val="00500531"/>
    <w:rsid w:val="00513AAA"/>
    <w:rsid w:val="0052650B"/>
    <w:rsid w:val="00535042"/>
    <w:rsid w:val="005461D7"/>
    <w:rsid w:val="00546636"/>
    <w:rsid w:val="005657C0"/>
    <w:rsid w:val="00571F02"/>
    <w:rsid w:val="00575999"/>
    <w:rsid w:val="005956FF"/>
    <w:rsid w:val="005A68E5"/>
    <w:rsid w:val="005B7072"/>
    <w:rsid w:val="005D5EE4"/>
    <w:rsid w:val="005E10A6"/>
    <w:rsid w:val="005F2A1E"/>
    <w:rsid w:val="006201D0"/>
    <w:rsid w:val="0062785C"/>
    <w:rsid w:val="00647C54"/>
    <w:rsid w:val="00653B05"/>
    <w:rsid w:val="00657EE1"/>
    <w:rsid w:val="00665091"/>
    <w:rsid w:val="00666D52"/>
    <w:rsid w:val="00681847"/>
    <w:rsid w:val="00683C88"/>
    <w:rsid w:val="00687629"/>
    <w:rsid w:val="00690C36"/>
    <w:rsid w:val="006E0382"/>
    <w:rsid w:val="006E1411"/>
    <w:rsid w:val="006F540C"/>
    <w:rsid w:val="00704D40"/>
    <w:rsid w:val="00716FBD"/>
    <w:rsid w:val="00733248"/>
    <w:rsid w:val="007614D2"/>
    <w:rsid w:val="007723AB"/>
    <w:rsid w:val="00785C4F"/>
    <w:rsid w:val="007B485A"/>
    <w:rsid w:val="007C12E0"/>
    <w:rsid w:val="007D5304"/>
    <w:rsid w:val="007F3DEE"/>
    <w:rsid w:val="007F745F"/>
    <w:rsid w:val="00802E61"/>
    <w:rsid w:val="00806D11"/>
    <w:rsid w:val="008200A6"/>
    <w:rsid w:val="00845387"/>
    <w:rsid w:val="00856484"/>
    <w:rsid w:val="0089776A"/>
    <w:rsid w:val="008B5189"/>
    <w:rsid w:val="008E210C"/>
    <w:rsid w:val="00901547"/>
    <w:rsid w:val="00907D60"/>
    <w:rsid w:val="00950D0C"/>
    <w:rsid w:val="00954E1C"/>
    <w:rsid w:val="009C015E"/>
    <w:rsid w:val="00A0566E"/>
    <w:rsid w:val="00A115DB"/>
    <w:rsid w:val="00A4512E"/>
    <w:rsid w:val="00A45C06"/>
    <w:rsid w:val="00A60837"/>
    <w:rsid w:val="00A71329"/>
    <w:rsid w:val="00A80034"/>
    <w:rsid w:val="00A86775"/>
    <w:rsid w:val="00AC057D"/>
    <w:rsid w:val="00AE70FB"/>
    <w:rsid w:val="00AF6846"/>
    <w:rsid w:val="00B4589F"/>
    <w:rsid w:val="00B55151"/>
    <w:rsid w:val="00B5556B"/>
    <w:rsid w:val="00B56A18"/>
    <w:rsid w:val="00B936B5"/>
    <w:rsid w:val="00BA36CA"/>
    <w:rsid w:val="00BB3772"/>
    <w:rsid w:val="00C0428A"/>
    <w:rsid w:val="00C16BC9"/>
    <w:rsid w:val="00C17244"/>
    <w:rsid w:val="00C34D15"/>
    <w:rsid w:val="00C361AD"/>
    <w:rsid w:val="00C55C5C"/>
    <w:rsid w:val="00C6501A"/>
    <w:rsid w:val="00C700A1"/>
    <w:rsid w:val="00CA0649"/>
    <w:rsid w:val="00CA6A2C"/>
    <w:rsid w:val="00CB51CE"/>
    <w:rsid w:val="00CC6948"/>
    <w:rsid w:val="00CD127D"/>
    <w:rsid w:val="00D04459"/>
    <w:rsid w:val="00D07C3C"/>
    <w:rsid w:val="00D367A5"/>
    <w:rsid w:val="00D42E0D"/>
    <w:rsid w:val="00D663AF"/>
    <w:rsid w:val="00D72951"/>
    <w:rsid w:val="00D85A05"/>
    <w:rsid w:val="00D872E6"/>
    <w:rsid w:val="00D9448E"/>
    <w:rsid w:val="00D959B9"/>
    <w:rsid w:val="00DA21BE"/>
    <w:rsid w:val="00DC729E"/>
    <w:rsid w:val="00DD5A4F"/>
    <w:rsid w:val="00DE3788"/>
    <w:rsid w:val="00DE6EC4"/>
    <w:rsid w:val="00DF61E2"/>
    <w:rsid w:val="00DF6C6F"/>
    <w:rsid w:val="00E30565"/>
    <w:rsid w:val="00E34C55"/>
    <w:rsid w:val="00E375AF"/>
    <w:rsid w:val="00E42314"/>
    <w:rsid w:val="00E43128"/>
    <w:rsid w:val="00E47954"/>
    <w:rsid w:val="00E5544E"/>
    <w:rsid w:val="00E823BA"/>
    <w:rsid w:val="00EB2686"/>
    <w:rsid w:val="00EC0F82"/>
    <w:rsid w:val="00EF2FC8"/>
    <w:rsid w:val="00EF57A7"/>
    <w:rsid w:val="00F05F45"/>
    <w:rsid w:val="00F15383"/>
    <w:rsid w:val="00F43F9E"/>
    <w:rsid w:val="00F57E0D"/>
    <w:rsid w:val="00F72170"/>
    <w:rsid w:val="00FA0F86"/>
    <w:rsid w:val="00FA77F2"/>
    <w:rsid w:val="00FC31F3"/>
    <w:rsid w:val="00FD0240"/>
    <w:rsid w:val="00FD0883"/>
    <w:rsid w:val="00FD1AE1"/>
    <w:rsid w:val="00FD1F7B"/>
    <w:rsid w:val="00FD49BA"/>
    <w:rsid w:val="00FD7F5C"/>
    <w:rsid w:val="00FE1968"/>
    <w:rsid w:val="00FE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F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D7F5C"/>
    <w:pPr>
      <w:keepNext/>
      <w:ind w:left="-142"/>
      <w:jc w:val="both"/>
      <w:outlineLvl w:val="0"/>
    </w:pPr>
    <w:rPr>
      <w:rFonts w:ascii="Arial" w:hAnsi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96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D7F5C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D7F5C"/>
    <w:pPr>
      <w:keepNext/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FD7F5C"/>
    <w:pPr>
      <w:keepNext/>
      <w:jc w:val="both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D7F5C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D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165D6C"/>
    <w:rPr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5D6C"/>
    <w:rPr>
      <w:rFonts w:ascii="Calibri" w:eastAsia="Times New Roman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FD7F5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65D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FD7F5C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FD7F5C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65D6C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D7F5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5D6C"/>
    <w:rPr>
      <w:sz w:val="24"/>
      <w:szCs w:val="24"/>
    </w:rPr>
  </w:style>
  <w:style w:type="paragraph" w:styleId="Seznam2">
    <w:name w:val="List 2"/>
    <w:basedOn w:val="Normln"/>
    <w:uiPriority w:val="99"/>
    <w:rsid w:val="00FD7F5C"/>
    <w:pPr>
      <w:ind w:left="566" w:hanging="283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FD7F5C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5D6C"/>
    <w:rPr>
      <w:sz w:val="24"/>
      <w:szCs w:val="24"/>
    </w:rPr>
  </w:style>
  <w:style w:type="paragraph" w:styleId="Seznam3">
    <w:name w:val="List 3"/>
    <w:basedOn w:val="Normln"/>
    <w:uiPriority w:val="99"/>
    <w:rsid w:val="00FD7F5C"/>
    <w:pPr>
      <w:ind w:left="849" w:hanging="283"/>
    </w:pPr>
    <w:rPr>
      <w:sz w:val="20"/>
      <w:szCs w:val="20"/>
    </w:rPr>
  </w:style>
  <w:style w:type="paragraph" w:styleId="Textvbloku">
    <w:name w:val="Block Text"/>
    <w:basedOn w:val="Normln"/>
    <w:uiPriority w:val="99"/>
    <w:rsid w:val="00FD7F5C"/>
    <w:pPr>
      <w:ind w:left="-180" w:right="11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rsid w:val="00571F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1F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D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1F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D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71F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D6C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5657C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096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98BD3-EE19-4C92-8262-D7229907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1169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Koleje a menzy UK Praha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Jaroslav Jandus</dc:creator>
  <cp:lastModifiedBy>kosarovj</cp:lastModifiedBy>
  <cp:revision>7</cp:revision>
  <cp:lastPrinted>2017-07-14T11:59:00Z</cp:lastPrinted>
  <dcterms:created xsi:type="dcterms:W3CDTF">2017-06-16T11:25:00Z</dcterms:created>
  <dcterms:modified xsi:type="dcterms:W3CDTF">2017-07-14T11:59:00Z</dcterms:modified>
</cp:coreProperties>
</file>