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B83" w:rsidRPr="00425AC3" w:rsidRDefault="00355B83">
      <w:pPr>
        <w:jc w:val="center"/>
        <w:rPr>
          <w:rFonts w:cs="Times New Roman"/>
        </w:rPr>
      </w:pPr>
      <w:r w:rsidRPr="00425AC3">
        <w:rPr>
          <w:rFonts w:cs="Times New Roman"/>
          <w:b/>
          <w:sz w:val="28"/>
        </w:rPr>
        <w:t xml:space="preserve">S M L O U V A  O  D Í L O </w:t>
      </w:r>
    </w:p>
    <w:p w:rsidR="00355B83" w:rsidRPr="00425AC3" w:rsidRDefault="00355B83">
      <w:pPr>
        <w:pStyle w:val="ZkladntextIMP"/>
        <w:suppressAutoHyphens w:val="0"/>
        <w:spacing w:line="240" w:lineRule="auto"/>
        <w:jc w:val="center"/>
        <w:rPr>
          <w:rFonts w:cs="Times New Roman"/>
        </w:rPr>
      </w:pPr>
    </w:p>
    <w:p w:rsidR="00355B83" w:rsidRPr="00425AC3" w:rsidRDefault="00355B83">
      <w:pPr>
        <w:shd w:val="clear" w:color="auto" w:fill="FFFFFF"/>
        <w:suppressAutoHyphens w:val="0"/>
        <w:jc w:val="center"/>
        <w:rPr>
          <w:rFonts w:cs="Times New Roman"/>
          <w:sz w:val="24"/>
          <w:szCs w:val="24"/>
        </w:rPr>
      </w:pPr>
      <w:r w:rsidRPr="00425AC3">
        <w:rPr>
          <w:rFonts w:cs="Times New Roman"/>
          <w:color w:val="000000"/>
          <w:sz w:val="24"/>
          <w:szCs w:val="24"/>
        </w:rPr>
        <w:t xml:space="preserve">Smlouva o dílo uzavřená podle ustanovení § </w:t>
      </w:r>
      <w:smartTag w:uri="urn:schemas-microsoft-com:office:smarttags" w:element="metricconverter">
        <w:smartTagPr>
          <w:attr w:name="ProductID" w:val="2586 a"/>
        </w:smartTagPr>
        <w:r w:rsidRPr="00425AC3">
          <w:rPr>
            <w:rFonts w:cs="Times New Roman"/>
            <w:color w:val="000000"/>
            <w:sz w:val="24"/>
            <w:szCs w:val="24"/>
          </w:rPr>
          <w:t>2586 a</w:t>
        </w:r>
      </w:smartTag>
      <w:r w:rsidRPr="00425AC3">
        <w:rPr>
          <w:rFonts w:cs="Times New Roman"/>
          <w:color w:val="000000"/>
          <w:sz w:val="24"/>
          <w:szCs w:val="24"/>
        </w:rPr>
        <w:t xml:space="preserve"> následujících zákona č. 89/2012 Sb., občanského zákoníku</w:t>
      </w:r>
      <w:r>
        <w:rPr>
          <w:rFonts w:cs="Times New Roman"/>
          <w:color w:val="000000"/>
          <w:sz w:val="24"/>
          <w:szCs w:val="24"/>
        </w:rPr>
        <w:t>,</w:t>
      </w:r>
      <w:r w:rsidRPr="00425AC3">
        <w:rPr>
          <w:rFonts w:cs="Times New Roman"/>
          <w:color w:val="000000"/>
          <w:sz w:val="24"/>
          <w:szCs w:val="24"/>
        </w:rPr>
        <w:t xml:space="preserve"> v</w:t>
      </w:r>
      <w:r>
        <w:rPr>
          <w:rFonts w:cs="Times New Roman"/>
          <w:color w:val="000000"/>
          <w:sz w:val="24"/>
          <w:szCs w:val="24"/>
        </w:rPr>
        <w:t>e</w:t>
      </w:r>
      <w:r w:rsidRPr="00425AC3">
        <w:rPr>
          <w:rFonts w:cs="Times New Roman"/>
          <w:color w:val="000000"/>
          <w:sz w:val="24"/>
          <w:szCs w:val="24"/>
        </w:rPr>
        <w:t xml:space="preserve"> znění</w:t>
      </w:r>
      <w:r>
        <w:rPr>
          <w:rFonts w:cs="Times New Roman"/>
          <w:color w:val="000000"/>
          <w:sz w:val="24"/>
          <w:szCs w:val="24"/>
        </w:rPr>
        <w:t xml:space="preserve"> pozdějších předpisů</w:t>
      </w:r>
    </w:p>
    <w:p w:rsidR="00355B83" w:rsidRPr="00425AC3" w:rsidRDefault="00355B83">
      <w:pPr>
        <w:rPr>
          <w:rFonts w:cs="Times New Roman"/>
          <w:sz w:val="24"/>
          <w:szCs w:val="24"/>
        </w:rPr>
      </w:pPr>
    </w:p>
    <w:p w:rsidR="00355B83" w:rsidRPr="00425AC3" w:rsidRDefault="00355B83">
      <w:pPr>
        <w:pStyle w:val="Heading1"/>
        <w:numPr>
          <w:ilvl w:val="0"/>
          <w:numId w:val="1"/>
        </w:numPr>
        <w:rPr>
          <w:rFonts w:cs="Times New Roman"/>
          <w:b/>
          <w:szCs w:val="24"/>
        </w:rPr>
      </w:pPr>
      <w:r w:rsidRPr="00425AC3">
        <w:rPr>
          <w:rFonts w:cs="Times New Roman"/>
          <w:b/>
        </w:rPr>
        <w:t>I. Smluvní strany</w:t>
      </w: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szCs w:val="24"/>
        </w:rPr>
        <w:t>Objednatel:</w:t>
      </w:r>
      <w:r w:rsidRPr="00425AC3">
        <w:rPr>
          <w:rFonts w:cs="Times New Roman"/>
          <w:b/>
          <w:szCs w:val="24"/>
        </w:rPr>
        <w:tab/>
      </w: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355B83" w:rsidRPr="00202B88" w:rsidRDefault="00355B83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b/>
          <w:color w:val="000000"/>
          <w:sz w:val="24"/>
          <w:szCs w:val="24"/>
        </w:rPr>
        <w:t>Město Trhové Sviny</w:t>
      </w:r>
    </w:p>
    <w:p w:rsidR="00355B83" w:rsidRPr="002D67BE" w:rsidRDefault="00355B83" w:rsidP="00A20FCE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D67BE">
        <w:rPr>
          <w:rFonts w:cs="Times New Roman"/>
          <w:color w:val="000000"/>
          <w:sz w:val="24"/>
          <w:szCs w:val="24"/>
        </w:rPr>
        <w:t>Se sídlem:</w:t>
      </w:r>
      <w:r w:rsidRPr="002D67BE">
        <w:rPr>
          <w:sz w:val="24"/>
          <w:szCs w:val="24"/>
        </w:rPr>
        <w:t xml:space="preserve"> Žižkovo náměstí 32, 374 01 TRHOVÉ SVINY</w:t>
      </w:r>
    </w:p>
    <w:p w:rsidR="00355B83" w:rsidRPr="00202B88" w:rsidRDefault="00355B83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IČ: </w:t>
      </w:r>
      <w:r>
        <w:rPr>
          <w:rFonts w:cs="Times New Roman"/>
          <w:color w:val="000000"/>
          <w:sz w:val="24"/>
          <w:szCs w:val="24"/>
        </w:rPr>
        <w:t>00245551</w:t>
      </w:r>
    </w:p>
    <w:p w:rsidR="00355B83" w:rsidRPr="00202B88" w:rsidRDefault="00355B83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Zastoupeno: </w:t>
      </w:r>
      <w:r>
        <w:rPr>
          <w:rFonts w:cs="Times New Roman"/>
          <w:color w:val="000000"/>
          <w:sz w:val="24"/>
          <w:szCs w:val="24"/>
        </w:rPr>
        <w:t>Pavlem Randou, starostou</w:t>
      </w:r>
      <w:bookmarkStart w:id="0" w:name="_GoBack"/>
      <w:bookmarkEnd w:id="0"/>
    </w:p>
    <w:p w:rsidR="00355B83" w:rsidRPr="00F60EC4" w:rsidRDefault="00355B83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Bankovní spojení: </w:t>
      </w:r>
      <w:r>
        <w:rPr>
          <w:rFonts w:cs="Times New Roman"/>
          <w:color w:val="000000"/>
          <w:sz w:val="24"/>
          <w:szCs w:val="24"/>
        </w:rPr>
        <w:t>2422231/0100</w:t>
      </w:r>
    </w:p>
    <w:p w:rsidR="00355B83" w:rsidRPr="00425AC3" w:rsidRDefault="00355B83">
      <w:pPr>
        <w:rPr>
          <w:rFonts w:cs="Times New Roman"/>
        </w:rPr>
      </w:pP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b/>
          <w:bCs/>
          <w:szCs w:val="24"/>
        </w:rPr>
        <w:t>(dále jen „objednatel“)</w:t>
      </w: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szCs w:val="24"/>
        </w:rPr>
        <w:tab/>
      </w:r>
      <w:r w:rsidRPr="00425AC3">
        <w:rPr>
          <w:rFonts w:cs="Times New Roman"/>
          <w:szCs w:val="24"/>
        </w:rPr>
        <w:tab/>
      </w: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szCs w:val="24"/>
        </w:rPr>
      </w:pP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bCs/>
          <w:szCs w:val="24"/>
        </w:rPr>
        <w:t xml:space="preserve">Zhotovitel: </w:t>
      </w: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355B83" w:rsidRPr="00425AC3" w:rsidRDefault="00355B83">
      <w:pPr>
        <w:rPr>
          <w:rFonts w:cs="Times New Roman"/>
        </w:rPr>
      </w:pPr>
      <w:r>
        <w:rPr>
          <w:rFonts w:cs="Times New Roman"/>
          <w:b/>
          <w:sz w:val="24"/>
          <w:szCs w:val="24"/>
        </w:rPr>
        <w:t>Název: PARMA servis s.r.o.</w:t>
      </w:r>
    </w:p>
    <w:p w:rsidR="00355B83" w:rsidRDefault="00355B83">
      <w:pPr>
        <w:pStyle w:val="BodyText"/>
        <w:rPr>
          <w:rFonts w:cs="Times New Roman"/>
        </w:rPr>
      </w:pPr>
      <w:r w:rsidRPr="00425AC3">
        <w:rPr>
          <w:rFonts w:cs="Times New Roman"/>
        </w:rPr>
        <w:t xml:space="preserve">Sídlo: </w:t>
      </w:r>
      <w:r>
        <w:rPr>
          <w:rFonts w:cs="Times New Roman"/>
        </w:rPr>
        <w:t xml:space="preserve">  Hlinská 694/2b, 370 01 České Budějovice</w:t>
      </w:r>
    </w:p>
    <w:p w:rsidR="00355B83" w:rsidRPr="00425AC3" w:rsidRDefault="00355B83">
      <w:pPr>
        <w:pStyle w:val="BodyText"/>
        <w:rPr>
          <w:rFonts w:cs="Times New Roman"/>
        </w:rPr>
      </w:pPr>
      <w:r w:rsidRPr="00425AC3">
        <w:rPr>
          <w:rFonts w:cs="Times New Roman"/>
        </w:rPr>
        <w:t xml:space="preserve">IČ:  </w:t>
      </w:r>
      <w:r>
        <w:rPr>
          <w:rFonts w:cs="Times New Roman"/>
        </w:rPr>
        <w:t xml:space="preserve">      25158147</w:t>
      </w:r>
    </w:p>
    <w:p w:rsidR="00355B83" w:rsidRPr="00425AC3" w:rsidRDefault="00355B83">
      <w:pPr>
        <w:pStyle w:val="BodyText"/>
        <w:rPr>
          <w:rFonts w:cs="Times New Roman"/>
        </w:rPr>
      </w:pPr>
      <w:r w:rsidRPr="00425AC3">
        <w:rPr>
          <w:rFonts w:cs="Times New Roman"/>
        </w:rPr>
        <w:t xml:space="preserve">DIČ: </w:t>
      </w:r>
      <w:r>
        <w:rPr>
          <w:rFonts w:cs="Times New Roman"/>
        </w:rPr>
        <w:t xml:space="preserve">    CZ25158147</w:t>
      </w:r>
    </w:p>
    <w:p w:rsidR="00355B83" w:rsidRPr="00425AC3" w:rsidRDefault="00355B83">
      <w:pPr>
        <w:pStyle w:val="BodyText"/>
        <w:rPr>
          <w:rFonts w:cs="Times New Roman"/>
        </w:rPr>
      </w:pPr>
      <w:r>
        <w:rPr>
          <w:rFonts w:cs="Times New Roman"/>
        </w:rPr>
        <w:t>Zastoupený: Martinem Hobzou, jednatelem</w:t>
      </w:r>
    </w:p>
    <w:p w:rsidR="00355B83" w:rsidRPr="00425AC3" w:rsidRDefault="00355B83">
      <w:pPr>
        <w:pStyle w:val="BodyText"/>
        <w:rPr>
          <w:rFonts w:cs="Times New Roman"/>
          <w:b/>
          <w:szCs w:val="24"/>
        </w:rPr>
      </w:pPr>
      <w:r w:rsidRPr="00425AC3">
        <w:rPr>
          <w:rFonts w:cs="Times New Roman"/>
        </w:rPr>
        <w:t>B</w:t>
      </w:r>
      <w:r>
        <w:rPr>
          <w:rFonts w:cs="Times New Roman"/>
        </w:rPr>
        <w:t xml:space="preserve">ankovní spojení: </w:t>
      </w:r>
    </w:p>
    <w:p w:rsidR="00355B83" w:rsidRPr="00425AC3" w:rsidRDefault="00355B83">
      <w:pPr>
        <w:pStyle w:val="Heading1"/>
        <w:numPr>
          <w:ilvl w:val="0"/>
          <w:numId w:val="1"/>
        </w:numPr>
        <w:rPr>
          <w:rFonts w:cs="Times New Roman"/>
          <w:szCs w:val="24"/>
        </w:rPr>
      </w:pPr>
      <w:r w:rsidRPr="00425AC3">
        <w:rPr>
          <w:rFonts w:cs="Times New Roman"/>
          <w:b/>
          <w:szCs w:val="24"/>
        </w:rPr>
        <w:tab/>
        <w:t xml:space="preserve"> </w:t>
      </w:r>
    </w:p>
    <w:p w:rsidR="00355B83" w:rsidRPr="00425AC3" w:rsidRDefault="00355B83">
      <w:pPr>
        <w:pStyle w:val="Heading1"/>
        <w:numPr>
          <w:ilvl w:val="0"/>
          <w:numId w:val="1"/>
        </w:numPr>
        <w:jc w:val="left"/>
        <w:rPr>
          <w:rFonts w:cs="Times New Roman"/>
        </w:rPr>
      </w:pPr>
      <w:r w:rsidRPr="00425AC3">
        <w:rPr>
          <w:rFonts w:cs="Times New Roman"/>
          <w:szCs w:val="24"/>
        </w:rPr>
        <w:t>(</w:t>
      </w:r>
      <w:r w:rsidRPr="00425AC3">
        <w:rPr>
          <w:rFonts w:cs="Times New Roman"/>
          <w:b/>
          <w:bCs/>
          <w:szCs w:val="24"/>
        </w:rPr>
        <w:t>dále jen „zhotovitel“)</w:t>
      </w: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II. Předmět smlouvy</w:t>
      </w:r>
    </w:p>
    <w:p w:rsidR="00355B83" w:rsidRPr="00425AC3" w:rsidRDefault="00355B83">
      <w:pPr>
        <w:jc w:val="both"/>
        <w:rPr>
          <w:rFonts w:cs="Times New Roman"/>
          <w:sz w:val="24"/>
        </w:rPr>
      </w:pPr>
    </w:p>
    <w:p w:rsidR="00355B83" w:rsidRPr="00425AC3" w:rsidRDefault="00355B83" w:rsidP="00D5430E">
      <w:pPr>
        <w:pStyle w:val="BodyText"/>
        <w:suppressAutoHyphens w:val="0"/>
        <w:ind w:left="284" w:hanging="284"/>
        <w:rPr>
          <w:rFonts w:cs="Times New Roman"/>
        </w:rPr>
      </w:pPr>
      <w:r w:rsidRPr="00425AC3">
        <w:rPr>
          <w:rFonts w:cs="Times New Roman"/>
        </w:rPr>
        <w:t>1.</w:t>
      </w:r>
      <w:r>
        <w:rPr>
          <w:rFonts w:cs="Times New Roman"/>
        </w:rPr>
        <w:t xml:space="preserve"> </w:t>
      </w:r>
      <w:r w:rsidRPr="00425AC3">
        <w:rPr>
          <w:rFonts w:cs="Times New Roman"/>
        </w:rPr>
        <w:t xml:space="preserve">Zhotovitel se zavazuje, že pro objednatele </w:t>
      </w:r>
      <w:r>
        <w:rPr>
          <w:rFonts w:cs="Times New Roman"/>
        </w:rPr>
        <w:t>provede opravu zásahového vozidla Tatra 815</w:t>
      </w:r>
      <w:r w:rsidRPr="00425AC3">
        <w:rPr>
          <w:rFonts w:cs="Times New Roman"/>
        </w:rPr>
        <w:t xml:space="preserve"> (dále </w:t>
      </w:r>
      <w:r>
        <w:rPr>
          <w:rFonts w:cs="Times New Roman"/>
        </w:rPr>
        <w:t>také „dílo“), a to v rozsahu stanoveném v přiložené nabídce</w:t>
      </w:r>
      <w:r w:rsidRPr="00425AC3">
        <w:rPr>
          <w:rFonts w:cs="Times New Roman"/>
        </w:rPr>
        <w:t>.</w:t>
      </w:r>
    </w:p>
    <w:p w:rsidR="00355B83" w:rsidRPr="00425AC3" w:rsidRDefault="00355B83" w:rsidP="00D5430E">
      <w:pPr>
        <w:pStyle w:val="BodyText"/>
        <w:rPr>
          <w:rFonts w:cs="Times New Roman"/>
        </w:rPr>
      </w:pPr>
    </w:p>
    <w:p w:rsidR="00355B83" w:rsidRPr="00425AC3" w:rsidRDefault="00355B83" w:rsidP="00D5430E">
      <w:pPr>
        <w:pStyle w:val="BodyText"/>
        <w:ind w:left="284" w:hanging="284"/>
        <w:rPr>
          <w:rFonts w:cs="Times New Roman"/>
        </w:rPr>
      </w:pPr>
      <w:r w:rsidRPr="00425AC3">
        <w:rPr>
          <w:rFonts w:cs="Times New Roman"/>
        </w:rPr>
        <w:t>2. Objednatel se zavazuje k převzetí díla a k zaplacení ceny za podmínek dále uvedených.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425AC3">
        <w:rPr>
          <w:rFonts w:cs="Times New Roman"/>
        </w:rPr>
        <w:t>O předání a převzetí díla vyhotoví smluvní strany zápis.</w:t>
      </w:r>
    </w:p>
    <w:p w:rsidR="00355B83" w:rsidRPr="00425AC3" w:rsidRDefault="00355B83" w:rsidP="00D5430E">
      <w:pPr>
        <w:pStyle w:val="BodyText"/>
        <w:rPr>
          <w:rFonts w:cs="Times New Roman"/>
        </w:rPr>
      </w:pPr>
    </w:p>
    <w:p w:rsidR="00355B83" w:rsidRPr="00425AC3" w:rsidRDefault="00355B83" w:rsidP="006C27FC">
      <w:pPr>
        <w:rPr>
          <w:rFonts w:cs="Times New Roman"/>
        </w:rPr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III. Doba plnění</w:t>
      </w:r>
    </w:p>
    <w:p w:rsidR="00355B83" w:rsidRPr="00425AC3" w:rsidRDefault="00355B83">
      <w:pPr>
        <w:rPr>
          <w:rFonts w:cs="Times New Roman"/>
        </w:rPr>
      </w:pPr>
    </w:p>
    <w:p w:rsidR="00355B83" w:rsidRPr="00425AC3" w:rsidRDefault="00355B83">
      <w:pPr>
        <w:tabs>
          <w:tab w:val="left" w:pos="284"/>
        </w:tabs>
        <w:ind w:left="284" w:hanging="284"/>
        <w:jc w:val="both"/>
        <w:rPr>
          <w:rFonts w:cs="Times New Roman"/>
          <w:sz w:val="24"/>
          <w:u w:val="single"/>
        </w:rPr>
      </w:pPr>
      <w:r w:rsidRPr="00425AC3">
        <w:rPr>
          <w:rFonts w:cs="Times New Roman"/>
          <w:sz w:val="24"/>
        </w:rPr>
        <w:t>1. Zhotovitel se zavazuje dokončit a předat obj</w:t>
      </w:r>
      <w:r>
        <w:rPr>
          <w:rFonts w:cs="Times New Roman"/>
          <w:sz w:val="24"/>
        </w:rPr>
        <w:t xml:space="preserve">ednateli dílo v termínu </w:t>
      </w:r>
      <w:r w:rsidRPr="00066D6C">
        <w:rPr>
          <w:rFonts w:cs="Times New Roman"/>
          <w:b/>
          <w:sz w:val="24"/>
        </w:rPr>
        <w:t>do 14 dnů</w:t>
      </w:r>
      <w:r>
        <w:rPr>
          <w:rFonts w:cs="Times New Roman"/>
          <w:sz w:val="24"/>
        </w:rPr>
        <w:t xml:space="preserve"> od zahájení prací.</w:t>
      </w:r>
    </w:p>
    <w:p w:rsidR="00355B83" w:rsidRPr="00425AC3" w:rsidRDefault="00355B83">
      <w:pPr>
        <w:tabs>
          <w:tab w:val="left" w:pos="284"/>
        </w:tabs>
        <w:ind w:left="284" w:hanging="284"/>
        <w:jc w:val="both"/>
        <w:rPr>
          <w:rFonts w:cs="Times New Roman"/>
          <w:sz w:val="24"/>
          <w:u w:val="single"/>
        </w:rPr>
      </w:pPr>
    </w:p>
    <w:p w:rsidR="00355B83" w:rsidRPr="00425AC3" w:rsidRDefault="00355B83" w:rsidP="00D5430E">
      <w:pPr>
        <w:ind w:left="284" w:hanging="284"/>
        <w:jc w:val="both"/>
        <w:rPr>
          <w:rFonts w:cs="Times New Roman"/>
        </w:rPr>
      </w:pPr>
      <w:r w:rsidRPr="00425AC3">
        <w:rPr>
          <w:rFonts w:cs="Times New Roman"/>
          <w:sz w:val="24"/>
        </w:rPr>
        <w:t>2. V případě zpoždění prací upozorní zhotovitel neprodleně objednatele na tuto skutečnost a její důvody a svolá jednání k řešení případného posunu termínu.</w:t>
      </w:r>
    </w:p>
    <w:p w:rsidR="00355B83" w:rsidRPr="00425AC3" w:rsidRDefault="00355B83">
      <w:pPr>
        <w:pStyle w:val="Heading4"/>
        <w:tabs>
          <w:tab w:val="clear" w:pos="0"/>
        </w:tabs>
        <w:jc w:val="left"/>
        <w:rPr>
          <w:rFonts w:cs="Times New Roman"/>
        </w:rPr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IV. Cena díla</w:t>
      </w:r>
    </w:p>
    <w:p w:rsidR="00355B83" w:rsidRPr="00425AC3" w:rsidRDefault="00355B83">
      <w:pPr>
        <w:rPr>
          <w:rFonts w:cs="Times New Roman"/>
          <w:sz w:val="24"/>
        </w:rPr>
      </w:pPr>
    </w:p>
    <w:p w:rsidR="00355B83" w:rsidRPr="00425AC3" w:rsidRDefault="00355B83" w:rsidP="00D5430E">
      <w:pPr>
        <w:widowControl w:val="0"/>
        <w:suppressAutoHyphens w:val="0"/>
        <w:autoSpaceDE w:val="0"/>
        <w:spacing w:after="220"/>
        <w:ind w:left="284" w:hanging="284"/>
        <w:jc w:val="both"/>
        <w:rPr>
          <w:rFonts w:cs="Times New Roman"/>
        </w:rPr>
      </w:pPr>
      <w:r>
        <w:rPr>
          <w:rFonts w:cs="Times New Roman"/>
          <w:sz w:val="24"/>
        </w:rPr>
        <w:t>1</w:t>
      </w:r>
      <w:r w:rsidRPr="00425AC3">
        <w:rPr>
          <w:rFonts w:cs="Times New Roman"/>
          <w:sz w:val="24"/>
        </w:rPr>
        <w:t>. Cena díla je sjednána dohodou smluvních stran v souladu s nabídkou zhotov</w:t>
      </w:r>
      <w:r>
        <w:rPr>
          <w:rFonts w:cs="Times New Roman"/>
          <w:sz w:val="24"/>
        </w:rPr>
        <w:t xml:space="preserve">itele. Sjednaná cena činí nejvýše 137 826 Kč bez DPH, tedy </w:t>
      </w:r>
      <w:r w:rsidRPr="00805E51">
        <w:rPr>
          <w:rFonts w:cs="Times New Roman"/>
          <w:b/>
          <w:sz w:val="24"/>
        </w:rPr>
        <w:t>166 769,46 Kč vč. DPH</w:t>
      </w:r>
      <w:r w:rsidRPr="00425AC3">
        <w:rPr>
          <w:rFonts w:cs="Times New Roman"/>
          <w:sz w:val="24"/>
        </w:rPr>
        <w:t>. Cena obsahuje</w:t>
      </w:r>
      <w:r>
        <w:rPr>
          <w:rFonts w:cs="Times New Roman"/>
          <w:sz w:val="24"/>
        </w:rPr>
        <w:t xml:space="preserve"> rozsah provedených prací a použitého materiálu konzultovaný se zástupcem JSDHO Trhové Sviny panem Ing. Karlem Polákem.</w:t>
      </w:r>
      <w:r w:rsidRPr="00425AC3">
        <w:rPr>
          <w:rFonts w:cs="Times New Roman"/>
          <w:sz w:val="24"/>
        </w:rPr>
        <w:t> </w:t>
      </w:r>
    </w:p>
    <w:p w:rsidR="00355B83" w:rsidRPr="00425AC3" w:rsidRDefault="00355B83" w:rsidP="00D5430E">
      <w:pPr>
        <w:pStyle w:val="BodyText"/>
        <w:tabs>
          <w:tab w:val="left" w:pos="284"/>
        </w:tabs>
        <w:ind w:left="284"/>
        <w:rPr>
          <w:rFonts w:cs="Times New Roman"/>
        </w:rPr>
      </w:pPr>
    </w:p>
    <w:p w:rsidR="00355B83" w:rsidRPr="00425AC3" w:rsidRDefault="00355B83" w:rsidP="00D5430E">
      <w:pPr>
        <w:pStyle w:val="BodyText"/>
        <w:ind w:left="284" w:hanging="284"/>
        <w:rPr>
          <w:rFonts w:cs="Times New Roman"/>
        </w:rPr>
      </w:pPr>
      <w:r>
        <w:rPr>
          <w:rFonts w:cs="Times New Roman"/>
        </w:rPr>
        <w:t xml:space="preserve">2. </w:t>
      </w:r>
      <w:r w:rsidRPr="00425AC3">
        <w:rPr>
          <w:rFonts w:cs="Times New Roman"/>
        </w:rPr>
        <w:t xml:space="preserve">Cena díla je dohodnuta jako cena nejvýše přípustná, kterou je možné překročit jen za těchto podmínek: </w:t>
      </w:r>
    </w:p>
    <w:p w:rsidR="00355B83" w:rsidRPr="00425AC3" w:rsidRDefault="00355B83" w:rsidP="00D5430E">
      <w:pPr>
        <w:pStyle w:val="BodyText"/>
        <w:numPr>
          <w:ilvl w:val="0"/>
          <w:numId w:val="7"/>
        </w:numPr>
        <w:suppressAutoHyphens w:val="0"/>
        <w:rPr>
          <w:rFonts w:cs="Times New Roman"/>
          <w:szCs w:val="24"/>
        </w:rPr>
      </w:pPr>
      <w:r w:rsidRPr="00425AC3">
        <w:rPr>
          <w:rFonts w:cs="Times New Roman"/>
        </w:rPr>
        <w:t>pokud dojde ke změnám, doplňkům nebo rozšíření předmětu díla na základě požadavku objednatele,</w:t>
      </w:r>
    </w:p>
    <w:p w:rsidR="00355B83" w:rsidRPr="00425AC3" w:rsidRDefault="00355B83" w:rsidP="00D5430E">
      <w:pPr>
        <w:numPr>
          <w:ilvl w:val="0"/>
          <w:numId w:val="7"/>
        </w:numPr>
        <w:suppressAutoHyphens w:val="0"/>
        <w:jc w:val="both"/>
        <w:rPr>
          <w:rFonts w:cs="Times New Roman"/>
        </w:rPr>
      </w:pPr>
      <w:r w:rsidRPr="00425AC3">
        <w:rPr>
          <w:rFonts w:cs="Times New Roman"/>
          <w:sz w:val="24"/>
          <w:szCs w:val="24"/>
        </w:rPr>
        <w:t>pokud v průběhu provádění díla dojde ke změnám sazeb daně z přidané hodnoty.</w:t>
      </w: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V. Platební podmínky</w:t>
      </w:r>
    </w:p>
    <w:p w:rsidR="00355B83" w:rsidRPr="00425AC3" w:rsidRDefault="00355B83" w:rsidP="00D5430E">
      <w:pPr>
        <w:jc w:val="both"/>
        <w:rPr>
          <w:rFonts w:cs="Times New Roman"/>
          <w:sz w:val="24"/>
        </w:rPr>
      </w:pPr>
    </w:p>
    <w:p w:rsidR="00355B83" w:rsidRPr="00425AC3" w:rsidRDefault="00355B83" w:rsidP="00D543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Cena díla bude uhrazena na základě </w:t>
      </w:r>
      <w:r>
        <w:rPr>
          <w:rFonts w:cs="Times New Roman"/>
          <w:sz w:val="24"/>
        </w:rPr>
        <w:t xml:space="preserve">faktury, kterou zhotovitel dodá s předáním </w:t>
      </w:r>
      <w:r w:rsidRPr="00425AC3">
        <w:rPr>
          <w:rFonts w:cs="Times New Roman"/>
          <w:sz w:val="24"/>
        </w:rPr>
        <w:t xml:space="preserve">díla. Zhotoviteli vzniká právo na úhradu ceny díla dle čl. IV. této smlouvy. </w:t>
      </w:r>
    </w:p>
    <w:p w:rsidR="00355B83" w:rsidRPr="00425AC3" w:rsidRDefault="00355B83" w:rsidP="00D5430E">
      <w:pPr>
        <w:jc w:val="both"/>
        <w:rPr>
          <w:rFonts w:cs="Times New Roman"/>
          <w:sz w:val="24"/>
        </w:rPr>
      </w:pPr>
    </w:p>
    <w:p w:rsidR="00355B83" w:rsidRPr="00425AC3" w:rsidRDefault="00355B83" w:rsidP="00D543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Faktura musí obsahovat náležitosti daňového dokladu podle v rozhodné době účinnýc</w:t>
      </w:r>
      <w:r>
        <w:rPr>
          <w:rFonts w:cs="Times New Roman"/>
          <w:sz w:val="24"/>
        </w:rPr>
        <w:t>h právních předpisů.</w:t>
      </w:r>
    </w:p>
    <w:p w:rsidR="00355B83" w:rsidRPr="00425AC3" w:rsidRDefault="00355B83" w:rsidP="00D5430E">
      <w:pPr>
        <w:jc w:val="both"/>
        <w:rPr>
          <w:rFonts w:cs="Times New Roman"/>
          <w:sz w:val="24"/>
        </w:rPr>
      </w:pPr>
    </w:p>
    <w:p w:rsidR="00355B83" w:rsidRPr="00425AC3" w:rsidRDefault="00355B83" w:rsidP="00D543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Součástí fakturace musí být v</w:t>
      </w:r>
      <w:r>
        <w:rPr>
          <w:rFonts w:cs="Times New Roman"/>
          <w:sz w:val="24"/>
        </w:rPr>
        <w:t> </w:t>
      </w:r>
      <w:r w:rsidRPr="00425AC3">
        <w:rPr>
          <w:rFonts w:cs="Times New Roman"/>
          <w:sz w:val="24"/>
        </w:rPr>
        <w:t>příloze</w:t>
      </w:r>
      <w:r>
        <w:rPr>
          <w:rFonts w:cs="Times New Roman"/>
          <w:sz w:val="24"/>
        </w:rPr>
        <w:t xml:space="preserve"> uveden</w:t>
      </w:r>
      <w:r w:rsidRPr="00425AC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soupis materiálu a provedených prací zhotovitelem.</w:t>
      </w:r>
    </w:p>
    <w:p w:rsidR="00355B83" w:rsidRPr="00425AC3" w:rsidRDefault="00355B83" w:rsidP="00D5430E">
      <w:pPr>
        <w:ind w:left="720"/>
        <w:jc w:val="both"/>
        <w:rPr>
          <w:rFonts w:cs="Times New Roman"/>
          <w:sz w:val="24"/>
        </w:rPr>
      </w:pPr>
    </w:p>
    <w:p w:rsidR="00355B83" w:rsidRPr="00425AC3" w:rsidRDefault="00355B83" w:rsidP="00447F28">
      <w:pPr>
        <w:ind w:left="284" w:hanging="284"/>
        <w:jc w:val="both"/>
        <w:rPr>
          <w:rFonts w:cs="Times New Roman"/>
          <w:color w:val="FF0000"/>
          <w:sz w:val="24"/>
          <w:szCs w:val="24"/>
        </w:rPr>
      </w:pPr>
      <w:r w:rsidRPr="00425AC3">
        <w:rPr>
          <w:rFonts w:cs="Times New Roman"/>
          <w:sz w:val="24"/>
        </w:rPr>
        <w:t>4. Daň z přidané hodnoty bude stanovena a fakturována v soulad</w:t>
      </w:r>
      <w:r>
        <w:rPr>
          <w:rFonts w:cs="Times New Roman"/>
          <w:sz w:val="24"/>
        </w:rPr>
        <w:t xml:space="preserve">u s právními předpisy účinnými v </w:t>
      </w:r>
      <w:r w:rsidRPr="00425AC3">
        <w:rPr>
          <w:rFonts w:cs="Times New Roman"/>
          <w:sz w:val="24"/>
        </w:rPr>
        <w:t>rozhodné době.</w:t>
      </w:r>
    </w:p>
    <w:p w:rsidR="00355B83" w:rsidRPr="00425AC3" w:rsidRDefault="00355B83" w:rsidP="00D5430E">
      <w:pPr>
        <w:jc w:val="both"/>
        <w:rPr>
          <w:rFonts w:cs="Times New Roman"/>
          <w:color w:val="FF0000"/>
          <w:sz w:val="24"/>
          <w:szCs w:val="24"/>
        </w:rPr>
      </w:pPr>
    </w:p>
    <w:p w:rsidR="00355B83" w:rsidRPr="00425AC3" w:rsidRDefault="00355B83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5. Objednatel je oprávněn vrátit zhotoviteli fakturu do data její splatnosti, jestliže bude obsahovat nesprávné či neúplné údaje. V takovém případě se přeruší plynutí lhůty splatnosti a nová lhůta splatnosti začne plynout ode dne doručení opravené faktury objednateli.</w:t>
      </w:r>
    </w:p>
    <w:p w:rsidR="00355B83" w:rsidRPr="00425AC3" w:rsidRDefault="00355B83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</w:p>
    <w:p w:rsidR="00355B83" w:rsidRPr="00425AC3" w:rsidRDefault="00355B83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6. Splatnost sjednaných faktur činí 14 dnů ode dne jejich doručení objednateli.</w:t>
      </w:r>
    </w:p>
    <w:p w:rsidR="00355B83" w:rsidRPr="00425AC3" w:rsidRDefault="00355B83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</w:p>
    <w:p w:rsidR="00355B83" w:rsidRPr="00425AC3" w:rsidRDefault="00355B83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7. Úhrada za plnění z této smlouvy bude realizována bezhotovostním převodem na účet zhotovitele, který je správcem daně (finančním úřadem) zveřejněn způsobem umožňujícím dálkový přístup ve smyslu</w:t>
      </w:r>
      <w:r>
        <w:rPr>
          <w:rFonts w:cs="Times New Roman"/>
        </w:rPr>
        <w:t xml:space="preserve"> ustanovení § 109 odst. 2 písm. </w:t>
      </w:r>
      <w:r w:rsidRPr="00425AC3">
        <w:rPr>
          <w:rFonts w:cs="Times New Roman"/>
        </w:rPr>
        <w:t>c) z.</w:t>
      </w:r>
      <w:r>
        <w:rPr>
          <w:rFonts w:cs="Times New Roman"/>
        </w:rPr>
        <w:t xml:space="preserve"> </w:t>
      </w:r>
      <w:r w:rsidRPr="00425AC3">
        <w:rPr>
          <w:rFonts w:cs="Times New Roman"/>
        </w:rPr>
        <w:t>č. 235/2004 Sb., o dani z přidané hodnoty, ve znění pozdějších předpisů (dále jen zákon o DPH).</w:t>
      </w:r>
    </w:p>
    <w:p w:rsidR="00355B83" w:rsidRPr="00425AC3" w:rsidRDefault="00355B83" w:rsidP="00D5430E">
      <w:pPr>
        <w:pStyle w:val="Body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 </w:t>
      </w:r>
    </w:p>
    <w:p w:rsidR="00355B83" w:rsidRPr="00425AC3" w:rsidRDefault="00355B83" w:rsidP="00C35B57">
      <w:pPr>
        <w:pStyle w:val="BodyText"/>
        <w:tabs>
          <w:tab w:val="left" w:pos="284"/>
        </w:tabs>
        <w:ind w:left="284" w:hanging="284"/>
        <w:rPr>
          <w:rFonts w:cs="Times New Roman"/>
        </w:rPr>
        <w:sectPr w:rsidR="00355B83" w:rsidRPr="00425AC3">
          <w:footerReference w:type="even" r:id="rId7"/>
          <w:footerReference w:type="default" r:id="rId8"/>
          <w:pgSz w:w="11906" w:h="16838"/>
          <w:pgMar w:top="840" w:right="1152" w:bottom="840" w:left="1152" w:header="708" w:footer="708" w:gutter="0"/>
          <w:cols w:space="708"/>
          <w:docGrid w:linePitch="600" w:charSpace="40960"/>
        </w:sectPr>
      </w:pPr>
      <w:r w:rsidRPr="00425AC3">
        <w:rPr>
          <w:rFonts w:cs="Times New Roman"/>
        </w:rPr>
        <w:t>8. Pokud se po dobu účinnosti této smlouvy zhotovitel stane nespolehlivým plátcem ve smyslu ustanovení § 109 odst. 3 zákona o DPH, smluvní strany se dohodly, že objednatel uhradí DPH za zdanitelné plnění přímo příslušnému správci daně. Objednatelem takto provedená úhrada je považována za uhrazení příslušné části smluvní ceny rovnající se vý</w:t>
      </w:r>
      <w:r>
        <w:rPr>
          <w:rFonts w:cs="Times New Roman"/>
        </w:rPr>
        <w:t>ši DPH fakturované zhotovitelem.</w:t>
      </w:r>
    </w:p>
    <w:p w:rsidR="00355B83" w:rsidRPr="00425AC3" w:rsidRDefault="00355B83" w:rsidP="00C35B57">
      <w:pPr>
        <w:pStyle w:val="Heading4"/>
        <w:tabs>
          <w:tab w:val="clear" w:pos="0"/>
        </w:tabs>
        <w:rPr>
          <w:rFonts w:cs="Times New Roman"/>
        </w:rPr>
      </w:pPr>
      <w:r>
        <w:rPr>
          <w:rFonts w:cs="Times New Roman"/>
        </w:rPr>
        <w:t>VI. Dodání a převzetí díla</w:t>
      </w:r>
    </w:p>
    <w:p w:rsidR="00355B83" w:rsidRDefault="00355B83">
      <w:pPr>
        <w:rPr>
          <w:rFonts w:cs="Times New Roman"/>
          <w:sz w:val="24"/>
        </w:rPr>
      </w:pPr>
    </w:p>
    <w:p w:rsidR="00355B83" w:rsidRPr="00425AC3" w:rsidRDefault="00355B83">
      <w:pPr>
        <w:rPr>
          <w:rFonts w:cs="Times New Roman"/>
          <w:sz w:val="24"/>
        </w:rPr>
      </w:pPr>
    </w:p>
    <w:p w:rsidR="00355B83" w:rsidRPr="00425AC3" w:rsidRDefault="00355B83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Zhotovitel vypracuje dílo uvedené v čl. II. této smlouvy.</w:t>
      </w:r>
    </w:p>
    <w:p w:rsidR="00355B83" w:rsidRPr="00425AC3" w:rsidRDefault="00355B83">
      <w:pPr>
        <w:jc w:val="both"/>
        <w:rPr>
          <w:rFonts w:cs="Times New Roman"/>
          <w:sz w:val="24"/>
        </w:rPr>
      </w:pPr>
    </w:p>
    <w:p w:rsidR="00355B83" w:rsidRDefault="00355B83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Z</w:t>
      </w:r>
      <w:r w:rsidRPr="00425AC3">
        <w:rPr>
          <w:rFonts w:cs="Times New Roman"/>
        </w:rPr>
        <w:t xml:space="preserve">hotovitel </w:t>
      </w:r>
      <w:r>
        <w:rPr>
          <w:rFonts w:cs="Times New Roman"/>
        </w:rPr>
        <w:t xml:space="preserve">bude </w:t>
      </w:r>
      <w:r w:rsidRPr="00425AC3">
        <w:rPr>
          <w:rFonts w:cs="Times New Roman"/>
        </w:rPr>
        <w:t>informovat</w:t>
      </w:r>
      <w:r>
        <w:rPr>
          <w:rFonts w:cs="Times New Roman"/>
        </w:rPr>
        <w:t xml:space="preserve"> objednatele</w:t>
      </w:r>
      <w:r w:rsidRPr="00425AC3">
        <w:rPr>
          <w:rFonts w:cs="Times New Roman"/>
        </w:rPr>
        <w:t xml:space="preserve"> o všech změnách, které mu budou známy a mohou ovlivnit výsledek prací na díle.</w:t>
      </w:r>
    </w:p>
    <w:p w:rsidR="00355B83" w:rsidRDefault="00355B83" w:rsidP="00E708FD">
      <w:pPr>
        <w:pStyle w:val="BodyText"/>
        <w:tabs>
          <w:tab w:val="left" w:pos="284"/>
        </w:tabs>
        <w:rPr>
          <w:rFonts w:cs="Times New Roman"/>
        </w:rPr>
      </w:pPr>
    </w:p>
    <w:p w:rsidR="00355B83" w:rsidRPr="003C22C3" w:rsidRDefault="00355B83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  <w:b/>
        </w:rPr>
      </w:pPr>
      <w:r>
        <w:rPr>
          <w:rFonts w:cs="Times New Roman"/>
        </w:rPr>
        <w:t xml:space="preserve">Místo dodání díla je stanoveno dle dohody s přebírajícím – </w:t>
      </w:r>
      <w:r w:rsidRPr="003C22C3">
        <w:rPr>
          <w:rFonts w:cs="Times New Roman"/>
          <w:b/>
        </w:rPr>
        <w:t>dobrovolným hasičem</w:t>
      </w:r>
      <w:r>
        <w:rPr>
          <w:rFonts w:cs="Times New Roman"/>
          <w:b/>
        </w:rPr>
        <w:t xml:space="preserve"> JSDHO Trhové Sviny</w:t>
      </w:r>
      <w:r w:rsidRPr="003C22C3">
        <w:rPr>
          <w:rFonts w:cs="Times New Roman"/>
          <w:b/>
        </w:rPr>
        <w:t xml:space="preserve"> panem</w:t>
      </w:r>
      <w:r w:rsidRPr="00E708FD">
        <w:rPr>
          <w:rFonts w:cs="Times New Roman"/>
        </w:rPr>
        <w:t xml:space="preserve"> </w:t>
      </w:r>
      <w:r w:rsidRPr="003C22C3">
        <w:rPr>
          <w:rFonts w:cs="Times New Roman"/>
          <w:b/>
        </w:rPr>
        <w:t xml:space="preserve">Ing. Karlem Polákem tel.: </w:t>
      </w:r>
      <w:r w:rsidRPr="003C22C3">
        <w:rPr>
          <w:rFonts w:ascii="Arial" w:hAnsi="Arial"/>
          <w:b/>
          <w:sz w:val="22"/>
          <w:szCs w:val="22"/>
        </w:rPr>
        <w:t>+420 602 486 357</w:t>
      </w:r>
    </w:p>
    <w:p w:rsidR="00355B83" w:rsidRDefault="00355B83" w:rsidP="00E708FD">
      <w:pPr>
        <w:pStyle w:val="BodyText"/>
        <w:tabs>
          <w:tab w:val="left" w:pos="284"/>
        </w:tabs>
        <w:rPr>
          <w:rFonts w:cs="Times New Roman"/>
        </w:rPr>
      </w:pPr>
    </w:p>
    <w:p w:rsidR="00355B83" w:rsidRPr="00E708FD" w:rsidRDefault="00355B83">
      <w:pPr>
        <w:pStyle w:val="BodyText"/>
        <w:numPr>
          <w:ilvl w:val="0"/>
          <w:numId w:val="5"/>
        </w:numPr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Vady zjevné při převzetí díla je objednatel povinen sdělit zhotoviteli při jeho převzetí.</w:t>
      </w:r>
    </w:p>
    <w:p w:rsidR="00355B83" w:rsidRPr="00425AC3" w:rsidRDefault="00355B83" w:rsidP="00E708FD">
      <w:pPr>
        <w:pStyle w:val="BodyText"/>
        <w:tabs>
          <w:tab w:val="left" w:pos="284"/>
        </w:tabs>
        <w:rPr>
          <w:rFonts w:cs="Times New Roman"/>
        </w:rPr>
      </w:pPr>
    </w:p>
    <w:p w:rsidR="00355B83" w:rsidRPr="00425AC3" w:rsidRDefault="00355B83">
      <w:pPr>
        <w:pStyle w:val="Heading4"/>
        <w:tabs>
          <w:tab w:val="clear" w:pos="0"/>
        </w:tabs>
        <w:jc w:val="left"/>
        <w:rPr>
          <w:rFonts w:cs="Times New Roman"/>
        </w:rPr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VII. Kvalitativní podmínky, záruční doba, vady díla</w:t>
      </w:r>
    </w:p>
    <w:p w:rsidR="00355B83" w:rsidRPr="00425AC3" w:rsidRDefault="00355B83">
      <w:pPr>
        <w:pStyle w:val="ZkladntextIMP"/>
        <w:suppressAutoHyphens w:val="0"/>
        <w:spacing w:line="240" w:lineRule="auto"/>
        <w:rPr>
          <w:rFonts w:cs="Times New Roman"/>
        </w:rPr>
      </w:pPr>
    </w:p>
    <w:p w:rsidR="00355B83" w:rsidRPr="00447F28" w:rsidRDefault="00355B83" w:rsidP="00447F28">
      <w:pPr>
        <w:pStyle w:val="BodyText"/>
        <w:numPr>
          <w:ilvl w:val="0"/>
          <w:numId w:val="4"/>
        </w:numPr>
        <w:tabs>
          <w:tab w:val="clear" w:pos="360"/>
        </w:tabs>
        <w:ind w:left="284" w:hanging="284"/>
        <w:rPr>
          <w:rFonts w:cs="Times New Roman"/>
        </w:rPr>
      </w:pPr>
      <w:r w:rsidRPr="00447F28">
        <w:rPr>
          <w:rFonts w:cs="Times New Roman"/>
        </w:rPr>
        <w:t>Zhotovitel poskytuje záruku za dílo v souladu s platnými právními předpisy. Záruční doba díla</w:t>
      </w:r>
      <w:r>
        <w:rPr>
          <w:rFonts w:cs="Times New Roman"/>
        </w:rPr>
        <w:t xml:space="preserve"> </w:t>
      </w:r>
      <w:r w:rsidRPr="00447F28">
        <w:rPr>
          <w:rFonts w:cs="Times New Roman"/>
        </w:rPr>
        <w:t>začíná běžet dnem předání díla objednateli a činí</w:t>
      </w:r>
      <w:r w:rsidRPr="00447F28">
        <w:rPr>
          <w:rFonts w:cs="Times New Roman"/>
          <w:i/>
        </w:rPr>
        <w:t xml:space="preserve"> </w:t>
      </w:r>
      <w:r w:rsidRPr="00447F28">
        <w:rPr>
          <w:rFonts w:cs="Times New Roman"/>
        </w:rPr>
        <w:t>24 měsíců.</w:t>
      </w:r>
      <w:r w:rsidRPr="00447F28">
        <w:rPr>
          <w:rFonts w:cs="Times New Roman"/>
          <w:i/>
        </w:rPr>
        <w:t xml:space="preserve"> </w:t>
      </w:r>
    </w:p>
    <w:p w:rsidR="00355B83" w:rsidRPr="00425AC3" w:rsidRDefault="00355B83">
      <w:pPr>
        <w:jc w:val="both"/>
        <w:rPr>
          <w:rFonts w:cs="Times New Roman"/>
          <w:sz w:val="24"/>
        </w:rPr>
      </w:pPr>
    </w:p>
    <w:p w:rsidR="00355B83" w:rsidRPr="00425AC3" w:rsidRDefault="00355B83" w:rsidP="00447F28">
      <w:pPr>
        <w:pStyle w:val="BodyText"/>
        <w:ind w:left="284" w:hanging="284"/>
        <w:rPr>
          <w:rFonts w:cs="Times New Roman"/>
        </w:rPr>
      </w:pPr>
      <w:r w:rsidRPr="00425AC3">
        <w:rPr>
          <w:rFonts w:cs="Times New Roman"/>
        </w:rPr>
        <w:t>2. Objednatel je oprávněn reklamovat vady plnění po dobu trvá</w:t>
      </w:r>
      <w:r>
        <w:rPr>
          <w:rFonts w:cs="Times New Roman"/>
        </w:rPr>
        <w:t>ní záruční lhůty. Reklamace musí b</w:t>
      </w:r>
      <w:r w:rsidRPr="00425AC3">
        <w:rPr>
          <w:rFonts w:cs="Times New Roman"/>
        </w:rPr>
        <w:t>ýt řádně doloženy a musí mít písemnou formu. Zhotovitel je</w:t>
      </w:r>
      <w:r>
        <w:rPr>
          <w:rFonts w:cs="Times New Roman"/>
        </w:rPr>
        <w:t xml:space="preserve"> povinen každou zjištěnou vadu</w:t>
      </w:r>
      <w:r w:rsidRPr="00425AC3">
        <w:rPr>
          <w:rFonts w:cs="Times New Roman"/>
        </w:rPr>
        <w:t xml:space="preserve"> bez zbytečného odkladu bezplatně odstranit. Bezplatným odstraněním vady díla není dotčeno</w:t>
      </w:r>
      <w:r>
        <w:rPr>
          <w:rFonts w:cs="Times New Roman"/>
        </w:rPr>
        <w:t xml:space="preserve"> </w:t>
      </w:r>
      <w:r w:rsidRPr="00425AC3">
        <w:rPr>
          <w:rFonts w:cs="Times New Roman"/>
        </w:rPr>
        <w:t>právo objednatele na náhradu škody.</w:t>
      </w:r>
    </w:p>
    <w:p w:rsidR="00355B83" w:rsidRPr="00425AC3" w:rsidRDefault="00355B83">
      <w:pPr>
        <w:pStyle w:val="BodyText"/>
        <w:rPr>
          <w:rFonts w:cs="Times New Roman"/>
        </w:rPr>
      </w:pPr>
    </w:p>
    <w:p w:rsidR="00355B83" w:rsidRPr="00C35B57" w:rsidRDefault="00355B83" w:rsidP="00C35B57">
      <w:pPr>
        <w:pStyle w:val="BodyText"/>
        <w:ind w:left="284" w:hanging="284"/>
        <w:jc w:val="center"/>
        <w:rPr>
          <w:b/>
        </w:rPr>
      </w:pPr>
      <w:r w:rsidRPr="00C35B57">
        <w:rPr>
          <w:b/>
        </w:rPr>
        <w:t>VIII. Sankce</w:t>
      </w:r>
    </w:p>
    <w:p w:rsidR="00355B83" w:rsidRPr="00425AC3" w:rsidRDefault="00355B83">
      <w:pPr>
        <w:rPr>
          <w:rFonts w:cs="Times New Roman"/>
        </w:rPr>
      </w:pPr>
    </w:p>
    <w:p w:rsidR="00355B83" w:rsidRPr="00425AC3" w:rsidRDefault="00355B8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V případě prodlení s termínem předání díla je objednatel oprávněn účtovat zhotov</w:t>
      </w:r>
      <w:r>
        <w:rPr>
          <w:rFonts w:cs="Times New Roman"/>
          <w:sz w:val="24"/>
        </w:rPr>
        <w:t>iteli smluvní pokutu ve výši 0,0</w:t>
      </w:r>
      <w:r w:rsidRPr="00425AC3">
        <w:rPr>
          <w:rFonts w:cs="Times New Roman"/>
          <w:sz w:val="24"/>
        </w:rPr>
        <w:t>5 % z ceny díla za každý den prodlení.</w:t>
      </w:r>
    </w:p>
    <w:p w:rsidR="00355B83" w:rsidRPr="00425AC3" w:rsidRDefault="00355B83">
      <w:pPr>
        <w:ind w:left="360"/>
        <w:jc w:val="both"/>
        <w:rPr>
          <w:rFonts w:cs="Times New Roman"/>
          <w:sz w:val="24"/>
        </w:rPr>
      </w:pPr>
    </w:p>
    <w:p w:rsidR="00355B83" w:rsidRPr="00425AC3" w:rsidRDefault="00355B8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V případě prodlení s termínem splatnosti faktury je zhotovitel oprávněn účtovat objednateli úrok z </w:t>
      </w:r>
      <w:r>
        <w:rPr>
          <w:rFonts w:cs="Times New Roman"/>
          <w:sz w:val="24"/>
        </w:rPr>
        <w:t>prodlení ve výši 0,0</w:t>
      </w:r>
      <w:r w:rsidRPr="00425AC3">
        <w:rPr>
          <w:rFonts w:cs="Times New Roman"/>
          <w:sz w:val="24"/>
        </w:rPr>
        <w:t>5 % z dlužné částky za každý den prodlení.</w:t>
      </w:r>
    </w:p>
    <w:p w:rsidR="00355B83" w:rsidRPr="00425AC3" w:rsidRDefault="00355B83">
      <w:pPr>
        <w:tabs>
          <w:tab w:val="left" w:pos="284"/>
        </w:tabs>
        <w:jc w:val="both"/>
        <w:rPr>
          <w:rFonts w:cs="Times New Roman"/>
          <w:sz w:val="24"/>
        </w:rPr>
      </w:pPr>
    </w:p>
    <w:p w:rsidR="00355B83" w:rsidRPr="00425AC3" w:rsidRDefault="00355B83">
      <w:pPr>
        <w:pStyle w:val="Barevnseznamzvraznn11"/>
        <w:rPr>
          <w:rFonts w:cs="Times New Roman"/>
        </w:rPr>
      </w:pPr>
    </w:p>
    <w:p w:rsidR="00355B83" w:rsidRPr="00425AC3" w:rsidRDefault="00355B8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Smluvní pokuta a úrok z prodlení jsou splatné do 30 kalendářních dnů ode dne, kdy oprávněná strana doručí druhé smluvní straně písemné vyúčtování sankce. </w:t>
      </w:r>
    </w:p>
    <w:p w:rsidR="00355B83" w:rsidRPr="00425AC3" w:rsidRDefault="00355B83">
      <w:pPr>
        <w:tabs>
          <w:tab w:val="left" w:pos="284"/>
        </w:tabs>
        <w:jc w:val="both"/>
        <w:rPr>
          <w:rFonts w:cs="Times New Roman"/>
          <w:sz w:val="24"/>
        </w:rPr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IX. Odstoupení od smlouvy</w:t>
      </w:r>
    </w:p>
    <w:p w:rsidR="00355B83" w:rsidRPr="00425AC3" w:rsidRDefault="00355B83">
      <w:pPr>
        <w:rPr>
          <w:rFonts w:cs="Times New Roman"/>
          <w:sz w:val="24"/>
        </w:rPr>
      </w:pPr>
    </w:p>
    <w:p w:rsidR="00355B83" w:rsidRPr="00425AC3" w:rsidRDefault="00355B83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Dojde-li k odstoupení od smlouvy z důvodů na straně objednatele, bude zhotovitel účtovat objednateli rozpracované prá</w:t>
      </w:r>
      <w:r>
        <w:rPr>
          <w:rFonts w:cs="Times New Roman"/>
          <w:sz w:val="24"/>
        </w:rPr>
        <w:t xml:space="preserve">ce ve výši odpovídající rozsahu </w:t>
      </w:r>
      <w:r w:rsidRPr="00425AC3">
        <w:rPr>
          <w:rFonts w:cs="Times New Roman"/>
          <w:sz w:val="24"/>
        </w:rPr>
        <w:t>vykonaných prací ke dni odstoupení.</w:t>
      </w:r>
    </w:p>
    <w:p w:rsidR="00355B83" w:rsidRPr="00425AC3" w:rsidRDefault="00355B83">
      <w:pPr>
        <w:ind w:left="360"/>
        <w:jc w:val="both"/>
        <w:rPr>
          <w:rFonts w:cs="Times New Roman"/>
          <w:sz w:val="24"/>
        </w:rPr>
      </w:pPr>
    </w:p>
    <w:p w:rsidR="00355B83" w:rsidRPr="00425AC3" w:rsidRDefault="00355B83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V případě, že od smlouvy odstoupí zhotovitel, je povinen uhradit objednateli případnou škodu, která by mu odstoupením od smlouvy vznikla.</w:t>
      </w:r>
    </w:p>
    <w:p w:rsidR="00355B83" w:rsidRPr="00425AC3" w:rsidRDefault="00355B83">
      <w:pPr>
        <w:tabs>
          <w:tab w:val="left" w:pos="284"/>
        </w:tabs>
        <w:jc w:val="both"/>
        <w:rPr>
          <w:rFonts w:cs="Times New Roman"/>
          <w:sz w:val="24"/>
        </w:rPr>
      </w:pPr>
    </w:p>
    <w:p w:rsidR="00355B83" w:rsidRPr="00425AC3" w:rsidRDefault="00355B83">
      <w:pPr>
        <w:pStyle w:val="Heading1"/>
        <w:numPr>
          <w:ilvl w:val="0"/>
          <w:numId w:val="1"/>
        </w:numPr>
        <w:rPr>
          <w:rFonts w:cs="Times New Roman"/>
        </w:rPr>
      </w:pPr>
    </w:p>
    <w:p w:rsidR="00355B83" w:rsidRPr="00425AC3" w:rsidRDefault="00355B83">
      <w:pPr>
        <w:rPr>
          <w:rFonts w:cs="Times New Roman"/>
        </w:rPr>
      </w:pPr>
    </w:p>
    <w:p w:rsidR="00355B83" w:rsidRPr="00425AC3" w:rsidRDefault="00355B83">
      <w:pPr>
        <w:rPr>
          <w:rFonts w:cs="Times New Roman"/>
        </w:rPr>
        <w:sectPr w:rsidR="00355B83" w:rsidRPr="00425A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0" w:right="1152" w:bottom="840" w:left="1152" w:header="708" w:footer="708" w:gutter="0"/>
          <w:cols w:space="708"/>
          <w:docGrid w:linePitch="600" w:charSpace="40960"/>
        </w:sectPr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X. Ostatní ujednání</w:t>
      </w:r>
    </w:p>
    <w:p w:rsidR="00355B83" w:rsidRPr="00425AC3" w:rsidRDefault="00355B83">
      <w:pPr>
        <w:pStyle w:val="Barevnseznamzvraznn11"/>
        <w:ind w:left="0"/>
        <w:rPr>
          <w:rFonts w:cs="Times New Roman"/>
        </w:rPr>
      </w:pPr>
    </w:p>
    <w:p w:rsidR="00355B83" w:rsidRPr="00425AC3" w:rsidRDefault="00355B83" w:rsidP="00447F28">
      <w:pPr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1. Zhotovitel je vlastníkem zhotovovaného díla a nese nebezpeč</w:t>
      </w:r>
      <w:r>
        <w:rPr>
          <w:rFonts w:cs="Times New Roman"/>
          <w:sz w:val="24"/>
        </w:rPr>
        <w:t xml:space="preserve">í škody na něm až do okamžiku </w:t>
      </w:r>
      <w:r w:rsidRPr="00425AC3">
        <w:rPr>
          <w:rFonts w:cs="Times New Roman"/>
          <w:sz w:val="24"/>
        </w:rPr>
        <w:t xml:space="preserve">jeho převzetí objednatelem. </w:t>
      </w:r>
    </w:p>
    <w:p w:rsidR="00355B83" w:rsidRPr="00425AC3" w:rsidRDefault="00355B83">
      <w:pPr>
        <w:pStyle w:val="Barevnseznamzvraznn11"/>
        <w:ind w:left="0"/>
        <w:rPr>
          <w:rFonts w:cs="Times New Roman"/>
          <w:sz w:val="24"/>
        </w:rPr>
      </w:pPr>
    </w:p>
    <w:p w:rsidR="00355B83" w:rsidRPr="00425AC3" w:rsidRDefault="00355B83" w:rsidP="00C35B57">
      <w:pPr>
        <w:tabs>
          <w:tab w:val="left" w:pos="284"/>
        </w:tabs>
        <w:ind w:left="284" w:hanging="284"/>
        <w:jc w:val="both"/>
      </w:pPr>
    </w:p>
    <w:p w:rsidR="00355B83" w:rsidRPr="00425AC3" w:rsidRDefault="00355B83">
      <w:pPr>
        <w:pStyle w:val="Heading4"/>
        <w:numPr>
          <w:ilvl w:val="3"/>
          <w:numId w:val="1"/>
        </w:numPr>
        <w:tabs>
          <w:tab w:val="left" w:pos="0"/>
        </w:tabs>
        <w:rPr>
          <w:rFonts w:cs="Times New Roman"/>
          <w:szCs w:val="24"/>
        </w:rPr>
      </w:pPr>
      <w:r w:rsidRPr="00425AC3">
        <w:rPr>
          <w:rFonts w:cs="Times New Roman"/>
        </w:rPr>
        <w:t>XI. Závěrečná ustanovení</w:t>
      </w:r>
    </w:p>
    <w:p w:rsidR="00355B83" w:rsidRPr="00425AC3" w:rsidRDefault="00355B83">
      <w:pPr>
        <w:rPr>
          <w:rFonts w:cs="Times New Roman"/>
          <w:sz w:val="24"/>
          <w:szCs w:val="24"/>
        </w:rPr>
      </w:pPr>
    </w:p>
    <w:p w:rsidR="00355B83" w:rsidRPr="00425AC3" w:rsidRDefault="00355B83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Smluvní strany shodně prohlašují, že došlo k dohodě o celém obsahu smlouvy.</w:t>
      </w:r>
    </w:p>
    <w:p w:rsidR="00355B83" w:rsidRPr="00425AC3" w:rsidRDefault="00355B83">
      <w:pPr>
        <w:jc w:val="both"/>
        <w:rPr>
          <w:rFonts w:cs="Times New Roman"/>
          <w:sz w:val="24"/>
          <w:szCs w:val="24"/>
        </w:rPr>
      </w:pPr>
    </w:p>
    <w:p w:rsidR="00355B83" w:rsidRDefault="00355B83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Zhotovitel není oprávněn převést svá práva a závazky, vyplývající z této smlouvy na třetí osobu.</w:t>
      </w:r>
    </w:p>
    <w:p w:rsidR="00355B83" w:rsidRDefault="00355B83" w:rsidP="00C35B57">
      <w:pPr>
        <w:suppressAutoHyphens w:val="0"/>
        <w:jc w:val="both"/>
        <w:rPr>
          <w:rFonts w:cs="Times New Roman"/>
          <w:sz w:val="24"/>
          <w:szCs w:val="24"/>
        </w:rPr>
      </w:pPr>
    </w:p>
    <w:p w:rsidR="00355B83" w:rsidRDefault="00355B83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Smluvní strany prohlašují, že tato smlouva neobsahuje žádné obchodní tajemství.</w:t>
      </w:r>
    </w:p>
    <w:p w:rsidR="00355B83" w:rsidRDefault="00355B83" w:rsidP="00C35B57">
      <w:pPr>
        <w:suppressAutoHyphens w:val="0"/>
        <w:jc w:val="both"/>
        <w:rPr>
          <w:rFonts w:cs="Times New Roman"/>
          <w:sz w:val="24"/>
          <w:szCs w:val="24"/>
        </w:rPr>
      </w:pPr>
    </w:p>
    <w:p w:rsidR="00355B83" w:rsidRPr="00425AC3" w:rsidRDefault="00355B83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Smluvní strany prohlašují, že souhlasí se zveřejněním smlouvy v registru smluv.</w:t>
      </w:r>
    </w:p>
    <w:p w:rsidR="00355B83" w:rsidRPr="00425AC3" w:rsidRDefault="00355B83">
      <w:pPr>
        <w:jc w:val="both"/>
        <w:rPr>
          <w:rFonts w:cs="Times New Roman"/>
          <w:sz w:val="24"/>
          <w:szCs w:val="24"/>
        </w:rPr>
      </w:pPr>
    </w:p>
    <w:p w:rsidR="00355B83" w:rsidRPr="00425AC3" w:rsidRDefault="00355B83">
      <w:pPr>
        <w:numPr>
          <w:ilvl w:val="0"/>
          <w:numId w:val="10"/>
        </w:numPr>
        <w:tabs>
          <w:tab w:val="left" w:pos="0"/>
        </w:tabs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Tuto smlouvu lze měnit pouze písemnými dodatky, označenými jako dodatek s pořadovým číslem ke smlouvě o dílo a potvrzenými oběma smluvními stranami.</w:t>
      </w:r>
    </w:p>
    <w:p w:rsidR="00355B83" w:rsidRPr="00425AC3" w:rsidRDefault="00355B83">
      <w:pPr>
        <w:jc w:val="both"/>
        <w:rPr>
          <w:rFonts w:cs="Times New Roman"/>
          <w:sz w:val="24"/>
          <w:szCs w:val="24"/>
        </w:rPr>
      </w:pPr>
    </w:p>
    <w:p w:rsidR="00355B83" w:rsidRPr="00447F28" w:rsidRDefault="00355B83" w:rsidP="00447F28">
      <w:pPr>
        <w:numPr>
          <w:ilvl w:val="0"/>
          <w:numId w:val="10"/>
        </w:numPr>
        <w:tabs>
          <w:tab w:val="clear" w:pos="360"/>
        </w:tabs>
        <w:suppressAutoHyphens w:val="0"/>
        <w:jc w:val="both"/>
        <w:rPr>
          <w:rFonts w:cs="Times New Roman"/>
          <w:sz w:val="24"/>
          <w:szCs w:val="24"/>
        </w:rPr>
      </w:pPr>
      <w:r w:rsidRPr="00447F28">
        <w:rPr>
          <w:rFonts w:cs="Times New Roman"/>
          <w:sz w:val="24"/>
          <w:szCs w:val="24"/>
        </w:rPr>
        <w:t>Smlouva je vyhotovena ve dvou stejnopisech, z nichž po jednom obdrží objednatel a zhotovitel.</w:t>
      </w:r>
      <w:r>
        <w:rPr>
          <w:rFonts w:cs="Times New Roman"/>
          <w:sz w:val="24"/>
          <w:szCs w:val="24"/>
        </w:rPr>
        <w:t xml:space="preserve"> </w:t>
      </w:r>
      <w:r w:rsidRPr="00447F28">
        <w:rPr>
          <w:rFonts w:cs="Times New Roman"/>
          <w:sz w:val="24"/>
          <w:szCs w:val="24"/>
        </w:rPr>
        <w:t>Případné dodatky k této smlouvě o dílo budou vyhotoveny rovněž ve dvou stejnopisech.</w:t>
      </w:r>
    </w:p>
    <w:p w:rsidR="00355B83" w:rsidRPr="00425AC3" w:rsidRDefault="00355B83">
      <w:pPr>
        <w:suppressAutoHyphens w:val="0"/>
        <w:ind w:left="360"/>
        <w:jc w:val="both"/>
        <w:rPr>
          <w:rFonts w:cs="Times New Roman"/>
          <w:sz w:val="24"/>
          <w:szCs w:val="24"/>
        </w:rPr>
      </w:pPr>
    </w:p>
    <w:p w:rsidR="00355B83" w:rsidRPr="00425AC3" w:rsidRDefault="00355B83">
      <w:pPr>
        <w:numPr>
          <w:ilvl w:val="0"/>
          <w:numId w:val="10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425AC3">
        <w:rPr>
          <w:rFonts w:cs="Times New Roman"/>
          <w:sz w:val="24"/>
          <w:szCs w:val="24"/>
        </w:rPr>
        <w:t>ato smlouva nabývá platnosti a účinnosti dnem podpisu oprávněných zástupců smluvních stran.</w:t>
      </w:r>
    </w:p>
    <w:p w:rsidR="00355B83" w:rsidRPr="00425AC3" w:rsidRDefault="00355B83">
      <w:pPr>
        <w:jc w:val="both"/>
        <w:rPr>
          <w:rFonts w:cs="Times New Roman"/>
          <w:sz w:val="24"/>
          <w:szCs w:val="24"/>
        </w:rPr>
      </w:pPr>
    </w:p>
    <w:p w:rsidR="00355B83" w:rsidRPr="00425AC3" w:rsidRDefault="00355B83">
      <w:pPr>
        <w:pStyle w:val="BodyText"/>
        <w:numPr>
          <w:ilvl w:val="0"/>
          <w:numId w:val="10"/>
        </w:numPr>
        <w:suppressAutoHyphens w:val="0"/>
        <w:rPr>
          <w:rFonts w:cs="Times New Roman"/>
          <w:szCs w:val="24"/>
        </w:rPr>
      </w:pPr>
      <w:r w:rsidRPr="00425AC3">
        <w:rPr>
          <w:rFonts w:cs="Times New Roman"/>
          <w:szCs w:val="24"/>
        </w:rPr>
        <w:t>Vztahy mezi smluvními stranami výslovně neupravené touto smlouvou se řídí ustanoveními občanského zákoníku a předpisů souvisejících.</w:t>
      </w:r>
    </w:p>
    <w:p w:rsidR="00355B83" w:rsidRPr="00425AC3" w:rsidRDefault="00355B83">
      <w:pPr>
        <w:jc w:val="both"/>
        <w:rPr>
          <w:rFonts w:cs="Times New Roman"/>
          <w:sz w:val="24"/>
          <w:szCs w:val="24"/>
        </w:rPr>
      </w:pPr>
    </w:p>
    <w:p w:rsidR="00355B83" w:rsidRPr="00425AC3" w:rsidRDefault="00355B83">
      <w:pPr>
        <w:numPr>
          <w:ilvl w:val="0"/>
          <w:numId w:val="10"/>
        </w:numPr>
        <w:suppressAutoHyphens w:val="0"/>
        <w:jc w:val="both"/>
        <w:rPr>
          <w:rFonts w:cs="Times New Roman"/>
          <w:szCs w:val="24"/>
        </w:rPr>
        <w:sectPr w:rsidR="00355B83" w:rsidRPr="00425AC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840" w:right="1152" w:bottom="840" w:left="1152" w:header="708" w:footer="708" w:gutter="0"/>
          <w:cols w:space="708"/>
          <w:docGrid w:linePitch="600" w:charSpace="40960"/>
        </w:sectPr>
      </w:pPr>
      <w:r w:rsidRPr="00425AC3">
        <w:rPr>
          <w:rFonts w:cs="Times New Roman"/>
          <w:sz w:val="24"/>
          <w:szCs w:val="24"/>
        </w:rPr>
        <w:t>Obě smluvní strany prohlašují, že tato smlouva je projevem jejich svobodné a vážné vůle, což stvrzují svými podpisy.</w:t>
      </w:r>
    </w:p>
    <w:p w:rsidR="00355B83" w:rsidRPr="00425AC3" w:rsidRDefault="00355B83">
      <w:pPr>
        <w:pStyle w:val="ZkladntextIMP"/>
        <w:tabs>
          <w:tab w:val="left" w:pos="5954"/>
        </w:tabs>
        <w:suppressAutoHyphens w:val="0"/>
        <w:spacing w:line="240" w:lineRule="auto"/>
        <w:jc w:val="both"/>
        <w:rPr>
          <w:rFonts w:cs="Times New Roman"/>
          <w:szCs w:val="24"/>
        </w:rPr>
      </w:pPr>
    </w:p>
    <w:p w:rsidR="00355B83" w:rsidRDefault="00355B83">
      <w:pPr>
        <w:pStyle w:val="ZkladntextIMP"/>
        <w:tabs>
          <w:tab w:val="left" w:pos="5954"/>
        </w:tabs>
        <w:suppressAutoHyphens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:rsidR="00355B83" w:rsidRPr="00447F28" w:rsidRDefault="00355B83" w:rsidP="002D67BE">
      <w:pPr>
        <w:rPr>
          <w:sz w:val="24"/>
          <w:szCs w:val="24"/>
        </w:rPr>
      </w:pPr>
      <w:r>
        <w:rPr>
          <w:sz w:val="24"/>
          <w:szCs w:val="24"/>
        </w:rPr>
        <w:t>V Trhových Svin</w:t>
      </w:r>
      <w:r w:rsidRPr="0078530E">
        <w:rPr>
          <w:sz w:val="24"/>
          <w:szCs w:val="24"/>
        </w:rPr>
        <w:t>e</w:t>
      </w:r>
      <w:r>
        <w:rPr>
          <w:sz w:val="24"/>
          <w:szCs w:val="24"/>
        </w:rPr>
        <w:t xml:space="preserve">ch </w:t>
      </w:r>
      <w:r w:rsidRPr="00447F28">
        <w:rPr>
          <w:sz w:val="24"/>
          <w:szCs w:val="24"/>
        </w:rPr>
        <w:t>dne: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 ……….……….dne: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5B83" w:rsidRPr="00091C34" w:rsidRDefault="00355B83" w:rsidP="00091C34">
      <w:pPr>
        <w:ind w:left="360"/>
        <w:rPr>
          <w:sz w:val="24"/>
          <w:szCs w:val="24"/>
        </w:rPr>
      </w:pPr>
      <w:r w:rsidRPr="00091C34">
        <w:rPr>
          <w:sz w:val="24"/>
          <w:szCs w:val="24"/>
        </w:rPr>
        <w:br/>
        <w:t>Za objednatele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zhotovitele:</w:t>
      </w:r>
    </w:p>
    <w:p w:rsidR="00355B83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Default="00355B83" w:rsidP="00091C34">
      <w:pPr>
        <w:ind w:right="-3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ab/>
        <w:t>……………………………..……</w:t>
      </w:r>
    </w:p>
    <w:p w:rsidR="00355B83" w:rsidRDefault="00355B83" w:rsidP="00091C34">
      <w:pPr>
        <w:ind w:right="-3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Pavel Randa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ab/>
        <w:t xml:space="preserve">             Martin Hobza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starosta města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jednatel společnosti</w:t>
      </w:r>
    </w:p>
    <w:p w:rsidR="00355B83" w:rsidRPr="00091C34" w:rsidRDefault="00355B83" w:rsidP="00091C34">
      <w:pPr>
        <w:ind w:right="-37"/>
        <w:jc w:val="both"/>
        <w:rPr>
          <w:rFonts w:cs="Times New Roman"/>
          <w:sz w:val="24"/>
          <w:szCs w:val="24"/>
        </w:rPr>
      </w:pPr>
    </w:p>
    <w:p w:rsidR="00355B83" w:rsidRPr="00091C34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Default="00355B83">
      <w:pPr>
        <w:ind w:right="3526"/>
        <w:jc w:val="both"/>
        <w:rPr>
          <w:rFonts w:cs="Times New Roman"/>
          <w:sz w:val="24"/>
          <w:szCs w:val="24"/>
        </w:rPr>
      </w:pPr>
    </w:p>
    <w:p w:rsidR="00355B83" w:rsidRPr="00425AC3" w:rsidRDefault="00355B83">
      <w:pPr>
        <w:ind w:right="3526"/>
        <w:jc w:val="both"/>
        <w:rPr>
          <w:rFonts w:cs="Times New Roman"/>
          <w:sz w:val="24"/>
          <w:szCs w:val="24"/>
        </w:rPr>
      </w:pPr>
      <w:r w:rsidRPr="00091C34">
        <w:rPr>
          <w:rFonts w:cs="Times New Roman"/>
          <w:sz w:val="24"/>
          <w:szCs w:val="24"/>
        </w:rPr>
        <w:t>Př</w:t>
      </w:r>
      <w:r w:rsidRPr="00425AC3">
        <w:rPr>
          <w:rFonts w:cs="Times New Roman"/>
          <w:sz w:val="24"/>
          <w:szCs w:val="24"/>
        </w:rPr>
        <w:t>ílohy:</w:t>
      </w:r>
      <w:r>
        <w:rPr>
          <w:rFonts w:cs="Times New Roman"/>
          <w:sz w:val="24"/>
          <w:szCs w:val="24"/>
        </w:rPr>
        <w:t xml:space="preserve"> cenová nabídka firmy Parma s.r.o.</w:t>
      </w:r>
    </w:p>
    <w:p w:rsidR="00355B83" w:rsidRDefault="00355B83" w:rsidP="00091C34">
      <w:pPr>
        <w:suppressAutoHyphens w:val="0"/>
        <w:rPr>
          <w:rFonts w:cs="Times New Roman"/>
        </w:rPr>
      </w:pPr>
    </w:p>
    <w:p w:rsidR="00355B83" w:rsidRDefault="00355B83" w:rsidP="00091C34">
      <w:pPr>
        <w:suppressAutoHyphens w:val="0"/>
        <w:rPr>
          <w:rFonts w:cs="Times New Roman"/>
        </w:rPr>
      </w:pPr>
    </w:p>
    <w:p w:rsidR="00355B83" w:rsidRDefault="00355B83" w:rsidP="00091C34">
      <w:pPr>
        <w:suppressAutoHyphens w:val="0"/>
        <w:rPr>
          <w:rFonts w:cs="Times New Roman"/>
        </w:rPr>
      </w:pPr>
    </w:p>
    <w:p w:rsidR="00355B83" w:rsidRDefault="00355B83" w:rsidP="00091C34">
      <w:pPr>
        <w:suppressAutoHyphens w:val="0"/>
        <w:rPr>
          <w:rFonts w:cs="Times New Roman"/>
        </w:rPr>
      </w:pPr>
    </w:p>
    <w:p w:rsidR="00355B83" w:rsidRDefault="00355B83" w:rsidP="00091C34">
      <w:pPr>
        <w:suppressAutoHyphens w:val="0"/>
        <w:rPr>
          <w:rFonts w:cs="Times New Roman"/>
        </w:rPr>
      </w:pPr>
    </w:p>
    <w:sectPr w:rsidR="00355B83" w:rsidSect="00CA4191">
      <w:type w:val="continuous"/>
      <w:pgSz w:w="11906" w:h="16838"/>
      <w:pgMar w:top="840" w:right="1152" w:bottom="840" w:left="1152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83" w:rsidRDefault="00355B83">
      <w:r>
        <w:separator/>
      </w:r>
    </w:p>
  </w:endnote>
  <w:endnote w:type="continuationSeparator" w:id="0">
    <w:p w:rsidR="00355B83" w:rsidRDefault="00355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 w:rsidP="006C527C">
    <w:pPr>
      <w:pStyle w:val="Footer"/>
      <w:jc w:val="cen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.05pt;width:27.35pt;height:11.55pt;z-index:25165414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" stroked="f">
          <v:fill opacity="0"/>
          <v:textbox inset="0,0,0,0"/>
          <w10:wrap type="square" side="largest" anchorx="margin"/>
        </v:shape>
      </w:pict>
    </w:r>
    <w:r>
      <w:rPr>
        <w:noProof/>
        <w:lang w:eastAsia="cs-CZ"/>
      </w:rPr>
      <w:pict>
        <v:shape id="Text Box 2" o:spid="_x0000_s2050" type="#_x0000_t202" style="position:absolute;left:0;text-align:left;margin-left:0;margin-top:.05pt;width:4.6pt;height:11.5pt;z-index:25165516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" stroked="f">
          <v:fill opacity="0"/>
          <v:textbox inset="0,0,0,0"/>
          <w10:wrap type="square" side="largest" anchorx="margin"/>
        </v:shape>
      </w:pict>
    </w: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 w:rsidP="006C527C">
    <w:pPr>
      <w:pStyle w:val="Footer"/>
      <w:jc w:val="cen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left:0;text-align:left;margin-left:0;margin-top:.05pt;width:19.85pt;height:11.55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PJiwIAABs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" stroked="f">
          <v:fill opacity="0"/>
          <v:textbox inset="0,0,0,0">
            <w:txbxContent>
              <w:p w:rsidR="00355B83" w:rsidRDefault="00355B83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  <w: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>
    <w:pPr>
      <w:pStyle w:val="Foo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0;margin-top:.05pt;width:27.35pt;height:11.55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" stroked="f">
          <v:fill opacity="0"/>
          <v:textbox inset="0,0,0,0">
            <w:txbxContent>
              <w:p w:rsidR="00355B83" w:rsidRDefault="00355B83">
                <w:pPr>
                  <w:pStyle w:val="Footer"/>
                </w:pPr>
                <w:r>
                  <w:rPr>
                    <w:rStyle w:val="PageNumber"/>
                    <w:rFonts w:cs="Arial"/>
                  </w:rPr>
                  <w:fldChar w:fldCharType="begin"/>
                </w:r>
                <w:r>
                  <w:rPr>
                    <w:rStyle w:val="PageNumber"/>
                    <w:rFonts w:cs="Arial"/>
                  </w:rPr>
                  <w:instrText xml:space="preserve"> PAGE </w:instrText>
                </w:r>
                <w:r>
                  <w:rPr>
                    <w:rStyle w:val="PageNumber"/>
                    <w:rFonts w:cs="Arial"/>
                  </w:rPr>
                  <w:fldChar w:fldCharType="separate"/>
                </w:r>
                <w:r>
                  <w:rPr>
                    <w:rStyle w:val="PageNumber"/>
                    <w:rFonts w:cs="Arial"/>
                    <w:noProof/>
                  </w:rPr>
                  <w:t>3</w:t>
                </w:r>
                <w:r>
                  <w:rPr>
                    <w:rStyle w:val="PageNumber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rPr>
        <w:noProof/>
        <w:lang w:eastAsia="cs-CZ"/>
      </w:rPr>
      <w:pict>
        <v:shape id="Text Box 4" o:spid="_x0000_s2053" type="#_x0000_t202" style="position:absolute;margin-left:292.1pt;margin-top:-2.1pt;width:1.1pt;height:11.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" stroked="f">
          <v:fill opacity="0"/>
          <v:textbox inset="0,0,0,0">
            <w:txbxContent>
              <w:p w:rsidR="00355B83" w:rsidRDefault="00355B83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>
    <w:pPr>
      <w:pStyle w:val="Foo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0;margin-top:.05pt;width:27.35pt;height:11.5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" stroked="f">
          <v:fill opacity="0"/>
          <v:textbox inset="0,0,0,0">
            <w:txbxContent>
              <w:p w:rsidR="00355B83" w:rsidRDefault="00355B83">
                <w:pPr>
                  <w:pStyle w:val="Footer"/>
                </w:pPr>
                <w:r>
                  <w:rPr>
                    <w:rStyle w:val="PageNumber"/>
                    <w:rFonts w:cs="Arial"/>
                  </w:rPr>
                  <w:fldChar w:fldCharType="begin"/>
                </w:r>
                <w:r>
                  <w:rPr>
                    <w:rStyle w:val="PageNumber"/>
                    <w:rFonts w:cs="Arial"/>
                  </w:rPr>
                  <w:instrText xml:space="preserve"> PAGE </w:instrText>
                </w:r>
                <w:r>
                  <w:rPr>
                    <w:rStyle w:val="PageNumber"/>
                    <w:rFonts w:cs="Arial"/>
                  </w:rPr>
                  <w:fldChar w:fldCharType="separate"/>
                </w:r>
                <w:r>
                  <w:rPr>
                    <w:rStyle w:val="PageNumber"/>
                    <w:rFonts w:cs="Arial"/>
                    <w:noProof/>
                  </w:rPr>
                  <w:t>4</w:t>
                </w:r>
                <w:r>
                  <w:rPr>
                    <w:rStyle w:val="PageNumber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rPr>
        <w:noProof/>
        <w:lang w:eastAsia="cs-CZ"/>
      </w:rPr>
      <w:pict>
        <v:shape id="Text Box 6" o:spid="_x0000_s2055" type="#_x0000_t202" style="position:absolute;margin-left:0;margin-top:.05pt;width:4.6pt;height:11.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" stroked="f">
          <v:fill opacity="0"/>
          <v:textbox inset="0,0,0,0">
            <w:txbxContent>
              <w:p w:rsidR="00355B83" w:rsidRDefault="00355B83"/>
            </w:txbxContent>
          </v:textbox>
          <w10:wrap type="square" side="largest"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>
    <w:pPr>
      <w:pStyle w:val="Foo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6" type="#_x0000_t202" style="position:absolute;margin-left:0;margin-top:.05pt;width:27.35pt;height:11.55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" stroked="f">
          <v:fill opacity="0"/>
          <v:textbox inset="0,0,0,0">
            <w:txbxContent>
              <w:p w:rsidR="00355B83" w:rsidRDefault="00355B83">
                <w:pPr>
                  <w:pStyle w:val="Footer"/>
                </w:pPr>
                <w:r>
                  <w:rPr>
                    <w:rStyle w:val="PageNumber"/>
                    <w:rFonts w:cs="Arial"/>
                  </w:rPr>
                  <w:fldChar w:fldCharType="begin"/>
                </w:r>
                <w:r>
                  <w:rPr>
                    <w:rStyle w:val="PageNumber"/>
                    <w:rFonts w:cs="Arial"/>
                  </w:rPr>
                  <w:instrText xml:space="preserve"> PAGE </w:instrText>
                </w:r>
                <w:r>
                  <w:rPr>
                    <w:rStyle w:val="PageNumber"/>
                    <w:rFonts w:cs="Arial"/>
                  </w:rPr>
                  <w:fldChar w:fldCharType="separate"/>
                </w:r>
                <w:r>
                  <w:rPr>
                    <w:rStyle w:val="PageNumber"/>
                    <w:rFonts w:cs="Arial"/>
                    <w:noProof/>
                  </w:rPr>
                  <w:t>5</w:t>
                </w:r>
                <w:r>
                  <w:rPr>
                    <w:rStyle w:val="PageNumber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83" w:rsidRDefault="00355B83">
      <w:r>
        <w:separator/>
      </w:r>
    </w:p>
  </w:footnote>
  <w:footnote w:type="continuationSeparator" w:id="0">
    <w:p w:rsidR="00355B83" w:rsidRDefault="00355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83" w:rsidRDefault="00355B8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0">
    <w:nsid w:val="5CEE5B6B"/>
    <w:multiLevelType w:val="hybridMultilevel"/>
    <w:tmpl w:val="A1D860FE"/>
    <w:lvl w:ilvl="0" w:tplc="2716BF3E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7FC"/>
    <w:rsid w:val="0000693D"/>
    <w:rsid w:val="00036093"/>
    <w:rsid w:val="00036AD5"/>
    <w:rsid w:val="0005582B"/>
    <w:rsid w:val="00066D6C"/>
    <w:rsid w:val="00091C34"/>
    <w:rsid w:val="000A0069"/>
    <w:rsid w:val="000B0BB4"/>
    <w:rsid w:val="000C0591"/>
    <w:rsid w:val="000D63D3"/>
    <w:rsid w:val="00121F3C"/>
    <w:rsid w:val="00140E84"/>
    <w:rsid w:val="00185B3E"/>
    <w:rsid w:val="001870ED"/>
    <w:rsid w:val="00202B88"/>
    <w:rsid w:val="00217B01"/>
    <w:rsid w:val="00221EFD"/>
    <w:rsid w:val="002753E0"/>
    <w:rsid w:val="0028195F"/>
    <w:rsid w:val="00296359"/>
    <w:rsid w:val="002B5773"/>
    <w:rsid w:val="002C4784"/>
    <w:rsid w:val="002D67BE"/>
    <w:rsid w:val="002E2365"/>
    <w:rsid w:val="0032242D"/>
    <w:rsid w:val="00355B83"/>
    <w:rsid w:val="003A45F3"/>
    <w:rsid w:val="003B7350"/>
    <w:rsid w:val="003C22C3"/>
    <w:rsid w:val="003D4697"/>
    <w:rsid w:val="003E38B1"/>
    <w:rsid w:val="00425AC3"/>
    <w:rsid w:val="00433886"/>
    <w:rsid w:val="00447F28"/>
    <w:rsid w:val="004942A3"/>
    <w:rsid w:val="004B6D10"/>
    <w:rsid w:val="004D34C3"/>
    <w:rsid w:val="004F66E2"/>
    <w:rsid w:val="005178A6"/>
    <w:rsid w:val="00596E61"/>
    <w:rsid w:val="005A35C0"/>
    <w:rsid w:val="00654EF2"/>
    <w:rsid w:val="00662376"/>
    <w:rsid w:val="006C27FC"/>
    <w:rsid w:val="006C527C"/>
    <w:rsid w:val="006E40F4"/>
    <w:rsid w:val="006E6B8A"/>
    <w:rsid w:val="00707662"/>
    <w:rsid w:val="00736A71"/>
    <w:rsid w:val="00741649"/>
    <w:rsid w:val="007730E0"/>
    <w:rsid w:val="00775DD0"/>
    <w:rsid w:val="00777C6A"/>
    <w:rsid w:val="0078530E"/>
    <w:rsid w:val="00786610"/>
    <w:rsid w:val="007F1C86"/>
    <w:rsid w:val="00803C4B"/>
    <w:rsid w:val="00805E51"/>
    <w:rsid w:val="0081765D"/>
    <w:rsid w:val="00821D9A"/>
    <w:rsid w:val="0083509F"/>
    <w:rsid w:val="00862937"/>
    <w:rsid w:val="00885C89"/>
    <w:rsid w:val="00892C16"/>
    <w:rsid w:val="008C23E2"/>
    <w:rsid w:val="008F6FFA"/>
    <w:rsid w:val="00914D9B"/>
    <w:rsid w:val="00960AAA"/>
    <w:rsid w:val="00994F1F"/>
    <w:rsid w:val="009A4A0C"/>
    <w:rsid w:val="009E4828"/>
    <w:rsid w:val="00A0015F"/>
    <w:rsid w:val="00A20FCE"/>
    <w:rsid w:val="00A269A6"/>
    <w:rsid w:val="00A36732"/>
    <w:rsid w:val="00A7074D"/>
    <w:rsid w:val="00A75461"/>
    <w:rsid w:val="00AB44C0"/>
    <w:rsid w:val="00AD489E"/>
    <w:rsid w:val="00AD4E8C"/>
    <w:rsid w:val="00B05D0F"/>
    <w:rsid w:val="00B121D5"/>
    <w:rsid w:val="00B16E05"/>
    <w:rsid w:val="00B26783"/>
    <w:rsid w:val="00BD6528"/>
    <w:rsid w:val="00C35B57"/>
    <w:rsid w:val="00C53864"/>
    <w:rsid w:val="00C64D6C"/>
    <w:rsid w:val="00CA4191"/>
    <w:rsid w:val="00CA6BC2"/>
    <w:rsid w:val="00CB3029"/>
    <w:rsid w:val="00CB4739"/>
    <w:rsid w:val="00CC65B4"/>
    <w:rsid w:val="00CD08BE"/>
    <w:rsid w:val="00CF654B"/>
    <w:rsid w:val="00D311D6"/>
    <w:rsid w:val="00D34CC8"/>
    <w:rsid w:val="00D5430E"/>
    <w:rsid w:val="00D55CF2"/>
    <w:rsid w:val="00D56A3D"/>
    <w:rsid w:val="00DD35B8"/>
    <w:rsid w:val="00DD7BF1"/>
    <w:rsid w:val="00E30846"/>
    <w:rsid w:val="00E708FD"/>
    <w:rsid w:val="00EB3BF9"/>
    <w:rsid w:val="00ED1E85"/>
    <w:rsid w:val="00F05308"/>
    <w:rsid w:val="00F15521"/>
    <w:rsid w:val="00F55B8C"/>
    <w:rsid w:val="00F60EC4"/>
    <w:rsid w:val="00FA1C24"/>
    <w:rsid w:val="00FA6BA2"/>
    <w:rsid w:val="00FC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91"/>
    <w:pPr>
      <w:suppressAutoHyphens/>
    </w:pPr>
    <w:rPr>
      <w:rFonts w:cs="Arial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4191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4191"/>
    <w:pPr>
      <w:keepNext/>
      <w:tabs>
        <w:tab w:val="num" w:pos="0"/>
      </w:tabs>
      <w:outlineLvl w:val="1"/>
    </w:pPr>
    <w:rPr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4191"/>
    <w:pPr>
      <w:keepNext/>
      <w:tabs>
        <w:tab w:val="num" w:pos="0"/>
      </w:tabs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4191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4191"/>
    <w:pPr>
      <w:keepNext/>
      <w:ind w:left="284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4191"/>
    <w:pPr>
      <w:keepNext/>
      <w:tabs>
        <w:tab w:val="num" w:pos="0"/>
        <w:tab w:val="left" w:pos="1276"/>
      </w:tabs>
      <w:outlineLvl w:val="5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1E8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1E8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1E85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1E8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D1E85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D1E85"/>
    <w:rPr>
      <w:rFonts w:ascii="Calibri" w:hAnsi="Calibri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CA4191"/>
    <w:rPr>
      <w:rFonts w:ascii="Times New Roman" w:hAnsi="Times New Roman"/>
    </w:rPr>
  </w:style>
  <w:style w:type="character" w:customStyle="1" w:styleId="WW8Num1z1">
    <w:name w:val="WW8Num1z1"/>
    <w:uiPriority w:val="99"/>
    <w:rsid w:val="00CA4191"/>
    <w:rPr>
      <w:rFonts w:ascii="Courier New" w:hAnsi="Courier New"/>
    </w:rPr>
  </w:style>
  <w:style w:type="character" w:customStyle="1" w:styleId="WW8Num1z2">
    <w:name w:val="WW8Num1z2"/>
    <w:uiPriority w:val="99"/>
    <w:rsid w:val="00CA4191"/>
    <w:rPr>
      <w:rFonts w:ascii="Wingdings" w:hAnsi="Wingdings"/>
    </w:rPr>
  </w:style>
  <w:style w:type="character" w:customStyle="1" w:styleId="WW8Num1z3">
    <w:name w:val="WW8Num1z3"/>
    <w:uiPriority w:val="99"/>
    <w:rsid w:val="00CA4191"/>
    <w:rPr>
      <w:rFonts w:ascii="Symbol" w:hAnsi="Symbol"/>
    </w:rPr>
  </w:style>
  <w:style w:type="character" w:customStyle="1" w:styleId="WW8Num1z4">
    <w:name w:val="WW8Num1z4"/>
    <w:uiPriority w:val="99"/>
    <w:rsid w:val="00CA4191"/>
  </w:style>
  <w:style w:type="character" w:customStyle="1" w:styleId="WW8Num1z5">
    <w:name w:val="WW8Num1z5"/>
    <w:uiPriority w:val="99"/>
    <w:rsid w:val="00CA4191"/>
  </w:style>
  <w:style w:type="character" w:customStyle="1" w:styleId="WW8Num1z6">
    <w:name w:val="WW8Num1z6"/>
    <w:uiPriority w:val="99"/>
    <w:rsid w:val="00CA4191"/>
  </w:style>
  <w:style w:type="character" w:customStyle="1" w:styleId="WW8Num1z7">
    <w:name w:val="WW8Num1z7"/>
    <w:uiPriority w:val="99"/>
    <w:rsid w:val="00CA4191"/>
  </w:style>
  <w:style w:type="character" w:customStyle="1" w:styleId="WW8Num1z8">
    <w:name w:val="WW8Num1z8"/>
    <w:uiPriority w:val="99"/>
    <w:rsid w:val="00CA4191"/>
  </w:style>
  <w:style w:type="character" w:customStyle="1" w:styleId="WW8Num2z0">
    <w:name w:val="WW8Num2z0"/>
    <w:uiPriority w:val="99"/>
    <w:rsid w:val="00CA4191"/>
    <w:rPr>
      <w:rFonts w:ascii="Times New Roman" w:hAnsi="Times New Roman"/>
    </w:rPr>
  </w:style>
  <w:style w:type="character" w:customStyle="1" w:styleId="WW8Num2z1">
    <w:name w:val="WW8Num2z1"/>
    <w:uiPriority w:val="99"/>
    <w:rsid w:val="00CA4191"/>
  </w:style>
  <w:style w:type="character" w:customStyle="1" w:styleId="WW8Num2z2">
    <w:name w:val="WW8Num2z2"/>
    <w:uiPriority w:val="99"/>
    <w:rsid w:val="00CA4191"/>
  </w:style>
  <w:style w:type="character" w:customStyle="1" w:styleId="WW8Num2z3">
    <w:name w:val="WW8Num2z3"/>
    <w:uiPriority w:val="99"/>
    <w:rsid w:val="00CA4191"/>
  </w:style>
  <w:style w:type="character" w:customStyle="1" w:styleId="WW8Num2z4">
    <w:name w:val="WW8Num2z4"/>
    <w:uiPriority w:val="99"/>
    <w:rsid w:val="00CA4191"/>
  </w:style>
  <w:style w:type="character" w:customStyle="1" w:styleId="WW8Num2z5">
    <w:name w:val="WW8Num2z5"/>
    <w:uiPriority w:val="99"/>
    <w:rsid w:val="00CA4191"/>
  </w:style>
  <w:style w:type="character" w:customStyle="1" w:styleId="WW8Num2z6">
    <w:name w:val="WW8Num2z6"/>
    <w:uiPriority w:val="99"/>
    <w:rsid w:val="00CA4191"/>
  </w:style>
  <w:style w:type="character" w:customStyle="1" w:styleId="WW8Num2z7">
    <w:name w:val="WW8Num2z7"/>
    <w:uiPriority w:val="99"/>
    <w:rsid w:val="00CA4191"/>
  </w:style>
  <w:style w:type="character" w:customStyle="1" w:styleId="WW8Num2z8">
    <w:name w:val="WW8Num2z8"/>
    <w:uiPriority w:val="99"/>
    <w:rsid w:val="00CA4191"/>
  </w:style>
  <w:style w:type="character" w:customStyle="1" w:styleId="WW8Num3z0">
    <w:name w:val="WW8Num3z0"/>
    <w:uiPriority w:val="99"/>
    <w:rsid w:val="00CA4191"/>
    <w:rPr>
      <w:rFonts w:ascii="Times New Roman" w:hAnsi="Times New Roman"/>
    </w:rPr>
  </w:style>
  <w:style w:type="character" w:customStyle="1" w:styleId="WW8Num4z0">
    <w:name w:val="WW8Num4z0"/>
    <w:uiPriority w:val="99"/>
    <w:rsid w:val="00CA4191"/>
  </w:style>
  <w:style w:type="character" w:customStyle="1" w:styleId="WW8Num5z0">
    <w:name w:val="WW8Num5z0"/>
    <w:uiPriority w:val="99"/>
    <w:rsid w:val="00CA4191"/>
    <w:rPr>
      <w:sz w:val="24"/>
    </w:rPr>
  </w:style>
  <w:style w:type="character" w:customStyle="1" w:styleId="WW8Num6z0">
    <w:name w:val="WW8Num6z0"/>
    <w:uiPriority w:val="99"/>
    <w:rsid w:val="00CA4191"/>
  </w:style>
  <w:style w:type="character" w:customStyle="1" w:styleId="WW8Num7z0">
    <w:name w:val="WW8Num7z0"/>
    <w:uiPriority w:val="99"/>
    <w:rsid w:val="00CA4191"/>
    <w:rPr>
      <w:sz w:val="24"/>
    </w:rPr>
  </w:style>
  <w:style w:type="character" w:customStyle="1" w:styleId="WW8Num8z0">
    <w:name w:val="WW8Num8z0"/>
    <w:uiPriority w:val="99"/>
    <w:rsid w:val="00CA4191"/>
  </w:style>
  <w:style w:type="character" w:customStyle="1" w:styleId="WW8Num8z1">
    <w:name w:val="WW8Num8z1"/>
    <w:uiPriority w:val="99"/>
    <w:rsid w:val="00CA4191"/>
    <w:rPr>
      <w:rFonts w:ascii="Symbol" w:hAnsi="Symbol"/>
    </w:rPr>
  </w:style>
  <w:style w:type="character" w:customStyle="1" w:styleId="WW8Num8z2">
    <w:name w:val="WW8Num8z2"/>
    <w:uiPriority w:val="99"/>
    <w:rsid w:val="00CA4191"/>
  </w:style>
  <w:style w:type="character" w:customStyle="1" w:styleId="WW8Num8z3">
    <w:name w:val="WW8Num8z3"/>
    <w:uiPriority w:val="99"/>
    <w:rsid w:val="00CA4191"/>
  </w:style>
  <w:style w:type="character" w:customStyle="1" w:styleId="WW8Num8z4">
    <w:name w:val="WW8Num8z4"/>
    <w:uiPriority w:val="99"/>
    <w:rsid w:val="00CA4191"/>
  </w:style>
  <w:style w:type="character" w:customStyle="1" w:styleId="WW8Num8z5">
    <w:name w:val="WW8Num8z5"/>
    <w:uiPriority w:val="99"/>
    <w:rsid w:val="00CA4191"/>
  </w:style>
  <w:style w:type="character" w:customStyle="1" w:styleId="WW8Num8z6">
    <w:name w:val="WW8Num8z6"/>
    <w:uiPriority w:val="99"/>
    <w:rsid w:val="00CA4191"/>
  </w:style>
  <w:style w:type="character" w:customStyle="1" w:styleId="WW8Num8z7">
    <w:name w:val="WW8Num8z7"/>
    <w:uiPriority w:val="99"/>
    <w:rsid w:val="00CA4191"/>
  </w:style>
  <w:style w:type="character" w:customStyle="1" w:styleId="WW8Num8z8">
    <w:name w:val="WW8Num8z8"/>
    <w:uiPriority w:val="99"/>
    <w:rsid w:val="00CA4191"/>
  </w:style>
  <w:style w:type="character" w:customStyle="1" w:styleId="WW8Num9z0">
    <w:name w:val="WW8Num9z0"/>
    <w:uiPriority w:val="99"/>
    <w:rsid w:val="00CA4191"/>
  </w:style>
  <w:style w:type="character" w:customStyle="1" w:styleId="WW8Num10z0">
    <w:name w:val="WW8Num10z0"/>
    <w:uiPriority w:val="99"/>
    <w:rsid w:val="00CA4191"/>
    <w:rPr>
      <w:sz w:val="24"/>
    </w:rPr>
  </w:style>
  <w:style w:type="character" w:customStyle="1" w:styleId="WW8Num4z1">
    <w:name w:val="WW8Num4z1"/>
    <w:uiPriority w:val="99"/>
    <w:rsid w:val="00CA4191"/>
    <w:rPr>
      <w:rFonts w:ascii="Symbol" w:hAnsi="Symbol"/>
    </w:rPr>
  </w:style>
  <w:style w:type="character" w:customStyle="1" w:styleId="WW8Num4z2">
    <w:name w:val="WW8Num4z2"/>
    <w:uiPriority w:val="99"/>
    <w:rsid w:val="00CA4191"/>
  </w:style>
  <w:style w:type="character" w:customStyle="1" w:styleId="WW8Num4z3">
    <w:name w:val="WW8Num4z3"/>
    <w:uiPriority w:val="99"/>
    <w:rsid w:val="00CA4191"/>
  </w:style>
  <w:style w:type="character" w:customStyle="1" w:styleId="WW8Num4z4">
    <w:name w:val="WW8Num4z4"/>
    <w:uiPriority w:val="99"/>
    <w:rsid w:val="00CA4191"/>
  </w:style>
  <w:style w:type="character" w:customStyle="1" w:styleId="WW8Num4z5">
    <w:name w:val="WW8Num4z5"/>
    <w:uiPriority w:val="99"/>
    <w:rsid w:val="00CA4191"/>
  </w:style>
  <w:style w:type="character" w:customStyle="1" w:styleId="WW8Num4z6">
    <w:name w:val="WW8Num4z6"/>
    <w:uiPriority w:val="99"/>
    <w:rsid w:val="00CA4191"/>
  </w:style>
  <w:style w:type="character" w:customStyle="1" w:styleId="WW8Num4z7">
    <w:name w:val="WW8Num4z7"/>
    <w:uiPriority w:val="99"/>
    <w:rsid w:val="00CA4191"/>
  </w:style>
  <w:style w:type="character" w:customStyle="1" w:styleId="WW8Num4z8">
    <w:name w:val="WW8Num4z8"/>
    <w:uiPriority w:val="99"/>
    <w:rsid w:val="00CA4191"/>
  </w:style>
  <w:style w:type="character" w:customStyle="1" w:styleId="WW8Num11z0">
    <w:name w:val="WW8Num11z0"/>
    <w:uiPriority w:val="99"/>
    <w:rsid w:val="00CA4191"/>
    <w:rPr>
      <w:sz w:val="24"/>
    </w:rPr>
  </w:style>
  <w:style w:type="character" w:customStyle="1" w:styleId="WW8Num12z0">
    <w:name w:val="WW8Num12z0"/>
    <w:uiPriority w:val="99"/>
    <w:rsid w:val="00CA4191"/>
  </w:style>
  <w:style w:type="character" w:customStyle="1" w:styleId="WW8Num12z1">
    <w:name w:val="WW8Num12z1"/>
    <w:uiPriority w:val="99"/>
    <w:rsid w:val="00CA4191"/>
  </w:style>
  <w:style w:type="character" w:customStyle="1" w:styleId="WW8Num12z2">
    <w:name w:val="WW8Num12z2"/>
    <w:uiPriority w:val="99"/>
    <w:rsid w:val="00CA4191"/>
  </w:style>
  <w:style w:type="character" w:customStyle="1" w:styleId="WW8Num12z3">
    <w:name w:val="WW8Num12z3"/>
    <w:uiPriority w:val="99"/>
    <w:rsid w:val="00CA4191"/>
  </w:style>
  <w:style w:type="character" w:customStyle="1" w:styleId="WW8Num12z4">
    <w:name w:val="WW8Num12z4"/>
    <w:uiPriority w:val="99"/>
    <w:rsid w:val="00CA4191"/>
  </w:style>
  <w:style w:type="character" w:customStyle="1" w:styleId="WW8Num12z5">
    <w:name w:val="WW8Num12z5"/>
    <w:uiPriority w:val="99"/>
    <w:rsid w:val="00CA4191"/>
  </w:style>
  <w:style w:type="character" w:customStyle="1" w:styleId="WW8Num12z6">
    <w:name w:val="WW8Num12z6"/>
    <w:uiPriority w:val="99"/>
    <w:rsid w:val="00CA4191"/>
  </w:style>
  <w:style w:type="character" w:customStyle="1" w:styleId="WW8Num12z7">
    <w:name w:val="WW8Num12z7"/>
    <w:uiPriority w:val="99"/>
    <w:rsid w:val="00CA4191"/>
  </w:style>
  <w:style w:type="character" w:customStyle="1" w:styleId="WW8Num12z8">
    <w:name w:val="WW8Num12z8"/>
    <w:uiPriority w:val="99"/>
    <w:rsid w:val="00CA4191"/>
  </w:style>
  <w:style w:type="character" w:customStyle="1" w:styleId="WW8Num13z0">
    <w:name w:val="WW8Num13z0"/>
    <w:uiPriority w:val="99"/>
    <w:rsid w:val="00CA4191"/>
  </w:style>
  <w:style w:type="character" w:customStyle="1" w:styleId="WW8Num13z1">
    <w:name w:val="WW8Num13z1"/>
    <w:uiPriority w:val="99"/>
    <w:rsid w:val="00CA4191"/>
  </w:style>
  <w:style w:type="character" w:customStyle="1" w:styleId="WW8Num13z2">
    <w:name w:val="WW8Num13z2"/>
    <w:uiPriority w:val="99"/>
    <w:rsid w:val="00CA4191"/>
  </w:style>
  <w:style w:type="character" w:customStyle="1" w:styleId="WW8Num13z3">
    <w:name w:val="WW8Num13z3"/>
    <w:uiPriority w:val="99"/>
    <w:rsid w:val="00CA4191"/>
  </w:style>
  <w:style w:type="character" w:customStyle="1" w:styleId="WW8Num13z4">
    <w:name w:val="WW8Num13z4"/>
    <w:uiPriority w:val="99"/>
    <w:rsid w:val="00CA4191"/>
  </w:style>
  <w:style w:type="character" w:customStyle="1" w:styleId="WW8Num13z5">
    <w:name w:val="WW8Num13z5"/>
    <w:uiPriority w:val="99"/>
    <w:rsid w:val="00CA4191"/>
  </w:style>
  <w:style w:type="character" w:customStyle="1" w:styleId="WW8Num13z6">
    <w:name w:val="WW8Num13z6"/>
    <w:uiPriority w:val="99"/>
    <w:rsid w:val="00CA4191"/>
  </w:style>
  <w:style w:type="character" w:customStyle="1" w:styleId="WW8Num13z7">
    <w:name w:val="WW8Num13z7"/>
    <w:uiPriority w:val="99"/>
    <w:rsid w:val="00CA4191"/>
  </w:style>
  <w:style w:type="character" w:customStyle="1" w:styleId="WW8Num13z8">
    <w:name w:val="WW8Num13z8"/>
    <w:uiPriority w:val="99"/>
    <w:rsid w:val="00CA4191"/>
  </w:style>
  <w:style w:type="character" w:customStyle="1" w:styleId="WW8Num14z0">
    <w:name w:val="WW8Num14z0"/>
    <w:uiPriority w:val="99"/>
    <w:rsid w:val="00CA4191"/>
    <w:rPr>
      <w:rFonts w:ascii="Symbol" w:hAnsi="Symbol"/>
    </w:rPr>
  </w:style>
  <w:style w:type="character" w:customStyle="1" w:styleId="WW8Num14z1">
    <w:name w:val="WW8Num14z1"/>
    <w:uiPriority w:val="99"/>
    <w:rsid w:val="00CA4191"/>
    <w:rPr>
      <w:rFonts w:ascii="Courier New" w:hAnsi="Courier New"/>
    </w:rPr>
  </w:style>
  <w:style w:type="character" w:customStyle="1" w:styleId="WW8Num14z2">
    <w:name w:val="WW8Num14z2"/>
    <w:uiPriority w:val="99"/>
    <w:rsid w:val="00CA4191"/>
    <w:rPr>
      <w:rFonts w:ascii="Wingdings" w:hAnsi="Wingdings"/>
    </w:rPr>
  </w:style>
  <w:style w:type="character" w:customStyle="1" w:styleId="WW8Num15z0">
    <w:name w:val="WW8Num15z0"/>
    <w:uiPriority w:val="99"/>
    <w:rsid w:val="00CA4191"/>
  </w:style>
  <w:style w:type="character" w:customStyle="1" w:styleId="WW8Num15z1">
    <w:name w:val="WW8Num15z1"/>
    <w:uiPriority w:val="99"/>
    <w:rsid w:val="00CA4191"/>
    <w:rPr>
      <w:rFonts w:ascii="Symbol" w:hAnsi="Symbol"/>
    </w:rPr>
  </w:style>
  <w:style w:type="character" w:customStyle="1" w:styleId="WW8Num15z2">
    <w:name w:val="WW8Num15z2"/>
    <w:uiPriority w:val="99"/>
    <w:rsid w:val="00CA4191"/>
  </w:style>
  <w:style w:type="character" w:customStyle="1" w:styleId="WW8Num15z3">
    <w:name w:val="WW8Num15z3"/>
    <w:uiPriority w:val="99"/>
    <w:rsid w:val="00CA4191"/>
  </w:style>
  <w:style w:type="character" w:customStyle="1" w:styleId="WW8Num15z4">
    <w:name w:val="WW8Num15z4"/>
    <w:uiPriority w:val="99"/>
    <w:rsid w:val="00CA4191"/>
  </w:style>
  <w:style w:type="character" w:customStyle="1" w:styleId="WW8Num15z5">
    <w:name w:val="WW8Num15z5"/>
    <w:uiPriority w:val="99"/>
    <w:rsid w:val="00CA4191"/>
  </w:style>
  <w:style w:type="character" w:customStyle="1" w:styleId="WW8Num15z6">
    <w:name w:val="WW8Num15z6"/>
    <w:uiPriority w:val="99"/>
    <w:rsid w:val="00CA4191"/>
  </w:style>
  <w:style w:type="character" w:customStyle="1" w:styleId="WW8Num15z7">
    <w:name w:val="WW8Num15z7"/>
    <w:uiPriority w:val="99"/>
    <w:rsid w:val="00CA4191"/>
  </w:style>
  <w:style w:type="character" w:customStyle="1" w:styleId="WW8Num15z8">
    <w:name w:val="WW8Num15z8"/>
    <w:uiPriority w:val="99"/>
    <w:rsid w:val="00CA4191"/>
  </w:style>
  <w:style w:type="character" w:customStyle="1" w:styleId="WW8Num16z0">
    <w:name w:val="WW8Num16z0"/>
    <w:uiPriority w:val="99"/>
    <w:rsid w:val="00CA4191"/>
    <w:rPr>
      <w:rFonts w:ascii="Symbol" w:hAnsi="Symbol"/>
    </w:rPr>
  </w:style>
  <w:style w:type="character" w:customStyle="1" w:styleId="WW8Num16z1">
    <w:name w:val="WW8Num16z1"/>
    <w:uiPriority w:val="99"/>
    <w:rsid w:val="00CA4191"/>
    <w:rPr>
      <w:rFonts w:ascii="Courier New" w:hAnsi="Courier New"/>
    </w:rPr>
  </w:style>
  <w:style w:type="character" w:customStyle="1" w:styleId="WW8Num16z2">
    <w:name w:val="WW8Num16z2"/>
    <w:uiPriority w:val="99"/>
    <w:rsid w:val="00CA4191"/>
    <w:rPr>
      <w:rFonts w:ascii="Wingdings" w:hAnsi="Wingdings"/>
    </w:rPr>
  </w:style>
  <w:style w:type="character" w:customStyle="1" w:styleId="WW8Num17z0">
    <w:name w:val="WW8Num17z0"/>
    <w:uiPriority w:val="99"/>
    <w:rsid w:val="00CA4191"/>
    <w:rPr>
      <w:sz w:val="24"/>
    </w:rPr>
  </w:style>
  <w:style w:type="character" w:customStyle="1" w:styleId="WW8Num17z1">
    <w:name w:val="WW8Num17z1"/>
    <w:uiPriority w:val="99"/>
    <w:rsid w:val="00CA4191"/>
    <w:rPr>
      <w:rFonts w:ascii="Symbol" w:hAnsi="Symbol"/>
    </w:rPr>
  </w:style>
  <w:style w:type="character" w:customStyle="1" w:styleId="WW8Num17z2">
    <w:name w:val="WW8Num17z2"/>
    <w:uiPriority w:val="99"/>
    <w:rsid w:val="00CA4191"/>
  </w:style>
  <w:style w:type="character" w:customStyle="1" w:styleId="WW8Num17z3">
    <w:name w:val="WW8Num17z3"/>
    <w:uiPriority w:val="99"/>
    <w:rsid w:val="00CA4191"/>
  </w:style>
  <w:style w:type="character" w:customStyle="1" w:styleId="WW8Num17z4">
    <w:name w:val="WW8Num17z4"/>
    <w:uiPriority w:val="99"/>
    <w:rsid w:val="00CA4191"/>
  </w:style>
  <w:style w:type="character" w:customStyle="1" w:styleId="WW8Num17z5">
    <w:name w:val="WW8Num17z5"/>
    <w:uiPriority w:val="99"/>
    <w:rsid w:val="00CA4191"/>
  </w:style>
  <w:style w:type="character" w:customStyle="1" w:styleId="WW8Num17z6">
    <w:name w:val="WW8Num17z6"/>
    <w:uiPriority w:val="99"/>
    <w:rsid w:val="00CA4191"/>
  </w:style>
  <w:style w:type="character" w:customStyle="1" w:styleId="WW8Num17z7">
    <w:name w:val="WW8Num17z7"/>
    <w:uiPriority w:val="99"/>
    <w:rsid w:val="00CA4191"/>
  </w:style>
  <w:style w:type="character" w:customStyle="1" w:styleId="WW8Num17z8">
    <w:name w:val="WW8Num17z8"/>
    <w:uiPriority w:val="99"/>
    <w:rsid w:val="00CA4191"/>
  </w:style>
  <w:style w:type="character" w:customStyle="1" w:styleId="WW8Num18z0">
    <w:name w:val="WW8Num18z0"/>
    <w:uiPriority w:val="99"/>
    <w:rsid w:val="00CA4191"/>
  </w:style>
  <w:style w:type="character" w:customStyle="1" w:styleId="WW8Num18z1">
    <w:name w:val="WW8Num18z1"/>
    <w:uiPriority w:val="99"/>
    <w:rsid w:val="00CA4191"/>
    <w:rPr>
      <w:rFonts w:ascii="Courier New" w:hAnsi="Courier New"/>
    </w:rPr>
  </w:style>
  <w:style w:type="character" w:customStyle="1" w:styleId="WW8Num18z2">
    <w:name w:val="WW8Num18z2"/>
    <w:uiPriority w:val="99"/>
    <w:rsid w:val="00CA4191"/>
    <w:rPr>
      <w:rFonts w:ascii="Wingdings" w:hAnsi="Wingdings"/>
    </w:rPr>
  </w:style>
  <w:style w:type="character" w:customStyle="1" w:styleId="WW8Num18z3">
    <w:name w:val="WW8Num18z3"/>
    <w:uiPriority w:val="99"/>
    <w:rsid w:val="00CA4191"/>
    <w:rPr>
      <w:rFonts w:ascii="Symbol" w:hAnsi="Symbol"/>
    </w:rPr>
  </w:style>
  <w:style w:type="character" w:customStyle="1" w:styleId="WW8Num19z0">
    <w:name w:val="WW8Num19z0"/>
    <w:uiPriority w:val="99"/>
    <w:rsid w:val="00CA4191"/>
  </w:style>
  <w:style w:type="character" w:customStyle="1" w:styleId="WW8Num19z1">
    <w:name w:val="WW8Num19z1"/>
    <w:uiPriority w:val="99"/>
    <w:rsid w:val="00CA4191"/>
  </w:style>
  <w:style w:type="character" w:customStyle="1" w:styleId="WW8Num19z2">
    <w:name w:val="WW8Num19z2"/>
    <w:uiPriority w:val="99"/>
    <w:rsid w:val="00CA4191"/>
  </w:style>
  <w:style w:type="character" w:customStyle="1" w:styleId="WW8Num19z3">
    <w:name w:val="WW8Num19z3"/>
    <w:uiPriority w:val="99"/>
    <w:rsid w:val="00CA4191"/>
  </w:style>
  <w:style w:type="character" w:customStyle="1" w:styleId="WW8Num19z4">
    <w:name w:val="WW8Num19z4"/>
    <w:uiPriority w:val="99"/>
    <w:rsid w:val="00CA4191"/>
  </w:style>
  <w:style w:type="character" w:customStyle="1" w:styleId="WW8Num19z5">
    <w:name w:val="WW8Num19z5"/>
    <w:uiPriority w:val="99"/>
    <w:rsid w:val="00CA4191"/>
  </w:style>
  <w:style w:type="character" w:customStyle="1" w:styleId="WW8Num19z6">
    <w:name w:val="WW8Num19z6"/>
    <w:uiPriority w:val="99"/>
    <w:rsid w:val="00CA4191"/>
  </w:style>
  <w:style w:type="character" w:customStyle="1" w:styleId="WW8Num19z7">
    <w:name w:val="WW8Num19z7"/>
    <w:uiPriority w:val="99"/>
    <w:rsid w:val="00CA4191"/>
  </w:style>
  <w:style w:type="character" w:customStyle="1" w:styleId="WW8Num19z8">
    <w:name w:val="WW8Num19z8"/>
    <w:uiPriority w:val="99"/>
    <w:rsid w:val="00CA4191"/>
  </w:style>
  <w:style w:type="character" w:customStyle="1" w:styleId="WW8Num20z0">
    <w:name w:val="WW8Num20z0"/>
    <w:uiPriority w:val="99"/>
    <w:rsid w:val="00CA4191"/>
  </w:style>
  <w:style w:type="character" w:customStyle="1" w:styleId="WW8Num20z1">
    <w:name w:val="WW8Num20z1"/>
    <w:uiPriority w:val="99"/>
    <w:rsid w:val="00CA4191"/>
  </w:style>
  <w:style w:type="character" w:customStyle="1" w:styleId="WW8Num20z2">
    <w:name w:val="WW8Num20z2"/>
    <w:uiPriority w:val="99"/>
    <w:rsid w:val="00CA4191"/>
  </w:style>
  <w:style w:type="character" w:customStyle="1" w:styleId="WW8Num20z3">
    <w:name w:val="WW8Num20z3"/>
    <w:uiPriority w:val="99"/>
    <w:rsid w:val="00CA4191"/>
  </w:style>
  <w:style w:type="character" w:customStyle="1" w:styleId="WW8Num20z4">
    <w:name w:val="WW8Num20z4"/>
    <w:uiPriority w:val="99"/>
    <w:rsid w:val="00CA4191"/>
  </w:style>
  <w:style w:type="character" w:customStyle="1" w:styleId="WW8Num20z5">
    <w:name w:val="WW8Num20z5"/>
    <w:uiPriority w:val="99"/>
    <w:rsid w:val="00CA4191"/>
  </w:style>
  <w:style w:type="character" w:customStyle="1" w:styleId="WW8Num20z6">
    <w:name w:val="WW8Num20z6"/>
    <w:uiPriority w:val="99"/>
    <w:rsid w:val="00CA4191"/>
  </w:style>
  <w:style w:type="character" w:customStyle="1" w:styleId="WW8Num20z7">
    <w:name w:val="WW8Num20z7"/>
    <w:uiPriority w:val="99"/>
    <w:rsid w:val="00CA4191"/>
  </w:style>
  <w:style w:type="character" w:customStyle="1" w:styleId="WW8Num20z8">
    <w:name w:val="WW8Num20z8"/>
    <w:uiPriority w:val="99"/>
    <w:rsid w:val="00CA4191"/>
  </w:style>
  <w:style w:type="character" w:customStyle="1" w:styleId="WW8Num21z0">
    <w:name w:val="WW8Num21z0"/>
    <w:uiPriority w:val="99"/>
    <w:rsid w:val="00CA4191"/>
  </w:style>
  <w:style w:type="character" w:customStyle="1" w:styleId="WW8Num21z1">
    <w:name w:val="WW8Num21z1"/>
    <w:uiPriority w:val="99"/>
    <w:rsid w:val="00CA4191"/>
  </w:style>
  <w:style w:type="character" w:customStyle="1" w:styleId="WW8Num21z2">
    <w:name w:val="WW8Num21z2"/>
    <w:uiPriority w:val="99"/>
    <w:rsid w:val="00CA4191"/>
  </w:style>
  <w:style w:type="character" w:customStyle="1" w:styleId="WW8Num21z3">
    <w:name w:val="WW8Num21z3"/>
    <w:uiPriority w:val="99"/>
    <w:rsid w:val="00CA4191"/>
  </w:style>
  <w:style w:type="character" w:customStyle="1" w:styleId="WW8Num21z4">
    <w:name w:val="WW8Num21z4"/>
    <w:uiPriority w:val="99"/>
    <w:rsid w:val="00CA4191"/>
  </w:style>
  <w:style w:type="character" w:customStyle="1" w:styleId="WW8Num21z5">
    <w:name w:val="WW8Num21z5"/>
    <w:uiPriority w:val="99"/>
    <w:rsid w:val="00CA4191"/>
  </w:style>
  <w:style w:type="character" w:customStyle="1" w:styleId="WW8Num21z6">
    <w:name w:val="WW8Num21z6"/>
    <w:uiPriority w:val="99"/>
    <w:rsid w:val="00CA4191"/>
  </w:style>
  <w:style w:type="character" w:customStyle="1" w:styleId="WW8Num21z7">
    <w:name w:val="WW8Num21z7"/>
    <w:uiPriority w:val="99"/>
    <w:rsid w:val="00CA4191"/>
  </w:style>
  <w:style w:type="character" w:customStyle="1" w:styleId="WW8Num21z8">
    <w:name w:val="WW8Num21z8"/>
    <w:uiPriority w:val="99"/>
    <w:rsid w:val="00CA4191"/>
  </w:style>
  <w:style w:type="character" w:customStyle="1" w:styleId="WW8Num22z0">
    <w:name w:val="WW8Num22z0"/>
    <w:uiPriority w:val="99"/>
    <w:rsid w:val="00CA4191"/>
    <w:rPr>
      <w:sz w:val="24"/>
    </w:rPr>
  </w:style>
  <w:style w:type="character" w:customStyle="1" w:styleId="Standardnpsmoodstavce1">
    <w:name w:val="Standardní písmo odstavce1"/>
    <w:uiPriority w:val="99"/>
    <w:rsid w:val="00CA4191"/>
  </w:style>
  <w:style w:type="character" w:customStyle="1" w:styleId="Absatz-Standardschriftart">
    <w:name w:val="Absatz-Standardschriftart"/>
    <w:uiPriority w:val="99"/>
    <w:rsid w:val="00CA4191"/>
  </w:style>
  <w:style w:type="character" w:customStyle="1" w:styleId="WW-Absatz-Standardschriftart">
    <w:name w:val="WW-Absatz-Standardschriftart"/>
    <w:uiPriority w:val="99"/>
    <w:rsid w:val="00CA4191"/>
  </w:style>
  <w:style w:type="character" w:customStyle="1" w:styleId="WW-Absatz-Standardschriftart1">
    <w:name w:val="WW-Absatz-Standardschriftart1"/>
    <w:uiPriority w:val="99"/>
    <w:rsid w:val="00CA4191"/>
  </w:style>
  <w:style w:type="character" w:customStyle="1" w:styleId="WW-Absatz-Standardschriftart11">
    <w:name w:val="WW-Absatz-Standardschriftart11"/>
    <w:uiPriority w:val="99"/>
    <w:rsid w:val="00CA4191"/>
  </w:style>
  <w:style w:type="character" w:customStyle="1" w:styleId="WW-Standardnpsmoodstavce">
    <w:name w:val="WW-Standardní písmo odstavce"/>
    <w:uiPriority w:val="99"/>
    <w:rsid w:val="00CA4191"/>
  </w:style>
  <w:style w:type="character" w:styleId="PageNumber">
    <w:name w:val="page number"/>
    <w:basedOn w:val="WW-Standardnpsmoodstavce"/>
    <w:uiPriority w:val="99"/>
    <w:rsid w:val="00CA4191"/>
    <w:rPr>
      <w:rFonts w:cs="Times New Roman"/>
    </w:rPr>
  </w:style>
  <w:style w:type="character" w:styleId="Hyperlink">
    <w:name w:val="Hyperlink"/>
    <w:basedOn w:val="DefaultParagraphFont"/>
    <w:uiPriority w:val="99"/>
    <w:rsid w:val="00CA4191"/>
    <w:rPr>
      <w:rFonts w:cs="Times New Roman"/>
      <w:color w:val="0000FF"/>
      <w:u w:val="single"/>
    </w:rPr>
  </w:style>
  <w:style w:type="paragraph" w:customStyle="1" w:styleId="Nadpis">
    <w:name w:val="Nadpis"/>
    <w:basedOn w:val="ZkladntextIMP"/>
    <w:next w:val="Odstavec"/>
    <w:uiPriority w:val="99"/>
    <w:rsid w:val="00CA4191"/>
    <w:pPr>
      <w:spacing w:before="360" w:after="180"/>
    </w:pPr>
    <w:rPr>
      <w:sz w:val="40"/>
    </w:rPr>
  </w:style>
  <w:style w:type="paragraph" w:styleId="BodyText">
    <w:name w:val="Body Text"/>
    <w:basedOn w:val="Normal"/>
    <w:link w:val="BodyTextChar"/>
    <w:uiPriority w:val="99"/>
    <w:rsid w:val="00CA419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1E85"/>
    <w:rPr>
      <w:rFonts w:cs="Arial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CA4191"/>
    <w:rPr>
      <w:rFonts w:cs="Tahoma"/>
    </w:rPr>
  </w:style>
  <w:style w:type="paragraph" w:customStyle="1" w:styleId="Popisek">
    <w:name w:val="Popisek"/>
    <w:basedOn w:val="Normal"/>
    <w:uiPriority w:val="99"/>
    <w:rsid w:val="00CA419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CA4191"/>
    <w:pPr>
      <w:suppressLineNumbers/>
    </w:pPr>
    <w:rPr>
      <w:rFonts w:cs="Tahoma"/>
    </w:rPr>
  </w:style>
  <w:style w:type="paragraph" w:customStyle="1" w:styleId="ZkladntextIMP">
    <w:name w:val="Základní text_IMP"/>
    <w:basedOn w:val="Normal"/>
    <w:uiPriority w:val="99"/>
    <w:rsid w:val="00CA4191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uiPriority w:val="99"/>
    <w:rsid w:val="00CA4191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rsid w:val="00CA4191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uiPriority w:val="99"/>
    <w:rsid w:val="00CA4191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uiPriority w:val="99"/>
    <w:rsid w:val="00CA4191"/>
    <w:pPr>
      <w:spacing w:line="228" w:lineRule="auto"/>
    </w:pPr>
  </w:style>
  <w:style w:type="paragraph" w:customStyle="1" w:styleId="Seznamoslovan">
    <w:name w:val="Seznam očíslovaný"/>
    <w:basedOn w:val="ZkladntextIMP"/>
    <w:uiPriority w:val="99"/>
    <w:rsid w:val="00CA4191"/>
    <w:pPr>
      <w:spacing w:line="228" w:lineRule="auto"/>
    </w:pPr>
  </w:style>
  <w:style w:type="paragraph" w:customStyle="1" w:styleId="Import0">
    <w:name w:val="Import 0"/>
    <w:basedOn w:val="Normal"/>
    <w:uiPriority w:val="99"/>
    <w:rsid w:val="00CA4191"/>
    <w:pPr>
      <w:spacing w:line="276" w:lineRule="auto"/>
    </w:pPr>
    <w:rPr>
      <w:rFonts w:ascii="Courier New" w:hAnsi="Courier New" w:cs="Courier New"/>
      <w:sz w:val="24"/>
    </w:rPr>
  </w:style>
  <w:style w:type="paragraph" w:customStyle="1" w:styleId="Import1">
    <w:name w:val="Import 1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2016"/>
    </w:pPr>
  </w:style>
  <w:style w:type="paragraph" w:customStyle="1" w:styleId="Import2">
    <w:name w:val="Import 2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</w:pPr>
  </w:style>
  <w:style w:type="paragraph" w:customStyle="1" w:styleId="Import3">
    <w:name w:val="Import 3"/>
    <w:basedOn w:val="Import0"/>
    <w:uiPriority w:val="99"/>
    <w:rsid w:val="00CA4191"/>
    <w:pPr>
      <w:tabs>
        <w:tab w:val="left" w:pos="1584"/>
      </w:tabs>
      <w:spacing w:line="228" w:lineRule="auto"/>
    </w:pPr>
  </w:style>
  <w:style w:type="paragraph" w:customStyle="1" w:styleId="Import4">
    <w:name w:val="Import 4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2736"/>
    </w:pPr>
  </w:style>
  <w:style w:type="paragraph" w:customStyle="1" w:styleId="Import5">
    <w:name w:val="Import 5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1584"/>
    </w:pPr>
  </w:style>
  <w:style w:type="paragraph" w:customStyle="1" w:styleId="Import6">
    <w:name w:val="Import 6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432" w:hanging="432"/>
    </w:pPr>
  </w:style>
  <w:style w:type="paragraph" w:customStyle="1" w:styleId="Import7">
    <w:name w:val="Import 7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432"/>
    </w:pPr>
  </w:style>
  <w:style w:type="paragraph" w:customStyle="1" w:styleId="Import8">
    <w:name w:val="Import 8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720" w:hanging="288"/>
    </w:pPr>
  </w:style>
  <w:style w:type="paragraph" w:customStyle="1" w:styleId="Import9">
    <w:name w:val="Import 9"/>
    <w:basedOn w:val="Import0"/>
    <w:uiPriority w:val="99"/>
    <w:rsid w:val="00CA4191"/>
    <w:pPr>
      <w:tabs>
        <w:tab w:val="left" w:pos="7344"/>
      </w:tabs>
      <w:spacing w:line="228" w:lineRule="auto"/>
      <w:ind w:left="432"/>
    </w:pPr>
  </w:style>
  <w:style w:type="paragraph" w:customStyle="1" w:styleId="Import10">
    <w:name w:val="Import 10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576" w:hanging="576"/>
    </w:pPr>
  </w:style>
  <w:style w:type="paragraph" w:customStyle="1" w:styleId="Import11">
    <w:name w:val="Import 11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576"/>
    </w:pPr>
  </w:style>
  <w:style w:type="paragraph" w:customStyle="1" w:styleId="Import12">
    <w:name w:val="Import 12"/>
    <w:basedOn w:val="Import0"/>
    <w:uiPriority w:val="99"/>
    <w:rsid w:val="00CA4191"/>
    <w:pPr>
      <w:tabs>
        <w:tab w:val="left" w:pos="7200"/>
      </w:tabs>
      <w:spacing w:line="228" w:lineRule="auto"/>
    </w:pPr>
  </w:style>
  <w:style w:type="paragraph" w:customStyle="1" w:styleId="Import13">
    <w:name w:val="Import 13"/>
    <w:basedOn w:val="Import0"/>
    <w:uiPriority w:val="99"/>
    <w:rsid w:val="00CA419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28" w:lineRule="auto"/>
      <w:ind w:left="144"/>
    </w:pPr>
  </w:style>
  <w:style w:type="paragraph" w:styleId="BodyTextIndent">
    <w:name w:val="Body Text Indent"/>
    <w:basedOn w:val="Normal"/>
    <w:link w:val="BodyTextIndentChar"/>
    <w:uiPriority w:val="99"/>
    <w:rsid w:val="00CA4191"/>
    <w:pPr>
      <w:ind w:left="36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1E85"/>
    <w:rPr>
      <w:rFonts w:cs="Arial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al"/>
    <w:uiPriority w:val="99"/>
    <w:rsid w:val="00CA419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CA41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1E85"/>
    <w:rPr>
      <w:rFonts w:cs="Arial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CA41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1E85"/>
    <w:rPr>
      <w:rFonts w:cs="Arial"/>
      <w:sz w:val="20"/>
      <w:szCs w:val="20"/>
      <w:lang w:eastAsia="ar-SA" w:bidi="ar-SA"/>
    </w:rPr>
  </w:style>
  <w:style w:type="paragraph" w:customStyle="1" w:styleId="Zkladntextodsazen31">
    <w:name w:val="Základní text odsazený 31"/>
    <w:basedOn w:val="Normal"/>
    <w:uiPriority w:val="99"/>
    <w:rsid w:val="00CA4191"/>
    <w:pPr>
      <w:ind w:left="426"/>
      <w:jc w:val="both"/>
    </w:pPr>
    <w:rPr>
      <w:color w:val="000000"/>
      <w:sz w:val="24"/>
    </w:rPr>
  </w:style>
  <w:style w:type="paragraph" w:customStyle="1" w:styleId="Obsahrmce">
    <w:name w:val="Obsah rámce"/>
    <w:basedOn w:val="BodyText"/>
    <w:uiPriority w:val="99"/>
    <w:rsid w:val="00CA4191"/>
  </w:style>
  <w:style w:type="paragraph" w:customStyle="1" w:styleId="Vc">
    <w:name w:val="Věc"/>
    <w:basedOn w:val="Header"/>
    <w:uiPriority w:val="99"/>
    <w:rsid w:val="00CA4191"/>
    <w:pPr>
      <w:tabs>
        <w:tab w:val="clear" w:pos="4536"/>
        <w:tab w:val="clear" w:pos="9072"/>
      </w:tabs>
      <w:suppressAutoHyphens w:val="0"/>
      <w:jc w:val="both"/>
    </w:pPr>
    <w:rPr>
      <w:rFonts w:cs="Times New Roman"/>
      <w:sz w:val="24"/>
      <w:szCs w:val="24"/>
      <w:u w:val="single"/>
    </w:rPr>
  </w:style>
  <w:style w:type="paragraph" w:customStyle="1" w:styleId="Rozloendokumentu1">
    <w:name w:val="Rozložení dokumentu1"/>
    <w:basedOn w:val="Normal"/>
    <w:uiPriority w:val="99"/>
    <w:rsid w:val="00CA4191"/>
    <w:pPr>
      <w:shd w:val="clear" w:color="auto" w:fill="000080"/>
    </w:pPr>
    <w:rPr>
      <w:rFonts w:ascii="Tahoma" w:hAnsi="Tahoma" w:cs="Tahoma"/>
    </w:rPr>
  </w:style>
  <w:style w:type="paragraph" w:customStyle="1" w:styleId="Char2">
    <w:name w:val="Char2"/>
    <w:basedOn w:val="Normal"/>
    <w:uiPriority w:val="99"/>
    <w:rsid w:val="00CA4191"/>
    <w:p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Smlouva-slo">
    <w:name w:val="Smlouva-číslo"/>
    <w:basedOn w:val="Normal"/>
    <w:uiPriority w:val="99"/>
    <w:rsid w:val="00CA4191"/>
    <w:pPr>
      <w:widowControl w:val="0"/>
      <w:suppressAutoHyphens w:val="0"/>
      <w:snapToGrid w:val="0"/>
      <w:spacing w:before="120" w:line="240" w:lineRule="atLeast"/>
      <w:jc w:val="both"/>
    </w:pPr>
    <w:rPr>
      <w:rFonts w:cs="Times New Roman"/>
      <w:sz w:val="24"/>
    </w:rPr>
  </w:style>
  <w:style w:type="paragraph" w:customStyle="1" w:styleId="Barevnseznamzvraznn11">
    <w:name w:val="Barevný seznam – zvýraznění 11"/>
    <w:basedOn w:val="Normal"/>
    <w:uiPriority w:val="99"/>
    <w:rsid w:val="00CA4191"/>
    <w:pPr>
      <w:ind w:left="708"/>
    </w:pPr>
  </w:style>
  <w:style w:type="paragraph" w:styleId="BodyText2">
    <w:name w:val="Body Text 2"/>
    <w:basedOn w:val="Normal"/>
    <w:link w:val="BodyText2Char1"/>
    <w:uiPriority w:val="99"/>
    <w:rsid w:val="00296359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cs="Times New Roman"/>
      <w:sz w:val="24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30846"/>
    <w:rPr>
      <w:rFonts w:cs="Arial"/>
      <w:sz w:val="20"/>
      <w:szCs w:val="20"/>
      <w:lang w:eastAsia="ar-SA" w:bidi="ar-SA"/>
    </w:rPr>
  </w:style>
  <w:style w:type="character" w:customStyle="1" w:styleId="BodyText2Char1">
    <w:name w:val="Body Text 2 Char1"/>
    <w:link w:val="BodyText2"/>
    <w:uiPriority w:val="99"/>
    <w:locked/>
    <w:rsid w:val="002963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963</Words>
  <Characters>5685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 (VZOR PROJEKT)</dc:title>
  <dc:subject/>
  <dc:creator>MMB</dc:creator>
  <cp:keywords/>
  <dc:description/>
  <cp:lastModifiedBy>krejci</cp:lastModifiedBy>
  <cp:revision>2</cp:revision>
  <cp:lastPrinted>2017-08-03T07:19:00Z</cp:lastPrinted>
  <dcterms:created xsi:type="dcterms:W3CDTF">2017-08-03T07:20:00Z</dcterms:created>
  <dcterms:modified xsi:type="dcterms:W3CDTF">2017-08-03T07:20:00Z</dcterms:modified>
</cp:coreProperties>
</file>