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Beckman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Coulter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Radiová 1122/1</w:t>
      </w:r>
    </w:p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color w:val="000000"/>
          <w:lang w:eastAsia="cs-CZ"/>
        </w:rPr>
        <w:t>102 00  Praha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10 Hostivař</w:t>
      </w:r>
    </w:p>
    <w:p w:rsidR="004A08F2" w:rsidRDefault="004A08F2" w:rsidP="004A08F2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IČO: 28233492</w:t>
      </w:r>
    </w:p>
    <w:tbl>
      <w:tblPr>
        <w:tblW w:w="5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380"/>
        <w:gridCol w:w="660"/>
        <w:gridCol w:w="640"/>
      </w:tblGrid>
      <w:tr w:rsidR="00585D7B" w:rsidRPr="00585D7B" w:rsidTr="00585D7B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585D7B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  <w:t>Objednávka č. 4/2025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</w:pPr>
            <w:r w:rsidRPr="00585D7B"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33020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Ferritin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B52699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hsTnI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33710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Digoxin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33880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Free T4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34250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HBcIgM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A24291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HbsAg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A98856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Vitamin D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Total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33200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CEA  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C22593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PCT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A98033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Folate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new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B52700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hsTnI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33515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hLH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33535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Prolactin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B63285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TSH 3     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33885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Free T4  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*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A36920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Thyrogl.Ab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A98857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Vit. D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Total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386358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OV monitor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33205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CEA               </w:t>
            </w:r>
            <w:proofErr w:type="spellStart"/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C28431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HIV combo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calibr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 V2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A16370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IL-6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calib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34219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HAV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IgM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QC set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B11057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sTfr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QC *     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HS301A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Multichem</w:t>
            </w:r>
            <w:proofErr w:type="spellEnd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HsTnI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2.1.2025,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5D7B" w:rsidRPr="00585D7B" w:rsidTr="00585D7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5D7B">
              <w:rPr>
                <w:rFonts w:ascii="Calibri" w:eastAsia="Times New Roman" w:hAnsi="Calibri" w:cs="Calibri"/>
                <w:color w:val="000000"/>
                <w:lang w:eastAsia="cs-CZ"/>
              </w:rPr>
              <w:t>Cena bez DPH:223.830,- Kč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D7B" w:rsidRPr="00585D7B" w:rsidRDefault="00585D7B" w:rsidP="0058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B42E3" w:rsidRPr="00585D7B" w:rsidRDefault="001B42E3">
      <w:pPr>
        <w:rPr>
          <w:b/>
        </w:rPr>
      </w:pPr>
    </w:p>
    <w:sectPr w:rsidR="001B42E3" w:rsidRPr="0058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F2"/>
    <w:rsid w:val="001B42E3"/>
    <w:rsid w:val="004A08F2"/>
    <w:rsid w:val="005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8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8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2025-01-20T12:14:00Z</dcterms:created>
  <dcterms:modified xsi:type="dcterms:W3CDTF">2025-01-20T12:14:00Z</dcterms:modified>
</cp:coreProperties>
</file>