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4A5AE7F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691AEE">
        <w:rPr>
          <w:rFonts w:cstheme="minorHAnsi"/>
          <w:b/>
          <w:bCs/>
          <w:sz w:val="28"/>
        </w:rPr>
        <w:t>2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049BF772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E64F50">
        <w:rPr>
          <w:rFonts w:cstheme="minorHAnsi"/>
          <w:b/>
          <w:bCs/>
          <w:sz w:val="28"/>
        </w:rPr>
        <w:t>412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E64F50">
        <w:rPr>
          <w:rFonts w:cstheme="minorHAnsi"/>
          <w:b/>
          <w:bCs/>
          <w:sz w:val="28"/>
        </w:rPr>
        <w:t>4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</w:t>
      </w:r>
      <w:r w:rsidR="00E64F50">
        <w:rPr>
          <w:rFonts w:cstheme="minorHAnsi"/>
          <w:b/>
          <w:bCs/>
          <w:sz w:val="28"/>
        </w:rPr>
        <w:t>1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E64F50">
        <w:rPr>
          <w:rFonts w:cstheme="minorHAnsi"/>
          <w:b/>
          <w:bCs/>
          <w:sz w:val="28"/>
        </w:rPr>
        <w:t>06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E64F50">
        <w:rPr>
          <w:rFonts w:cstheme="minorHAnsi"/>
          <w:b/>
          <w:bCs/>
          <w:sz w:val="28"/>
        </w:rPr>
        <w:t>4</w:t>
      </w:r>
    </w:p>
    <w:p w14:paraId="4043B7D2" w14:textId="0C30541B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proofErr w:type="gramStart"/>
      <w:r w:rsidR="00E64F50">
        <w:t>VÝTAH  DOMOVA</w:t>
      </w:r>
      <w:proofErr w:type="gramEnd"/>
      <w:r w:rsidR="00E64F50">
        <w:t xml:space="preserve"> MLÁDEŽ</w:t>
      </w:r>
      <w:r w:rsidR="001F6640">
        <w:t>E</w:t>
      </w:r>
      <w:r w:rsidR="00E64F50">
        <w:t xml:space="preserve"> (DMV)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107FE27B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64EDDCD3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23B1CED3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120A8A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0C92A7A5" w:rsidR="007C2839" w:rsidRPr="00DE5551" w:rsidRDefault="00E64F50" w:rsidP="00120A8A">
            <w:pPr>
              <w:suppressAutoHyphens/>
              <w:rPr>
                <w:rFonts w:eastAsia="Times New Roman" w:cstheme="minorHAnsi"/>
                <w:b/>
                <w:sz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lang w:eastAsia="ar-SA"/>
              </w:rPr>
              <w:t>Schindler CZ s.r.o.</w:t>
            </w:r>
          </w:p>
        </w:tc>
      </w:tr>
      <w:tr w:rsidR="00E64F50" w:rsidRPr="00443F10" w14:paraId="385B3D27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4FD45C9" w14:textId="77777777" w:rsidR="00E64F50" w:rsidRPr="00443F10" w:rsidRDefault="00E64F50" w:rsidP="00354355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6AEEE3" w14:textId="1FA651A1" w:rsidR="00E64F50" w:rsidRPr="00443F10" w:rsidRDefault="00E64F50" w:rsidP="0035435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Walterovo náměstí 329/3, 158 00 Praha 5</w:t>
            </w:r>
          </w:p>
        </w:tc>
      </w:tr>
      <w:tr w:rsidR="00DE5551" w:rsidRPr="00DE5551" w14:paraId="415D0422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3CB1AF0" w:rsidR="00DE5551" w:rsidRPr="00DE5551" w:rsidRDefault="00E64F50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>
              <w:rPr>
                <w:rFonts w:eastAsia="Times New Roman" w:cstheme="minorHAnsi"/>
                <w:sz w:val="20"/>
                <w:lang w:eastAsia="ar-SA"/>
              </w:rPr>
              <w:t>27124010</w:t>
            </w:r>
          </w:p>
        </w:tc>
      </w:tr>
      <w:tr w:rsidR="00DE5551" w:rsidRPr="00DE5551" w14:paraId="36854A28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3A69FB6A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</w:t>
            </w:r>
            <w:r w:rsidR="00E64F50">
              <w:rPr>
                <w:rFonts w:eastAsia="Times New Roman" w:cstheme="minorHAnsi"/>
                <w:sz w:val="20"/>
                <w:lang w:eastAsia="ar-SA"/>
              </w:rPr>
              <w:t>27124010</w:t>
            </w:r>
          </w:p>
        </w:tc>
      </w:tr>
      <w:tr w:rsidR="00DE5551" w:rsidRPr="00E64F50" w14:paraId="27545279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0DC61F57" w:rsidR="00DE5551" w:rsidRPr="00DE5551" w:rsidRDefault="00E64F50" w:rsidP="00E64F50">
            <w:pPr>
              <w:suppressAutoHyphens/>
              <w:ind w:left="354" w:hanging="425"/>
              <w:rPr>
                <w:rFonts w:eastAsia="Times New Roman" w:cstheme="minorHAnsi"/>
                <w:sz w:val="20"/>
                <w:lang w:eastAsia="ar-SA"/>
              </w:rPr>
            </w:pPr>
            <w:r w:rsidRPr="00E64F50">
              <w:rPr>
                <w:rFonts w:eastAsia="Times New Roman" w:cstheme="minorHAnsi"/>
                <w:sz w:val="20"/>
                <w:lang w:eastAsia="ar-SA"/>
              </w:rPr>
              <w:t xml:space="preserve">u Městského soudu v Praze, odd. B </w:t>
            </w:r>
            <w:proofErr w:type="spellStart"/>
            <w:r w:rsidRPr="00E64F50">
              <w:rPr>
                <w:rFonts w:eastAsia="Times New Roman" w:cstheme="minorHAnsi"/>
                <w:sz w:val="20"/>
                <w:lang w:eastAsia="ar-SA"/>
              </w:rPr>
              <w:t>vl</w:t>
            </w:r>
            <w:proofErr w:type="spellEnd"/>
            <w:r w:rsidRPr="00E64F50">
              <w:rPr>
                <w:rFonts w:eastAsia="Times New Roman" w:cstheme="minorHAnsi"/>
                <w:sz w:val="20"/>
                <w:lang w:eastAsia="ar-SA"/>
              </w:rPr>
              <w:t>. č. 9174</w:t>
            </w:r>
          </w:p>
        </w:tc>
      </w:tr>
      <w:tr w:rsidR="00DE5551" w:rsidRPr="00DE5551" w14:paraId="44506F13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23CA519E" w14:textId="119A3641" w:rsidR="00DE5551" w:rsidRDefault="00E64F50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>
              <w:rPr>
                <w:rFonts w:eastAsia="Times New Roman" w:cstheme="minorHAnsi"/>
                <w:sz w:val="20"/>
                <w:lang w:eastAsia="ar-SA"/>
              </w:rPr>
              <w:t xml:space="preserve">Michaela </w:t>
            </w:r>
            <w:proofErr w:type="spellStart"/>
            <w:r>
              <w:rPr>
                <w:rFonts w:eastAsia="Times New Roman" w:cstheme="minorHAnsi"/>
                <w:sz w:val="20"/>
                <w:lang w:eastAsia="ar-SA"/>
              </w:rPr>
              <w:t>Klesnová</w:t>
            </w:r>
            <w:proofErr w:type="spellEnd"/>
            <w:r>
              <w:rPr>
                <w:rFonts w:eastAsia="Times New Roman" w:cstheme="minorHAnsi"/>
                <w:sz w:val="20"/>
                <w:lang w:eastAsia="ar-SA"/>
              </w:rPr>
              <w:t>, člen představenstva</w:t>
            </w:r>
          </w:p>
          <w:p w14:paraId="5DE8BABB" w14:textId="64954701" w:rsidR="00E64F50" w:rsidRPr="00DE5551" w:rsidRDefault="00E64F50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>
              <w:rPr>
                <w:rFonts w:eastAsia="Times New Roman" w:cstheme="minorHAnsi"/>
                <w:sz w:val="20"/>
                <w:lang w:eastAsia="ar-SA"/>
              </w:rPr>
              <w:t>Tomáš Stočes, manažer obchodu MOD</w:t>
            </w:r>
          </w:p>
        </w:tc>
      </w:tr>
      <w:tr w:rsidR="00DE5551" w:rsidRPr="00DE5551" w14:paraId="1C18DD2C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143D71E8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626678AF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629314A5" w:rsidR="005209A4" w:rsidRPr="00443F10" w:rsidRDefault="005209A4" w:rsidP="00120A8A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70CDF814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0C8D29EF" w14:textId="44EA910C" w:rsidR="00E64F50" w:rsidRPr="001F6640" w:rsidRDefault="00E64F50" w:rsidP="001F664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691AEE">
        <w:rPr>
          <w:rFonts w:asciiTheme="minorHAnsi" w:hAnsiTheme="minorHAnsi" w:cstheme="minorHAnsi"/>
          <w:sz w:val="24"/>
          <w:szCs w:val="24"/>
        </w:rPr>
        <w:t>3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691AEE">
        <w:rPr>
          <w:rFonts w:asciiTheme="minorHAnsi" w:hAnsiTheme="minorHAnsi" w:cstheme="minorHAnsi"/>
          <w:sz w:val="24"/>
          <w:szCs w:val="24"/>
        </w:rPr>
        <w:t xml:space="preserve">TERMÍN </w:t>
      </w:r>
      <w:r>
        <w:rPr>
          <w:rFonts w:asciiTheme="minorHAnsi" w:hAnsiTheme="minorHAnsi" w:cstheme="minorHAnsi"/>
          <w:sz w:val="24"/>
          <w:szCs w:val="24"/>
        </w:rPr>
        <w:t xml:space="preserve"> PLNĚNÍ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691AEE">
        <w:rPr>
          <w:rFonts w:asciiTheme="minorHAnsi" w:hAnsiTheme="minorHAnsi" w:cstheme="minorHAnsi"/>
          <w:sz w:val="24"/>
          <w:szCs w:val="24"/>
        </w:rPr>
        <w:t xml:space="preserve">odstavec 3.1 </w:t>
      </w:r>
      <w:r>
        <w:rPr>
          <w:rFonts w:asciiTheme="minorHAnsi" w:hAnsiTheme="minorHAnsi" w:cstheme="minorHAnsi"/>
          <w:sz w:val="24"/>
          <w:szCs w:val="24"/>
        </w:rPr>
        <w:t>se</w:t>
      </w:r>
      <w:r w:rsidRPr="006E59B2">
        <w:rPr>
          <w:rFonts w:asciiTheme="minorHAnsi" w:hAnsiTheme="minorHAnsi" w:cstheme="minorHAnsi"/>
          <w:sz w:val="24"/>
          <w:szCs w:val="24"/>
        </w:rPr>
        <w:t xml:space="preserve"> </w:t>
      </w:r>
      <w:r w:rsidR="00691AEE">
        <w:rPr>
          <w:rFonts w:asciiTheme="minorHAnsi" w:hAnsiTheme="minorHAnsi" w:cstheme="minorHAnsi"/>
          <w:sz w:val="24"/>
          <w:szCs w:val="24"/>
        </w:rPr>
        <w:t>mění a nově zní</w:t>
      </w:r>
      <w:r w:rsidRPr="006E59B2">
        <w:rPr>
          <w:rFonts w:asciiTheme="minorHAnsi" w:hAnsiTheme="minorHAnsi" w:cstheme="minorHAnsi"/>
          <w:sz w:val="24"/>
          <w:szCs w:val="24"/>
        </w:rPr>
        <w:t>:</w:t>
      </w:r>
    </w:p>
    <w:p w14:paraId="72E6FBD5" w14:textId="4A598FC9" w:rsidR="00691AEE" w:rsidRDefault="00691AEE" w:rsidP="00691AEE">
      <w:pPr>
        <w:pStyle w:val="Default"/>
        <w:spacing w:before="24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64F50">
        <w:rPr>
          <w:sz w:val="22"/>
          <w:szCs w:val="22"/>
        </w:rPr>
        <w:t>.1</w:t>
      </w:r>
      <w:r>
        <w:rPr>
          <w:sz w:val="22"/>
          <w:szCs w:val="22"/>
        </w:rPr>
        <w:tab/>
      </w:r>
      <w:r w:rsidRPr="00691AEE">
        <w:rPr>
          <w:sz w:val="22"/>
          <w:szCs w:val="22"/>
        </w:rPr>
        <w:t>Práce pro zhotovení díla budou prováděny ode dne účinnosti smlouvy. Termín určený k</w:t>
      </w:r>
      <w:r>
        <w:rPr>
          <w:sz w:val="22"/>
          <w:szCs w:val="22"/>
        </w:rPr>
        <w:t> </w:t>
      </w:r>
      <w:r w:rsidRPr="00691AEE">
        <w:rPr>
          <w:sz w:val="22"/>
          <w:szCs w:val="22"/>
        </w:rPr>
        <w:t>dokončení</w:t>
      </w:r>
      <w:r>
        <w:rPr>
          <w:sz w:val="22"/>
          <w:szCs w:val="22"/>
        </w:rPr>
        <w:t xml:space="preserve"> </w:t>
      </w:r>
      <w:r w:rsidRPr="00691AEE">
        <w:rPr>
          <w:sz w:val="22"/>
          <w:szCs w:val="22"/>
        </w:rPr>
        <w:t xml:space="preserve">díla je stanoven do </w:t>
      </w:r>
      <w:r w:rsidRPr="00691AEE">
        <w:rPr>
          <w:b/>
          <w:bCs/>
          <w:sz w:val="22"/>
          <w:szCs w:val="22"/>
        </w:rPr>
        <w:t>30. 06. 2025</w:t>
      </w:r>
      <w:r w:rsidRPr="00691AEE">
        <w:rPr>
          <w:sz w:val="22"/>
          <w:szCs w:val="22"/>
        </w:rPr>
        <w:t>. Dílo lze dokončit i před termínem určeném k dokončení, přičemž</w:t>
      </w:r>
      <w:r>
        <w:rPr>
          <w:sz w:val="22"/>
          <w:szCs w:val="22"/>
        </w:rPr>
        <w:t xml:space="preserve"> </w:t>
      </w:r>
      <w:r w:rsidRPr="00691AEE">
        <w:rPr>
          <w:sz w:val="22"/>
          <w:szCs w:val="22"/>
        </w:rPr>
        <w:t>dokončením díla se rozumí jeho realizace v požadované kvalitě a rozsahu vč. kompletního předání</w:t>
      </w:r>
      <w:r>
        <w:rPr>
          <w:sz w:val="22"/>
          <w:szCs w:val="22"/>
        </w:rPr>
        <w:t xml:space="preserve"> </w:t>
      </w:r>
      <w:r w:rsidRPr="00691AEE">
        <w:rPr>
          <w:sz w:val="22"/>
          <w:szCs w:val="22"/>
        </w:rPr>
        <w:t>Objednateli. Dílo nebude předáno, nebudou-li odstraněny vady reklamované Objednatelem.</w:t>
      </w:r>
    </w:p>
    <w:p w14:paraId="4DA9D897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2F70A1E2" w:rsidR="009D60BE" w:rsidRPr="00DE5551" w:rsidRDefault="009D60BE" w:rsidP="00691AEE">
      <w:pPr>
        <w:pStyle w:val="odst"/>
        <w:numPr>
          <w:ilvl w:val="0"/>
          <w:numId w:val="0"/>
        </w:numPr>
        <w:spacing w:before="240"/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691AEE">
        <w:rPr>
          <w:rFonts w:asciiTheme="minorHAnsi" w:hAnsiTheme="minorHAnsi" w:cstheme="minorHAnsi"/>
          <w:sz w:val="22"/>
          <w:szCs w:val="22"/>
        </w:rPr>
        <w:t>2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691AEE">
      <w:pPr>
        <w:pStyle w:val="odst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5B852D87" w14:textId="77777777" w:rsidR="00691AEE" w:rsidRDefault="00691AEE">
      <w:pPr>
        <w:rPr>
          <w:rFonts w:eastAsia="Times New Roman" w:cstheme="minorHAnsi"/>
          <w:snapToGrid w:val="0"/>
          <w:lang w:eastAsia="cs-CZ"/>
        </w:rPr>
      </w:pPr>
      <w:r>
        <w:rPr>
          <w:rFonts w:cstheme="minorHAnsi"/>
        </w:rPr>
        <w:br w:type="page"/>
      </w:r>
    </w:p>
    <w:p w14:paraId="6EB823DF" w14:textId="5C62F606" w:rsidR="00D84F45" w:rsidRPr="00DE5551" w:rsidRDefault="008E4035" w:rsidP="00691AEE">
      <w:pPr>
        <w:pStyle w:val="odst"/>
        <w:numPr>
          <w:ilvl w:val="0"/>
          <w:numId w:val="0"/>
        </w:numPr>
        <w:spacing w:before="240"/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lastRenderedPageBreak/>
        <w:t>Tento dodatek je uzavřen v </w:t>
      </w:r>
      <w:r w:rsidR="00691AEE">
        <w:rPr>
          <w:rFonts w:asciiTheme="minorHAnsi" w:hAnsiTheme="minorHAnsi" w:cstheme="minorHAnsi"/>
          <w:sz w:val="22"/>
          <w:szCs w:val="22"/>
        </w:rPr>
        <w:t>tištěné</w:t>
      </w:r>
      <w:r w:rsidRPr="00DE5551">
        <w:rPr>
          <w:rFonts w:asciiTheme="minorHAnsi" w:hAnsiTheme="minorHAnsi" w:cstheme="minorHAnsi"/>
          <w:sz w:val="22"/>
          <w:szCs w:val="22"/>
        </w:rPr>
        <w:t xml:space="preserve"> podobě s připojením </w:t>
      </w:r>
      <w:r w:rsidR="00691AEE">
        <w:rPr>
          <w:rFonts w:asciiTheme="minorHAnsi" w:hAnsiTheme="minorHAnsi" w:cstheme="minorHAnsi"/>
          <w:sz w:val="22"/>
          <w:szCs w:val="22"/>
        </w:rPr>
        <w:t xml:space="preserve">originálních </w:t>
      </w:r>
      <w:r w:rsidRPr="00DE5551">
        <w:rPr>
          <w:rFonts w:asciiTheme="minorHAnsi" w:hAnsiTheme="minorHAnsi" w:cstheme="minorHAnsi"/>
          <w:sz w:val="22"/>
          <w:szCs w:val="22"/>
        </w:rPr>
        <w:t>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691AEE">
      <w:pPr>
        <w:pStyle w:val="odst"/>
        <w:numPr>
          <w:ilvl w:val="0"/>
          <w:numId w:val="0"/>
        </w:numPr>
        <w:spacing w:before="240"/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75BD4681" w14:textId="77777777" w:rsidR="00146A56" w:rsidRPr="00933132" w:rsidRDefault="00146A56" w:rsidP="002130DE">
      <w:pPr>
        <w:pStyle w:val="Styl1"/>
        <w:rPr>
          <w:rFonts w:asciiTheme="minorHAnsi" w:hAnsiTheme="minorHAnsi" w:cstheme="minorHAnsi"/>
          <w:sz w:val="22"/>
          <w:szCs w:val="22"/>
        </w:rPr>
      </w:pPr>
    </w:p>
    <w:p w14:paraId="434E1B40" w14:textId="3F56A14A" w:rsidR="00120A8A" w:rsidRPr="008D3656" w:rsidRDefault="00120A8A" w:rsidP="001F6640">
      <w:pPr>
        <w:tabs>
          <w:tab w:val="left" w:pos="5529"/>
        </w:tabs>
        <w:overflowPunct w:val="0"/>
        <w:autoSpaceDE w:val="0"/>
        <w:autoSpaceDN w:val="0"/>
        <w:adjustRightInd w:val="0"/>
        <w:spacing w:before="600"/>
        <w:ind w:left="425"/>
        <w:jc w:val="both"/>
        <w:textAlignment w:val="baseline"/>
      </w:pPr>
      <w:r>
        <w:t>V Plzni dne</w:t>
      </w:r>
      <w:r w:rsidR="00691AEE">
        <w:t xml:space="preserve"> 13. 12. 2024</w:t>
      </w:r>
      <w:r>
        <w:tab/>
      </w:r>
      <w:r>
        <w:tab/>
      </w:r>
      <w:r w:rsidRPr="008D3656">
        <w:t>v</w:t>
      </w:r>
      <w:r>
        <w:t xml:space="preserve"> Praze dne </w:t>
      </w:r>
      <w:r w:rsidR="00691AEE">
        <w:t>11. 12. 2024</w:t>
      </w:r>
    </w:p>
    <w:p w14:paraId="26783381" w14:textId="77777777" w:rsidR="00120A8A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b/>
        </w:rPr>
      </w:pPr>
    </w:p>
    <w:p w14:paraId="6C5C99C0" w14:textId="77777777" w:rsidR="00120A8A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b/>
        </w:rPr>
      </w:pPr>
    </w:p>
    <w:p w14:paraId="37835C4D" w14:textId="77777777" w:rsidR="00120A8A" w:rsidRPr="0065686E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before="480" w:after="0"/>
        <w:ind w:left="425"/>
        <w:jc w:val="both"/>
        <w:textAlignment w:val="baseline"/>
      </w:pPr>
      <w:r w:rsidRPr="008D3656">
        <w:rPr>
          <w:b/>
        </w:rPr>
        <w:t>Ing. Irena Nováková</w:t>
      </w:r>
      <w:r w:rsidRPr="008D3656">
        <w:tab/>
      </w:r>
      <w:r w:rsidRPr="00A17911">
        <w:rPr>
          <w:b/>
          <w:bCs/>
        </w:rPr>
        <w:t xml:space="preserve">Tomáš Stočes - </w:t>
      </w:r>
    </w:p>
    <w:p w14:paraId="4578D20F" w14:textId="77777777" w:rsidR="00120A8A" w:rsidRDefault="00120A8A" w:rsidP="00120A8A">
      <w:pPr>
        <w:tabs>
          <w:tab w:val="left" w:pos="5529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</w:pPr>
      <w:r w:rsidRPr="0065686E">
        <w:t>ředitelka školy</w:t>
      </w:r>
      <w:r w:rsidRPr="0065686E">
        <w:tab/>
      </w:r>
      <w:r w:rsidRPr="0065686E">
        <w:tab/>
      </w:r>
      <w:r w:rsidRPr="00AF3A80">
        <w:t>Manažer obchodu MOD</w:t>
      </w:r>
      <w:r w:rsidRPr="00A17911">
        <w:rPr>
          <w:b/>
          <w:bCs/>
        </w:rPr>
        <w:t xml:space="preserve">  </w:t>
      </w:r>
    </w:p>
    <w:p w14:paraId="471F6C5B" w14:textId="77777777" w:rsidR="00120A8A" w:rsidRPr="00A17911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b/>
          <w:bCs/>
        </w:rPr>
      </w:pPr>
      <w:r>
        <w:rPr>
          <w:rFonts w:cs="Arial"/>
          <w:color w:val="000000" w:themeColor="text1"/>
          <w:shd w:val="clear" w:color="auto" w:fill="F9F9F9"/>
        </w:rPr>
        <w:tab/>
        <w:t>Schindler CZ a.s</w:t>
      </w:r>
    </w:p>
    <w:p w14:paraId="1B8CAFE9" w14:textId="77777777" w:rsidR="00120A8A" w:rsidRDefault="00120A8A" w:rsidP="00120A8A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>
        <w:t xml:space="preserve">Střední průmyslová škola dopravní, </w:t>
      </w:r>
      <w:r>
        <w:tab/>
      </w:r>
      <w:r>
        <w:tab/>
      </w:r>
      <w:r>
        <w:tab/>
      </w:r>
    </w:p>
    <w:p w14:paraId="7F4530BE" w14:textId="77777777" w:rsidR="00120A8A" w:rsidRDefault="00120A8A" w:rsidP="00120A8A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>
        <w:t>Plzeň, Karlovarská 99</w:t>
      </w:r>
    </w:p>
    <w:p w14:paraId="1C6BE495" w14:textId="77777777" w:rsidR="00120A8A" w:rsidRDefault="00120A8A" w:rsidP="00120A8A">
      <w:pPr>
        <w:overflowPunct w:val="0"/>
        <w:autoSpaceDE w:val="0"/>
        <w:autoSpaceDN w:val="0"/>
        <w:adjustRightInd w:val="0"/>
        <w:spacing w:before="480" w:after="0"/>
        <w:ind w:left="5381" w:firstLine="284"/>
        <w:jc w:val="both"/>
        <w:textAlignment w:val="baseline"/>
        <w:rPr>
          <w:b/>
          <w:bCs/>
        </w:rPr>
      </w:pPr>
      <w:r w:rsidRPr="00A17911">
        <w:rPr>
          <w:b/>
          <w:bCs/>
        </w:rPr>
        <w:t xml:space="preserve">Michaela </w:t>
      </w:r>
      <w:proofErr w:type="spellStart"/>
      <w:r w:rsidRPr="00A17911">
        <w:rPr>
          <w:b/>
          <w:bCs/>
        </w:rPr>
        <w:t>Klesnarová</w:t>
      </w:r>
      <w:proofErr w:type="spellEnd"/>
      <w:r w:rsidRPr="00A17911">
        <w:rPr>
          <w:b/>
          <w:bCs/>
        </w:rPr>
        <w:t xml:space="preserve"> </w:t>
      </w:r>
    </w:p>
    <w:p w14:paraId="722CEFD5" w14:textId="77777777" w:rsidR="00120A8A" w:rsidRPr="00AF3A80" w:rsidRDefault="00120A8A" w:rsidP="00120A8A">
      <w:pPr>
        <w:overflowPunct w:val="0"/>
        <w:autoSpaceDE w:val="0"/>
        <w:autoSpaceDN w:val="0"/>
        <w:adjustRightInd w:val="0"/>
        <w:spacing w:after="0"/>
        <w:ind w:left="5382" w:firstLine="282"/>
        <w:jc w:val="both"/>
        <w:textAlignment w:val="baseline"/>
      </w:pPr>
      <w:r w:rsidRPr="00AF3A80">
        <w:t>Člen představenstva</w:t>
      </w:r>
    </w:p>
    <w:p w14:paraId="40F9B810" w14:textId="77777777" w:rsidR="00120A8A" w:rsidRDefault="00120A8A" w:rsidP="00120A8A">
      <w:pPr>
        <w:spacing w:line="240" w:lineRule="auto"/>
        <w:rPr>
          <w:rFonts w:cs="Arial"/>
          <w:color w:val="000000" w:themeColor="text1"/>
          <w:shd w:val="clear" w:color="auto" w:fill="F9F9F9"/>
        </w:rPr>
      </w:pP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</w:r>
      <w:r>
        <w:rPr>
          <w:rFonts w:cs="Arial"/>
          <w:color w:val="000000" w:themeColor="text1"/>
          <w:shd w:val="clear" w:color="auto" w:fill="F9F9F9"/>
        </w:rPr>
        <w:tab/>
        <w:t>Schindler CZ a.s.</w:t>
      </w:r>
    </w:p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691AEE">
      <w:footerReference w:type="default" r:id="rId8"/>
      <w:pgSz w:w="11906" w:h="16838"/>
      <w:pgMar w:top="709" w:right="1418" w:bottom="241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6F5B" w14:textId="77777777" w:rsidR="00233470" w:rsidRDefault="00233470">
      <w:pPr>
        <w:spacing w:after="0" w:line="240" w:lineRule="auto"/>
      </w:pPr>
      <w:r>
        <w:separator/>
      </w:r>
    </w:p>
  </w:endnote>
  <w:endnote w:type="continuationSeparator" w:id="0">
    <w:p w14:paraId="7CEBCBF2" w14:textId="77777777" w:rsidR="00233470" w:rsidRDefault="0023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36FA" w14:textId="77777777" w:rsidR="00233470" w:rsidRDefault="00233470">
      <w:pPr>
        <w:spacing w:after="0" w:line="240" w:lineRule="auto"/>
      </w:pPr>
      <w:r>
        <w:separator/>
      </w:r>
    </w:p>
  </w:footnote>
  <w:footnote w:type="continuationSeparator" w:id="0">
    <w:p w14:paraId="545D2F4C" w14:textId="77777777" w:rsidR="00233470" w:rsidRDefault="00233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DA0"/>
    <w:multiLevelType w:val="hybridMultilevel"/>
    <w:tmpl w:val="7E781F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6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1"/>
  </w:num>
  <w:num w:numId="7">
    <w:abstractNumId w:val="26"/>
  </w:num>
  <w:num w:numId="8">
    <w:abstractNumId w:val="20"/>
  </w:num>
  <w:num w:numId="9">
    <w:abstractNumId w:val="22"/>
  </w:num>
  <w:num w:numId="10">
    <w:abstractNumId w:val="17"/>
  </w:num>
  <w:num w:numId="11">
    <w:abstractNumId w:val="1"/>
  </w:num>
  <w:num w:numId="12">
    <w:abstractNumId w:val="0"/>
  </w:num>
  <w:num w:numId="13">
    <w:abstractNumId w:val="3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27"/>
  </w:num>
  <w:num w:numId="21">
    <w:abstractNumId w:val="4"/>
  </w:num>
  <w:num w:numId="22">
    <w:abstractNumId w:val="9"/>
  </w:num>
  <w:num w:numId="23">
    <w:abstractNumId w:val="13"/>
  </w:num>
  <w:num w:numId="24">
    <w:abstractNumId w:val="30"/>
  </w:num>
  <w:num w:numId="25">
    <w:abstractNumId w:val="9"/>
  </w:num>
  <w:num w:numId="26">
    <w:abstractNumId w:val="19"/>
  </w:num>
  <w:num w:numId="27">
    <w:abstractNumId w:val="3"/>
  </w:num>
  <w:num w:numId="28">
    <w:abstractNumId w:val="10"/>
  </w:num>
  <w:num w:numId="29">
    <w:abstractNumId w:val="10"/>
  </w:num>
  <w:num w:numId="30">
    <w:abstractNumId w:val="9"/>
  </w:num>
  <w:num w:numId="31">
    <w:abstractNumId w:val="28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1"/>
  </w:num>
  <w:num w:numId="38">
    <w:abstractNumId w:val="7"/>
  </w:num>
  <w:num w:numId="39">
    <w:abstractNumId w:val="29"/>
  </w:num>
  <w:num w:numId="40">
    <w:abstractNumId w:val="12"/>
  </w:num>
  <w:num w:numId="41">
    <w:abstractNumId w:val="10"/>
  </w:num>
  <w:num w:numId="42">
    <w:abstractNumId w:val="8"/>
  </w:num>
  <w:num w:numId="43">
    <w:abstractNumId w:val="3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0A8A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6A56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640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735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470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1523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080F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1AEE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29CE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66C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57F38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4F5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B1A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866B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,Odstavec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,Odstavec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2024-03-01T06:40:00Z</cp:lastPrinted>
  <dcterms:created xsi:type="dcterms:W3CDTF">2025-01-20T07:11:00Z</dcterms:created>
  <dcterms:modified xsi:type="dcterms:W3CDTF">2025-01-20T07:11:00Z</dcterms:modified>
</cp:coreProperties>
</file>