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A" w:rsidRDefault="00284D0A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1D45AE" w:rsidRPr="00B34AEE" w:rsidRDefault="00603309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B34AEE">
        <w:rPr>
          <w:rFonts w:asciiTheme="minorHAnsi" w:hAnsiTheme="minorHAnsi"/>
          <w:b/>
          <w:sz w:val="32"/>
          <w:szCs w:val="32"/>
        </w:rPr>
        <w:t xml:space="preserve">Smlouva č. </w:t>
      </w:r>
      <w:r w:rsidR="003F6C0D" w:rsidRPr="00B34AEE">
        <w:rPr>
          <w:rFonts w:asciiTheme="minorHAnsi" w:hAnsiTheme="minorHAnsi"/>
          <w:b/>
          <w:sz w:val="32"/>
          <w:szCs w:val="32"/>
        </w:rPr>
        <w:t>0</w:t>
      </w:r>
      <w:r w:rsidR="001155C4">
        <w:rPr>
          <w:rFonts w:asciiTheme="minorHAnsi" w:hAnsiTheme="minorHAnsi"/>
          <w:b/>
          <w:sz w:val="32"/>
          <w:szCs w:val="32"/>
        </w:rPr>
        <w:t>3</w:t>
      </w:r>
      <w:r w:rsidR="00942E2A">
        <w:rPr>
          <w:rFonts w:asciiTheme="minorHAnsi" w:hAnsiTheme="minorHAnsi"/>
          <w:b/>
          <w:sz w:val="32"/>
          <w:szCs w:val="32"/>
        </w:rPr>
        <w:t>5</w:t>
      </w:r>
      <w:r w:rsidR="008959F8">
        <w:rPr>
          <w:rFonts w:asciiTheme="minorHAnsi" w:hAnsiTheme="minorHAnsi"/>
          <w:b/>
          <w:sz w:val="32"/>
          <w:szCs w:val="32"/>
        </w:rPr>
        <w:t>2</w:t>
      </w:r>
      <w:r w:rsidR="00FE2443">
        <w:rPr>
          <w:rFonts w:asciiTheme="minorHAnsi" w:hAnsiTheme="minorHAnsi"/>
          <w:b/>
          <w:sz w:val="32"/>
          <w:szCs w:val="32"/>
        </w:rPr>
        <w:t>1</w:t>
      </w:r>
      <w:r w:rsidR="001155C4">
        <w:rPr>
          <w:rFonts w:asciiTheme="minorHAnsi" w:hAnsiTheme="minorHAnsi"/>
          <w:b/>
          <w:sz w:val="32"/>
          <w:szCs w:val="32"/>
        </w:rPr>
        <w:t>7</w:t>
      </w:r>
      <w:r w:rsidR="00FE2443">
        <w:rPr>
          <w:rFonts w:asciiTheme="minorHAnsi" w:hAnsiTheme="minorHAnsi"/>
          <w:b/>
          <w:sz w:val="32"/>
          <w:szCs w:val="32"/>
        </w:rPr>
        <w:t>31</w:t>
      </w:r>
    </w:p>
    <w:p w:rsidR="001D45AE" w:rsidRPr="00B34AEE" w:rsidRDefault="001D45AE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r w:rsidRPr="00B34AEE">
        <w:rPr>
          <w:rFonts w:asciiTheme="minorHAnsi" w:hAnsiTheme="minorHAnsi"/>
          <w:b/>
          <w:sz w:val="32"/>
          <w:szCs w:val="32"/>
        </w:rPr>
        <w:t>o poskytnutí podpory</w:t>
      </w:r>
    </w:p>
    <w:p w:rsidR="001D45AE" w:rsidRPr="00B34AEE" w:rsidRDefault="001D45AE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B34AEE">
        <w:rPr>
          <w:rFonts w:asciiTheme="minorHAnsi" w:hAnsiTheme="minorHAnsi"/>
          <w:b/>
          <w:sz w:val="32"/>
          <w:szCs w:val="32"/>
        </w:rPr>
        <w:t xml:space="preserve">ze Státního fondu životního prostředí České republiky </w:t>
      </w:r>
    </w:p>
    <w:p w:rsidR="001D45AE" w:rsidRPr="00B34AEE" w:rsidRDefault="001D45AE">
      <w:pPr>
        <w:pStyle w:val="Zkladntext"/>
        <w:rPr>
          <w:rFonts w:asciiTheme="minorHAnsi" w:hAnsiTheme="minorHAnsi"/>
          <w:szCs w:val="24"/>
        </w:rPr>
      </w:pPr>
    </w:p>
    <w:p w:rsidR="00577072" w:rsidRPr="00B34AEE" w:rsidRDefault="00577072">
      <w:pPr>
        <w:pStyle w:val="Zkladntext"/>
        <w:rPr>
          <w:rFonts w:asciiTheme="minorHAnsi" w:hAnsiTheme="minorHAnsi"/>
          <w:szCs w:val="24"/>
        </w:rPr>
      </w:pPr>
    </w:p>
    <w:p w:rsidR="001D45AE" w:rsidRPr="00B34AEE" w:rsidRDefault="001D45AE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1D45AE" w:rsidRPr="00791AE6" w:rsidRDefault="001D45AE" w:rsidP="00A7748C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Smluvní strany </w:t>
      </w:r>
    </w:p>
    <w:p w:rsidR="001D45AE" w:rsidRPr="00791AE6" w:rsidRDefault="001D45AE" w:rsidP="00EB122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Státní fond životního prostředí České republiky</w:t>
      </w:r>
    </w:p>
    <w:p w:rsidR="00937E2F" w:rsidRPr="00791AE6" w:rsidRDefault="00937E2F" w:rsidP="00937E2F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se sídlem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Kaplanova 1931/1, 148 00 Praha 11</w:t>
      </w:r>
    </w:p>
    <w:p w:rsidR="00937E2F" w:rsidRPr="00791AE6" w:rsidRDefault="00937E2F" w:rsidP="00937E2F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korespondenční adresa: </w:t>
      </w:r>
      <w:r w:rsidRPr="00791AE6">
        <w:rPr>
          <w:rFonts w:asciiTheme="minorHAnsi" w:hAnsiTheme="minorHAnsi"/>
          <w:sz w:val="22"/>
          <w:szCs w:val="22"/>
        </w:rPr>
        <w:tab/>
        <w:t>Olbrachtova 2006/9, 140 00 Praha 4</w:t>
      </w:r>
    </w:p>
    <w:p w:rsidR="00937E2F" w:rsidRPr="00791AE6" w:rsidRDefault="00937E2F" w:rsidP="00937E2F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IČ: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00020729</w:t>
      </w:r>
    </w:p>
    <w:p w:rsidR="00937E2F" w:rsidRPr="00791AE6" w:rsidRDefault="00937E2F" w:rsidP="00937E2F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zastoupený: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 xml:space="preserve">Ing. Petrem V a l d m a n e m, ředitelem SFŽP ČR </w:t>
      </w:r>
    </w:p>
    <w:p w:rsidR="00937E2F" w:rsidRPr="00791AE6" w:rsidRDefault="00937E2F" w:rsidP="00937E2F">
      <w:pPr>
        <w:pStyle w:val="Zkladntext"/>
        <w:ind w:left="1752" w:hanging="1752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bankovní spojení: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Česká národní banka</w:t>
      </w:r>
    </w:p>
    <w:p w:rsidR="00937E2F" w:rsidRPr="00791AE6" w:rsidRDefault="00937E2F" w:rsidP="00937E2F">
      <w:pPr>
        <w:pStyle w:val="Zkladntext"/>
        <w:ind w:left="1752" w:hanging="1752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číslo </w:t>
      </w:r>
      <w:proofErr w:type="gramStart"/>
      <w:r w:rsidRPr="00791AE6">
        <w:rPr>
          <w:rFonts w:asciiTheme="minorHAnsi" w:hAnsiTheme="minorHAnsi"/>
          <w:sz w:val="22"/>
          <w:szCs w:val="22"/>
        </w:rPr>
        <w:t>účtu:                                       210008</w:t>
      </w:r>
      <w:proofErr w:type="gramEnd"/>
      <w:r w:rsidRPr="00791AE6">
        <w:rPr>
          <w:rFonts w:asciiTheme="minorHAnsi" w:hAnsiTheme="minorHAnsi"/>
          <w:sz w:val="22"/>
          <w:szCs w:val="22"/>
        </w:rPr>
        <w:t>-9025001/0710</w:t>
      </w:r>
    </w:p>
    <w:p w:rsidR="00937E2F" w:rsidRPr="00791AE6" w:rsidRDefault="00937E2F" w:rsidP="00937E2F">
      <w:pPr>
        <w:pStyle w:val="Zkladntext"/>
        <w:tabs>
          <w:tab w:val="left" w:pos="1710"/>
        </w:tabs>
        <w:ind w:left="1752" w:hanging="1752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variabilní symbol: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viz článek VI bod 2.</w:t>
      </w:r>
    </w:p>
    <w:p w:rsidR="00937E2F" w:rsidRPr="00791AE6" w:rsidRDefault="00937E2F" w:rsidP="00937E2F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(dále jen „Fond“)</w:t>
      </w:r>
    </w:p>
    <w:p w:rsidR="00B446F7" w:rsidRPr="00791AE6" w:rsidRDefault="00B446F7" w:rsidP="00B446F7">
      <w:pPr>
        <w:pStyle w:val="Zkladntext"/>
        <w:tabs>
          <w:tab w:val="left" w:pos="1752"/>
        </w:tabs>
        <w:rPr>
          <w:rFonts w:asciiTheme="minorHAnsi" w:hAnsiTheme="minorHAnsi"/>
          <w:sz w:val="22"/>
          <w:szCs w:val="22"/>
        </w:rPr>
      </w:pPr>
    </w:p>
    <w:p w:rsidR="00B446F7" w:rsidRPr="00791AE6" w:rsidRDefault="00B446F7" w:rsidP="00B446F7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a</w:t>
      </w:r>
    </w:p>
    <w:p w:rsidR="00F26687" w:rsidRPr="00791AE6" w:rsidRDefault="00F26687">
      <w:pPr>
        <w:pStyle w:val="Zkladntext"/>
        <w:rPr>
          <w:rFonts w:asciiTheme="minorHAnsi" w:hAnsiTheme="minorHAnsi"/>
          <w:sz w:val="22"/>
          <w:szCs w:val="22"/>
        </w:rPr>
      </w:pPr>
    </w:p>
    <w:p w:rsidR="00937E2F" w:rsidRPr="00791AE6" w:rsidRDefault="00A04B92" w:rsidP="00937E2F">
      <w:pPr>
        <w:pStyle w:val="Zkladn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Česká republika - </w:t>
      </w:r>
      <w:r w:rsidR="007A05D7">
        <w:rPr>
          <w:rFonts w:asciiTheme="minorHAnsi" w:hAnsiTheme="minorHAnsi"/>
          <w:b/>
          <w:sz w:val="22"/>
          <w:szCs w:val="22"/>
        </w:rPr>
        <w:t>Agentura ochrany přírody a krajiny</w:t>
      </w:r>
      <w:r w:rsidR="006E3890">
        <w:rPr>
          <w:rFonts w:asciiTheme="minorHAnsi" w:hAnsiTheme="minorHAnsi"/>
          <w:b/>
          <w:sz w:val="22"/>
          <w:szCs w:val="22"/>
        </w:rPr>
        <w:t xml:space="preserve"> České republiky</w:t>
      </w:r>
      <w:r w:rsidR="00937E2F" w:rsidRPr="00791AE6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o</w:t>
      </w:r>
      <w:r w:rsidR="007A05D7">
        <w:rPr>
          <w:rFonts w:asciiTheme="minorHAnsi" w:hAnsiTheme="minorHAnsi"/>
          <w:sz w:val="22"/>
          <w:szCs w:val="22"/>
        </w:rPr>
        <w:t>rganizační složka státu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se sídlem: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 xml:space="preserve">              </w:t>
      </w:r>
      <w:r w:rsidR="007A05D7">
        <w:rPr>
          <w:rFonts w:asciiTheme="minorHAnsi" w:hAnsiTheme="minorHAnsi"/>
          <w:sz w:val="22"/>
          <w:szCs w:val="22"/>
        </w:rPr>
        <w:t xml:space="preserve">Kaplanova </w:t>
      </w:r>
      <w:r w:rsidRPr="00791AE6">
        <w:rPr>
          <w:rFonts w:asciiTheme="minorHAnsi" w:hAnsiTheme="minorHAnsi"/>
          <w:sz w:val="22"/>
          <w:szCs w:val="22"/>
        </w:rPr>
        <w:t>1</w:t>
      </w:r>
      <w:r w:rsidR="007A05D7">
        <w:rPr>
          <w:rFonts w:asciiTheme="minorHAnsi" w:hAnsiTheme="minorHAnsi"/>
          <w:sz w:val="22"/>
          <w:szCs w:val="22"/>
        </w:rPr>
        <w:t>931</w:t>
      </w:r>
      <w:r w:rsidRPr="00791AE6">
        <w:rPr>
          <w:rFonts w:asciiTheme="minorHAnsi" w:hAnsiTheme="minorHAnsi"/>
          <w:sz w:val="22"/>
          <w:szCs w:val="22"/>
        </w:rPr>
        <w:t>/1</w:t>
      </w:r>
      <w:r w:rsidR="00791AE6" w:rsidRPr="00791AE6">
        <w:rPr>
          <w:rFonts w:asciiTheme="minorHAnsi" w:hAnsiTheme="minorHAnsi"/>
          <w:sz w:val="22"/>
          <w:szCs w:val="22"/>
        </w:rPr>
        <w:t xml:space="preserve">, </w:t>
      </w:r>
      <w:r w:rsidR="007A05D7">
        <w:rPr>
          <w:rFonts w:asciiTheme="minorHAnsi" w:hAnsiTheme="minorHAnsi"/>
          <w:sz w:val="22"/>
          <w:szCs w:val="22"/>
        </w:rPr>
        <w:t>148 00 Praha 11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IČ: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="007A05D7">
        <w:rPr>
          <w:rFonts w:asciiTheme="minorHAnsi" w:hAnsiTheme="minorHAnsi"/>
          <w:sz w:val="22"/>
          <w:szCs w:val="22"/>
        </w:rPr>
        <w:t>62933591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zastoupená: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="007A05D7">
        <w:rPr>
          <w:rFonts w:asciiTheme="minorHAnsi" w:hAnsiTheme="minorHAnsi"/>
          <w:sz w:val="22"/>
          <w:szCs w:val="22"/>
        </w:rPr>
        <w:t>RNDr. Františkem P</w:t>
      </w:r>
      <w:r w:rsidRPr="00791AE6">
        <w:rPr>
          <w:rFonts w:asciiTheme="minorHAnsi" w:hAnsiTheme="minorHAnsi"/>
          <w:sz w:val="22"/>
          <w:szCs w:val="22"/>
        </w:rPr>
        <w:t xml:space="preserve"> e </w:t>
      </w:r>
      <w:r w:rsidR="007A05D7">
        <w:rPr>
          <w:rFonts w:asciiTheme="minorHAnsi" w:hAnsiTheme="minorHAnsi"/>
          <w:sz w:val="22"/>
          <w:szCs w:val="22"/>
        </w:rPr>
        <w:t>l c e m</w:t>
      </w:r>
      <w:r w:rsidRPr="00791AE6">
        <w:rPr>
          <w:rFonts w:asciiTheme="minorHAnsi" w:hAnsiTheme="minorHAnsi"/>
          <w:sz w:val="22"/>
          <w:szCs w:val="22"/>
        </w:rPr>
        <w:t>, ředitelem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i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bankovní spojení:      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Česká národní banka</w:t>
      </w:r>
      <w:r w:rsidRPr="00791AE6">
        <w:rPr>
          <w:rFonts w:asciiTheme="minorHAnsi" w:hAnsiTheme="minorHAnsi"/>
          <w:i/>
          <w:sz w:val="22"/>
          <w:szCs w:val="22"/>
        </w:rPr>
        <w:t xml:space="preserve"> 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číslo účtu: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1</w:t>
      </w:r>
      <w:r w:rsidR="007A05D7">
        <w:rPr>
          <w:rFonts w:asciiTheme="minorHAnsi" w:hAnsiTheme="minorHAnsi"/>
          <w:sz w:val="22"/>
          <w:szCs w:val="22"/>
        </w:rPr>
        <w:t>9-18228011</w:t>
      </w:r>
      <w:r w:rsidRPr="00791AE6">
        <w:rPr>
          <w:rFonts w:asciiTheme="minorHAnsi" w:hAnsiTheme="minorHAnsi"/>
          <w:sz w:val="22"/>
          <w:szCs w:val="22"/>
        </w:rPr>
        <w:t>/0710</w:t>
      </w: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variabilní symbol: 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viz článek VI bod 2.</w:t>
      </w:r>
    </w:p>
    <w:p w:rsidR="00E52360" w:rsidRPr="007A05D7" w:rsidRDefault="00937E2F" w:rsidP="00E52360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(dále jen „příjemce podpory“)</w:t>
      </w:r>
    </w:p>
    <w:p w:rsidR="00E52360" w:rsidRDefault="00E52360" w:rsidP="00937E2F">
      <w:pPr>
        <w:pStyle w:val="Zkladntext"/>
        <w:rPr>
          <w:rFonts w:asciiTheme="minorHAnsi" w:hAnsiTheme="minorHAnsi"/>
          <w:sz w:val="22"/>
          <w:szCs w:val="22"/>
        </w:rPr>
      </w:pPr>
    </w:p>
    <w:p w:rsidR="007A05D7" w:rsidRDefault="007A05D7" w:rsidP="00937E2F">
      <w:pPr>
        <w:pStyle w:val="Zkladntext"/>
        <w:rPr>
          <w:rFonts w:asciiTheme="minorHAnsi" w:hAnsiTheme="minorHAnsi"/>
          <w:sz w:val="22"/>
          <w:szCs w:val="22"/>
        </w:rPr>
      </w:pPr>
    </w:p>
    <w:p w:rsidR="00937E2F" w:rsidRPr="00791AE6" w:rsidRDefault="00937E2F" w:rsidP="00937E2F">
      <w:pPr>
        <w:pStyle w:val="Zkladntext"/>
        <w:rPr>
          <w:rFonts w:asciiTheme="minorHAnsi" w:hAnsiTheme="minorHAnsi"/>
          <w:sz w:val="22"/>
          <w:szCs w:val="22"/>
        </w:rPr>
      </w:pPr>
      <w:proofErr w:type="gramStart"/>
      <w:r w:rsidRPr="00791AE6">
        <w:rPr>
          <w:rFonts w:asciiTheme="minorHAnsi" w:hAnsiTheme="minorHAnsi"/>
          <w:sz w:val="22"/>
          <w:szCs w:val="22"/>
        </w:rPr>
        <w:t>se dohodly</w:t>
      </w:r>
      <w:proofErr w:type="gramEnd"/>
      <w:r w:rsidRPr="00791AE6">
        <w:rPr>
          <w:rFonts w:asciiTheme="minorHAnsi" w:hAnsiTheme="minorHAnsi"/>
          <w:sz w:val="22"/>
          <w:szCs w:val="22"/>
        </w:rPr>
        <w:t xml:space="preserve"> takto:</w:t>
      </w:r>
    </w:p>
    <w:p w:rsidR="001D45AE" w:rsidRPr="00791AE6" w:rsidRDefault="001D45AE">
      <w:pPr>
        <w:pStyle w:val="Zkladntext"/>
        <w:rPr>
          <w:rFonts w:asciiTheme="minorHAnsi" w:hAnsiTheme="minorHAnsi"/>
          <w:sz w:val="22"/>
          <w:szCs w:val="22"/>
        </w:rPr>
      </w:pPr>
    </w:p>
    <w:p w:rsidR="004B5C79" w:rsidRPr="00791AE6" w:rsidRDefault="004B5C79">
      <w:pPr>
        <w:pStyle w:val="Zkladntext"/>
        <w:rPr>
          <w:rFonts w:asciiTheme="minorHAnsi" w:hAnsiTheme="minorHAnsi"/>
          <w:sz w:val="22"/>
          <w:szCs w:val="22"/>
        </w:rPr>
      </w:pPr>
    </w:p>
    <w:p w:rsidR="001D45AE" w:rsidRPr="00791AE6" w:rsidRDefault="001D45AE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I.</w:t>
      </w:r>
    </w:p>
    <w:p w:rsidR="001D45AE" w:rsidRPr="00791AE6" w:rsidRDefault="001D45AE" w:rsidP="00801976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Předmět a účel smlouvy</w:t>
      </w:r>
    </w:p>
    <w:p w:rsidR="001D45AE" w:rsidRPr="00791AE6" w:rsidRDefault="001D45AE" w:rsidP="00801976">
      <w:pPr>
        <w:pStyle w:val="Zkladntext"/>
        <w:rPr>
          <w:rFonts w:asciiTheme="minorHAnsi" w:hAnsiTheme="minorHAnsi"/>
          <w:sz w:val="22"/>
          <w:szCs w:val="22"/>
        </w:rPr>
      </w:pPr>
    </w:p>
    <w:p w:rsidR="00D752BD" w:rsidRPr="00791AE6" w:rsidRDefault="001D45AE" w:rsidP="000E504B">
      <w:pPr>
        <w:pStyle w:val="Zkladntex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Tato </w:t>
      </w:r>
      <w:r w:rsidR="0017704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mlouva </w:t>
      </w:r>
      <w:r w:rsidR="00177043" w:rsidRPr="00791AE6">
        <w:rPr>
          <w:rFonts w:asciiTheme="minorHAnsi" w:hAnsiTheme="minorHAnsi"/>
          <w:sz w:val="22"/>
          <w:szCs w:val="22"/>
        </w:rPr>
        <w:t>o poskytnutí podpory ze Státního fondu životního prostředí České republiky (dále jen „Smlouva“)</w:t>
      </w:r>
      <w:r w:rsidR="00A3347F" w:rsidRPr="00791AE6">
        <w:rPr>
          <w:rFonts w:asciiTheme="minorHAnsi" w:hAnsiTheme="minorHAnsi"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 xml:space="preserve">se uzavírá na základě </w:t>
      </w:r>
      <w:r w:rsidR="00533510" w:rsidRPr="00791AE6">
        <w:rPr>
          <w:rFonts w:asciiTheme="minorHAnsi" w:hAnsiTheme="minorHAnsi"/>
          <w:sz w:val="22"/>
          <w:szCs w:val="22"/>
        </w:rPr>
        <w:t>R</w:t>
      </w:r>
      <w:r w:rsidRPr="00791AE6">
        <w:rPr>
          <w:rFonts w:asciiTheme="minorHAnsi" w:hAnsiTheme="minorHAnsi"/>
          <w:sz w:val="22"/>
          <w:szCs w:val="22"/>
        </w:rPr>
        <w:t>ozhodnutí m</w:t>
      </w:r>
      <w:r w:rsidR="0022778B" w:rsidRPr="00791AE6">
        <w:rPr>
          <w:rFonts w:asciiTheme="minorHAnsi" w:hAnsiTheme="minorHAnsi"/>
          <w:sz w:val="22"/>
          <w:szCs w:val="22"/>
        </w:rPr>
        <w:t xml:space="preserve">inistra životního prostředí č. </w:t>
      </w:r>
      <w:r w:rsidR="00910715" w:rsidRPr="00791AE6">
        <w:rPr>
          <w:rFonts w:asciiTheme="minorHAnsi" w:hAnsiTheme="minorHAnsi"/>
          <w:sz w:val="22"/>
          <w:szCs w:val="22"/>
        </w:rPr>
        <w:t>0</w:t>
      </w:r>
      <w:r w:rsidR="001155C4" w:rsidRPr="00791AE6">
        <w:rPr>
          <w:rFonts w:asciiTheme="minorHAnsi" w:hAnsiTheme="minorHAnsi"/>
          <w:sz w:val="22"/>
          <w:szCs w:val="22"/>
        </w:rPr>
        <w:t>35</w:t>
      </w:r>
      <w:r w:rsidR="00836D3B">
        <w:rPr>
          <w:rFonts w:asciiTheme="minorHAnsi" w:hAnsiTheme="minorHAnsi"/>
          <w:sz w:val="22"/>
          <w:szCs w:val="22"/>
        </w:rPr>
        <w:t>2</w:t>
      </w:r>
      <w:r w:rsidR="00910715" w:rsidRPr="00791AE6">
        <w:rPr>
          <w:rFonts w:asciiTheme="minorHAnsi" w:hAnsiTheme="minorHAnsi"/>
          <w:sz w:val="22"/>
          <w:szCs w:val="22"/>
        </w:rPr>
        <w:t>1</w:t>
      </w:r>
      <w:r w:rsidR="001155C4" w:rsidRPr="00791AE6">
        <w:rPr>
          <w:rFonts w:asciiTheme="minorHAnsi" w:hAnsiTheme="minorHAnsi"/>
          <w:sz w:val="22"/>
          <w:szCs w:val="22"/>
        </w:rPr>
        <w:t>7</w:t>
      </w:r>
      <w:r w:rsidR="00910715" w:rsidRPr="00791AE6">
        <w:rPr>
          <w:rFonts w:asciiTheme="minorHAnsi" w:hAnsiTheme="minorHAnsi"/>
          <w:sz w:val="22"/>
          <w:szCs w:val="22"/>
        </w:rPr>
        <w:t>31</w:t>
      </w:r>
      <w:r w:rsidR="009244F6" w:rsidRPr="00791AE6">
        <w:rPr>
          <w:rFonts w:asciiTheme="minorHAnsi" w:hAnsiTheme="minorHAnsi"/>
          <w:sz w:val="22"/>
          <w:szCs w:val="22"/>
        </w:rPr>
        <w:t xml:space="preserve"> </w:t>
      </w:r>
      <w:r w:rsidR="0022778B" w:rsidRPr="00791AE6">
        <w:rPr>
          <w:rFonts w:asciiTheme="minorHAnsi" w:hAnsiTheme="minorHAnsi"/>
          <w:sz w:val="22"/>
          <w:szCs w:val="22"/>
        </w:rPr>
        <w:t>o posky</w:t>
      </w:r>
      <w:r w:rsidRPr="00791AE6">
        <w:rPr>
          <w:rFonts w:asciiTheme="minorHAnsi" w:hAnsiTheme="minorHAnsi"/>
          <w:sz w:val="22"/>
          <w:szCs w:val="22"/>
        </w:rPr>
        <w:t>tnutí finančních prostředků ze Státního fondu životního prostředí Č</w:t>
      </w:r>
      <w:r w:rsidR="001A7455" w:rsidRPr="00791AE6">
        <w:rPr>
          <w:rFonts w:asciiTheme="minorHAnsi" w:hAnsiTheme="minorHAnsi"/>
          <w:sz w:val="22"/>
          <w:szCs w:val="22"/>
        </w:rPr>
        <w:t>R</w:t>
      </w:r>
      <w:r w:rsidR="00C65303" w:rsidRPr="00791AE6">
        <w:rPr>
          <w:rFonts w:asciiTheme="minorHAnsi" w:hAnsiTheme="minorHAnsi"/>
          <w:sz w:val="22"/>
          <w:szCs w:val="22"/>
        </w:rPr>
        <w:t xml:space="preserve"> ze dne </w:t>
      </w:r>
      <w:r w:rsidR="001155C4" w:rsidRPr="00791AE6">
        <w:rPr>
          <w:rFonts w:asciiTheme="minorHAnsi" w:hAnsiTheme="minorHAnsi"/>
          <w:sz w:val="22"/>
          <w:szCs w:val="22"/>
        </w:rPr>
        <w:t>1</w:t>
      </w:r>
      <w:r w:rsidR="00C65303" w:rsidRPr="00791AE6">
        <w:rPr>
          <w:rFonts w:asciiTheme="minorHAnsi" w:hAnsiTheme="minorHAnsi"/>
          <w:sz w:val="22"/>
          <w:szCs w:val="22"/>
        </w:rPr>
        <w:t xml:space="preserve">. </w:t>
      </w:r>
      <w:r w:rsidR="001155C4" w:rsidRPr="00791AE6">
        <w:rPr>
          <w:rFonts w:asciiTheme="minorHAnsi" w:hAnsiTheme="minorHAnsi"/>
          <w:sz w:val="22"/>
          <w:szCs w:val="22"/>
        </w:rPr>
        <w:t>6</w:t>
      </w:r>
      <w:r w:rsidR="00C65303" w:rsidRPr="00791AE6">
        <w:rPr>
          <w:rFonts w:asciiTheme="minorHAnsi" w:hAnsiTheme="minorHAnsi"/>
          <w:sz w:val="22"/>
          <w:szCs w:val="22"/>
        </w:rPr>
        <w:t xml:space="preserve">. 2017 </w:t>
      </w:r>
      <w:r w:rsidRPr="00791AE6">
        <w:rPr>
          <w:rFonts w:asciiTheme="minorHAnsi" w:hAnsiTheme="minorHAnsi"/>
          <w:sz w:val="22"/>
          <w:szCs w:val="22"/>
        </w:rPr>
        <w:t>a Směrnice Ministerstva životního prostředí o poskytování finančních prostředků ze Státního fondu životního prostředí Č</w:t>
      </w:r>
      <w:r w:rsidR="00437448" w:rsidRPr="00791AE6">
        <w:rPr>
          <w:rFonts w:asciiTheme="minorHAnsi" w:hAnsiTheme="minorHAnsi"/>
          <w:sz w:val="22"/>
          <w:szCs w:val="22"/>
        </w:rPr>
        <w:t>eské republiky prostřednictvím Národního programu Životní prostředí</w:t>
      </w:r>
      <w:r w:rsidR="003B67B7" w:rsidRPr="00791AE6">
        <w:rPr>
          <w:rFonts w:asciiTheme="minorHAnsi" w:hAnsiTheme="minorHAnsi"/>
          <w:sz w:val="22"/>
          <w:szCs w:val="22"/>
        </w:rPr>
        <w:t xml:space="preserve"> (dále jen „Směrnice MŽP“)</w:t>
      </w:r>
      <w:r w:rsidR="00437448" w:rsidRPr="00791AE6">
        <w:rPr>
          <w:rFonts w:asciiTheme="minorHAnsi" w:hAnsiTheme="minorHAnsi"/>
          <w:sz w:val="22"/>
          <w:szCs w:val="22"/>
        </w:rPr>
        <w:t>,</w:t>
      </w:r>
      <w:r w:rsidRPr="00791AE6">
        <w:rPr>
          <w:rFonts w:asciiTheme="minorHAnsi" w:hAnsiTheme="minorHAnsi"/>
          <w:sz w:val="22"/>
          <w:szCs w:val="22"/>
        </w:rPr>
        <w:t xml:space="preserve"> platné ke dni </w:t>
      </w:r>
      <w:r w:rsidR="008A0387" w:rsidRPr="00791AE6">
        <w:rPr>
          <w:rFonts w:asciiTheme="minorHAnsi" w:hAnsiTheme="minorHAnsi"/>
          <w:sz w:val="22"/>
          <w:szCs w:val="22"/>
        </w:rPr>
        <w:t>podání</w:t>
      </w:r>
      <w:r w:rsidRPr="00791AE6">
        <w:rPr>
          <w:rFonts w:asciiTheme="minorHAnsi" w:hAnsiTheme="minorHAnsi"/>
          <w:sz w:val="22"/>
          <w:szCs w:val="22"/>
        </w:rPr>
        <w:t xml:space="preserve"> žádosti. </w:t>
      </w:r>
    </w:p>
    <w:p w:rsidR="001F1829" w:rsidRPr="00791AE6" w:rsidRDefault="001F1829" w:rsidP="000E504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Příjemce podpory potvrzuje, že se seznámil se Směrnicí MŽP (včetně jejích příloh) a </w:t>
      </w:r>
      <w:r w:rsidR="001155C4" w:rsidRPr="00791AE6">
        <w:rPr>
          <w:rFonts w:asciiTheme="minorHAnsi" w:hAnsiTheme="minorHAnsi"/>
          <w:sz w:val="22"/>
          <w:szCs w:val="22"/>
        </w:rPr>
        <w:t xml:space="preserve">Výzvou č. 4/2017 k předkládání žádostí o poskytnutí podpory v rámci Národního programu Životní prostředí, vydanou podle čl. 3 Směrnice MŽP (dále jen „Výzva“), a že náležitosti akce </w:t>
      </w:r>
      <w:r w:rsidRPr="00791AE6">
        <w:rPr>
          <w:rFonts w:asciiTheme="minorHAnsi" w:hAnsiTheme="minorHAnsi"/>
          <w:sz w:val="22"/>
          <w:szCs w:val="22"/>
        </w:rPr>
        <w:t xml:space="preserve">odpovídají podmínkám stanoveným </w:t>
      </w:r>
      <w:r w:rsidRPr="00791AE6">
        <w:rPr>
          <w:rFonts w:asciiTheme="minorHAnsi" w:hAnsiTheme="minorHAnsi"/>
          <w:sz w:val="22"/>
          <w:szCs w:val="22"/>
        </w:rPr>
        <w:lastRenderedPageBreak/>
        <w:t>touto Směrnicí MŽP a Výzvou.</w:t>
      </w:r>
    </w:p>
    <w:p w:rsidR="001F1829" w:rsidRPr="00791AE6" w:rsidRDefault="001F1829" w:rsidP="0093435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Podpora je určena výhradně na akci:</w:t>
      </w:r>
    </w:p>
    <w:p w:rsidR="001F1829" w:rsidRPr="00791AE6" w:rsidRDefault="00845099" w:rsidP="00964A37">
      <w:pPr>
        <w:pStyle w:val="Zkladntext"/>
        <w:spacing w:before="120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„</w:t>
      </w:r>
      <w:r w:rsidR="00910715" w:rsidRPr="00791AE6">
        <w:rPr>
          <w:rFonts w:asciiTheme="minorHAnsi" w:hAnsiTheme="minorHAnsi"/>
          <w:b/>
          <w:sz w:val="22"/>
          <w:szCs w:val="22"/>
        </w:rPr>
        <w:t>Výkup</w:t>
      </w:r>
      <w:r w:rsidR="00836D3B">
        <w:rPr>
          <w:rFonts w:asciiTheme="minorHAnsi" w:hAnsiTheme="minorHAnsi"/>
          <w:b/>
          <w:sz w:val="22"/>
          <w:szCs w:val="22"/>
        </w:rPr>
        <w:t>y</w:t>
      </w:r>
      <w:r w:rsidR="00910715" w:rsidRPr="00791AE6">
        <w:rPr>
          <w:rFonts w:asciiTheme="minorHAnsi" w:hAnsiTheme="minorHAnsi"/>
          <w:b/>
          <w:sz w:val="22"/>
          <w:szCs w:val="22"/>
        </w:rPr>
        <w:t xml:space="preserve"> pozemků </w:t>
      </w:r>
      <w:r w:rsidR="00AF57EE">
        <w:rPr>
          <w:rFonts w:asciiTheme="minorHAnsi" w:hAnsiTheme="minorHAnsi"/>
          <w:b/>
          <w:sz w:val="22"/>
          <w:szCs w:val="22"/>
        </w:rPr>
        <w:t>v</w:t>
      </w:r>
      <w:r w:rsidR="00836D3B">
        <w:rPr>
          <w:rFonts w:asciiTheme="minorHAnsi" w:hAnsiTheme="minorHAnsi"/>
          <w:b/>
          <w:sz w:val="22"/>
          <w:szCs w:val="22"/>
        </w:rPr>
        <w:t>e</w:t>
      </w:r>
      <w:r w:rsidR="00AF57EE">
        <w:rPr>
          <w:rFonts w:asciiTheme="minorHAnsi" w:hAnsiTheme="minorHAnsi"/>
          <w:b/>
          <w:sz w:val="22"/>
          <w:szCs w:val="22"/>
        </w:rPr>
        <w:t> </w:t>
      </w:r>
      <w:r w:rsidR="00836D3B">
        <w:rPr>
          <w:rFonts w:asciiTheme="minorHAnsi" w:hAnsiTheme="minorHAnsi"/>
          <w:b/>
          <w:sz w:val="22"/>
          <w:szCs w:val="22"/>
        </w:rPr>
        <w:t>zvláště c</w:t>
      </w:r>
      <w:r w:rsidR="001155C4" w:rsidRPr="00791AE6">
        <w:rPr>
          <w:rFonts w:asciiTheme="minorHAnsi" w:hAnsiTheme="minorHAnsi"/>
          <w:b/>
          <w:sz w:val="22"/>
          <w:szCs w:val="22"/>
        </w:rPr>
        <w:t>hráněn</w:t>
      </w:r>
      <w:r w:rsidR="00836D3B">
        <w:rPr>
          <w:rFonts w:asciiTheme="minorHAnsi" w:hAnsiTheme="minorHAnsi"/>
          <w:b/>
          <w:sz w:val="22"/>
          <w:szCs w:val="22"/>
        </w:rPr>
        <w:t xml:space="preserve">ých územích, jejich ochranných pásmech a územích navržených </w:t>
      </w:r>
      <w:r w:rsidR="00A04B92">
        <w:rPr>
          <w:rFonts w:asciiTheme="minorHAnsi" w:hAnsiTheme="minorHAnsi"/>
          <w:b/>
          <w:sz w:val="22"/>
          <w:szCs w:val="22"/>
        </w:rPr>
        <w:br/>
      </w:r>
      <w:r w:rsidR="00836D3B">
        <w:rPr>
          <w:rFonts w:asciiTheme="minorHAnsi" w:hAnsiTheme="minorHAnsi"/>
          <w:b/>
          <w:sz w:val="22"/>
          <w:szCs w:val="22"/>
        </w:rPr>
        <w:t xml:space="preserve">a oznámených k vyhlášení mimo území národních parků a jejich ochranných pásem, mimo území Chráněné </w:t>
      </w:r>
      <w:r w:rsidR="001155C4" w:rsidRPr="00791AE6">
        <w:rPr>
          <w:rFonts w:asciiTheme="minorHAnsi" w:hAnsiTheme="minorHAnsi"/>
          <w:b/>
          <w:sz w:val="22"/>
          <w:szCs w:val="22"/>
        </w:rPr>
        <w:t xml:space="preserve">krajinné oblasti </w:t>
      </w:r>
      <w:r w:rsidR="00836D3B">
        <w:rPr>
          <w:rFonts w:asciiTheme="minorHAnsi" w:hAnsiTheme="minorHAnsi"/>
          <w:b/>
          <w:sz w:val="22"/>
          <w:szCs w:val="22"/>
        </w:rPr>
        <w:t>Šumava a mimo území Chráněné krajinné oblasti Labské pískovce</w:t>
      </w:r>
      <w:r w:rsidR="001155C4" w:rsidRPr="00791AE6">
        <w:rPr>
          <w:rFonts w:asciiTheme="minorHAnsi" w:hAnsiTheme="minorHAnsi"/>
          <w:b/>
          <w:sz w:val="22"/>
          <w:szCs w:val="22"/>
        </w:rPr>
        <w:t>“</w:t>
      </w:r>
    </w:p>
    <w:p w:rsidR="001F1829" w:rsidRPr="00791AE6" w:rsidRDefault="001F1829" w:rsidP="00964A37">
      <w:pPr>
        <w:pStyle w:val="Zkladntext"/>
        <w:spacing w:before="120"/>
        <w:ind w:left="284"/>
        <w:jc w:val="both"/>
        <w:rPr>
          <w:rFonts w:asciiTheme="minorHAnsi" w:hAnsiTheme="minorHAnsi"/>
          <w:i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(dále jen </w:t>
      </w:r>
      <w:r w:rsidR="001A7240" w:rsidRPr="00791AE6">
        <w:rPr>
          <w:rFonts w:asciiTheme="minorHAnsi" w:hAnsiTheme="minorHAnsi"/>
          <w:sz w:val="22"/>
          <w:szCs w:val="22"/>
        </w:rPr>
        <w:t>„</w:t>
      </w:r>
      <w:r w:rsidRPr="00791AE6">
        <w:rPr>
          <w:rFonts w:asciiTheme="minorHAnsi" w:hAnsiTheme="minorHAnsi"/>
          <w:sz w:val="22"/>
          <w:szCs w:val="22"/>
        </w:rPr>
        <w:t>akce</w:t>
      </w:r>
      <w:r w:rsidR="001155C4" w:rsidRPr="00791AE6">
        <w:rPr>
          <w:rFonts w:asciiTheme="minorHAnsi" w:hAnsiTheme="minorHAnsi"/>
          <w:sz w:val="22"/>
          <w:szCs w:val="22"/>
        </w:rPr>
        <w:t>“</w:t>
      </w:r>
      <w:r w:rsidRPr="00791AE6">
        <w:rPr>
          <w:rFonts w:asciiTheme="minorHAnsi" w:hAnsiTheme="minorHAnsi"/>
          <w:sz w:val="22"/>
          <w:szCs w:val="22"/>
        </w:rPr>
        <w:t>) realizovanou v</w:t>
      </w:r>
      <w:r w:rsidR="002D713A" w:rsidRPr="00791AE6">
        <w:rPr>
          <w:rFonts w:asciiTheme="minorHAnsi" w:hAnsiTheme="minorHAnsi"/>
          <w:sz w:val="22"/>
          <w:szCs w:val="22"/>
        </w:rPr>
        <w:t xml:space="preserve"> letech </w:t>
      </w:r>
      <w:r w:rsidRPr="00791AE6">
        <w:rPr>
          <w:rFonts w:asciiTheme="minorHAnsi" w:hAnsiTheme="minorHAnsi"/>
          <w:sz w:val="22"/>
          <w:szCs w:val="22"/>
        </w:rPr>
        <w:t>201</w:t>
      </w:r>
      <w:r w:rsidR="001155C4" w:rsidRPr="00791AE6">
        <w:rPr>
          <w:rFonts w:asciiTheme="minorHAnsi" w:hAnsiTheme="minorHAnsi"/>
          <w:sz w:val="22"/>
          <w:szCs w:val="22"/>
        </w:rPr>
        <w:t>7 – 20</w:t>
      </w:r>
      <w:r w:rsidR="00836D3B">
        <w:rPr>
          <w:rFonts w:asciiTheme="minorHAnsi" w:hAnsiTheme="minorHAnsi"/>
          <w:sz w:val="22"/>
          <w:szCs w:val="22"/>
        </w:rPr>
        <w:t>20</w:t>
      </w:r>
      <w:r w:rsidR="001155C4" w:rsidRPr="00791AE6">
        <w:rPr>
          <w:rFonts w:asciiTheme="minorHAnsi" w:hAnsiTheme="minorHAnsi"/>
          <w:sz w:val="22"/>
          <w:szCs w:val="22"/>
        </w:rPr>
        <w:t>. Akce je investiční.</w:t>
      </w:r>
    </w:p>
    <w:p w:rsidR="00F26687" w:rsidRPr="00791AE6" w:rsidRDefault="00F26687" w:rsidP="00801976">
      <w:pPr>
        <w:pStyle w:val="Zkladntext"/>
        <w:ind w:firstLine="357"/>
        <w:jc w:val="center"/>
        <w:rPr>
          <w:rFonts w:asciiTheme="minorHAnsi" w:hAnsiTheme="minorHAnsi"/>
          <w:b/>
          <w:sz w:val="22"/>
          <w:szCs w:val="22"/>
        </w:rPr>
      </w:pPr>
    </w:p>
    <w:p w:rsidR="00F26687" w:rsidRPr="00791AE6" w:rsidRDefault="00F26687" w:rsidP="00801976">
      <w:pPr>
        <w:pStyle w:val="Zkladntext"/>
        <w:ind w:firstLine="357"/>
        <w:jc w:val="center"/>
        <w:rPr>
          <w:rFonts w:asciiTheme="minorHAnsi" w:hAnsiTheme="minorHAnsi"/>
          <w:b/>
          <w:sz w:val="22"/>
          <w:szCs w:val="22"/>
        </w:rPr>
      </w:pPr>
    </w:p>
    <w:p w:rsidR="001F1829" w:rsidRPr="00791AE6" w:rsidRDefault="001F1829" w:rsidP="00801976">
      <w:pPr>
        <w:pStyle w:val="Zkladntext"/>
        <w:ind w:firstLine="357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II.</w:t>
      </w:r>
    </w:p>
    <w:p w:rsidR="001F1829" w:rsidRPr="00791AE6" w:rsidRDefault="001F1829" w:rsidP="00801976">
      <w:pPr>
        <w:pStyle w:val="Zkladntext"/>
        <w:ind w:firstLine="357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Výše dotace</w:t>
      </w:r>
    </w:p>
    <w:p w:rsidR="00EB122E" w:rsidRPr="00791AE6" w:rsidRDefault="00EB122E" w:rsidP="00801976">
      <w:pPr>
        <w:pStyle w:val="Zkladntext"/>
        <w:ind w:firstLine="357"/>
        <w:jc w:val="center"/>
        <w:rPr>
          <w:rFonts w:asciiTheme="minorHAnsi" w:hAnsiTheme="minorHAnsi"/>
          <w:b/>
          <w:sz w:val="22"/>
          <w:szCs w:val="22"/>
        </w:rPr>
      </w:pPr>
    </w:p>
    <w:p w:rsidR="00B1420C" w:rsidRPr="00791AE6" w:rsidRDefault="001F1829" w:rsidP="000E504B">
      <w:pPr>
        <w:pStyle w:val="Zkladntex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Fond se zavazuje poskytnout příjemci podpory podporu </w:t>
      </w:r>
      <w:r w:rsidR="006F1DF7" w:rsidRPr="00791AE6">
        <w:rPr>
          <w:rFonts w:asciiTheme="minorHAnsi" w:hAnsiTheme="minorHAnsi"/>
          <w:sz w:val="22"/>
          <w:szCs w:val="22"/>
        </w:rPr>
        <w:t xml:space="preserve">formou dotace </w:t>
      </w:r>
      <w:r w:rsidRPr="00791AE6">
        <w:rPr>
          <w:rFonts w:asciiTheme="minorHAnsi" w:hAnsiTheme="minorHAnsi"/>
          <w:sz w:val="22"/>
          <w:szCs w:val="22"/>
        </w:rPr>
        <w:t xml:space="preserve">ve výši </w:t>
      </w:r>
      <w:r w:rsidR="00AF57EE">
        <w:rPr>
          <w:rFonts w:asciiTheme="minorHAnsi" w:hAnsiTheme="minorHAnsi"/>
          <w:b/>
          <w:sz w:val="22"/>
          <w:szCs w:val="22"/>
        </w:rPr>
        <w:t>2</w:t>
      </w:r>
      <w:r w:rsidR="00836D3B">
        <w:rPr>
          <w:rFonts w:asciiTheme="minorHAnsi" w:hAnsiTheme="minorHAnsi"/>
          <w:b/>
          <w:sz w:val="22"/>
          <w:szCs w:val="22"/>
        </w:rPr>
        <w:t>0</w:t>
      </w:r>
      <w:r w:rsidR="00910715" w:rsidRPr="00791AE6">
        <w:rPr>
          <w:rFonts w:asciiTheme="minorHAnsi" w:hAnsiTheme="minorHAnsi"/>
          <w:b/>
          <w:sz w:val="22"/>
          <w:szCs w:val="22"/>
        </w:rPr>
        <w:t> </w:t>
      </w:r>
      <w:r w:rsidR="001155C4" w:rsidRPr="00791AE6">
        <w:rPr>
          <w:rFonts w:asciiTheme="minorHAnsi" w:hAnsiTheme="minorHAnsi"/>
          <w:b/>
          <w:sz w:val="22"/>
          <w:szCs w:val="22"/>
        </w:rPr>
        <w:t>0</w:t>
      </w:r>
      <w:r w:rsidR="00910715" w:rsidRPr="00791AE6">
        <w:rPr>
          <w:rFonts w:asciiTheme="minorHAnsi" w:hAnsiTheme="minorHAnsi"/>
          <w:b/>
          <w:sz w:val="22"/>
          <w:szCs w:val="22"/>
        </w:rPr>
        <w:t>00 000</w:t>
      </w:r>
      <w:r w:rsidRPr="00791AE6">
        <w:rPr>
          <w:rFonts w:asciiTheme="minorHAnsi" w:hAnsiTheme="minorHAnsi"/>
          <w:sz w:val="22"/>
          <w:szCs w:val="22"/>
        </w:rPr>
        <w:t xml:space="preserve"> Kč (slovy: </w:t>
      </w:r>
      <w:r w:rsidR="001155C4" w:rsidRPr="00791AE6">
        <w:rPr>
          <w:rFonts w:asciiTheme="minorHAnsi" w:hAnsiTheme="minorHAnsi"/>
          <w:sz w:val="22"/>
          <w:szCs w:val="22"/>
        </w:rPr>
        <w:t>d</w:t>
      </w:r>
      <w:r w:rsidR="00AF57EE">
        <w:rPr>
          <w:rFonts w:asciiTheme="minorHAnsi" w:hAnsiTheme="minorHAnsi"/>
          <w:sz w:val="22"/>
          <w:szCs w:val="22"/>
        </w:rPr>
        <w:t>vac</w:t>
      </w:r>
      <w:r w:rsidR="001155C4" w:rsidRPr="00791AE6">
        <w:rPr>
          <w:rFonts w:asciiTheme="minorHAnsi" w:hAnsiTheme="minorHAnsi"/>
          <w:sz w:val="22"/>
          <w:szCs w:val="22"/>
        </w:rPr>
        <w:t xml:space="preserve">et </w:t>
      </w:r>
      <w:r w:rsidR="002D713A" w:rsidRPr="00791AE6">
        <w:rPr>
          <w:rFonts w:asciiTheme="minorHAnsi" w:hAnsiTheme="minorHAnsi"/>
          <w:sz w:val="22"/>
          <w:szCs w:val="22"/>
        </w:rPr>
        <w:t>milión</w:t>
      </w:r>
      <w:r w:rsidR="001155C4" w:rsidRPr="00791AE6">
        <w:rPr>
          <w:rFonts w:asciiTheme="minorHAnsi" w:hAnsiTheme="minorHAnsi"/>
          <w:sz w:val="22"/>
          <w:szCs w:val="22"/>
        </w:rPr>
        <w:t>ů</w:t>
      </w:r>
      <w:r w:rsidR="002D713A" w:rsidRPr="00791AE6">
        <w:rPr>
          <w:rFonts w:asciiTheme="minorHAnsi" w:hAnsiTheme="minorHAnsi"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>Kč).</w:t>
      </w:r>
      <w:r w:rsidR="00284D0A" w:rsidRPr="00791AE6">
        <w:rPr>
          <w:rFonts w:asciiTheme="minorHAnsi" w:hAnsiTheme="minorHAnsi"/>
          <w:sz w:val="22"/>
          <w:szCs w:val="22"/>
        </w:rPr>
        <w:t xml:space="preserve"> Podpora se poskytuje s podmínkou, že podle kupních smluv, které jsou předmětem podpory, přechází vlastnictví k vykupovaným pozemkům na příjemce podpory, resp. na Českou republiku.</w:t>
      </w:r>
    </w:p>
    <w:p w:rsidR="00910715" w:rsidRPr="00791AE6" w:rsidRDefault="001F1829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Podpora má charakter zálohy, a to až do vyúčtování čerpaných prostředků provedeného Fondem </w:t>
      </w:r>
      <w:r w:rsidR="00B41573" w:rsidRPr="00791AE6">
        <w:rPr>
          <w:rFonts w:asciiTheme="minorHAnsi" w:hAnsiTheme="minorHAnsi"/>
          <w:sz w:val="22"/>
          <w:szCs w:val="22"/>
        </w:rPr>
        <w:br/>
      </w:r>
      <w:r w:rsidRPr="00791AE6">
        <w:rPr>
          <w:rFonts w:asciiTheme="minorHAnsi" w:hAnsiTheme="minorHAnsi"/>
          <w:sz w:val="22"/>
          <w:szCs w:val="22"/>
        </w:rPr>
        <w:t>v rámci závěrečného vyhodnocení akce.</w:t>
      </w:r>
    </w:p>
    <w:p w:rsidR="00C71EDD" w:rsidRPr="00791AE6" w:rsidRDefault="00910715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Dotace představuje 100 % základu pro</w:t>
      </w:r>
      <w:r w:rsidR="00F26687" w:rsidRPr="00791AE6">
        <w:rPr>
          <w:rFonts w:asciiTheme="minorHAnsi" w:hAnsiTheme="minorHAnsi"/>
          <w:sz w:val="22"/>
          <w:szCs w:val="22"/>
        </w:rPr>
        <w:t xml:space="preserve"> stanovení podpory, který činí </w:t>
      </w:r>
      <w:r w:rsidR="00AF57EE">
        <w:rPr>
          <w:rFonts w:asciiTheme="minorHAnsi" w:hAnsiTheme="minorHAnsi"/>
          <w:sz w:val="22"/>
          <w:szCs w:val="22"/>
        </w:rPr>
        <w:t>2</w:t>
      </w:r>
      <w:r w:rsidR="00836D3B">
        <w:rPr>
          <w:rFonts w:asciiTheme="minorHAnsi" w:hAnsiTheme="minorHAnsi"/>
          <w:sz w:val="22"/>
          <w:szCs w:val="22"/>
        </w:rPr>
        <w:t>0</w:t>
      </w:r>
      <w:r w:rsidRPr="00791AE6">
        <w:rPr>
          <w:rFonts w:asciiTheme="minorHAnsi" w:hAnsiTheme="minorHAnsi"/>
          <w:sz w:val="22"/>
          <w:szCs w:val="22"/>
        </w:rPr>
        <w:t> </w:t>
      </w:r>
      <w:r w:rsidR="001155C4" w:rsidRPr="00791AE6">
        <w:rPr>
          <w:rFonts w:asciiTheme="minorHAnsi" w:hAnsiTheme="minorHAnsi"/>
          <w:sz w:val="22"/>
          <w:szCs w:val="22"/>
        </w:rPr>
        <w:t>0</w:t>
      </w:r>
      <w:r w:rsidRPr="00791AE6">
        <w:rPr>
          <w:rFonts w:asciiTheme="minorHAnsi" w:hAnsiTheme="minorHAnsi"/>
          <w:sz w:val="22"/>
          <w:szCs w:val="22"/>
        </w:rPr>
        <w:t xml:space="preserve">00 000 Kč. Částka dotace uvedená v bodu </w:t>
      </w:r>
      <w:r w:rsidR="00A96C10" w:rsidRPr="00791AE6">
        <w:rPr>
          <w:rFonts w:asciiTheme="minorHAnsi" w:hAnsiTheme="minorHAnsi"/>
          <w:sz w:val="22"/>
          <w:szCs w:val="22"/>
        </w:rPr>
        <w:t>1</w:t>
      </w:r>
      <w:r w:rsidRPr="00791AE6">
        <w:rPr>
          <w:rFonts w:asciiTheme="minorHAnsi" w:hAnsiTheme="minorHAnsi"/>
          <w:sz w:val="22"/>
          <w:szCs w:val="22"/>
        </w:rPr>
        <w:t xml:space="preserve"> je maximální.  Při nižším objemu výkupů pozemků se v odpovídajícím rozsahu sníží.</w:t>
      </w:r>
      <w:r w:rsidR="00A96C10" w:rsidRPr="00791AE6">
        <w:rPr>
          <w:rFonts w:asciiTheme="minorHAnsi" w:hAnsiTheme="minorHAnsi"/>
          <w:sz w:val="22"/>
          <w:szCs w:val="22"/>
        </w:rPr>
        <w:t xml:space="preserve">  </w:t>
      </w:r>
    </w:p>
    <w:p w:rsidR="006935BE" w:rsidRPr="00791AE6" w:rsidRDefault="006935BE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91AE6">
        <w:rPr>
          <w:rFonts w:asciiTheme="minorHAnsi" w:hAnsiTheme="minorHAnsi"/>
          <w:bCs/>
          <w:color w:val="auto"/>
          <w:sz w:val="22"/>
          <w:szCs w:val="22"/>
        </w:rPr>
        <w:t xml:space="preserve">Výkupy pozemků je možné realizovat i formou dražby. V takovém případě bude příslušná finanční částka zaplacena Fondem na účet příslušné organizace nebo organizační složky státu, která vydraženou cenu zaplatila z vlastních finančních zdrojů po </w:t>
      </w:r>
      <w:r w:rsidR="00573E2B" w:rsidRPr="00791AE6">
        <w:rPr>
          <w:rFonts w:asciiTheme="minorHAnsi" w:hAnsiTheme="minorHAnsi"/>
          <w:bCs/>
          <w:color w:val="auto"/>
          <w:sz w:val="22"/>
          <w:szCs w:val="22"/>
        </w:rPr>
        <w:t xml:space="preserve">vydání usnesení o </w:t>
      </w:r>
      <w:r w:rsidRPr="00791AE6">
        <w:rPr>
          <w:rFonts w:asciiTheme="minorHAnsi" w:hAnsiTheme="minorHAnsi"/>
          <w:bCs/>
          <w:color w:val="auto"/>
          <w:sz w:val="22"/>
          <w:szCs w:val="22"/>
        </w:rPr>
        <w:t>příklepu.</w:t>
      </w:r>
      <w:r w:rsidRPr="00791AE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3F042B" w:rsidRPr="00791AE6" w:rsidRDefault="00085195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 účely této S</w:t>
      </w:r>
      <w:r w:rsidR="006935BE" w:rsidRPr="00791AE6">
        <w:rPr>
          <w:rFonts w:asciiTheme="minorHAnsi" w:hAnsiTheme="minorHAnsi"/>
          <w:color w:val="auto"/>
          <w:sz w:val="22"/>
          <w:szCs w:val="22"/>
        </w:rPr>
        <w:t>mlouvy se výkupem pozemku rozumí výkup celého pozemku včetně lesních porostů, případně spoluvlastnického</w:t>
      </w:r>
      <w:r w:rsidR="006935BE" w:rsidRPr="00791AE6">
        <w:rPr>
          <w:rFonts w:asciiTheme="minorHAnsi" w:hAnsiTheme="minorHAnsi"/>
          <w:sz w:val="22"/>
          <w:szCs w:val="22"/>
        </w:rPr>
        <w:t xml:space="preserve"> podílu k danému pozemku.</w:t>
      </w:r>
    </w:p>
    <w:p w:rsidR="006935BE" w:rsidRPr="00791AE6" w:rsidRDefault="003F042B" w:rsidP="003F042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Podporu je možno použít pouze na úhradu skutečných, efektivních, oprávněných, účelných </w:t>
      </w:r>
      <w:r w:rsidRPr="00791AE6">
        <w:rPr>
          <w:rFonts w:asciiTheme="minorHAnsi" w:hAnsiTheme="minorHAnsi"/>
          <w:sz w:val="22"/>
          <w:szCs w:val="22"/>
        </w:rPr>
        <w:br/>
        <w:t xml:space="preserve">a nezbytně vynaložených výdajů a vzniklých v období realizace projektu (t. j. po zahájení projektu </w:t>
      </w:r>
      <w:r w:rsidR="001E1DC0" w:rsidRPr="00791AE6">
        <w:rPr>
          <w:rFonts w:asciiTheme="minorHAnsi" w:hAnsiTheme="minorHAnsi"/>
          <w:sz w:val="22"/>
          <w:szCs w:val="22"/>
        </w:rPr>
        <w:br/>
      </w:r>
      <w:r w:rsidRPr="00791AE6">
        <w:rPr>
          <w:rFonts w:asciiTheme="minorHAnsi" w:hAnsiTheme="minorHAnsi"/>
          <w:sz w:val="22"/>
          <w:szCs w:val="22"/>
        </w:rPr>
        <w:t>a před ukončením projektu), nejdříve</w:t>
      </w:r>
      <w:r w:rsidR="001E1DC0" w:rsidRPr="00791AE6">
        <w:rPr>
          <w:rFonts w:asciiTheme="minorHAnsi" w:hAnsiTheme="minorHAnsi"/>
          <w:sz w:val="22"/>
          <w:szCs w:val="22"/>
        </w:rPr>
        <w:t xml:space="preserve"> však po dni akceptace žádosti.</w:t>
      </w:r>
    </w:p>
    <w:p w:rsidR="00944DF5" w:rsidRPr="00791AE6" w:rsidRDefault="00944DF5" w:rsidP="000E504B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Při určování způsobilých výdajů akce a z nich odvozené výše podpory se bude vycházet ze </w:t>
      </w:r>
      <w:r w:rsidR="001E0C77" w:rsidRPr="00791AE6">
        <w:rPr>
          <w:rFonts w:asciiTheme="minorHAnsi" w:hAnsiTheme="minorHAnsi"/>
          <w:sz w:val="22"/>
          <w:szCs w:val="22"/>
        </w:rPr>
        <w:t xml:space="preserve">znění </w:t>
      </w:r>
      <w:r w:rsidR="00084531" w:rsidRPr="00791AE6">
        <w:rPr>
          <w:rFonts w:asciiTheme="minorHAnsi" w:hAnsiTheme="minorHAnsi"/>
          <w:sz w:val="22"/>
          <w:szCs w:val="22"/>
        </w:rPr>
        <w:t xml:space="preserve">čl. </w:t>
      </w:r>
      <w:r w:rsidR="009454A8" w:rsidRPr="00791AE6">
        <w:rPr>
          <w:rFonts w:asciiTheme="minorHAnsi" w:hAnsiTheme="minorHAnsi"/>
          <w:sz w:val="22"/>
          <w:szCs w:val="22"/>
        </w:rPr>
        <w:t>8</w:t>
      </w:r>
      <w:r w:rsidR="00315A65" w:rsidRPr="00791AE6">
        <w:rPr>
          <w:rFonts w:asciiTheme="minorHAnsi" w:hAnsiTheme="minorHAnsi"/>
          <w:sz w:val="22"/>
          <w:szCs w:val="22"/>
        </w:rPr>
        <w:t>. Výzvy.</w:t>
      </w:r>
    </w:p>
    <w:p w:rsidR="00964A37" w:rsidRPr="00791AE6" w:rsidRDefault="00964A37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801976" w:rsidRPr="00791AE6" w:rsidRDefault="00801976" w:rsidP="00F5577E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944DF5" w:rsidRPr="00791AE6" w:rsidRDefault="00944DF5" w:rsidP="00F5577E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I</w:t>
      </w:r>
      <w:r w:rsidR="00A7748C" w:rsidRPr="00791AE6">
        <w:rPr>
          <w:rFonts w:asciiTheme="minorHAnsi" w:hAnsiTheme="minorHAnsi"/>
          <w:b/>
          <w:sz w:val="22"/>
          <w:szCs w:val="22"/>
        </w:rPr>
        <w:t>II</w:t>
      </w:r>
      <w:r w:rsidRPr="00791AE6">
        <w:rPr>
          <w:rFonts w:asciiTheme="minorHAnsi" w:hAnsiTheme="minorHAnsi"/>
          <w:b/>
          <w:sz w:val="22"/>
          <w:szCs w:val="22"/>
        </w:rPr>
        <w:t>.</w:t>
      </w:r>
    </w:p>
    <w:p w:rsidR="00944DF5" w:rsidRPr="00791AE6" w:rsidRDefault="00944DF5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Platební podmínky</w:t>
      </w:r>
    </w:p>
    <w:p w:rsidR="00EB122E" w:rsidRPr="00791AE6" w:rsidRDefault="00EB122E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F86AA6" w:rsidRPr="00791AE6" w:rsidRDefault="006935BE" w:rsidP="001E0C77">
      <w:pPr>
        <w:pStyle w:val="Zkladntex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Podpora bude poskytována </w:t>
      </w:r>
      <w:r w:rsidR="00315A65" w:rsidRPr="00791AE6">
        <w:rPr>
          <w:rFonts w:asciiTheme="minorHAnsi" w:hAnsiTheme="minorHAnsi"/>
          <w:sz w:val="22"/>
          <w:szCs w:val="22"/>
        </w:rPr>
        <w:t>způsobem uvedeným v</w:t>
      </w:r>
      <w:r w:rsidR="001155C4" w:rsidRPr="00791AE6">
        <w:rPr>
          <w:rFonts w:asciiTheme="minorHAnsi" w:hAnsiTheme="minorHAnsi"/>
          <w:sz w:val="22"/>
          <w:szCs w:val="22"/>
        </w:rPr>
        <w:t xml:space="preserve"> čl. </w:t>
      </w:r>
      <w:r w:rsidR="00315A65" w:rsidRPr="00791AE6">
        <w:rPr>
          <w:rFonts w:asciiTheme="minorHAnsi" w:hAnsiTheme="minorHAnsi"/>
          <w:sz w:val="22"/>
          <w:szCs w:val="22"/>
        </w:rPr>
        <w:t>14.2</w:t>
      </w:r>
      <w:r w:rsidR="009B2EE4" w:rsidRPr="00791AE6">
        <w:rPr>
          <w:rFonts w:asciiTheme="minorHAnsi" w:hAnsiTheme="minorHAnsi"/>
          <w:sz w:val="22"/>
          <w:szCs w:val="22"/>
        </w:rPr>
        <w:t xml:space="preserve"> Výzvy, </w:t>
      </w:r>
      <w:proofErr w:type="gramStart"/>
      <w:r w:rsidR="009B2EE4" w:rsidRPr="00791AE6">
        <w:rPr>
          <w:rFonts w:asciiTheme="minorHAnsi" w:hAnsiTheme="minorHAnsi"/>
          <w:sz w:val="22"/>
          <w:szCs w:val="22"/>
        </w:rPr>
        <w:t>t. j. bezhotovostním</w:t>
      </w:r>
      <w:proofErr w:type="gramEnd"/>
      <w:r w:rsidR="009B2EE4" w:rsidRPr="00791AE6">
        <w:rPr>
          <w:rFonts w:asciiTheme="minorHAnsi" w:hAnsiTheme="minorHAnsi"/>
          <w:sz w:val="22"/>
          <w:szCs w:val="22"/>
        </w:rPr>
        <w:t xml:space="preserve"> převodem finančních prostředků na bankovní účet prodávajícího uvedeného v každé příslušné kupní smlouvě ve lhůtě 60 dnů ode dne provedení vkladu kupní smlouvy do katastru nemovitostí, resp. v případě výkupu pozemku formou dražby, bezhotovostním převodem na bankovní účet příjemce podpory, který vydraženou cenu zaplatil po ukončení dražby. </w:t>
      </w:r>
    </w:p>
    <w:p w:rsidR="00C42C7A" w:rsidRPr="00791AE6" w:rsidRDefault="00C42C7A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Při splnění příslušných podmínek této </w:t>
      </w:r>
      <w:r w:rsidR="001F20C4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mlouvy poskytne Fond podporu takto: </w:t>
      </w:r>
    </w:p>
    <w:p w:rsidR="008D3686" w:rsidRDefault="00C42C7A" w:rsidP="008D3686">
      <w:pPr>
        <w:pStyle w:val="Zkladntext"/>
        <w:spacing w:before="120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v r</w:t>
      </w:r>
      <w:r w:rsidR="00AB498B" w:rsidRPr="00791AE6">
        <w:rPr>
          <w:rFonts w:asciiTheme="minorHAnsi" w:hAnsiTheme="minorHAnsi"/>
          <w:sz w:val="22"/>
          <w:szCs w:val="22"/>
        </w:rPr>
        <w:t>oce</w:t>
      </w:r>
      <w:r w:rsidRPr="00791AE6">
        <w:rPr>
          <w:rFonts w:asciiTheme="minorHAnsi" w:hAnsiTheme="minorHAnsi"/>
          <w:sz w:val="22"/>
          <w:szCs w:val="22"/>
        </w:rPr>
        <w:t xml:space="preserve"> 201</w:t>
      </w:r>
      <w:r w:rsidR="00AF57EE">
        <w:rPr>
          <w:rFonts w:asciiTheme="minorHAnsi" w:hAnsiTheme="minorHAnsi"/>
          <w:sz w:val="22"/>
          <w:szCs w:val="22"/>
        </w:rPr>
        <w:t>7</w:t>
      </w:r>
      <w:r w:rsidRPr="00791AE6">
        <w:rPr>
          <w:rFonts w:asciiTheme="minorHAnsi" w:hAnsiTheme="minorHAnsi"/>
          <w:sz w:val="22"/>
          <w:szCs w:val="22"/>
        </w:rPr>
        <w:t xml:space="preserve"> ve výši </w:t>
      </w:r>
      <w:r w:rsidR="008D3686">
        <w:rPr>
          <w:rFonts w:asciiTheme="minorHAnsi" w:hAnsiTheme="minorHAnsi"/>
          <w:sz w:val="22"/>
          <w:szCs w:val="22"/>
        </w:rPr>
        <w:t>5</w:t>
      </w:r>
      <w:r w:rsidR="001155C4" w:rsidRPr="00791AE6">
        <w:rPr>
          <w:rFonts w:asciiTheme="minorHAnsi" w:hAnsiTheme="minorHAnsi"/>
          <w:sz w:val="22"/>
          <w:szCs w:val="22"/>
        </w:rPr>
        <w:t xml:space="preserve"> </w:t>
      </w:r>
      <w:r w:rsidR="0058392F" w:rsidRPr="00791AE6">
        <w:rPr>
          <w:rFonts w:asciiTheme="minorHAnsi" w:hAnsiTheme="minorHAnsi"/>
          <w:sz w:val="22"/>
          <w:szCs w:val="22"/>
        </w:rPr>
        <w:t>0</w:t>
      </w:r>
      <w:r w:rsidR="00AB498B" w:rsidRPr="00791AE6">
        <w:rPr>
          <w:rFonts w:asciiTheme="minorHAnsi" w:hAnsiTheme="minorHAnsi"/>
          <w:sz w:val="22"/>
          <w:szCs w:val="22"/>
        </w:rPr>
        <w:t>0</w:t>
      </w:r>
      <w:r w:rsidR="006130F1" w:rsidRPr="00791AE6">
        <w:rPr>
          <w:rFonts w:asciiTheme="minorHAnsi" w:hAnsiTheme="minorHAnsi"/>
          <w:sz w:val="22"/>
          <w:szCs w:val="22"/>
        </w:rPr>
        <w:t>0 000</w:t>
      </w:r>
      <w:r w:rsidRPr="00791AE6">
        <w:rPr>
          <w:rFonts w:asciiTheme="minorHAnsi" w:hAnsiTheme="minorHAnsi"/>
          <w:i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>Kč</w:t>
      </w:r>
      <w:r w:rsidR="008D3686">
        <w:rPr>
          <w:rFonts w:asciiTheme="minorHAnsi" w:hAnsiTheme="minorHAnsi"/>
          <w:sz w:val="22"/>
          <w:szCs w:val="22"/>
        </w:rPr>
        <w:t>,</w:t>
      </w:r>
    </w:p>
    <w:p w:rsidR="008D3686" w:rsidRDefault="008D3686" w:rsidP="008D3686">
      <w:pPr>
        <w:pStyle w:val="Zkladntext"/>
        <w:spacing w:before="120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roce 2018 ve výši 5 000 000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Kč,</w:t>
      </w:r>
    </w:p>
    <w:p w:rsidR="008D3686" w:rsidRDefault="008D3686" w:rsidP="008D3686">
      <w:pPr>
        <w:pStyle w:val="Zkladntext"/>
        <w:spacing w:before="120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v roce 2019 ve výši 5 000 000 Kč, a</w:t>
      </w:r>
    </w:p>
    <w:p w:rsidR="00C42C7A" w:rsidRPr="00791AE6" w:rsidRDefault="008D3686" w:rsidP="008D3686">
      <w:pPr>
        <w:pStyle w:val="Zkladntext"/>
        <w:spacing w:before="120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roce 2020 ve výši 5 000 000 Kč.</w:t>
      </w:r>
    </w:p>
    <w:p w:rsidR="000E63BB" w:rsidRPr="00791AE6" w:rsidRDefault="000E63BB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lastRenderedPageBreak/>
        <w:t xml:space="preserve">Příjemce podpory vypracuje </w:t>
      </w:r>
      <w:r w:rsidR="0058392F" w:rsidRPr="00791AE6">
        <w:rPr>
          <w:rFonts w:asciiTheme="minorHAnsi" w:hAnsiTheme="minorHAnsi"/>
          <w:color w:val="auto"/>
          <w:sz w:val="22"/>
          <w:szCs w:val="22"/>
        </w:rPr>
        <w:t xml:space="preserve">finančně </w:t>
      </w:r>
      <w:r w:rsidR="0058392F" w:rsidRPr="00791AE6">
        <w:rPr>
          <w:rFonts w:asciiTheme="minorHAnsi" w:hAnsiTheme="minorHAnsi"/>
          <w:sz w:val="22"/>
          <w:szCs w:val="22"/>
        </w:rPr>
        <w:t xml:space="preserve">platební kalendář </w:t>
      </w:r>
      <w:r w:rsidRPr="00791AE6">
        <w:rPr>
          <w:rFonts w:asciiTheme="minorHAnsi" w:hAnsiTheme="minorHAnsi"/>
          <w:sz w:val="22"/>
          <w:szCs w:val="22"/>
        </w:rPr>
        <w:t xml:space="preserve">na formuláři, který je k dispozici ke </w:t>
      </w:r>
      <w:r w:rsidRPr="00791AE6">
        <w:rPr>
          <w:rFonts w:asciiTheme="minorHAnsi" w:hAnsiTheme="minorHAnsi"/>
          <w:color w:val="auto"/>
          <w:sz w:val="22"/>
          <w:szCs w:val="22"/>
        </w:rPr>
        <w:t>stažení</w:t>
      </w:r>
      <w:r w:rsidRPr="00791AE6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791AE6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9" w:history="1">
        <w:r w:rsidRPr="00791AE6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www.sfzp.cz</w:t>
        </w:r>
      </w:hyperlink>
      <w:r w:rsidRPr="00791AE6">
        <w:rPr>
          <w:rFonts w:asciiTheme="minorHAnsi" w:hAnsiTheme="minorHAnsi"/>
          <w:sz w:val="22"/>
          <w:szCs w:val="22"/>
        </w:rPr>
        <w:t xml:space="preserve">. V případě, že finanční prostředky budou poskytovány v několika letech, příjemce podpory </w:t>
      </w:r>
      <w:r w:rsidR="0058392F" w:rsidRPr="00791AE6">
        <w:rPr>
          <w:rFonts w:asciiTheme="minorHAnsi" w:hAnsiTheme="minorHAnsi"/>
          <w:sz w:val="22"/>
          <w:szCs w:val="22"/>
        </w:rPr>
        <w:t xml:space="preserve">obdrží </w:t>
      </w:r>
      <w:r w:rsidRPr="00791AE6">
        <w:rPr>
          <w:rFonts w:asciiTheme="minorHAnsi" w:hAnsiTheme="minorHAnsi"/>
          <w:sz w:val="22"/>
          <w:szCs w:val="22"/>
        </w:rPr>
        <w:t>formulář finančně platebního kalendáře pro každý následující rok spolu s požadavkem na finanční vypořádání předchozího roku.</w:t>
      </w:r>
    </w:p>
    <w:p w:rsidR="00C57023" w:rsidRPr="00791AE6" w:rsidRDefault="006130F1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Konkrétní částky podpory budou poukazovány na základě </w:t>
      </w:r>
      <w:r w:rsidR="005E7972" w:rsidRPr="00791AE6">
        <w:rPr>
          <w:rFonts w:asciiTheme="minorHAnsi" w:hAnsiTheme="minorHAnsi"/>
          <w:sz w:val="22"/>
          <w:szCs w:val="22"/>
        </w:rPr>
        <w:t>příslušných žádostí o uvolňování finančních prostředků</w:t>
      </w:r>
      <w:r w:rsidR="009454A8" w:rsidRPr="00791AE6">
        <w:rPr>
          <w:rFonts w:asciiTheme="minorHAnsi" w:hAnsiTheme="minorHAnsi"/>
          <w:sz w:val="22"/>
          <w:szCs w:val="22"/>
        </w:rPr>
        <w:t>,</w:t>
      </w:r>
      <w:r w:rsidR="005E7972" w:rsidRPr="00791AE6">
        <w:rPr>
          <w:rFonts w:asciiTheme="minorHAnsi" w:hAnsiTheme="minorHAnsi"/>
          <w:sz w:val="22"/>
          <w:szCs w:val="22"/>
        </w:rPr>
        <w:t xml:space="preserve"> doložených dokumenty uvedenými</w:t>
      </w:r>
      <w:r w:rsidR="00893EEC" w:rsidRPr="00791AE6">
        <w:rPr>
          <w:rFonts w:asciiTheme="minorHAnsi" w:hAnsiTheme="minorHAnsi"/>
          <w:sz w:val="22"/>
          <w:szCs w:val="22"/>
        </w:rPr>
        <w:t xml:space="preserve"> v</w:t>
      </w:r>
      <w:r w:rsidR="009454A8" w:rsidRPr="00791AE6">
        <w:rPr>
          <w:rFonts w:asciiTheme="minorHAnsi" w:hAnsiTheme="minorHAnsi"/>
          <w:sz w:val="22"/>
          <w:szCs w:val="22"/>
        </w:rPr>
        <w:t xml:space="preserve"> čl. </w:t>
      </w:r>
      <w:r w:rsidR="00893EEC" w:rsidRPr="00791AE6">
        <w:rPr>
          <w:rFonts w:asciiTheme="minorHAnsi" w:hAnsiTheme="minorHAnsi"/>
          <w:sz w:val="22"/>
          <w:szCs w:val="22"/>
        </w:rPr>
        <w:t>14.</w:t>
      </w:r>
      <w:r w:rsidR="00315A65" w:rsidRPr="00791AE6">
        <w:rPr>
          <w:rFonts w:asciiTheme="minorHAnsi" w:hAnsiTheme="minorHAnsi"/>
          <w:sz w:val="22"/>
          <w:szCs w:val="22"/>
        </w:rPr>
        <w:t>3 Výzvy.</w:t>
      </w:r>
    </w:p>
    <w:p w:rsidR="006130F1" w:rsidRPr="00791AE6" w:rsidRDefault="006130F1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V průběhu realizace akce bude dotace poskytována ve výši 100</w:t>
      </w:r>
      <w:r w:rsidR="00B41573" w:rsidRPr="00791AE6">
        <w:rPr>
          <w:rFonts w:asciiTheme="minorHAnsi" w:hAnsiTheme="minorHAnsi"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 xml:space="preserve">% v rámci jednotlivých žádostí </w:t>
      </w:r>
      <w:r w:rsidR="00B41573" w:rsidRPr="00791AE6">
        <w:rPr>
          <w:rFonts w:asciiTheme="minorHAnsi" w:hAnsiTheme="minorHAnsi"/>
          <w:sz w:val="22"/>
          <w:szCs w:val="22"/>
        </w:rPr>
        <w:br/>
      </w:r>
      <w:r w:rsidRPr="00791AE6">
        <w:rPr>
          <w:rFonts w:asciiTheme="minorHAnsi" w:hAnsiTheme="minorHAnsi"/>
          <w:sz w:val="22"/>
          <w:szCs w:val="22"/>
        </w:rPr>
        <w:t>o uvolnění finančních prostředků. V průběhu realizace akce nebude uplatňována pozastávka.</w:t>
      </w:r>
    </w:p>
    <w:p w:rsidR="00C42C7A" w:rsidRPr="00791AE6" w:rsidRDefault="00C42C7A" w:rsidP="001E0C77">
      <w:pPr>
        <w:pStyle w:val="Zkladntext"/>
        <w:numPr>
          <w:ilvl w:val="0"/>
          <w:numId w:val="6"/>
        </w:numPr>
        <w:tabs>
          <w:tab w:val="left" w:pos="851"/>
        </w:tabs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791AE6" w:rsidRDefault="00C42C7A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Fond je oprávněn pozastavit (či nezahájit) poskytování podpory, pokud zjistí, že příjemce podpory neplní některou z povinností stanovených touto </w:t>
      </w:r>
      <w:r w:rsidR="00A83F67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mlouvou, či je plnění některé povinnosti vážně ohroženo. To platí i pro případ, že příjemce podpory v průběhu realizace akce nehradí z vlastních zdrojů plně výdaje akce přesahující základ pro stanovení podpory. Ustanovení článku </w:t>
      </w:r>
      <w:r w:rsidR="004E322E" w:rsidRPr="00791AE6">
        <w:rPr>
          <w:rFonts w:asciiTheme="minorHAnsi" w:hAnsiTheme="minorHAnsi"/>
          <w:sz w:val="22"/>
          <w:szCs w:val="22"/>
        </w:rPr>
        <w:t>V</w:t>
      </w:r>
      <w:r w:rsidRPr="00791AE6">
        <w:rPr>
          <w:rFonts w:asciiTheme="minorHAnsi" w:hAnsiTheme="minorHAnsi"/>
          <w:sz w:val="22"/>
          <w:szCs w:val="22"/>
        </w:rPr>
        <w:t xml:space="preserve"> bodů </w:t>
      </w:r>
      <w:r w:rsidR="004E322E" w:rsidRPr="00791AE6">
        <w:rPr>
          <w:rFonts w:asciiTheme="minorHAnsi" w:hAnsiTheme="minorHAnsi"/>
          <w:sz w:val="22"/>
          <w:szCs w:val="22"/>
        </w:rPr>
        <w:t>1</w:t>
      </w:r>
      <w:r w:rsidR="00A96E48" w:rsidRPr="00791AE6">
        <w:rPr>
          <w:rFonts w:asciiTheme="minorHAnsi" w:hAnsiTheme="minorHAnsi"/>
          <w:sz w:val="22"/>
          <w:szCs w:val="22"/>
        </w:rPr>
        <w:t xml:space="preserve"> a </w:t>
      </w:r>
      <w:r w:rsidR="00805A0D" w:rsidRPr="00791AE6">
        <w:rPr>
          <w:rFonts w:asciiTheme="minorHAnsi" w:hAnsiTheme="minorHAnsi"/>
          <w:sz w:val="22"/>
          <w:szCs w:val="22"/>
        </w:rPr>
        <w:t>2</w:t>
      </w:r>
      <w:r w:rsidRPr="00791AE6">
        <w:rPr>
          <w:rFonts w:asciiTheme="minorHAnsi" w:hAnsiTheme="minorHAnsi"/>
          <w:sz w:val="22"/>
          <w:szCs w:val="22"/>
        </w:rPr>
        <w:t xml:space="preserve"> tím není dotčeno.</w:t>
      </w:r>
    </w:p>
    <w:p w:rsidR="00C42C7A" w:rsidRPr="00791AE6" w:rsidRDefault="00C42C7A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791AE6" w:rsidRDefault="00C42C7A" w:rsidP="001E0C77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Příjemce podpory je povinen z vlastních zdrojů uhradit veškeré výdaje akce přesahující základ pro stanovení podpory, a to i v průběhu realizace akce.</w:t>
      </w:r>
    </w:p>
    <w:p w:rsidR="005D1EF4" w:rsidRPr="00791AE6" w:rsidRDefault="005D1EF4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5D1EF4" w:rsidRPr="00791AE6" w:rsidRDefault="005D1EF4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1D45AE" w:rsidRPr="00791AE6" w:rsidRDefault="00A7748C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I</w:t>
      </w:r>
      <w:r w:rsidR="00944DF5" w:rsidRPr="00791AE6">
        <w:rPr>
          <w:rFonts w:asciiTheme="minorHAnsi" w:hAnsiTheme="minorHAnsi"/>
          <w:b/>
          <w:sz w:val="22"/>
          <w:szCs w:val="22"/>
        </w:rPr>
        <w:t>V.</w:t>
      </w:r>
    </w:p>
    <w:p w:rsidR="001D45AE" w:rsidRPr="00791AE6" w:rsidRDefault="001F1520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Z</w:t>
      </w:r>
      <w:r w:rsidR="001D45AE" w:rsidRPr="00791AE6">
        <w:rPr>
          <w:rFonts w:asciiTheme="minorHAnsi" w:hAnsiTheme="minorHAnsi"/>
          <w:b/>
          <w:sz w:val="22"/>
          <w:szCs w:val="22"/>
        </w:rPr>
        <w:t>ákladní závazky a další povinnosti příjemce podpory</w:t>
      </w:r>
    </w:p>
    <w:p w:rsidR="001D45AE" w:rsidRPr="00791AE6" w:rsidRDefault="001D45AE" w:rsidP="00BA5BD9">
      <w:pPr>
        <w:pStyle w:val="Zkladntext"/>
        <w:rPr>
          <w:rFonts w:asciiTheme="minorHAnsi" w:hAnsiTheme="minorHAnsi"/>
          <w:sz w:val="22"/>
          <w:szCs w:val="22"/>
        </w:rPr>
      </w:pPr>
    </w:p>
    <w:p w:rsidR="000A1DFE" w:rsidRPr="00791AE6" w:rsidRDefault="00A44683" w:rsidP="00BA5BD9">
      <w:pPr>
        <w:pStyle w:val="Zkladntext"/>
        <w:numPr>
          <w:ilvl w:val="0"/>
          <w:numId w:val="13"/>
        </w:numPr>
        <w:snapToGri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Příjemce podpory se zavazuje</w:t>
      </w:r>
      <w:r w:rsidR="00D22F3D" w:rsidRPr="00791AE6">
        <w:rPr>
          <w:rFonts w:asciiTheme="minorHAnsi" w:hAnsiTheme="minorHAnsi"/>
          <w:sz w:val="22"/>
          <w:szCs w:val="22"/>
        </w:rPr>
        <w:t xml:space="preserve"> </w:t>
      </w:r>
      <w:r w:rsidR="003709C5" w:rsidRPr="00791AE6">
        <w:rPr>
          <w:rFonts w:asciiTheme="minorHAnsi" w:hAnsiTheme="minorHAnsi"/>
          <w:sz w:val="22"/>
          <w:szCs w:val="22"/>
        </w:rPr>
        <w:t>splnit účel akce tím, že</w:t>
      </w:r>
      <w:r w:rsidR="00C846C5" w:rsidRPr="00791AE6">
        <w:rPr>
          <w:rFonts w:asciiTheme="minorHAnsi" w:hAnsiTheme="minorHAnsi"/>
          <w:sz w:val="22"/>
          <w:szCs w:val="22"/>
        </w:rPr>
        <w:t xml:space="preserve"> </w:t>
      </w:r>
    </w:p>
    <w:p w:rsidR="00C71EDD" w:rsidRPr="00791AE6" w:rsidRDefault="006130F1" w:rsidP="001256E7">
      <w:pPr>
        <w:pStyle w:val="Zkladntext"/>
        <w:numPr>
          <w:ilvl w:val="0"/>
          <w:numId w:val="16"/>
        </w:numPr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zajistí výkupy pozemků – podpora bude použita na výkupy pozemků </w:t>
      </w:r>
      <w:r w:rsidR="00AF57EE">
        <w:rPr>
          <w:rFonts w:asciiTheme="minorHAnsi" w:hAnsiTheme="minorHAnsi"/>
          <w:sz w:val="22"/>
          <w:szCs w:val="22"/>
        </w:rPr>
        <w:t xml:space="preserve">v k. </w:t>
      </w:r>
      <w:proofErr w:type="spellStart"/>
      <w:r w:rsidR="00AF57EE">
        <w:rPr>
          <w:rFonts w:asciiTheme="minorHAnsi" w:hAnsiTheme="minorHAnsi"/>
          <w:sz w:val="22"/>
          <w:szCs w:val="22"/>
        </w:rPr>
        <w:t>ú.</w:t>
      </w:r>
      <w:proofErr w:type="spellEnd"/>
      <w:r w:rsidR="00AF57EE">
        <w:rPr>
          <w:rFonts w:asciiTheme="minorHAnsi" w:hAnsiTheme="minorHAnsi"/>
          <w:sz w:val="22"/>
          <w:szCs w:val="22"/>
        </w:rPr>
        <w:t xml:space="preserve"> </w:t>
      </w:r>
      <w:r w:rsidR="008D3686">
        <w:rPr>
          <w:rFonts w:asciiTheme="minorHAnsi" w:hAnsiTheme="minorHAnsi"/>
          <w:sz w:val="22"/>
          <w:szCs w:val="22"/>
        </w:rPr>
        <w:t xml:space="preserve">Srbsko u </w:t>
      </w:r>
      <w:r w:rsidR="00AF57EE">
        <w:rPr>
          <w:rFonts w:asciiTheme="minorHAnsi" w:hAnsiTheme="minorHAnsi"/>
          <w:sz w:val="22"/>
          <w:szCs w:val="22"/>
        </w:rPr>
        <w:t>Ka</w:t>
      </w:r>
      <w:r w:rsidR="008D3686">
        <w:rPr>
          <w:rFonts w:asciiTheme="minorHAnsi" w:hAnsiTheme="minorHAnsi"/>
          <w:sz w:val="22"/>
          <w:szCs w:val="22"/>
        </w:rPr>
        <w:t>rlštej</w:t>
      </w:r>
      <w:r w:rsidR="00AF57EE">
        <w:rPr>
          <w:rFonts w:asciiTheme="minorHAnsi" w:hAnsiTheme="minorHAnsi"/>
          <w:sz w:val="22"/>
          <w:szCs w:val="22"/>
        </w:rPr>
        <w:t xml:space="preserve">na, </w:t>
      </w:r>
      <w:r w:rsidR="008D3686">
        <w:rPr>
          <w:rFonts w:asciiTheme="minorHAnsi" w:hAnsiTheme="minorHAnsi"/>
          <w:sz w:val="22"/>
          <w:szCs w:val="22"/>
        </w:rPr>
        <w:t xml:space="preserve">Bubovice, Hostim u Berouna, Svatý Jan pod Skalou, Mořina, </w:t>
      </w:r>
      <w:proofErr w:type="spellStart"/>
      <w:r w:rsidR="008D3686">
        <w:rPr>
          <w:rFonts w:asciiTheme="minorHAnsi" w:hAnsiTheme="minorHAnsi"/>
          <w:sz w:val="22"/>
          <w:szCs w:val="22"/>
        </w:rPr>
        <w:t>Bu</w:t>
      </w:r>
      <w:r w:rsidR="00825351">
        <w:rPr>
          <w:rFonts w:asciiTheme="minorHAnsi" w:hAnsiTheme="minorHAnsi"/>
          <w:sz w:val="22"/>
          <w:szCs w:val="22"/>
        </w:rPr>
        <w:t>d</w:t>
      </w:r>
      <w:r w:rsidR="008D3686">
        <w:rPr>
          <w:rFonts w:asciiTheme="minorHAnsi" w:hAnsiTheme="minorHAnsi"/>
          <w:sz w:val="22"/>
          <w:szCs w:val="22"/>
        </w:rPr>
        <w:t>ňany</w:t>
      </w:r>
      <w:proofErr w:type="spellEnd"/>
      <w:r w:rsidR="008D3686">
        <w:rPr>
          <w:rFonts w:asciiTheme="minorHAnsi" w:hAnsiTheme="minorHAnsi"/>
          <w:sz w:val="22"/>
          <w:szCs w:val="22"/>
        </w:rPr>
        <w:t xml:space="preserve">, Tetín u Berouna, Červená Hora, Žernov u České Skalice, </w:t>
      </w:r>
      <w:proofErr w:type="spellStart"/>
      <w:r w:rsidR="008D3686">
        <w:rPr>
          <w:rFonts w:asciiTheme="minorHAnsi" w:hAnsiTheme="minorHAnsi"/>
          <w:sz w:val="22"/>
          <w:szCs w:val="22"/>
        </w:rPr>
        <w:t>Zlíč</w:t>
      </w:r>
      <w:proofErr w:type="spellEnd"/>
      <w:r w:rsidR="008D3686">
        <w:rPr>
          <w:rFonts w:asciiTheme="minorHAnsi" w:hAnsiTheme="minorHAnsi"/>
          <w:sz w:val="22"/>
          <w:szCs w:val="22"/>
        </w:rPr>
        <w:t>, Suchý Důl, Kačerov u Zdobnic</w:t>
      </w:r>
      <w:r w:rsidR="00D1194D">
        <w:rPr>
          <w:rFonts w:asciiTheme="minorHAnsi" w:hAnsiTheme="minorHAnsi"/>
          <w:sz w:val="22"/>
          <w:szCs w:val="22"/>
        </w:rPr>
        <w:t xml:space="preserve">e, </w:t>
      </w:r>
      <w:proofErr w:type="spellStart"/>
      <w:r w:rsidR="00D1194D">
        <w:rPr>
          <w:rFonts w:asciiTheme="minorHAnsi" w:hAnsiTheme="minorHAnsi"/>
          <w:sz w:val="22"/>
          <w:szCs w:val="22"/>
        </w:rPr>
        <w:t>Trčkov</w:t>
      </w:r>
      <w:proofErr w:type="spellEnd"/>
      <w:r w:rsidR="00D1194D">
        <w:rPr>
          <w:rFonts w:asciiTheme="minorHAnsi" w:hAnsiTheme="minorHAnsi"/>
          <w:sz w:val="22"/>
          <w:szCs w:val="22"/>
        </w:rPr>
        <w:t xml:space="preserve"> a Deštné v Orlických h</w:t>
      </w:r>
      <w:r w:rsidR="008D3686">
        <w:rPr>
          <w:rFonts w:asciiTheme="minorHAnsi" w:hAnsiTheme="minorHAnsi"/>
          <w:sz w:val="22"/>
          <w:szCs w:val="22"/>
        </w:rPr>
        <w:t xml:space="preserve">orách </w:t>
      </w:r>
      <w:r w:rsidR="00DD78E0" w:rsidRPr="00791AE6">
        <w:rPr>
          <w:rFonts w:asciiTheme="minorHAnsi" w:hAnsiTheme="minorHAnsi"/>
          <w:sz w:val="22"/>
          <w:szCs w:val="22"/>
        </w:rPr>
        <w:t xml:space="preserve">podle </w:t>
      </w:r>
      <w:r w:rsidR="00791AE6" w:rsidRPr="00791AE6">
        <w:rPr>
          <w:rFonts w:asciiTheme="minorHAnsi" w:hAnsiTheme="minorHAnsi"/>
          <w:sz w:val="22"/>
          <w:szCs w:val="22"/>
        </w:rPr>
        <w:t xml:space="preserve">seznamu, který je součástí </w:t>
      </w:r>
      <w:r w:rsidRPr="00791AE6">
        <w:rPr>
          <w:rFonts w:asciiTheme="minorHAnsi" w:hAnsiTheme="minorHAnsi"/>
          <w:sz w:val="22"/>
          <w:szCs w:val="22"/>
        </w:rPr>
        <w:t xml:space="preserve">žádosti </w:t>
      </w:r>
      <w:r w:rsidR="002D713A" w:rsidRPr="00791AE6">
        <w:rPr>
          <w:rFonts w:asciiTheme="minorHAnsi" w:hAnsiTheme="minorHAnsi"/>
          <w:sz w:val="22"/>
          <w:szCs w:val="22"/>
        </w:rPr>
        <w:t xml:space="preserve">ze dne </w:t>
      </w:r>
      <w:r w:rsidR="008D3686">
        <w:rPr>
          <w:rFonts w:asciiTheme="minorHAnsi" w:hAnsiTheme="minorHAnsi"/>
          <w:sz w:val="22"/>
          <w:szCs w:val="22"/>
        </w:rPr>
        <w:t>7</w:t>
      </w:r>
      <w:r w:rsidR="00C846C5" w:rsidRPr="00791AE6">
        <w:rPr>
          <w:rFonts w:asciiTheme="minorHAnsi" w:hAnsiTheme="minorHAnsi"/>
          <w:sz w:val="22"/>
          <w:szCs w:val="22"/>
        </w:rPr>
        <w:t xml:space="preserve">. </w:t>
      </w:r>
      <w:r w:rsidR="00DD78E0" w:rsidRPr="00791AE6">
        <w:rPr>
          <w:rFonts w:asciiTheme="minorHAnsi" w:hAnsiTheme="minorHAnsi"/>
          <w:sz w:val="22"/>
          <w:szCs w:val="22"/>
        </w:rPr>
        <w:t>4</w:t>
      </w:r>
      <w:r w:rsidR="00C846C5" w:rsidRPr="00791AE6">
        <w:rPr>
          <w:rFonts w:asciiTheme="minorHAnsi" w:hAnsiTheme="minorHAnsi"/>
          <w:sz w:val="22"/>
          <w:szCs w:val="22"/>
        </w:rPr>
        <w:t>. 201</w:t>
      </w:r>
      <w:r w:rsidR="00DD78E0" w:rsidRPr="00791AE6">
        <w:rPr>
          <w:rFonts w:asciiTheme="minorHAnsi" w:hAnsiTheme="minorHAnsi"/>
          <w:sz w:val="22"/>
          <w:szCs w:val="22"/>
        </w:rPr>
        <w:t>7</w:t>
      </w:r>
      <w:r w:rsidR="009454A8" w:rsidRPr="00791AE6">
        <w:rPr>
          <w:rFonts w:asciiTheme="minorHAnsi" w:hAnsiTheme="minorHAnsi"/>
          <w:sz w:val="22"/>
          <w:szCs w:val="22"/>
        </w:rPr>
        <w:t>,</w:t>
      </w:r>
      <w:r w:rsidR="00791AE6" w:rsidRPr="00791AE6">
        <w:rPr>
          <w:rFonts w:asciiTheme="minorHAnsi" w:hAnsiTheme="minorHAnsi"/>
          <w:sz w:val="22"/>
          <w:szCs w:val="22"/>
        </w:rPr>
        <w:t xml:space="preserve"> </w:t>
      </w:r>
      <w:r w:rsidR="009454A8" w:rsidRPr="00791AE6">
        <w:rPr>
          <w:rFonts w:asciiTheme="minorHAnsi" w:hAnsiTheme="minorHAnsi"/>
          <w:sz w:val="22"/>
          <w:szCs w:val="22"/>
        </w:rPr>
        <w:t>přiložené dokumentace</w:t>
      </w:r>
      <w:r w:rsidR="00C846C5" w:rsidRPr="00791AE6">
        <w:rPr>
          <w:rFonts w:asciiTheme="minorHAnsi" w:hAnsiTheme="minorHAnsi"/>
          <w:sz w:val="22"/>
          <w:szCs w:val="22"/>
        </w:rPr>
        <w:t xml:space="preserve"> </w:t>
      </w:r>
      <w:r w:rsidR="008160B7">
        <w:rPr>
          <w:rFonts w:asciiTheme="minorHAnsi" w:hAnsiTheme="minorHAnsi"/>
          <w:sz w:val="22"/>
          <w:szCs w:val="22"/>
        </w:rPr>
        <w:br/>
      </w:r>
      <w:r w:rsidR="00C846C5" w:rsidRPr="00791AE6">
        <w:rPr>
          <w:rFonts w:asciiTheme="minorHAnsi" w:hAnsiTheme="minorHAnsi"/>
          <w:sz w:val="22"/>
          <w:szCs w:val="22"/>
        </w:rPr>
        <w:t>a přiloženého</w:t>
      </w:r>
      <w:r w:rsidRPr="00791AE6">
        <w:rPr>
          <w:rFonts w:asciiTheme="minorHAnsi" w:hAnsiTheme="minorHAnsi"/>
          <w:sz w:val="22"/>
          <w:szCs w:val="22"/>
        </w:rPr>
        <w:t xml:space="preserve"> odborného posudku</w:t>
      </w:r>
      <w:r w:rsidR="00B57C33" w:rsidRPr="00791AE6">
        <w:rPr>
          <w:rFonts w:asciiTheme="minorHAnsi" w:hAnsiTheme="minorHAnsi"/>
          <w:sz w:val="22"/>
          <w:szCs w:val="22"/>
        </w:rPr>
        <w:t xml:space="preserve">, zpracovaného Odborem zvláštní územní ochrany přírody </w:t>
      </w:r>
      <w:r w:rsidR="008160B7">
        <w:rPr>
          <w:rFonts w:asciiTheme="minorHAnsi" w:hAnsiTheme="minorHAnsi"/>
          <w:sz w:val="22"/>
          <w:szCs w:val="22"/>
        </w:rPr>
        <w:br/>
      </w:r>
      <w:r w:rsidR="00B57C33" w:rsidRPr="00791AE6">
        <w:rPr>
          <w:rFonts w:asciiTheme="minorHAnsi" w:hAnsiTheme="minorHAnsi"/>
          <w:sz w:val="22"/>
          <w:szCs w:val="22"/>
        </w:rPr>
        <w:t>a krajiny</w:t>
      </w:r>
      <w:r w:rsidRPr="00791AE6">
        <w:rPr>
          <w:rFonts w:asciiTheme="minorHAnsi" w:hAnsiTheme="minorHAnsi"/>
          <w:sz w:val="22"/>
          <w:szCs w:val="22"/>
        </w:rPr>
        <w:t xml:space="preserve"> MŽP</w:t>
      </w:r>
      <w:r w:rsidR="00B57C33" w:rsidRPr="00791AE6">
        <w:rPr>
          <w:rFonts w:asciiTheme="minorHAnsi" w:hAnsiTheme="minorHAnsi"/>
          <w:sz w:val="22"/>
          <w:szCs w:val="22"/>
        </w:rPr>
        <w:t xml:space="preserve"> (odbor 620)</w:t>
      </w:r>
      <w:r w:rsidRPr="00791AE6">
        <w:rPr>
          <w:rFonts w:asciiTheme="minorHAnsi" w:hAnsiTheme="minorHAnsi"/>
          <w:sz w:val="22"/>
          <w:szCs w:val="22"/>
        </w:rPr>
        <w:t>,</w:t>
      </w:r>
      <w:r w:rsidR="00DD78E0" w:rsidRPr="00791AE6">
        <w:rPr>
          <w:rFonts w:asciiTheme="minorHAnsi" w:hAnsiTheme="minorHAnsi"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 xml:space="preserve">č. j. </w:t>
      </w:r>
      <w:r w:rsidR="00AF57EE">
        <w:rPr>
          <w:rFonts w:asciiTheme="minorHAnsi" w:hAnsiTheme="minorHAnsi"/>
          <w:sz w:val="22"/>
          <w:szCs w:val="22"/>
        </w:rPr>
        <w:t>2</w:t>
      </w:r>
      <w:r w:rsidR="008D3686">
        <w:rPr>
          <w:rFonts w:asciiTheme="minorHAnsi" w:hAnsiTheme="minorHAnsi"/>
          <w:sz w:val="22"/>
          <w:szCs w:val="22"/>
        </w:rPr>
        <w:t>3017</w:t>
      </w:r>
      <w:r w:rsidRPr="00791AE6">
        <w:rPr>
          <w:rFonts w:asciiTheme="minorHAnsi" w:hAnsiTheme="minorHAnsi"/>
          <w:sz w:val="22"/>
          <w:szCs w:val="22"/>
        </w:rPr>
        <w:t>/ENV/</w:t>
      </w:r>
      <w:r w:rsidR="00C846C5" w:rsidRPr="00791AE6">
        <w:rPr>
          <w:rFonts w:asciiTheme="minorHAnsi" w:hAnsiTheme="minorHAnsi"/>
          <w:sz w:val="22"/>
          <w:szCs w:val="22"/>
        </w:rPr>
        <w:t>1</w:t>
      </w:r>
      <w:r w:rsidR="00DD78E0" w:rsidRPr="00791AE6">
        <w:rPr>
          <w:rFonts w:asciiTheme="minorHAnsi" w:hAnsiTheme="minorHAnsi"/>
          <w:sz w:val="22"/>
          <w:szCs w:val="22"/>
        </w:rPr>
        <w:t xml:space="preserve">7 ze dne </w:t>
      </w:r>
      <w:r w:rsidR="00AF57EE">
        <w:rPr>
          <w:rFonts w:asciiTheme="minorHAnsi" w:hAnsiTheme="minorHAnsi"/>
          <w:sz w:val="22"/>
          <w:szCs w:val="22"/>
        </w:rPr>
        <w:t>5</w:t>
      </w:r>
      <w:r w:rsidR="00DD78E0" w:rsidRPr="00791AE6">
        <w:rPr>
          <w:rFonts w:asciiTheme="minorHAnsi" w:hAnsiTheme="minorHAnsi"/>
          <w:sz w:val="22"/>
          <w:szCs w:val="22"/>
        </w:rPr>
        <w:t xml:space="preserve">. </w:t>
      </w:r>
      <w:r w:rsidR="008D3686">
        <w:rPr>
          <w:rFonts w:asciiTheme="minorHAnsi" w:hAnsiTheme="minorHAnsi"/>
          <w:sz w:val="22"/>
          <w:szCs w:val="22"/>
        </w:rPr>
        <w:t>4</w:t>
      </w:r>
      <w:r w:rsidR="00B57C33" w:rsidRPr="00791AE6">
        <w:rPr>
          <w:rFonts w:asciiTheme="minorHAnsi" w:hAnsiTheme="minorHAnsi"/>
          <w:sz w:val="22"/>
          <w:szCs w:val="22"/>
        </w:rPr>
        <w:t>. 201</w:t>
      </w:r>
      <w:r w:rsidR="00DD78E0" w:rsidRPr="00791AE6">
        <w:rPr>
          <w:rFonts w:asciiTheme="minorHAnsi" w:hAnsiTheme="minorHAnsi"/>
          <w:sz w:val="22"/>
          <w:szCs w:val="22"/>
        </w:rPr>
        <w:t>7</w:t>
      </w:r>
      <w:r w:rsidR="00B57C33" w:rsidRPr="00791AE6">
        <w:rPr>
          <w:rFonts w:asciiTheme="minorHAnsi" w:hAnsiTheme="minorHAnsi"/>
          <w:sz w:val="22"/>
          <w:szCs w:val="22"/>
        </w:rPr>
        <w:t>,</w:t>
      </w:r>
      <w:r w:rsidR="00AF57EE">
        <w:rPr>
          <w:rFonts w:asciiTheme="minorHAnsi" w:hAnsiTheme="minorHAnsi"/>
          <w:sz w:val="22"/>
          <w:szCs w:val="22"/>
        </w:rPr>
        <w:t xml:space="preserve"> </w:t>
      </w:r>
      <w:r w:rsidR="002D713A" w:rsidRPr="00791AE6">
        <w:rPr>
          <w:rFonts w:asciiTheme="minorHAnsi" w:hAnsiTheme="minorHAnsi"/>
          <w:sz w:val="22"/>
          <w:szCs w:val="22"/>
        </w:rPr>
        <w:t>a v souladu s </w:t>
      </w:r>
      <w:r w:rsidR="00162EF4" w:rsidRPr="00791AE6">
        <w:rPr>
          <w:rFonts w:asciiTheme="minorHAnsi" w:hAnsiTheme="minorHAnsi"/>
          <w:sz w:val="22"/>
          <w:szCs w:val="22"/>
        </w:rPr>
        <w:t>V</w:t>
      </w:r>
      <w:r w:rsidR="002D713A" w:rsidRPr="00791AE6">
        <w:rPr>
          <w:rFonts w:asciiTheme="minorHAnsi" w:hAnsiTheme="minorHAnsi"/>
          <w:sz w:val="22"/>
          <w:szCs w:val="22"/>
        </w:rPr>
        <w:t>ýzvou</w:t>
      </w:r>
      <w:r w:rsidR="00C846C5" w:rsidRPr="00791AE6">
        <w:rPr>
          <w:rFonts w:asciiTheme="minorHAnsi" w:hAnsiTheme="minorHAnsi"/>
          <w:sz w:val="22"/>
          <w:szCs w:val="22"/>
        </w:rPr>
        <w:t>. Jiné pozemky budou vykupovány pouze v souladu s podmínkami Výzvy a po posouzení odpovědným pracovníkem Fondu a po schválení pověřeným pracovníkem MŽP</w:t>
      </w:r>
      <w:r w:rsidR="009454A8" w:rsidRPr="00791AE6">
        <w:rPr>
          <w:rFonts w:asciiTheme="minorHAnsi" w:hAnsiTheme="minorHAnsi"/>
          <w:sz w:val="22"/>
          <w:szCs w:val="22"/>
        </w:rPr>
        <w:t>,</w:t>
      </w:r>
    </w:p>
    <w:p w:rsidR="00C57023" w:rsidRPr="00791AE6" w:rsidRDefault="000A1DFE" w:rsidP="001256E7">
      <w:pPr>
        <w:pStyle w:val="Zkladntext"/>
        <w:numPr>
          <w:ilvl w:val="0"/>
          <w:numId w:val="14"/>
        </w:numPr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v</w:t>
      </w:r>
      <w:r w:rsidR="00C71EDD" w:rsidRPr="00791AE6">
        <w:rPr>
          <w:rFonts w:asciiTheme="minorHAnsi" w:hAnsiTheme="minorHAnsi"/>
          <w:sz w:val="22"/>
          <w:szCs w:val="22"/>
        </w:rPr>
        <w:t>ýkupy pozemků budou provedeny za následujících podmínek:</w:t>
      </w:r>
    </w:p>
    <w:p w:rsidR="00A71F68" w:rsidRPr="00791AE6" w:rsidRDefault="000A1DFE" w:rsidP="00854510">
      <w:pPr>
        <w:pStyle w:val="Zkladntext"/>
        <w:snapToGrid w:val="0"/>
        <w:spacing w:before="120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1. </w:t>
      </w:r>
      <w:r w:rsidR="00C57023"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Výše kupní ceny pozemku je limitována; kupní cenu pozemku lze sjednat podle ustanovení </w:t>
      </w:r>
      <w:r w:rsidR="00C57023" w:rsidRPr="00791AE6">
        <w:rPr>
          <w:rFonts w:asciiTheme="minorHAnsi" w:hAnsiTheme="minorHAnsi"/>
          <w:color w:val="000000" w:themeColor="text1"/>
          <w:sz w:val="22"/>
          <w:szCs w:val="22"/>
        </w:rPr>
        <w:br/>
        <w:t>§ 12 odst. 4 zákona č. 219/2000 Sb., o majetku České republiky a jejím vystupování v právních vztazích, ve znění pozdějších předpisů (dále jen „ZMS“) pouze do výše ocenění předmětného majetku podle zvláštního právního předpisu (zákon č. 151/1997 Sb., o oceňování majetku</w:t>
      </w:r>
      <w:r w:rsidR="00854510"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54510" w:rsidRPr="00791AE6">
        <w:rPr>
          <w:rFonts w:asciiTheme="minorHAnsi" w:hAnsiTheme="minorHAnsi"/>
          <w:color w:val="000000" w:themeColor="text1"/>
          <w:sz w:val="22"/>
          <w:szCs w:val="22"/>
        </w:rPr>
        <w:br/>
        <w:t>a o změně některých zákonů (zákon o oceňování majetku)</w:t>
      </w:r>
      <w:r w:rsidR="00C57023"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, ve znění pozdějších předpisů). Podle </w:t>
      </w:r>
      <w:r w:rsidR="00854510" w:rsidRPr="00791AE6">
        <w:rPr>
          <w:rFonts w:asciiTheme="minorHAnsi" w:hAnsiTheme="minorHAnsi"/>
          <w:color w:val="000000" w:themeColor="text1"/>
          <w:sz w:val="22"/>
          <w:szCs w:val="22"/>
        </w:rPr>
        <w:br/>
      </w:r>
      <w:r w:rsidR="00C57023" w:rsidRPr="00791AE6">
        <w:rPr>
          <w:rFonts w:asciiTheme="minorHAnsi" w:hAnsiTheme="minorHAnsi"/>
          <w:color w:val="000000" w:themeColor="text1"/>
          <w:sz w:val="22"/>
          <w:szCs w:val="22"/>
        </w:rPr>
        <w:t>§ 2 zákona o oceňování majetku se majetek a služby oceňují obvyklou cenou, pokud tento zákon nestanoví jiný způsob oceňování (např. pro oceňování lesního pozemku je nutné použít namísto obecných pravidel zvláštní ocenění dle § 12 tohoto zákona a související vyhlášku). V případě, že prodávající požaduje cenu vyšší, je nutný předchozí souhlas Ministerstva financí ke sjednání ceny vyšší (ustanovení § 12 odst. 4 ZMS). P</w:t>
      </w:r>
      <w:r w:rsidR="005E67CA" w:rsidRPr="00791AE6">
        <w:rPr>
          <w:rFonts w:asciiTheme="minorHAnsi" w:hAnsiTheme="minorHAnsi"/>
          <w:color w:val="000000" w:themeColor="text1"/>
          <w:sz w:val="22"/>
          <w:szCs w:val="22"/>
        </w:rPr>
        <w:t>říjemce podpory</w:t>
      </w:r>
      <w:r w:rsidR="00C57023"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 může při sjednávání kupní ceny dojednat jakoukoliv nižší částku, než je cena dle cenového předpisu, touto výší je limitována</w:t>
      </w:r>
      <w:r w:rsidR="009454A8" w:rsidRPr="00791AE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A71F68"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284D0A" w:rsidRPr="00791AE6" w:rsidRDefault="000A1DFE" w:rsidP="00AF57EE">
      <w:pPr>
        <w:pStyle w:val="Zkladntext"/>
        <w:snapToGrid w:val="0"/>
        <w:spacing w:before="120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91AE6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2. </w:t>
      </w:r>
      <w:r w:rsidR="000631EE" w:rsidRPr="00791AE6">
        <w:rPr>
          <w:rFonts w:asciiTheme="minorHAnsi" w:hAnsiTheme="minorHAnsi"/>
          <w:color w:val="000000" w:themeColor="text1"/>
          <w:sz w:val="22"/>
          <w:szCs w:val="22"/>
        </w:rPr>
        <w:t xml:space="preserve">Výše nákladů na vyhotovení znaleckých posudků se stanoví na základě zákona č. 36/1967 Sb., </w:t>
      </w:r>
      <w:r w:rsidR="000631EE" w:rsidRPr="00791AE6">
        <w:rPr>
          <w:rFonts w:asciiTheme="minorHAnsi" w:hAnsiTheme="minorHAnsi"/>
          <w:color w:val="000000" w:themeColor="text1"/>
          <w:sz w:val="22"/>
          <w:szCs w:val="22"/>
        </w:rPr>
        <w:br/>
        <w:t>o znalcích a tlumočnících, v platném znění a jeho prováděcích předpisů</w:t>
      </w:r>
      <w:r w:rsidR="00E619E1" w:rsidRPr="00791AE6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3709C5" w:rsidRPr="00791AE6" w:rsidRDefault="00A71F68" w:rsidP="00BA5BD9">
      <w:pPr>
        <w:pStyle w:val="Zkladntext"/>
        <w:numPr>
          <w:ilvl w:val="0"/>
          <w:numId w:val="13"/>
        </w:numPr>
        <w:tabs>
          <w:tab w:val="left" w:pos="284"/>
        </w:tabs>
        <w:snapToGrid w:val="0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Příjemce podpory se zavazuje k tomu, že</w:t>
      </w:r>
      <w:r w:rsidR="00C71EDD" w:rsidRPr="00791AE6">
        <w:rPr>
          <w:rFonts w:asciiTheme="minorHAnsi" w:hAnsiTheme="minorHAnsi"/>
          <w:sz w:val="22"/>
          <w:szCs w:val="22"/>
        </w:rPr>
        <w:t>:</w:t>
      </w:r>
    </w:p>
    <w:p w:rsidR="00E619E1" w:rsidRPr="00791AE6" w:rsidRDefault="00E619E1" w:rsidP="000A1DFE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color w:val="auto"/>
          <w:sz w:val="22"/>
          <w:szCs w:val="22"/>
        </w:rPr>
        <w:t>bude dodržovat ustanovení Směrnice MŽP a Výzvy,</w:t>
      </w:r>
    </w:p>
    <w:p w:rsidR="004F46D3" w:rsidRPr="00791AE6" w:rsidRDefault="00F26687" w:rsidP="00284D0A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po stanovenou dobu </w:t>
      </w:r>
      <w:r w:rsidR="004F46D3" w:rsidRPr="00791AE6">
        <w:rPr>
          <w:rFonts w:asciiTheme="minorHAnsi" w:hAnsiTheme="minorHAnsi"/>
          <w:sz w:val="22"/>
          <w:szCs w:val="22"/>
        </w:rPr>
        <w:t xml:space="preserve">(10 let) </w:t>
      </w:r>
      <w:r w:rsidRPr="00791AE6">
        <w:rPr>
          <w:rFonts w:asciiTheme="minorHAnsi" w:hAnsiTheme="minorHAnsi"/>
          <w:sz w:val="22"/>
          <w:szCs w:val="22"/>
        </w:rPr>
        <w:t>nepřevede předmět podpory na jinou osobu bez souhlasu Fondu včetně povinnosti vrácení poměrné části podpory při odsouhlase</w:t>
      </w:r>
      <w:r w:rsidR="004F46D3" w:rsidRPr="00791AE6">
        <w:rPr>
          <w:rFonts w:asciiTheme="minorHAnsi" w:hAnsiTheme="minorHAnsi"/>
          <w:sz w:val="22"/>
          <w:szCs w:val="22"/>
        </w:rPr>
        <w:t>ném dřívějším převodu</w:t>
      </w:r>
      <w:r w:rsidR="00284D0A" w:rsidRPr="00791AE6">
        <w:rPr>
          <w:rFonts w:asciiTheme="minorHAnsi" w:hAnsiTheme="minorHAnsi"/>
          <w:sz w:val="22"/>
          <w:szCs w:val="22"/>
        </w:rPr>
        <w:t>;</w:t>
      </w:r>
      <w:r w:rsidR="009B2A36" w:rsidRPr="00791AE6">
        <w:rPr>
          <w:rFonts w:asciiTheme="minorHAnsi" w:hAnsiTheme="minorHAnsi"/>
          <w:sz w:val="22"/>
          <w:szCs w:val="22"/>
        </w:rPr>
        <w:t xml:space="preserve"> vykoupené pozemky nelze zcizit po dobu 10 let ode dne nabytí vlastnického práva k předmětným pozemkům Českou republikou bez písemného souhlasu Fondu. Příjemce podpory přitom bere na vědomí, že v případě změny vlastnictví je povinen vrátit Fondu </w:t>
      </w:r>
      <w:r w:rsidR="00284D0A" w:rsidRPr="00791AE6">
        <w:rPr>
          <w:rFonts w:asciiTheme="minorHAnsi" w:hAnsiTheme="minorHAnsi"/>
          <w:sz w:val="22"/>
          <w:szCs w:val="22"/>
        </w:rPr>
        <w:t>podporu</w:t>
      </w:r>
      <w:r w:rsidR="009B2A36" w:rsidRPr="00791AE6">
        <w:rPr>
          <w:rFonts w:asciiTheme="minorHAnsi" w:hAnsiTheme="minorHAnsi"/>
          <w:sz w:val="22"/>
          <w:szCs w:val="22"/>
        </w:rPr>
        <w:t xml:space="preserve">, která byla na nákup daného pozemku poskytnuta. Příslušná ustanovení zákona č. 114/1992 Sb., o ochraně přírody </w:t>
      </w:r>
      <w:r w:rsidR="00284D0A" w:rsidRPr="00791AE6">
        <w:rPr>
          <w:rFonts w:asciiTheme="minorHAnsi" w:hAnsiTheme="minorHAnsi"/>
          <w:sz w:val="22"/>
          <w:szCs w:val="22"/>
        </w:rPr>
        <w:br/>
      </w:r>
      <w:r w:rsidR="009B2A36" w:rsidRPr="00791AE6">
        <w:rPr>
          <w:rFonts w:asciiTheme="minorHAnsi" w:hAnsiTheme="minorHAnsi"/>
          <w:sz w:val="22"/>
          <w:szCs w:val="22"/>
        </w:rPr>
        <w:t>a krajiny, ve znění pozdějších předpisů, nejsou dotčena</w:t>
      </w:r>
      <w:r w:rsidR="00284D0A" w:rsidRPr="00791AE6">
        <w:rPr>
          <w:rFonts w:asciiTheme="minorHAnsi" w:hAnsiTheme="minorHAnsi"/>
          <w:sz w:val="22"/>
          <w:szCs w:val="22"/>
        </w:rPr>
        <w:t>,</w:t>
      </w:r>
      <w:r w:rsidR="004F46D3" w:rsidRPr="00791AE6">
        <w:rPr>
          <w:rFonts w:asciiTheme="minorHAnsi" w:hAnsiTheme="minorHAnsi"/>
          <w:sz w:val="22"/>
          <w:szCs w:val="22"/>
        </w:rPr>
        <w:t xml:space="preserve"> </w:t>
      </w:r>
    </w:p>
    <w:p w:rsidR="009B2A36" w:rsidRPr="00791AE6" w:rsidRDefault="009B2A36" w:rsidP="009B2A36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zabezpečí, aby v době 10 let ode dne nabytí vlastnického práva k předmětným pozemkům Českou republikou nedošlo k pronájmu za účelem podnikání, nevztahuje-li se na nakládání s nimi přísnější omezení podle zvláštních předpisů. Pronájem vykoupených pozemků je možný za účelem podnikání pouze v případě, že pozemky jsou součástí půdních bloků a organizace či jiné organizační složky státu pronajímají pozemky s ohledem na plán péče o národní park,</w:t>
      </w:r>
    </w:p>
    <w:p w:rsidR="00E619E1" w:rsidRPr="00791AE6" w:rsidRDefault="00E619E1" w:rsidP="00E619E1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bCs/>
          <w:color w:val="auto"/>
          <w:sz w:val="22"/>
          <w:szCs w:val="22"/>
        </w:rPr>
        <w:t>zabezpečí, že veškeré výdaje akce budou podle zákona č. 563/1991 Sb., o účetnictví, ve znění pozdějších předpisů, vedeny v účetnictví či daňové evidenci příjemce podpory. Příjemce podpory je povinen všechny transakce související s akcí odděleně identifikovat od ostatních účetních transakcí s akcí nesouvisejících a je povinen vést analytickou evidenci s vazbou ke konkrétní akci,</w:t>
      </w:r>
    </w:p>
    <w:p w:rsidR="009B2A36" w:rsidRPr="00791AE6" w:rsidRDefault="009B2A36" w:rsidP="009B2A36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umožní provádět kontrolu provedení akce na místě realizace včetně kontroly souvisejících dokumentů osobám pověřeným Fondem případně jiným oprávněným kontrolním orgánům, a to do uplynutí lhůty 10 let od </w:t>
      </w:r>
      <w:r w:rsidRPr="00791AE6">
        <w:rPr>
          <w:rFonts w:asciiTheme="minorHAnsi" w:hAnsiTheme="minorHAnsi"/>
          <w:color w:val="auto"/>
          <w:sz w:val="22"/>
          <w:szCs w:val="22"/>
        </w:rPr>
        <w:t>uzavření této Smlouvy,</w:t>
      </w:r>
    </w:p>
    <w:p w:rsidR="00BA4FBD" w:rsidRPr="00791AE6" w:rsidRDefault="00BA5BD9" w:rsidP="00BA4FBD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bude</w:t>
      </w:r>
      <w:r w:rsidR="00BA4FBD" w:rsidRPr="00791AE6">
        <w:rPr>
          <w:rFonts w:asciiTheme="minorHAnsi" w:hAnsiTheme="minorHAnsi"/>
          <w:sz w:val="22"/>
          <w:szCs w:val="22"/>
        </w:rPr>
        <w:t xml:space="preserve"> vést evidenci všech vykoupených pozemků podle druhů pozemků, ke kterým již nabyl právo hospodařit,</w:t>
      </w:r>
    </w:p>
    <w:p w:rsidR="009B2A36" w:rsidRPr="00791AE6" w:rsidRDefault="00E619E1" w:rsidP="009B2A36">
      <w:pPr>
        <w:pStyle w:val="Zkladntext"/>
        <w:numPr>
          <w:ilvl w:val="0"/>
          <w:numId w:val="1"/>
        </w:numPr>
        <w:tabs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bude dodržovat pravidla publicity dle pokynů v</w:t>
      </w:r>
      <w:r w:rsidR="00BA4FBD" w:rsidRPr="00791AE6">
        <w:rPr>
          <w:rFonts w:asciiTheme="minorHAnsi" w:hAnsiTheme="minorHAnsi"/>
          <w:sz w:val="22"/>
          <w:szCs w:val="22"/>
        </w:rPr>
        <w:t> </w:t>
      </w:r>
      <w:r w:rsidRPr="00791AE6">
        <w:rPr>
          <w:rFonts w:asciiTheme="minorHAnsi" w:hAnsiTheme="minorHAnsi"/>
          <w:sz w:val="22"/>
          <w:szCs w:val="22"/>
        </w:rPr>
        <w:t>čl</w:t>
      </w:r>
      <w:r w:rsidR="00BA4FBD" w:rsidRPr="00791AE6">
        <w:rPr>
          <w:rFonts w:asciiTheme="minorHAnsi" w:hAnsiTheme="minorHAnsi"/>
          <w:sz w:val="22"/>
          <w:szCs w:val="22"/>
        </w:rPr>
        <w:t>.</w:t>
      </w:r>
      <w:r w:rsidRPr="00791AE6">
        <w:rPr>
          <w:rFonts w:asciiTheme="minorHAnsi" w:hAnsiTheme="minorHAnsi"/>
          <w:sz w:val="22"/>
          <w:szCs w:val="22"/>
        </w:rPr>
        <w:t xml:space="preserve"> 14.5 Výzvy.</w:t>
      </w:r>
    </w:p>
    <w:p w:rsidR="00422060" w:rsidRPr="00791AE6" w:rsidRDefault="00A71F68" w:rsidP="00BA5BD9">
      <w:pPr>
        <w:pStyle w:val="Zkladntext"/>
        <w:numPr>
          <w:ilvl w:val="0"/>
          <w:numId w:val="13"/>
        </w:numPr>
        <w:tabs>
          <w:tab w:val="left" w:pos="426"/>
        </w:tabs>
        <w:snapToGrid w:val="0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Příjemce podpory se zavazuje </w:t>
      </w:r>
      <w:r w:rsidR="006D709E" w:rsidRPr="00791AE6">
        <w:rPr>
          <w:rFonts w:asciiTheme="minorHAnsi" w:hAnsiTheme="minorHAnsi"/>
          <w:sz w:val="22"/>
          <w:szCs w:val="22"/>
        </w:rPr>
        <w:t>d</w:t>
      </w:r>
      <w:r w:rsidR="005A6FE5" w:rsidRPr="00791AE6">
        <w:rPr>
          <w:rFonts w:asciiTheme="minorHAnsi" w:hAnsiTheme="minorHAnsi"/>
          <w:sz w:val="22"/>
          <w:szCs w:val="22"/>
        </w:rPr>
        <w:t>održet lhůt</w:t>
      </w:r>
      <w:r w:rsidRPr="00791AE6">
        <w:rPr>
          <w:rFonts w:asciiTheme="minorHAnsi" w:hAnsiTheme="minorHAnsi"/>
          <w:sz w:val="22"/>
          <w:szCs w:val="22"/>
        </w:rPr>
        <w:t>y</w:t>
      </w:r>
      <w:r w:rsidR="000C6284" w:rsidRPr="00791AE6">
        <w:rPr>
          <w:rFonts w:asciiTheme="minorHAnsi" w:hAnsiTheme="minorHAnsi"/>
          <w:sz w:val="22"/>
          <w:szCs w:val="22"/>
        </w:rPr>
        <w:t xml:space="preserve"> realizace takto:</w:t>
      </w:r>
    </w:p>
    <w:p w:rsidR="00B94CDC" w:rsidRPr="00791AE6" w:rsidRDefault="001F7BA9" w:rsidP="00101C4B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termín </w:t>
      </w:r>
      <w:r w:rsidR="00AD58DE" w:rsidRPr="00791AE6">
        <w:rPr>
          <w:rFonts w:asciiTheme="minorHAnsi" w:hAnsiTheme="minorHAnsi"/>
          <w:sz w:val="22"/>
          <w:szCs w:val="22"/>
        </w:rPr>
        <w:t>u</w:t>
      </w:r>
      <w:r w:rsidRPr="00791AE6">
        <w:rPr>
          <w:rFonts w:asciiTheme="minorHAnsi" w:hAnsiTheme="minorHAnsi"/>
          <w:sz w:val="22"/>
          <w:szCs w:val="22"/>
        </w:rPr>
        <w:t>končení</w:t>
      </w:r>
      <w:r w:rsidR="00AD58DE" w:rsidRPr="00791AE6">
        <w:rPr>
          <w:rFonts w:asciiTheme="minorHAnsi" w:hAnsiTheme="minorHAnsi"/>
          <w:sz w:val="22"/>
          <w:szCs w:val="22"/>
        </w:rPr>
        <w:t xml:space="preserve"> (realizace) </w:t>
      </w:r>
      <w:r w:rsidR="009C1A78">
        <w:rPr>
          <w:rFonts w:asciiTheme="minorHAnsi" w:hAnsiTheme="minorHAnsi"/>
          <w:sz w:val="22"/>
          <w:szCs w:val="22"/>
        </w:rPr>
        <w:t>akce</w:t>
      </w:r>
      <w:r w:rsidRPr="00791AE6">
        <w:rPr>
          <w:rFonts w:asciiTheme="minorHAnsi" w:hAnsiTheme="minorHAnsi"/>
          <w:sz w:val="22"/>
          <w:szCs w:val="22"/>
        </w:rPr>
        <w:t xml:space="preserve"> do </w:t>
      </w:r>
      <w:r w:rsidR="00092019" w:rsidRPr="00791AE6">
        <w:rPr>
          <w:rFonts w:asciiTheme="minorHAnsi" w:hAnsiTheme="minorHAnsi"/>
          <w:sz w:val="22"/>
          <w:szCs w:val="22"/>
        </w:rPr>
        <w:t xml:space="preserve">konce </w:t>
      </w:r>
      <w:r w:rsidR="00836D3B">
        <w:rPr>
          <w:rFonts w:asciiTheme="minorHAnsi" w:hAnsiTheme="minorHAnsi"/>
          <w:sz w:val="22"/>
          <w:szCs w:val="22"/>
        </w:rPr>
        <w:t>12</w:t>
      </w:r>
      <w:r w:rsidR="00497EDB" w:rsidRPr="00791AE6">
        <w:rPr>
          <w:rFonts w:asciiTheme="minorHAnsi" w:hAnsiTheme="minorHAnsi"/>
          <w:sz w:val="22"/>
          <w:szCs w:val="22"/>
        </w:rPr>
        <w:t>/20</w:t>
      </w:r>
      <w:r w:rsidR="00836D3B">
        <w:rPr>
          <w:rFonts w:asciiTheme="minorHAnsi" w:hAnsiTheme="minorHAnsi"/>
          <w:sz w:val="22"/>
          <w:szCs w:val="22"/>
        </w:rPr>
        <w:t>20</w:t>
      </w:r>
      <w:r w:rsidR="00464275" w:rsidRPr="00791AE6">
        <w:rPr>
          <w:rFonts w:asciiTheme="minorHAnsi" w:hAnsiTheme="minorHAnsi"/>
          <w:sz w:val="22"/>
          <w:szCs w:val="22"/>
        </w:rPr>
        <w:t xml:space="preserve"> (</w:t>
      </w:r>
      <w:r w:rsidR="00483057" w:rsidRPr="00791AE6">
        <w:rPr>
          <w:rFonts w:asciiTheme="minorHAnsi" w:hAnsiTheme="minorHAnsi"/>
          <w:sz w:val="22"/>
          <w:szCs w:val="22"/>
        </w:rPr>
        <w:t xml:space="preserve">za termín </w:t>
      </w:r>
      <w:r w:rsidR="00AD58DE" w:rsidRPr="00791AE6">
        <w:rPr>
          <w:rFonts w:asciiTheme="minorHAnsi" w:hAnsiTheme="minorHAnsi"/>
          <w:sz w:val="22"/>
          <w:szCs w:val="22"/>
        </w:rPr>
        <w:t>u</w:t>
      </w:r>
      <w:r w:rsidR="00483057" w:rsidRPr="00791AE6">
        <w:rPr>
          <w:rFonts w:asciiTheme="minorHAnsi" w:hAnsiTheme="minorHAnsi"/>
          <w:sz w:val="22"/>
          <w:szCs w:val="22"/>
        </w:rPr>
        <w:t xml:space="preserve">končení </w:t>
      </w:r>
      <w:r w:rsidR="009C1A78">
        <w:rPr>
          <w:rFonts w:asciiTheme="minorHAnsi" w:hAnsiTheme="minorHAnsi"/>
          <w:sz w:val="22"/>
          <w:szCs w:val="22"/>
        </w:rPr>
        <w:t>akce</w:t>
      </w:r>
      <w:r w:rsidR="00483057" w:rsidRPr="00791AE6">
        <w:rPr>
          <w:rFonts w:asciiTheme="minorHAnsi" w:hAnsiTheme="minorHAnsi"/>
          <w:sz w:val="22"/>
          <w:szCs w:val="22"/>
        </w:rPr>
        <w:t xml:space="preserve"> se považuje </w:t>
      </w:r>
      <w:r w:rsidR="00AD58DE" w:rsidRPr="00791AE6">
        <w:rPr>
          <w:rFonts w:asciiTheme="minorHAnsi" w:hAnsiTheme="minorHAnsi"/>
          <w:sz w:val="22"/>
          <w:szCs w:val="22"/>
        </w:rPr>
        <w:t>datum podání návrhu na vklad kupní smlouvy do katastru nemovitostí, týkající se posledního realizovaného výkupu v rámci podané žádosti o podporu z</w:t>
      </w:r>
      <w:r w:rsidR="009C1A78">
        <w:rPr>
          <w:rFonts w:asciiTheme="minorHAnsi" w:hAnsiTheme="minorHAnsi"/>
          <w:sz w:val="22"/>
          <w:szCs w:val="22"/>
        </w:rPr>
        <w:t> Fondu)</w:t>
      </w:r>
      <w:r w:rsidR="00AD58DE" w:rsidRPr="009C1A78">
        <w:rPr>
          <w:rFonts w:asciiTheme="minorHAnsi" w:hAnsiTheme="minorHAnsi"/>
          <w:sz w:val="22"/>
          <w:szCs w:val="22"/>
        </w:rPr>
        <w:t xml:space="preserve"> </w:t>
      </w:r>
      <w:r w:rsidR="000C6284" w:rsidRPr="009C1A78">
        <w:rPr>
          <w:rFonts w:asciiTheme="minorHAnsi" w:hAnsiTheme="minorHAnsi"/>
          <w:sz w:val="22"/>
          <w:szCs w:val="22"/>
        </w:rPr>
        <w:t>a o dodržení t</w:t>
      </w:r>
      <w:r w:rsidR="00097F21" w:rsidRPr="009C1A78">
        <w:rPr>
          <w:rFonts w:asciiTheme="minorHAnsi" w:hAnsiTheme="minorHAnsi"/>
          <w:sz w:val="22"/>
          <w:szCs w:val="22"/>
        </w:rPr>
        <w:t>o</w:t>
      </w:r>
      <w:r w:rsidR="005A6FE5" w:rsidRPr="009C1A78">
        <w:rPr>
          <w:rFonts w:asciiTheme="minorHAnsi" w:hAnsiTheme="minorHAnsi"/>
          <w:sz w:val="22"/>
          <w:szCs w:val="22"/>
        </w:rPr>
        <w:t>h</w:t>
      </w:r>
      <w:r w:rsidR="00097F21" w:rsidRPr="009C1A78">
        <w:rPr>
          <w:rFonts w:asciiTheme="minorHAnsi" w:hAnsiTheme="minorHAnsi"/>
          <w:sz w:val="22"/>
          <w:szCs w:val="22"/>
        </w:rPr>
        <w:t>o</w:t>
      </w:r>
      <w:r w:rsidR="005A6FE5" w:rsidRPr="009C1A78">
        <w:rPr>
          <w:rFonts w:asciiTheme="minorHAnsi" w:hAnsiTheme="minorHAnsi"/>
          <w:sz w:val="22"/>
          <w:szCs w:val="22"/>
        </w:rPr>
        <w:t>to termín</w:t>
      </w:r>
      <w:r w:rsidR="00097F21" w:rsidRPr="009C1A78">
        <w:rPr>
          <w:rFonts w:asciiTheme="minorHAnsi" w:hAnsiTheme="minorHAnsi"/>
          <w:sz w:val="22"/>
          <w:szCs w:val="22"/>
        </w:rPr>
        <w:t>u</w:t>
      </w:r>
      <w:r w:rsidR="000C6284" w:rsidRPr="009C1A78">
        <w:rPr>
          <w:rFonts w:asciiTheme="minorHAnsi" w:hAnsiTheme="minorHAnsi"/>
          <w:sz w:val="22"/>
          <w:szCs w:val="22"/>
        </w:rPr>
        <w:t xml:space="preserve"> Fond bez</w:t>
      </w:r>
      <w:r w:rsidR="000C6284" w:rsidRPr="00791AE6">
        <w:rPr>
          <w:rFonts w:asciiTheme="minorHAnsi" w:hAnsiTheme="minorHAnsi"/>
          <w:sz w:val="22"/>
          <w:szCs w:val="22"/>
        </w:rPr>
        <w:t xml:space="preserve"> zbytečného odkladu informovat. </w:t>
      </w:r>
      <w:r w:rsidR="00912A89" w:rsidRPr="00791AE6">
        <w:rPr>
          <w:rFonts w:asciiTheme="minorHAnsi" w:hAnsiTheme="minorHAnsi"/>
          <w:sz w:val="22"/>
          <w:szCs w:val="22"/>
        </w:rPr>
        <w:t>Přitom se konstatuje, že akce b</w:t>
      </w:r>
      <w:r w:rsidR="00162EF4" w:rsidRPr="00791AE6">
        <w:rPr>
          <w:rFonts w:asciiTheme="minorHAnsi" w:hAnsiTheme="minorHAnsi"/>
          <w:sz w:val="22"/>
          <w:szCs w:val="22"/>
        </w:rPr>
        <w:t>yla</w:t>
      </w:r>
      <w:r w:rsidR="00912A89" w:rsidRPr="00791AE6">
        <w:rPr>
          <w:rFonts w:asciiTheme="minorHAnsi" w:hAnsiTheme="minorHAnsi"/>
          <w:sz w:val="22"/>
          <w:szCs w:val="22"/>
        </w:rPr>
        <w:t xml:space="preserve"> zahájena v</w:t>
      </w:r>
      <w:r w:rsidR="00612625" w:rsidRPr="00791AE6">
        <w:rPr>
          <w:rFonts w:asciiTheme="minorHAnsi" w:hAnsiTheme="minorHAnsi"/>
          <w:sz w:val="22"/>
          <w:szCs w:val="22"/>
        </w:rPr>
        <w:t> </w:t>
      </w:r>
      <w:r w:rsidR="0058392F" w:rsidRPr="00791AE6">
        <w:rPr>
          <w:rFonts w:asciiTheme="minorHAnsi" w:hAnsiTheme="minorHAnsi"/>
          <w:sz w:val="22"/>
          <w:szCs w:val="22"/>
        </w:rPr>
        <w:t>6</w:t>
      </w:r>
      <w:r w:rsidR="00497EDB" w:rsidRPr="00791AE6">
        <w:rPr>
          <w:rFonts w:asciiTheme="minorHAnsi" w:hAnsiTheme="minorHAnsi"/>
          <w:sz w:val="22"/>
          <w:szCs w:val="22"/>
        </w:rPr>
        <w:t>/201</w:t>
      </w:r>
      <w:r w:rsidR="0058392F" w:rsidRPr="00791AE6">
        <w:rPr>
          <w:rFonts w:asciiTheme="minorHAnsi" w:hAnsiTheme="minorHAnsi"/>
          <w:sz w:val="22"/>
          <w:szCs w:val="22"/>
        </w:rPr>
        <w:t>7</w:t>
      </w:r>
      <w:r w:rsidR="00BA5BD9">
        <w:rPr>
          <w:rFonts w:asciiTheme="minorHAnsi" w:hAnsiTheme="minorHAnsi"/>
          <w:sz w:val="22"/>
          <w:szCs w:val="22"/>
        </w:rPr>
        <w:t>,</w:t>
      </w:r>
    </w:p>
    <w:p w:rsidR="000C6284" w:rsidRPr="00791AE6" w:rsidRDefault="006D709E" w:rsidP="00101C4B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n</w:t>
      </w:r>
      <w:r w:rsidR="000C6284" w:rsidRPr="00791AE6">
        <w:rPr>
          <w:rFonts w:asciiTheme="minorHAnsi" w:hAnsiTheme="minorHAnsi"/>
          <w:sz w:val="22"/>
          <w:szCs w:val="22"/>
        </w:rPr>
        <w:t xml:space="preserve">ejpozději do konce </w:t>
      </w:r>
      <w:r w:rsidR="00836D3B">
        <w:rPr>
          <w:rFonts w:asciiTheme="minorHAnsi" w:hAnsiTheme="minorHAnsi"/>
          <w:sz w:val="22"/>
          <w:szCs w:val="22"/>
        </w:rPr>
        <w:t>3</w:t>
      </w:r>
      <w:r w:rsidR="00097F21" w:rsidRPr="00791AE6">
        <w:rPr>
          <w:rFonts w:asciiTheme="minorHAnsi" w:hAnsiTheme="minorHAnsi"/>
          <w:sz w:val="22"/>
          <w:szCs w:val="22"/>
        </w:rPr>
        <w:t>/20</w:t>
      </w:r>
      <w:r w:rsidR="00836D3B">
        <w:rPr>
          <w:rFonts w:asciiTheme="minorHAnsi" w:hAnsiTheme="minorHAnsi"/>
          <w:sz w:val="22"/>
          <w:szCs w:val="22"/>
        </w:rPr>
        <w:t>2</w:t>
      </w:r>
      <w:r w:rsidR="00097F21" w:rsidRPr="00791AE6">
        <w:rPr>
          <w:rFonts w:asciiTheme="minorHAnsi" w:hAnsiTheme="minorHAnsi"/>
          <w:sz w:val="22"/>
          <w:szCs w:val="22"/>
        </w:rPr>
        <w:t>1</w:t>
      </w:r>
      <w:r w:rsidR="000C6284" w:rsidRPr="00791AE6">
        <w:rPr>
          <w:rFonts w:asciiTheme="minorHAnsi" w:hAnsiTheme="minorHAnsi"/>
          <w:sz w:val="22"/>
          <w:szCs w:val="22"/>
        </w:rPr>
        <w:t xml:space="preserve"> </w:t>
      </w:r>
      <w:r w:rsidR="00445C1C" w:rsidRPr="00791AE6">
        <w:rPr>
          <w:rFonts w:asciiTheme="minorHAnsi" w:hAnsiTheme="minorHAnsi"/>
          <w:sz w:val="22"/>
          <w:szCs w:val="22"/>
        </w:rPr>
        <w:t xml:space="preserve">předloží </w:t>
      </w:r>
      <w:r w:rsidR="000C6284" w:rsidRPr="00791AE6">
        <w:rPr>
          <w:rFonts w:asciiTheme="minorHAnsi" w:hAnsiTheme="minorHAnsi"/>
          <w:sz w:val="22"/>
          <w:szCs w:val="22"/>
        </w:rPr>
        <w:t>Fondu podklady k závěrečnému vyhodnocení akce. Tyto podklady musí obsahovat:</w:t>
      </w:r>
    </w:p>
    <w:p w:rsidR="000C6284" w:rsidRPr="00791AE6" w:rsidRDefault="000C6284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řádně vyplněný</w:t>
      </w:r>
      <w:r w:rsidR="00466881" w:rsidRPr="00791AE6">
        <w:rPr>
          <w:rFonts w:asciiTheme="minorHAnsi" w:hAnsiTheme="minorHAnsi"/>
          <w:sz w:val="22"/>
          <w:szCs w:val="22"/>
        </w:rPr>
        <w:t xml:space="preserve"> formulář ZVA</w:t>
      </w:r>
      <w:r w:rsidR="006C61CF" w:rsidRPr="00791AE6">
        <w:rPr>
          <w:rFonts w:asciiTheme="minorHAnsi" w:hAnsiTheme="minorHAnsi"/>
          <w:sz w:val="22"/>
          <w:szCs w:val="22"/>
        </w:rPr>
        <w:t>,</w:t>
      </w:r>
    </w:p>
    <w:p w:rsidR="008B0623" w:rsidRPr="00791AE6" w:rsidRDefault="008B0623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finanční vypořádání akce za rok</w:t>
      </w:r>
      <w:r w:rsidR="004F46D3" w:rsidRPr="00791AE6">
        <w:rPr>
          <w:rFonts w:asciiTheme="minorHAnsi" w:hAnsiTheme="minorHAnsi"/>
          <w:sz w:val="22"/>
          <w:szCs w:val="22"/>
        </w:rPr>
        <w:t xml:space="preserve"> (každoročně) a finančně platební kalendář na rok následující</w:t>
      </w:r>
      <w:r w:rsidR="000A1DFE" w:rsidRPr="00791AE6">
        <w:rPr>
          <w:rFonts w:asciiTheme="minorHAnsi" w:hAnsiTheme="minorHAnsi"/>
          <w:sz w:val="22"/>
          <w:szCs w:val="22"/>
        </w:rPr>
        <w:t>,</w:t>
      </w:r>
    </w:p>
    <w:p w:rsidR="004F46D3" w:rsidRPr="00791AE6" w:rsidRDefault="004F46D3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průvodní dopis, </w:t>
      </w:r>
    </w:p>
    <w:p w:rsidR="008B0623" w:rsidRPr="00791AE6" w:rsidRDefault="008B0623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závěrečné stanovisko odboru 620 MŽP</w:t>
      </w:r>
      <w:r w:rsidR="000A1DFE" w:rsidRPr="00791AE6">
        <w:rPr>
          <w:rFonts w:asciiTheme="minorHAnsi" w:hAnsiTheme="minorHAnsi"/>
          <w:sz w:val="22"/>
          <w:szCs w:val="22"/>
        </w:rPr>
        <w:t>,</w:t>
      </w:r>
    </w:p>
    <w:p w:rsidR="008B0623" w:rsidRPr="00791AE6" w:rsidRDefault="008B0623" w:rsidP="000A1DFE">
      <w:pPr>
        <w:pStyle w:val="Zkladntext"/>
        <w:numPr>
          <w:ilvl w:val="0"/>
          <w:numId w:val="1"/>
        </w:numPr>
        <w:tabs>
          <w:tab w:val="left" w:pos="851"/>
        </w:tabs>
        <w:snapToGrid w:val="0"/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přehled čerpání s výčtem smluv a vykoupených pozemků</w:t>
      </w:r>
      <w:r w:rsidR="000A1DFE" w:rsidRPr="00791AE6">
        <w:rPr>
          <w:rFonts w:asciiTheme="minorHAnsi" w:hAnsiTheme="minorHAnsi"/>
          <w:sz w:val="22"/>
          <w:szCs w:val="22"/>
        </w:rPr>
        <w:t>.</w:t>
      </w:r>
    </w:p>
    <w:p w:rsidR="000C6284" w:rsidRPr="00791AE6" w:rsidRDefault="000C6284" w:rsidP="008D3686">
      <w:pPr>
        <w:pStyle w:val="Zkladntext"/>
        <w:tabs>
          <w:tab w:val="left" w:pos="567"/>
        </w:tabs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K závěrečnému vyhodnocení akce může Fond vydat závazné pokyny (či požádat </w:t>
      </w:r>
      <w:r w:rsidR="000E3278" w:rsidRPr="00791AE6">
        <w:rPr>
          <w:rFonts w:asciiTheme="minorHAnsi" w:hAnsiTheme="minorHAnsi"/>
          <w:sz w:val="22"/>
          <w:szCs w:val="22"/>
        </w:rPr>
        <w:br/>
      </w:r>
      <w:r w:rsidRPr="00791AE6">
        <w:rPr>
          <w:rFonts w:asciiTheme="minorHAnsi" w:hAnsiTheme="minorHAnsi"/>
          <w:sz w:val="22"/>
          <w:szCs w:val="22"/>
        </w:rPr>
        <w:t>o informace), které mohou jeho obsah blíže specifikovat či rozšířit. Příjemce podpory je povinen tyto pokyny (žádost o informace) bez zbytečného odkladu (případně ve lhůtě stanovené Fondem) splnit.</w:t>
      </w:r>
      <w:r w:rsidR="00DB071A" w:rsidRPr="00791AE6">
        <w:rPr>
          <w:rFonts w:asciiTheme="minorHAnsi" w:hAnsiTheme="minorHAnsi"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 xml:space="preserve">Fond není povinen vydat protokol o závěrečném vyhodnocení akce dříve, než obdrží veškeré </w:t>
      </w:r>
      <w:r w:rsidRPr="00791AE6">
        <w:rPr>
          <w:rFonts w:asciiTheme="minorHAnsi" w:hAnsiTheme="minorHAnsi"/>
          <w:sz w:val="22"/>
          <w:szCs w:val="22"/>
        </w:rPr>
        <w:lastRenderedPageBreak/>
        <w:t xml:space="preserve">požadované podklady a informace, na základě kterých bude moci jednoznačně rozhodnout </w:t>
      </w:r>
      <w:r w:rsidR="000A1DFE" w:rsidRPr="00791AE6">
        <w:rPr>
          <w:rFonts w:asciiTheme="minorHAnsi" w:hAnsiTheme="minorHAnsi"/>
          <w:sz w:val="22"/>
          <w:szCs w:val="22"/>
        </w:rPr>
        <w:br/>
      </w:r>
      <w:r w:rsidRPr="00791AE6">
        <w:rPr>
          <w:rFonts w:asciiTheme="minorHAnsi" w:hAnsiTheme="minorHAnsi"/>
          <w:sz w:val="22"/>
          <w:szCs w:val="22"/>
        </w:rPr>
        <w:t>o plnění podmínek této smlouvy</w:t>
      </w:r>
      <w:r w:rsidR="00DB071A" w:rsidRPr="00791AE6">
        <w:rPr>
          <w:rFonts w:asciiTheme="minorHAnsi" w:hAnsiTheme="minorHAnsi"/>
          <w:sz w:val="22"/>
          <w:szCs w:val="22"/>
        </w:rPr>
        <w:t xml:space="preserve"> a rovněž v případě, že příjemce podpory je v prodlení s plněním finančních závazků vůči Fondu. </w:t>
      </w:r>
      <w:r w:rsidRPr="00791AE6">
        <w:rPr>
          <w:rFonts w:asciiTheme="minorHAnsi" w:hAnsiTheme="minorHAnsi"/>
          <w:sz w:val="22"/>
          <w:szCs w:val="22"/>
        </w:rPr>
        <w:t>Protokol</w:t>
      </w:r>
      <w:r w:rsidR="00102083" w:rsidRPr="00791AE6">
        <w:rPr>
          <w:rFonts w:asciiTheme="minorHAnsi" w:hAnsiTheme="minorHAnsi"/>
          <w:sz w:val="22"/>
          <w:szCs w:val="22"/>
        </w:rPr>
        <w:t xml:space="preserve"> </w:t>
      </w:r>
      <w:r w:rsidRPr="00791AE6">
        <w:rPr>
          <w:rFonts w:asciiTheme="minorHAnsi" w:hAnsiTheme="minorHAnsi"/>
          <w:sz w:val="22"/>
          <w:szCs w:val="22"/>
        </w:rPr>
        <w:t xml:space="preserve">o závěrečném vyhodnocení akce bude obsahovat vyúčtování čerpaných prostředků, vyhodnocení plnění smluvních podmínek a případné </w:t>
      </w:r>
      <w:r w:rsidR="00C42C7A" w:rsidRPr="00791AE6">
        <w:rPr>
          <w:rFonts w:asciiTheme="minorHAnsi" w:hAnsiTheme="minorHAnsi"/>
          <w:sz w:val="22"/>
          <w:szCs w:val="22"/>
        </w:rPr>
        <w:t>ustanovení</w:t>
      </w:r>
      <w:r w:rsidRPr="00791AE6">
        <w:rPr>
          <w:rFonts w:asciiTheme="minorHAnsi" w:hAnsiTheme="minorHAnsi"/>
          <w:sz w:val="22"/>
          <w:szCs w:val="22"/>
        </w:rPr>
        <w:t xml:space="preserve"> o vrácení poskytnuté podpory či její části.</w:t>
      </w:r>
    </w:p>
    <w:p w:rsidR="001D45AE" w:rsidRPr="00791AE6" w:rsidRDefault="001D45AE" w:rsidP="00BA5BD9">
      <w:pPr>
        <w:pStyle w:val="Zkladntext"/>
        <w:numPr>
          <w:ilvl w:val="0"/>
          <w:numId w:val="13"/>
        </w:numPr>
        <w:tabs>
          <w:tab w:val="left" w:pos="426"/>
        </w:tabs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Příjemce podpory je dále povinen:</w:t>
      </w:r>
    </w:p>
    <w:p w:rsidR="00B94CDC" w:rsidRPr="00791AE6" w:rsidRDefault="00B94CDC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z</w:t>
      </w:r>
      <w:r w:rsidR="008B0623" w:rsidRPr="00791AE6">
        <w:rPr>
          <w:rFonts w:asciiTheme="minorHAnsi" w:hAnsiTheme="minorHAnsi"/>
          <w:sz w:val="22"/>
          <w:szCs w:val="22"/>
        </w:rPr>
        <w:t>abezpečit, aby poskytnuté peněžní prostředky byly použity výhradně k účelu uvedenému v</w:t>
      </w:r>
      <w:r w:rsidR="00103116" w:rsidRPr="00791AE6">
        <w:rPr>
          <w:rFonts w:asciiTheme="minorHAnsi" w:hAnsiTheme="minorHAnsi"/>
          <w:sz w:val="22"/>
          <w:szCs w:val="22"/>
        </w:rPr>
        <w:t xml:space="preserve"> článku I </w:t>
      </w:r>
      <w:r w:rsidR="008B0623" w:rsidRPr="00791AE6">
        <w:rPr>
          <w:rFonts w:asciiTheme="minorHAnsi" w:hAnsiTheme="minorHAnsi"/>
          <w:sz w:val="22"/>
          <w:szCs w:val="22"/>
        </w:rPr>
        <w:t>bodu 3 za splnění podmínek uvedených v</w:t>
      </w:r>
      <w:r w:rsidR="004E322E" w:rsidRPr="00791AE6">
        <w:rPr>
          <w:rFonts w:asciiTheme="minorHAnsi" w:hAnsiTheme="minorHAnsi"/>
          <w:sz w:val="22"/>
          <w:szCs w:val="22"/>
        </w:rPr>
        <w:t xml:space="preserve"> článku </w:t>
      </w:r>
      <w:r w:rsidR="00103116" w:rsidRPr="00791AE6">
        <w:rPr>
          <w:rFonts w:asciiTheme="minorHAnsi" w:hAnsiTheme="minorHAnsi"/>
          <w:sz w:val="22"/>
          <w:szCs w:val="22"/>
        </w:rPr>
        <w:t>IV</w:t>
      </w:r>
      <w:r w:rsidR="004E322E" w:rsidRPr="00791AE6">
        <w:rPr>
          <w:rFonts w:asciiTheme="minorHAnsi" w:hAnsiTheme="minorHAnsi"/>
          <w:sz w:val="22"/>
          <w:szCs w:val="22"/>
        </w:rPr>
        <w:t xml:space="preserve"> </w:t>
      </w:r>
      <w:r w:rsidR="008B0623" w:rsidRPr="00791AE6">
        <w:rPr>
          <w:rFonts w:asciiTheme="minorHAnsi" w:hAnsiTheme="minorHAnsi"/>
          <w:sz w:val="22"/>
          <w:szCs w:val="22"/>
        </w:rPr>
        <w:t xml:space="preserve">bodu </w:t>
      </w:r>
      <w:r w:rsidR="004E322E" w:rsidRPr="00791AE6">
        <w:rPr>
          <w:rFonts w:asciiTheme="minorHAnsi" w:hAnsiTheme="minorHAnsi"/>
          <w:sz w:val="22"/>
          <w:szCs w:val="22"/>
        </w:rPr>
        <w:t>1</w:t>
      </w:r>
      <w:r w:rsidR="0037491C" w:rsidRPr="00791AE6">
        <w:rPr>
          <w:rFonts w:asciiTheme="minorHAnsi" w:hAnsiTheme="minorHAnsi"/>
          <w:sz w:val="22"/>
          <w:szCs w:val="22"/>
        </w:rPr>
        <w:t>,</w:t>
      </w:r>
    </w:p>
    <w:p w:rsidR="00B94CDC" w:rsidRPr="00791AE6" w:rsidRDefault="00B94CDC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v</w:t>
      </w:r>
      <w:r w:rsidR="008B0623" w:rsidRPr="00791AE6">
        <w:rPr>
          <w:rFonts w:asciiTheme="minorHAnsi" w:hAnsiTheme="minorHAnsi"/>
          <w:sz w:val="22"/>
          <w:szCs w:val="22"/>
        </w:rPr>
        <w:t xml:space="preserve">rátit Fondu poskytnuté finanční prostředky, vypoví-li Fond tuto </w:t>
      </w:r>
      <w:r w:rsidR="001F20C4" w:rsidRPr="00791AE6">
        <w:rPr>
          <w:rFonts w:asciiTheme="minorHAnsi" w:hAnsiTheme="minorHAnsi"/>
          <w:sz w:val="22"/>
          <w:szCs w:val="22"/>
        </w:rPr>
        <w:t>S</w:t>
      </w:r>
      <w:r w:rsidR="008B0623" w:rsidRPr="00791AE6">
        <w:rPr>
          <w:rFonts w:asciiTheme="minorHAnsi" w:hAnsiTheme="minorHAnsi"/>
          <w:sz w:val="22"/>
          <w:szCs w:val="22"/>
        </w:rPr>
        <w:t>mlouvu pro neplnění smluvních podmínek.</w:t>
      </w:r>
      <w:r w:rsidR="0098457D" w:rsidRPr="00791AE6">
        <w:rPr>
          <w:rFonts w:asciiTheme="minorHAnsi" w:hAnsiTheme="minorHAnsi"/>
          <w:sz w:val="22"/>
          <w:szCs w:val="22"/>
        </w:rPr>
        <w:t xml:space="preserve"> Výpovědní lhůta činí </w:t>
      </w:r>
      <w:r w:rsidR="00F117B1" w:rsidRPr="00791AE6">
        <w:rPr>
          <w:rFonts w:asciiTheme="minorHAnsi" w:hAnsiTheme="minorHAnsi"/>
          <w:sz w:val="22"/>
          <w:szCs w:val="22"/>
        </w:rPr>
        <w:t>30 dnů</w:t>
      </w:r>
      <w:r w:rsidR="0037491C" w:rsidRPr="00791AE6">
        <w:rPr>
          <w:rFonts w:asciiTheme="minorHAnsi" w:hAnsiTheme="minorHAnsi"/>
          <w:sz w:val="22"/>
          <w:szCs w:val="22"/>
        </w:rPr>
        <w:t>,</w:t>
      </w:r>
    </w:p>
    <w:p w:rsidR="001D45AE" w:rsidRPr="00791AE6" w:rsidRDefault="00DB071A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</w:t>
      </w:r>
      <w:r w:rsidR="001D45AE" w:rsidRPr="00791AE6">
        <w:rPr>
          <w:rFonts w:asciiTheme="minorHAnsi" w:hAnsiTheme="minorHAnsi"/>
          <w:sz w:val="22"/>
          <w:szCs w:val="22"/>
        </w:rPr>
        <w:t xml:space="preserve">ředkládat Fondu roční finanční vypořádání vztahů vzniklých na základě této </w:t>
      </w:r>
      <w:r w:rsidR="00962C17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>mlouvy, a to vždy nejpozději do 31. ledna následujícího kalendářního roku</w:t>
      </w:r>
      <w:r w:rsidR="00962C17" w:rsidRPr="00791AE6">
        <w:rPr>
          <w:rFonts w:asciiTheme="minorHAnsi" w:hAnsiTheme="minorHAnsi"/>
          <w:sz w:val="22"/>
          <w:szCs w:val="22"/>
        </w:rPr>
        <w:t>; k</w:t>
      </w:r>
      <w:r w:rsidR="001D45AE" w:rsidRPr="00791AE6">
        <w:rPr>
          <w:rFonts w:asciiTheme="minorHAnsi" w:hAnsiTheme="minorHAnsi"/>
          <w:sz w:val="22"/>
          <w:szCs w:val="22"/>
        </w:rPr>
        <w:t xml:space="preserve"> obsahu ročního finančního vypořádání může Fond vydat příjemci podpory závazné pokyny</w:t>
      </w:r>
      <w:r w:rsidRPr="00791AE6">
        <w:rPr>
          <w:rFonts w:asciiTheme="minorHAnsi" w:hAnsiTheme="minorHAnsi"/>
          <w:sz w:val="22"/>
          <w:szCs w:val="22"/>
        </w:rPr>
        <w:t>,</w:t>
      </w:r>
      <w:r w:rsidR="0098457D" w:rsidRPr="00791AE6">
        <w:rPr>
          <w:rFonts w:asciiTheme="minorHAnsi" w:hAnsiTheme="minorHAnsi"/>
          <w:sz w:val="22"/>
          <w:szCs w:val="22"/>
        </w:rPr>
        <w:t xml:space="preserve"> včetně finančně platebního kalendáře na rok následující,</w:t>
      </w:r>
    </w:p>
    <w:p w:rsidR="007E7BDF" w:rsidRPr="00791AE6" w:rsidRDefault="00DB071A" w:rsidP="000A1DFE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b</w:t>
      </w:r>
      <w:r w:rsidR="001D45AE" w:rsidRPr="00791AE6">
        <w:rPr>
          <w:rFonts w:asciiTheme="minorHAnsi" w:hAnsiTheme="minorHAnsi"/>
          <w:sz w:val="22"/>
          <w:szCs w:val="22"/>
        </w:rPr>
        <w:t xml:space="preserve">ez zbytečného odkladu a před uplynutím smluvního termínu požádat Fond o změnu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 xml:space="preserve">mlouvy </w:t>
      </w:r>
      <w:r w:rsidR="000A1DFE" w:rsidRPr="00791AE6">
        <w:rPr>
          <w:rFonts w:asciiTheme="minorHAnsi" w:hAnsiTheme="minorHAnsi"/>
          <w:sz w:val="22"/>
          <w:szCs w:val="22"/>
        </w:rPr>
        <w:br/>
      </w:r>
      <w:r w:rsidR="001D45AE" w:rsidRPr="00791AE6">
        <w:rPr>
          <w:rFonts w:asciiTheme="minorHAnsi" w:hAnsiTheme="minorHAnsi"/>
          <w:sz w:val="22"/>
          <w:szCs w:val="22"/>
        </w:rPr>
        <w:t xml:space="preserve">v případě takových změn skutečností či podmínek předpokládaných ve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 xml:space="preserve">mlouvě, které by příjemci podpory znemožnily dodržet podmínky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 xml:space="preserve">mlouvy (splnit jeho povinnosti stanovené touto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>mlouvou)</w:t>
      </w:r>
      <w:r w:rsidR="00B012CE" w:rsidRPr="00791AE6">
        <w:rPr>
          <w:rFonts w:asciiTheme="minorHAnsi" w:hAnsiTheme="minorHAnsi"/>
          <w:sz w:val="22"/>
          <w:szCs w:val="22"/>
        </w:rPr>
        <w:t>,</w:t>
      </w:r>
      <w:r w:rsidR="001D45AE" w:rsidRPr="00791AE6">
        <w:rPr>
          <w:rFonts w:asciiTheme="minorHAnsi" w:hAnsiTheme="minorHAnsi"/>
          <w:sz w:val="22"/>
          <w:szCs w:val="22"/>
        </w:rPr>
        <w:t xml:space="preserve"> </w:t>
      </w:r>
    </w:p>
    <w:p w:rsidR="0037491C" w:rsidRPr="009C1A78" w:rsidRDefault="00DB071A" w:rsidP="009C1A78">
      <w:pPr>
        <w:pStyle w:val="Zkladntext"/>
        <w:numPr>
          <w:ilvl w:val="0"/>
          <w:numId w:val="5"/>
        </w:numPr>
        <w:tabs>
          <w:tab w:val="left" w:pos="851"/>
        </w:tabs>
        <w:spacing w:before="120"/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9C1A78">
        <w:rPr>
          <w:rFonts w:asciiTheme="minorHAnsi" w:hAnsiTheme="minorHAnsi"/>
          <w:sz w:val="22"/>
          <w:szCs w:val="22"/>
        </w:rPr>
        <w:t>i</w:t>
      </w:r>
      <w:r w:rsidR="001D45AE" w:rsidRPr="009C1A78">
        <w:rPr>
          <w:rFonts w:asciiTheme="minorHAnsi" w:hAnsiTheme="minorHAnsi"/>
          <w:sz w:val="22"/>
          <w:szCs w:val="22"/>
        </w:rPr>
        <w:t xml:space="preserve">nformovat Fond o všech okolnostech, které mají nebo by mohly mít vliv na plnění </w:t>
      </w:r>
      <w:r w:rsidR="001D45AE" w:rsidRPr="009C1A78">
        <w:rPr>
          <w:rFonts w:asciiTheme="minorHAnsi" w:hAnsiTheme="minorHAnsi"/>
          <w:color w:val="auto"/>
          <w:sz w:val="22"/>
          <w:szCs w:val="22"/>
        </w:rPr>
        <w:t xml:space="preserve">povinností příjemce podpory podle této </w:t>
      </w:r>
      <w:r w:rsidR="00B012CE" w:rsidRPr="009C1A78">
        <w:rPr>
          <w:rFonts w:asciiTheme="minorHAnsi" w:hAnsiTheme="minorHAnsi"/>
          <w:color w:val="auto"/>
          <w:sz w:val="22"/>
          <w:szCs w:val="22"/>
        </w:rPr>
        <w:t>S</w:t>
      </w:r>
      <w:r w:rsidR="001D45AE" w:rsidRPr="009C1A78">
        <w:rPr>
          <w:rFonts w:asciiTheme="minorHAnsi" w:hAnsiTheme="minorHAnsi"/>
          <w:color w:val="auto"/>
          <w:sz w:val="22"/>
          <w:szCs w:val="22"/>
        </w:rPr>
        <w:t>mlouvy</w:t>
      </w:r>
      <w:r w:rsidRPr="009C1A78">
        <w:rPr>
          <w:rFonts w:asciiTheme="minorHAnsi" w:hAnsiTheme="minorHAnsi"/>
          <w:color w:val="auto"/>
          <w:sz w:val="22"/>
          <w:szCs w:val="22"/>
        </w:rPr>
        <w:t>,</w:t>
      </w:r>
    </w:p>
    <w:p w:rsidR="00D548FC" w:rsidRPr="00791AE6" w:rsidRDefault="00DB071A" w:rsidP="001F20C4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spacing w:before="12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u</w:t>
      </w:r>
      <w:r w:rsidR="001D45AE" w:rsidRPr="00791AE6">
        <w:rPr>
          <w:rFonts w:asciiTheme="minorHAnsi" w:hAnsiTheme="minorHAnsi"/>
          <w:sz w:val="22"/>
          <w:szCs w:val="22"/>
        </w:rPr>
        <w:t xml:space="preserve">vádět pouze pravdivé, nezkreslené a úplné informace týkající se skutečností, kterými se tato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 xml:space="preserve">mlouva zabývá. V této souvislosti příjemce podpory prohlašuje, že rovněž veškeré podklady </w:t>
      </w:r>
      <w:r w:rsidR="00351D50" w:rsidRPr="00791AE6">
        <w:rPr>
          <w:rFonts w:asciiTheme="minorHAnsi" w:hAnsiTheme="minorHAnsi"/>
          <w:sz w:val="22"/>
          <w:szCs w:val="22"/>
        </w:rPr>
        <w:br/>
      </w:r>
      <w:r w:rsidR="001D45AE" w:rsidRPr="00791AE6">
        <w:rPr>
          <w:rFonts w:asciiTheme="minorHAnsi" w:hAnsiTheme="minorHAnsi"/>
          <w:sz w:val="22"/>
          <w:szCs w:val="22"/>
        </w:rPr>
        <w:t>a informace, které Fon</w:t>
      </w:r>
      <w:r w:rsidR="00B012CE" w:rsidRPr="00791AE6">
        <w:rPr>
          <w:rFonts w:asciiTheme="minorHAnsi" w:hAnsiTheme="minorHAnsi"/>
          <w:sz w:val="22"/>
          <w:szCs w:val="22"/>
        </w:rPr>
        <w:t>du poskytl před uzavřením této S</w:t>
      </w:r>
      <w:r w:rsidR="001D45AE" w:rsidRPr="00791AE6">
        <w:rPr>
          <w:rFonts w:asciiTheme="minorHAnsi" w:hAnsiTheme="minorHAnsi"/>
          <w:sz w:val="22"/>
          <w:szCs w:val="22"/>
        </w:rPr>
        <w:t xml:space="preserve">mlouvy, byly pravdivé, nezkreslené </w:t>
      </w:r>
      <w:r w:rsidR="00351D50" w:rsidRPr="00791AE6">
        <w:rPr>
          <w:rFonts w:asciiTheme="minorHAnsi" w:hAnsiTheme="minorHAnsi"/>
          <w:sz w:val="22"/>
          <w:szCs w:val="22"/>
        </w:rPr>
        <w:br/>
      </w:r>
      <w:r w:rsidR="001D45AE" w:rsidRPr="00791AE6">
        <w:rPr>
          <w:rFonts w:asciiTheme="minorHAnsi" w:hAnsiTheme="minorHAnsi"/>
          <w:sz w:val="22"/>
          <w:szCs w:val="22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 xml:space="preserve">mlouvě není pravdivé, bude považováno za porušení jeho povinnosti stanovené touto </w:t>
      </w:r>
      <w:r w:rsidR="00B012CE" w:rsidRPr="00791AE6">
        <w:rPr>
          <w:rFonts w:asciiTheme="minorHAnsi" w:hAnsiTheme="minorHAnsi"/>
          <w:sz w:val="22"/>
          <w:szCs w:val="22"/>
        </w:rPr>
        <w:t>S</w:t>
      </w:r>
      <w:r w:rsidR="001D45AE" w:rsidRPr="00791AE6">
        <w:rPr>
          <w:rFonts w:asciiTheme="minorHAnsi" w:hAnsiTheme="minorHAnsi"/>
          <w:sz w:val="22"/>
          <w:szCs w:val="22"/>
        </w:rPr>
        <w:t>mlouvou</w:t>
      </w:r>
      <w:r w:rsidR="004E322E" w:rsidRPr="00791AE6">
        <w:rPr>
          <w:rFonts w:asciiTheme="minorHAnsi" w:hAnsiTheme="minorHAnsi"/>
          <w:sz w:val="22"/>
          <w:szCs w:val="22"/>
        </w:rPr>
        <w:t>.</w:t>
      </w:r>
    </w:p>
    <w:p w:rsidR="00957E63" w:rsidRPr="00791AE6" w:rsidRDefault="00957E63" w:rsidP="00B94CDC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7B2F7C" w:rsidRPr="00791AE6" w:rsidRDefault="007B2F7C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1D45AE" w:rsidRPr="00791AE6" w:rsidRDefault="001D45AE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V.</w:t>
      </w:r>
    </w:p>
    <w:p w:rsidR="001D45AE" w:rsidRPr="00791AE6" w:rsidRDefault="00955519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791AE6">
        <w:rPr>
          <w:rFonts w:asciiTheme="minorHAnsi" w:hAnsiTheme="minorHAnsi"/>
          <w:b/>
          <w:sz w:val="22"/>
          <w:szCs w:val="22"/>
        </w:rPr>
        <w:t>Porušení smluvních podmínek a sankce</w:t>
      </w:r>
    </w:p>
    <w:p w:rsidR="001D45AE" w:rsidRPr="00791AE6" w:rsidRDefault="001D45A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1D45AE" w:rsidRPr="00791AE6" w:rsidRDefault="001D45AE" w:rsidP="00450679">
      <w:pPr>
        <w:pStyle w:val="Zkladntext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Jestliže příjemce podpory nesplní některý ze závazků stanovených touto </w:t>
      </w:r>
      <w:r w:rsidR="00085D00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mlouvou, má Fond právo </w:t>
      </w:r>
      <w:r w:rsidR="00FE39F5" w:rsidRPr="00791AE6">
        <w:rPr>
          <w:rFonts w:asciiTheme="minorHAnsi" w:hAnsiTheme="minorHAnsi"/>
          <w:sz w:val="22"/>
          <w:szCs w:val="22"/>
        </w:rPr>
        <w:t>postupovat ve smyslu příslušných ustanovení</w:t>
      </w:r>
      <w:r w:rsidR="00E43639" w:rsidRPr="00791AE6">
        <w:rPr>
          <w:rFonts w:asciiTheme="minorHAnsi" w:hAnsiTheme="minorHAnsi"/>
          <w:sz w:val="22"/>
          <w:szCs w:val="22"/>
        </w:rPr>
        <w:t xml:space="preserve"> zákona č. 218/2000 Sb., o rozpočtových pravidlech </w:t>
      </w:r>
      <w:r w:rsidR="000A1DFE" w:rsidRPr="00791AE6">
        <w:rPr>
          <w:rFonts w:asciiTheme="minorHAnsi" w:hAnsiTheme="minorHAnsi"/>
          <w:sz w:val="22"/>
          <w:szCs w:val="22"/>
        </w:rPr>
        <w:br/>
      </w:r>
      <w:r w:rsidR="00E43639" w:rsidRPr="00791AE6">
        <w:rPr>
          <w:rFonts w:asciiTheme="minorHAnsi" w:hAnsiTheme="minorHAnsi"/>
          <w:sz w:val="22"/>
          <w:szCs w:val="22"/>
        </w:rPr>
        <w:t xml:space="preserve">a o změně některých souvisejících zákonů (rozpočtová pravidla), v platném znění, zejména </w:t>
      </w:r>
      <w:r w:rsidRPr="00791AE6">
        <w:rPr>
          <w:rFonts w:asciiTheme="minorHAnsi" w:hAnsiTheme="minorHAnsi"/>
          <w:sz w:val="22"/>
          <w:szCs w:val="22"/>
        </w:rPr>
        <w:t>od příjemce podpory požadovat, aby ve lhůtě, kterou Fond stanoví, poskytnutou podporu či její část vrátil. Příjemce podpory je povinen tento požadavek Fondu splnit.</w:t>
      </w:r>
      <w:r w:rsidR="0098457D" w:rsidRPr="00791AE6">
        <w:rPr>
          <w:rFonts w:asciiTheme="minorHAnsi" w:hAnsiTheme="minorHAnsi"/>
          <w:sz w:val="22"/>
          <w:szCs w:val="22"/>
        </w:rPr>
        <w:t xml:space="preserve"> Jako podpora</w:t>
      </w:r>
      <w:r w:rsidR="00573E2B" w:rsidRPr="00791AE6">
        <w:rPr>
          <w:rFonts w:asciiTheme="minorHAnsi" w:hAnsiTheme="minorHAnsi"/>
          <w:sz w:val="22"/>
          <w:szCs w:val="22"/>
        </w:rPr>
        <w:t xml:space="preserve"> poskytnutá podle této Smlouvy</w:t>
      </w:r>
      <w:r w:rsidR="0098457D" w:rsidRPr="00791AE6">
        <w:rPr>
          <w:rFonts w:asciiTheme="minorHAnsi" w:hAnsiTheme="minorHAnsi"/>
          <w:sz w:val="22"/>
          <w:szCs w:val="22"/>
        </w:rPr>
        <w:t xml:space="preserve"> se posuzuje úhrada kupní ceny proplácená prodávajícím.</w:t>
      </w:r>
    </w:p>
    <w:p w:rsidR="001D45AE" w:rsidRPr="00791AE6" w:rsidRDefault="00955519" w:rsidP="001E0C77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Ustanovení</w:t>
      </w:r>
      <w:r w:rsidR="001D45AE" w:rsidRPr="00791AE6">
        <w:rPr>
          <w:rFonts w:asciiTheme="minorHAnsi" w:hAnsiTheme="minorHAnsi"/>
          <w:sz w:val="22"/>
          <w:szCs w:val="22"/>
        </w:rPr>
        <w:t xml:space="preserve"> o vrácení poskytnuté podpory bude součástí protokolu o závěrečném vyhodnocení akce. </w:t>
      </w:r>
      <w:r w:rsidR="00783B22" w:rsidRPr="00791AE6">
        <w:rPr>
          <w:rFonts w:asciiTheme="minorHAnsi" w:hAnsiTheme="minorHAnsi"/>
          <w:sz w:val="22"/>
          <w:szCs w:val="22"/>
        </w:rPr>
        <w:t>Pokud bude Fond požadovat</w:t>
      </w:r>
      <w:r w:rsidR="00865EE3" w:rsidRPr="00791AE6">
        <w:rPr>
          <w:rFonts w:asciiTheme="minorHAnsi" w:hAnsiTheme="minorHAnsi"/>
          <w:sz w:val="22"/>
          <w:szCs w:val="22"/>
        </w:rPr>
        <w:t xml:space="preserve"> </w:t>
      </w:r>
      <w:r w:rsidR="001D45AE" w:rsidRPr="00791AE6">
        <w:rPr>
          <w:rFonts w:asciiTheme="minorHAnsi" w:hAnsiTheme="minorHAnsi"/>
          <w:sz w:val="22"/>
          <w:szCs w:val="22"/>
        </w:rPr>
        <w:t xml:space="preserve">vrácení poskytnuté podpory či její části před vydáním protokolu </w:t>
      </w:r>
      <w:r w:rsidR="00865EE3" w:rsidRPr="00791AE6">
        <w:rPr>
          <w:rFonts w:asciiTheme="minorHAnsi" w:hAnsiTheme="minorHAnsi"/>
          <w:sz w:val="22"/>
          <w:szCs w:val="22"/>
        </w:rPr>
        <w:br/>
      </w:r>
      <w:r w:rsidR="001D45AE" w:rsidRPr="00791AE6">
        <w:rPr>
          <w:rFonts w:asciiTheme="minorHAnsi" w:hAnsiTheme="minorHAnsi"/>
          <w:sz w:val="22"/>
          <w:szCs w:val="22"/>
        </w:rPr>
        <w:t xml:space="preserve">o závěrečném vyhodnocení akce učiní </w:t>
      </w:r>
      <w:r w:rsidR="00783B22" w:rsidRPr="00791AE6">
        <w:rPr>
          <w:rFonts w:asciiTheme="minorHAnsi" w:hAnsiTheme="minorHAnsi"/>
          <w:sz w:val="22"/>
          <w:szCs w:val="22"/>
        </w:rPr>
        <w:t xml:space="preserve">tak </w:t>
      </w:r>
      <w:r w:rsidR="001D45AE" w:rsidRPr="00791AE6">
        <w:rPr>
          <w:rFonts w:asciiTheme="minorHAnsi" w:hAnsiTheme="minorHAnsi"/>
          <w:sz w:val="22"/>
          <w:szCs w:val="22"/>
        </w:rPr>
        <w:t>zvláštní výzvou příjemci podpory. Ve výzvě na vrácení poskytnuté podpory či její části bude uvedena požadovaná částka, zdůvodnění a lhůta, do kdy má příjemce podpory požadovanou částku uhradit.</w:t>
      </w:r>
    </w:p>
    <w:p w:rsidR="001E24EE" w:rsidRPr="00791AE6" w:rsidRDefault="003D4BB7" w:rsidP="00790E19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color w:val="auto"/>
          <w:sz w:val="22"/>
          <w:szCs w:val="22"/>
        </w:rPr>
        <w:t xml:space="preserve">Porušení </w:t>
      </w:r>
      <w:r w:rsidR="00172A48" w:rsidRPr="00791AE6">
        <w:rPr>
          <w:rFonts w:asciiTheme="minorHAnsi" w:hAnsiTheme="minorHAnsi"/>
          <w:color w:val="auto"/>
          <w:sz w:val="22"/>
          <w:szCs w:val="22"/>
        </w:rPr>
        <w:t>povinností uvedených v čl</w:t>
      </w:r>
      <w:r w:rsidR="00103116" w:rsidRPr="00791AE6">
        <w:rPr>
          <w:rFonts w:asciiTheme="minorHAnsi" w:hAnsiTheme="minorHAnsi"/>
          <w:color w:val="auto"/>
          <w:sz w:val="22"/>
          <w:szCs w:val="22"/>
        </w:rPr>
        <w:t>ánku</w:t>
      </w:r>
      <w:r w:rsidR="00172A48" w:rsidRPr="00791AE6">
        <w:rPr>
          <w:rFonts w:asciiTheme="minorHAnsi" w:hAnsiTheme="minorHAnsi"/>
          <w:color w:val="auto"/>
          <w:sz w:val="22"/>
          <w:szCs w:val="22"/>
        </w:rPr>
        <w:t xml:space="preserve"> IV v bodu 2 a povinností uvedených v čl</w:t>
      </w:r>
      <w:r w:rsidR="00103116" w:rsidRPr="00791AE6">
        <w:rPr>
          <w:rFonts w:asciiTheme="minorHAnsi" w:hAnsiTheme="minorHAnsi"/>
          <w:color w:val="auto"/>
          <w:sz w:val="22"/>
          <w:szCs w:val="22"/>
        </w:rPr>
        <w:t>ánku</w:t>
      </w:r>
      <w:r w:rsidR="00172A48" w:rsidRPr="00791AE6">
        <w:rPr>
          <w:rFonts w:asciiTheme="minorHAnsi" w:hAnsiTheme="minorHAnsi"/>
          <w:color w:val="auto"/>
          <w:sz w:val="22"/>
          <w:szCs w:val="22"/>
        </w:rPr>
        <w:t xml:space="preserve"> IV v bodu 4 písm. e)</w:t>
      </w:r>
      <w:r w:rsidR="0008519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91AE6">
        <w:rPr>
          <w:rFonts w:asciiTheme="minorHAnsi" w:hAnsiTheme="minorHAnsi"/>
          <w:color w:val="auto"/>
          <w:sz w:val="22"/>
          <w:szCs w:val="22"/>
        </w:rPr>
        <w:t xml:space="preserve">bude postiženo </w:t>
      </w:r>
      <w:r w:rsidR="00EB2A57" w:rsidRPr="00791AE6">
        <w:rPr>
          <w:rFonts w:asciiTheme="minorHAnsi" w:hAnsiTheme="minorHAnsi"/>
          <w:color w:val="auto"/>
          <w:sz w:val="22"/>
          <w:szCs w:val="22"/>
        </w:rPr>
        <w:t xml:space="preserve">sankcí ve výši </w:t>
      </w:r>
      <w:r w:rsidRPr="00791AE6">
        <w:rPr>
          <w:rFonts w:asciiTheme="minorHAnsi" w:hAnsiTheme="minorHAnsi"/>
          <w:color w:val="auto"/>
          <w:sz w:val="22"/>
          <w:szCs w:val="22"/>
        </w:rPr>
        <w:t xml:space="preserve">1 % </w:t>
      </w:r>
      <w:r w:rsidR="004416B1" w:rsidRPr="00791AE6">
        <w:rPr>
          <w:rFonts w:asciiTheme="minorHAnsi" w:hAnsiTheme="minorHAnsi"/>
          <w:color w:val="auto"/>
          <w:sz w:val="22"/>
          <w:szCs w:val="22"/>
        </w:rPr>
        <w:t>z poskytnuté podpory</w:t>
      </w:r>
      <w:r w:rsidRPr="00791AE6">
        <w:rPr>
          <w:rFonts w:asciiTheme="minorHAnsi" w:hAnsiTheme="minorHAnsi"/>
          <w:color w:val="auto"/>
          <w:sz w:val="22"/>
          <w:szCs w:val="22"/>
        </w:rPr>
        <w:t>.</w:t>
      </w:r>
    </w:p>
    <w:p w:rsidR="00F301AE" w:rsidRPr="009C1A78" w:rsidRDefault="00095123" w:rsidP="009C1A78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91AE6">
        <w:rPr>
          <w:rFonts w:asciiTheme="minorHAnsi" w:hAnsiTheme="minorHAnsi"/>
          <w:color w:val="auto"/>
          <w:sz w:val="22"/>
          <w:szCs w:val="22"/>
        </w:rPr>
        <w:t xml:space="preserve">Porušení povinností podle článku IV bodu 3 písm. a) </w:t>
      </w:r>
      <w:r w:rsidR="00351D50" w:rsidRPr="00791AE6">
        <w:rPr>
          <w:rFonts w:asciiTheme="minorHAnsi" w:hAnsiTheme="minorHAnsi"/>
          <w:color w:val="auto"/>
          <w:sz w:val="22"/>
          <w:szCs w:val="22"/>
        </w:rPr>
        <w:t>nebo</w:t>
      </w:r>
      <w:r w:rsidRPr="00791AE6">
        <w:rPr>
          <w:rFonts w:asciiTheme="minorHAnsi" w:hAnsiTheme="minorHAnsi"/>
          <w:color w:val="auto"/>
          <w:sz w:val="22"/>
          <w:szCs w:val="22"/>
        </w:rPr>
        <w:t xml:space="preserve"> b) bude postiženo sankcí ve výši 0,5 % </w:t>
      </w:r>
      <w:r w:rsidRPr="00791AE6">
        <w:rPr>
          <w:rFonts w:asciiTheme="minorHAnsi" w:hAnsiTheme="minorHAnsi"/>
          <w:color w:val="auto"/>
          <w:sz w:val="22"/>
          <w:szCs w:val="22"/>
        </w:rPr>
        <w:lastRenderedPageBreak/>
        <w:t xml:space="preserve">z poskytnuté podpory za každý započatý měsíc prodlení. Porušení těchto povinností nepřesahující lhůtu 10 kalendářních dnů nebude postiženo a nebude tak považováno za porušení podmínek </w:t>
      </w:r>
      <w:r w:rsidRPr="009C1A78">
        <w:rPr>
          <w:rFonts w:asciiTheme="minorHAnsi" w:hAnsiTheme="minorHAnsi"/>
          <w:color w:val="auto"/>
          <w:sz w:val="22"/>
          <w:szCs w:val="22"/>
        </w:rPr>
        <w:t>poskytnutí podpory.</w:t>
      </w:r>
    </w:p>
    <w:p w:rsidR="00E65E25" w:rsidRDefault="00E65E25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E65E25" w:rsidRDefault="00E65E25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1D45AE" w:rsidRPr="009C1A78" w:rsidRDefault="001D45AE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9C1A78">
        <w:rPr>
          <w:rFonts w:asciiTheme="minorHAnsi" w:hAnsiTheme="minorHAnsi"/>
          <w:b/>
          <w:sz w:val="22"/>
          <w:szCs w:val="22"/>
        </w:rPr>
        <w:t>VI.</w:t>
      </w:r>
    </w:p>
    <w:p w:rsidR="001D45AE" w:rsidRPr="009C1A78" w:rsidRDefault="001D45AE" w:rsidP="00983B44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9C1A78">
        <w:rPr>
          <w:rFonts w:asciiTheme="minorHAnsi" w:hAnsiTheme="minorHAnsi"/>
          <w:b/>
          <w:sz w:val="22"/>
          <w:szCs w:val="22"/>
        </w:rPr>
        <w:t>Závěrečná ustanovení</w:t>
      </w:r>
    </w:p>
    <w:p w:rsidR="00983B44" w:rsidRPr="009C1A78" w:rsidRDefault="00983B44" w:rsidP="00BA5BD9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:rsidR="00284D0A" w:rsidRPr="00791AE6" w:rsidRDefault="00284D0A" w:rsidP="00BA5BD9">
      <w:pPr>
        <w:pStyle w:val="Zkladntext"/>
        <w:numPr>
          <w:ilvl w:val="0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C1A78">
        <w:rPr>
          <w:rFonts w:asciiTheme="minorHAnsi" w:hAnsiTheme="minorHAnsi"/>
          <w:sz w:val="22"/>
          <w:szCs w:val="22"/>
        </w:rPr>
        <w:t>Pokud dojde ke změně obecně závazných právních předpisů</w:t>
      </w:r>
      <w:r w:rsidRPr="00791AE6">
        <w:rPr>
          <w:rFonts w:asciiTheme="minorHAnsi" w:hAnsiTheme="minorHAnsi"/>
          <w:sz w:val="22"/>
          <w:szCs w:val="22"/>
        </w:rPr>
        <w:t xml:space="preserve"> týkajících se vztahů vyplývajících </w:t>
      </w:r>
      <w:r w:rsidRPr="00791AE6">
        <w:rPr>
          <w:rFonts w:asciiTheme="minorHAnsi" w:hAnsiTheme="minorHAnsi"/>
          <w:sz w:val="22"/>
          <w:szCs w:val="22"/>
        </w:rPr>
        <w:br/>
        <w:t xml:space="preserve">z této Smlouvy, uzavřou smluvní strany k této </w:t>
      </w:r>
      <w:r w:rsidR="00085195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mlouvě dodatek, kterým bude zajištěn její soulad </w:t>
      </w:r>
      <w:r w:rsidRPr="00791AE6">
        <w:rPr>
          <w:rFonts w:asciiTheme="minorHAnsi" w:hAnsiTheme="minorHAnsi"/>
          <w:sz w:val="22"/>
          <w:szCs w:val="22"/>
        </w:rPr>
        <w:br/>
        <w:t>s obecně závaznými předpisy a Směrnicí MŽP. V případě neuzavření takového dodatku má Fond právo uplatnit postup podle článku V bodů 1 až 3.</w:t>
      </w:r>
    </w:p>
    <w:p w:rsidR="00450679" w:rsidRPr="00791AE6" w:rsidRDefault="009B2A36" w:rsidP="00284D0A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Při bankovním převodu finančních prostředků dle této Smlouvy budou smluvní strany používat variabilní symboly v souladu s metodikou použití variabilních symbolů, vydanou Fondem, která je k dispozici ke stažení na www.sfzp.cz.</w:t>
      </w:r>
    </w:p>
    <w:p w:rsidR="001D45AE" w:rsidRPr="00791AE6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Pro snazší identifikaci budou smluvní strany při veškeré korespondenci (v</w:t>
      </w:r>
      <w:r w:rsidR="00B34AEE" w:rsidRPr="00791AE6">
        <w:rPr>
          <w:rFonts w:asciiTheme="minorHAnsi" w:hAnsiTheme="minorHAnsi"/>
          <w:sz w:val="22"/>
          <w:szCs w:val="22"/>
        </w:rPr>
        <w:t xml:space="preserve">četně elektronické) týkající se </w:t>
      </w:r>
      <w:r w:rsidRPr="00791AE6">
        <w:rPr>
          <w:rFonts w:asciiTheme="minorHAnsi" w:hAnsiTheme="minorHAnsi"/>
          <w:sz w:val="22"/>
          <w:szCs w:val="22"/>
        </w:rPr>
        <w:t xml:space="preserve">akce, uvádět vždy číslo této </w:t>
      </w:r>
      <w:r w:rsidR="00B16C0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>mlouvy, a to již v označení věci, které se daná korespondence bude týkat.</w:t>
      </w:r>
    </w:p>
    <w:p w:rsidR="002020AB" w:rsidRPr="00791AE6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Tato </w:t>
      </w:r>
      <w:r w:rsidR="00B16C0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mlouva může být měněna nebo zrušena pouze dohodou obou smluvních stran v písemné formě. Změnu </w:t>
      </w:r>
      <w:r w:rsidR="00631E42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mlouvy může Fond podmínit krácením nebo nepřiznáním nároku na </w:t>
      </w:r>
      <w:r w:rsidR="00A3347F" w:rsidRPr="00791AE6">
        <w:rPr>
          <w:rFonts w:asciiTheme="minorHAnsi" w:hAnsiTheme="minorHAnsi"/>
          <w:sz w:val="22"/>
          <w:szCs w:val="22"/>
        </w:rPr>
        <w:t xml:space="preserve">zbývající část </w:t>
      </w:r>
      <w:r w:rsidR="0095029D" w:rsidRPr="00791AE6">
        <w:rPr>
          <w:rFonts w:asciiTheme="minorHAnsi" w:hAnsiTheme="minorHAnsi"/>
          <w:sz w:val="22"/>
          <w:szCs w:val="22"/>
        </w:rPr>
        <w:t>podpory</w:t>
      </w:r>
      <w:r w:rsidRPr="00791AE6">
        <w:rPr>
          <w:rFonts w:asciiTheme="minorHAnsi" w:hAnsiTheme="minorHAnsi"/>
          <w:sz w:val="22"/>
          <w:szCs w:val="22"/>
        </w:rPr>
        <w:t xml:space="preserve"> </w:t>
      </w:r>
      <w:r w:rsidR="00EB2A57" w:rsidRPr="00791AE6">
        <w:rPr>
          <w:rFonts w:asciiTheme="minorHAnsi" w:hAnsiTheme="minorHAnsi"/>
          <w:sz w:val="22"/>
          <w:szCs w:val="22"/>
        </w:rPr>
        <w:t>po</w:t>
      </w:r>
      <w:r w:rsidRPr="00791AE6">
        <w:rPr>
          <w:rFonts w:asciiTheme="minorHAnsi" w:hAnsiTheme="minorHAnsi"/>
          <w:sz w:val="22"/>
          <w:szCs w:val="22"/>
        </w:rPr>
        <w:t xml:space="preserve">dle </w:t>
      </w:r>
      <w:r w:rsidR="00B16C03" w:rsidRPr="00791AE6">
        <w:rPr>
          <w:rFonts w:asciiTheme="minorHAnsi" w:hAnsiTheme="minorHAnsi"/>
          <w:sz w:val="22"/>
          <w:szCs w:val="22"/>
        </w:rPr>
        <w:t xml:space="preserve">článku </w:t>
      </w:r>
      <w:r w:rsidR="0096068C" w:rsidRPr="00791AE6">
        <w:rPr>
          <w:rFonts w:asciiTheme="minorHAnsi" w:hAnsiTheme="minorHAnsi"/>
          <w:sz w:val="22"/>
          <w:szCs w:val="22"/>
        </w:rPr>
        <w:t>I</w:t>
      </w:r>
      <w:r w:rsidR="006C684C" w:rsidRPr="00791AE6">
        <w:rPr>
          <w:rFonts w:asciiTheme="minorHAnsi" w:hAnsiTheme="minorHAnsi"/>
          <w:sz w:val="22"/>
          <w:szCs w:val="22"/>
        </w:rPr>
        <w:t>I</w:t>
      </w:r>
      <w:r w:rsidR="00631E42" w:rsidRPr="00791AE6">
        <w:rPr>
          <w:rFonts w:asciiTheme="minorHAnsi" w:hAnsiTheme="minorHAnsi"/>
          <w:sz w:val="22"/>
          <w:szCs w:val="22"/>
        </w:rPr>
        <w:t>I</w:t>
      </w:r>
      <w:r w:rsidR="00B16C03" w:rsidRPr="00791AE6">
        <w:rPr>
          <w:rFonts w:asciiTheme="minorHAnsi" w:hAnsiTheme="minorHAnsi"/>
          <w:sz w:val="22"/>
          <w:szCs w:val="22"/>
        </w:rPr>
        <w:t xml:space="preserve"> bodů </w:t>
      </w:r>
      <w:r w:rsidR="0096068C" w:rsidRPr="00791AE6">
        <w:rPr>
          <w:rFonts w:asciiTheme="minorHAnsi" w:hAnsiTheme="minorHAnsi"/>
          <w:sz w:val="22"/>
          <w:szCs w:val="22"/>
        </w:rPr>
        <w:t>2</w:t>
      </w:r>
      <w:r w:rsidR="006C684C" w:rsidRPr="00791AE6">
        <w:rPr>
          <w:rFonts w:asciiTheme="minorHAnsi" w:hAnsiTheme="minorHAnsi"/>
          <w:sz w:val="22"/>
          <w:szCs w:val="22"/>
        </w:rPr>
        <w:t xml:space="preserve"> až </w:t>
      </w:r>
      <w:r w:rsidR="00F117B1" w:rsidRPr="00791AE6">
        <w:rPr>
          <w:rFonts w:asciiTheme="minorHAnsi" w:hAnsiTheme="minorHAnsi"/>
          <w:sz w:val="22"/>
          <w:szCs w:val="22"/>
        </w:rPr>
        <w:t>8</w:t>
      </w:r>
      <w:r w:rsidRPr="00791AE6">
        <w:rPr>
          <w:rFonts w:asciiTheme="minorHAnsi" w:hAnsiTheme="minorHAnsi"/>
          <w:sz w:val="22"/>
          <w:szCs w:val="22"/>
        </w:rPr>
        <w:t xml:space="preserve">, popřípadě i vrácením části zálohově poskytnuté podpory dle </w:t>
      </w:r>
      <w:r w:rsidR="00B16C03" w:rsidRPr="00791AE6">
        <w:rPr>
          <w:rFonts w:asciiTheme="minorHAnsi" w:hAnsiTheme="minorHAnsi"/>
          <w:sz w:val="22"/>
          <w:szCs w:val="22"/>
        </w:rPr>
        <w:t xml:space="preserve">článku </w:t>
      </w:r>
      <w:r w:rsidR="0096068C" w:rsidRPr="00791AE6">
        <w:rPr>
          <w:rFonts w:asciiTheme="minorHAnsi" w:hAnsiTheme="minorHAnsi"/>
          <w:sz w:val="22"/>
          <w:szCs w:val="22"/>
        </w:rPr>
        <w:t>V</w:t>
      </w:r>
      <w:r w:rsidR="00B16C03" w:rsidRPr="00791AE6">
        <w:rPr>
          <w:rFonts w:asciiTheme="minorHAnsi" w:hAnsiTheme="minorHAnsi"/>
          <w:sz w:val="22"/>
          <w:szCs w:val="22"/>
        </w:rPr>
        <w:t xml:space="preserve"> bodů </w:t>
      </w:r>
      <w:r w:rsidR="0096068C" w:rsidRPr="00791AE6">
        <w:rPr>
          <w:rFonts w:asciiTheme="minorHAnsi" w:hAnsiTheme="minorHAnsi"/>
          <w:sz w:val="22"/>
          <w:szCs w:val="22"/>
        </w:rPr>
        <w:t>1</w:t>
      </w:r>
      <w:r w:rsidR="006C684C" w:rsidRPr="00791AE6">
        <w:rPr>
          <w:rFonts w:asciiTheme="minorHAnsi" w:hAnsiTheme="minorHAnsi"/>
          <w:sz w:val="22"/>
          <w:szCs w:val="22"/>
        </w:rPr>
        <w:t xml:space="preserve"> až </w:t>
      </w:r>
      <w:r w:rsidR="0016060E" w:rsidRPr="00791AE6">
        <w:rPr>
          <w:rFonts w:asciiTheme="minorHAnsi" w:hAnsiTheme="minorHAnsi"/>
          <w:sz w:val="22"/>
          <w:szCs w:val="22"/>
        </w:rPr>
        <w:t>3</w:t>
      </w:r>
      <w:r w:rsidRPr="00791AE6">
        <w:rPr>
          <w:rFonts w:asciiTheme="minorHAnsi" w:hAnsiTheme="minorHAnsi"/>
          <w:sz w:val="22"/>
          <w:szCs w:val="22"/>
        </w:rPr>
        <w:t xml:space="preserve">, a to zejména tehdy, kdy bude docíleno nižších přínosů (nebo dojde k jejich opoždění), než jak tato </w:t>
      </w:r>
      <w:r w:rsidR="00631E42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>mlouva původně předpokládala.</w:t>
      </w:r>
    </w:p>
    <w:p w:rsidR="00072179" w:rsidRPr="00791AE6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Jednostranně je možno </w:t>
      </w:r>
      <w:r w:rsidR="007B1602" w:rsidRPr="00791AE6">
        <w:rPr>
          <w:rFonts w:asciiTheme="minorHAnsi" w:hAnsiTheme="minorHAnsi"/>
          <w:sz w:val="22"/>
          <w:szCs w:val="22"/>
        </w:rPr>
        <w:t>tuto</w:t>
      </w:r>
      <w:r w:rsidRPr="00791AE6">
        <w:rPr>
          <w:rFonts w:asciiTheme="minorHAnsi" w:hAnsiTheme="minorHAnsi"/>
          <w:sz w:val="22"/>
          <w:szCs w:val="22"/>
        </w:rPr>
        <w:t xml:space="preserve"> </w:t>
      </w:r>
      <w:r w:rsidR="00085195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>mlouv</w:t>
      </w:r>
      <w:r w:rsidR="007B1602" w:rsidRPr="00791AE6">
        <w:rPr>
          <w:rFonts w:asciiTheme="minorHAnsi" w:hAnsiTheme="minorHAnsi"/>
          <w:sz w:val="22"/>
          <w:szCs w:val="22"/>
        </w:rPr>
        <w:t>u vypovědět</w:t>
      </w:r>
      <w:r w:rsidRPr="00791AE6">
        <w:rPr>
          <w:rFonts w:asciiTheme="minorHAnsi" w:hAnsiTheme="minorHAnsi"/>
          <w:sz w:val="22"/>
          <w:szCs w:val="22"/>
        </w:rPr>
        <w:t xml:space="preserve"> pouze za podmínek stanovených zákonem či touto </w:t>
      </w:r>
      <w:r w:rsidR="00B16C0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>mlouvou.</w:t>
      </w:r>
      <w:r w:rsidR="00DE1D56" w:rsidRPr="00791AE6">
        <w:rPr>
          <w:rFonts w:asciiTheme="minorHAnsi" w:hAnsiTheme="minorHAnsi"/>
          <w:sz w:val="22"/>
          <w:szCs w:val="22"/>
        </w:rPr>
        <w:t xml:space="preserve"> Výpovědní lhůta činí 30 dnů.</w:t>
      </w:r>
    </w:p>
    <w:p w:rsidR="001D45AE" w:rsidRPr="00791AE6" w:rsidRDefault="001D45AE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Vztahy dle této </w:t>
      </w:r>
      <w:r w:rsidR="00B16C0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mlouvy </w:t>
      </w:r>
      <w:r w:rsidR="00A502C4" w:rsidRPr="00791AE6">
        <w:rPr>
          <w:rFonts w:asciiTheme="minorHAnsi" w:hAnsiTheme="minorHAnsi"/>
          <w:sz w:val="22"/>
          <w:szCs w:val="22"/>
        </w:rPr>
        <w:t xml:space="preserve">neupravené veřejnoprávními předpisy </w:t>
      </w:r>
      <w:r w:rsidRPr="00791AE6">
        <w:rPr>
          <w:rFonts w:asciiTheme="minorHAnsi" w:hAnsiTheme="minorHAnsi"/>
          <w:sz w:val="22"/>
          <w:szCs w:val="22"/>
        </w:rPr>
        <w:t>se řídí příslušnými ustanoveními platného ob</w:t>
      </w:r>
      <w:r w:rsidR="00084BFE" w:rsidRPr="00791AE6">
        <w:rPr>
          <w:rFonts w:asciiTheme="minorHAnsi" w:hAnsiTheme="minorHAnsi"/>
          <w:sz w:val="22"/>
          <w:szCs w:val="22"/>
        </w:rPr>
        <w:t>čanského</w:t>
      </w:r>
      <w:r w:rsidRPr="00791AE6">
        <w:rPr>
          <w:rFonts w:asciiTheme="minorHAnsi" w:hAnsiTheme="minorHAnsi"/>
          <w:sz w:val="22"/>
          <w:szCs w:val="22"/>
        </w:rPr>
        <w:t xml:space="preserve"> zákoníku, zejména jeho části</w:t>
      </w:r>
      <w:r w:rsidR="00084BFE" w:rsidRPr="00791AE6">
        <w:rPr>
          <w:rFonts w:asciiTheme="minorHAnsi" w:hAnsiTheme="minorHAnsi"/>
          <w:sz w:val="22"/>
          <w:szCs w:val="22"/>
        </w:rPr>
        <w:t xml:space="preserve"> čtvrté</w:t>
      </w:r>
      <w:r w:rsidR="009B2A36" w:rsidRPr="00791AE6">
        <w:rPr>
          <w:rFonts w:asciiTheme="minorHAnsi" w:hAnsiTheme="minorHAnsi"/>
          <w:sz w:val="22"/>
          <w:szCs w:val="22"/>
        </w:rPr>
        <w:t>.</w:t>
      </w:r>
    </w:p>
    <w:p w:rsidR="001D45AE" w:rsidRPr="00791AE6" w:rsidRDefault="001D45AE" w:rsidP="001E0C77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Pro účely této </w:t>
      </w:r>
      <w:r w:rsidR="00B16C0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>mlouvy má povinnost příjemce podpory stejný význam jako závazek příjemce podpory.</w:t>
      </w:r>
    </w:p>
    <w:p w:rsidR="00660F80" w:rsidRPr="00791AE6" w:rsidRDefault="00660F80" w:rsidP="009B2A36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bCs/>
          <w:sz w:val="22"/>
          <w:szCs w:val="22"/>
        </w:rPr>
        <w:t xml:space="preserve">Pro účely této </w:t>
      </w:r>
      <w:r w:rsidR="00B16C03" w:rsidRPr="00791AE6">
        <w:rPr>
          <w:rFonts w:asciiTheme="minorHAnsi" w:hAnsiTheme="minorHAnsi"/>
          <w:bCs/>
          <w:sz w:val="22"/>
          <w:szCs w:val="22"/>
        </w:rPr>
        <w:t>S</w:t>
      </w:r>
      <w:r w:rsidRPr="00791AE6">
        <w:rPr>
          <w:rFonts w:asciiTheme="minorHAnsi" w:hAnsiTheme="minorHAnsi"/>
          <w:bCs/>
          <w:sz w:val="22"/>
          <w:szCs w:val="22"/>
        </w:rPr>
        <w:t>mlouvy se informací (povinností informovat) rozumí podání informace v písemné podobě, případně e-mailem nebo datovou schránkou.</w:t>
      </w:r>
    </w:p>
    <w:p w:rsidR="00D43DD2" w:rsidRPr="00BA5BD9" w:rsidRDefault="009A2731" w:rsidP="00BA5BD9">
      <w:pPr>
        <w:pStyle w:val="Zkladntex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 w:cs="Arial"/>
          <w:sz w:val="22"/>
          <w:szCs w:val="22"/>
        </w:rPr>
        <w:t xml:space="preserve">Příjemce podpory souhlasí se zveřejněním celého textu této </w:t>
      </w:r>
      <w:r w:rsidR="00B16C03" w:rsidRPr="00791AE6">
        <w:rPr>
          <w:rFonts w:asciiTheme="minorHAnsi" w:hAnsiTheme="minorHAnsi" w:cs="Arial"/>
          <w:sz w:val="22"/>
          <w:szCs w:val="22"/>
        </w:rPr>
        <w:t>S</w:t>
      </w:r>
      <w:r w:rsidRPr="00791AE6">
        <w:rPr>
          <w:rFonts w:asciiTheme="minorHAnsi" w:hAnsiTheme="minorHAnsi" w:cs="Arial"/>
          <w:sz w:val="22"/>
          <w:szCs w:val="22"/>
        </w:rPr>
        <w:t xml:space="preserve">mlouvy </w:t>
      </w:r>
      <w:r w:rsidR="00A52FC7" w:rsidRPr="00791AE6">
        <w:rPr>
          <w:rFonts w:asciiTheme="minorHAnsi" w:hAnsiTheme="minorHAnsi" w:cs="Arial"/>
          <w:sz w:val="22"/>
          <w:szCs w:val="22"/>
        </w:rPr>
        <w:t>v registru smluv podle zá</w:t>
      </w:r>
      <w:r w:rsidR="00A52FC7" w:rsidRPr="00791AE6">
        <w:rPr>
          <w:rFonts w:asciiTheme="minorHAnsi" w:hAnsiTheme="minorHAnsi" w:cs="FrutigerCE-Bold"/>
          <w:bCs/>
          <w:sz w:val="22"/>
          <w:szCs w:val="22"/>
        </w:rPr>
        <w:t xml:space="preserve">kona </w:t>
      </w:r>
      <w:r w:rsidR="000F507A" w:rsidRPr="00791AE6">
        <w:rPr>
          <w:rFonts w:asciiTheme="minorHAnsi" w:hAnsiTheme="minorHAnsi" w:cs="FrutigerCE-Bold"/>
          <w:bCs/>
          <w:sz w:val="22"/>
          <w:szCs w:val="22"/>
        </w:rPr>
        <w:br/>
      </w:r>
      <w:r w:rsidR="00A52FC7" w:rsidRPr="00791AE6">
        <w:rPr>
          <w:rFonts w:asciiTheme="minorHAnsi" w:hAnsiTheme="minorHAnsi" w:cs="FrutigerCE-Bold"/>
          <w:bCs/>
          <w:sz w:val="22"/>
          <w:szCs w:val="22"/>
        </w:rPr>
        <w:t xml:space="preserve">č. </w:t>
      </w:r>
      <w:r w:rsidR="00957E63" w:rsidRPr="00791AE6">
        <w:rPr>
          <w:rFonts w:asciiTheme="minorHAnsi" w:hAnsiTheme="minorHAnsi" w:cs="FrutigerCE-Bold"/>
          <w:bCs/>
          <w:sz w:val="22"/>
          <w:szCs w:val="22"/>
        </w:rPr>
        <w:t>340/</w:t>
      </w:r>
      <w:r w:rsidR="00A52FC7" w:rsidRPr="00791AE6">
        <w:rPr>
          <w:rFonts w:asciiTheme="minorHAnsi" w:hAnsiTheme="minorHAnsi" w:cs="FrutigerCE-Bold"/>
          <w:bCs/>
          <w:sz w:val="22"/>
          <w:szCs w:val="22"/>
        </w:rPr>
        <w:t>201</w:t>
      </w:r>
      <w:r w:rsidR="00957E63" w:rsidRPr="00791AE6">
        <w:rPr>
          <w:rFonts w:asciiTheme="minorHAnsi" w:hAnsiTheme="minorHAnsi" w:cs="FrutigerCE-Bold"/>
          <w:bCs/>
          <w:sz w:val="22"/>
          <w:szCs w:val="22"/>
        </w:rPr>
        <w:t>5</w:t>
      </w:r>
      <w:r w:rsidR="00A52FC7" w:rsidRPr="00791AE6">
        <w:rPr>
          <w:rFonts w:asciiTheme="minorHAnsi" w:hAnsiTheme="minorHAnsi" w:cs="FrutigerCE-Bold"/>
          <w:bCs/>
          <w:sz w:val="22"/>
          <w:szCs w:val="22"/>
        </w:rPr>
        <w:t xml:space="preserve"> Sb., o zvláštních podmínkách účinnosti některých smluv, uveřejňování těchto smluv </w:t>
      </w:r>
      <w:r w:rsidR="000F507A" w:rsidRPr="00791AE6">
        <w:rPr>
          <w:rFonts w:asciiTheme="minorHAnsi" w:hAnsiTheme="minorHAnsi" w:cs="FrutigerCE-Bold"/>
          <w:bCs/>
          <w:sz w:val="22"/>
          <w:szCs w:val="22"/>
        </w:rPr>
        <w:br/>
      </w:r>
      <w:r w:rsidR="00A52FC7" w:rsidRPr="00791AE6">
        <w:rPr>
          <w:rFonts w:asciiTheme="minorHAnsi" w:hAnsiTheme="minorHAnsi" w:cs="FrutigerCE-Bold"/>
          <w:bCs/>
          <w:sz w:val="22"/>
          <w:szCs w:val="22"/>
        </w:rPr>
        <w:t>a o registru smluv (zákon o registru smluv)</w:t>
      </w:r>
      <w:r w:rsidR="0058392F" w:rsidRPr="00791AE6">
        <w:rPr>
          <w:rFonts w:asciiTheme="minorHAnsi" w:hAnsiTheme="minorHAnsi" w:cs="FrutigerCE-Bold"/>
          <w:bCs/>
          <w:sz w:val="22"/>
          <w:szCs w:val="22"/>
        </w:rPr>
        <w:t>, ve znění pozdějších předpisů</w:t>
      </w:r>
      <w:r w:rsidRPr="00791AE6">
        <w:rPr>
          <w:rFonts w:asciiTheme="minorHAnsi" w:hAnsiTheme="minorHAnsi" w:cs="Arial"/>
          <w:sz w:val="22"/>
          <w:szCs w:val="22"/>
        </w:rPr>
        <w:t>.</w:t>
      </w:r>
    </w:p>
    <w:p w:rsidR="001D45AE" w:rsidRPr="00791AE6" w:rsidRDefault="001D45AE" w:rsidP="009B2A36">
      <w:pPr>
        <w:pStyle w:val="Zkladntext"/>
        <w:numPr>
          <w:ilvl w:val="0"/>
          <w:numId w:val="18"/>
        </w:numPr>
        <w:spacing w:before="120"/>
        <w:ind w:left="284" w:hanging="426"/>
        <w:jc w:val="both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Tato </w:t>
      </w:r>
      <w:r w:rsidR="00B16C03" w:rsidRPr="00791AE6">
        <w:rPr>
          <w:rFonts w:asciiTheme="minorHAnsi" w:hAnsiTheme="minorHAnsi"/>
          <w:sz w:val="22"/>
          <w:szCs w:val="22"/>
        </w:rPr>
        <w:t>S</w:t>
      </w:r>
      <w:r w:rsidRPr="00791AE6">
        <w:rPr>
          <w:rFonts w:asciiTheme="minorHAnsi" w:hAnsiTheme="minorHAnsi"/>
          <w:sz w:val="22"/>
          <w:szCs w:val="22"/>
        </w:rPr>
        <w:t xml:space="preserve">mlouva </w:t>
      </w:r>
      <w:r w:rsidR="006C684C" w:rsidRPr="00791AE6">
        <w:rPr>
          <w:rFonts w:asciiTheme="minorHAnsi" w:hAnsiTheme="minorHAnsi"/>
          <w:sz w:val="22"/>
          <w:szCs w:val="22"/>
        </w:rPr>
        <w:t xml:space="preserve">je </w:t>
      </w:r>
      <w:r w:rsidR="00A77039" w:rsidRPr="00791AE6">
        <w:rPr>
          <w:rFonts w:asciiTheme="minorHAnsi" w:hAnsiTheme="minorHAnsi"/>
          <w:sz w:val="22"/>
          <w:szCs w:val="22"/>
        </w:rPr>
        <w:t>vyhotovena a podepsána ve dvou e</w:t>
      </w:r>
      <w:r w:rsidRPr="00791AE6">
        <w:rPr>
          <w:rFonts w:asciiTheme="minorHAnsi" w:hAnsiTheme="minorHAnsi"/>
          <w:sz w:val="22"/>
          <w:szCs w:val="22"/>
        </w:rPr>
        <w:t>xemplářích, z nichž každý má platnost originálu. Každ</w:t>
      </w:r>
      <w:r w:rsidR="00A77039" w:rsidRPr="00791AE6">
        <w:rPr>
          <w:rFonts w:asciiTheme="minorHAnsi" w:hAnsiTheme="minorHAnsi"/>
          <w:sz w:val="22"/>
          <w:szCs w:val="22"/>
        </w:rPr>
        <w:t>á smluvní strana obdrží jeden exemplář</w:t>
      </w:r>
      <w:r w:rsidRPr="00791AE6">
        <w:rPr>
          <w:rFonts w:asciiTheme="minorHAnsi" w:hAnsiTheme="minorHAnsi"/>
          <w:sz w:val="22"/>
          <w:szCs w:val="22"/>
        </w:rPr>
        <w:t>.</w:t>
      </w:r>
    </w:p>
    <w:p w:rsidR="001D45AE" w:rsidRPr="00791AE6" w:rsidRDefault="001D45A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5910DE" w:rsidRPr="00791AE6" w:rsidRDefault="005910DE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791AE6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 xml:space="preserve">V: </w:t>
      </w:r>
    </w:p>
    <w:p w:rsidR="00284D0A" w:rsidRPr="00791AE6" w:rsidRDefault="00284D0A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791AE6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dne: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>V Praze dne:</w:t>
      </w:r>
    </w:p>
    <w:p w:rsidR="00C8657F" w:rsidRPr="00791AE6" w:rsidRDefault="00C8657F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B5A09" w:rsidRPr="00791AE6" w:rsidRDefault="003B5A09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791AE6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  <w:t xml:space="preserve"> </w:t>
      </w:r>
    </w:p>
    <w:p w:rsidR="00397003" w:rsidRPr="00791AE6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791AE6">
        <w:rPr>
          <w:rFonts w:asciiTheme="minorHAnsi" w:hAnsiTheme="minorHAnsi"/>
          <w:sz w:val="22"/>
          <w:szCs w:val="22"/>
        </w:rPr>
        <w:t>……………………………………</w:t>
      </w:r>
      <w:r w:rsidR="006D709E" w:rsidRPr="00791AE6">
        <w:rPr>
          <w:rFonts w:asciiTheme="minorHAnsi" w:hAnsiTheme="minorHAnsi"/>
          <w:sz w:val="22"/>
          <w:szCs w:val="22"/>
        </w:rPr>
        <w:t>……….</w:t>
      </w:r>
      <w:r w:rsidR="009C1A78">
        <w:rPr>
          <w:rFonts w:asciiTheme="minorHAnsi" w:hAnsiTheme="minorHAnsi"/>
          <w:sz w:val="22"/>
          <w:szCs w:val="22"/>
        </w:rPr>
        <w:t>.</w:t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Pr="00791AE6">
        <w:rPr>
          <w:rFonts w:asciiTheme="minorHAnsi" w:hAnsiTheme="minorHAnsi"/>
          <w:sz w:val="22"/>
          <w:szCs w:val="22"/>
        </w:rPr>
        <w:tab/>
      </w:r>
      <w:r w:rsidR="00FD7A2F" w:rsidRPr="00791AE6">
        <w:rPr>
          <w:rFonts w:asciiTheme="minorHAnsi" w:hAnsiTheme="minorHAnsi"/>
          <w:sz w:val="22"/>
          <w:szCs w:val="22"/>
        </w:rPr>
        <w:tab/>
      </w:r>
      <w:r w:rsidR="009C1A78">
        <w:rPr>
          <w:rFonts w:asciiTheme="minorHAnsi" w:hAnsiTheme="minorHAnsi"/>
          <w:sz w:val="22"/>
          <w:szCs w:val="22"/>
        </w:rPr>
        <w:t>.</w:t>
      </w:r>
      <w:r w:rsidRPr="00791AE6">
        <w:rPr>
          <w:rFonts w:asciiTheme="minorHAnsi" w:hAnsiTheme="minorHAnsi"/>
          <w:sz w:val="22"/>
          <w:szCs w:val="22"/>
        </w:rPr>
        <w:t>……………………………………</w:t>
      </w:r>
    </w:p>
    <w:p w:rsidR="00990A09" w:rsidRPr="00791AE6" w:rsidRDefault="009C1A78" w:rsidP="00E25C8C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397003" w:rsidRPr="009C1A78">
        <w:rPr>
          <w:rFonts w:asciiTheme="minorHAnsi" w:hAnsiTheme="minorHAnsi"/>
          <w:sz w:val="22"/>
          <w:szCs w:val="22"/>
        </w:rPr>
        <w:t>zástupce příjemce podpory</w:t>
      </w:r>
      <w:r w:rsidR="00397003" w:rsidRPr="009C1A78">
        <w:rPr>
          <w:rFonts w:asciiTheme="minorHAnsi" w:hAnsiTheme="minorHAnsi"/>
          <w:sz w:val="22"/>
          <w:szCs w:val="22"/>
        </w:rPr>
        <w:tab/>
      </w:r>
      <w:r w:rsidR="00397003" w:rsidRPr="009C1A78">
        <w:rPr>
          <w:rFonts w:asciiTheme="minorHAnsi" w:hAnsiTheme="minorHAnsi"/>
          <w:sz w:val="22"/>
          <w:szCs w:val="22"/>
        </w:rPr>
        <w:tab/>
      </w:r>
      <w:r w:rsidR="00397003" w:rsidRPr="009C1A78">
        <w:rPr>
          <w:rFonts w:asciiTheme="minorHAnsi" w:hAnsiTheme="minorHAnsi"/>
          <w:sz w:val="22"/>
          <w:szCs w:val="22"/>
        </w:rPr>
        <w:tab/>
      </w:r>
      <w:r w:rsidR="00397003" w:rsidRPr="009C1A78">
        <w:rPr>
          <w:rFonts w:asciiTheme="minorHAnsi" w:hAnsiTheme="minorHAnsi"/>
          <w:sz w:val="22"/>
          <w:szCs w:val="22"/>
        </w:rPr>
        <w:tab/>
      </w:r>
      <w:r w:rsidR="00397003" w:rsidRPr="009C1A78">
        <w:rPr>
          <w:rFonts w:asciiTheme="minorHAnsi" w:hAnsiTheme="minorHAnsi"/>
          <w:sz w:val="22"/>
          <w:szCs w:val="22"/>
        </w:rPr>
        <w:tab/>
      </w:r>
      <w:r w:rsidR="00397003" w:rsidRPr="009C1A7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</w:t>
      </w:r>
      <w:r w:rsidR="00397003" w:rsidRPr="009C1A78">
        <w:rPr>
          <w:rFonts w:asciiTheme="minorHAnsi" w:hAnsiTheme="minorHAnsi"/>
          <w:sz w:val="22"/>
          <w:szCs w:val="22"/>
        </w:rPr>
        <w:t>zástupce Fondu</w:t>
      </w:r>
    </w:p>
    <w:sectPr w:rsidR="00990A09" w:rsidRPr="00791AE6" w:rsidSect="00FD7A2F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26" w:rsidRDefault="00AF6126">
      <w:r>
        <w:separator/>
      </w:r>
    </w:p>
  </w:endnote>
  <w:endnote w:type="continuationSeparator" w:id="0">
    <w:p w:rsidR="00AF6126" w:rsidRDefault="00A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Frutiger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FC">
          <w:rPr>
            <w:noProof/>
          </w:rPr>
          <w:t>6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FC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26" w:rsidRDefault="00AF6126">
      <w:r>
        <w:separator/>
      </w:r>
    </w:p>
  </w:footnote>
  <w:footnote w:type="continuationSeparator" w:id="0">
    <w:p w:rsidR="00AF6126" w:rsidRDefault="00AF6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30439B7"/>
    <w:multiLevelType w:val="hybridMultilevel"/>
    <w:tmpl w:val="C63A40E4"/>
    <w:lvl w:ilvl="0" w:tplc="C6D45A5C">
      <w:start w:val="4"/>
      <w:numFmt w:val="bullet"/>
      <w:lvlText w:val="-"/>
      <w:lvlJc w:val="left"/>
      <w:pPr>
        <w:ind w:left="157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B3697"/>
    <w:multiLevelType w:val="hybridMultilevel"/>
    <w:tmpl w:val="6A304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053F"/>
    <w:multiLevelType w:val="hybridMultilevel"/>
    <w:tmpl w:val="5F22F77A"/>
    <w:lvl w:ilvl="0" w:tplc="A8F06F0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DA362F"/>
    <w:multiLevelType w:val="hybridMultilevel"/>
    <w:tmpl w:val="E05E3C12"/>
    <w:lvl w:ilvl="0" w:tplc="C6D45A5C">
      <w:start w:val="4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>
    <w:nsid w:val="6A9D468D"/>
    <w:multiLevelType w:val="hybridMultilevel"/>
    <w:tmpl w:val="CCAC6846"/>
    <w:lvl w:ilvl="0" w:tplc="8A0ED0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F50C7A"/>
    <w:multiLevelType w:val="hybridMultilevel"/>
    <w:tmpl w:val="044AF986"/>
    <w:lvl w:ilvl="0" w:tplc="C6D45A5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D7064"/>
    <w:multiLevelType w:val="hybridMultilevel"/>
    <w:tmpl w:val="BDDC12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574BB0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8"/>
  </w:num>
  <w:num w:numId="17">
    <w:abstractNumId w:val="4"/>
  </w:num>
  <w:num w:numId="18">
    <w:abstractNumId w:val="7"/>
  </w:num>
  <w:num w:numId="19">
    <w:abstractNumId w:val="10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0D4C"/>
    <w:rsid w:val="0004330C"/>
    <w:rsid w:val="000439C2"/>
    <w:rsid w:val="00044B99"/>
    <w:rsid w:val="0004539B"/>
    <w:rsid w:val="00050F0F"/>
    <w:rsid w:val="000516A2"/>
    <w:rsid w:val="000567AC"/>
    <w:rsid w:val="00062975"/>
    <w:rsid w:val="000631EE"/>
    <w:rsid w:val="00063FA3"/>
    <w:rsid w:val="00072179"/>
    <w:rsid w:val="00074ED6"/>
    <w:rsid w:val="00077F85"/>
    <w:rsid w:val="00084531"/>
    <w:rsid w:val="00084BFE"/>
    <w:rsid w:val="00085195"/>
    <w:rsid w:val="00085D00"/>
    <w:rsid w:val="000860BF"/>
    <w:rsid w:val="00086577"/>
    <w:rsid w:val="00087139"/>
    <w:rsid w:val="00091626"/>
    <w:rsid w:val="00092019"/>
    <w:rsid w:val="00093824"/>
    <w:rsid w:val="00094453"/>
    <w:rsid w:val="0009497A"/>
    <w:rsid w:val="00095123"/>
    <w:rsid w:val="000957C7"/>
    <w:rsid w:val="0009624F"/>
    <w:rsid w:val="00096CFC"/>
    <w:rsid w:val="0009731E"/>
    <w:rsid w:val="00097970"/>
    <w:rsid w:val="00097A7A"/>
    <w:rsid w:val="00097F21"/>
    <w:rsid w:val="000A0C58"/>
    <w:rsid w:val="000A1DFE"/>
    <w:rsid w:val="000A5B07"/>
    <w:rsid w:val="000A68BC"/>
    <w:rsid w:val="000B2BDD"/>
    <w:rsid w:val="000B2C63"/>
    <w:rsid w:val="000B2D9E"/>
    <w:rsid w:val="000B54BE"/>
    <w:rsid w:val="000B771C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3100"/>
    <w:rsid w:val="000D4987"/>
    <w:rsid w:val="000D600C"/>
    <w:rsid w:val="000D7CC8"/>
    <w:rsid w:val="000D7FD2"/>
    <w:rsid w:val="000E18DE"/>
    <w:rsid w:val="000E1B8A"/>
    <w:rsid w:val="000E1F12"/>
    <w:rsid w:val="000E3278"/>
    <w:rsid w:val="000E4FAD"/>
    <w:rsid w:val="000E504B"/>
    <w:rsid w:val="000E63BB"/>
    <w:rsid w:val="000F0271"/>
    <w:rsid w:val="000F2C5B"/>
    <w:rsid w:val="000F507A"/>
    <w:rsid w:val="000F64B4"/>
    <w:rsid w:val="00100E18"/>
    <w:rsid w:val="00101C4B"/>
    <w:rsid w:val="00102083"/>
    <w:rsid w:val="00103116"/>
    <w:rsid w:val="00104E25"/>
    <w:rsid w:val="0011005D"/>
    <w:rsid w:val="001111CE"/>
    <w:rsid w:val="001132B2"/>
    <w:rsid w:val="001155C4"/>
    <w:rsid w:val="00120C69"/>
    <w:rsid w:val="00124DC7"/>
    <w:rsid w:val="001256E7"/>
    <w:rsid w:val="00127AD4"/>
    <w:rsid w:val="00130641"/>
    <w:rsid w:val="00131FD0"/>
    <w:rsid w:val="00132F38"/>
    <w:rsid w:val="00137A9D"/>
    <w:rsid w:val="0014460B"/>
    <w:rsid w:val="00146316"/>
    <w:rsid w:val="00155C49"/>
    <w:rsid w:val="00155DFE"/>
    <w:rsid w:val="00157184"/>
    <w:rsid w:val="0016060E"/>
    <w:rsid w:val="00162EF4"/>
    <w:rsid w:val="001635BB"/>
    <w:rsid w:val="00164BF6"/>
    <w:rsid w:val="00171162"/>
    <w:rsid w:val="00172A48"/>
    <w:rsid w:val="00174933"/>
    <w:rsid w:val="00177043"/>
    <w:rsid w:val="00182D0A"/>
    <w:rsid w:val="001865CA"/>
    <w:rsid w:val="001867EB"/>
    <w:rsid w:val="00190BFC"/>
    <w:rsid w:val="001912C2"/>
    <w:rsid w:val="00191485"/>
    <w:rsid w:val="00192C74"/>
    <w:rsid w:val="00193C95"/>
    <w:rsid w:val="00194EF2"/>
    <w:rsid w:val="00195C71"/>
    <w:rsid w:val="001A0DDD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073B"/>
    <w:rsid w:val="001E0C77"/>
    <w:rsid w:val="001E1DC0"/>
    <w:rsid w:val="001E24EE"/>
    <w:rsid w:val="001E5B4B"/>
    <w:rsid w:val="001E7CA4"/>
    <w:rsid w:val="001F1520"/>
    <w:rsid w:val="001F1829"/>
    <w:rsid w:val="001F20C4"/>
    <w:rsid w:val="001F410C"/>
    <w:rsid w:val="001F4210"/>
    <w:rsid w:val="001F4674"/>
    <w:rsid w:val="001F7BA9"/>
    <w:rsid w:val="002015CC"/>
    <w:rsid w:val="00201A2C"/>
    <w:rsid w:val="002020AB"/>
    <w:rsid w:val="002050ED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4107"/>
    <w:rsid w:val="0022778B"/>
    <w:rsid w:val="0023212B"/>
    <w:rsid w:val="00232142"/>
    <w:rsid w:val="00232997"/>
    <w:rsid w:val="00234DC0"/>
    <w:rsid w:val="00235794"/>
    <w:rsid w:val="0023579D"/>
    <w:rsid w:val="002367C8"/>
    <w:rsid w:val="00240433"/>
    <w:rsid w:val="002408E5"/>
    <w:rsid w:val="0024262C"/>
    <w:rsid w:val="00246744"/>
    <w:rsid w:val="00247491"/>
    <w:rsid w:val="0025299F"/>
    <w:rsid w:val="002618B2"/>
    <w:rsid w:val="00262EA9"/>
    <w:rsid w:val="00264429"/>
    <w:rsid w:val="0026661B"/>
    <w:rsid w:val="00271DAD"/>
    <w:rsid w:val="00274EB2"/>
    <w:rsid w:val="002817F9"/>
    <w:rsid w:val="00281F5C"/>
    <w:rsid w:val="00284D0A"/>
    <w:rsid w:val="00286404"/>
    <w:rsid w:val="00286B2D"/>
    <w:rsid w:val="00286FF0"/>
    <w:rsid w:val="00290371"/>
    <w:rsid w:val="002A0051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4F7"/>
    <w:rsid w:val="002C5952"/>
    <w:rsid w:val="002C5994"/>
    <w:rsid w:val="002C7093"/>
    <w:rsid w:val="002C73CD"/>
    <w:rsid w:val="002D0ED6"/>
    <w:rsid w:val="002D174B"/>
    <w:rsid w:val="002D4C1A"/>
    <w:rsid w:val="002D6897"/>
    <w:rsid w:val="002D713A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15A65"/>
    <w:rsid w:val="00316FE6"/>
    <w:rsid w:val="00326347"/>
    <w:rsid w:val="00326C9A"/>
    <w:rsid w:val="00327375"/>
    <w:rsid w:val="003335FD"/>
    <w:rsid w:val="003435E5"/>
    <w:rsid w:val="003441BC"/>
    <w:rsid w:val="00351426"/>
    <w:rsid w:val="00351D50"/>
    <w:rsid w:val="003551F4"/>
    <w:rsid w:val="00361AC7"/>
    <w:rsid w:val="0036367E"/>
    <w:rsid w:val="003636E8"/>
    <w:rsid w:val="00366547"/>
    <w:rsid w:val="00367061"/>
    <w:rsid w:val="0036766A"/>
    <w:rsid w:val="003709C5"/>
    <w:rsid w:val="003729D8"/>
    <w:rsid w:val="0037491C"/>
    <w:rsid w:val="00375ADF"/>
    <w:rsid w:val="00380322"/>
    <w:rsid w:val="00383139"/>
    <w:rsid w:val="00385F43"/>
    <w:rsid w:val="00397003"/>
    <w:rsid w:val="003A538A"/>
    <w:rsid w:val="003A5799"/>
    <w:rsid w:val="003B4B5E"/>
    <w:rsid w:val="003B5A09"/>
    <w:rsid w:val="003B5A39"/>
    <w:rsid w:val="003B619C"/>
    <w:rsid w:val="003B67B7"/>
    <w:rsid w:val="003C0B74"/>
    <w:rsid w:val="003C1318"/>
    <w:rsid w:val="003C2263"/>
    <w:rsid w:val="003C5733"/>
    <w:rsid w:val="003D064B"/>
    <w:rsid w:val="003D4688"/>
    <w:rsid w:val="003D4BB7"/>
    <w:rsid w:val="003D67FF"/>
    <w:rsid w:val="003E172D"/>
    <w:rsid w:val="003E42D9"/>
    <w:rsid w:val="003E49F9"/>
    <w:rsid w:val="003F042B"/>
    <w:rsid w:val="003F3B53"/>
    <w:rsid w:val="003F457C"/>
    <w:rsid w:val="003F689F"/>
    <w:rsid w:val="003F6C0D"/>
    <w:rsid w:val="003F7540"/>
    <w:rsid w:val="00402A2E"/>
    <w:rsid w:val="00403552"/>
    <w:rsid w:val="004042CA"/>
    <w:rsid w:val="00411941"/>
    <w:rsid w:val="0041305A"/>
    <w:rsid w:val="00416E3A"/>
    <w:rsid w:val="00417320"/>
    <w:rsid w:val="00417677"/>
    <w:rsid w:val="00422060"/>
    <w:rsid w:val="00422E02"/>
    <w:rsid w:val="00426018"/>
    <w:rsid w:val="0042618B"/>
    <w:rsid w:val="00431187"/>
    <w:rsid w:val="00431521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679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6E6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322E"/>
    <w:rsid w:val="004E5009"/>
    <w:rsid w:val="004F2EDD"/>
    <w:rsid w:val="004F46D3"/>
    <w:rsid w:val="004F73CE"/>
    <w:rsid w:val="00504E89"/>
    <w:rsid w:val="00505F15"/>
    <w:rsid w:val="005069BE"/>
    <w:rsid w:val="00512503"/>
    <w:rsid w:val="00513FAA"/>
    <w:rsid w:val="00524ADD"/>
    <w:rsid w:val="00525B97"/>
    <w:rsid w:val="00526EF8"/>
    <w:rsid w:val="0052781E"/>
    <w:rsid w:val="00530CA0"/>
    <w:rsid w:val="0053141F"/>
    <w:rsid w:val="00532536"/>
    <w:rsid w:val="00532652"/>
    <w:rsid w:val="00533510"/>
    <w:rsid w:val="00533BE7"/>
    <w:rsid w:val="00534DFF"/>
    <w:rsid w:val="00536C4C"/>
    <w:rsid w:val="00544AD2"/>
    <w:rsid w:val="005456FD"/>
    <w:rsid w:val="00547068"/>
    <w:rsid w:val="005507CA"/>
    <w:rsid w:val="005507DB"/>
    <w:rsid w:val="0055158F"/>
    <w:rsid w:val="00554BE0"/>
    <w:rsid w:val="00555211"/>
    <w:rsid w:val="005552DB"/>
    <w:rsid w:val="00556662"/>
    <w:rsid w:val="00562126"/>
    <w:rsid w:val="0056360B"/>
    <w:rsid w:val="00563A2C"/>
    <w:rsid w:val="0056619F"/>
    <w:rsid w:val="00570B7B"/>
    <w:rsid w:val="00571129"/>
    <w:rsid w:val="005725B0"/>
    <w:rsid w:val="00573E2B"/>
    <w:rsid w:val="00573F1F"/>
    <w:rsid w:val="005762CE"/>
    <w:rsid w:val="0057641F"/>
    <w:rsid w:val="00577072"/>
    <w:rsid w:val="005802E9"/>
    <w:rsid w:val="0058392F"/>
    <w:rsid w:val="005861C5"/>
    <w:rsid w:val="005866A2"/>
    <w:rsid w:val="00586AB9"/>
    <w:rsid w:val="00590245"/>
    <w:rsid w:val="005910DE"/>
    <w:rsid w:val="005A1F6E"/>
    <w:rsid w:val="005A4FA0"/>
    <w:rsid w:val="005A645B"/>
    <w:rsid w:val="005A6FE5"/>
    <w:rsid w:val="005A7914"/>
    <w:rsid w:val="005B0377"/>
    <w:rsid w:val="005B69C1"/>
    <w:rsid w:val="005B754F"/>
    <w:rsid w:val="005C2BC6"/>
    <w:rsid w:val="005C3654"/>
    <w:rsid w:val="005D109B"/>
    <w:rsid w:val="005D1EF4"/>
    <w:rsid w:val="005D4EB4"/>
    <w:rsid w:val="005E1207"/>
    <w:rsid w:val="005E2A51"/>
    <w:rsid w:val="005E33A8"/>
    <w:rsid w:val="005E39CE"/>
    <w:rsid w:val="005E50C6"/>
    <w:rsid w:val="005E67CA"/>
    <w:rsid w:val="005E77C2"/>
    <w:rsid w:val="005E797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1239B"/>
    <w:rsid w:val="00612625"/>
    <w:rsid w:val="006130F1"/>
    <w:rsid w:val="00614627"/>
    <w:rsid w:val="006244D6"/>
    <w:rsid w:val="00625404"/>
    <w:rsid w:val="00631E42"/>
    <w:rsid w:val="0064411B"/>
    <w:rsid w:val="00644633"/>
    <w:rsid w:val="00646D14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2001"/>
    <w:rsid w:val="006935BE"/>
    <w:rsid w:val="00693D0F"/>
    <w:rsid w:val="00696FAE"/>
    <w:rsid w:val="00697522"/>
    <w:rsid w:val="006A1DAB"/>
    <w:rsid w:val="006A2698"/>
    <w:rsid w:val="006B1FC4"/>
    <w:rsid w:val="006B425E"/>
    <w:rsid w:val="006B4DF6"/>
    <w:rsid w:val="006B7A18"/>
    <w:rsid w:val="006C123C"/>
    <w:rsid w:val="006C39D6"/>
    <w:rsid w:val="006C3C5B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3890"/>
    <w:rsid w:val="006F028A"/>
    <w:rsid w:val="006F0EB4"/>
    <w:rsid w:val="006F139C"/>
    <w:rsid w:val="006F1DF7"/>
    <w:rsid w:val="006F23F1"/>
    <w:rsid w:val="006F515E"/>
    <w:rsid w:val="006F68F8"/>
    <w:rsid w:val="006F717A"/>
    <w:rsid w:val="006F73D1"/>
    <w:rsid w:val="00701624"/>
    <w:rsid w:val="007029D9"/>
    <w:rsid w:val="00704A0B"/>
    <w:rsid w:val="007054E4"/>
    <w:rsid w:val="007159E8"/>
    <w:rsid w:val="00725974"/>
    <w:rsid w:val="007261D7"/>
    <w:rsid w:val="00727D10"/>
    <w:rsid w:val="0073385A"/>
    <w:rsid w:val="00733A2E"/>
    <w:rsid w:val="00735510"/>
    <w:rsid w:val="00737196"/>
    <w:rsid w:val="00737957"/>
    <w:rsid w:val="00741DB1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1F6"/>
    <w:rsid w:val="007628CF"/>
    <w:rsid w:val="00764071"/>
    <w:rsid w:val="00770CB5"/>
    <w:rsid w:val="00772B8E"/>
    <w:rsid w:val="00773B56"/>
    <w:rsid w:val="0077459A"/>
    <w:rsid w:val="00783B22"/>
    <w:rsid w:val="00790E19"/>
    <w:rsid w:val="00791AE6"/>
    <w:rsid w:val="007971D8"/>
    <w:rsid w:val="0079768D"/>
    <w:rsid w:val="00797AFF"/>
    <w:rsid w:val="007A05D7"/>
    <w:rsid w:val="007A1713"/>
    <w:rsid w:val="007A1C30"/>
    <w:rsid w:val="007A26FD"/>
    <w:rsid w:val="007A4A1A"/>
    <w:rsid w:val="007A4FA6"/>
    <w:rsid w:val="007A6BC3"/>
    <w:rsid w:val="007B078C"/>
    <w:rsid w:val="007B10D5"/>
    <w:rsid w:val="007B1602"/>
    <w:rsid w:val="007B1939"/>
    <w:rsid w:val="007B2F7C"/>
    <w:rsid w:val="007B5E4E"/>
    <w:rsid w:val="007C44A7"/>
    <w:rsid w:val="007C5B78"/>
    <w:rsid w:val="007D16F0"/>
    <w:rsid w:val="007D223F"/>
    <w:rsid w:val="007D2916"/>
    <w:rsid w:val="007D42C1"/>
    <w:rsid w:val="007E48E9"/>
    <w:rsid w:val="007E7BDF"/>
    <w:rsid w:val="007F5A8E"/>
    <w:rsid w:val="007F5F7E"/>
    <w:rsid w:val="007F62FB"/>
    <w:rsid w:val="00800ED6"/>
    <w:rsid w:val="00801817"/>
    <w:rsid w:val="00801976"/>
    <w:rsid w:val="00805A0D"/>
    <w:rsid w:val="00805A58"/>
    <w:rsid w:val="00805D69"/>
    <w:rsid w:val="00806841"/>
    <w:rsid w:val="00807C6E"/>
    <w:rsid w:val="008134E4"/>
    <w:rsid w:val="008160B7"/>
    <w:rsid w:val="0081789F"/>
    <w:rsid w:val="008179EB"/>
    <w:rsid w:val="00824131"/>
    <w:rsid w:val="00825351"/>
    <w:rsid w:val="00827937"/>
    <w:rsid w:val="0083147D"/>
    <w:rsid w:val="0083341B"/>
    <w:rsid w:val="00836D3B"/>
    <w:rsid w:val="00836E5A"/>
    <w:rsid w:val="008413C8"/>
    <w:rsid w:val="008437A4"/>
    <w:rsid w:val="00845099"/>
    <w:rsid w:val="00845D1C"/>
    <w:rsid w:val="00852321"/>
    <w:rsid w:val="00854510"/>
    <w:rsid w:val="0085547F"/>
    <w:rsid w:val="00860A0C"/>
    <w:rsid w:val="0086153A"/>
    <w:rsid w:val="008628B3"/>
    <w:rsid w:val="00863234"/>
    <w:rsid w:val="008644B9"/>
    <w:rsid w:val="00865EE3"/>
    <w:rsid w:val="00870F8C"/>
    <w:rsid w:val="008718A3"/>
    <w:rsid w:val="00872C90"/>
    <w:rsid w:val="008831A5"/>
    <w:rsid w:val="0088456F"/>
    <w:rsid w:val="00886869"/>
    <w:rsid w:val="00887EBB"/>
    <w:rsid w:val="008907CE"/>
    <w:rsid w:val="00893692"/>
    <w:rsid w:val="00893EEC"/>
    <w:rsid w:val="00894290"/>
    <w:rsid w:val="0089595E"/>
    <w:rsid w:val="008959F8"/>
    <w:rsid w:val="008A0387"/>
    <w:rsid w:val="008A24FD"/>
    <w:rsid w:val="008A3DAE"/>
    <w:rsid w:val="008A5796"/>
    <w:rsid w:val="008B01AA"/>
    <w:rsid w:val="008B0623"/>
    <w:rsid w:val="008B48CC"/>
    <w:rsid w:val="008B504A"/>
    <w:rsid w:val="008B68F3"/>
    <w:rsid w:val="008C04D7"/>
    <w:rsid w:val="008C09B1"/>
    <w:rsid w:val="008D132B"/>
    <w:rsid w:val="008D259A"/>
    <w:rsid w:val="008D31DF"/>
    <w:rsid w:val="008D34BF"/>
    <w:rsid w:val="008D3686"/>
    <w:rsid w:val="008E13A1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52CE"/>
    <w:rsid w:val="00910715"/>
    <w:rsid w:val="00911F41"/>
    <w:rsid w:val="009124AC"/>
    <w:rsid w:val="00912A89"/>
    <w:rsid w:val="009140E1"/>
    <w:rsid w:val="00914D27"/>
    <w:rsid w:val="00923E0F"/>
    <w:rsid w:val="009244F6"/>
    <w:rsid w:val="00925D6C"/>
    <w:rsid w:val="00933358"/>
    <w:rsid w:val="009333FD"/>
    <w:rsid w:val="0093435C"/>
    <w:rsid w:val="00934AFD"/>
    <w:rsid w:val="00935CC0"/>
    <w:rsid w:val="00936F6C"/>
    <w:rsid w:val="00937BBD"/>
    <w:rsid w:val="00937E2F"/>
    <w:rsid w:val="00942E2A"/>
    <w:rsid w:val="009430AD"/>
    <w:rsid w:val="00944DF5"/>
    <w:rsid w:val="00945102"/>
    <w:rsid w:val="009454A8"/>
    <w:rsid w:val="00945804"/>
    <w:rsid w:val="00946271"/>
    <w:rsid w:val="00946C37"/>
    <w:rsid w:val="0095029D"/>
    <w:rsid w:val="00953E77"/>
    <w:rsid w:val="009541B2"/>
    <w:rsid w:val="00955519"/>
    <w:rsid w:val="00957C96"/>
    <w:rsid w:val="00957E63"/>
    <w:rsid w:val="0096068C"/>
    <w:rsid w:val="00961355"/>
    <w:rsid w:val="00961CD2"/>
    <w:rsid w:val="00962C17"/>
    <w:rsid w:val="00963275"/>
    <w:rsid w:val="0096384E"/>
    <w:rsid w:val="00964A37"/>
    <w:rsid w:val="009709E2"/>
    <w:rsid w:val="00972EB6"/>
    <w:rsid w:val="00973498"/>
    <w:rsid w:val="00974633"/>
    <w:rsid w:val="009747A2"/>
    <w:rsid w:val="009777EA"/>
    <w:rsid w:val="009807DC"/>
    <w:rsid w:val="00983B44"/>
    <w:rsid w:val="0098457D"/>
    <w:rsid w:val="00985F9A"/>
    <w:rsid w:val="00986758"/>
    <w:rsid w:val="00990061"/>
    <w:rsid w:val="00990A09"/>
    <w:rsid w:val="009A0407"/>
    <w:rsid w:val="009A196E"/>
    <w:rsid w:val="009A1AD8"/>
    <w:rsid w:val="009A2731"/>
    <w:rsid w:val="009A3082"/>
    <w:rsid w:val="009A4021"/>
    <w:rsid w:val="009A5F55"/>
    <w:rsid w:val="009B2A36"/>
    <w:rsid w:val="009B2EE4"/>
    <w:rsid w:val="009B70D3"/>
    <w:rsid w:val="009C1A78"/>
    <w:rsid w:val="009C4E14"/>
    <w:rsid w:val="009C5D46"/>
    <w:rsid w:val="009C62CB"/>
    <w:rsid w:val="009C6D87"/>
    <w:rsid w:val="009D47B8"/>
    <w:rsid w:val="009D6CA4"/>
    <w:rsid w:val="009D74A3"/>
    <w:rsid w:val="009E1A1D"/>
    <w:rsid w:val="009E2137"/>
    <w:rsid w:val="009E3886"/>
    <w:rsid w:val="009F0A06"/>
    <w:rsid w:val="009F0C43"/>
    <w:rsid w:val="009F2C18"/>
    <w:rsid w:val="009F39F5"/>
    <w:rsid w:val="009F7D03"/>
    <w:rsid w:val="00A00213"/>
    <w:rsid w:val="00A02E20"/>
    <w:rsid w:val="00A04B92"/>
    <w:rsid w:val="00A0520C"/>
    <w:rsid w:val="00A07D22"/>
    <w:rsid w:val="00A12D46"/>
    <w:rsid w:val="00A134B0"/>
    <w:rsid w:val="00A22F09"/>
    <w:rsid w:val="00A265A8"/>
    <w:rsid w:val="00A3347F"/>
    <w:rsid w:val="00A356A8"/>
    <w:rsid w:val="00A44683"/>
    <w:rsid w:val="00A471A8"/>
    <w:rsid w:val="00A471E4"/>
    <w:rsid w:val="00A502C4"/>
    <w:rsid w:val="00A51559"/>
    <w:rsid w:val="00A516EF"/>
    <w:rsid w:val="00A52FC7"/>
    <w:rsid w:val="00A538CF"/>
    <w:rsid w:val="00A5545B"/>
    <w:rsid w:val="00A55A9E"/>
    <w:rsid w:val="00A61421"/>
    <w:rsid w:val="00A62381"/>
    <w:rsid w:val="00A71F68"/>
    <w:rsid w:val="00A77039"/>
    <w:rsid w:val="00A7748C"/>
    <w:rsid w:val="00A7779C"/>
    <w:rsid w:val="00A778B7"/>
    <w:rsid w:val="00A81F9D"/>
    <w:rsid w:val="00A827E4"/>
    <w:rsid w:val="00A83F67"/>
    <w:rsid w:val="00A860F2"/>
    <w:rsid w:val="00A93A1B"/>
    <w:rsid w:val="00A96C10"/>
    <w:rsid w:val="00A96E48"/>
    <w:rsid w:val="00A9701A"/>
    <w:rsid w:val="00A97590"/>
    <w:rsid w:val="00AA096D"/>
    <w:rsid w:val="00AA3305"/>
    <w:rsid w:val="00AA5D8B"/>
    <w:rsid w:val="00AB25C7"/>
    <w:rsid w:val="00AB498B"/>
    <w:rsid w:val="00AB7F04"/>
    <w:rsid w:val="00AC2281"/>
    <w:rsid w:val="00AC234C"/>
    <w:rsid w:val="00AC3C6C"/>
    <w:rsid w:val="00AC4DB8"/>
    <w:rsid w:val="00AC652A"/>
    <w:rsid w:val="00AD58DE"/>
    <w:rsid w:val="00AD6BDB"/>
    <w:rsid w:val="00AD7FD4"/>
    <w:rsid w:val="00AE04CA"/>
    <w:rsid w:val="00AE0BC9"/>
    <w:rsid w:val="00AE542A"/>
    <w:rsid w:val="00AF4646"/>
    <w:rsid w:val="00AF57EE"/>
    <w:rsid w:val="00AF5A95"/>
    <w:rsid w:val="00AF5E58"/>
    <w:rsid w:val="00AF6126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AEE"/>
    <w:rsid w:val="00B352A0"/>
    <w:rsid w:val="00B35D00"/>
    <w:rsid w:val="00B36FF5"/>
    <w:rsid w:val="00B41573"/>
    <w:rsid w:val="00B446F7"/>
    <w:rsid w:val="00B44D58"/>
    <w:rsid w:val="00B52B39"/>
    <w:rsid w:val="00B55392"/>
    <w:rsid w:val="00B57C33"/>
    <w:rsid w:val="00B675CB"/>
    <w:rsid w:val="00B7141B"/>
    <w:rsid w:val="00B729D3"/>
    <w:rsid w:val="00B72C4A"/>
    <w:rsid w:val="00B75816"/>
    <w:rsid w:val="00B774D0"/>
    <w:rsid w:val="00B77B1D"/>
    <w:rsid w:val="00B81CDD"/>
    <w:rsid w:val="00B84032"/>
    <w:rsid w:val="00B91D4C"/>
    <w:rsid w:val="00B92EE7"/>
    <w:rsid w:val="00B93DE5"/>
    <w:rsid w:val="00B946F8"/>
    <w:rsid w:val="00B949BA"/>
    <w:rsid w:val="00B94CDC"/>
    <w:rsid w:val="00B95CE4"/>
    <w:rsid w:val="00B96E2C"/>
    <w:rsid w:val="00B97F32"/>
    <w:rsid w:val="00BA15AA"/>
    <w:rsid w:val="00BA4FBD"/>
    <w:rsid w:val="00BA5BD9"/>
    <w:rsid w:val="00BB15D4"/>
    <w:rsid w:val="00BB2428"/>
    <w:rsid w:val="00BB3B01"/>
    <w:rsid w:val="00BC6F0C"/>
    <w:rsid w:val="00BD204D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31D2"/>
    <w:rsid w:val="00C34629"/>
    <w:rsid w:val="00C353B6"/>
    <w:rsid w:val="00C413C2"/>
    <w:rsid w:val="00C41F78"/>
    <w:rsid w:val="00C42C7A"/>
    <w:rsid w:val="00C432D6"/>
    <w:rsid w:val="00C46DEB"/>
    <w:rsid w:val="00C47110"/>
    <w:rsid w:val="00C50FF1"/>
    <w:rsid w:val="00C51CD3"/>
    <w:rsid w:val="00C528AD"/>
    <w:rsid w:val="00C54EF6"/>
    <w:rsid w:val="00C55403"/>
    <w:rsid w:val="00C56E2A"/>
    <w:rsid w:val="00C57023"/>
    <w:rsid w:val="00C6161F"/>
    <w:rsid w:val="00C6268C"/>
    <w:rsid w:val="00C645E4"/>
    <w:rsid w:val="00C65303"/>
    <w:rsid w:val="00C6543C"/>
    <w:rsid w:val="00C66426"/>
    <w:rsid w:val="00C67FEE"/>
    <w:rsid w:val="00C71EDD"/>
    <w:rsid w:val="00C71EF1"/>
    <w:rsid w:val="00C77362"/>
    <w:rsid w:val="00C83505"/>
    <w:rsid w:val="00C83602"/>
    <w:rsid w:val="00C846C5"/>
    <w:rsid w:val="00C84F31"/>
    <w:rsid w:val="00C8606E"/>
    <w:rsid w:val="00C8657F"/>
    <w:rsid w:val="00C90769"/>
    <w:rsid w:val="00C92E5F"/>
    <w:rsid w:val="00C968C0"/>
    <w:rsid w:val="00C979C6"/>
    <w:rsid w:val="00CA1F70"/>
    <w:rsid w:val="00CA5B54"/>
    <w:rsid w:val="00CA70F0"/>
    <w:rsid w:val="00CB5FB2"/>
    <w:rsid w:val="00CB7AAE"/>
    <w:rsid w:val="00CC2F80"/>
    <w:rsid w:val="00CC31BC"/>
    <w:rsid w:val="00CC3D68"/>
    <w:rsid w:val="00CD0227"/>
    <w:rsid w:val="00CD3547"/>
    <w:rsid w:val="00CD49E9"/>
    <w:rsid w:val="00CD63FE"/>
    <w:rsid w:val="00CE0BD2"/>
    <w:rsid w:val="00CE0DD7"/>
    <w:rsid w:val="00CE40D6"/>
    <w:rsid w:val="00CE4245"/>
    <w:rsid w:val="00CE627F"/>
    <w:rsid w:val="00CF1151"/>
    <w:rsid w:val="00CF2E98"/>
    <w:rsid w:val="00CF3B3B"/>
    <w:rsid w:val="00CF6208"/>
    <w:rsid w:val="00CF7ABB"/>
    <w:rsid w:val="00D0631C"/>
    <w:rsid w:val="00D1194D"/>
    <w:rsid w:val="00D1523C"/>
    <w:rsid w:val="00D1708A"/>
    <w:rsid w:val="00D22F3D"/>
    <w:rsid w:val="00D30682"/>
    <w:rsid w:val="00D36AFE"/>
    <w:rsid w:val="00D3719D"/>
    <w:rsid w:val="00D40DD1"/>
    <w:rsid w:val="00D415FF"/>
    <w:rsid w:val="00D43DD2"/>
    <w:rsid w:val="00D44E76"/>
    <w:rsid w:val="00D47588"/>
    <w:rsid w:val="00D548FC"/>
    <w:rsid w:val="00D579F8"/>
    <w:rsid w:val="00D60887"/>
    <w:rsid w:val="00D60C0B"/>
    <w:rsid w:val="00D706D5"/>
    <w:rsid w:val="00D752BD"/>
    <w:rsid w:val="00D80B1E"/>
    <w:rsid w:val="00D8480D"/>
    <w:rsid w:val="00D85A2F"/>
    <w:rsid w:val="00D85EB5"/>
    <w:rsid w:val="00D863A9"/>
    <w:rsid w:val="00D8655D"/>
    <w:rsid w:val="00D86C24"/>
    <w:rsid w:val="00D905C6"/>
    <w:rsid w:val="00D92060"/>
    <w:rsid w:val="00D93818"/>
    <w:rsid w:val="00D94D8B"/>
    <w:rsid w:val="00DA1BAA"/>
    <w:rsid w:val="00DA46E6"/>
    <w:rsid w:val="00DA5B80"/>
    <w:rsid w:val="00DB071A"/>
    <w:rsid w:val="00DB156B"/>
    <w:rsid w:val="00DB6FA9"/>
    <w:rsid w:val="00DB747A"/>
    <w:rsid w:val="00DC5685"/>
    <w:rsid w:val="00DD0205"/>
    <w:rsid w:val="00DD3929"/>
    <w:rsid w:val="00DD3F50"/>
    <w:rsid w:val="00DD41D4"/>
    <w:rsid w:val="00DD4709"/>
    <w:rsid w:val="00DD78E0"/>
    <w:rsid w:val="00DE1D56"/>
    <w:rsid w:val="00DE324F"/>
    <w:rsid w:val="00DE46F4"/>
    <w:rsid w:val="00DE5949"/>
    <w:rsid w:val="00DE6480"/>
    <w:rsid w:val="00DE7018"/>
    <w:rsid w:val="00DE712E"/>
    <w:rsid w:val="00DF0825"/>
    <w:rsid w:val="00DF1120"/>
    <w:rsid w:val="00DF11FD"/>
    <w:rsid w:val="00DF2AA0"/>
    <w:rsid w:val="00DF3A3B"/>
    <w:rsid w:val="00DF55C5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360"/>
    <w:rsid w:val="00E52E13"/>
    <w:rsid w:val="00E55813"/>
    <w:rsid w:val="00E55B7C"/>
    <w:rsid w:val="00E55C4B"/>
    <w:rsid w:val="00E55E93"/>
    <w:rsid w:val="00E56B1C"/>
    <w:rsid w:val="00E60C39"/>
    <w:rsid w:val="00E619E1"/>
    <w:rsid w:val="00E65E25"/>
    <w:rsid w:val="00E666B0"/>
    <w:rsid w:val="00E7145F"/>
    <w:rsid w:val="00E74255"/>
    <w:rsid w:val="00E74675"/>
    <w:rsid w:val="00E7601B"/>
    <w:rsid w:val="00E7614E"/>
    <w:rsid w:val="00E80EE8"/>
    <w:rsid w:val="00E82350"/>
    <w:rsid w:val="00E844C2"/>
    <w:rsid w:val="00E854E9"/>
    <w:rsid w:val="00E86320"/>
    <w:rsid w:val="00E913A1"/>
    <w:rsid w:val="00E91C49"/>
    <w:rsid w:val="00E924A7"/>
    <w:rsid w:val="00E93E88"/>
    <w:rsid w:val="00E97445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47E6"/>
    <w:rsid w:val="00EB510D"/>
    <w:rsid w:val="00EB6D11"/>
    <w:rsid w:val="00EC0DA0"/>
    <w:rsid w:val="00EC21CB"/>
    <w:rsid w:val="00EC2B87"/>
    <w:rsid w:val="00EC67B3"/>
    <w:rsid w:val="00EC7632"/>
    <w:rsid w:val="00EC7D23"/>
    <w:rsid w:val="00ED0607"/>
    <w:rsid w:val="00ED17EE"/>
    <w:rsid w:val="00ED288A"/>
    <w:rsid w:val="00ED351A"/>
    <w:rsid w:val="00ED49B1"/>
    <w:rsid w:val="00EE01B8"/>
    <w:rsid w:val="00EE0F92"/>
    <w:rsid w:val="00EE380F"/>
    <w:rsid w:val="00EE422D"/>
    <w:rsid w:val="00EE65FA"/>
    <w:rsid w:val="00EE7F9F"/>
    <w:rsid w:val="00EF0972"/>
    <w:rsid w:val="00EF5EE6"/>
    <w:rsid w:val="00EF6A19"/>
    <w:rsid w:val="00EF6C11"/>
    <w:rsid w:val="00F003A0"/>
    <w:rsid w:val="00F069EB"/>
    <w:rsid w:val="00F07272"/>
    <w:rsid w:val="00F117B1"/>
    <w:rsid w:val="00F1193E"/>
    <w:rsid w:val="00F136C8"/>
    <w:rsid w:val="00F15724"/>
    <w:rsid w:val="00F15FB4"/>
    <w:rsid w:val="00F24D3A"/>
    <w:rsid w:val="00F2658B"/>
    <w:rsid w:val="00F26687"/>
    <w:rsid w:val="00F26B31"/>
    <w:rsid w:val="00F301AE"/>
    <w:rsid w:val="00F32E1D"/>
    <w:rsid w:val="00F345B3"/>
    <w:rsid w:val="00F37FD6"/>
    <w:rsid w:val="00F40C05"/>
    <w:rsid w:val="00F4128F"/>
    <w:rsid w:val="00F41367"/>
    <w:rsid w:val="00F42F32"/>
    <w:rsid w:val="00F43A8E"/>
    <w:rsid w:val="00F445FB"/>
    <w:rsid w:val="00F521FB"/>
    <w:rsid w:val="00F52682"/>
    <w:rsid w:val="00F5577E"/>
    <w:rsid w:val="00F56057"/>
    <w:rsid w:val="00F5654E"/>
    <w:rsid w:val="00F6008F"/>
    <w:rsid w:val="00F62C67"/>
    <w:rsid w:val="00F657B0"/>
    <w:rsid w:val="00F66DA0"/>
    <w:rsid w:val="00F700B6"/>
    <w:rsid w:val="00F7227B"/>
    <w:rsid w:val="00F841AD"/>
    <w:rsid w:val="00F85C1B"/>
    <w:rsid w:val="00F86AA6"/>
    <w:rsid w:val="00F90974"/>
    <w:rsid w:val="00F94A1F"/>
    <w:rsid w:val="00F94AE8"/>
    <w:rsid w:val="00F95DDC"/>
    <w:rsid w:val="00F9700C"/>
    <w:rsid w:val="00F979B2"/>
    <w:rsid w:val="00FA2B3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443"/>
    <w:rsid w:val="00FE39F5"/>
    <w:rsid w:val="00FE6827"/>
    <w:rsid w:val="00FF010B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9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9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v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8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8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8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8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10715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0631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9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9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v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8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8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8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8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10715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0631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fz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2C4F-A955-49E3-80AB-65FA91C2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2481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16698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2016-03-09T08:55:00Z</cp:lastPrinted>
  <dcterms:created xsi:type="dcterms:W3CDTF">2017-08-02T11:39:00Z</dcterms:created>
  <dcterms:modified xsi:type="dcterms:W3CDTF">2017-08-02T11:39:00Z</dcterms:modified>
</cp:coreProperties>
</file>