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NEMOCNICE  BLANSKO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 Blansko</w:t>
      </w:r>
      <w:proofErr w:type="gramEnd"/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8"/>
          <w:szCs w:val="18"/>
        </w:rPr>
        <w:t>678 31  Blansko</w:t>
      </w:r>
      <w:proofErr w:type="gramEnd"/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</w:t>
      </w:r>
      <w:proofErr w:type="gramStart"/>
      <w:r>
        <w:rPr>
          <w:rFonts w:ascii="Arial" w:hAnsi="Arial" w:cs="Arial"/>
          <w:sz w:val="18"/>
          <w:szCs w:val="18"/>
        </w:rPr>
        <w:t>00386634  DIČ</w:t>
      </w:r>
      <w:proofErr w:type="gramEnd"/>
      <w:r>
        <w:rPr>
          <w:rFonts w:ascii="Arial" w:hAnsi="Arial" w:cs="Arial"/>
          <w:sz w:val="18"/>
          <w:szCs w:val="18"/>
        </w:rPr>
        <w:t>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proofErr w:type="spellStart"/>
      <w:r w:rsidR="000F7498">
        <w:rPr>
          <w:rFonts w:ascii="Arial" w:hAnsi="Arial" w:cs="Arial"/>
          <w:sz w:val="18"/>
          <w:szCs w:val="18"/>
        </w:rPr>
        <w:t>xxxxxxxxxxxxxx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BK24-438-EVIS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BK24-438-EVIS</w:t>
      </w:r>
      <w:r>
        <w:rPr>
          <w:rFonts w:ascii="Arial" w:hAnsi="Arial" w:cs="Arial"/>
          <w:b/>
          <w:bCs/>
          <w:sz w:val="20"/>
          <w:szCs w:val="20"/>
        </w:rPr>
        <w:tab/>
        <w:t>1 FILTER s.r.o.</w:t>
      </w: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F7498">
        <w:rPr>
          <w:rFonts w:ascii="Arial" w:hAnsi="Arial" w:cs="Arial"/>
          <w:sz w:val="20"/>
          <w:szCs w:val="20"/>
        </w:rPr>
        <w:t>xxxxxxxxxxxxxxxxxxxx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Nádražní  42/4</w:t>
      </w: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F7498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737 01  Český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Těšín</w:t>
      </w: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IČO: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26727455   DIČ</w:t>
      </w:r>
      <w:proofErr w:type="gramEnd"/>
      <w:r>
        <w:rPr>
          <w:rFonts w:ascii="Arial" w:hAnsi="Arial" w:cs="Arial"/>
          <w:b/>
          <w:bCs/>
          <w:sz w:val="20"/>
          <w:szCs w:val="20"/>
        </w:rPr>
        <w:t>:CZ26727455</w:t>
      </w: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F7498">
        <w:rPr>
          <w:rFonts w:ascii="Arial" w:hAnsi="Arial" w:cs="Arial"/>
          <w:sz w:val="20"/>
          <w:szCs w:val="20"/>
        </w:rPr>
        <w:t>xxxxxxxxxxxxxxxxxxxxxxxxxxxx</w:t>
      </w:r>
      <w:proofErr w:type="spellEnd"/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</w: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19.12.2024</w:t>
      </w:r>
      <w:proofErr w:type="gramEnd"/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Arial" w:hAnsi="Arial" w:cs="Arial"/>
          <w:b/>
          <w:bCs/>
          <w:sz w:val="24"/>
          <w:szCs w:val="24"/>
        </w:rPr>
        <w:t>Objednáváme u vás</w:t>
      </w:r>
    </w:p>
    <w:p w:rsidR="002B4FC4" w:rsidRDefault="002B4FC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FC4" w:rsidRDefault="009600D8" w:rsidP="009600D8">
      <w:pPr>
        <w:widowControl w:val="0"/>
        <w:numPr>
          <w:ilvl w:val="0"/>
          <w:numId w:val="1"/>
        </w:numPr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Dodávku </w:t>
      </w:r>
      <w:proofErr w:type="spellStart"/>
      <w:r>
        <w:rPr>
          <w:rFonts w:ascii="Arial" w:hAnsi="Arial" w:cs="Arial"/>
          <w:sz w:val="18"/>
          <w:szCs w:val="18"/>
        </w:rPr>
        <w:t>fitrů</w:t>
      </w:r>
      <w:proofErr w:type="spellEnd"/>
      <w:r>
        <w:rPr>
          <w:rFonts w:ascii="Arial" w:hAnsi="Arial" w:cs="Arial"/>
          <w:sz w:val="18"/>
          <w:szCs w:val="18"/>
        </w:rPr>
        <w:t>, dle Vaší nabídky 24362028 z </w:t>
      </w:r>
      <w:proofErr w:type="gramStart"/>
      <w:r>
        <w:rPr>
          <w:rFonts w:ascii="Arial" w:hAnsi="Arial" w:cs="Arial"/>
          <w:sz w:val="18"/>
          <w:szCs w:val="18"/>
        </w:rPr>
        <w:t>16.12.2024</w:t>
      </w:r>
      <w:proofErr w:type="gramEnd"/>
    </w:p>
    <w:p w:rsidR="002B4FC4" w:rsidRDefault="002B4FC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Předpokládaná cena celkem:    </w:t>
      </w:r>
      <w:r w:rsidR="009600D8">
        <w:rPr>
          <w:rFonts w:ascii="Arial" w:hAnsi="Arial" w:cs="Arial"/>
          <w:b/>
          <w:bCs/>
        </w:rPr>
        <w:t>68 905</w:t>
      </w:r>
      <w:r>
        <w:rPr>
          <w:rFonts w:ascii="Arial" w:hAnsi="Arial" w:cs="Arial"/>
          <w:b/>
          <w:bCs/>
        </w:rPr>
        <w:t>,- Kč</w:t>
      </w:r>
      <w:r w:rsidR="009600D8">
        <w:rPr>
          <w:rFonts w:ascii="Arial" w:hAnsi="Arial" w:cs="Arial"/>
          <w:b/>
          <w:bCs/>
        </w:rPr>
        <w:t xml:space="preserve"> bez DPH</w:t>
      </w:r>
    </w:p>
    <w:p w:rsidR="009600D8" w:rsidRDefault="009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Zřizovací listina Nemocnice Blansko ze dne </w:t>
      </w:r>
      <w:proofErr w:type="gramStart"/>
      <w:r>
        <w:rPr>
          <w:rFonts w:ascii="Arial" w:hAnsi="Arial" w:cs="Arial"/>
          <w:sz w:val="16"/>
          <w:szCs w:val="16"/>
        </w:rPr>
        <w:t>10.2.1994</w:t>
      </w:r>
      <w:proofErr w:type="gramEnd"/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(aktualizované znění ze dne </w:t>
      </w:r>
      <w:proofErr w:type="gramStart"/>
      <w:r>
        <w:rPr>
          <w:rFonts w:ascii="Arial" w:hAnsi="Arial" w:cs="Arial"/>
          <w:sz w:val="16"/>
          <w:szCs w:val="16"/>
        </w:rPr>
        <w:t>13.9.2004</w:t>
      </w:r>
      <w:proofErr w:type="gramEnd"/>
      <w:r>
        <w:rPr>
          <w:rFonts w:ascii="Arial" w:hAnsi="Arial" w:cs="Arial"/>
          <w:sz w:val="16"/>
          <w:szCs w:val="16"/>
        </w:rPr>
        <w:t>)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Organizace  zapsána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v OR u KS Brno, oddíl Pr, vložka 1603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Předpokládané datum dodávky zboží</w:t>
      </w:r>
      <w:r>
        <w:rPr>
          <w:rFonts w:ascii="Arial" w:hAnsi="Arial" w:cs="Arial"/>
          <w:b/>
          <w:bCs/>
        </w:rPr>
        <w:tab/>
        <w:t xml:space="preserve">do: </w:t>
      </w:r>
      <w:proofErr w:type="gramStart"/>
      <w:r w:rsidR="009600D8">
        <w:rPr>
          <w:rFonts w:ascii="Arial" w:hAnsi="Arial" w:cs="Arial"/>
          <w:b/>
          <w:bCs/>
        </w:rPr>
        <w:t>30.12.2024</w:t>
      </w:r>
      <w:proofErr w:type="gramEnd"/>
    </w:p>
    <w:p w:rsidR="009600D8" w:rsidRDefault="009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</w:t>
      </w:r>
      <w:proofErr w:type="gramStart"/>
      <w:r>
        <w:rPr>
          <w:rFonts w:ascii="Arial" w:hAnsi="Arial" w:cs="Arial"/>
          <w:sz w:val="20"/>
          <w:szCs w:val="20"/>
        </w:rPr>
        <w:t xml:space="preserve">úhrady:                  </w:t>
      </w:r>
      <w:proofErr w:type="spellStart"/>
      <w:r>
        <w:rPr>
          <w:rFonts w:ascii="Arial" w:hAnsi="Arial" w:cs="Arial"/>
          <w:sz w:val="20"/>
          <w:szCs w:val="20"/>
        </w:rPr>
        <w:t>převod</w:t>
      </w:r>
      <w:proofErr w:type="gramEnd"/>
      <w:r>
        <w:rPr>
          <w:rFonts w:ascii="Arial" w:hAnsi="Arial" w:cs="Arial"/>
          <w:sz w:val="20"/>
          <w:szCs w:val="20"/>
        </w:rPr>
        <w:t>.přík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9600D8" w:rsidRDefault="009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00D8" w:rsidRDefault="009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00D8" w:rsidRDefault="009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00D8" w:rsidRDefault="009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00D8" w:rsidRDefault="009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00D8" w:rsidRDefault="009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B4FC4" w:rsidRDefault="002B4FC4" w:rsidP="009600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proofErr w:type="gramStart"/>
      <w:r>
        <w:rPr>
          <w:rFonts w:ascii="Arial" w:hAnsi="Arial" w:cs="Arial"/>
          <w:sz w:val="16"/>
          <w:szCs w:val="16"/>
        </w:rPr>
        <w:t>dodavatel                                                                    odběratel</w:t>
      </w:r>
      <w:proofErr w:type="gramEnd"/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B4FC4" w:rsidRDefault="002B4FC4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2B4FC4" w:rsidRDefault="002B4FC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2B4FC4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72" w:rsidRDefault="00282872">
      <w:pPr>
        <w:spacing w:after="0" w:line="240" w:lineRule="auto"/>
      </w:pPr>
      <w:r>
        <w:separator/>
      </w:r>
    </w:p>
  </w:endnote>
  <w:endnote w:type="continuationSeparator" w:id="0">
    <w:p w:rsidR="00282872" w:rsidRDefault="0028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C4" w:rsidRDefault="002B4FC4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72" w:rsidRDefault="00282872">
      <w:pPr>
        <w:spacing w:after="0" w:line="240" w:lineRule="auto"/>
      </w:pPr>
      <w:r>
        <w:separator/>
      </w:r>
    </w:p>
  </w:footnote>
  <w:footnote w:type="continuationSeparator" w:id="0">
    <w:p w:rsidR="00282872" w:rsidRDefault="0028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00B5"/>
    <w:multiLevelType w:val="hybridMultilevel"/>
    <w:tmpl w:val="CD1E807E"/>
    <w:lvl w:ilvl="0" w:tplc="3C784C5C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D8"/>
    <w:rsid w:val="000F7498"/>
    <w:rsid w:val="00282872"/>
    <w:rsid w:val="002B4FC4"/>
    <w:rsid w:val="00464708"/>
    <w:rsid w:val="009600D8"/>
    <w:rsid w:val="00E24405"/>
    <w:rsid w:val="00F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F0F00F-EB7B-4789-B5F6-B7633C83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2620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 Josef</dc:creator>
  <cp:keywords/>
  <dc:description/>
  <cp:lastModifiedBy>Straka Antonín</cp:lastModifiedBy>
  <cp:revision>3</cp:revision>
  <dcterms:created xsi:type="dcterms:W3CDTF">2025-01-02T10:07:00Z</dcterms:created>
  <dcterms:modified xsi:type="dcterms:W3CDTF">2025-01-02T10:08:00Z</dcterms:modified>
</cp:coreProperties>
</file>