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6F509" w14:textId="77777777" w:rsidR="009B7E07" w:rsidRDefault="004B2E05">
      <w:pPr>
        <w:pStyle w:val="Nzev"/>
        <w:spacing w:line="242" w:lineRule="auto"/>
      </w:pPr>
      <w:r>
        <w:t>DAROVACÍ</w:t>
      </w:r>
      <w:r>
        <w:rPr>
          <w:spacing w:val="-23"/>
        </w:rPr>
        <w:t xml:space="preserve"> </w:t>
      </w:r>
      <w:r>
        <w:t xml:space="preserve">SMLOUVA č. </w:t>
      </w:r>
      <w:r w:rsidR="005C6212">
        <w:t>490</w:t>
      </w:r>
      <w:r>
        <w:t>/202</w:t>
      </w:r>
      <w:r w:rsidR="00403182">
        <w:t>4</w:t>
      </w:r>
    </w:p>
    <w:p w14:paraId="6C8345B7" w14:textId="77777777" w:rsidR="009B7E07" w:rsidRDefault="004B2E05">
      <w:pPr>
        <w:pStyle w:val="Zkladntext"/>
        <w:spacing w:before="246"/>
        <w:ind w:left="116"/>
      </w:pPr>
      <w:r>
        <w:t>Účastníci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14:paraId="03166975" w14:textId="77777777" w:rsidR="009B7E07" w:rsidRDefault="009B7E07">
      <w:pPr>
        <w:pStyle w:val="Zkladntext"/>
      </w:pPr>
    </w:p>
    <w:p w14:paraId="0DD8573E" w14:textId="77777777" w:rsidR="009B7E07" w:rsidRDefault="004B2E05">
      <w:pPr>
        <w:pStyle w:val="Nadpis1"/>
        <w:spacing w:before="1"/>
        <w:jc w:val="left"/>
      </w:pPr>
      <w:r>
        <w:t>Pražská</w:t>
      </w:r>
      <w:r>
        <w:rPr>
          <w:spacing w:val="-8"/>
        </w:rPr>
        <w:t xml:space="preserve"> </w:t>
      </w:r>
      <w:r>
        <w:t>plynárenská,</w:t>
      </w:r>
      <w:r>
        <w:rPr>
          <w:spacing w:val="-9"/>
        </w:rPr>
        <w:t xml:space="preserve"> </w:t>
      </w:r>
      <w:r>
        <w:t>a.</w:t>
      </w:r>
      <w:r>
        <w:rPr>
          <w:spacing w:val="-5"/>
        </w:rPr>
        <w:t xml:space="preserve"> s.</w:t>
      </w:r>
    </w:p>
    <w:p w14:paraId="3F979FAC" w14:textId="77777777" w:rsidR="009B7E07" w:rsidRDefault="004B2E05">
      <w:pPr>
        <w:pStyle w:val="Zkladntext"/>
        <w:spacing w:before="1" w:line="252" w:lineRule="exact"/>
        <w:ind w:left="116"/>
      </w:pP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4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Nové</w:t>
      </w:r>
      <w:r>
        <w:rPr>
          <w:spacing w:val="-6"/>
        </w:rPr>
        <w:t xml:space="preserve"> </w:t>
      </w:r>
      <w:r>
        <w:t>Město,</w:t>
      </w:r>
      <w:r>
        <w:rPr>
          <w:spacing w:val="-4"/>
        </w:rPr>
        <w:t xml:space="preserve"> </w:t>
      </w:r>
      <w:r>
        <w:t>Národní</w:t>
      </w:r>
      <w:r>
        <w:rPr>
          <w:spacing w:val="-3"/>
        </w:rPr>
        <w:t xml:space="preserve"> </w:t>
      </w:r>
      <w:r>
        <w:t>37,</w:t>
      </w:r>
      <w:r>
        <w:rPr>
          <w:spacing w:val="-2"/>
        </w:rPr>
        <w:t xml:space="preserve"> </w:t>
      </w:r>
      <w:r>
        <w:t>PSČ</w:t>
      </w:r>
      <w:r>
        <w:rPr>
          <w:spacing w:val="-6"/>
        </w:rPr>
        <w:t xml:space="preserve"> </w:t>
      </w:r>
      <w:r>
        <w:t>110</w:t>
      </w:r>
      <w:r>
        <w:rPr>
          <w:spacing w:val="-4"/>
        </w:rPr>
        <w:t xml:space="preserve"> </w:t>
      </w:r>
      <w:r>
        <w:rPr>
          <w:spacing w:val="-5"/>
        </w:rPr>
        <w:t>00</w:t>
      </w:r>
    </w:p>
    <w:p w14:paraId="36D5522A" w14:textId="77777777" w:rsidR="009B7E07" w:rsidRDefault="004B2E05">
      <w:pPr>
        <w:pStyle w:val="Zkladntext"/>
        <w:ind w:left="116" w:right="7281"/>
      </w:pPr>
      <w:r>
        <w:t>IČO: 60193492 DIČ:</w:t>
      </w:r>
      <w:r>
        <w:rPr>
          <w:spacing w:val="-16"/>
        </w:rPr>
        <w:t xml:space="preserve"> </w:t>
      </w:r>
      <w:r>
        <w:t>CZ60193492</w:t>
      </w:r>
    </w:p>
    <w:p w14:paraId="30BDF671" w14:textId="77777777" w:rsidR="009B7E07" w:rsidRDefault="004B2E05">
      <w:pPr>
        <w:pStyle w:val="Zkladntext"/>
        <w:ind w:left="116"/>
      </w:pP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Městským</w:t>
      </w:r>
      <w:r>
        <w:rPr>
          <w:spacing w:val="-2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Praze,</w:t>
      </w:r>
      <w:r>
        <w:rPr>
          <w:spacing w:val="-4"/>
        </w:rPr>
        <w:t xml:space="preserve"> </w:t>
      </w:r>
      <w:r>
        <w:t>oddíl</w:t>
      </w:r>
      <w:r>
        <w:rPr>
          <w:spacing w:val="-5"/>
        </w:rPr>
        <w:t xml:space="preserve"> </w:t>
      </w:r>
      <w:r>
        <w:t>B, vložka</w:t>
      </w:r>
      <w:r>
        <w:rPr>
          <w:spacing w:val="-3"/>
        </w:rPr>
        <w:t xml:space="preserve"> </w:t>
      </w:r>
      <w:r>
        <w:t>2337 (dále jen „</w:t>
      </w:r>
      <w:r>
        <w:rPr>
          <w:b/>
        </w:rPr>
        <w:t>dárce</w:t>
      </w:r>
      <w:r>
        <w:t>“)</w:t>
      </w:r>
    </w:p>
    <w:p w14:paraId="02A41716" w14:textId="77777777" w:rsidR="009B7E07" w:rsidRDefault="009B7E07">
      <w:pPr>
        <w:pStyle w:val="Zkladntext"/>
      </w:pPr>
    </w:p>
    <w:p w14:paraId="6C1645C9" w14:textId="77777777" w:rsidR="009B7E07" w:rsidRDefault="009B7E07">
      <w:pPr>
        <w:pStyle w:val="Zkladntext"/>
        <w:spacing w:before="1"/>
      </w:pPr>
    </w:p>
    <w:p w14:paraId="2D8022F7" w14:textId="77777777" w:rsidR="009B7E07" w:rsidRDefault="004B2E05">
      <w:pPr>
        <w:pStyle w:val="Zkladntext"/>
        <w:ind w:left="116"/>
      </w:pPr>
      <w:r>
        <w:rPr>
          <w:spacing w:val="-10"/>
        </w:rPr>
        <w:t>a</w:t>
      </w:r>
    </w:p>
    <w:p w14:paraId="27CA1A59" w14:textId="77777777" w:rsidR="009B7E07" w:rsidRDefault="009B7E07">
      <w:pPr>
        <w:pStyle w:val="Zkladntext"/>
      </w:pPr>
    </w:p>
    <w:p w14:paraId="0F61A027" w14:textId="77777777" w:rsidR="009B7E07" w:rsidRDefault="009B7E07">
      <w:pPr>
        <w:pStyle w:val="Zkladntext"/>
      </w:pPr>
    </w:p>
    <w:p w14:paraId="2F49A726" w14:textId="77777777" w:rsidR="009B7E07" w:rsidRDefault="004B2E05">
      <w:pPr>
        <w:pStyle w:val="Nadpis1"/>
        <w:spacing w:line="252" w:lineRule="exact"/>
        <w:jc w:val="left"/>
      </w:pPr>
      <w:r>
        <w:t>Nadační</w:t>
      </w:r>
      <w:r>
        <w:rPr>
          <w:spacing w:val="-4"/>
        </w:rPr>
        <w:t xml:space="preserve"> </w:t>
      </w:r>
      <w:r>
        <w:t>fond</w:t>
      </w:r>
      <w:r>
        <w:rPr>
          <w:spacing w:val="-8"/>
        </w:rPr>
        <w:t xml:space="preserve"> </w:t>
      </w:r>
      <w:r>
        <w:t>Galerie</w:t>
      </w:r>
      <w:r>
        <w:rPr>
          <w:spacing w:val="-5"/>
        </w:rPr>
        <w:t xml:space="preserve"> </w:t>
      </w:r>
      <w:r>
        <w:rPr>
          <w:spacing w:val="-2"/>
        </w:rPr>
        <w:t>Smečky</w:t>
      </w:r>
    </w:p>
    <w:p w14:paraId="379E3260" w14:textId="77777777" w:rsidR="009B7E07" w:rsidRDefault="004B2E05">
      <w:pPr>
        <w:pStyle w:val="Zkladntext"/>
        <w:ind w:left="116" w:right="2904"/>
      </w:pP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Nové</w:t>
      </w:r>
      <w:r>
        <w:rPr>
          <w:spacing w:val="-6"/>
        </w:rPr>
        <w:t xml:space="preserve"> </w:t>
      </w:r>
      <w:r>
        <w:t>Město,</w:t>
      </w:r>
      <w:r>
        <w:rPr>
          <w:spacing w:val="-4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37/38,</w:t>
      </w:r>
      <w:r>
        <w:rPr>
          <w:spacing w:val="-5"/>
        </w:rPr>
        <w:t xml:space="preserve"> </w:t>
      </w:r>
      <w:r>
        <w:t>PSČ</w:t>
      </w:r>
      <w:r>
        <w:rPr>
          <w:spacing w:val="-4"/>
        </w:rPr>
        <w:t xml:space="preserve"> </w:t>
      </w:r>
      <w:r>
        <w:t>110</w:t>
      </w:r>
      <w:r>
        <w:rPr>
          <w:spacing w:val="-4"/>
        </w:rPr>
        <w:t xml:space="preserve"> </w:t>
      </w:r>
      <w:r>
        <w:t>00 IČO: 27214451</w:t>
      </w:r>
    </w:p>
    <w:p w14:paraId="4AFF50FC" w14:textId="77777777" w:rsidR="009B7E07" w:rsidRDefault="004B2E05">
      <w:pPr>
        <w:pStyle w:val="Zkladntext"/>
        <w:spacing w:line="252" w:lineRule="exact"/>
        <w:ind w:left="116"/>
      </w:pPr>
      <w:r>
        <w:t>DIČ:</w:t>
      </w:r>
      <w:r>
        <w:rPr>
          <w:spacing w:val="-2"/>
        </w:rPr>
        <w:t xml:space="preserve"> CZ27214451</w:t>
      </w:r>
    </w:p>
    <w:p w14:paraId="3FD2B1A8" w14:textId="77777777" w:rsidR="009B7E07" w:rsidRDefault="004B2E05">
      <w:pPr>
        <w:pStyle w:val="Zkladntext"/>
        <w:ind w:left="116" w:right="322"/>
      </w:pPr>
      <w:r>
        <w:t>bankovní spojení Československá obchodní banka, a.s., číslo účtu 17484603/0300 zapsaný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nadačním</w:t>
      </w:r>
      <w:r>
        <w:rPr>
          <w:spacing w:val="-4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Městským</w:t>
      </w:r>
      <w:r>
        <w:rPr>
          <w:spacing w:val="-1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Praze,</w:t>
      </w:r>
      <w:r>
        <w:rPr>
          <w:spacing w:val="-1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N,</w:t>
      </w:r>
      <w:r>
        <w:rPr>
          <w:spacing w:val="-1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t>552 (dále jen „</w:t>
      </w:r>
      <w:r>
        <w:rPr>
          <w:b/>
        </w:rPr>
        <w:t>obdarovaný</w:t>
      </w:r>
      <w:r>
        <w:t>“)</w:t>
      </w:r>
    </w:p>
    <w:p w14:paraId="10F65945" w14:textId="77777777" w:rsidR="009B7E07" w:rsidRDefault="009B7E07">
      <w:pPr>
        <w:pStyle w:val="Zkladntext"/>
        <w:spacing w:before="199"/>
      </w:pPr>
    </w:p>
    <w:p w14:paraId="55CB5A5F" w14:textId="77777777" w:rsidR="009B7E07" w:rsidRDefault="004B2E05">
      <w:pPr>
        <w:pStyle w:val="Zkladntext"/>
        <w:spacing w:before="1"/>
        <w:ind w:left="475" w:right="475"/>
        <w:jc w:val="center"/>
      </w:pPr>
      <w:r>
        <w:t>uzavřeli</w:t>
      </w:r>
      <w:r>
        <w:rPr>
          <w:spacing w:val="-4"/>
        </w:rPr>
        <w:t xml:space="preserve"> </w:t>
      </w:r>
      <w:r>
        <w:t>níže</w:t>
      </w:r>
      <w:r>
        <w:rPr>
          <w:spacing w:val="-5"/>
        </w:rPr>
        <w:t xml:space="preserve"> </w:t>
      </w:r>
      <w:r>
        <w:t>uvedeného</w:t>
      </w:r>
      <w:r>
        <w:rPr>
          <w:spacing w:val="-9"/>
        </w:rPr>
        <w:t xml:space="preserve"> </w:t>
      </w:r>
      <w:r>
        <w:t>dne,</w:t>
      </w:r>
      <w:r>
        <w:rPr>
          <w:spacing w:val="-4"/>
        </w:rPr>
        <w:t xml:space="preserve"> </w:t>
      </w:r>
      <w:r>
        <w:t>měsíce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rPr>
          <w:spacing w:val="-4"/>
        </w:rPr>
        <w:t>tuto</w:t>
      </w:r>
    </w:p>
    <w:p w14:paraId="7556D217" w14:textId="77777777" w:rsidR="009B7E07" w:rsidRDefault="004B2E05">
      <w:pPr>
        <w:spacing w:before="1"/>
        <w:ind w:left="475" w:right="476"/>
        <w:jc w:val="center"/>
      </w:pPr>
      <w:r>
        <w:rPr>
          <w:b/>
          <w:u w:val="single"/>
        </w:rPr>
        <w:t>Darovací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smlouvu</w:t>
      </w:r>
      <w:r>
        <w:rPr>
          <w:spacing w:val="-2"/>
        </w:rPr>
        <w:t>:</w:t>
      </w:r>
    </w:p>
    <w:p w14:paraId="1EC6A58F" w14:textId="77777777" w:rsidR="009B7E07" w:rsidRDefault="009B7E07">
      <w:pPr>
        <w:pStyle w:val="Zkladntext"/>
      </w:pPr>
    </w:p>
    <w:p w14:paraId="45CA1353" w14:textId="77777777" w:rsidR="009B7E07" w:rsidRDefault="009B7E07">
      <w:pPr>
        <w:pStyle w:val="Zkladntext"/>
        <w:spacing w:before="251"/>
      </w:pPr>
    </w:p>
    <w:p w14:paraId="74542FB7" w14:textId="77777777" w:rsidR="009B7E07" w:rsidRDefault="004B2E05">
      <w:pPr>
        <w:pStyle w:val="Nadpis1"/>
        <w:ind w:left="4199"/>
      </w:pPr>
      <w:r>
        <w:t>Článek</w:t>
      </w:r>
      <w:r>
        <w:rPr>
          <w:spacing w:val="-4"/>
        </w:rPr>
        <w:t xml:space="preserve"> </w:t>
      </w:r>
      <w:r>
        <w:rPr>
          <w:spacing w:val="-5"/>
        </w:rPr>
        <w:t>I.</w:t>
      </w:r>
    </w:p>
    <w:p w14:paraId="5CB77424" w14:textId="77777777" w:rsidR="009B7E07" w:rsidRDefault="004B2E05">
      <w:pPr>
        <w:pStyle w:val="Odstavecseseznamem"/>
        <w:numPr>
          <w:ilvl w:val="0"/>
          <w:numId w:val="3"/>
        </w:numPr>
        <w:tabs>
          <w:tab w:val="left" w:pos="397"/>
          <w:tab w:val="left" w:pos="399"/>
        </w:tabs>
        <w:spacing w:before="2"/>
        <w:ind w:right="112"/>
      </w:pPr>
      <w:r>
        <w:t xml:space="preserve">Dárce touto smlouvou daruje obdarovanému celkovou </w:t>
      </w:r>
      <w:r w:rsidRPr="00464B2A">
        <w:t xml:space="preserve">částku </w:t>
      </w:r>
      <w:r w:rsidR="00F95511">
        <w:rPr>
          <w:noProof/>
          <w:color w:val="000000"/>
          <w:highlight w:val="black"/>
        </w:rPr>
        <w:t>''''''''''''''''''''''</w:t>
      </w:r>
      <w:r w:rsidRPr="00464B2A">
        <w:t xml:space="preserve"> K</w:t>
      </w:r>
      <w:r>
        <w:t>č na podporu činnosti,</w:t>
      </w:r>
      <w:r>
        <w:rPr>
          <w:spacing w:val="-16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kterou</w:t>
      </w:r>
      <w:r>
        <w:rPr>
          <w:spacing w:val="-15"/>
        </w:rPr>
        <w:t xml:space="preserve"> </w:t>
      </w:r>
      <w:r>
        <w:t>byl</w:t>
      </w:r>
      <w:r>
        <w:rPr>
          <w:spacing w:val="-16"/>
        </w:rPr>
        <w:t xml:space="preserve"> </w:t>
      </w:r>
      <w:r>
        <w:t>zřízen.</w:t>
      </w:r>
      <w:r>
        <w:rPr>
          <w:spacing w:val="-15"/>
        </w:rPr>
        <w:t xml:space="preserve"> </w:t>
      </w:r>
      <w:r>
        <w:t>Obdarovaný</w:t>
      </w:r>
      <w:r>
        <w:rPr>
          <w:spacing w:val="-15"/>
        </w:rPr>
        <w:t xml:space="preserve"> </w:t>
      </w:r>
      <w:r>
        <w:t>tento</w:t>
      </w:r>
      <w:r>
        <w:rPr>
          <w:spacing w:val="-15"/>
        </w:rPr>
        <w:t xml:space="preserve"> </w:t>
      </w:r>
      <w:r>
        <w:t>dar</w:t>
      </w:r>
      <w:r>
        <w:rPr>
          <w:spacing w:val="-16"/>
        </w:rPr>
        <w:t xml:space="preserve"> </w:t>
      </w:r>
      <w:r>
        <w:t>přijímá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zavazuje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jej</w:t>
      </w:r>
      <w:r>
        <w:rPr>
          <w:spacing w:val="-15"/>
        </w:rPr>
        <w:t xml:space="preserve"> </w:t>
      </w:r>
      <w:r>
        <w:t>použít</w:t>
      </w:r>
      <w:r>
        <w:rPr>
          <w:spacing w:val="-15"/>
        </w:rPr>
        <w:t xml:space="preserve"> </w:t>
      </w:r>
      <w:r>
        <w:t>k</w:t>
      </w:r>
      <w:r>
        <w:rPr>
          <w:spacing w:val="-16"/>
        </w:rPr>
        <w:t xml:space="preserve"> </w:t>
      </w:r>
      <w:r>
        <w:t>účelu, pro který mu byl dárcem poskytnut.</w:t>
      </w:r>
    </w:p>
    <w:p w14:paraId="04EF823E" w14:textId="77777777" w:rsidR="009B7E07" w:rsidRDefault="009B7E07">
      <w:pPr>
        <w:pStyle w:val="Zkladntext"/>
        <w:spacing w:before="119"/>
      </w:pPr>
    </w:p>
    <w:p w14:paraId="73642CFB" w14:textId="77777777" w:rsidR="009B7E07" w:rsidRDefault="004B2E05">
      <w:pPr>
        <w:pStyle w:val="Nadpis1"/>
        <w:ind w:left="4168"/>
      </w:pPr>
      <w:r>
        <w:t>Článek</w:t>
      </w:r>
      <w:r>
        <w:rPr>
          <w:spacing w:val="-4"/>
        </w:rPr>
        <w:t xml:space="preserve"> </w:t>
      </w:r>
      <w:r>
        <w:rPr>
          <w:spacing w:val="-5"/>
        </w:rPr>
        <w:t>II.</w:t>
      </w:r>
    </w:p>
    <w:p w14:paraId="651E9CAE" w14:textId="77777777" w:rsidR="009B7E07" w:rsidRDefault="004B2E05">
      <w:pPr>
        <w:pStyle w:val="Odstavecseseznamem"/>
        <w:numPr>
          <w:ilvl w:val="0"/>
          <w:numId w:val="3"/>
        </w:numPr>
        <w:tabs>
          <w:tab w:val="left" w:pos="397"/>
          <w:tab w:val="left" w:pos="399"/>
        </w:tabs>
        <w:ind w:right="118"/>
      </w:pPr>
      <w:r>
        <w:t>Darovanou</w:t>
      </w:r>
      <w:r>
        <w:rPr>
          <w:spacing w:val="62"/>
        </w:rPr>
        <w:t xml:space="preserve"> </w:t>
      </w:r>
      <w:r>
        <w:t>částku</w:t>
      </w:r>
      <w:r>
        <w:rPr>
          <w:spacing w:val="60"/>
        </w:rPr>
        <w:t xml:space="preserve"> </w:t>
      </w:r>
      <w:r>
        <w:t>uvedenou</w:t>
      </w:r>
      <w:r>
        <w:rPr>
          <w:spacing w:val="6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čl.</w:t>
      </w:r>
      <w:r>
        <w:rPr>
          <w:spacing w:val="61"/>
        </w:rPr>
        <w:t xml:space="preserve"> </w:t>
      </w:r>
      <w:r>
        <w:t>1</w:t>
      </w:r>
      <w:r>
        <w:rPr>
          <w:spacing w:val="62"/>
        </w:rPr>
        <w:t xml:space="preserve"> </w:t>
      </w:r>
      <w:r>
        <w:t>poukáže</w:t>
      </w:r>
      <w:r>
        <w:rPr>
          <w:spacing w:val="57"/>
        </w:rPr>
        <w:t xml:space="preserve"> </w:t>
      </w:r>
      <w:r>
        <w:t>dárce</w:t>
      </w:r>
      <w:r>
        <w:rPr>
          <w:spacing w:val="62"/>
        </w:rPr>
        <w:t xml:space="preserve"> </w:t>
      </w:r>
      <w:r>
        <w:t>obdarovanému</w:t>
      </w:r>
      <w:r>
        <w:rPr>
          <w:spacing w:val="59"/>
        </w:rPr>
        <w:t xml:space="preserve"> </w:t>
      </w:r>
      <w:r>
        <w:t>na</w:t>
      </w:r>
      <w:r>
        <w:rPr>
          <w:spacing w:val="62"/>
        </w:rPr>
        <w:t xml:space="preserve"> </w:t>
      </w:r>
      <w:r>
        <w:t>účet</w:t>
      </w:r>
      <w:r>
        <w:rPr>
          <w:spacing w:val="61"/>
        </w:rPr>
        <w:t xml:space="preserve"> </w:t>
      </w:r>
      <w:r>
        <w:t>uvedený v záhlaví této smlouvy do 14 dnů od jejího podpisu.</w:t>
      </w:r>
    </w:p>
    <w:p w14:paraId="626DB705" w14:textId="77777777" w:rsidR="009B7E07" w:rsidRDefault="009B7E07">
      <w:pPr>
        <w:pStyle w:val="Zkladntext"/>
        <w:spacing w:before="251"/>
      </w:pPr>
    </w:p>
    <w:p w14:paraId="261325AB" w14:textId="77777777" w:rsidR="009B7E07" w:rsidRDefault="004B2E05">
      <w:pPr>
        <w:pStyle w:val="Nadpis1"/>
        <w:spacing w:before="1"/>
        <w:ind w:left="4139"/>
      </w:pPr>
      <w:r>
        <w:t>Článek</w:t>
      </w:r>
      <w:r>
        <w:rPr>
          <w:spacing w:val="-6"/>
        </w:rPr>
        <w:t xml:space="preserve"> </w:t>
      </w:r>
      <w:r>
        <w:rPr>
          <w:spacing w:val="-4"/>
        </w:rPr>
        <w:t>III.</w:t>
      </w:r>
    </w:p>
    <w:p w14:paraId="4798C559" w14:textId="77777777" w:rsidR="009B7E07" w:rsidRDefault="004B2E05">
      <w:pPr>
        <w:pStyle w:val="Odstavecseseznamem"/>
        <w:numPr>
          <w:ilvl w:val="0"/>
          <w:numId w:val="2"/>
        </w:numPr>
        <w:tabs>
          <w:tab w:val="left" w:pos="397"/>
          <w:tab w:val="left" w:pos="399"/>
        </w:tabs>
      </w:pPr>
      <w:r>
        <w:t>Obdarovaný se zavazuje na požádání a bez zbytečných průtahů poskytnout dárci potřebnou součinnost v</w:t>
      </w:r>
      <w:r>
        <w:rPr>
          <w:spacing w:val="-3"/>
        </w:rPr>
        <w:t xml:space="preserve"> </w:t>
      </w:r>
      <w:r>
        <w:t>souvislosti s požadavky příslušného finančního úřadu včetně vystavení dokladu, jímž osvědčí, že uvedenou částku od dárce obdržel, a jak s</w:t>
      </w:r>
      <w:r>
        <w:rPr>
          <w:spacing w:val="-2"/>
        </w:rPr>
        <w:t xml:space="preserve"> </w:t>
      </w:r>
      <w:r>
        <w:t>finančními prostředky naložil.</w:t>
      </w:r>
    </w:p>
    <w:p w14:paraId="4AD7B1F6" w14:textId="77777777" w:rsidR="009B7E07" w:rsidRDefault="004B2E05">
      <w:pPr>
        <w:pStyle w:val="Odstavecseseznamem"/>
        <w:numPr>
          <w:ilvl w:val="0"/>
          <w:numId w:val="2"/>
        </w:numPr>
        <w:tabs>
          <w:tab w:val="left" w:pos="397"/>
          <w:tab w:val="left" w:pos="399"/>
        </w:tabs>
        <w:spacing w:before="122"/>
        <w:ind w:right="112"/>
      </w:pPr>
      <w:r>
        <w:t>Pokud obdarovaný použije dar k</w:t>
      </w:r>
      <w:r>
        <w:rPr>
          <w:spacing w:val="-3"/>
        </w:rPr>
        <w:t xml:space="preserve"> </w:t>
      </w:r>
      <w:r>
        <w:t>jinému účelu, než ke kterému byl podle této smlouvy poskytnut, je dárce oprávněn požadovat vrácení daru. V</w:t>
      </w:r>
      <w:r>
        <w:rPr>
          <w:spacing w:val="-3"/>
        </w:rPr>
        <w:t xml:space="preserve"> </w:t>
      </w:r>
      <w:r>
        <w:t>takovém případě je obdarovaný povinen dar vrátit do 10 dnů od obdržení výzvy k jeho vrácení.</w:t>
      </w:r>
    </w:p>
    <w:p w14:paraId="4FD300E9" w14:textId="77777777" w:rsidR="009B7E07" w:rsidRDefault="009B7E07">
      <w:pPr>
        <w:jc w:val="both"/>
        <w:sectPr w:rsidR="009B7E07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6CD6BC9D" w14:textId="77777777" w:rsidR="009B7E07" w:rsidRDefault="004B2E05">
      <w:pPr>
        <w:pStyle w:val="Nadpis1"/>
        <w:spacing w:before="80"/>
        <w:ind w:left="476" w:right="1"/>
        <w:jc w:val="center"/>
      </w:pPr>
      <w:r>
        <w:lastRenderedPageBreak/>
        <w:t>Článek</w:t>
      </w:r>
      <w:r>
        <w:rPr>
          <w:spacing w:val="-4"/>
        </w:rPr>
        <w:t xml:space="preserve"> </w:t>
      </w:r>
      <w:r>
        <w:rPr>
          <w:spacing w:val="-5"/>
        </w:rPr>
        <w:t>IV.</w:t>
      </w:r>
    </w:p>
    <w:p w14:paraId="050EC84D" w14:textId="77777777" w:rsidR="009B7E07" w:rsidRDefault="004B2E05" w:rsidP="00403182">
      <w:pPr>
        <w:pStyle w:val="Odstavecseseznamem"/>
        <w:numPr>
          <w:ilvl w:val="0"/>
          <w:numId w:val="1"/>
        </w:numPr>
        <w:tabs>
          <w:tab w:val="left" w:pos="397"/>
          <w:tab w:val="left" w:pos="399"/>
        </w:tabs>
        <w:spacing w:before="237"/>
        <w:ind w:right="113"/>
      </w:pPr>
      <w:r>
        <w:t>Dárce i obdarovaný shodně prohlašují, že jim nejsou známy právní ani faktické okolnosti bránící platnému uzavření této smlouvy.</w:t>
      </w:r>
    </w:p>
    <w:p w14:paraId="2326EFCA" w14:textId="77777777" w:rsidR="009B7E07" w:rsidRDefault="004B2E05" w:rsidP="00403182">
      <w:pPr>
        <w:pStyle w:val="Odstavecseseznamem"/>
        <w:numPr>
          <w:ilvl w:val="0"/>
          <w:numId w:val="1"/>
        </w:numPr>
        <w:tabs>
          <w:tab w:val="left" w:pos="397"/>
          <w:tab w:val="left" w:pos="399"/>
        </w:tabs>
        <w:spacing w:before="120"/>
        <w:ind w:right="116"/>
      </w:pPr>
      <w:r>
        <w:t>Práva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povinnosti</w:t>
      </w:r>
      <w:r>
        <w:rPr>
          <w:spacing w:val="27"/>
        </w:rPr>
        <w:t xml:space="preserve"> </w:t>
      </w:r>
      <w:r>
        <w:t>touto</w:t>
      </w:r>
      <w:r>
        <w:rPr>
          <w:spacing w:val="27"/>
        </w:rPr>
        <w:t xml:space="preserve"> </w:t>
      </w:r>
      <w:r>
        <w:t>smlouvou</w:t>
      </w:r>
      <w:r>
        <w:rPr>
          <w:spacing w:val="27"/>
        </w:rPr>
        <w:t xml:space="preserve"> </w:t>
      </w:r>
      <w:r>
        <w:t>výslovně</w:t>
      </w:r>
      <w:r>
        <w:rPr>
          <w:spacing w:val="29"/>
        </w:rPr>
        <w:t xml:space="preserve"> </w:t>
      </w:r>
      <w:r>
        <w:t>neupravené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řídí</w:t>
      </w:r>
      <w:r>
        <w:rPr>
          <w:spacing w:val="28"/>
        </w:rPr>
        <w:t xml:space="preserve"> </w:t>
      </w:r>
      <w:r>
        <w:t>občanským</w:t>
      </w:r>
      <w:r>
        <w:rPr>
          <w:spacing w:val="29"/>
        </w:rPr>
        <w:t xml:space="preserve"> </w:t>
      </w:r>
      <w:r>
        <w:t>zákoníkem v platném znění.</w:t>
      </w:r>
    </w:p>
    <w:p w14:paraId="27C9EC9B" w14:textId="77777777" w:rsidR="009B7E07" w:rsidRDefault="004B2E05" w:rsidP="00403182">
      <w:pPr>
        <w:pStyle w:val="Odstavecseseznamem"/>
        <w:numPr>
          <w:ilvl w:val="0"/>
          <w:numId w:val="1"/>
        </w:numPr>
        <w:tabs>
          <w:tab w:val="left" w:pos="397"/>
          <w:tab w:val="left" w:pos="399"/>
        </w:tabs>
        <w:spacing w:before="121"/>
        <w:ind w:right="116"/>
      </w:pPr>
      <w:r>
        <w:t>Tato smlouva může být měněna nebo doplňována pouze formou písemných, vzestupně číslovaných dodatků, podepsaných oběma smluvními stranami.</w:t>
      </w:r>
    </w:p>
    <w:p w14:paraId="0886B015" w14:textId="77777777" w:rsidR="009B7E07" w:rsidRDefault="004B2E05" w:rsidP="00403182">
      <w:pPr>
        <w:pStyle w:val="Odstavecseseznamem"/>
        <w:numPr>
          <w:ilvl w:val="0"/>
          <w:numId w:val="1"/>
        </w:numPr>
        <w:tabs>
          <w:tab w:val="left" w:pos="397"/>
          <w:tab w:val="left" w:pos="399"/>
        </w:tabs>
        <w:spacing w:before="118"/>
        <w:ind w:right="117"/>
      </w:pPr>
      <w:r>
        <w:t>Tato</w:t>
      </w:r>
      <w:r>
        <w:rPr>
          <w:spacing w:val="-9"/>
        </w:rPr>
        <w:t xml:space="preserve"> </w:t>
      </w:r>
      <w:r>
        <w:t>smlouva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vyhotovena</w:t>
      </w:r>
      <w:r>
        <w:rPr>
          <w:spacing w:val="-9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dvou</w:t>
      </w:r>
      <w:r>
        <w:rPr>
          <w:spacing w:val="-11"/>
        </w:rPr>
        <w:t xml:space="preserve"> </w:t>
      </w:r>
      <w:r>
        <w:t>stejnopisech,</w:t>
      </w:r>
      <w:r>
        <w:rPr>
          <w:spacing w:val="-8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nichž</w:t>
      </w:r>
      <w:r>
        <w:rPr>
          <w:spacing w:val="-11"/>
        </w:rPr>
        <w:t xml:space="preserve"> </w:t>
      </w:r>
      <w:r>
        <w:t>každá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smluvních</w:t>
      </w:r>
      <w:r>
        <w:rPr>
          <w:spacing w:val="-11"/>
        </w:rPr>
        <w:t xml:space="preserve"> </w:t>
      </w:r>
      <w:r>
        <w:t>stran</w:t>
      </w:r>
      <w:r>
        <w:rPr>
          <w:spacing w:val="-9"/>
        </w:rPr>
        <w:t xml:space="preserve"> </w:t>
      </w:r>
      <w:r>
        <w:t>obdrží po jednom.</w:t>
      </w:r>
    </w:p>
    <w:p w14:paraId="321DCAD4" w14:textId="77777777" w:rsidR="009B7E07" w:rsidRDefault="004B2E05" w:rsidP="00403182">
      <w:pPr>
        <w:pStyle w:val="Odstavecseseznamem"/>
        <w:numPr>
          <w:ilvl w:val="0"/>
          <w:numId w:val="1"/>
        </w:numPr>
        <w:tabs>
          <w:tab w:val="left" w:pos="398"/>
        </w:tabs>
        <w:spacing w:before="120"/>
        <w:ind w:left="398" w:right="0" w:hanging="282"/>
      </w:pPr>
      <w:r>
        <w:t>Tato</w:t>
      </w:r>
      <w:r>
        <w:rPr>
          <w:spacing w:val="-15"/>
        </w:rPr>
        <w:t xml:space="preserve"> </w:t>
      </w:r>
      <w:r>
        <w:t>smlouva</w:t>
      </w:r>
      <w:r>
        <w:rPr>
          <w:spacing w:val="-12"/>
        </w:rPr>
        <w:t xml:space="preserve"> </w:t>
      </w:r>
      <w:r>
        <w:t>nabývá</w:t>
      </w:r>
      <w:r>
        <w:rPr>
          <w:spacing w:val="-12"/>
        </w:rPr>
        <w:t xml:space="preserve"> </w:t>
      </w:r>
      <w:r>
        <w:t>platnosti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účinnosti</w:t>
      </w:r>
      <w:r>
        <w:rPr>
          <w:spacing w:val="-14"/>
        </w:rPr>
        <w:t xml:space="preserve"> </w:t>
      </w:r>
      <w:r>
        <w:t>dnem</w:t>
      </w:r>
      <w:r>
        <w:rPr>
          <w:spacing w:val="-13"/>
        </w:rPr>
        <w:t xml:space="preserve"> </w:t>
      </w:r>
      <w:r>
        <w:t>jejího</w:t>
      </w:r>
      <w:r>
        <w:rPr>
          <w:spacing w:val="-15"/>
        </w:rPr>
        <w:t xml:space="preserve"> </w:t>
      </w:r>
      <w:r>
        <w:t>podpisu</w:t>
      </w:r>
      <w:r>
        <w:rPr>
          <w:spacing w:val="-9"/>
        </w:rPr>
        <w:t xml:space="preserve"> </w:t>
      </w:r>
      <w:r>
        <w:t>oběma</w:t>
      </w:r>
      <w:r>
        <w:rPr>
          <w:spacing w:val="-13"/>
        </w:rPr>
        <w:t xml:space="preserve"> </w:t>
      </w:r>
      <w:r>
        <w:t>smluvními</w:t>
      </w:r>
      <w:r>
        <w:rPr>
          <w:spacing w:val="-14"/>
        </w:rPr>
        <w:t xml:space="preserve"> </w:t>
      </w:r>
      <w:r>
        <w:rPr>
          <w:spacing w:val="-2"/>
        </w:rPr>
        <w:t>stranami.</w:t>
      </w:r>
    </w:p>
    <w:p w14:paraId="3BFAFF82" w14:textId="77777777" w:rsidR="009B7E07" w:rsidRDefault="004B2E05" w:rsidP="00403182">
      <w:pPr>
        <w:pStyle w:val="Odstavecseseznamem"/>
        <w:numPr>
          <w:ilvl w:val="0"/>
          <w:numId w:val="1"/>
        </w:numPr>
        <w:tabs>
          <w:tab w:val="left" w:pos="397"/>
          <w:tab w:val="left" w:pos="399"/>
        </w:tabs>
        <w:spacing w:before="122"/>
        <w:ind w:right="113"/>
      </w:pPr>
      <w:r>
        <w:t>Obdarovaný bere na vědomí, že dárce je povinným subjektem dle ustanovení § 2 odst. 1, písm. m) zákona č. 340/2015 Sb., a bere na vědomí, že tato Smlouva a její přílohy budou uveřejněny</w:t>
      </w:r>
      <w:r>
        <w:rPr>
          <w:spacing w:val="-9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registru</w:t>
      </w:r>
      <w:r>
        <w:rPr>
          <w:spacing w:val="-12"/>
        </w:rPr>
        <w:t xml:space="preserve"> </w:t>
      </w:r>
      <w:r>
        <w:t>smluv</w:t>
      </w:r>
      <w:r>
        <w:rPr>
          <w:spacing w:val="-10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zákona</w:t>
      </w:r>
      <w:r>
        <w:rPr>
          <w:spacing w:val="-10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340/2015</w:t>
      </w:r>
      <w:r>
        <w:rPr>
          <w:spacing w:val="-10"/>
        </w:rPr>
        <w:t xml:space="preserve"> </w:t>
      </w:r>
      <w:r>
        <w:t>Sb.,</w:t>
      </w:r>
      <w:r>
        <w:rPr>
          <w:spacing w:val="-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zvláštních</w:t>
      </w:r>
      <w:r>
        <w:rPr>
          <w:spacing w:val="-12"/>
        </w:rPr>
        <w:t xml:space="preserve"> </w:t>
      </w:r>
      <w:r>
        <w:t>podmínkách</w:t>
      </w:r>
      <w:r>
        <w:rPr>
          <w:spacing w:val="-10"/>
        </w:rPr>
        <w:t xml:space="preserve"> </w:t>
      </w:r>
      <w:r>
        <w:t>účinnosti některých</w:t>
      </w:r>
      <w:r>
        <w:rPr>
          <w:spacing w:val="-14"/>
        </w:rPr>
        <w:t xml:space="preserve"> </w:t>
      </w:r>
      <w:r>
        <w:t>smluv,</w:t>
      </w:r>
      <w:r>
        <w:rPr>
          <w:spacing w:val="-14"/>
        </w:rPr>
        <w:t xml:space="preserve"> </w:t>
      </w:r>
      <w:r>
        <w:t>uveřejňování</w:t>
      </w:r>
      <w:r>
        <w:rPr>
          <w:spacing w:val="-15"/>
        </w:rPr>
        <w:t xml:space="preserve"> </w:t>
      </w:r>
      <w:r>
        <w:t>těchto</w:t>
      </w:r>
      <w:r>
        <w:rPr>
          <w:spacing w:val="-15"/>
        </w:rPr>
        <w:t xml:space="preserve"> </w:t>
      </w:r>
      <w:r>
        <w:t>smluv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registru</w:t>
      </w:r>
      <w:r>
        <w:rPr>
          <w:spacing w:val="-15"/>
        </w:rPr>
        <w:t xml:space="preserve"> </w:t>
      </w:r>
      <w:r>
        <w:t>smluv</w:t>
      </w:r>
      <w:r>
        <w:rPr>
          <w:spacing w:val="-16"/>
        </w:rPr>
        <w:t xml:space="preserve"> </w:t>
      </w:r>
      <w:r>
        <w:t>(zákon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registru</w:t>
      </w:r>
      <w:r>
        <w:rPr>
          <w:spacing w:val="-15"/>
        </w:rPr>
        <w:t xml:space="preserve"> </w:t>
      </w:r>
      <w:r>
        <w:t>smluv</w:t>
      </w:r>
      <w:r>
        <w:rPr>
          <w:spacing w:val="-16"/>
        </w:rPr>
        <w:t xml:space="preserve"> </w:t>
      </w:r>
      <w:r>
        <w:t>nebo</w:t>
      </w:r>
    </w:p>
    <w:p w14:paraId="2728E58F" w14:textId="77777777" w:rsidR="009B7E07" w:rsidRDefault="004B2E05" w:rsidP="00403182">
      <w:pPr>
        <w:pStyle w:val="Zkladntext"/>
        <w:ind w:left="399" w:right="118"/>
        <w:jc w:val="both"/>
      </w:pPr>
      <w:r>
        <w:t>„ZRS“).</w:t>
      </w:r>
      <w:r>
        <w:rPr>
          <w:spacing w:val="-11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účelem</w:t>
      </w:r>
      <w:r>
        <w:rPr>
          <w:spacing w:val="-14"/>
        </w:rPr>
        <w:t xml:space="preserve"> </w:t>
      </w:r>
      <w:r>
        <w:t>zveřejnění</w:t>
      </w:r>
      <w:r>
        <w:rPr>
          <w:spacing w:val="-11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registru</w:t>
      </w:r>
      <w:r>
        <w:rPr>
          <w:spacing w:val="-15"/>
        </w:rPr>
        <w:t xml:space="preserve"> </w:t>
      </w:r>
      <w:r>
        <w:t>smluv</w:t>
      </w:r>
      <w:r>
        <w:rPr>
          <w:spacing w:val="-12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strany</w:t>
      </w:r>
      <w:r>
        <w:rPr>
          <w:spacing w:val="-14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zavazují</w:t>
      </w:r>
      <w:r>
        <w:rPr>
          <w:spacing w:val="-13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navzájem poskytnout tuto Smlouvu ve strojově čitelném formátu.</w:t>
      </w:r>
    </w:p>
    <w:p w14:paraId="66FB75CA" w14:textId="77777777" w:rsidR="009B7E07" w:rsidRDefault="004B2E05" w:rsidP="00403182">
      <w:pPr>
        <w:pStyle w:val="Odstavecseseznamem"/>
        <w:numPr>
          <w:ilvl w:val="0"/>
          <w:numId w:val="1"/>
        </w:numPr>
        <w:tabs>
          <w:tab w:val="left" w:pos="397"/>
          <w:tab w:val="left" w:pos="399"/>
        </w:tabs>
        <w:spacing w:before="119"/>
      </w:pPr>
      <w:r>
        <w:t>Účastníci této smlouvy po jejím přečtení prohlašují, že byla sepsána podle jejich pravé a svobodné vůle na základě pravdivých údajů, nikoliv v tísni či za nápadně nevýhodných podmínek. Na důkaz toho připojují své podpisy.</w:t>
      </w:r>
    </w:p>
    <w:p w14:paraId="57E2B43A" w14:textId="77777777" w:rsidR="009B7E07" w:rsidRDefault="009B7E07">
      <w:pPr>
        <w:pStyle w:val="Zkladntext"/>
      </w:pPr>
    </w:p>
    <w:p w14:paraId="2F28F9DA" w14:textId="77777777" w:rsidR="009B7E07" w:rsidRDefault="009B7E07">
      <w:pPr>
        <w:pStyle w:val="Zkladntext"/>
        <w:spacing w:before="120"/>
      </w:pPr>
    </w:p>
    <w:p w14:paraId="5205DF6F" w14:textId="77777777" w:rsidR="009B7E07" w:rsidRDefault="004B2E05">
      <w:pPr>
        <w:pStyle w:val="Zkladntext"/>
        <w:ind w:left="116"/>
      </w:pPr>
      <w:r>
        <w:t>V</w:t>
      </w:r>
      <w:r>
        <w:rPr>
          <w:spacing w:val="-2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rPr>
          <w:spacing w:val="-4"/>
        </w:rPr>
        <w:t>dne:</w:t>
      </w:r>
    </w:p>
    <w:p w14:paraId="46598ADA" w14:textId="77777777" w:rsidR="009B7E07" w:rsidRDefault="009B7E07">
      <w:pPr>
        <w:pStyle w:val="Zkladntext"/>
        <w:spacing w:before="252"/>
      </w:pPr>
    </w:p>
    <w:p w14:paraId="7430ABC1" w14:textId="77777777" w:rsidR="009B7E07" w:rsidRDefault="004B2E05">
      <w:pPr>
        <w:pStyle w:val="Zkladntext"/>
        <w:tabs>
          <w:tab w:val="left" w:pos="5072"/>
        </w:tabs>
        <w:ind w:left="116"/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dárce</w:t>
      </w:r>
      <w:r>
        <w:tab/>
        <w:t>za</w:t>
      </w:r>
      <w:r>
        <w:rPr>
          <w:spacing w:val="-1"/>
        </w:rPr>
        <w:t xml:space="preserve"> </w:t>
      </w:r>
      <w:r>
        <w:rPr>
          <w:spacing w:val="-2"/>
        </w:rPr>
        <w:t>obdarovaného</w:t>
      </w:r>
    </w:p>
    <w:p w14:paraId="0A39EDCC" w14:textId="77777777" w:rsidR="009B7E07" w:rsidRDefault="009B7E07">
      <w:pPr>
        <w:pStyle w:val="Zkladntext"/>
      </w:pPr>
    </w:p>
    <w:p w14:paraId="6B646720" w14:textId="77777777" w:rsidR="009B7E07" w:rsidRDefault="009B7E07">
      <w:pPr>
        <w:pStyle w:val="Zkladntext"/>
      </w:pPr>
    </w:p>
    <w:p w14:paraId="05D5236D" w14:textId="77777777" w:rsidR="009B7E07" w:rsidRDefault="009B7E07">
      <w:pPr>
        <w:pStyle w:val="Zkladntext"/>
      </w:pPr>
    </w:p>
    <w:p w14:paraId="5CBCB62E" w14:textId="77777777" w:rsidR="009B7E07" w:rsidRDefault="009B7E07">
      <w:pPr>
        <w:pStyle w:val="Zkladntext"/>
        <w:spacing w:before="1"/>
      </w:pPr>
    </w:p>
    <w:p w14:paraId="4EA5FBA5" w14:textId="77777777" w:rsidR="009B7E07" w:rsidRDefault="004B2E05">
      <w:pPr>
        <w:tabs>
          <w:tab w:val="left" w:pos="5080"/>
        </w:tabs>
        <w:ind w:left="116"/>
      </w:pPr>
      <w:r>
        <w:rPr>
          <w:spacing w:val="-2"/>
        </w:rPr>
        <w:t>……………………………….</w:t>
      </w:r>
      <w:r>
        <w:tab/>
      </w:r>
      <w:r>
        <w:rPr>
          <w:spacing w:val="-2"/>
        </w:rPr>
        <w:t>…………………………………………….</w:t>
      </w:r>
    </w:p>
    <w:p w14:paraId="50B3C939" w14:textId="77777777" w:rsidR="009B7E07" w:rsidRPr="00F95511" w:rsidRDefault="00F95511">
      <w:pPr>
        <w:pStyle w:val="Zkladntext"/>
        <w:tabs>
          <w:tab w:val="left" w:pos="5101"/>
        </w:tabs>
        <w:spacing w:before="1" w:line="252" w:lineRule="exact"/>
        <w:ind w:left="116"/>
        <w:rPr>
          <w:highlight w:val="black"/>
        </w:rPr>
      </w:pPr>
      <w:r>
        <w:rPr>
          <w:noProof/>
          <w:color w:val="000000"/>
          <w:highlight w:val="black"/>
        </w:rPr>
        <w:t>''''''''' ''''''''''''''''' '''''''''''''''''''''''''''' '''''''''''''''' ''''''''''</w:t>
      </w:r>
    </w:p>
    <w:p w14:paraId="1C3B7935" w14:textId="77777777" w:rsidR="009B7E07" w:rsidRPr="00F95511" w:rsidRDefault="00F95511">
      <w:pPr>
        <w:pStyle w:val="Zkladntext"/>
        <w:tabs>
          <w:tab w:val="left" w:pos="5072"/>
        </w:tabs>
        <w:spacing w:line="252" w:lineRule="exact"/>
        <w:ind w:left="116"/>
        <w:rPr>
          <w:highlight w:val="black"/>
        </w:rPr>
      </w:pPr>
      <w:r>
        <w:rPr>
          <w:noProof/>
          <w:color w:val="000000"/>
          <w:highlight w:val="black"/>
        </w:rPr>
        <w:t>''''''''''''''''''''''' ''''''''''''''''''''''''''''''''''''''''''''''''''''''''' ''''''''''''''''' ''''''''''''</w:t>
      </w:r>
    </w:p>
    <w:p w14:paraId="30A5B681" w14:textId="77777777" w:rsidR="009B7E07" w:rsidRPr="00F95511" w:rsidRDefault="009B7E07">
      <w:pPr>
        <w:pStyle w:val="Zkladntext"/>
      </w:pPr>
    </w:p>
    <w:p w14:paraId="60573AF1" w14:textId="77777777" w:rsidR="009B7E07" w:rsidRPr="00F95511" w:rsidRDefault="009B7E07">
      <w:pPr>
        <w:pStyle w:val="Zkladntext"/>
      </w:pPr>
    </w:p>
    <w:p w14:paraId="0D7D25B7" w14:textId="77777777" w:rsidR="009B7E07" w:rsidRPr="00F95511" w:rsidRDefault="009B7E07">
      <w:pPr>
        <w:pStyle w:val="Zkladntext"/>
      </w:pPr>
    </w:p>
    <w:p w14:paraId="151CA21E" w14:textId="77777777" w:rsidR="009B7E07" w:rsidRPr="00F95511" w:rsidRDefault="009B7E07">
      <w:pPr>
        <w:pStyle w:val="Zkladntext"/>
      </w:pPr>
    </w:p>
    <w:p w14:paraId="06841B10" w14:textId="77777777" w:rsidR="009B7E07" w:rsidRPr="00F95511" w:rsidRDefault="009B7E07">
      <w:pPr>
        <w:pStyle w:val="Zkladntext"/>
      </w:pPr>
    </w:p>
    <w:p w14:paraId="150EF734" w14:textId="77777777" w:rsidR="009B7E07" w:rsidRPr="00F95511" w:rsidRDefault="009B7E07">
      <w:pPr>
        <w:pStyle w:val="Zkladntext"/>
      </w:pPr>
    </w:p>
    <w:p w14:paraId="7A2E36D1" w14:textId="77777777" w:rsidR="009B7E07" w:rsidRPr="00F95511" w:rsidRDefault="00F95511">
      <w:pPr>
        <w:tabs>
          <w:tab w:val="left" w:pos="5140"/>
        </w:tabs>
        <w:spacing w:before="1" w:line="252" w:lineRule="exact"/>
        <w:ind w:left="116"/>
        <w:rPr>
          <w:highlight w:val="black"/>
        </w:rPr>
      </w:pPr>
      <w:r>
        <w:rPr>
          <w:noProof/>
          <w:color w:val="000000"/>
          <w:spacing w:val="-2"/>
          <w:highlight w:val="black"/>
        </w:rPr>
        <w:t>'''''''''''''''''''''''''''''''''''''''''''''''''''''''''''''''''''''''''''''''''''''''''''''''''''''''''''''''''''''''''''''''''''''''''''''''''''''''''</w:t>
      </w:r>
    </w:p>
    <w:p w14:paraId="59F9E137" w14:textId="77777777" w:rsidR="009B7E07" w:rsidRPr="00F95511" w:rsidRDefault="00F95511">
      <w:pPr>
        <w:pStyle w:val="Zkladntext"/>
        <w:tabs>
          <w:tab w:val="left" w:pos="5072"/>
        </w:tabs>
        <w:spacing w:line="252" w:lineRule="exact"/>
        <w:ind w:left="116"/>
        <w:rPr>
          <w:highlight w:val="black"/>
        </w:rPr>
      </w:pPr>
      <w:r>
        <w:rPr>
          <w:noProof/>
          <w:color w:val="000000"/>
          <w:highlight w:val="black"/>
        </w:rPr>
        <w:t>''''''''' '''''''''''' '''''''''''''''''' '''''''''' ''''''''''''''''''' ''''''''''''''''''''''''''</w:t>
      </w:r>
    </w:p>
    <w:p w14:paraId="6241ED65" w14:textId="77777777" w:rsidR="009B7E07" w:rsidRPr="00F95511" w:rsidRDefault="00F95511">
      <w:pPr>
        <w:pStyle w:val="Zkladntext"/>
        <w:tabs>
          <w:tab w:val="left" w:pos="5072"/>
        </w:tabs>
        <w:spacing w:before="1"/>
        <w:ind w:left="116"/>
        <w:rPr>
          <w:highlight w:val="black"/>
        </w:rPr>
      </w:pPr>
      <w:r>
        <w:rPr>
          <w:noProof/>
          <w:color w:val="000000"/>
          <w:highlight w:val="black"/>
        </w:rPr>
        <w:t>''''''''' '''''''''''''''''''''''''''''''''''''''''''''' '''''''''''''''''' ''''''''''''</w:t>
      </w:r>
    </w:p>
    <w:sectPr w:rsidR="009B7E07" w:rsidRPr="00F95511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17418"/>
    <w:multiLevelType w:val="hybridMultilevel"/>
    <w:tmpl w:val="27229B58"/>
    <w:lvl w:ilvl="0" w:tplc="104C7882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9265B38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C94A93CA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36EA2A88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2D7E9978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09D21FFA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01CE94DC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4A2A979A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5914B75E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C823E35"/>
    <w:multiLevelType w:val="hybridMultilevel"/>
    <w:tmpl w:val="73286924"/>
    <w:lvl w:ilvl="0" w:tplc="1F7EACC0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4C0EC5A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C762812A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BDA62E24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8D2AF456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2FC4EF76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14D2FE90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8444C6A8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C652E97E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5C04602E"/>
    <w:multiLevelType w:val="hybridMultilevel"/>
    <w:tmpl w:val="40CAF56C"/>
    <w:lvl w:ilvl="0" w:tplc="BBF2B254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0A00262">
      <w:numFmt w:val="bullet"/>
      <w:lvlText w:val="•"/>
      <w:lvlJc w:val="left"/>
      <w:pPr>
        <w:ind w:left="1290" w:hanging="284"/>
      </w:pPr>
      <w:rPr>
        <w:rFonts w:hint="default"/>
        <w:lang w:val="cs-CZ" w:eastAsia="en-US" w:bidi="ar-SA"/>
      </w:rPr>
    </w:lvl>
    <w:lvl w:ilvl="2" w:tplc="D0C0D9CE">
      <w:numFmt w:val="bullet"/>
      <w:lvlText w:val="•"/>
      <w:lvlJc w:val="left"/>
      <w:pPr>
        <w:ind w:left="2181" w:hanging="284"/>
      </w:pPr>
      <w:rPr>
        <w:rFonts w:hint="default"/>
        <w:lang w:val="cs-CZ" w:eastAsia="en-US" w:bidi="ar-SA"/>
      </w:rPr>
    </w:lvl>
    <w:lvl w:ilvl="3" w:tplc="4E7A375C">
      <w:numFmt w:val="bullet"/>
      <w:lvlText w:val="•"/>
      <w:lvlJc w:val="left"/>
      <w:pPr>
        <w:ind w:left="3071" w:hanging="284"/>
      </w:pPr>
      <w:rPr>
        <w:rFonts w:hint="default"/>
        <w:lang w:val="cs-CZ" w:eastAsia="en-US" w:bidi="ar-SA"/>
      </w:rPr>
    </w:lvl>
    <w:lvl w:ilvl="4" w:tplc="1B644414">
      <w:numFmt w:val="bullet"/>
      <w:lvlText w:val="•"/>
      <w:lvlJc w:val="left"/>
      <w:pPr>
        <w:ind w:left="3962" w:hanging="284"/>
      </w:pPr>
      <w:rPr>
        <w:rFonts w:hint="default"/>
        <w:lang w:val="cs-CZ" w:eastAsia="en-US" w:bidi="ar-SA"/>
      </w:rPr>
    </w:lvl>
    <w:lvl w:ilvl="5" w:tplc="0DE8B91E">
      <w:numFmt w:val="bullet"/>
      <w:lvlText w:val="•"/>
      <w:lvlJc w:val="left"/>
      <w:pPr>
        <w:ind w:left="4853" w:hanging="284"/>
      </w:pPr>
      <w:rPr>
        <w:rFonts w:hint="default"/>
        <w:lang w:val="cs-CZ" w:eastAsia="en-US" w:bidi="ar-SA"/>
      </w:rPr>
    </w:lvl>
    <w:lvl w:ilvl="6" w:tplc="53C4FDBC">
      <w:numFmt w:val="bullet"/>
      <w:lvlText w:val="•"/>
      <w:lvlJc w:val="left"/>
      <w:pPr>
        <w:ind w:left="5743" w:hanging="284"/>
      </w:pPr>
      <w:rPr>
        <w:rFonts w:hint="default"/>
        <w:lang w:val="cs-CZ" w:eastAsia="en-US" w:bidi="ar-SA"/>
      </w:rPr>
    </w:lvl>
    <w:lvl w:ilvl="7" w:tplc="D0FABB46">
      <w:numFmt w:val="bullet"/>
      <w:lvlText w:val="•"/>
      <w:lvlJc w:val="left"/>
      <w:pPr>
        <w:ind w:left="6634" w:hanging="284"/>
      </w:pPr>
      <w:rPr>
        <w:rFonts w:hint="default"/>
        <w:lang w:val="cs-CZ" w:eastAsia="en-US" w:bidi="ar-SA"/>
      </w:rPr>
    </w:lvl>
    <w:lvl w:ilvl="8" w:tplc="1B8E68EC">
      <w:numFmt w:val="bullet"/>
      <w:lvlText w:val="•"/>
      <w:lvlJc w:val="left"/>
      <w:pPr>
        <w:ind w:left="7525" w:hanging="284"/>
      </w:pPr>
      <w:rPr>
        <w:rFonts w:hint="default"/>
        <w:lang w:val="cs-CZ" w:eastAsia="en-US" w:bidi="ar-SA"/>
      </w:rPr>
    </w:lvl>
  </w:abstractNum>
  <w:num w:numId="1" w16cid:durableId="525406982">
    <w:abstractNumId w:val="2"/>
  </w:num>
  <w:num w:numId="2" w16cid:durableId="1127551499">
    <w:abstractNumId w:val="0"/>
  </w:num>
  <w:num w:numId="3" w16cid:durableId="51616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07"/>
    <w:rsid w:val="001A7282"/>
    <w:rsid w:val="00231F74"/>
    <w:rsid w:val="00403182"/>
    <w:rsid w:val="00464B2A"/>
    <w:rsid w:val="004B2E05"/>
    <w:rsid w:val="004D734F"/>
    <w:rsid w:val="00583D7A"/>
    <w:rsid w:val="005C6212"/>
    <w:rsid w:val="006062E3"/>
    <w:rsid w:val="006F3D55"/>
    <w:rsid w:val="00772784"/>
    <w:rsid w:val="007D2214"/>
    <w:rsid w:val="009B7E07"/>
    <w:rsid w:val="00A00CDA"/>
    <w:rsid w:val="00DD2095"/>
    <w:rsid w:val="00F75238"/>
    <w:rsid w:val="00F95511"/>
    <w:rsid w:val="00FB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ECBB"/>
  <w15:docId w15:val="{07842341-DC8B-4F28-B857-6F1E395B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6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7"/>
      <w:ind w:left="3808" w:right="2904" w:hanging="855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"/>
      <w:ind w:left="399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6062E3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62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062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62E3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62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62E3"/>
    <w:rPr>
      <w:rFonts w:ascii="Arial" w:eastAsia="Arial" w:hAnsi="Arial" w:cs="Arial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8" ma:contentTypeDescription="Vytvoří nový dokument" ma:contentTypeScope="" ma:versionID="1a144292457602f40955b737341097f7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567ba238a2cb88fb6cb8a37e44e22f89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127848-0256-42C9-89BA-1A20B5CEF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092D8-BD58-4DD0-9628-227B9C2D8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81111-9F5C-4930-BBD9-559E58A894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Mašková Lucie</dc:creator>
  <cp:lastModifiedBy>Mithoferová Markéta</cp:lastModifiedBy>
  <cp:revision>2</cp:revision>
  <dcterms:created xsi:type="dcterms:W3CDTF">2025-01-17T11:32:00Z</dcterms:created>
  <dcterms:modified xsi:type="dcterms:W3CDTF">2025-01-17T11:32:00Z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2024-12-02T00:00:00Z</vt:filetime>
  </property>
  <property fmtid="{D5CDD505-2E9C-101B-9397-08002B2CF9AE}" pid="5" name="MSIP_Label_92558d49-7e86-46d4-87a9-ebd6250b5c20_ActionId">
    <vt:lpwstr>72bf7b97-ef83-475b-8558-dadff6500f3e</vt:lpwstr>
  </property>
  <property fmtid="{D5CDD505-2E9C-101B-9397-08002B2CF9AE}" pid="6" name="MSIP_Label_92558d49-7e86-46d4-87a9-ebd6250b5c20_ContentBits">
    <vt:lpwstr>1</vt:lpwstr>
  </property>
  <property fmtid="{D5CDD505-2E9C-101B-9397-08002B2CF9AE}" pid="7" name="MSIP_Label_92558d49-7e86-46d4-87a9-ebd6250b5c20_Enabled">
    <vt:lpwstr>true</vt:lpwstr>
  </property>
  <property fmtid="{D5CDD505-2E9C-101B-9397-08002B2CF9AE}" pid="8" name="MSIP_Label_92558d49-7e86-46d4-87a9-ebd6250b5c20_Method">
    <vt:lpwstr>Standard</vt:lpwstr>
  </property>
  <property fmtid="{D5CDD505-2E9C-101B-9397-08002B2CF9AE}" pid="9" name="MSIP_Label_92558d49-7e86-46d4-87a9-ebd6250b5c20_Name">
    <vt:lpwstr>InternĂ­ - se znaÄŤkou</vt:lpwstr>
  </property>
  <property fmtid="{D5CDD505-2E9C-101B-9397-08002B2CF9AE}" pid="10" name="MSIP_Label_92558d49-7e86-46d4-87a9-ebd6250b5c20_SetDate">
    <vt:lpwstr>2023-02-16T11:59:34Z</vt:lpwstr>
  </property>
  <property fmtid="{D5CDD505-2E9C-101B-9397-08002B2CF9AE}" pid="11" name="MSIP_Label_92558d49-7e86-46d4-87a9-ebd6250b5c20_SiteId">
    <vt:lpwstr>5cdffe46-631e-482d-9990-1d2119b3418b</vt:lpwstr>
  </property>
  <property fmtid="{D5CDD505-2E9C-101B-9397-08002B2CF9AE}" pid="12" name="Producer">
    <vt:lpwstr>Microsoft® Word pro Microsoft 365</vt:lpwstr>
  </property>
  <property fmtid="{D5CDD505-2E9C-101B-9397-08002B2CF9AE}" pid="13" name="ContentTypeId">
    <vt:lpwstr>0x0101009E40301AF2150D4DAA235254C0BC58D2</vt:lpwstr>
  </property>
</Properties>
</file>