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0224B" w14:textId="77777777" w:rsidR="00AD2789" w:rsidRPr="00B71481" w:rsidRDefault="00AD2789" w:rsidP="002422F2">
      <w:pPr>
        <w:pStyle w:val="Nadpis1"/>
        <w:jc w:val="center"/>
        <w:rPr>
          <w:b/>
          <w:bCs/>
          <w:sz w:val="24"/>
          <w:szCs w:val="24"/>
          <w:lang w:val="cs-CZ"/>
        </w:rPr>
      </w:pPr>
      <w:r w:rsidRPr="00B71481">
        <w:rPr>
          <w:b/>
          <w:bCs/>
          <w:sz w:val="24"/>
          <w:szCs w:val="24"/>
          <w:lang w:val="cs-CZ"/>
        </w:rPr>
        <w:t>Smlouva o dílo</w:t>
      </w:r>
    </w:p>
    <w:p w14:paraId="20F0300D" w14:textId="77777777" w:rsidR="00AD2789" w:rsidRPr="00C62C2C" w:rsidRDefault="00AD2789" w:rsidP="002422F2">
      <w:pPr>
        <w:pStyle w:val="Nadpis1"/>
        <w:pBdr>
          <w:bottom w:val="single" w:sz="4" w:space="1" w:color="auto"/>
        </w:pBdr>
        <w:jc w:val="center"/>
        <w:rPr>
          <w:szCs w:val="22"/>
          <w:lang w:val="cs-CZ"/>
        </w:rPr>
      </w:pPr>
    </w:p>
    <w:p w14:paraId="39702017" w14:textId="04814AF4" w:rsidR="00AD2789" w:rsidRDefault="00AD2789" w:rsidP="00844390">
      <w:pPr>
        <w:pStyle w:val="Nadpis1"/>
        <w:pBdr>
          <w:bottom w:val="single" w:sz="4" w:space="1" w:color="auto"/>
        </w:pBdr>
        <w:jc w:val="center"/>
        <w:rPr>
          <w:szCs w:val="22"/>
          <w:lang w:val="cs-CZ"/>
        </w:rPr>
      </w:pPr>
      <w:r w:rsidRPr="00C62C2C">
        <w:rPr>
          <w:szCs w:val="22"/>
          <w:lang w:val="cs-CZ"/>
        </w:rPr>
        <w:t>uzavřená ve smyslu ustanovení § 2586 a násl. zákona č. 89/2012 Sb</w:t>
      </w:r>
      <w:r w:rsidR="007742B1" w:rsidRPr="00C62C2C">
        <w:rPr>
          <w:szCs w:val="22"/>
          <w:lang w:val="cs-CZ"/>
        </w:rPr>
        <w:t>., Občanský zákoník (dále jen „</w:t>
      </w:r>
      <w:r w:rsidR="00844390" w:rsidRPr="00C62C2C">
        <w:rPr>
          <w:szCs w:val="22"/>
          <w:lang w:val="cs-CZ"/>
        </w:rPr>
        <w:t>S</w:t>
      </w:r>
      <w:r w:rsidRPr="00C62C2C">
        <w:rPr>
          <w:szCs w:val="22"/>
          <w:lang w:val="cs-CZ"/>
        </w:rPr>
        <w:t>mlouva“)</w:t>
      </w:r>
    </w:p>
    <w:p w14:paraId="6F252092" w14:textId="77777777" w:rsidR="004C3E6C" w:rsidRPr="004C3E6C" w:rsidRDefault="004C3E6C" w:rsidP="004C3E6C">
      <w:pPr>
        <w:rPr>
          <w:lang w:eastAsia="x-none"/>
        </w:rPr>
      </w:pPr>
    </w:p>
    <w:p w14:paraId="1D8BE321" w14:textId="77777777" w:rsidR="00844390" w:rsidRPr="00C62C2C" w:rsidRDefault="00844390" w:rsidP="00844390">
      <w:pPr>
        <w:rPr>
          <w:sz w:val="18"/>
          <w:lang w:eastAsia="x-none"/>
        </w:rPr>
      </w:pPr>
    </w:p>
    <w:p w14:paraId="29E7B94A" w14:textId="77777777" w:rsidR="007D2709" w:rsidRPr="004C3E6C" w:rsidRDefault="007D2709" w:rsidP="007D2709">
      <w:pPr>
        <w:pStyle w:val="Zkladntext21"/>
        <w:ind w:left="142" w:hanging="142"/>
        <w:rPr>
          <w:b/>
          <w:bCs/>
        </w:rPr>
      </w:pPr>
      <w:r w:rsidRPr="004C3E6C">
        <w:rPr>
          <w:b/>
          <w:bCs/>
        </w:rPr>
        <w:t>Národní památkový ústav, státní příspěvková organizace</w:t>
      </w:r>
    </w:p>
    <w:p w14:paraId="39BC2041" w14:textId="77777777" w:rsidR="007D2709" w:rsidRPr="004C3E6C" w:rsidRDefault="007D2709" w:rsidP="007D2709">
      <w:pPr>
        <w:pStyle w:val="Zkladntext21"/>
        <w:ind w:left="142" w:hanging="142"/>
      </w:pPr>
      <w:r w:rsidRPr="004C3E6C">
        <w:t>IČ: 75032333, DIČ: CZ75032333</w:t>
      </w:r>
    </w:p>
    <w:p w14:paraId="012E2553" w14:textId="43F8F630" w:rsidR="007D2709" w:rsidRPr="004C3E6C" w:rsidRDefault="00C62C2C" w:rsidP="007D2709">
      <w:pPr>
        <w:pStyle w:val="Zkladntext21"/>
        <w:ind w:left="142" w:hanging="142"/>
        <w:rPr>
          <w:b/>
          <w:bCs/>
        </w:rPr>
      </w:pPr>
      <w:r w:rsidRPr="004C3E6C">
        <w:rPr>
          <w:b/>
          <w:bCs/>
        </w:rPr>
        <w:t>jednající</w:t>
      </w:r>
      <w:r w:rsidR="007D2709" w:rsidRPr="004C3E6C">
        <w:rPr>
          <w:b/>
          <w:bCs/>
        </w:rPr>
        <w:t xml:space="preserve">: Ing. Petrem </w:t>
      </w:r>
      <w:proofErr w:type="spellStart"/>
      <w:r w:rsidR="007D2709" w:rsidRPr="004C3E6C">
        <w:rPr>
          <w:b/>
          <w:bCs/>
        </w:rPr>
        <w:t>Šubíkem</w:t>
      </w:r>
      <w:proofErr w:type="spellEnd"/>
      <w:r w:rsidR="007D2709" w:rsidRPr="004C3E6C">
        <w:rPr>
          <w:b/>
          <w:bCs/>
        </w:rPr>
        <w:t>, ředitelem Územní památkové správy v Kroměříži</w:t>
      </w:r>
    </w:p>
    <w:p w14:paraId="625A8E1C" w14:textId="77777777" w:rsidR="007D2709" w:rsidRPr="004C3E6C" w:rsidRDefault="007D2709" w:rsidP="007D2709">
      <w:pPr>
        <w:pStyle w:val="Zkladntext21"/>
        <w:ind w:left="142" w:hanging="142"/>
        <w:rPr>
          <w:bCs/>
        </w:rPr>
      </w:pPr>
      <w:r w:rsidRPr="004C3E6C">
        <w:rPr>
          <w:bCs/>
        </w:rPr>
        <w:t>se sídlem Sněmovní nám. 1, 767 01 Kroměříž</w:t>
      </w:r>
    </w:p>
    <w:p w14:paraId="5EA658F2" w14:textId="0E9711F5" w:rsidR="00276AAC" w:rsidRPr="00276AAC" w:rsidRDefault="007D2709" w:rsidP="00276AAC">
      <w:pPr>
        <w:pStyle w:val="Zkladntext21"/>
        <w:ind w:left="142" w:hanging="142"/>
        <w:rPr>
          <w:bCs/>
        </w:rPr>
      </w:pPr>
      <w:r w:rsidRPr="00276AAC">
        <w:rPr>
          <w:bCs/>
        </w:rPr>
        <w:t xml:space="preserve">zastoupená: </w:t>
      </w:r>
      <w:proofErr w:type="spellStart"/>
      <w:r w:rsidR="00C9596B">
        <w:rPr>
          <w:bCs/>
        </w:rPr>
        <w:t>xxxxxxxxxxxxx</w:t>
      </w:r>
      <w:proofErr w:type="spellEnd"/>
      <w:r w:rsidR="00276AAC" w:rsidRPr="00276AAC">
        <w:rPr>
          <w:bCs/>
        </w:rPr>
        <w:t>, vedoucí správy státního zámku Lednice</w:t>
      </w:r>
      <w:r w:rsidR="00276AAC" w:rsidRPr="00276AAC">
        <w:rPr>
          <w:bCs/>
        </w:rPr>
        <w:fldChar w:fldCharType="begin"/>
      </w:r>
      <w:r w:rsidR="00276AAC" w:rsidRPr="00276AAC">
        <w:rPr>
          <w:bCs/>
        </w:rPr>
        <w:instrText xml:space="preserve"> AUTOTEXTLIST  \s 1  \* MERGEFORMAT </w:instrText>
      </w:r>
      <w:r w:rsidR="00276AAC" w:rsidRPr="00276AAC">
        <w:rPr>
          <w:bCs/>
        </w:rPr>
        <w:fldChar w:fldCharType="end"/>
      </w:r>
      <w:r w:rsidR="00276AAC" w:rsidRPr="00276AAC">
        <w:rPr>
          <w:bCs/>
        </w:rPr>
        <w:fldChar w:fldCharType="begin"/>
      </w:r>
      <w:r w:rsidR="00276AAC" w:rsidRPr="00276AAC">
        <w:rPr>
          <w:bCs/>
        </w:rPr>
        <w:instrText xml:space="preserve"> AUTOTEXTLIST   \* MERGEFORMAT </w:instrText>
      </w:r>
      <w:r w:rsidR="00276AAC" w:rsidRPr="00276AAC">
        <w:rPr>
          <w:bCs/>
        </w:rPr>
        <w:fldChar w:fldCharType="end"/>
      </w:r>
      <w:r w:rsidR="00276AAC" w:rsidRPr="00276AAC">
        <w:rPr>
          <w:bCs/>
        </w:rPr>
        <w:t xml:space="preserve">, </w:t>
      </w:r>
    </w:p>
    <w:p w14:paraId="2EAF13E2" w14:textId="18586831" w:rsidR="00276AAC" w:rsidRPr="00405282" w:rsidRDefault="00276AAC" w:rsidP="00276AAC">
      <w:pPr>
        <w:pStyle w:val="Zkladntext21"/>
        <w:ind w:left="142" w:hanging="142"/>
        <w:rPr>
          <w:bCs/>
        </w:rPr>
      </w:pPr>
      <w:r w:rsidRPr="00405282">
        <w:rPr>
          <w:bCs/>
        </w:rPr>
        <w:t xml:space="preserve">zástupce pro věci </w:t>
      </w:r>
      <w:r w:rsidR="00C9596B">
        <w:rPr>
          <w:bCs/>
        </w:rPr>
        <w:t xml:space="preserve">technické: </w:t>
      </w:r>
      <w:proofErr w:type="spellStart"/>
      <w:r w:rsidR="00C9596B">
        <w:rPr>
          <w:bCs/>
        </w:rPr>
        <w:t>xxxxxxxxxxxxxx</w:t>
      </w:r>
      <w:proofErr w:type="spellEnd"/>
      <w:r w:rsidRPr="00405282">
        <w:rPr>
          <w:bCs/>
        </w:rPr>
        <w:t>,</w:t>
      </w:r>
      <w:r w:rsidR="00C9596B">
        <w:rPr>
          <w:bCs/>
        </w:rPr>
        <w:t xml:space="preserve"> </w:t>
      </w:r>
      <w:proofErr w:type="spellStart"/>
      <w:r w:rsidR="00C9596B">
        <w:rPr>
          <w:bCs/>
        </w:rPr>
        <w:t>xxxxxxxxxxxxxxxx</w:t>
      </w:r>
      <w:proofErr w:type="spellEnd"/>
      <w:r w:rsidR="00C9596B">
        <w:rPr>
          <w:bCs/>
        </w:rPr>
        <w:t>,</w:t>
      </w:r>
      <w:r w:rsidRPr="00405282">
        <w:rPr>
          <w:bCs/>
        </w:rPr>
        <w:t xml:space="preserve"> </w:t>
      </w:r>
      <w:proofErr w:type="spellStart"/>
      <w:r w:rsidR="00C9596B">
        <w:rPr>
          <w:bCs/>
        </w:rPr>
        <w:t>xxxxxxxxxxxxxxxxx</w:t>
      </w:r>
      <w:proofErr w:type="spellEnd"/>
    </w:p>
    <w:p w14:paraId="0D9A8206" w14:textId="3FBD0686" w:rsidR="00276AAC" w:rsidRPr="00405282" w:rsidRDefault="00276AAC" w:rsidP="00276AAC">
      <w:pPr>
        <w:pStyle w:val="Zkladntext21"/>
        <w:ind w:left="142" w:hanging="142"/>
        <w:rPr>
          <w:bCs/>
        </w:rPr>
      </w:pPr>
      <w:r w:rsidRPr="00405282">
        <w:rPr>
          <w:bCs/>
        </w:rPr>
        <w:t>zástupce objednatele, technik bez</w:t>
      </w:r>
      <w:r w:rsidR="00C9596B">
        <w:rPr>
          <w:bCs/>
        </w:rPr>
        <w:t xml:space="preserve">pečnosti práce: </w:t>
      </w:r>
      <w:proofErr w:type="spellStart"/>
      <w:r w:rsidR="00C9596B">
        <w:rPr>
          <w:bCs/>
        </w:rPr>
        <w:t>xxxxxxxxxxxxxx</w:t>
      </w:r>
      <w:proofErr w:type="spellEnd"/>
      <w:r w:rsidRPr="00405282">
        <w:rPr>
          <w:bCs/>
        </w:rPr>
        <w:t>,</w:t>
      </w:r>
    </w:p>
    <w:p w14:paraId="02208576" w14:textId="60C6648F" w:rsidR="007D2709" w:rsidRPr="00405282" w:rsidRDefault="007D2709" w:rsidP="00276AAC">
      <w:pPr>
        <w:ind w:left="142" w:hanging="142"/>
        <w:rPr>
          <w:rFonts w:asciiTheme="minorHAnsi" w:hAnsiTheme="minorHAnsi" w:cstheme="minorHAnsi"/>
        </w:rPr>
      </w:pPr>
      <w:r w:rsidRPr="00405282">
        <w:rPr>
          <w:rFonts w:asciiTheme="minorHAnsi" w:hAnsiTheme="minorHAnsi" w:cstheme="minorHAnsi"/>
          <w:bCs/>
        </w:rPr>
        <w:t xml:space="preserve">technický dozor investora: </w:t>
      </w:r>
      <w:proofErr w:type="spellStart"/>
      <w:r w:rsidR="00C9596B">
        <w:rPr>
          <w:rFonts w:eastAsia="Times New Roman" w:cstheme="minorHAnsi"/>
        </w:rPr>
        <w:t>xxxxxxxxxxxxxxx</w:t>
      </w:r>
      <w:proofErr w:type="spellEnd"/>
      <w:r w:rsidR="00405282" w:rsidRPr="00405282">
        <w:rPr>
          <w:rFonts w:eastAsia="Times New Roman" w:cstheme="minorHAnsi"/>
        </w:rPr>
        <w:t>,</w:t>
      </w:r>
      <w:r w:rsidR="00C9596B">
        <w:rPr>
          <w:rFonts w:eastAsia="Times New Roman" w:cstheme="minorHAnsi"/>
        </w:rPr>
        <w:t xml:space="preserve"> email: </w:t>
      </w:r>
      <w:proofErr w:type="spellStart"/>
      <w:r w:rsidR="00C9596B">
        <w:rPr>
          <w:rFonts w:eastAsia="Times New Roman" w:cstheme="minorHAnsi"/>
        </w:rPr>
        <w:t>xxxxxxxxxxxxxxxxxx</w:t>
      </w:r>
      <w:proofErr w:type="spellEnd"/>
      <w:r w:rsidR="00C9596B">
        <w:rPr>
          <w:rFonts w:eastAsia="Times New Roman" w:cstheme="minorHAnsi"/>
        </w:rPr>
        <w:t xml:space="preserve">, tel.: </w:t>
      </w:r>
      <w:proofErr w:type="spellStart"/>
      <w:r w:rsidR="00C9596B">
        <w:rPr>
          <w:rFonts w:eastAsia="Times New Roman" w:cstheme="minorHAnsi"/>
        </w:rPr>
        <w:t>xxxxxxxxxxxxxxxxx</w:t>
      </w:r>
      <w:proofErr w:type="spellEnd"/>
    </w:p>
    <w:p w14:paraId="34ACBC09" w14:textId="2E0E64EC" w:rsidR="007D2709" w:rsidRPr="004C3E6C" w:rsidRDefault="00C9596B" w:rsidP="007D2709">
      <w:pPr>
        <w:pStyle w:val="Zkladntext21"/>
        <w:ind w:left="142" w:hanging="142"/>
      </w:pPr>
      <w:r>
        <w:t xml:space="preserve">bankovní spojení: </w:t>
      </w:r>
      <w:proofErr w:type="spellStart"/>
      <w:r>
        <w:t>xxxxxxxxxxxxxxxxxxxx</w:t>
      </w:r>
      <w:proofErr w:type="spellEnd"/>
      <w:r w:rsidR="007D2709" w:rsidRPr="00405282">
        <w:t xml:space="preserve">  (pro ostatní platby)</w:t>
      </w:r>
    </w:p>
    <w:p w14:paraId="4C4E94F0" w14:textId="77777777" w:rsidR="001D516C" w:rsidRPr="00C62C2C" w:rsidRDefault="001D516C" w:rsidP="00DC26F8">
      <w:pPr>
        <w:pStyle w:val="Zkladntext21"/>
        <w:ind w:left="0" w:firstLine="0"/>
        <w:rPr>
          <w:rFonts w:eastAsia="MS Mincho"/>
          <w:b/>
          <w:bCs/>
          <w:szCs w:val="22"/>
        </w:rPr>
      </w:pPr>
      <w:r w:rsidRPr="00C62C2C">
        <w:rPr>
          <w:rFonts w:eastAsia="MS Mincho"/>
          <w:szCs w:val="22"/>
        </w:rPr>
        <w:t xml:space="preserve">(dále jen </w:t>
      </w:r>
      <w:r w:rsidR="0068686F" w:rsidRPr="00C62C2C">
        <w:rPr>
          <w:rFonts w:eastAsia="MS Mincho"/>
          <w:b/>
          <w:bCs/>
          <w:szCs w:val="22"/>
        </w:rPr>
        <w:t>„O</w:t>
      </w:r>
      <w:r w:rsidRPr="00C62C2C">
        <w:rPr>
          <w:rFonts w:eastAsia="MS Mincho"/>
          <w:b/>
          <w:bCs/>
          <w:szCs w:val="22"/>
        </w:rPr>
        <w:t>bjednatel“)</w:t>
      </w:r>
    </w:p>
    <w:p w14:paraId="7DB49DDD" w14:textId="77777777" w:rsidR="00087F30" w:rsidRPr="00C62C2C" w:rsidRDefault="00087F30" w:rsidP="002422F2">
      <w:pPr>
        <w:rPr>
          <w:rFonts w:eastAsia="MS Mincho"/>
          <w:szCs w:val="22"/>
        </w:rPr>
      </w:pPr>
    </w:p>
    <w:p w14:paraId="15192FF5" w14:textId="77777777" w:rsidR="00AD2789" w:rsidRPr="00C62C2C" w:rsidRDefault="00AD2789" w:rsidP="007B30E2">
      <w:pPr>
        <w:ind w:left="0" w:firstLine="0"/>
        <w:rPr>
          <w:rFonts w:eastAsia="MS Mincho"/>
          <w:szCs w:val="22"/>
        </w:rPr>
      </w:pPr>
      <w:r w:rsidRPr="00C62C2C">
        <w:rPr>
          <w:rFonts w:eastAsia="MS Mincho"/>
          <w:szCs w:val="22"/>
        </w:rPr>
        <w:t>a</w:t>
      </w:r>
    </w:p>
    <w:p w14:paraId="02518979" w14:textId="77777777" w:rsidR="00087F30" w:rsidRPr="00C62C2C" w:rsidRDefault="00087F30" w:rsidP="00780766">
      <w:pPr>
        <w:tabs>
          <w:tab w:val="left" w:pos="1985"/>
        </w:tabs>
        <w:rPr>
          <w:b/>
          <w:bCs/>
          <w:szCs w:val="22"/>
        </w:rPr>
      </w:pPr>
    </w:p>
    <w:p w14:paraId="786033DB" w14:textId="77777777" w:rsidR="00006CD4" w:rsidRPr="00006CD4" w:rsidRDefault="00006CD4" w:rsidP="00006CD4">
      <w:pPr>
        <w:pStyle w:val="Zkladntext21"/>
        <w:ind w:left="142" w:hanging="142"/>
        <w:rPr>
          <w:b/>
          <w:bCs/>
        </w:rPr>
      </w:pPr>
      <w:r w:rsidRPr="00006CD4">
        <w:rPr>
          <w:b/>
          <w:bCs/>
        </w:rPr>
        <w:t>PONTINAGAS s.r.o.,</w:t>
      </w:r>
    </w:p>
    <w:p w14:paraId="03808EAF" w14:textId="4779A524" w:rsidR="00405282" w:rsidRPr="00006CD4" w:rsidRDefault="00D01937" w:rsidP="00006CD4">
      <w:pPr>
        <w:pStyle w:val="Zkladntext21"/>
        <w:ind w:left="142" w:hanging="142"/>
        <w:rPr>
          <w:bCs/>
        </w:rPr>
      </w:pPr>
      <w:r w:rsidRPr="00006CD4">
        <w:rPr>
          <w:bCs/>
        </w:rPr>
        <w:t xml:space="preserve">IČO: </w:t>
      </w:r>
      <w:r w:rsidR="00405282" w:rsidRPr="00006CD4">
        <w:rPr>
          <w:bCs/>
        </w:rPr>
        <w:t>1</w:t>
      </w:r>
      <w:r w:rsidR="00006CD4" w:rsidRPr="00006CD4">
        <w:rPr>
          <w:bCs/>
        </w:rPr>
        <w:t>49435990</w:t>
      </w:r>
      <w:r w:rsidR="00405282" w:rsidRPr="00006CD4">
        <w:rPr>
          <w:bCs/>
        </w:rPr>
        <w:t xml:space="preserve">, </w:t>
      </w:r>
      <w:r w:rsidRPr="00006CD4">
        <w:rPr>
          <w:bCs/>
        </w:rPr>
        <w:t xml:space="preserve">DIČ: </w:t>
      </w:r>
      <w:r w:rsidR="00405282" w:rsidRPr="00006CD4">
        <w:rPr>
          <w:bCs/>
        </w:rPr>
        <w:t>CZ</w:t>
      </w:r>
      <w:r w:rsidR="00006CD4" w:rsidRPr="00006CD4">
        <w:rPr>
          <w:bCs/>
        </w:rPr>
        <w:t>49435990</w:t>
      </w:r>
      <w:r w:rsidR="00B71481" w:rsidRPr="00006CD4">
        <w:rPr>
          <w:bCs/>
        </w:rPr>
        <w:t>;</w:t>
      </w:r>
    </w:p>
    <w:p w14:paraId="433B0FF5" w14:textId="62168338" w:rsidR="00D01937" w:rsidRPr="00656757" w:rsidRDefault="00405282" w:rsidP="00656757">
      <w:pPr>
        <w:ind w:left="142" w:hanging="142"/>
        <w:rPr>
          <w:rFonts w:eastAsia="Times New Roman" w:cstheme="minorHAnsi"/>
        </w:rPr>
      </w:pPr>
      <w:r w:rsidRPr="00656757">
        <w:rPr>
          <w:rFonts w:eastAsia="Times New Roman" w:cstheme="minorHAnsi"/>
        </w:rPr>
        <w:t xml:space="preserve">zapsána v obchodním rejstříku vedeném </w:t>
      </w:r>
      <w:r w:rsidR="00006CD4" w:rsidRPr="00656757">
        <w:rPr>
          <w:rFonts w:eastAsia="Times New Roman" w:cstheme="minorHAnsi"/>
        </w:rPr>
        <w:t xml:space="preserve">u Krajského soudu v Brně C </w:t>
      </w:r>
    </w:p>
    <w:p w14:paraId="6B30F470" w14:textId="74F1639E" w:rsidR="00045558" w:rsidRPr="00656757" w:rsidRDefault="00405282" w:rsidP="00656757">
      <w:pPr>
        <w:ind w:left="142" w:hanging="142"/>
        <w:rPr>
          <w:rFonts w:eastAsia="Times New Roman" w:cstheme="minorHAnsi"/>
        </w:rPr>
      </w:pPr>
      <w:r w:rsidRPr="00656757">
        <w:rPr>
          <w:rFonts w:eastAsia="Times New Roman" w:cstheme="minorHAnsi"/>
        </w:rPr>
        <w:t>se sídlem</w:t>
      </w:r>
      <w:r w:rsidR="00006CD4" w:rsidRPr="00656757">
        <w:rPr>
          <w:rFonts w:eastAsia="Times New Roman" w:cstheme="minorHAnsi"/>
        </w:rPr>
        <w:t>:</w:t>
      </w:r>
      <w:r w:rsidRPr="00656757">
        <w:rPr>
          <w:rFonts w:eastAsia="Times New Roman" w:cstheme="minorHAnsi"/>
        </w:rPr>
        <w:t xml:space="preserve"> </w:t>
      </w:r>
      <w:r w:rsidR="00006CD4" w:rsidRPr="00656757">
        <w:rPr>
          <w:rFonts w:eastAsia="Times New Roman" w:cstheme="minorHAnsi"/>
        </w:rPr>
        <w:t>Sokolovská 570, Mařatice, 68601 Uherské Hradiště</w:t>
      </w:r>
      <w:r w:rsidR="00B71481" w:rsidRPr="00656757">
        <w:rPr>
          <w:rFonts w:eastAsia="Times New Roman" w:cstheme="minorHAnsi"/>
        </w:rPr>
        <w:t>;</w:t>
      </w:r>
    </w:p>
    <w:p w14:paraId="05D05E8D" w14:textId="69B31779" w:rsidR="00B71481" w:rsidRPr="00656757" w:rsidRDefault="00AD2789" w:rsidP="00656757">
      <w:pPr>
        <w:ind w:left="142" w:hanging="142"/>
        <w:rPr>
          <w:rFonts w:eastAsia="Times New Roman" w:cstheme="minorHAnsi"/>
        </w:rPr>
      </w:pPr>
      <w:r w:rsidRPr="00656757">
        <w:rPr>
          <w:rFonts w:eastAsia="Times New Roman" w:cstheme="minorHAnsi"/>
        </w:rPr>
        <w:t>Zastoupen</w:t>
      </w:r>
      <w:r w:rsidR="00056917" w:rsidRPr="00656757">
        <w:rPr>
          <w:rFonts w:eastAsia="Times New Roman" w:cstheme="minorHAnsi"/>
        </w:rPr>
        <w:t>:</w:t>
      </w:r>
      <w:r w:rsidRPr="00656757">
        <w:rPr>
          <w:rFonts w:eastAsia="Times New Roman" w:cstheme="minorHAnsi"/>
        </w:rPr>
        <w:t xml:space="preserve"> </w:t>
      </w:r>
      <w:proofErr w:type="spellStart"/>
      <w:r w:rsidR="00C9596B">
        <w:rPr>
          <w:rFonts w:eastAsia="Times New Roman" w:cstheme="minorHAnsi"/>
        </w:rPr>
        <w:t>xxxxxxxxxxxxxxx</w:t>
      </w:r>
      <w:proofErr w:type="spellEnd"/>
      <w:r w:rsidR="00C9596B">
        <w:rPr>
          <w:rFonts w:eastAsia="Times New Roman" w:cstheme="minorHAnsi"/>
        </w:rPr>
        <w:t xml:space="preserve">, email: </w:t>
      </w:r>
      <w:proofErr w:type="spellStart"/>
      <w:r w:rsidR="00C9596B">
        <w:rPr>
          <w:rFonts w:eastAsia="Times New Roman" w:cstheme="minorHAnsi"/>
        </w:rPr>
        <w:t>xxxxxxxxxxxxxxxxxxx</w:t>
      </w:r>
      <w:proofErr w:type="spellEnd"/>
      <w:r w:rsidR="00B71481" w:rsidRPr="00656757">
        <w:rPr>
          <w:rFonts w:eastAsia="Times New Roman" w:cstheme="minorHAnsi"/>
        </w:rPr>
        <w:t>;</w:t>
      </w:r>
      <w:r w:rsidR="00650007" w:rsidRPr="00656757">
        <w:rPr>
          <w:rFonts w:eastAsia="Times New Roman" w:cstheme="minorHAnsi"/>
        </w:rPr>
        <w:t xml:space="preserve"> </w:t>
      </w:r>
      <w:r w:rsidR="00C9596B">
        <w:rPr>
          <w:rFonts w:eastAsia="Times New Roman" w:cstheme="minorHAnsi"/>
        </w:rPr>
        <w:t>tel.:</w:t>
      </w:r>
      <w:proofErr w:type="spellStart"/>
      <w:r w:rsidR="00C9596B">
        <w:rPr>
          <w:rFonts w:eastAsia="Times New Roman" w:cstheme="minorHAnsi"/>
        </w:rPr>
        <w:t>xxxxxxxxxxxxxxxxxx</w:t>
      </w:r>
      <w:proofErr w:type="spellEnd"/>
    </w:p>
    <w:p w14:paraId="0F98F3A5" w14:textId="66E832DF" w:rsidR="00405282" w:rsidRPr="00656757" w:rsidRDefault="006B5BB6" w:rsidP="00656757">
      <w:pPr>
        <w:ind w:left="142" w:hanging="142"/>
        <w:rPr>
          <w:rFonts w:eastAsia="Times New Roman" w:cstheme="minorHAnsi"/>
        </w:rPr>
      </w:pPr>
      <w:r w:rsidRPr="00656757">
        <w:rPr>
          <w:rFonts w:eastAsia="Times New Roman" w:cstheme="minorHAnsi"/>
        </w:rPr>
        <w:t>Bankovní spojení</w:t>
      </w:r>
      <w:r w:rsidR="00220A28" w:rsidRPr="00656757">
        <w:rPr>
          <w:rFonts w:eastAsia="Times New Roman" w:cstheme="minorHAnsi"/>
        </w:rPr>
        <w:t xml:space="preserve">: </w:t>
      </w:r>
      <w:proofErr w:type="spellStart"/>
      <w:r w:rsidR="00C9596B">
        <w:rPr>
          <w:rFonts w:eastAsia="Times New Roman" w:cstheme="minorHAnsi"/>
        </w:rPr>
        <w:t>xxxxxxxxxxxxxxxxxx</w:t>
      </w:r>
      <w:proofErr w:type="spellEnd"/>
      <w:r w:rsidR="00B71481" w:rsidRPr="00656757">
        <w:rPr>
          <w:rFonts w:eastAsia="Times New Roman" w:cstheme="minorHAnsi"/>
        </w:rPr>
        <w:t>;</w:t>
      </w:r>
    </w:p>
    <w:p w14:paraId="079C099C" w14:textId="4E39CC58" w:rsidR="00006CD4" w:rsidRPr="00656757" w:rsidRDefault="00C9596B" w:rsidP="00656757">
      <w:pPr>
        <w:ind w:left="142" w:hanging="142"/>
        <w:rPr>
          <w:rFonts w:eastAsia="Times New Roman" w:cstheme="minorHAnsi"/>
        </w:rPr>
      </w:pPr>
      <w:r>
        <w:rPr>
          <w:rFonts w:eastAsia="Times New Roman" w:cstheme="minorHAnsi"/>
        </w:rPr>
        <w:t xml:space="preserve">zástupce pro věcná jednání: </w:t>
      </w:r>
      <w:proofErr w:type="spellStart"/>
      <w:r>
        <w:rPr>
          <w:rFonts w:eastAsia="Times New Roman" w:cstheme="minorHAnsi"/>
        </w:rPr>
        <w:t>xxxxxxxxxxxxxxx</w:t>
      </w:r>
      <w:proofErr w:type="spellEnd"/>
    </w:p>
    <w:p w14:paraId="51F83C50" w14:textId="5B9BEB3A" w:rsidR="00AD2789" w:rsidRPr="00C62C2C" w:rsidRDefault="00AD2789" w:rsidP="00006CD4">
      <w:pPr>
        <w:ind w:left="0" w:firstLine="0"/>
        <w:rPr>
          <w:b/>
          <w:bCs/>
          <w:szCs w:val="22"/>
        </w:rPr>
      </w:pPr>
      <w:r w:rsidRPr="00C62C2C">
        <w:rPr>
          <w:szCs w:val="22"/>
        </w:rPr>
        <w:t>(dále jen „</w:t>
      </w:r>
      <w:r w:rsidR="0068686F" w:rsidRPr="00C62C2C">
        <w:rPr>
          <w:b/>
          <w:bCs/>
          <w:szCs w:val="22"/>
        </w:rPr>
        <w:t>Z</w:t>
      </w:r>
      <w:r w:rsidRPr="00C62C2C">
        <w:rPr>
          <w:b/>
          <w:bCs/>
          <w:szCs w:val="22"/>
        </w:rPr>
        <w:t>hotovitel“)</w:t>
      </w:r>
    </w:p>
    <w:p w14:paraId="0657932A" w14:textId="77777777" w:rsidR="00320EDC" w:rsidRPr="00C62C2C" w:rsidRDefault="00320EDC" w:rsidP="00C363A4">
      <w:pPr>
        <w:pStyle w:val="Nzev"/>
        <w:numPr>
          <w:ilvl w:val="0"/>
          <w:numId w:val="0"/>
        </w:numPr>
        <w:ind w:left="4680" w:hanging="360"/>
        <w:rPr>
          <w:b/>
          <w:bCs/>
          <w:szCs w:val="22"/>
          <w:u w:val="none"/>
          <w:lang w:val="cs-CZ"/>
        </w:rPr>
      </w:pPr>
    </w:p>
    <w:p w14:paraId="68B56355" w14:textId="77777777" w:rsidR="00AD2789" w:rsidRPr="00C62C2C" w:rsidRDefault="00AB5FDE" w:rsidP="00132ADF">
      <w:pPr>
        <w:pStyle w:val="Nzev"/>
        <w:numPr>
          <w:ilvl w:val="0"/>
          <w:numId w:val="0"/>
        </w:numPr>
        <w:ind w:left="360"/>
        <w:rPr>
          <w:b/>
          <w:bCs/>
          <w:szCs w:val="22"/>
          <w:u w:val="none"/>
          <w:lang w:val="cs-CZ"/>
        </w:rPr>
      </w:pPr>
      <w:r w:rsidRPr="00C62C2C">
        <w:rPr>
          <w:b/>
          <w:bCs/>
          <w:szCs w:val="22"/>
          <w:u w:val="none"/>
          <w:lang w:val="cs-CZ"/>
        </w:rPr>
        <w:t>Preambule</w:t>
      </w:r>
    </w:p>
    <w:p w14:paraId="11B0B31C" w14:textId="50CA184C" w:rsidR="006329EA" w:rsidRPr="00672344" w:rsidRDefault="001D2BF0" w:rsidP="00327BE1">
      <w:pPr>
        <w:pStyle w:val="Nzev"/>
        <w:numPr>
          <w:ilvl w:val="1"/>
          <w:numId w:val="5"/>
        </w:numPr>
        <w:jc w:val="both"/>
        <w:rPr>
          <w:szCs w:val="22"/>
          <w:lang w:val="cs-CZ"/>
        </w:rPr>
      </w:pPr>
      <w:r w:rsidRPr="00672344">
        <w:rPr>
          <w:szCs w:val="22"/>
          <w:u w:val="none"/>
          <w:lang w:val="cs-CZ"/>
        </w:rPr>
        <w:t xml:space="preserve">Tato </w:t>
      </w:r>
      <w:r w:rsidR="00844390" w:rsidRPr="00672344">
        <w:rPr>
          <w:szCs w:val="22"/>
          <w:u w:val="none"/>
          <w:lang w:val="cs-CZ"/>
        </w:rPr>
        <w:t>S</w:t>
      </w:r>
      <w:r w:rsidRPr="00672344">
        <w:rPr>
          <w:szCs w:val="22"/>
          <w:u w:val="none"/>
          <w:lang w:val="cs-CZ"/>
        </w:rPr>
        <w:t xml:space="preserve">mlouva je uzavřena na základě </w:t>
      </w:r>
      <w:r w:rsidR="00AD1CB9" w:rsidRPr="00672344">
        <w:rPr>
          <w:szCs w:val="22"/>
          <w:u w:val="none"/>
          <w:lang w:val="cs-CZ"/>
        </w:rPr>
        <w:t xml:space="preserve">výsledku </w:t>
      </w:r>
      <w:r w:rsidR="00BB5171" w:rsidRPr="00672344">
        <w:rPr>
          <w:szCs w:val="22"/>
          <w:u w:val="none"/>
          <w:lang w:val="cs-CZ"/>
        </w:rPr>
        <w:t>zadávacího</w:t>
      </w:r>
      <w:r w:rsidR="00A50653" w:rsidRPr="00672344">
        <w:rPr>
          <w:szCs w:val="22"/>
          <w:u w:val="none"/>
          <w:lang w:val="cs-CZ"/>
        </w:rPr>
        <w:t xml:space="preserve"> řízení k</w:t>
      </w:r>
      <w:r w:rsidR="00670186" w:rsidRPr="00672344">
        <w:rPr>
          <w:szCs w:val="22"/>
          <w:u w:val="none"/>
          <w:lang w:val="cs-CZ"/>
        </w:rPr>
        <w:t xml:space="preserve"> veřejné zakázce </w:t>
      </w:r>
      <w:r w:rsidRPr="00672344">
        <w:rPr>
          <w:szCs w:val="22"/>
          <w:u w:val="none"/>
          <w:lang w:val="cs-CZ"/>
        </w:rPr>
        <w:t xml:space="preserve">zadávané </w:t>
      </w:r>
      <w:r w:rsidR="00BB5171" w:rsidRPr="00672344">
        <w:rPr>
          <w:szCs w:val="22"/>
          <w:u w:val="none"/>
          <w:lang w:val="cs-CZ"/>
        </w:rPr>
        <w:t>dle</w:t>
      </w:r>
      <w:r w:rsidRPr="00672344">
        <w:rPr>
          <w:szCs w:val="22"/>
          <w:u w:val="none"/>
          <w:lang w:val="cs-CZ"/>
        </w:rPr>
        <w:t xml:space="preserve"> zákona č. 134/2016 Sb., o zadávání veřejných zakáz</w:t>
      </w:r>
      <w:r w:rsidR="001F1694" w:rsidRPr="00672344">
        <w:rPr>
          <w:szCs w:val="22"/>
          <w:u w:val="none"/>
          <w:lang w:val="cs-CZ"/>
        </w:rPr>
        <w:t>e</w:t>
      </w:r>
      <w:r w:rsidRPr="00672344">
        <w:rPr>
          <w:szCs w:val="22"/>
          <w:u w:val="none"/>
          <w:lang w:val="cs-CZ"/>
        </w:rPr>
        <w:t xml:space="preserve">k, ve znění pozdějších předpisů (dále jen </w:t>
      </w:r>
      <w:r w:rsidR="007767E0" w:rsidRPr="00672344">
        <w:rPr>
          <w:szCs w:val="22"/>
          <w:u w:val="none"/>
          <w:lang w:val="cs-CZ"/>
        </w:rPr>
        <w:t>„</w:t>
      </w:r>
      <w:r w:rsidRPr="00672344">
        <w:rPr>
          <w:szCs w:val="22"/>
          <w:u w:val="none"/>
          <w:lang w:val="cs-CZ"/>
        </w:rPr>
        <w:t>zákon</w:t>
      </w:r>
      <w:r w:rsidR="007767E0" w:rsidRPr="00672344">
        <w:rPr>
          <w:szCs w:val="22"/>
          <w:u w:val="none"/>
          <w:lang w:val="cs-CZ"/>
        </w:rPr>
        <w:t>“ nebo „ZZVZ“</w:t>
      </w:r>
      <w:r w:rsidRPr="00672344">
        <w:rPr>
          <w:szCs w:val="22"/>
          <w:u w:val="none"/>
          <w:lang w:val="cs-CZ"/>
        </w:rPr>
        <w:t>)</w:t>
      </w:r>
      <w:r w:rsidR="001D516C" w:rsidRPr="00672344">
        <w:rPr>
          <w:szCs w:val="22"/>
          <w:u w:val="none"/>
          <w:lang w:val="cs-CZ"/>
        </w:rPr>
        <w:t>. Veřejná zakázka</w:t>
      </w:r>
      <w:r w:rsidR="00F4764C" w:rsidRPr="00672344">
        <w:rPr>
          <w:szCs w:val="22"/>
          <w:u w:val="none"/>
          <w:lang w:val="cs-CZ"/>
        </w:rPr>
        <w:t xml:space="preserve"> </w:t>
      </w:r>
      <w:r w:rsidR="001D516C" w:rsidRPr="00672344">
        <w:rPr>
          <w:szCs w:val="22"/>
          <w:u w:val="none"/>
          <w:lang w:val="cs-CZ"/>
        </w:rPr>
        <w:t xml:space="preserve">je zveřejněná prostřednictvím elektronického systému </w:t>
      </w:r>
      <w:r w:rsidR="00F06B9F" w:rsidRPr="00672344">
        <w:rPr>
          <w:szCs w:val="22"/>
          <w:u w:val="none"/>
          <w:lang w:val="cs-CZ"/>
        </w:rPr>
        <w:t>NEN</w:t>
      </w:r>
      <w:r w:rsidR="003E250C" w:rsidRPr="00672344">
        <w:rPr>
          <w:szCs w:val="22"/>
          <w:u w:val="none"/>
          <w:lang w:val="cs-CZ"/>
        </w:rPr>
        <w:t xml:space="preserve"> č. </w:t>
      </w:r>
      <w:r w:rsidR="00672344" w:rsidRPr="00672344">
        <w:rPr>
          <w:b/>
          <w:i/>
          <w:u w:val="none"/>
        </w:rPr>
        <w:t>N006/24/V00038647</w:t>
      </w:r>
      <w:r w:rsidR="00BB5171" w:rsidRPr="00672344">
        <w:rPr>
          <w:b/>
          <w:u w:val="none"/>
          <w:lang w:val="cs-CZ"/>
        </w:rPr>
        <w:t>.</w:t>
      </w:r>
      <w:r w:rsidR="00663EE6" w:rsidRPr="00672344">
        <w:rPr>
          <w:szCs w:val="22"/>
          <w:u w:val="none"/>
          <w:lang w:val="cs-CZ"/>
        </w:rPr>
        <w:t xml:space="preserve"> a pod názvem: </w:t>
      </w:r>
      <w:r w:rsidR="00672344" w:rsidRPr="00672344">
        <w:rPr>
          <w:b/>
          <w:i/>
          <w:szCs w:val="22"/>
          <w:u w:val="none"/>
          <w:lang w:val="cs-CZ"/>
        </w:rPr>
        <w:t>SZ Lednice palmový skleník - obnova kotelny</w:t>
      </w:r>
      <w:r w:rsidR="00672344" w:rsidRPr="00672344">
        <w:rPr>
          <w:szCs w:val="22"/>
          <w:u w:val="none"/>
          <w:lang w:val="cs-CZ"/>
        </w:rPr>
        <w:t xml:space="preserve"> </w:t>
      </w:r>
      <w:r w:rsidR="0068686F" w:rsidRPr="00672344">
        <w:rPr>
          <w:szCs w:val="22"/>
          <w:u w:val="none"/>
          <w:lang w:val="cs-CZ"/>
        </w:rPr>
        <w:t>(dále jen „</w:t>
      </w:r>
      <w:r w:rsidR="0068686F" w:rsidRPr="00672344">
        <w:rPr>
          <w:b/>
          <w:i/>
          <w:szCs w:val="22"/>
          <w:u w:val="none"/>
          <w:lang w:val="cs-CZ"/>
        </w:rPr>
        <w:t>Veřejná zakázka</w:t>
      </w:r>
      <w:r w:rsidR="0068686F" w:rsidRPr="00672344">
        <w:rPr>
          <w:szCs w:val="22"/>
          <w:u w:val="none"/>
          <w:lang w:val="cs-CZ"/>
        </w:rPr>
        <w:t>“).</w:t>
      </w:r>
    </w:p>
    <w:p w14:paraId="42D3FCFB" w14:textId="77777777" w:rsidR="00094A26" w:rsidRPr="00C62C2C" w:rsidRDefault="00094A26" w:rsidP="00327BE1">
      <w:pPr>
        <w:pStyle w:val="Nzev"/>
        <w:numPr>
          <w:ilvl w:val="1"/>
          <w:numId w:val="5"/>
        </w:numPr>
        <w:jc w:val="both"/>
        <w:rPr>
          <w:szCs w:val="22"/>
          <w:u w:val="none"/>
          <w:lang w:val="cs-CZ"/>
        </w:rPr>
      </w:pPr>
      <w:r w:rsidRPr="00C62C2C">
        <w:rPr>
          <w:szCs w:val="22"/>
          <w:u w:val="none"/>
          <w:lang w:val="cs-CZ"/>
        </w:rPr>
        <w:t>Smlouvou se rozumí tato Smlouva o dílo, Technické zadání a veškeré další přílohy, které jsou uvedené jako přílohy Smlouvy o dílo.</w:t>
      </w:r>
    </w:p>
    <w:p w14:paraId="599D11C8" w14:textId="77777777" w:rsidR="00AD2789" w:rsidRPr="00C62C2C" w:rsidRDefault="00F2637F" w:rsidP="00327BE1">
      <w:pPr>
        <w:pStyle w:val="Nzev"/>
        <w:numPr>
          <w:ilvl w:val="1"/>
          <w:numId w:val="5"/>
        </w:numPr>
        <w:jc w:val="both"/>
        <w:rPr>
          <w:szCs w:val="22"/>
          <w:lang w:val="cs-CZ"/>
        </w:rPr>
      </w:pPr>
      <w:r w:rsidRPr="00C62C2C">
        <w:rPr>
          <w:szCs w:val="22"/>
          <w:u w:val="none"/>
          <w:lang w:val="cs-CZ"/>
        </w:rPr>
        <w:t xml:space="preserve">Účelem této </w:t>
      </w:r>
      <w:r w:rsidR="00844390" w:rsidRPr="00C62C2C">
        <w:rPr>
          <w:szCs w:val="22"/>
          <w:u w:val="none"/>
          <w:lang w:val="cs-CZ"/>
        </w:rPr>
        <w:t>S</w:t>
      </w:r>
      <w:r w:rsidRPr="00C62C2C">
        <w:rPr>
          <w:szCs w:val="22"/>
          <w:u w:val="none"/>
          <w:lang w:val="cs-CZ"/>
        </w:rPr>
        <w:t xml:space="preserve">mlouvy je řádná a včasná realizace </w:t>
      </w:r>
      <w:r w:rsidR="00094A26" w:rsidRPr="00C62C2C">
        <w:rPr>
          <w:szCs w:val="22"/>
          <w:u w:val="none"/>
          <w:lang w:val="cs-CZ"/>
        </w:rPr>
        <w:t xml:space="preserve">všech stavebních prací, služeb a dodávek, jejichž zhotovení je předmětem této </w:t>
      </w:r>
      <w:r w:rsidRPr="00C62C2C">
        <w:rPr>
          <w:szCs w:val="22"/>
          <w:u w:val="none"/>
          <w:lang w:val="cs-CZ"/>
        </w:rPr>
        <w:t xml:space="preserve">smlouvy. </w:t>
      </w:r>
      <w:r w:rsidR="00AD2789" w:rsidRPr="00C62C2C">
        <w:rPr>
          <w:b/>
          <w:bCs/>
          <w:szCs w:val="22"/>
          <w:u w:val="none"/>
          <w:lang w:val="cs-CZ"/>
        </w:rPr>
        <w:t xml:space="preserve"> </w:t>
      </w:r>
    </w:p>
    <w:p w14:paraId="79C0155F" w14:textId="77777777" w:rsidR="00F21793" w:rsidRPr="00C62C2C" w:rsidRDefault="00F21793" w:rsidP="00327BE1">
      <w:pPr>
        <w:pStyle w:val="Nzev"/>
        <w:numPr>
          <w:ilvl w:val="1"/>
          <w:numId w:val="5"/>
        </w:numPr>
        <w:jc w:val="both"/>
        <w:rPr>
          <w:szCs w:val="22"/>
          <w:lang w:val="cs-CZ"/>
        </w:rPr>
      </w:pPr>
      <w:r w:rsidRPr="00C62C2C">
        <w:rPr>
          <w:szCs w:val="22"/>
          <w:u w:val="none"/>
          <w:lang w:val="cs-CZ"/>
        </w:rPr>
        <w:t xml:space="preserve">Strany musí při realizaci </w:t>
      </w:r>
      <w:r w:rsidR="0068686F" w:rsidRPr="00C62C2C">
        <w:rPr>
          <w:szCs w:val="22"/>
          <w:u w:val="none"/>
          <w:lang w:val="cs-CZ"/>
        </w:rPr>
        <w:t>Veřejné z</w:t>
      </w:r>
      <w:r w:rsidRPr="00C62C2C">
        <w:rPr>
          <w:szCs w:val="22"/>
          <w:u w:val="none"/>
          <w:lang w:val="cs-CZ"/>
        </w:rPr>
        <w:t>akázky jednat poctivě a s řádnou odbornou péčí, s potřebnou znalostí a pečlivostí. Strany musí vzájemně v dobré víře spolupracovat a poskytnout si maximální součinnost k dosažení účelu této Smlouvy. Řádnou odbornou péčí je provádění činnosti způsobem odborným, pečlivým, poctivým a na základě potřebných znalostí a schopností, které lze očekávat od osoby se zkušenostmi na zakázce obdobného rozsahu, povahy a složitosti (dále jen „</w:t>
      </w:r>
      <w:r w:rsidRPr="00C62C2C">
        <w:rPr>
          <w:b/>
          <w:i/>
          <w:szCs w:val="22"/>
          <w:u w:val="none"/>
          <w:lang w:val="cs-CZ"/>
        </w:rPr>
        <w:t>Řádná odborná péče</w:t>
      </w:r>
      <w:r w:rsidRPr="00C62C2C">
        <w:rPr>
          <w:szCs w:val="22"/>
          <w:u w:val="none"/>
          <w:lang w:val="cs-CZ"/>
        </w:rPr>
        <w:t>“).</w:t>
      </w:r>
    </w:p>
    <w:p w14:paraId="5900D70B" w14:textId="77777777" w:rsidR="00F21793" w:rsidRPr="00C62C2C" w:rsidRDefault="00F21793" w:rsidP="00F21793">
      <w:pPr>
        <w:pStyle w:val="Nzev"/>
        <w:numPr>
          <w:ilvl w:val="0"/>
          <w:numId w:val="0"/>
        </w:numPr>
        <w:ind w:left="567"/>
        <w:jc w:val="both"/>
        <w:rPr>
          <w:szCs w:val="22"/>
          <w:lang w:val="cs-CZ"/>
        </w:rPr>
      </w:pPr>
    </w:p>
    <w:p w14:paraId="0346AC09" w14:textId="77777777" w:rsidR="006329EA" w:rsidRPr="00C62C2C" w:rsidRDefault="00AD2789" w:rsidP="003425EB">
      <w:pPr>
        <w:pStyle w:val="Nzev"/>
        <w:keepNext/>
        <w:numPr>
          <w:ilvl w:val="0"/>
          <w:numId w:val="2"/>
        </w:numPr>
        <w:rPr>
          <w:b/>
          <w:bCs/>
          <w:szCs w:val="22"/>
          <w:u w:val="none"/>
          <w:lang w:val="cs-CZ"/>
        </w:rPr>
      </w:pPr>
      <w:bookmarkStart w:id="0" w:name="_Ref29200563"/>
      <w:r w:rsidRPr="00C62C2C">
        <w:rPr>
          <w:b/>
          <w:bCs/>
          <w:szCs w:val="22"/>
          <w:u w:val="none"/>
          <w:lang w:val="cs-CZ"/>
        </w:rPr>
        <w:t xml:space="preserve">Předmět </w:t>
      </w:r>
      <w:r w:rsidR="001541C7" w:rsidRPr="00C62C2C">
        <w:rPr>
          <w:b/>
          <w:bCs/>
          <w:szCs w:val="22"/>
          <w:u w:val="none"/>
          <w:lang w:val="cs-CZ"/>
        </w:rPr>
        <w:t>smlouvy</w:t>
      </w:r>
      <w:bookmarkEnd w:id="0"/>
    </w:p>
    <w:p w14:paraId="22E723DB" w14:textId="6342076E" w:rsidR="0068686F" w:rsidRPr="00422DEE" w:rsidRDefault="0068686F" w:rsidP="00AF592C">
      <w:pPr>
        <w:pStyle w:val="Nzev"/>
        <w:numPr>
          <w:ilvl w:val="1"/>
          <w:numId w:val="2"/>
        </w:numPr>
        <w:spacing w:after="60"/>
        <w:ind w:left="567" w:firstLine="0"/>
        <w:jc w:val="both"/>
        <w:rPr>
          <w:szCs w:val="22"/>
        </w:rPr>
      </w:pPr>
      <w:bookmarkStart w:id="1" w:name="_Ref29209901"/>
      <w:r w:rsidRPr="00422DEE">
        <w:rPr>
          <w:szCs w:val="22"/>
          <w:u w:val="none"/>
          <w:lang w:val="cs-CZ"/>
        </w:rPr>
        <w:t>Zhotovitel je povinen pro Objednatele prov</w:t>
      </w:r>
      <w:r w:rsidR="007D1849" w:rsidRPr="00422DEE">
        <w:rPr>
          <w:szCs w:val="22"/>
          <w:u w:val="none"/>
          <w:lang w:val="cs-CZ"/>
        </w:rPr>
        <w:t>ést na svůj náklad a nebezpečí d</w:t>
      </w:r>
      <w:r w:rsidRPr="00422DEE">
        <w:rPr>
          <w:szCs w:val="22"/>
          <w:u w:val="none"/>
          <w:lang w:val="cs-CZ"/>
        </w:rPr>
        <w:t xml:space="preserve">ílo </w:t>
      </w:r>
      <w:r w:rsidR="00600B1D" w:rsidRPr="00422DEE">
        <w:rPr>
          <w:szCs w:val="22"/>
          <w:u w:val="none"/>
          <w:lang w:val="cs-CZ"/>
        </w:rPr>
        <w:t>s názvem „</w:t>
      </w:r>
      <w:r w:rsidR="00672344" w:rsidRPr="00422DEE">
        <w:rPr>
          <w:b/>
          <w:i/>
          <w:szCs w:val="22"/>
          <w:u w:val="none"/>
          <w:lang w:val="cs-CZ"/>
        </w:rPr>
        <w:t>SZ Lednice palmový skleník - obnova kotelny</w:t>
      </w:r>
      <w:r w:rsidR="00600B1D" w:rsidRPr="00422DEE">
        <w:rPr>
          <w:szCs w:val="22"/>
          <w:u w:val="none"/>
          <w:lang w:val="cs-CZ"/>
        </w:rPr>
        <w:t xml:space="preserve">“ </w:t>
      </w:r>
      <w:r w:rsidRPr="00422DEE">
        <w:rPr>
          <w:szCs w:val="22"/>
          <w:u w:val="none"/>
          <w:lang w:val="cs-CZ"/>
        </w:rPr>
        <w:t xml:space="preserve">specifikované podrobněji </w:t>
      </w:r>
      <w:r w:rsidR="0003723C" w:rsidRPr="00422DEE">
        <w:rPr>
          <w:szCs w:val="22"/>
          <w:u w:val="none"/>
          <w:lang w:val="cs-CZ"/>
        </w:rPr>
        <w:t>v dalších částech této Smlouvy, zejména v Příloze č.</w:t>
      </w:r>
      <w:r w:rsidR="00EE7584" w:rsidRPr="00422DEE">
        <w:rPr>
          <w:szCs w:val="22"/>
          <w:u w:val="none"/>
          <w:lang w:val="cs-CZ"/>
        </w:rPr>
        <w:t> </w:t>
      </w:r>
      <w:r w:rsidR="0003723C" w:rsidRPr="00422DEE">
        <w:rPr>
          <w:szCs w:val="22"/>
          <w:u w:val="none"/>
          <w:lang w:val="cs-CZ"/>
        </w:rPr>
        <w:t xml:space="preserve">1: </w:t>
      </w:r>
      <w:r w:rsidR="0003723C" w:rsidRPr="00422DEE">
        <w:rPr>
          <w:b/>
          <w:szCs w:val="22"/>
          <w:u w:val="none"/>
          <w:lang w:val="cs-CZ"/>
        </w:rPr>
        <w:t>Rozpočet</w:t>
      </w:r>
      <w:r w:rsidR="0003723C" w:rsidRPr="00422DEE">
        <w:rPr>
          <w:szCs w:val="22"/>
          <w:u w:val="none"/>
          <w:lang w:val="cs-CZ"/>
        </w:rPr>
        <w:t xml:space="preserve">, </w:t>
      </w:r>
      <w:r w:rsidR="00995FA6" w:rsidRPr="00422DEE">
        <w:rPr>
          <w:szCs w:val="22"/>
          <w:u w:val="none"/>
          <w:lang w:val="cs-CZ"/>
        </w:rPr>
        <w:t xml:space="preserve">a dále v dokumentech, které byly součástí zadávací dokumentace k Veřejné zakázce, </w:t>
      </w:r>
      <w:r w:rsidR="00422DEE" w:rsidRPr="00422DEE">
        <w:rPr>
          <w:szCs w:val="22"/>
          <w:u w:val="none"/>
          <w:lang w:val="cs-CZ"/>
        </w:rPr>
        <w:t>d</w:t>
      </w:r>
      <w:proofErr w:type="spellStart"/>
      <w:r w:rsidRPr="00422DEE">
        <w:rPr>
          <w:szCs w:val="22"/>
          <w:u w:val="none"/>
        </w:rPr>
        <w:t>ílo</w:t>
      </w:r>
      <w:proofErr w:type="spellEnd"/>
      <w:r w:rsidRPr="00422DEE">
        <w:rPr>
          <w:szCs w:val="22"/>
          <w:u w:val="none"/>
        </w:rPr>
        <w:t xml:space="preserve"> zahrnuje zejména</w:t>
      </w:r>
      <w:r w:rsidR="00600B1D" w:rsidRPr="00422DEE">
        <w:rPr>
          <w:szCs w:val="22"/>
          <w:u w:val="none"/>
        </w:rPr>
        <w:t>:</w:t>
      </w:r>
    </w:p>
    <w:p w14:paraId="1857573C" w14:textId="77777777" w:rsidR="00E52252" w:rsidRPr="00C62C2C" w:rsidRDefault="00E52252" w:rsidP="00D90628">
      <w:pPr>
        <w:pStyle w:val="Nzev"/>
        <w:keepNext/>
        <w:numPr>
          <w:ilvl w:val="0"/>
          <w:numId w:val="3"/>
        </w:numPr>
        <w:ind w:left="851" w:hanging="142"/>
        <w:jc w:val="both"/>
        <w:rPr>
          <w:szCs w:val="22"/>
          <w:u w:val="none"/>
          <w:lang w:val="cs-CZ"/>
        </w:rPr>
      </w:pPr>
      <w:r w:rsidRPr="00C62C2C">
        <w:rPr>
          <w:szCs w:val="22"/>
          <w:u w:val="none"/>
          <w:lang w:val="cs-CZ"/>
        </w:rPr>
        <w:t>stavební práce, dodávky a služby:</w:t>
      </w:r>
    </w:p>
    <w:p w14:paraId="6893EE50" w14:textId="1099E22A" w:rsidR="00672344" w:rsidRDefault="00672344" w:rsidP="00D90628">
      <w:pPr>
        <w:pStyle w:val="Normal2"/>
        <w:numPr>
          <w:ilvl w:val="0"/>
          <w:numId w:val="18"/>
        </w:numPr>
        <w:ind w:left="851" w:hanging="142"/>
        <w:rPr>
          <w:rFonts w:ascii="Calibri" w:hAnsi="Calibri" w:cs="Calibri"/>
          <w:sz w:val="20"/>
          <w:szCs w:val="20"/>
        </w:rPr>
      </w:pPr>
      <w:r w:rsidRPr="00672344">
        <w:rPr>
          <w:rFonts w:ascii="Calibri" w:hAnsi="Calibri" w:cs="Calibri"/>
          <w:sz w:val="20"/>
          <w:szCs w:val="20"/>
        </w:rPr>
        <w:t xml:space="preserve">Předmětem </w:t>
      </w:r>
      <w:r>
        <w:rPr>
          <w:rFonts w:ascii="Calibri" w:hAnsi="Calibri" w:cs="Calibri"/>
          <w:sz w:val="20"/>
          <w:szCs w:val="20"/>
        </w:rPr>
        <w:t xml:space="preserve">díla </w:t>
      </w:r>
      <w:bookmarkStart w:id="2" w:name="_Hlk183777951"/>
      <w:r w:rsidRPr="00672344">
        <w:rPr>
          <w:rFonts w:ascii="Calibri" w:hAnsi="Calibri" w:cs="Calibri"/>
          <w:sz w:val="20"/>
          <w:szCs w:val="20"/>
        </w:rPr>
        <w:t>je rekonstrukce plynové kotelny spočívající ve výměně tepelných zdrojů včetně souvisejících prvků. Stávající plynové kotle budou nahrazeny plynovými kondenzačními kotly včetně změnou technologie vyvolaných související součástí a rozvodů. Stávající nahrazovaná technologie bude v rámci plnění dodavatelem odklizena a řádně zlikvidována dle aktuálně platné legislativy. Realizace bude probíhat za provozu, v předpokládaném termínu realizace není možná odstávka topného systému. Je třeba v čase realizace zajistit náhradní tepelný zdroj v odpovídajícím výkonu.</w:t>
      </w:r>
    </w:p>
    <w:p w14:paraId="3E92A595" w14:textId="2118464B" w:rsidR="00FF01A7" w:rsidRPr="00672344" w:rsidRDefault="00FF01A7" w:rsidP="00D90628">
      <w:pPr>
        <w:pStyle w:val="Normal2"/>
        <w:numPr>
          <w:ilvl w:val="0"/>
          <w:numId w:val="18"/>
        </w:numPr>
        <w:ind w:left="851" w:hanging="142"/>
        <w:rPr>
          <w:rFonts w:ascii="Calibri" w:hAnsi="Calibri" w:cs="Calibri"/>
          <w:sz w:val="20"/>
          <w:szCs w:val="20"/>
        </w:rPr>
      </w:pPr>
      <w:r>
        <w:rPr>
          <w:rFonts w:ascii="Calibri" w:hAnsi="Calibri" w:cs="Calibri"/>
          <w:sz w:val="20"/>
          <w:szCs w:val="20"/>
        </w:rPr>
        <w:lastRenderedPageBreak/>
        <w:t xml:space="preserve">bude vyměněn tepelný zdroj a přípojné částí topného systému palmového skleníku. Předmětem nejsou úpravy stávajícího topného systému, jeho rozšíření nebo redukce, pouze nezbytné úpravy pro připojení nového tepelného zdroje a nezbytné úpravy topného systému k jeho připojení. </w:t>
      </w:r>
    </w:p>
    <w:p w14:paraId="0E2A64CF" w14:textId="03E92439" w:rsidR="00672344" w:rsidRPr="00672344" w:rsidRDefault="00672344" w:rsidP="00D90628">
      <w:pPr>
        <w:pStyle w:val="Normal2"/>
        <w:numPr>
          <w:ilvl w:val="0"/>
          <w:numId w:val="18"/>
        </w:numPr>
        <w:ind w:left="851" w:hanging="142"/>
        <w:rPr>
          <w:rFonts w:ascii="Calibri" w:hAnsi="Calibri" w:cs="Calibri"/>
          <w:sz w:val="20"/>
          <w:szCs w:val="20"/>
        </w:rPr>
      </w:pPr>
      <w:r w:rsidRPr="00672344">
        <w:rPr>
          <w:rFonts w:ascii="Calibri" w:hAnsi="Calibri" w:cs="Calibri"/>
          <w:sz w:val="20"/>
          <w:szCs w:val="20"/>
        </w:rPr>
        <w:t xml:space="preserve">Práce budou probíhat v památkově chráněném objektu. </w:t>
      </w:r>
      <w:r>
        <w:rPr>
          <w:rFonts w:ascii="Calibri" w:hAnsi="Calibri" w:cs="Calibri"/>
          <w:sz w:val="20"/>
          <w:szCs w:val="20"/>
        </w:rPr>
        <w:t>Při realizaci se nepředpokládají se invazivní zásahy do historických konstrukcí objektu</w:t>
      </w:r>
      <w:r w:rsidR="00336256">
        <w:rPr>
          <w:rFonts w:ascii="Calibri" w:hAnsi="Calibri" w:cs="Calibri"/>
          <w:sz w:val="20"/>
          <w:szCs w:val="20"/>
        </w:rPr>
        <w:t>, pokud by přesto tato situace nastala, je třeba věc nechat</w:t>
      </w:r>
      <w:r w:rsidRPr="00672344">
        <w:rPr>
          <w:rFonts w:ascii="Calibri" w:hAnsi="Calibri" w:cs="Calibri"/>
          <w:sz w:val="20"/>
          <w:szCs w:val="20"/>
        </w:rPr>
        <w:t xml:space="preserve"> schvál</w:t>
      </w:r>
      <w:r w:rsidR="00336256">
        <w:rPr>
          <w:rFonts w:ascii="Calibri" w:hAnsi="Calibri" w:cs="Calibri"/>
          <w:sz w:val="20"/>
          <w:szCs w:val="20"/>
        </w:rPr>
        <w:t>it</w:t>
      </w:r>
      <w:r w:rsidRPr="00672344">
        <w:rPr>
          <w:rFonts w:ascii="Calibri" w:hAnsi="Calibri" w:cs="Calibri"/>
          <w:sz w:val="20"/>
          <w:szCs w:val="20"/>
        </w:rPr>
        <w:t xml:space="preserve"> zástupci objednatele a památkové péče. </w:t>
      </w:r>
    </w:p>
    <w:bookmarkEnd w:id="2"/>
    <w:p w14:paraId="0B6A0257" w14:textId="7633A3DA" w:rsidR="00672344" w:rsidRPr="00336256" w:rsidRDefault="00672344" w:rsidP="00D90628">
      <w:pPr>
        <w:pStyle w:val="Nzev"/>
        <w:keepNext/>
        <w:numPr>
          <w:ilvl w:val="0"/>
          <w:numId w:val="3"/>
        </w:numPr>
        <w:ind w:left="851" w:hanging="142"/>
        <w:jc w:val="both"/>
        <w:rPr>
          <w:szCs w:val="22"/>
          <w:u w:val="none"/>
          <w:lang w:val="cs-CZ"/>
        </w:rPr>
      </w:pPr>
      <w:r w:rsidRPr="00336256">
        <w:rPr>
          <w:szCs w:val="22"/>
          <w:u w:val="none"/>
          <w:lang w:val="cs-CZ"/>
        </w:rPr>
        <w:t xml:space="preserve">Předmětem dodávky je uvedení kotelny do provozu, včetně provedení souvisejících příslušných revizí </w:t>
      </w:r>
      <w:r w:rsidR="00336256" w:rsidRPr="00336256">
        <w:rPr>
          <w:szCs w:val="22"/>
          <w:u w:val="none"/>
          <w:lang w:val="cs-CZ"/>
        </w:rPr>
        <w:t xml:space="preserve">realizací </w:t>
      </w:r>
      <w:r w:rsidRPr="00336256">
        <w:rPr>
          <w:szCs w:val="22"/>
          <w:u w:val="none"/>
          <w:lang w:val="cs-CZ"/>
        </w:rPr>
        <w:t>dotčených zařízení dle aktuálně platných norem.</w:t>
      </w:r>
    </w:p>
    <w:p w14:paraId="5969F6B2" w14:textId="04E001D0" w:rsidR="002608A1" w:rsidRPr="00C62C2C" w:rsidRDefault="002608A1" w:rsidP="00D90628">
      <w:pPr>
        <w:pStyle w:val="Nzev"/>
        <w:keepNext/>
        <w:numPr>
          <w:ilvl w:val="0"/>
          <w:numId w:val="3"/>
        </w:numPr>
        <w:ind w:left="851" w:hanging="142"/>
        <w:jc w:val="both"/>
        <w:rPr>
          <w:szCs w:val="22"/>
          <w:u w:val="none"/>
          <w:lang w:val="cs-CZ"/>
        </w:rPr>
      </w:pPr>
      <w:r w:rsidRPr="00C62C2C">
        <w:rPr>
          <w:szCs w:val="22"/>
          <w:u w:val="none"/>
          <w:lang w:val="cs-CZ"/>
        </w:rPr>
        <w:t>projektování, tj. zpracování dokumentace skutečného provedení stavby (dále jen „</w:t>
      </w:r>
      <w:r w:rsidRPr="00C62C2C">
        <w:rPr>
          <w:b/>
          <w:i/>
          <w:szCs w:val="22"/>
          <w:u w:val="none"/>
          <w:lang w:val="cs-CZ"/>
        </w:rPr>
        <w:t>Projektování</w:t>
      </w:r>
      <w:r w:rsidRPr="00C62C2C">
        <w:rPr>
          <w:szCs w:val="22"/>
          <w:u w:val="none"/>
          <w:lang w:val="cs-CZ"/>
        </w:rPr>
        <w:t xml:space="preserve">“), a to ve třech (3) vyhotoveních v tištěné podobě a 1x v elektronické podobě na </w:t>
      </w:r>
      <w:proofErr w:type="spellStart"/>
      <w:r w:rsidRPr="00C62C2C">
        <w:rPr>
          <w:szCs w:val="22"/>
          <w:u w:val="none"/>
          <w:lang w:val="cs-CZ"/>
        </w:rPr>
        <w:t>flash</w:t>
      </w:r>
      <w:proofErr w:type="spellEnd"/>
      <w:r w:rsidRPr="00C62C2C">
        <w:rPr>
          <w:szCs w:val="22"/>
          <w:u w:val="none"/>
          <w:lang w:val="cs-CZ"/>
        </w:rPr>
        <w:t xml:space="preserve"> disku:</w:t>
      </w:r>
    </w:p>
    <w:p w14:paraId="5129EDA5" w14:textId="77777777" w:rsidR="002608A1" w:rsidRPr="00336256" w:rsidRDefault="002608A1" w:rsidP="00D90628">
      <w:pPr>
        <w:pStyle w:val="Normal2"/>
        <w:numPr>
          <w:ilvl w:val="0"/>
          <w:numId w:val="18"/>
        </w:numPr>
        <w:ind w:left="851" w:hanging="142"/>
        <w:rPr>
          <w:rFonts w:ascii="Calibri" w:hAnsi="Calibri" w:cs="Calibri"/>
          <w:sz w:val="20"/>
          <w:szCs w:val="20"/>
        </w:rPr>
      </w:pPr>
      <w:r w:rsidRPr="00336256">
        <w:rPr>
          <w:rFonts w:ascii="Calibri" w:hAnsi="Calibri" w:cs="Calibri"/>
          <w:sz w:val="20"/>
          <w:szCs w:val="20"/>
        </w:rPr>
        <w:t>Projektování provede Zhotovitel v souladu s právními předpisy, zejména v souladu s vyhláškou č. 499/2006 Sb., o dokumentaci stave</w:t>
      </w:r>
      <w:r w:rsidR="00A5493D" w:rsidRPr="00336256">
        <w:rPr>
          <w:rFonts w:ascii="Calibri" w:hAnsi="Calibri" w:cs="Calibri"/>
          <w:sz w:val="20"/>
          <w:szCs w:val="20"/>
        </w:rPr>
        <w:t>b, ve znění pozdějších předpisů,</w:t>
      </w:r>
      <w:r w:rsidRPr="00336256">
        <w:rPr>
          <w:rFonts w:ascii="Calibri" w:hAnsi="Calibri" w:cs="Calibri"/>
          <w:sz w:val="20"/>
          <w:szCs w:val="20"/>
        </w:rPr>
        <w:t xml:space="preserve"> a to v</w:t>
      </w:r>
      <w:r w:rsidR="00A5493D" w:rsidRPr="00336256">
        <w:rPr>
          <w:rFonts w:ascii="Calibri" w:hAnsi="Calibri" w:cs="Calibri"/>
          <w:sz w:val="20"/>
          <w:szCs w:val="20"/>
        </w:rPr>
        <w:t xml:space="preserve"> rozsahu a obsahu přílohy č. 14</w:t>
      </w:r>
      <w:r w:rsidRPr="00336256">
        <w:rPr>
          <w:rFonts w:ascii="Calibri" w:hAnsi="Calibri" w:cs="Calibri"/>
          <w:sz w:val="20"/>
          <w:szCs w:val="20"/>
        </w:rPr>
        <w:t>,</w:t>
      </w:r>
      <w:r w:rsidR="00193366" w:rsidRPr="00336256">
        <w:rPr>
          <w:rFonts w:ascii="Calibri" w:hAnsi="Calibri" w:cs="Calibri"/>
          <w:sz w:val="20"/>
          <w:szCs w:val="20"/>
        </w:rPr>
        <w:t xml:space="preserve"> resp. prováděcím předpisem platným a účinným ke dni předání Díla,</w:t>
      </w:r>
    </w:p>
    <w:p w14:paraId="508EAAC2" w14:textId="77777777" w:rsidR="002608A1" w:rsidRPr="00336256" w:rsidRDefault="00B705DC" w:rsidP="00D90628">
      <w:pPr>
        <w:pStyle w:val="Normal2"/>
        <w:numPr>
          <w:ilvl w:val="0"/>
          <w:numId w:val="18"/>
        </w:numPr>
        <w:ind w:left="851" w:hanging="142"/>
        <w:rPr>
          <w:rFonts w:ascii="Calibri" w:hAnsi="Calibri" w:cs="Calibri"/>
          <w:sz w:val="20"/>
          <w:szCs w:val="20"/>
        </w:rPr>
      </w:pPr>
      <w:r w:rsidRPr="00336256">
        <w:rPr>
          <w:rFonts w:ascii="Calibri" w:hAnsi="Calibri" w:cs="Calibri"/>
          <w:sz w:val="20"/>
          <w:szCs w:val="20"/>
        </w:rPr>
        <w:t>bude předána Objednateli s prohlášením o shodě provedení realizace Díla s projektovou dokumentací pro provádění stavby; v případě změn Díla oproti projektové dokumentaci pro provádění stavby provedených v souladu s touto Smlouvou, budou všechny tyto změny zachyceny v</w:t>
      </w:r>
      <w:r w:rsidR="00C20452" w:rsidRPr="00336256">
        <w:rPr>
          <w:rFonts w:ascii="Calibri" w:hAnsi="Calibri" w:cs="Calibri"/>
          <w:sz w:val="20"/>
          <w:szCs w:val="20"/>
        </w:rPr>
        <w:t> </w:t>
      </w:r>
      <w:r w:rsidRPr="00336256">
        <w:rPr>
          <w:rFonts w:ascii="Calibri" w:hAnsi="Calibri" w:cs="Calibri"/>
          <w:sz w:val="20"/>
          <w:szCs w:val="20"/>
        </w:rPr>
        <w:t>Projektování</w:t>
      </w:r>
      <w:r w:rsidR="00C20452" w:rsidRPr="00336256">
        <w:rPr>
          <w:rFonts w:ascii="Calibri" w:hAnsi="Calibri" w:cs="Calibri"/>
          <w:sz w:val="20"/>
          <w:szCs w:val="20"/>
        </w:rPr>
        <w:t>.</w:t>
      </w:r>
    </w:p>
    <w:p w14:paraId="0C39A9D3" w14:textId="77777777" w:rsidR="002608A1" w:rsidRPr="00C62C2C" w:rsidRDefault="002608A1" w:rsidP="003425EB">
      <w:pPr>
        <w:pStyle w:val="Nzev"/>
        <w:numPr>
          <w:ilvl w:val="1"/>
          <w:numId w:val="2"/>
        </w:numPr>
        <w:ind w:left="567" w:hanging="567"/>
        <w:jc w:val="both"/>
        <w:rPr>
          <w:szCs w:val="22"/>
          <w:u w:val="none"/>
          <w:lang w:val="cs-CZ"/>
        </w:rPr>
      </w:pPr>
      <w:r w:rsidRPr="00C62C2C">
        <w:rPr>
          <w:szCs w:val="22"/>
          <w:u w:val="none"/>
          <w:lang w:val="cs-CZ"/>
        </w:rPr>
        <w:t xml:space="preserve">Objednatel musí převzít </w:t>
      </w:r>
      <w:r w:rsidR="00201622" w:rsidRPr="00C62C2C">
        <w:rPr>
          <w:szCs w:val="22"/>
          <w:u w:val="none"/>
          <w:lang w:val="cs-CZ"/>
        </w:rPr>
        <w:t xml:space="preserve">dokončené Dílo ve smyslu čl. 4.4. Smlouvy </w:t>
      </w:r>
      <w:r w:rsidRPr="00C62C2C">
        <w:rPr>
          <w:szCs w:val="22"/>
          <w:u w:val="none"/>
          <w:lang w:val="cs-CZ"/>
        </w:rPr>
        <w:t xml:space="preserve">a zaplatit za něj Smluvní cenu uvedenou </w:t>
      </w:r>
      <w:r w:rsidR="006A37B2" w:rsidRPr="00C62C2C">
        <w:rPr>
          <w:szCs w:val="22"/>
          <w:u w:val="none"/>
          <w:lang w:val="cs-CZ"/>
        </w:rPr>
        <w:t>v</w:t>
      </w:r>
      <w:r w:rsidRPr="00C62C2C">
        <w:rPr>
          <w:szCs w:val="22"/>
          <w:u w:val="none"/>
          <w:lang w:val="cs-CZ"/>
        </w:rPr>
        <w:t xml:space="preserve"> této Smlouv</w:t>
      </w:r>
      <w:r w:rsidR="006A37B2" w:rsidRPr="00C62C2C">
        <w:rPr>
          <w:szCs w:val="22"/>
          <w:u w:val="none"/>
          <w:lang w:val="cs-CZ"/>
        </w:rPr>
        <w:t>ě</w:t>
      </w:r>
      <w:r w:rsidRPr="00C62C2C">
        <w:rPr>
          <w:szCs w:val="22"/>
          <w:u w:val="none"/>
          <w:lang w:val="cs-CZ"/>
        </w:rPr>
        <w:t>.</w:t>
      </w:r>
    </w:p>
    <w:p w14:paraId="1B34B2DC" w14:textId="116E54BF" w:rsidR="002608A1" w:rsidRPr="00C62C2C" w:rsidRDefault="002608A1" w:rsidP="003425EB">
      <w:pPr>
        <w:pStyle w:val="Nzev"/>
        <w:numPr>
          <w:ilvl w:val="1"/>
          <w:numId w:val="2"/>
        </w:numPr>
        <w:ind w:left="567" w:hanging="567"/>
        <w:jc w:val="both"/>
        <w:rPr>
          <w:szCs w:val="22"/>
          <w:u w:val="none"/>
          <w:lang w:val="cs-CZ"/>
        </w:rPr>
      </w:pPr>
      <w:r w:rsidRPr="00C62C2C">
        <w:rPr>
          <w:szCs w:val="22"/>
          <w:u w:val="none"/>
          <w:lang w:val="cs-CZ"/>
        </w:rPr>
        <w:t xml:space="preserve">Místem provedení Díla je: </w:t>
      </w:r>
      <w:r w:rsidR="00336256">
        <w:rPr>
          <w:szCs w:val="22"/>
          <w:u w:val="none"/>
          <w:lang w:val="cs-CZ"/>
        </w:rPr>
        <w:t>suterén palmového skleníku SZ Lednice</w:t>
      </w:r>
      <w:r w:rsidR="00BD7360" w:rsidRPr="00C62C2C">
        <w:rPr>
          <w:szCs w:val="22"/>
          <w:u w:val="none"/>
          <w:lang w:val="cs-CZ"/>
        </w:rPr>
        <w:t xml:space="preserve"> </w:t>
      </w:r>
      <w:r w:rsidR="0049233F" w:rsidRPr="00C62C2C">
        <w:rPr>
          <w:szCs w:val="22"/>
          <w:u w:val="none"/>
          <w:lang w:val="cs-CZ"/>
        </w:rPr>
        <w:t xml:space="preserve">na adrese: </w:t>
      </w:r>
      <w:r w:rsidR="00BD7360" w:rsidRPr="00C62C2C">
        <w:rPr>
          <w:szCs w:val="22"/>
          <w:u w:val="none"/>
          <w:lang w:val="cs-CZ"/>
        </w:rPr>
        <w:t>Zámek 1, 691 4</w:t>
      </w:r>
      <w:r w:rsidR="00336256">
        <w:rPr>
          <w:szCs w:val="22"/>
          <w:u w:val="none"/>
          <w:lang w:val="cs-CZ"/>
        </w:rPr>
        <w:t>4</w:t>
      </w:r>
      <w:r w:rsidR="00BD7360" w:rsidRPr="00C62C2C">
        <w:rPr>
          <w:szCs w:val="22"/>
          <w:u w:val="none"/>
          <w:lang w:val="cs-CZ"/>
        </w:rPr>
        <w:t xml:space="preserve"> </w:t>
      </w:r>
      <w:r w:rsidR="00336256">
        <w:rPr>
          <w:szCs w:val="22"/>
          <w:u w:val="none"/>
          <w:lang w:val="cs-CZ"/>
        </w:rPr>
        <w:t>Ledn</w:t>
      </w:r>
      <w:r w:rsidR="00BD7360" w:rsidRPr="00C62C2C">
        <w:rPr>
          <w:szCs w:val="22"/>
          <w:u w:val="none"/>
          <w:lang w:val="cs-CZ"/>
        </w:rPr>
        <w:t xml:space="preserve">ice, </w:t>
      </w:r>
      <w:proofErr w:type="spellStart"/>
      <w:proofErr w:type="gramStart"/>
      <w:r w:rsidR="00BD7360" w:rsidRPr="00C62C2C">
        <w:rPr>
          <w:szCs w:val="22"/>
          <w:u w:val="none"/>
          <w:lang w:val="cs-CZ"/>
        </w:rPr>
        <w:t>p.č</w:t>
      </w:r>
      <w:proofErr w:type="spellEnd"/>
      <w:r w:rsidR="00BD7360" w:rsidRPr="00C62C2C">
        <w:rPr>
          <w:szCs w:val="22"/>
          <w:u w:val="none"/>
          <w:lang w:val="cs-CZ"/>
        </w:rPr>
        <w:t>.</w:t>
      </w:r>
      <w:proofErr w:type="gramEnd"/>
      <w:r w:rsidR="00BD7360" w:rsidRPr="00C62C2C">
        <w:rPr>
          <w:szCs w:val="22"/>
          <w:u w:val="none"/>
          <w:lang w:val="cs-CZ"/>
        </w:rPr>
        <w:t xml:space="preserve"> </w:t>
      </w:r>
      <w:r w:rsidR="00336256">
        <w:rPr>
          <w:szCs w:val="22"/>
          <w:u w:val="none"/>
          <w:lang w:val="cs-CZ"/>
        </w:rPr>
        <w:t>3</w:t>
      </w:r>
      <w:r w:rsidR="00BD7360" w:rsidRPr="00C62C2C">
        <w:rPr>
          <w:szCs w:val="22"/>
          <w:u w:val="none"/>
          <w:lang w:val="cs-CZ"/>
        </w:rPr>
        <w:t xml:space="preserve">, </w:t>
      </w:r>
      <w:proofErr w:type="spellStart"/>
      <w:r w:rsidR="00BD7360" w:rsidRPr="00C62C2C">
        <w:rPr>
          <w:szCs w:val="22"/>
          <w:u w:val="none"/>
          <w:lang w:val="cs-CZ"/>
        </w:rPr>
        <w:t>k.ú</w:t>
      </w:r>
      <w:proofErr w:type="spellEnd"/>
      <w:r w:rsidR="00BD7360" w:rsidRPr="00C62C2C">
        <w:rPr>
          <w:szCs w:val="22"/>
          <w:u w:val="none"/>
          <w:lang w:val="cs-CZ"/>
        </w:rPr>
        <w:t xml:space="preserve">. </w:t>
      </w:r>
      <w:r w:rsidR="00336256">
        <w:rPr>
          <w:szCs w:val="22"/>
          <w:u w:val="none"/>
          <w:lang w:val="cs-CZ"/>
        </w:rPr>
        <w:t>Ledni</w:t>
      </w:r>
      <w:r w:rsidR="00BD7360" w:rsidRPr="00C62C2C">
        <w:rPr>
          <w:szCs w:val="22"/>
          <w:u w:val="none"/>
          <w:lang w:val="cs-CZ"/>
        </w:rPr>
        <w:t>ce</w:t>
      </w:r>
      <w:r w:rsidR="0049233F" w:rsidRPr="00C62C2C">
        <w:rPr>
          <w:szCs w:val="22"/>
          <w:u w:val="none"/>
          <w:lang w:val="cs-CZ"/>
        </w:rPr>
        <w:t xml:space="preserve"> (</w:t>
      </w:r>
      <w:r w:rsidRPr="00C62C2C">
        <w:rPr>
          <w:szCs w:val="22"/>
          <w:u w:val="none"/>
          <w:lang w:val="cs-CZ"/>
        </w:rPr>
        <w:t xml:space="preserve">dále označováno jako </w:t>
      </w:r>
      <w:r w:rsidR="0049233F" w:rsidRPr="00C62C2C">
        <w:rPr>
          <w:szCs w:val="22"/>
          <w:u w:val="none"/>
          <w:lang w:val="cs-CZ"/>
        </w:rPr>
        <w:t>„</w:t>
      </w:r>
      <w:r w:rsidR="0049233F" w:rsidRPr="00C62C2C">
        <w:rPr>
          <w:b/>
          <w:i/>
          <w:szCs w:val="22"/>
          <w:u w:val="none"/>
          <w:lang w:val="cs-CZ"/>
        </w:rPr>
        <w:t>Objekt“</w:t>
      </w:r>
      <w:r w:rsidR="0049233F" w:rsidRPr="00C62C2C">
        <w:rPr>
          <w:szCs w:val="22"/>
          <w:u w:val="none"/>
          <w:lang w:val="cs-CZ"/>
        </w:rPr>
        <w:t>)</w:t>
      </w:r>
      <w:r w:rsidRPr="00C62C2C">
        <w:rPr>
          <w:szCs w:val="22"/>
          <w:u w:val="none"/>
          <w:lang w:val="cs-CZ"/>
        </w:rPr>
        <w:t xml:space="preserve">. </w:t>
      </w:r>
      <w:r w:rsidR="00993FC4" w:rsidRPr="00C62C2C">
        <w:rPr>
          <w:szCs w:val="22"/>
          <w:u w:val="none"/>
          <w:lang w:val="cs-CZ"/>
        </w:rPr>
        <w:t>Staveništěm se rozumí místo určené Smlouvou pro provádění Díla specifikované blíže Technickým zadáním.</w:t>
      </w:r>
    </w:p>
    <w:p w14:paraId="4FBE6608" w14:textId="77777777" w:rsidR="000824A4" w:rsidRPr="00C62C2C" w:rsidRDefault="002608A1" w:rsidP="000824A4">
      <w:pPr>
        <w:pStyle w:val="Nzev"/>
        <w:numPr>
          <w:ilvl w:val="1"/>
          <w:numId w:val="2"/>
        </w:numPr>
        <w:ind w:left="567" w:hanging="567"/>
        <w:jc w:val="both"/>
        <w:rPr>
          <w:szCs w:val="22"/>
          <w:u w:val="none"/>
          <w:lang w:val="cs-CZ"/>
        </w:rPr>
      </w:pPr>
      <w:r w:rsidRPr="00C62C2C">
        <w:rPr>
          <w:szCs w:val="22"/>
          <w:u w:val="none"/>
          <w:lang w:val="cs-CZ"/>
        </w:rPr>
        <w:t xml:space="preserve">Zhotovitel bere na vědomí, že Dílo je realizované na </w:t>
      </w:r>
      <w:r w:rsidR="00BF60C9" w:rsidRPr="00C62C2C">
        <w:rPr>
          <w:szCs w:val="22"/>
          <w:u w:val="none"/>
          <w:lang w:val="cs-CZ"/>
        </w:rPr>
        <w:t xml:space="preserve">nemovité </w:t>
      </w:r>
      <w:r w:rsidR="00483381" w:rsidRPr="00C62C2C">
        <w:rPr>
          <w:szCs w:val="22"/>
          <w:u w:val="none"/>
          <w:lang w:val="cs-CZ"/>
        </w:rPr>
        <w:t xml:space="preserve">národní </w:t>
      </w:r>
      <w:r w:rsidRPr="00C62C2C">
        <w:rPr>
          <w:szCs w:val="22"/>
          <w:u w:val="none"/>
          <w:lang w:val="cs-CZ"/>
        </w:rPr>
        <w:t>kulturní památce a je povinen se u této stavby řídit zákonem č. 20/1987 Sb., o státní památkové péči, ve znění pozdějších předpisů.</w:t>
      </w:r>
      <w:r w:rsidR="000824A4" w:rsidRPr="00C62C2C">
        <w:rPr>
          <w:szCs w:val="22"/>
          <w:u w:val="none"/>
        </w:rPr>
        <w:t xml:space="preserve"> </w:t>
      </w:r>
    </w:p>
    <w:p w14:paraId="1EDC239C" w14:textId="77777777" w:rsidR="00D51526" w:rsidRPr="00C62C2C" w:rsidRDefault="00D51526" w:rsidP="00D90628">
      <w:pPr>
        <w:pStyle w:val="Nzev"/>
        <w:numPr>
          <w:ilvl w:val="0"/>
          <w:numId w:val="0"/>
        </w:numPr>
        <w:jc w:val="both"/>
        <w:rPr>
          <w:szCs w:val="22"/>
          <w:u w:val="none"/>
          <w:lang w:val="cs-CZ"/>
        </w:rPr>
      </w:pPr>
      <w:bookmarkStart w:id="3" w:name="_Ref29202019"/>
      <w:bookmarkEnd w:id="1"/>
    </w:p>
    <w:p w14:paraId="7E4ED4E3" w14:textId="77777777" w:rsidR="004D0048" w:rsidRPr="00C62C2C" w:rsidRDefault="008F62B9" w:rsidP="003425EB">
      <w:pPr>
        <w:pStyle w:val="Nzev"/>
        <w:numPr>
          <w:ilvl w:val="0"/>
          <w:numId w:val="2"/>
        </w:numPr>
        <w:rPr>
          <w:b/>
          <w:szCs w:val="22"/>
          <w:u w:val="none"/>
          <w:lang w:val="cs-CZ"/>
        </w:rPr>
      </w:pPr>
      <w:r w:rsidRPr="00C62C2C">
        <w:rPr>
          <w:b/>
          <w:szCs w:val="22"/>
          <w:u w:val="none"/>
          <w:lang w:val="cs-CZ"/>
        </w:rPr>
        <w:t>P</w:t>
      </w:r>
      <w:r w:rsidR="00A27B38" w:rsidRPr="00C62C2C">
        <w:rPr>
          <w:b/>
          <w:szCs w:val="22"/>
          <w:u w:val="none"/>
          <w:lang w:val="cs-CZ"/>
        </w:rPr>
        <w:t xml:space="preserve">odmínky provádění Díla </w:t>
      </w:r>
    </w:p>
    <w:p w14:paraId="3149F1AA" w14:textId="63E6FDBD" w:rsidR="00E32785" w:rsidRPr="00C62C2C" w:rsidRDefault="00E32785" w:rsidP="003425EB">
      <w:pPr>
        <w:pStyle w:val="Nzev"/>
        <w:numPr>
          <w:ilvl w:val="1"/>
          <w:numId w:val="2"/>
        </w:numPr>
        <w:ind w:left="567" w:hanging="567"/>
        <w:jc w:val="both"/>
        <w:rPr>
          <w:szCs w:val="22"/>
          <w:u w:val="none"/>
          <w:lang w:val="cs-CZ"/>
        </w:rPr>
      </w:pPr>
      <w:r w:rsidRPr="00C62C2C">
        <w:rPr>
          <w:szCs w:val="22"/>
          <w:u w:val="none"/>
          <w:lang w:val="cs-CZ"/>
        </w:rPr>
        <w:t>Zhotovitel musí provést Dílo včetně zajištění Projektování</w:t>
      </w:r>
      <w:r w:rsidR="002345D9" w:rsidRPr="00C62C2C">
        <w:rPr>
          <w:szCs w:val="22"/>
          <w:u w:val="none"/>
          <w:lang w:val="cs-CZ"/>
        </w:rPr>
        <w:t xml:space="preserve"> </w:t>
      </w:r>
      <w:r w:rsidRPr="00C62C2C">
        <w:rPr>
          <w:szCs w:val="22"/>
          <w:u w:val="none"/>
          <w:lang w:val="cs-CZ"/>
        </w:rPr>
        <w:t xml:space="preserve">v rozsahu specifikovaném ve Smlouvě a odstranit všechny vady Díla. Musí přitom postupovat s Řádnou odbornou péčí, v souladu s právními předpisy, veřejnoprávními rozhodnutími, touto Smlouvou a pokyny Zástupce objednatele, případně pokyny jeho pověřených </w:t>
      </w:r>
      <w:r w:rsidR="00C55063" w:rsidRPr="00C62C2C">
        <w:rPr>
          <w:szCs w:val="22"/>
          <w:u w:val="none"/>
          <w:lang w:val="cs-CZ"/>
        </w:rPr>
        <w:t>osob</w:t>
      </w:r>
      <w:r w:rsidRPr="00C62C2C">
        <w:rPr>
          <w:szCs w:val="22"/>
          <w:u w:val="none"/>
          <w:lang w:val="cs-CZ"/>
        </w:rPr>
        <w:t>, osoby TDS nebo koordinátora BOZP.</w:t>
      </w:r>
    </w:p>
    <w:p w14:paraId="417F9DB4" w14:textId="77777777" w:rsidR="003C3240" w:rsidRPr="00C62C2C" w:rsidRDefault="00A33D24" w:rsidP="003425EB">
      <w:pPr>
        <w:pStyle w:val="Nzev"/>
        <w:numPr>
          <w:ilvl w:val="1"/>
          <w:numId w:val="2"/>
        </w:numPr>
        <w:ind w:left="567" w:hanging="567"/>
        <w:jc w:val="both"/>
        <w:rPr>
          <w:szCs w:val="22"/>
          <w:u w:val="none"/>
          <w:lang w:val="cs-CZ"/>
        </w:rPr>
      </w:pPr>
      <w:r w:rsidRPr="00C62C2C">
        <w:rPr>
          <w:szCs w:val="22"/>
          <w:u w:val="none"/>
          <w:lang w:val="cs-CZ"/>
        </w:rPr>
        <w:t>Z</w:t>
      </w:r>
      <w:r w:rsidR="005A15B2" w:rsidRPr="00C62C2C">
        <w:rPr>
          <w:szCs w:val="22"/>
          <w:u w:val="none"/>
          <w:lang w:val="cs-CZ"/>
        </w:rPr>
        <w:t xml:space="preserve">hotovitel </w:t>
      </w:r>
      <w:r w:rsidRPr="00C62C2C">
        <w:rPr>
          <w:szCs w:val="22"/>
          <w:u w:val="none"/>
          <w:lang w:val="cs-CZ"/>
        </w:rPr>
        <w:t xml:space="preserve">není </w:t>
      </w:r>
      <w:r w:rsidR="005A15B2" w:rsidRPr="00C62C2C">
        <w:rPr>
          <w:szCs w:val="22"/>
          <w:u w:val="none"/>
          <w:lang w:val="cs-CZ"/>
        </w:rPr>
        <w:t xml:space="preserve">oprávněn požadovat po </w:t>
      </w:r>
      <w:r w:rsidRPr="00C62C2C">
        <w:rPr>
          <w:szCs w:val="22"/>
          <w:u w:val="none"/>
          <w:lang w:val="cs-CZ"/>
        </w:rPr>
        <w:t>O</w:t>
      </w:r>
      <w:r w:rsidR="005A15B2" w:rsidRPr="00C62C2C">
        <w:rPr>
          <w:szCs w:val="22"/>
          <w:u w:val="none"/>
          <w:lang w:val="cs-CZ"/>
        </w:rPr>
        <w:t xml:space="preserve">bjednateli </w:t>
      </w:r>
      <w:r w:rsidR="003769EA" w:rsidRPr="00C62C2C">
        <w:rPr>
          <w:szCs w:val="22"/>
          <w:u w:val="none"/>
          <w:lang w:val="cs-CZ"/>
        </w:rPr>
        <w:t>kompenzační nárok (zejm</w:t>
      </w:r>
      <w:r w:rsidR="00637A71" w:rsidRPr="00C62C2C">
        <w:rPr>
          <w:szCs w:val="22"/>
          <w:u w:val="none"/>
          <w:lang w:val="cs-CZ"/>
        </w:rPr>
        <w:t xml:space="preserve">éna </w:t>
      </w:r>
      <w:r w:rsidR="003769EA" w:rsidRPr="00C62C2C">
        <w:rPr>
          <w:szCs w:val="22"/>
          <w:u w:val="none"/>
          <w:lang w:val="cs-CZ"/>
        </w:rPr>
        <w:t xml:space="preserve">nárok na prodloužení Doby pro dokončení Díla, nárok na navýšení Smluvní ceny nebo nárok na úhradu jiných </w:t>
      </w:r>
      <w:r w:rsidR="005A15B2" w:rsidRPr="00C62C2C">
        <w:rPr>
          <w:szCs w:val="22"/>
          <w:u w:val="none"/>
          <w:lang w:val="cs-CZ"/>
        </w:rPr>
        <w:t>nákladů</w:t>
      </w:r>
      <w:r w:rsidR="00A220CE" w:rsidRPr="00C62C2C">
        <w:rPr>
          <w:szCs w:val="22"/>
          <w:u w:val="none"/>
          <w:lang w:val="cs-CZ"/>
        </w:rPr>
        <w:t>)</w:t>
      </w:r>
      <w:r w:rsidR="00E210B3" w:rsidRPr="00C62C2C">
        <w:rPr>
          <w:szCs w:val="22"/>
          <w:u w:val="none"/>
          <w:lang w:val="cs-CZ"/>
        </w:rPr>
        <w:t xml:space="preserve"> vzniklý</w:t>
      </w:r>
      <w:r w:rsidR="003F059E" w:rsidRPr="00C62C2C">
        <w:rPr>
          <w:szCs w:val="22"/>
          <w:u w:val="none"/>
          <w:lang w:val="cs-CZ"/>
        </w:rPr>
        <w:t xml:space="preserve"> v souvislosti s okolnostmi či skutečnostmi </w:t>
      </w:r>
      <w:r w:rsidR="005A15B2" w:rsidRPr="00C62C2C">
        <w:rPr>
          <w:szCs w:val="22"/>
          <w:u w:val="none"/>
          <w:lang w:val="cs-CZ"/>
        </w:rPr>
        <w:t>v místě provádění Díla nebo jeho bezprostřední</w:t>
      </w:r>
      <w:r w:rsidR="00637A71" w:rsidRPr="00C62C2C">
        <w:rPr>
          <w:szCs w:val="22"/>
          <w:u w:val="none"/>
          <w:lang w:val="cs-CZ"/>
        </w:rPr>
        <w:t>m</w:t>
      </w:r>
      <w:r w:rsidR="005A15B2" w:rsidRPr="00C62C2C">
        <w:rPr>
          <w:szCs w:val="22"/>
          <w:u w:val="none"/>
          <w:lang w:val="cs-CZ"/>
        </w:rPr>
        <w:t xml:space="preserve"> okolí</w:t>
      </w:r>
      <w:r w:rsidR="00E210B3" w:rsidRPr="00C62C2C">
        <w:rPr>
          <w:szCs w:val="22"/>
          <w:u w:val="none"/>
          <w:lang w:val="cs-CZ"/>
        </w:rPr>
        <w:t>,</w:t>
      </w:r>
      <w:r w:rsidR="003F059E" w:rsidRPr="00C62C2C">
        <w:rPr>
          <w:szCs w:val="22"/>
          <w:u w:val="none"/>
          <w:lang w:val="cs-CZ"/>
        </w:rPr>
        <w:t xml:space="preserve"> s nimiž se </w:t>
      </w:r>
      <w:r w:rsidR="00A77D5C" w:rsidRPr="00C62C2C">
        <w:rPr>
          <w:szCs w:val="22"/>
          <w:u w:val="none"/>
          <w:lang w:val="cs-CZ"/>
        </w:rPr>
        <w:t xml:space="preserve">měl </w:t>
      </w:r>
      <w:r w:rsidR="003F059E" w:rsidRPr="00C62C2C">
        <w:rPr>
          <w:szCs w:val="22"/>
          <w:u w:val="none"/>
          <w:lang w:val="cs-CZ"/>
        </w:rPr>
        <w:t xml:space="preserve">Zhotovitel </w:t>
      </w:r>
      <w:r w:rsidR="00A77D5C" w:rsidRPr="00C62C2C">
        <w:rPr>
          <w:szCs w:val="22"/>
          <w:u w:val="none"/>
          <w:lang w:val="cs-CZ"/>
        </w:rPr>
        <w:t>možnost před</w:t>
      </w:r>
      <w:r w:rsidR="00637A71" w:rsidRPr="00C62C2C">
        <w:rPr>
          <w:szCs w:val="22"/>
          <w:u w:val="none"/>
          <w:lang w:val="cs-CZ"/>
        </w:rPr>
        <w:t> </w:t>
      </w:r>
      <w:r w:rsidR="00A77D5C" w:rsidRPr="00C62C2C">
        <w:rPr>
          <w:szCs w:val="22"/>
          <w:u w:val="none"/>
          <w:lang w:val="cs-CZ"/>
        </w:rPr>
        <w:t xml:space="preserve">zahájením provádění Díla </w:t>
      </w:r>
      <w:r w:rsidR="003F059E" w:rsidRPr="00C62C2C">
        <w:rPr>
          <w:szCs w:val="22"/>
          <w:u w:val="none"/>
          <w:lang w:val="cs-CZ"/>
        </w:rPr>
        <w:t>dostatečně seznámi</w:t>
      </w:r>
      <w:r w:rsidR="00A77D5C" w:rsidRPr="00C62C2C">
        <w:rPr>
          <w:szCs w:val="22"/>
          <w:u w:val="none"/>
          <w:lang w:val="cs-CZ"/>
        </w:rPr>
        <w:t>t</w:t>
      </w:r>
      <w:r w:rsidR="008412BA" w:rsidRPr="00C62C2C">
        <w:rPr>
          <w:szCs w:val="22"/>
          <w:u w:val="none"/>
          <w:lang w:val="cs-CZ"/>
        </w:rPr>
        <w:t xml:space="preserve"> a neučinil tak</w:t>
      </w:r>
      <w:r w:rsidR="005A15B2" w:rsidRPr="00C62C2C">
        <w:rPr>
          <w:szCs w:val="22"/>
          <w:u w:val="none"/>
          <w:lang w:val="cs-CZ"/>
        </w:rPr>
        <w:t xml:space="preserve">. </w:t>
      </w:r>
    </w:p>
    <w:p w14:paraId="57D1D0D7" w14:textId="77777777" w:rsidR="003C3240" w:rsidRPr="00C62C2C" w:rsidRDefault="003C3240" w:rsidP="003425EB">
      <w:pPr>
        <w:pStyle w:val="Nzev"/>
        <w:numPr>
          <w:ilvl w:val="1"/>
          <w:numId w:val="2"/>
        </w:numPr>
        <w:ind w:left="567" w:hanging="567"/>
        <w:jc w:val="both"/>
        <w:rPr>
          <w:szCs w:val="22"/>
          <w:u w:val="none"/>
          <w:lang w:val="cs-CZ"/>
        </w:rPr>
      </w:pPr>
      <w:r w:rsidRPr="00C62C2C">
        <w:rPr>
          <w:szCs w:val="22"/>
          <w:u w:val="none"/>
          <w:lang w:val="cs-CZ"/>
        </w:rPr>
        <w:t xml:space="preserve">Zhotovitel prohlašuje, že nezjistil při své odborné způsobilosti žádnou skutečnost, která by mohla bránit provádění Díla podle této Smlouvy v Době pro dokončení Díla a za smluvní cenu dle této Smlouvy. </w:t>
      </w:r>
    </w:p>
    <w:p w14:paraId="2745A8C4" w14:textId="639020F5" w:rsidR="00E32785" w:rsidRPr="00C62C2C" w:rsidRDefault="00E32785" w:rsidP="003425EB">
      <w:pPr>
        <w:pStyle w:val="Nzev"/>
        <w:numPr>
          <w:ilvl w:val="1"/>
          <w:numId w:val="2"/>
        </w:numPr>
        <w:ind w:left="567" w:hanging="567"/>
        <w:jc w:val="both"/>
        <w:rPr>
          <w:szCs w:val="22"/>
          <w:u w:val="none"/>
          <w:lang w:val="cs-CZ"/>
        </w:rPr>
      </w:pPr>
      <w:r w:rsidRPr="00C62C2C">
        <w:rPr>
          <w:szCs w:val="22"/>
          <w:u w:val="none"/>
          <w:lang w:val="cs-CZ"/>
        </w:rPr>
        <w:t>Zhotovitel musí dodat veškeré výstupy specifikované ve Smlouvě</w:t>
      </w:r>
      <w:r w:rsidR="0007383C" w:rsidRPr="00C62C2C">
        <w:rPr>
          <w:szCs w:val="22"/>
          <w:u w:val="none"/>
          <w:lang w:val="cs-CZ"/>
        </w:rPr>
        <w:t xml:space="preserve"> nebo Technickém zadání</w:t>
      </w:r>
      <w:r w:rsidRPr="00C62C2C">
        <w:rPr>
          <w:szCs w:val="22"/>
          <w:u w:val="none"/>
          <w:lang w:val="cs-CZ"/>
        </w:rPr>
        <w:t xml:space="preserve"> a</w:t>
      </w:r>
      <w:r w:rsidR="0007383C" w:rsidRPr="00C62C2C">
        <w:rPr>
          <w:szCs w:val="22"/>
          <w:u w:val="none"/>
          <w:lang w:val="cs-CZ"/>
        </w:rPr>
        <w:t> </w:t>
      </w:r>
      <w:r w:rsidRPr="00C62C2C">
        <w:rPr>
          <w:szCs w:val="22"/>
          <w:u w:val="none"/>
          <w:lang w:val="cs-CZ"/>
        </w:rPr>
        <w:t xml:space="preserve">zajistit veškerý personál </w:t>
      </w:r>
      <w:r w:rsidR="0007383C" w:rsidRPr="00C62C2C">
        <w:rPr>
          <w:szCs w:val="22"/>
          <w:u w:val="none"/>
          <w:lang w:val="cs-CZ"/>
        </w:rPr>
        <w:t>Z</w:t>
      </w:r>
      <w:r w:rsidRPr="00C62C2C">
        <w:rPr>
          <w:szCs w:val="22"/>
          <w:u w:val="none"/>
          <w:lang w:val="cs-CZ"/>
        </w:rPr>
        <w:t>hotovitele, věci určené pro Dílo, spotřební materiál</w:t>
      </w:r>
      <w:r w:rsidR="000329D7" w:rsidRPr="00C62C2C">
        <w:rPr>
          <w:szCs w:val="22"/>
          <w:u w:val="none"/>
          <w:lang w:val="cs-CZ"/>
        </w:rPr>
        <w:t>,</w:t>
      </w:r>
      <w:r w:rsidRPr="00C62C2C">
        <w:rPr>
          <w:szCs w:val="22"/>
          <w:u w:val="none"/>
          <w:lang w:val="cs-CZ"/>
        </w:rPr>
        <w:t xml:space="preserve"> jiné věci a služby, ať už dočasné nebo trvalé povahy, potřebné pro Projektování, provedení Díla a odstranění všech vad.</w:t>
      </w:r>
    </w:p>
    <w:p w14:paraId="366826D1" w14:textId="5ADF0A78" w:rsidR="00EB2B21" w:rsidRPr="00C62C2C" w:rsidRDefault="00EB2B21" w:rsidP="003425EB">
      <w:pPr>
        <w:pStyle w:val="Nzev"/>
        <w:numPr>
          <w:ilvl w:val="1"/>
          <w:numId w:val="2"/>
        </w:numPr>
        <w:ind w:left="567" w:hanging="567"/>
        <w:jc w:val="both"/>
        <w:rPr>
          <w:szCs w:val="22"/>
          <w:u w:val="none"/>
          <w:lang w:val="cs-CZ"/>
        </w:rPr>
      </w:pPr>
      <w:r w:rsidRPr="00C62C2C">
        <w:rPr>
          <w:szCs w:val="22"/>
          <w:u w:val="none"/>
          <w:lang w:val="cs-CZ"/>
        </w:rPr>
        <w:t>Zhotovitel musí učinit veškerá podání, zaplatit všechny související poplatky a získat veškeré licence požadované příslušnými právními předpisy, veřejnoprávními rozhodnutími a touto Smlouvou ve vztahu k provedení Díla a odstranění všech vad</w:t>
      </w:r>
      <w:r w:rsidR="00AD78E1" w:rsidRPr="00C62C2C">
        <w:rPr>
          <w:szCs w:val="22"/>
          <w:u w:val="none"/>
          <w:lang w:val="cs-CZ"/>
        </w:rPr>
        <w:t>, nejsou-li již obsaženy v Technickém zadání</w:t>
      </w:r>
      <w:r w:rsidR="004377AC" w:rsidRPr="00C62C2C">
        <w:rPr>
          <w:szCs w:val="22"/>
          <w:u w:val="none"/>
          <w:lang w:val="cs-CZ"/>
        </w:rPr>
        <w:t xml:space="preserve">. </w:t>
      </w:r>
    </w:p>
    <w:p w14:paraId="54A601EE" w14:textId="77777777" w:rsidR="00EB2B21" w:rsidRPr="00C62C2C" w:rsidRDefault="00EB2B21" w:rsidP="003425EB">
      <w:pPr>
        <w:pStyle w:val="Nzev"/>
        <w:numPr>
          <w:ilvl w:val="1"/>
          <w:numId w:val="2"/>
        </w:numPr>
        <w:ind w:left="567" w:hanging="567"/>
        <w:jc w:val="both"/>
        <w:rPr>
          <w:szCs w:val="22"/>
          <w:u w:val="none"/>
          <w:lang w:val="cs-CZ"/>
        </w:rPr>
      </w:pPr>
      <w:r w:rsidRPr="00C62C2C">
        <w:rPr>
          <w:szCs w:val="22"/>
          <w:u w:val="none"/>
          <w:lang w:val="cs-CZ"/>
        </w:rPr>
        <w:t>Postupy výstavby, jejich přiměřenost a bezpečnost, a načasování všech činností nezbytných pro</w:t>
      </w:r>
      <w:r w:rsidR="00322689" w:rsidRPr="00C62C2C">
        <w:rPr>
          <w:szCs w:val="22"/>
          <w:u w:val="none"/>
          <w:lang w:val="cs-CZ"/>
        </w:rPr>
        <w:t> </w:t>
      </w:r>
      <w:r w:rsidRPr="00C62C2C">
        <w:rPr>
          <w:szCs w:val="22"/>
          <w:u w:val="none"/>
          <w:lang w:val="cs-CZ"/>
        </w:rPr>
        <w:t>dokončení a předání Díla jsou odpovědností a rizikem Zhotovitele.</w:t>
      </w:r>
    </w:p>
    <w:p w14:paraId="7FA4F7C6" w14:textId="77777777" w:rsidR="00E25E71" w:rsidRPr="00C62C2C" w:rsidRDefault="00E25E71" w:rsidP="003425EB">
      <w:pPr>
        <w:pStyle w:val="Nzev"/>
        <w:numPr>
          <w:ilvl w:val="1"/>
          <w:numId w:val="2"/>
        </w:numPr>
        <w:ind w:left="567" w:hanging="567"/>
        <w:jc w:val="both"/>
        <w:rPr>
          <w:szCs w:val="22"/>
          <w:u w:val="none"/>
          <w:lang w:val="cs-CZ"/>
        </w:rPr>
      </w:pPr>
      <w:r w:rsidRPr="00C62C2C">
        <w:rPr>
          <w:szCs w:val="22"/>
          <w:u w:val="none"/>
          <w:lang w:val="cs-CZ"/>
        </w:rPr>
        <w:t xml:space="preserve">Zhotovitel v plné míře odpovídá za bezpečnost a ochranu personálu Zhotovitele v prostoru Staveniště a </w:t>
      </w:r>
      <w:r w:rsidR="004F2156" w:rsidRPr="00C62C2C">
        <w:rPr>
          <w:szCs w:val="22"/>
          <w:u w:val="none"/>
          <w:lang w:val="cs-CZ"/>
        </w:rPr>
        <w:t>zajistí</w:t>
      </w:r>
      <w:r w:rsidRPr="00C62C2C">
        <w:rPr>
          <w:szCs w:val="22"/>
          <w:u w:val="none"/>
          <w:lang w:val="cs-CZ"/>
        </w:rPr>
        <w:t xml:space="preserve"> jejich vybavení ochrannými pracovními pomůckami a jejich poučení dle příslušných právních předpisů. Dále se Zhotovitel zavazuje dodržovat veškeré hygienické předpisy a předpisy z oblasti BOZP, z oblasti ochrany životního prostředí a protipožární předpisy.</w:t>
      </w:r>
    </w:p>
    <w:p w14:paraId="1C9662AF" w14:textId="77777777" w:rsidR="00EA5232" w:rsidRPr="00C62C2C" w:rsidRDefault="00EA5232" w:rsidP="00EA5232">
      <w:pPr>
        <w:pStyle w:val="Nzev"/>
        <w:numPr>
          <w:ilvl w:val="1"/>
          <w:numId w:val="2"/>
        </w:numPr>
        <w:ind w:left="567" w:hanging="567"/>
        <w:jc w:val="both"/>
        <w:rPr>
          <w:szCs w:val="22"/>
          <w:u w:val="none"/>
          <w:lang w:val="cs-CZ"/>
        </w:rPr>
      </w:pPr>
      <w:r w:rsidRPr="00C62C2C">
        <w:rPr>
          <w:szCs w:val="22"/>
          <w:u w:val="none"/>
          <w:lang w:val="cs-CZ"/>
        </w:rPr>
        <w:t>Zhotovitel je povinen k:</w:t>
      </w:r>
    </w:p>
    <w:p w14:paraId="505486C0" w14:textId="77777777" w:rsidR="00EA5232" w:rsidRPr="00C62C2C" w:rsidRDefault="00EA5232" w:rsidP="00D90628">
      <w:pPr>
        <w:numPr>
          <w:ilvl w:val="3"/>
          <w:numId w:val="9"/>
        </w:numPr>
        <w:ind w:left="709" w:hanging="284"/>
        <w:jc w:val="both"/>
        <w:rPr>
          <w:szCs w:val="22"/>
        </w:rPr>
      </w:pPr>
      <w:r w:rsidRPr="00C62C2C">
        <w:rPr>
          <w:szCs w:val="22"/>
        </w:rPr>
        <w:t>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55C24FE9" w14:textId="77777777" w:rsidR="00EA5232" w:rsidRPr="00C62C2C" w:rsidRDefault="00EA5232" w:rsidP="00D90628">
      <w:pPr>
        <w:numPr>
          <w:ilvl w:val="3"/>
          <w:numId w:val="9"/>
        </w:numPr>
        <w:ind w:left="709" w:hanging="284"/>
        <w:jc w:val="both"/>
        <w:rPr>
          <w:szCs w:val="22"/>
        </w:rPr>
      </w:pPr>
      <w:r w:rsidRPr="00C62C2C">
        <w:rPr>
          <w:szCs w:val="22"/>
        </w:rPr>
        <w:t>předání technické dokumentace, zkušebních protokolů, revizních zpráv, atestů, předepsaných ochranných a bezpečnostních pomůcek a záručních listů v českém jazyce,</w:t>
      </w:r>
    </w:p>
    <w:p w14:paraId="1A808785" w14:textId="77777777" w:rsidR="00EA5232" w:rsidRPr="00C62C2C" w:rsidRDefault="00EA5232" w:rsidP="00D90628">
      <w:pPr>
        <w:numPr>
          <w:ilvl w:val="3"/>
          <w:numId w:val="9"/>
        </w:numPr>
        <w:ind w:left="709" w:hanging="284"/>
        <w:jc w:val="both"/>
        <w:rPr>
          <w:szCs w:val="22"/>
        </w:rPr>
      </w:pPr>
      <w:r w:rsidRPr="00C62C2C">
        <w:rPr>
          <w:szCs w:val="22"/>
        </w:rPr>
        <w:lastRenderedPageBreak/>
        <w:t xml:space="preserve">k předání průvodní technické dokumentace, zkušebních protokolů, revizních zpráv, atestů a dokladů dle zákona č. 22/1997 Sb., o technických požadavcích na výrobky a o změně a doplnění některých zákonů, prohlášení o shodě, předepsané ochranné a bezpečnostní pomůcky ve dvou vyhotoveních, </w:t>
      </w:r>
    </w:p>
    <w:p w14:paraId="4FDBC60B" w14:textId="77777777" w:rsidR="00EA5232" w:rsidRPr="00C62C2C" w:rsidRDefault="00EA5232" w:rsidP="00D90628">
      <w:pPr>
        <w:numPr>
          <w:ilvl w:val="3"/>
          <w:numId w:val="9"/>
        </w:numPr>
        <w:ind w:left="709" w:hanging="284"/>
        <w:jc w:val="both"/>
        <w:rPr>
          <w:szCs w:val="22"/>
        </w:rPr>
      </w:pPr>
      <w:r w:rsidRPr="00C62C2C">
        <w:rPr>
          <w:szCs w:val="22"/>
        </w:rPr>
        <w:t>zajištění atestů a dokladů o požadovaných vlastnostech výrobků a revizí veškerých elektrických zařízení s případným odstraněním uvedených závad</w:t>
      </w:r>
      <w:r w:rsidR="00D64354" w:rsidRPr="00C62C2C">
        <w:rPr>
          <w:szCs w:val="22"/>
        </w:rPr>
        <w:t>,</w:t>
      </w:r>
    </w:p>
    <w:p w14:paraId="3D496DD6" w14:textId="77777777" w:rsidR="00D64354" w:rsidRPr="00C62C2C" w:rsidRDefault="00D64354" w:rsidP="00D90628">
      <w:pPr>
        <w:numPr>
          <w:ilvl w:val="3"/>
          <w:numId w:val="9"/>
        </w:numPr>
        <w:ind w:left="709" w:hanging="284"/>
        <w:jc w:val="both"/>
        <w:rPr>
          <w:szCs w:val="22"/>
        </w:rPr>
      </w:pPr>
      <w:r w:rsidRPr="00C62C2C">
        <w:rPr>
          <w:szCs w:val="22"/>
        </w:rPr>
        <w:t>společně s Projektováním k předání i dodavatelské výrobní, dílenské, výrobně- technické a montážní dokumentace opatřená razítkem a podpisem osoby, která dokumentaci vyhotovila.</w:t>
      </w:r>
    </w:p>
    <w:p w14:paraId="45077C6A" w14:textId="77777777" w:rsidR="00EB2B21" w:rsidRPr="00C62C2C" w:rsidRDefault="00E67FC8" w:rsidP="003425EB">
      <w:pPr>
        <w:pStyle w:val="Nzev"/>
        <w:numPr>
          <w:ilvl w:val="1"/>
          <w:numId w:val="2"/>
        </w:numPr>
        <w:ind w:left="567" w:hanging="567"/>
        <w:jc w:val="both"/>
        <w:rPr>
          <w:szCs w:val="22"/>
          <w:u w:val="none"/>
          <w:lang w:val="cs-CZ"/>
        </w:rPr>
      </w:pPr>
      <w:r w:rsidRPr="00C62C2C">
        <w:rPr>
          <w:szCs w:val="22"/>
          <w:u w:val="none"/>
          <w:lang w:val="cs-CZ"/>
        </w:rPr>
        <w:t xml:space="preserve">Zhotovitel je dále povinen ve vztahu ke </w:t>
      </w:r>
      <w:r w:rsidRPr="00C62C2C">
        <w:rPr>
          <w:b/>
          <w:szCs w:val="22"/>
          <w:u w:val="none"/>
          <w:lang w:val="cs-CZ"/>
        </w:rPr>
        <w:t xml:space="preserve">Staveništi </w:t>
      </w:r>
      <w:r w:rsidRPr="00C62C2C">
        <w:rPr>
          <w:szCs w:val="22"/>
          <w:u w:val="none"/>
          <w:lang w:val="cs-CZ"/>
        </w:rPr>
        <w:t>zejména</w:t>
      </w:r>
      <w:r w:rsidR="00EB2B21" w:rsidRPr="00C62C2C">
        <w:rPr>
          <w:szCs w:val="22"/>
          <w:u w:val="none"/>
          <w:lang w:val="cs-CZ"/>
        </w:rPr>
        <w:t>:</w:t>
      </w:r>
    </w:p>
    <w:p w14:paraId="4B3CC7E6" w14:textId="034072C0" w:rsidR="00EB2B21" w:rsidRPr="00C62C2C" w:rsidRDefault="00EB2B21" w:rsidP="00D90628">
      <w:pPr>
        <w:numPr>
          <w:ilvl w:val="3"/>
          <w:numId w:val="9"/>
        </w:numPr>
        <w:ind w:left="709" w:hanging="284"/>
        <w:jc w:val="both"/>
        <w:rPr>
          <w:szCs w:val="22"/>
        </w:rPr>
      </w:pPr>
      <w:r w:rsidRPr="00C62C2C">
        <w:rPr>
          <w:szCs w:val="22"/>
        </w:rPr>
        <w:t>zajistit požární ochranu, ekologickou ochranu, zajištění případných dalších potřebných ploch, zajištění skládek a meziskládek, odvoz, uložení a likvidace odpadů a přebytečných hmot, zabezpečení příslušných povolení k provedení;</w:t>
      </w:r>
    </w:p>
    <w:p w14:paraId="75CD90C7" w14:textId="77777777" w:rsidR="00EB2B21" w:rsidRPr="00C62C2C" w:rsidRDefault="00EB2B21" w:rsidP="00D90628">
      <w:pPr>
        <w:numPr>
          <w:ilvl w:val="3"/>
          <w:numId w:val="9"/>
        </w:numPr>
        <w:ind w:left="709" w:hanging="284"/>
        <w:jc w:val="both"/>
        <w:rPr>
          <w:szCs w:val="22"/>
        </w:rPr>
      </w:pPr>
      <w:r w:rsidRPr="00C62C2C">
        <w:rPr>
          <w:szCs w:val="22"/>
        </w:rPr>
        <w:t>dbát o bezpečnost všech osob, které se oprávněně nachází na Staveništi, a vynaložit přiměřené úsilí k tomu, aby se zabránilo ohrožení těchto osob;</w:t>
      </w:r>
    </w:p>
    <w:p w14:paraId="6A381468" w14:textId="77777777" w:rsidR="00EB2B21" w:rsidRPr="00C62C2C" w:rsidRDefault="00EB2B21" w:rsidP="00D90628">
      <w:pPr>
        <w:numPr>
          <w:ilvl w:val="3"/>
          <w:numId w:val="9"/>
        </w:numPr>
        <w:ind w:left="709" w:hanging="284"/>
        <w:jc w:val="both"/>
        <w:rPr>
          <w:szCs w:val="22"/>
        </w:rPr>
      </w:pPr>
      <w:r w:rsidRPr="00C62C2C">
        <w:rPr>
          <w:szCs w:val="22"/>
        </w:rPr>
        <w:t>zabezpečit Staveniště a plochy s ním související tak, aby zabránil jakémukoliv nebezpečí a škodě způsobené na zdraví a majetku státu nebo třetích osob;</w:t>
      </w:r>
    </w:p>
    <w:p w14:paraId="0473CC33" w14:textId="77777777" w:rsidR="00EB2B21" w:rsidRPr="00C62C2C" w:rsidRDefault="00EB2B21" w:rsidP="00D90628">
      <w:pPr>
        <w:numPr>
          <w:ilvl w:val="3"/>
          <w:numId w:val="9"/>
        </w:numPr>
        <w:ind w:left="709" w:hanging="284"/>
        <w:jc w:val="both"/>
        <w:rPr>
          <w:szCs w:val="22"/>
        </w:rPr>
      </w:pPr>
      <w:r w:rsidRPr="00C62C2C">
        <w:rPr>
          <w:szCs w:val="22"/>
        </w:rPr>
        <w:t>zajistit ochranu Díla až do jeho dokončení a převzetí, není-li splnění této povinnosti vyloučeno povahou Díla;</w:t>
      </w:r>
    </w:p>
    <w:p w14:paraId="0A97B837" w14:textId="0072BA91" w:rsidR="00EB2B21" w:rsidRPr="00C62C2C" w:rsidRDefault="00EB2B21" w:rsidP="00D90628">
      <w:pPr>
        <w:numPr>
          <w:ilvl w:val="3"/>
          <w:numId w:val="9"/>
        </w:numPr>
        <w:ind w:left="709" w:hanging="284"/>
        <w:jc w:val="both"/>
        <w:rPr>
          <w:szCs w:val="22"/>
        </w:rPr>
      </w:pPr>
      <w:r w:rsidRPr="00C62C2C">
        <w:rPr>
          <w:szCs w:val="22"/>
        </w:rPr>
        <w:t xml:space="preserve">zajistit pravidelný úklid </w:t>
      </w:r>
      <w:r w:rsidR="000C6E69" w:rsidRPr="00C62C2C">
        <w:rPr>
          <w:szCs w:val="22"/>
        </w:rPr>
        <w:t xml:space="preserve">Staveniště </w:t>
      </w:r>
      <w:r w:rsidRPr="00C62C2C">
        <w:rPr>
          <w:szCs w:val="22"/>
        </w:rPr>
        <w:t xml:space="preserve">a </w:t>
      </w:r>
      <w:r w:rsidR="000C6E69" w:rsidRPr="00C62C2C">
        <w:rPr>
          <w:szCs w:val="22"/>
        </w:rPr>
        <w:t xml:space="preserve">jeho </w:t>
      </w:r>
      <w:r w:rsidRPr="00C62C2C">
        <w:rPr>
          <w:szCs w:val="22"/>
        </w:rPr>
        <w:t>okolí</w:t>
      </w:r>
      <w:r w:rsidR="000C6E69" w:rsidRPr="00C62C2C">
        <w:rPr>
          <w:szCs w:val="22"/>
        </w:rPr>
        <w:t xml:space="preserve">, a to </w:t>
      </w:r>
      <w:r w:rsidRPr="00C62C2C">
        <w:rPr>
          <w:szCs w:val="22"/>
        </w:rPr>
        <w:t xml:space="preserve">denně vzhledem k tomu, že </w:t>
      </w:r>
      <w:r w:rsidR="000C6E69" w:rsidRPr="00C62C2C">
        <w:rPr>
          <w:szCs w:val="22"/>
        </w:rPr>
        <w:t>D</w:t>
      </w:r>
      <w:r w:rsidRPr="00C62C2C">
        <w:rPr>
          <w:szCs w:val="22"/>
        </w:rPr>
        <w:t>ílo bude realizováno za plného provozu;</w:t>
      </w:r>
    </w:p>
    <w:p w14:paraId="7982DD89" w14:textId="77777777" w:rsidR="00EB2B21" w:rsidRPr="00C62C2C" w:rsidRDefault="00EB2B21" w:rsidP="00D90628">
      <w:pPr>
        <w:numPr>
          <w:ilvl w:val="3"/>
          <w:numId w:val="9"/>
        </w:numPr>
        <w:ind w:left="709" w:hanging="284"/>
        <w:jc w:val="both"/>
        <w:rPr>
          <w:szCs w:val="22"/>
        </w:rPr>
      </w:pPr>
      <w:r w:rsidRPr="00C62C2C">
        <w:rPr>
          <w:szCs w:val="22"/>
        </w:rPr>
        <w:t>přijmout veškerá opatření k ochraně všech složek životního prostředí, která lze po</w:t>
      </w:r>
      <w:r w:rsidR="00A50C19" w:rsidRPr="00C62C2C">
        <w:rPr>
          <w:szCs w:val="22"/>
        </w:rPr>
        <w:t> </w:t>
      </w:r>
      <w:r w:rsidRPr="00C62C2C">
        <w:rPr>
          <w:szCs w:val="22"/>
        </w:rPr>
        <w:t>Zhotoviteli rozumně požadovat;</w:t>
      </w:r>
      <w:r w:rsidR="0014395C" w:rsidRPr="00C62C2C">
        <w:rPr>
          <w:szCs w:val="22"/>
        </w:rPr>
        <w:t xml:space="preserve"> na stavbu budou využity materiály a technologie, které svým skladováním, přípravou a užíváním nijak škodlivě neovlivňují životní prostředí. Veškeré realizační práce budou prováděny tak, aby co nejvíce omezily nepříznivé vlivy prašnosti a hluku na okolí;</w:t>
      </w:r>
    </w:p>
    <w:p w14:paraId="2C79BC85" w14:textId="6F14EB75" w:rsidR="00EB2B21" w:rsidRPr="00C62C2C" w:rsidRDefault="00EB2B21" w:rsidP="00D90628">
      <w:pPr>
        <w:numPr>
          <w:ilvl w:val="3"/>
          <w:numId w:val="9"/>
        </w:numPr>
        <w:ind w:left="709" w:hanging="284"/>
        <w:jc w:val="both"/>
        <w:rPr>
          <w:szCs w:val="22"/>
        </w:rPr>
      </w:pPr>
      <w:r w:rsidRPr="00C62C2C">
        <w:rPr>
          <w:szCs w:val="22"/>
        </w:rPr>
        <w:t xml:space="preserve">uvedení veškerých Zhotovitelem dotčených ploch, objektů a zařízení do </w:t>
      </w:r>
      <w:r w:rsidR="00FF5D10">
        <w:rPr>
          <w:szCs w:val="22"/>
        </w:rPr>
        <w:t xml:space="preserve">alespoň </w:t>
      </w:r>
      <w:r w:rsidRPr="00C62C2C">
        <w:rPr>
          <w:szCs w:val="22"/>
        </w:rPr>
        <w:t xml:space="preserve">stavu </w:t>
      </w:r>
      <w:r w:rsidR="00FF5D10">
        <w:rPr>
          <w:szCs w:val="22"/>
        </w:rPr>
        <w:t>před zahájením realizace tedy</w:t>
      </w:r>
      <w:r w:rsidRPr="00C62C2C">
        <w:rPr>
          <w:szCs w:val="22"/>
        </w:rPr>
        <w:t xml:space="preserve"> do původního stavu </w:t>
      </w:r>
      <w:r w:rsidR="007237DB" w:rsidRPr="00C62C2C">
        <w:rPr>
          <w:szCs w:val="22"/>
        </w:rPr>
        <w:t xml:space="preserve">se zohledněním stavebních prací, které jsou prováděny dle této Smlouvy, </w:t>
      </w:r>
      <w:r w:rsidRPr="00C62C2C">
        <w:rPr>
          <w:szCs w:val="22"/>
        </w:rPr>
        <w:t>a</w:t>
      </w:r>
      <w:r w:rsidR="007237DB" w:rsidRPr="00C62C2C">
        <w:rPr>
          <w:szCs w:val="22"/>
        </w:rPr>
        <w:t> </w:t>
      </w:r>
      <w:r w:rsidRPr="00C62C2C">
        <w:rPr>
          <w:szCs w:val="22"/>
        </w:rPr>
        <w:t>po</w:t>
      </w:r>
      <w:r w:rsidR="007237DB" w:rsidRPr="00C62C2C">
        <w:rPr>
          <w:szCs w:val="22"/>
        </w:rPr>
        <w:t> </w:t>
      </w:r>
      <w:r w:rsidRPr="00C62C2C">
        <w:rPr>
          <w:szCs w:val="22"/>
        </w:rPr>
        <w:t xml:space="preserve">dokončení Díla předání </w:t>
      </w:r>
      <w:r w:rsidR="007237DB" w:rsidRPr="00C62C2C">
        <w:rPr>
          <w:szCs w:val="22"/>
        </w:rPr>
        <w:t xml:space="preserve">dotčených ploch, objektů a zařízení </w:t>
      </w:r>
      <w:r w:rsidRPr="00C62C2C">
        <w:rPr>
          <w:szCs w:val="22"/>
        </w:rPr>
        <w:t>zpět vlastníkům nebo provozovatelům písemným dokladem;</w:t>
      </w:r>
    </w:p>
    <w:p w14:paraId="5541F595" w14:textId="77777777" w:rsidR="00EB2B21" w:rsidRPr="00C62C2C" w:rsidRDefault="00EB2B21" w:rsidP="00D90628">
      <w:pPr>
        <w:numPr>
          <w:ilvl w:val="3"/>
          <w:numId w:val="9"/>
        </w:numPr>
        <w:ind w:left="709" w:hanging="284"/>
        <w:jc w:val="both"/>
        <w:rPr>
          <w:szCs w:val="22"/>
        </w:rPr>
      </w:pPr>
      <w:r w:rsidRPr="00C62C2C">
        <w:rPr>
          <w:szCs w:val="22"/>
        </w:rPr>
        <w:t>zajistit celkový úklid Staveniště a okolí před předáním a převzetím Díla, který bude zahrnovat kompletní úklid a vyčištění Staveniště a okolí, a to v takovém rozsahu, který umožní okamžité užívání bez provádění jakéhokoliv dalšího úklidu ze strany Objed</w:t>
      </w:r>
      <w:r w:rsidR="003C3240" w:rsidRPr="00C62C2C">
        <w:rPr>
          <w:szCs w:val="22"/>
        </w:rPr>
        <w:t>natele.</w:t>
      </w:r>
    </w:p>
    <w:p w14:paraId="213724E4" w14:textId="7E5F6823" w:rsidR="00EB2B21" w:rsidRPr="00C62C2C" w:rsidRDefault="00EB5E6D" w:rsidP="003425EB">
      <w:pPr>
        <w:pStyle w:val="Nzev"/>
        <w:numPr>
          <w:ilvl w:val="1"/>
          <w:numId w:val="2"/>
        </w:numPr>
        <w:ind w:left="567" w:hanging="567"/>
        <w:jc w:val="both"/>
        <w:rPr>
          <w:szCs w:val="22"/>
          <w:u w:val="none"/>
          <w:lang w:val="cs-CZ"/>
        </w:rPr>
      </w:pPr>
      <w:r w:rsidRPr="00C62C2C">
        <w:rPr>
          <w:szCs w:val="22"/>
          <w:u w:val="none"/>
          <w:lang w:val="cs-CZ"/>
        </w:rPr>
        <w:t>Zhotovitel je povinen</w:t>
      </w:r>
      <w:r w:rsidR="00AF304E" w:rsidRPr="00C62C2C">
        <w:rPr>
          <w:szCs w:val="22"/>
          <w:u w:val="none"/>
          <w:lang w:val="cs-CZ"/>
        </w:rPr>
        <w:t xml:space="preserve"> spolupracovat s koordinátorem BOZP</w:t>
      </w:r>
      <w:r w:rsidR="00C974EB" w:rsidRPr="00C62C2C">
        <w:rPr>
          <w:szCs w:val="22"/>
          <w:u w:val="none"/>
          <w:lang w:val="cs-CZ"/>
        </w:rPr>
        <w:t xml:space="preserve">, spolupracovat </w:t>
      </w:r>
      <w:r w:rsidR="00AF304E" w:rsidRPr="00C62C2C">
        <w:rPr>
          <w:szCs w:val="22"/>
          <w:u w:val="none"/>
          <w:lang w:val="cs-CZ"/>
        </w:rPr>
        <w:t xml:space="preserve">při zhotovení plánu bezpečnosti a ochrany zdraví při práci na Staveništi, spolupracovat s osobou vykonávající </w:t>
      </w:r>
      <w:r w:rsidR="00C974EB" w:rsidRPr="00C62C2C">
        <w:rPr>
          <w:szCs w:val="22"/>
          <w:u w:val="none"/>
          <w:lang w:val="cs-CZ"/>
        </w:rPr>
        <w:t>TDS</w:t>
      </w:r>
      <w:r w:rsidR="00AF304E" w:rsidRPr="00C62C2C">
        <w:rPr>
          <w:szCs w:val="22"/>
          <w:u w:val="none"/>
          <w:lang w:val="cs-CZ"/>
        </w:rPr>
        <w:t xml:space="preserve"> a</w:t>
      </w:r>
      <w:r w:rsidRPr="00C62C2C">
        <w:rPr>
          <w:szCs w:val="22"/>
          <w:u w:val="none"/>
          <w:lang w:val="cs-CZ"/>
        </w:rPr>
        <w:t xml:space="preserve"> </w:t>
      </w:r>
      <w:r w:rsidR="00EB2B21" w:rsidRPr="00C62C2C">
        <w:rPr>
          <w:szCs w:val="22"/>
          <w:u w:val="none"/>
          <w:lang w:val="cs-CZ"/>
        </w:rPr>
        <w:t xml:space="preserve">umožnit podmínky pro výkon </w:t>
      </w:r>
      <w:r w:rsidR="00C974EB" w:rsidRPr="00C62C2C">
        <w:rPr>
          <w:szCs w:val="22"/>
          <w:u w:val="none"/>
          <w:lang w:val="cs-CZ"/>
        </w:rPr>
        <w:t>TDS</w:t>
      </w:r>
      <w:r w:rsidR="00EB2B21" w:rsidRPr="00C62C2C">
        <w:rPr>
          <w:szCs w:val="22"/>
          <w:u w:val="none"/>
          <w:lang w:val="cs-CZ"/>
        </w:rPr>
        <w:t xml:space="preserve"> a činnosti koordinátora BOZP.</w:t>
      </w:r>
    </w:p>
    <w:p w14:paraId="5B8F0DA7" w14:textId="77777777" w:rsidR="003C3240" w:rsidRPr="00C62C2C" w:rsidRDefault="003C3240" w:rsidP="003425EB">
      <w:pPr>
        <w:pStyle w:val="Nzev"/>
        <w:numPr>
          <w:ilvl w:val="1"/>
          <w:numId w:val="2"/>
        </w:numPr>
        <w:ind w:left="567" w:hanging="567"/>
        <w:jc w:val="both"/>
        <w:rPr>
          <w:szCs w:val="22"/>
          <w:u w:val="none"/>
          <w:lang w:val="cs-CZ"/>
        </w:rPr>
      </w:pPr>
      <w:r w:rsidRPr="00C62C2C">
        <w:rPr>
          <w:szCs w:val="22"/>
          <w:u w:val="none"/>
          <w:lang w:val="cs-CZ"/>
        </w:rPr>
        <w:t xml:space="preserve">Zhotovitel je v plné míře odpovědný za škody způsobené </w:t>
      </w:r>
      <w:r w:rsidR="00453085" w:rsidRPr="00C62C2C">
        <w:rPr>
          <w:szCs w:val="22"/>
          <w:u w:val="none"/>
          <w:lang w:val="cs-CZ"/>
        </w:rPr>
        <w:t xml:space="preserve">Objednateli nebo třetím stranám </w:t>
      </w:r>
      <w:r w:rsidRPr="00C62C2C">
        <w:rPr>
          <w:szCs w:val="22"/>
          <w:u w:val="none"/>
          <w:lang w:val="cs-CZ"/>
        </w:rPr>
        <w:t>svojí činností nebo činností jiných osob, které k p</w:t>
      </w:r>
      <w:r w:rsidR="00453085" w:rsidRPr="00C62C2C">
        <w:rPr>
          <w:szCs w:val="22"/>
          <w:u w:val="none"/>
          <w:lang w:val="cs-CZ"/>
        </w:rPr>
        <w:t>lnění podle této smlouvy použil</w:t>
      </w:r>
      <w:r w:rsidRPr="00C62C2C">
        <w:rPr>
          <w:szCs w:val="22"/>
          <w:u w:val="none"/>
          <w:lang w:val="cs-CZ"/>
        </w:rPr>
        <w:t xml:space="preserve">. Skutečnost, že tyto škody byly nahrazeny, Zhotovitel prokáže při předání Díla písemnými doklady potvrzenými odpovědnými zástupci dotčených třetích stran. </w:t>
      </w:r>
    </w:p>
    <w:bookmarkEnd w:id="3"/>
    <w:p w14:paraId="1A0B9CCE" w14:textId="77777777" w:rsidR="00257F87" w:rsidRPr="00C62C2C" w:rsidRDefault="00257F87" w:rsidP="00257F87">
      <w:pPr>
        <w:pStyle w:val="Nzev"/>
        <w:numPr>
          <w:ilvl w:val="0"/>
          <w:numId w:val="0"/>
        </w:numPr>
        <w:ind w:left="567"/>
        <w:jc w:val="both"/>
        <w:rPr>
          <w:szCs w:val="22"/>
          <w:u w:val="none"/>
          <w:lang w:val="cs-CZ"/>
        </w:rPr>
      </w:pPr>
    </w:p>
    <w:p w14:paraId="4A8B5C35" w14:textId="77777777" w:rsidR="00E63ECE" w:rsidRPr="00C62C2C" w:rsidRDefault="00E63ECE" w:rsidP="003425EB">
      <w:pPr>
        <w:pStyle w:val="Nzev"/>
        <w:keepNext/>
        <w:numPr>
          <w:ilvl w:val="0"/>
          <w:numId w:val="2"/>
        </w:numPr>
        <w:rPr>
          <w:b/>
          <w:szCs w:val="22"/>
          <w:u w:val="none"/>
          <w:lang w:val="cs-CZ"/>
        </w:rPr>
      </w:pPr>
      <w:r w:rsidRPr="00C62C2C">
        <w:rPr>
          <w:b/>
          <w:szCs w:val="22"/>
          <w:u w:val="none"/>
          <w:lang w:val="cs-CZ"/>
        </w:rPr>
        <w:t>Kontrola provádění Díla</w:t>
      </w:r>
    </w:p>
    <w:p w14:paraId="5F5D4122"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 xml:space="preserve">Zástupce objednatele, osoba vykonávající </w:t>
      </w:r>
      <w:r w:rsidR="00A154C9" w:rsidRPr="00C62C2C">
        <w:rPr>
          <w:szCs w:val="22"/>
          <w:u w:val="none"/>
          <w:lang w:val="cs-CZ"/>
        </w:rPr>
        <w:t>TDS</w:t>
      </w:r>
      <w:r w:rsidRPr="00C62C2C">
        <w:rPr>
          <w:szCs w:val="22"/>
          <w:u w:val="none"/>
          <w:lang w:val="cs-CZ"/>
        </w:rPr>
        <w:t xml:space="preserve"> a koordinátor BOZP může kontrolovat provádění Díla. Zhotovitel musí bez zbytečného odkladu tuto kontrolu umožnit, poskytnout Zástupci objednatele při provádění kontroly nezbytnou součinnost a seznámit Zástupce objednatele s postupem provádění Díla.</w:t>
      </w:r>
    </w:p>
    <w:p w14:paraId="17989410"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14:paraId="5374F411"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Pokud Zhotovitel nesplní povinnost podle předchozího odstavce, může Zástupce objednatele v</w:t>
      </w:r>
      <w:r w:rsidR="00DA404F" w:rsidRPr="00C62C2C">
        <w:rPr>
          <w:szCs w:val="22"/>
          <w:u w:val="none"/>
          <w:lang w:val="cs-CZ"/>
        </w:rPr>
        <w:t> </w:t>
      </w:r>
      <w:r w:rsidRPr="00C62C2C">
        <w:rPr>
          <w:szCs w:val="22"/>
          <w:u w:val="none"/>
          <w:lang w:val="cs-CZ"/>
        </w:rPr>
        <w:t>přiměřené lhůtě požadovat, aby části Díla či jiné výsledky provádění Díla, které byly zakryty nebo se staly nepřístupnými, byly odkryty či zpřístupněny, popřípadě aby bylo jinak zjištěno, že byly provedeny řádně. Veškeré náklady obou stran, které tímto vzniknou, nese Zhotovitel.</w:t>
      </w:r>
    </w:p>
    <w:p w14:paraId="48C40A3D"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Pokud se Zástupce objednatele nedostaví ke kontrole přes to, že Zhotovitel řádně splní veškeré stanovené povinnosti, je Zhotovitel povinen pořídit detailní fotodokumentaci provedené části Díla či jiných výsledků provádění Díla a poté může tyto zakrýt, popřípadě jinak znepřístupnit.</w:t>
      </w:r>
    </w:p>
    <w:p w14:paraId="23C9ACBD"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O výsledku kontroly, při které Zástupce objednatele zjistí, že Zhotovitel porušuje svou povinnost, musí strany vyhotovit zápis s uvedením způsobu nápravy a lhůty k jejímu provedení.</w:t>
      </w:r>
    </w:p>
    <w:p w14:paraId="0AF49BB1"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lastRenderedPageBreak/>
        <w:t xml:space="preserve">Zástupce zhotovitele se musí se Zástupcem objednatele dohodnout na místě a čase konání </w:t>
      </w:r>
      <w:r w:rsidR="00C2779A" w:rsidRPr="00C62C2C">
        <w:rPr>
          <w:szCs w:val="22"/>
          <w:u w:val="none"/>
          <w:lang w:val="cs-CZ"/>
        </w:rPr>
        <w:t xml:space="preserve">funkčních </w:t>
      </w:r>
      <w:r w:rsidRPr="00C62C2C">
        <w:rPr>
          <w:szCs w:val="22"/>
          <w:u w:val="none"/>
          <w:lang w:val="cs-CZ"/>
        </w:rPr>
        <w:t>zkoušek</w:t>
      </w:r>
      <w:r w:rsidR="00C2779A" w:rsidRPr="00C62C2C">
        <w:rPr>
          <w:szCs w:val="22"/>
          <w:u w:val="none"/>
          <w:lang w:val="cs-CZ"/>
        </w:rPr>
        <w:t xml:space="preserve"> Díla nebo dalších zkoušek, jsou-li</w:t>
      </w:r>
      <w:r w:rsidRPr="00C62C2C">
        <w:rPr>
          <w:szCs w:val="22"/>
          <w:u w:val="none"/>
          <w:lang w:val="cs-CZ"/>
        </w:rPr>
        <w:t xml:space="preserve"> specifikov</w:t>
      </w:r>
      <w:r w:rsidR="00C2779A" w:rsidRPr="00C62C2C">
        <w:rPr>
          <w:szCs w:val="22"/>
          <w:u w:val="none"/>
          <w:lang w:val="cs-CZ"/>
        </w:rPr>
        <w:t>ány</w:t>
      </w:r>
      <w:r w:rsidRPr="00C62C2C">
        <w:rPr>
          <w:szCs w:val="22"/>
          <w:u w:val="none"/>
          <w:lang w:val="cs-CZ"/>
        </w:rPr>
        <w:t xml:space="preserve"> ve Smlouvě</w:t>
      </w:r>
      <w:r w:rsidR="00C2779A" w:rsidRPr="00C62C2C">
        <w:rPr>
          <w:szCs w:val="22"/>
          <w:u w:val="none"/>
          <w:lang w:val="cs-CZ"/>
        </w:rPr>
        <w:t>, Technickém zadání</w:t>
      </w:r>
      <w:r w:rsidRPr="00C62C2C">
        <w:rPr>
          <w:szCs w:val="22"/>
          <w:u w:val="none"/>
          <w:lang w:val="cs-CZ"/>
        </w:rPr>
        <w:t xml:space="preserve"> nebo dohodnut</w:t>
      </w:r>
      <w:r w:rsidR="00C2779A" w:rsidRPr="00C62C2C">
        <w:rPr>
          <w:szCs w:val="22"/>
          <w:u w:val="none"/>
          <w:lang w:val="cs-CZ"/>
        </w:rPr>
        <w:t>é</w:t>
      </w:r>
      <w:r w:rsidRPr="00C62C2C">
        <w:rPr>
          <w:szCs w:val="22"/>
          <w:u w:val="none"/>
          <w:lang w:val="cs-CZ"/>
        </w:rPr>
        <w:t xml:space="preserve"> Stranami. Zhotovitel musí při těchto zkouškách poskytnout Zástupci objednatele veškerou nezbytnou součinnost, vybavení a</w:t>
      </w:r>
      <w:r w:rsidR="00F73485" w:rsidRPr="00C62C2C">
        <w:rPr>
          <w:szCs w:val="22"/>
          <w:u w:val="none"/>
          <w:lang w:val="cs-CZ"/>
        </w:rPr>
        <w:t> </w:t>
      </w:r>
      <w:r w:rsidRPr="00C62C2C">
        <w:rPr>
          <w:szCs w:val="22"/>
          <w:u w:val="none"/>
          <w:lang w:val="cs-CZ"/>
        </w:rPr>
        <w:t>personál pro jejich provedení. Pokud se Zástupce objednatele nedostaví včas na předem dohodnuté místo, může Zhotovitel přikročit ke zkouškám bez jeho účasti, ledaže dostane od</w:t>
      </w:r>
      <w:r w:rsidR="00F73485" w:rsidRPr="00C62C2C">
        <w:rPr>
          <w:szCs w:val="22"/>
          <w:u w:val="none"/>
          <w:lang w:val="cs-CZ"/>
        </w:rPr>
        <w:t> </w:t>
      </w:r>
      <w:r w:rsidRPr="00C62C2C">
        <w:rPr>
          <w:szCs w:val="22"/>
          <w:u w:val="none"/>
          <w:lang w:val="cs-CZ"/>
        </w:rPr>
        <w:t>Zástupce objednatele jiný pokyn. V takovém případě se má za to, že zkoušky proběhly za</w:t>
      </w:r>
      <w:r w:rsidR="00F73485" w:rsidRPr="00C62C2C">
        <w:rPr>
          <w:szCs w:val="22"/>
          <w:u w:val="none"/>
          <w:lang w:val="cs-CZ"/>
        </w:rPr>
        <w:t> </w:t>
      </w:r>
      <w:r w:rsidRPr="00C62C2C">
        <w:rPr>
          <w:szCs w:val="22"/>
          <w:u w:val="none"/>
          <w:lang w:val="cs-CZ"/>
        </w:rPr>
        <w:t>přítomnosti Zástupce objednatele.</w:t>
      </w:r>
    </w:p>
    <w:p w14:paraId="65057E49"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 xml:space="preserve">Dílo nesmí být považováno za dokončené pro účely převzetí, dokud nebudou Zhotovitelem úspěšně provedeny všechny zkoušky </w:t>
      </w:r>
      <w:r w:rsidR="00CB6B36" w:rsidRPr="00C62C2C">
        <w:rPr>
          <w:szCs w:val="22"/>
          <w:u w:val="none"/>
          <w:lang w:val="cs-CZ"/>
        </w:rPr>
        <w:t xml:space="preserve">uvedené dle předchozího odstavce </w:t>
      </w:r>
      <w:r w:rsidRPr="00C62C2C">
        <w:rPr>
          <w:szCs w:val="22"/>
          <w:u w:val="none"/>
          <w:lang w:val="cs-CZ"/>
        </w:rPr>
        <w:t>Smlouv</w:t>
      </w:r>
      <w:r w:rsidR="00CB6B36" w:rsidRPr="00C62C2C">
        <w:rPr>
          <w:szCs w:val="22"/>
          <w:u w:val="none"/>
          <w:lang w:val="cs-CZ"/>
        </w:rPr>
        <w:t>y</w:t>
      </w:r>
      <w:r w:rsidRPr="00C62C2C">
        <w:rPr>
          <w:szCs w:val="22"/>
          <w:u w:val="none"/>
          <w:lang w:val="cs-CZ"/>
        </w:rPr>
        <w:t>, které musí být provedeny před převzetím Díla, ledaže Objednatel požaduje jinak.</w:t>
      </w:r>
    </w:p>
    <w:p w14:paraId="1ECA9E13"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Zjistí-li Zástupce objednatele, že jakákoli práce, materiál nebo technologické zařízení nejsou v souladu se Smlouvou, nebo že Zhotovitel porušuje jinou svou smluvní povinnost, může s odůvodněním požadovat</w:t>
      </w:r>
      <w:r w:rsidR="008552C8" w:rsidRPr="00C62C2C">
        <w:rPr>
          <w:szCs w:val="22"/>
          <w:u w:val="none"/>
          <w:lang w:val="cs-CZ"/>
        </w:rPr>
        <w:t xml:space="preserve"> (zejm. formou zápisu do stavebního deníku)</w:t>
      </w:r>
      <w:r w:rsidRPr="00C62C2C">
        <w:rPr>
          <w:szCs w:val="22"/>
          <w:u w:val="none"/>
          <w:lang w:val="cs-CZ"/>
        </w:rPr>
        <w:t>, aby Zhotovitel na své náklady a odpovědnost provedl nápravu. Zástupce objednatele může Zhotoviteli dát pokyn k</w:t>
      </w:r>
      <w:r w:rsidR="008552C8" w:rsidRPr="00C62C2C">
        <w:rPr>
          <w:szCs w:val="22"/>
          <w:u w:val="none"/>
          <w:lang w:val="cs-CZ"/>
        </w:rPr>
        <w:t> </w:t>
      </w:r>
      <w:r w:rsidRPr="00C62C2C">
        <w:rPr>
          <w:szCs w:val="22"/>
          <w:u w:val="none"/>
          <w:lang w:val="cs-CZ"/>
        </w:rPr>
        <w:t>výměně takového materiálu nebo technologického zařízení nebo k odstranění a novému provedení dané části Díla v souladu se Smlouvou. Jestliže Zhotovitel takový pokyn v přiměřené lhůtě nesplní, může Objednatel příslušné práce vykonat sám nebo prostřednictvím třetí osoby na</w:t>
      </w:r>
      <w:r w:rsidR="00601C36" w:rsidRPr="00C62C2C">
        <w:rPr>
          <w:szCs w:val="22"/>
          <w:u w:val="none"/>
          <w:lang w:val="cs-CZ"/>
        </w:rPr>
        <w:t> </w:t>
      </w:r>
      <w:r w:rsidRPr="00C62C2C">
        <w:rPr>
          <w:szCs w:val="22"/>
          <w:u w:val="none"/>
          <w:lang w:val="cs-CZ"/>
        </w:rPr>
        <w:t>náklady Zhotovitele.</w:t>
      </w:r>
    </w:p>
    <w:p w14:paraId="5E1EF36D"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 xml:space="preserve">Zástupce objednatele musí pravidelně svolávat kontrolní dny a Zástupce zhotovitele se jich musí účastnit. Kontrolní dny musí probíhat alespoň jednou </w:t>
      </w:r>
      <w:r w:rsidR="00285E5D" w:rsidRPr="00C62C2C">
        <w:rPr>
          <w:szCs w:val="22"/>
          <w:u w:val="none"/>
          <w:lang w:val="cs-CZ"/>
        </w:rPr>
        <w:t>za 14 dní</w:t>
      </w:r>
      <w:r w:rsidRPr="00C62C2C">
        <w:rPr>
          <w:szCs w:val="22"/>
          <w:u w:val="none"/>
          <w:lang w:val="cs-CZ"/>
        </w:rPr>
        <w:t>, nebude-li mezi Zástupcem objednatele a Zástupcem zhotovitele dohodnuto jinak.</w:t>
      </w:r>
    </w:p>
    <w:p w14:paraId="646D8319"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14:paraId="584B4281"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Jednání kontrolního dne vede osoba TDS</w:t>
      </w:r>
      <w:r w:rsidR="001330BA" w:rsidRPr="00C62C2C">
        <w:rPr>
          <w:szCs w:val="22"/>
          <w:u w:val="none"/>
          <w:lang w:val="cs-CZ"/>
        </w:rPr>
        <w:t>, nebude-li mezi Zástupcem objednatele a Zástupcem zhotovitele dohodnuto jinak</w:t>
      </w:r>
      <w:r w:rsidRPr="00C62C2C">
        <w:rPr>
          <w:szCs w:val="22"/>
          <w:u w:val="none"/>
          <w:lang w:val="cs-CZ"/>
        </w:rPr>
        <w:t>.</w:t>
      </w:r>
    </w:p>
    <w:p w14:paraId="5A432255" w14:textId="77777777" w:rsidR="00E63ECE" w:rsidRPr="00C62C2C" w:rsidRDefault="00E63ECE" w:rsidP="003425EB">
      <w:pPr>
        <w:pStyle w:val="Nzev"/>
        <w:numPr>
          <w:ilvl w:val="1"/>
          <w:numId w:val="2"/>
        </w:numPr>
        <w:ind w:left="567" w:hanging="567"/>
        <w:jc w:val="both"/>
        <w:rPr>
          <w:szCs w:val="22"/>
          <w:u w:val="none"/>
          <w:lang w:val="cs-CZ"/>
        </w:rPr>
      </w:pPr>
      <w:r w:rsidRPr="00C62C2C">
        <w:rPr>
          <w:szCs w:val="22"/>
          <w:u w:val="none"/>
          <w:lang w:val="cs-CZ"/>
        </w:rPr>
        <w:t xml:space="preserve">Z jednání kontrolního dne se pořizuje zápis, v němž jsou zaznamenány všechny skutečnosti, o jejichž zaznamenání alespoň jedna ze stran požádá. </w:t>
      </w:r>
      <w:r w:rsidR="00F36FB4" w:rsidRPr="00C62C2C">
        <w:rPr>
          <w:szCs w:val="22"/>
          <w:u w:val="none"/>
          <w:lang w:val="cs-CZ"/>
        </w:rPr>
        <w:t>Prezenční listinu z kontrolního dne, jejíž přílohou bude zápis z kontrolního dne, všechny zúčastněné strany stvrdí svým podpisem. Zápis z kontrolního dne stvrzuje svým podpisem Zástupce objednatele a Zástupce zhotovitele a jeho čistopis bude zaslán zúčastněným stranám; zápis se považuje za odsouhlasený, pokud k němu nebudou uplatněny připomínky do 3 pracovních dnů od jeho doručení</w:t>
      </w:r>
      <w:r w:rsidRPr="00C62C2C">
        <w:rPr>
          <w:szCs w:val="22"/>
          <w:u w:val="none"/>
          <w:lang w:val="cs-CZ"/>
        </w:rPr>
        <w:t>.</w:t>
      </w:r>
    </w:p>
    <w:p w14:paraId="5C88FE0E" w14:textId="77777777" w:rsidR="00E63ECE" w:rsidRPr="00C62C2C" w:rsidRDefault="00E63ECE" w:rsidP="00257F87">
      <w:pPr>
        <w:pStyle w:val="Nzev"/>
        <w:numPr>
          <w:ilvl w:val="0"/>
          <w:numId w:val="0"/>
        </w:numPr>
        <w:ind w:left="567"/>
        <w:jc w:val="both"/>
        <w:rPr>
          <w:szCs w:val="22"/>
          <w:u w:val="none"/>
          <w:lang w:val="cs-CZ"/>
        </w:rPr>
      </w:pPr>
    </w:p>
    <w:p w14:paraId="0E873D80" w14:textId="77777777" w:rsidR="00CE4D1B" w:rsidRPr="00C62C2C" w:rsidRDefault="00CE4D1B" w:rsidP="003425EB">
      <w:pPr>
        <w:pStyle w:val="Nzev"/>
        <w:numPr>
          <w:ilvl w:val="0"/>
          <w:numId w:val="2"/>
        </w:numPr>
        <w:rPr>
          <w:b/>
          <w:szCs w:val="22"/>
          <w:u w:val="none"/>
          <w:lang w:val="cs-CZ"/>
        </w:rPr>
      </w:pPr>
      <w:r w:rsidRPr="00C62C2C">
        <w:rPr>
          <w:b/>
          <w:szCs w:val="22"/>
          <w:u w:val="none"/>
          <w:lang w:val="cs-CZ"/>
        </w:rPr>
        <w:t>Doba pro dokončení</w:t>
      </w:r>
      <w:r w:rsidR="00776898" w:rsidRPr="00C62C2C">
        <w:rPr>
          <w:b/>
          <w:szCs w:val="22"/>
          <w:u w:val="none"/>
          <w:lang w:val="cs-CZ"/>
        </w:rPr>
        <w:t>, předání a převzetí díla</w:t>
      </w:r>
    </w:p>
    <w:p w14:paraId="754F05E1" w14:textId="77777777" w:rsidR="00CE4D1B" w:rsidRPr="00C62C2C" w:rsidRDefault="00CE4D1B" w:rsidP="003425EB">
      <w:pPr>
        <w:pStyle w:val="Nzev"/>
        <w:numPr>
          <w:ilvl w:val="1"/>
          <w:numId w:val="2"/>
        </w:numPr>
        <w:ind w:left="567" w:hanging="567"/>
        <w:jc w:val="both"/>
        <w:rPr>
          <w:szCs w:val="22"/>
          <w:u w:val="none"/>
          <w:lang w:val="cs-CZ"/>
        </w:rPr>
      </w:pPr>
      <w:r w:rsidRPr="00C62C2C">
        <w:rPr>
          <w:szCs w:val="22"/>
          <w:u w:val="none"/>
          <w:lang w:val="cs-CZ"/>
        </w:rPr>
        <w:t>Zhotovitel se zavazuje provést Dílo v následujících lhůtách:</w:t>
      </w:r>
    </w:p>
    <w:p w14:paraId="4016599C" w14:textId="77777777" w:rsidR="004C3E6C" w:rsidRPr="004C3E6C" w:rsidRDefault="004C3E6C" w:rsidP="004C3E6C">
      <w:pPr>
        <w:pStyle w:val="Nzev"/>
        <w:numPr>
          <w:ilvl w:val="2"/>
          <w:numId w:val="2"/>
        </w:numPr>
        <w:ind w:left="1418" w:hanging="709"/>
        <w:jc w:val="both"/>
        <w:rPr>
          <w:szCs w:val="22"/>
          <w:u w:val="none"/>
          <w:lang w:val="cs-CZ"/>
        </w:rPr>
      </w:pPr>
      <w:r w:rsidRPr="004C3E6C">
        <w:rPr>
          <w:szCs w:val="22"/>
          <w:u w:val="none"/>
          <w:lang w:val="cs-CZ"/>
        </w:rPr>
        <w:t>Lhůta pro zahájení provádění Díla: bez zbytečného odkladu po nabytí účinnosti Smlouvy;</w:t>
      </w:r>
    </w:p>
    <w:p w14:paraId="24632F19" w14:textId="0350005A" w:rsidR="00CE4D1B" w:rsidRPr="00C62C2C" w:rsidRDefault="00CE4D1B" w:rsidP="009D3ECE">
      <w:pPr>
        <w:pStyle w:val="Nzev"/>
        <w:numPr>
          <w:ilvl w:val="2"/>
          <w:numId w:val="2"/>
        </w:numPr>
        <w:ind w:left="1418" w:hanging="709"/>
        <w:jc w:val="both"/>
        <w:rPr>
          <w:b/>
          <w:szCs w:val="22"/>
          <w:u w:val="none"/>
          <w:lang w:val="cs-CZ"/>
        </w:rPr>
      </w:pPr>
      <w:r w:rsidRPr="00C62C2C">
        <w:rPr>
          <w:b/>
          <w:szCs w:val="22"/>
          <w:u w:val="none"/>
          <w:lang w:val="cs-CZ"/>
        </w:rPr>
        <w:t xml:space="preserve">Doba pro dokončení Díla: do </w:t>
      </w:r>
      <w:proofErr w:type="gramStart"/>
      <w:r w:rsidR="00FE42C2">
        <w:rPr>
          <w:b/>
          <w:szCs w:val="22"/>
          <w:u w:val="none"/>
          <w:lang w:val="cs-CZ"/>
        </w:rPr>
        <w:t>31.1.202</w:t>
      </w:r>
      <w:r w:rsidR="000133CC">
        <w:rPr>
          <w:b/>
          <w:szCs w:val="22"/>
          <w:u w:val="none"/>
          <w:lang w:val="cs-CZ"/>
        </w:rPr>
        <w:t>5</w:t>
      </w:r>
      <w:proofErr w:type="gramEnd"/>
      <w:r w:rsidR="00FD7C28" w:rsidRPr="00C62C2C">
        <w:rPr>
          <w:b/>
          <w:szCs w:val="22"/>
          <w:u w:val="none"/>
          <w:lang w:val="cs-CZ"/>
        </w:rPr>
        <w:t xml:space="preserve">, </w:t>
      </w:r>
    </w:p>
    <w:p w14:paraId="0C12A854" w14:textId="0EB581F9" w:rsidR="00CE4D1B" w:rsidRPr="00C62C2C" w:rsidRDefault="00CE4D1B" w:rsidP="003425EB">
      <w:pPr>
        <w:pStyle w:val="Nzev"/>
        <w:numPr>
          <w:ilvl w:val="2"/>
          <w:numId w:val="2"/>
        </w:numPr>
        <w:ind w:left="1418" w:hanging="709"/>
        <w:jc w:val="both"/>
        <w:rPr>
          <w:szCs w:val="22"/>
          <w:u w:val="none"/>
          <w:lang w:val="cs-CZ"/>
        </w:rPr>
      </w:pPr>
      <w:r w:rsidRPr="00C62C2C">
        <w:rPr>
          <w:szCs w:val="22"/>
          <w:u w:val="none"/>
          <w:lang w:val="cs-CZ"/>
        </w:rPr>
        <w:t xml:space="preserve">Lhůta pro </w:t>
      </w:r>
      <w:r w:rsidRPr="00C62C2C">
        <w:rPr>
          <w:bCs/>
          <w:szCs w:val="22"/>
          <w:u w:val="none"/>
          <w:lang w:val="cs-CZ"/>
        </w:rPr>
        <w:t xml:space="preserve">odstranění zařízení, vyklizení a vyčištění </w:t>
      </w:r>
      <w:r w:rsidR="00F73D27" w:rsidRPr="00C62C2C">
        <w:rPr>
          <w:bCs/>
          <w:szCs w:val="22"/>
          <w:u w:val="none"/>
          <w:lang w:val="cs-CZ"/>
        </w:rPr>
        <w:t>S</w:t>
      </w:r>
      <w:r w:rsidRPr="00C62C2C">
        <w:rPr>
          <w:bCs/>
          <w:szCs w:val="22"/>
          <w:u w:val="none"/>
          <w:lang w:val="cs-CZ"/>
        </w:rPr>
        <w:t xml:space="preserve">taveniště: </w:t>
      </w:r>
      <w:r w:rsidR="00B80A7B" w:rsidRPr="00C62C2C">
        <w:rPr>
          <w:bCs/>
          <w:szCs w:val="22"/>
          <w:u w:val="none"/>
          <w:lang w:val="cs-CZ"/>
        </w:rPr>
        <w:t xml:space="preserve">do </w:t>
      </w:r>
      <w:r w:rsidR="00FE42C2">
        <w:rPr>
          <w:bCs/>
          <w:szCs w:val="22"/>
          <w:u w:val="none"/>
          <w:lang w:val="cs-CZ"/>
        </w:rPr>
        <w:t>7</w:t>
      </w:r>
      <w:r w:rsidR="009D3ECE" w:rsidRPr="00C62C2C">
        <w:rPr>
          <w:bCs/>
          <w:szCs w:val="22"/>
          <w:u w:val="none"/>
          <w:lang w:val="cs-CZ"/>
        </w:rPr>
        <w:t xml:space="preserve"> </w:t>
      </w:r>
      <w:r w:rsidR="00B80A7B" w:rsidRPr="00C62C2C">
        <w:rPr>
          <w:bCs/>
          <w:szCs w:val="22"/>
          <w:u w:val="none"/>
          <w:lang w:val="cs-CZ"/>
        </w:rPr>
        <w:t>dnů ode dne vystavení Protokolu o převzetí Díla</w:t>
      </w:r>
      <w:r w:rsidR="001F02C5" w:rsidRPr="00C62C2C">
        <w:rPr>
          <w:bCs/>
          <w:szCs w:val="22"/>
          <w:u w:val="none"/>
          <w:lang w:val="cs-CZ"/>
        </w:rPr>
        <w:t>;</w:t>
      </w:r>
      <w:r w:rsidR="00B80A7B" w:rsidRPr="00C62C2C">
        <w:rPr>
          <w:bCs/>
          <w:szCs w:val="22"/>
          <w:u w:val="none"/>
          <w:lang w:val="cs-CZ"/>
        </w:rPr>
        <w:t xml:space="preserve"> </w:t>
      </w:r>
      <w:r w:rsidR="001F02C5" w:rsidRPr="00C62C2C">
        <w:rPr>
          <w:bCs/>
          <w:szCs w:val="22"/>
          <w:u w:val="none"/>
          <w:lang w:val="cs-CZ"/>
        </w:rPr>
        <w:t>p</w:t>
      </w:r>
      <w:r w:rsidR="001F02C5" w:rsidRPr="00C62C2C">
        <w:rPr>
          <w:szCs w:val="22"/>
          <w:u w:val="none"/>
          <w:lang w:val="cs-CZ"/>
        </w:rPr>
        <w:t>o této lhůtě je oprávněn na Staveništi ponechat pouze stroje a materiál potřebný k odstranění drobných nebo ojedinělých vad či nedodělků uvedených v Protokolu o převzetí Díla</w:t>
      </w:r>
      <w:r w:rsidR="00B80A7B" w:rsidRPr="00C62C2C">
        <w:rPr>
          <w:bCs/>
          <w:szCs w:val="22"/>
          <w:u w:val="none"/>
          <w:lang w:val="cs-CZ"/>
        </w:rPr>
        <w:t>.</w:t>
      </w:r>
    </w:p>
    <w:p w14:paraId="530D8AE1" w14:textId="18B22883" w:rsidR="00CE4D1B" w:rsidRPr="00C62C2C" w:rsidRDefault="00CE4D1B" w:rsidP="003425EB">
      <w:pPr>
        <w:pStyle w:val="Nzev"/>
        <w:numPr>
          <w:ilvl w:val="1"/>
          <w:numId w:val="2"/>
        </w:numPr>
        <w:ind w:left="567" w:hanging="567"/>
        <w:jc w:val="both"/>
        <w:rPr>
          <w:szCs w:val="22"/>
          <w:u w:val="none"/>
          <w:lang w:val="cs-CZ"/>
        </w:rPr>
      </w:pPr>
      <w:r w:rsidRPr="00C62C2C">
        <w:rPr>
          <w:szCs w:val="22"/>
          <w:u w:val="none"/>
          <w:lang w:val="cs-CZ"/>
        </w:rPr>
        <w:t xml:space="preserve">Dílo je provedeno, je-li dokončeno ve smyslu </w:t>
      </w:r>
      <w:r w:rsidR="006A37B2" w:rsidRPr="00C62C2C">
        <w:rPr>
          <w:szCs w:val="22"/>
          <w:u w:val="none"/>
          <w:lang w:val="cs-CZ"/>
        </w:rPr>
        <w:t>článku</w:t>
      </w:r>
      <w:r w:rsidRPr="00C62C2C">
        <w:rPr>
          <w:szCs w:val="22"/>
          <w:u w:val="none"/>
          <w:lang w:val="cs-CZ"/>
        </w:rPr>
        <w:t xml:space="preserve"> </w:t>
      </w:r>
      <w:proofErr w:type="gramStart"/>
      <w:r w:rsidR="007205C2" w:rsidRPr="00C62C2C">
        <w:rPr>
          <w:szCs w:val="22"/>
          <w:u w:val="none"/>
          <w:lang w:val="cs-CZ"/>
        </w:rPr>
        <w:t>4.</w:t>
      </w:r>
      <w:r w:rsidR="00FE42C2">
        <w:rPr>
          <w:szCs w:val="22"/>
          <w:u w:val="none"/>
          <w:lang w:val="cs-CZ"/>
        </w:rPr>
        <w:t>3</w:t>
      </w:r>
      <w:r w:rsidR="007205C2" w:rsidRPr="00C62C2C">
        <w:rPr>
          <w:szCs w:val="22"/>
          <w:u w:val="none"/>
          <w:lang w:val="cs-CZ"/>
        </w:rPr>
        <w:t xml:space="preserve">. </w:t>
      </w:r>
      <w:r w:rsidRPr="00C62C2C">
        <w:rPr>
          <w:szCs w:val="22"/>
          <w:u w:val="none"/>
          <w:lang w:val="cs-CZ"/>
        </w:rPr>
        <w:t>a předáno</w:t>
      </w:r>
      <w:proofErr w:type="gramEnd"/>
      <w:r w:rsidRPr="00C62C2C">
        <w:rPr>
          <w:szCs w:val="22"/>
          <w:u w:val="none"/>
          <w:lang w:val="cs-CZ"/>
        </w:rPr>
        <w:t xml:space="preserve"> ve smyslu </w:t>
      </w:r>
      <w:r w:rsidR="006A37B2" w:rsidRPr="00C62C2C">
        <w:rPr>
          <w:szCs w:val="22"/>
          <w:u w:val="none"/>
          <w:lang w:val="cs-CZ"/>
        </w:rPr>
        <w:t xml:space="preserve">článku </w:t>
      </w:r>
      <w:r w:rsidR="007205C2" w:rsidRPr="00C62C2C">
        <w:rPr>
          <w:szCs w:val="22"/>
          <w:u w:val="none"/>
          <w:lang w:val="cs-CZ"/>
        </w:rPr>
        <w:t>4.</w:t>
      </w:r>
      <w:r w:rsidR="00FE42C2">
        <w:rPr>
          <w:szCs w:val="22"/>
          <w:u w:val="none"/>
          <w:lang w:val="cs-CZ"/>
        </w:rPr>
        <w:t>5</w:t>
      </w:r>
      <w:r w:rsidR="007205C2" w:rsidRPr="00C62C2C">
        <w:rPr>
          <w:szCs w:val="22"/>
          <w:u w:val="none"/>
          <w:lang w:val="cs-CZ"/>
        </w:rPr>
        <w:t xml:space="preserve">. </w:t>
      </w:r>
      <w:r w:rsidR="006A37B2" w:rsidRPr="00C62C2C">
        <w:rPr>
          <w:szCs w:val="22"/>
          <w:u w:val="none"/>
          <w:lang w:val="cs-CZ"/>
        </w:rPr>
        <w:t>Smlouvy.</w:t>
      </w:r>
    </w:p>
    <w:p w14:paraId="4995AF88" w14:textId="77777777" w:rsidR="00CE4D1B" w:rsidRPr="00C62C2C" w:rsidRDefault="00CE4D1B" w:rsidP="003425EB">
      <w:pPr>
        <w:pStyle w:val="Nzev"/>
        <w:numPr>
          <w:ilvl w:val="1"/>
          <w:numId w:val="2"/>
        </w:numPr>
        <w:ind w:left="567" w:hanging="567"/>
        <w:jc w:val="both"/>
        <w:rPr>
          <w:szCs w:val="22"/>
          <w:u w:val="none"/>
          <w:lang w:val="cs-CZ"/>
        </w:rPr>
      </w:pPr>
      <w:r w:rsidRPr="00C62C2C">
        <w:rPr>
          <w:szCs w:val="22"/>
          <w:u w:val="none"/>
          <w:lang w:val="cs-CZ"/>
        </w:rPr>
        <w:t>Dílo je dokončeno, pokud:</w:t>
      </w:r>
    </w:p>
    <w:p w14:paraId="0E7BCD6D" w14:textId="77777777" w:rsidR="00CE4D1B" w:rsidRPr="00C62C2C" w:rsidRDefault="00CE4D1B" w:rsidP="00327BE1">
      <w:pPr>
        <w:pStyle w:val="Nzev"/>
        <w:numPr>
          <w:ilvl w:val="0"/>
          <w:numId w:val="6"/>
        </w:numPr>
        <w:ind w:left="1134" w:hanging="425"/>
        <w:jc w:val="both"/>
        <w:rPr>
          <w:szCs w:val="22"/>
          <w:u w:val="none"/>
          <w:lang w:val="cs-CZ"/>
        </w:rPr>
      </w:pPr>
      <w:r w:rsidRPr="00C62C2C">
        <w:rPr>
          <w:szCs w:val="22"/>
          <w:u w:val="none"/>
          <w:lang w:val="cs-CZ"/>
        </w:rPr>
        <w:t xml:space="preserve">byly provedeny veškeré práce v souladu se Smlouvou včetně úspěšného provedení </w:t>
      </w:r>
      <w:r w:rsidR="00191A78" w:rsidRPr="00C62C2C">
        <w:rPr>
          <w:szCs w:val="22"/>
          <w:u w:val="none"/>
          <w:lang w:val="cs-CZ"/>
        </w:rPr>
        <w:t>funkčních</w:t>
      </w:r>
      <w:r w:rsidRPr="00C62C2C">
        <w:rPr>
          <w:szCs w:val="22"/>
          <w:u w:val="none"/>
          <w:lang w:val="cs-CZ"/>
        </w:rPr>
        <w:t xml:space="preserve"> zkoušek a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3E8479FB" w14:textId="1CA24EF3" w:rsidR="00CE4D1B" w:rsidRPr="00C62C2C" w:rsidRDefault="00CE4D1B" w:rsidP="00327BE1">
      <w:pPr>
        <w:pStyle w:val="Nzev"/>
        <w:numPr>
          <w:ilvl w:val="0"/>
          <w:numId w:val="6"/>
        </w:numPr>
        <w:ind w:left="1134" w:hanging="425"/>
        <w:jc w:val="both"/>
        <w:rPr>
          <w:szCs w:val="22"/>
          <w:u w:val="none"/>
          <w:lang w:val="cs-CZ"/>
        </w:rPr>
      </w:pPr>
      <w:r w:rsidRPr="00C62C2C">
        <w:rPr>
          <w:szCs w:val="22"/>
          <w:u w:val="none"/>
          <w:lang w:val="cs-CZ"/>
        </w:rPr>
        <w:t xml:space="preserve">Zhotovitel vypracoval a předal Zástupci objednatele dokumentaci skutečného provedení, </w:t>
      </w:r>
      <w:r w:rsidR="00050C40" w:rsidRPr="00C62C2C">
        <w:rPr>
          <w:szCs w:val="22"/>
          <w:u w:val="none"/>
          <w:lang w:val="cs-CZ"/>
        </w:rPr>
        <w:t>revize a</w:t>
      </w:r>
      <w:r w:rsidRPr="00C62C2C">
        <w:rPr>
          <w:szCs w:val="22"/>
          <w:u w:val="none"/>
          <w:lang w:val="cs-CZ"/>
        </w:rPr>
        <w:t xml:space="preserve"> </w:t>
      </w:r>
      <w:r w:rsidR="00191A78" w:rsidRPr="00C62C2C">
        <w:rPr>
          <w:szCs w:val="22"/>
          <w:u w:val="none"/>
          <w:lang w:val="cs-CZ"/>
        </w:rPr>
        <w:t xml:space="preserve">návody k obsluze, </w:t>
      </w:r>
      <w:r w:rsidRPr="00C62C2C">
        <w:rPr>
          <w:szCs w:val="22"/>
          <w:u w:val="none"/>
          <w:lang w:val="cs-CZ"/>
        </w:rPr>
        <w:t>manuály a jiné dokumenty uvedené v Technickém zadání;</w:t>
      </w:r>
    </w:p>
    <w:p w14:paraId="7B48728A" w14:textId="77777777" w:rsidR="00CE4D1B" w:rsidRPr="00C62C2C" w:rsidRDefault="00CE4D1B" w:rsidP="00327BE1">
      <w:pPr>
        <w:pStyle w:val="Nzev"/>
        <w:numPr>
          <w:ilvl w:val="0"/>
          <w:numId w:val="6"/>
        </w:numPr>
        <w:ind w:left="1134" w:hanging="425"/>
        <w:jc w:val="both"/>
        <w:rPr>
          <w:szCs w:val="22"/>
          <w:u w:val="none"/>
          <w:lang w:val="cs-CZ"/>
        </w:rPr>
      </w:pPr>
      <w:r w:rsidRPr="00C62C2C">
        <w:rPr>
          <w:szCs w:val="22"/>
          <w:u w:val="none"/>
          <w:lang w:val="cs-CZ"/>
        </w:rPr>
        <w:t xml:space="preserve">Zhotovitel provedl zaškolení zaměstnanců Objednatele (je-li </w:t>
      </w:r>
      <w:r w:rsidR="006A20E8" w:rsidRPr="00C62C2C">
        <w:rPr>
          <w:szCs w:val="22"/>
          <w:u w:val="none"/>
          <w:lang w:val="cs-CZ"/>
        </w:rPr>
        <w:t>relevantní</w:t>
      </w:r>
      <w:r w:rsidRPr="00C62C2C">
        <w:rPr>
          <w:szCs w:val="22"/>
          <w:u w:val="none"/>
          <w:lang w:val="cs-CZ"/>
        </w:rPr>
        <w:t>).</w:t>
      </w:r>
    </w:p>
    <w:p w14:paraId="255F089A" w14:textId="1F7BC8C9" w:rsidR="00CE4D78" w:rsidRPr="00C62C2C" w:rsidRDefault="00CE4D78" w:rsidP="003425EB">
      <w:pPr>
        <w:pStyle w:val="Nzev"/>
        <w:numPr>
          <w:ilvl w:val="1"/>
          <w:numId w:val="2"/>
        </w:numPr>
        <w:ind w:left="567" w:hanging="567"/>
        <w:jc w:val="both"/>
        <w:rPr>
          <w:szCs w:val="22"/>
          <w:u w:val="none"/>
          <w:lang w:val="cs-CZ"/>
        </w:rPr>
      </w:pPr>
      <w:r w:rsidRPr="00C62C2C">
        <w:rPr>
          <w:szCs w:val="22"/>
          <w:u w:val="none"/>
          <w:lang w:val="cs-CZ"/>
        </w:rPr>
        <w:t xml:space="preserve">Zhotovitel je povinen vyzvat Objednatele k převzetí Díla v dostatečně přiměřené lhůtě </w:t>
      </w:r>
      <w:r w:rsidR="003A6518" w:rsidRPr="00C62C2C">
        <w:rPr>
          <w:szCs w:val="22"/>
          <w:u w:val="none"/>
          <w:lang w:val="cs-CZ"/>
        </w:rPr>
        <w:t xml:space="preserve">(alespoň </w:t>
      </w:r>
      <w:r w:rsidR="00FE42C2">
        <w:rPr>
          <w:szCs w:val="22"/>
          <w:u w:val="none"/>
          <w:lang w:val="cs-CZ"/>
        </w:rPr>
        <w:t>2</w:t>
      </w:r>
      <w:r w:rsidR="003A6518" w:rsidRPr="00C62C2C">
        <w:rPr>
          <w:szCs w:val="22"/>
          <w:u w:val="none"/>
          <w:lang w:val="cs-CZ"/>
        </w:rPr>
        <w:t xml:space="preserve"> pracovních dní) </w:t>
      </w:r>
      <w:r w:rsidRPr="00C62C2C">
        <w:rPr>
          <w:szCs w:val="22"/>
          <w:u w:val="none"/>
          <w:lang w:val="cs-CZ"/>
        </w:rPr>
        <w:t>před</w:t>
      </w:r>
      <w:r w:rsidR="00CB7E42" w:rsidRPr="00C62C2C">
        <w:rPr>
          <w:szCs w:val="22"/>
          <w:u w:val="none"/>
          <w:lang w:val="cs-CZ"/>
        </w:rPr>
        <w:t> </w:t>
      </w:r>
      <w:r w:rsidRPr="00C62C2C">
        <w:rPr>
          <w:szCs w:val="22"/>
          <w:u w:val="none"/>
          <w:lang w:val="cs-CZ"/>
        </w:rPr>
        <w:t>Dobou pro dokončení Díla. Zástupce objednatele může přizvat k převzetí i jiné osoby, jejichž účast pokládá za nezbytnou.</w:t>
      </w:r>
    </w:p>
    <w:p w14:paraId="49D9C826" w14:textId="77777777" w:rsidR="00CE4D78" w:rsidRPr="00C62C2C" w:rsidRDefault="00CE4D78" w:rsidP="003425EB">
      <w:pPr>
        <w:pStyle w:val="Nzev"/>
        <w:numPr>
          <w:ilvl w:val="1"/>
          <w:numId w:val="2"/>
        </w:numPr>
        <w:ind w:left="567" w:hanging="567"/>
        <w:jc w:val="both"/>
        <w:rPr>
          <w:szCs w:val="22"/>
          <w:u w:val="none"/>
          <w:lang w:val="cs-CZ"/>
        </w:rPr>
      </w:pPr>
      <w:r w:rsidRPr="00C62C2C">
        <w:rPr>
          <w:szCs w:val="22"/>
          <w:u w:val="none"/>
          <w:lang w:val="cs-CZ"/>
        </w:rPr>
        <w:t xml:space="preserve">Zástupce objednatele musí do </w:t>
      </w:r>
      <w:r w:rsidR="00CA086D" w:rsidRPr="00C62C2C">
        <w:rPr>
          <w:szCs w:val="22"/>
          <w:u w:val="none"/>
          <w:lang w:val="cs-CZ"/>
        </w:rPr>
        <w:t>10</w:t>
      </w:r>
      <w:r w:rsidR="000D09F3" w:rsidRPr="00C62C2C">
        <w:rPr>
          <w:szCs w:val="22"/>
          <w:u w:val="none"/>
          <w:lang w:val="cs-CZ"/>
        </w:rPr>
        <w:t xml:space="preserve"> pracovních dnů ode dne výzvy Zhotovitele k převzetí Díla</w:t>
      </w:r>
      <w:r w:rsidR="004640B3" w:rsidRPr="00C62C2C">
        <w:rPr>
          <w:szCs w:val="22"/>
          <w:u w:val="none"/>
          <w:lang w:val="cs-CZ"/>
        </w:rPr>
        <w:t>:</w:t>
      </w:r>
      <w:r w:rsidR="000D09F3" w:rsidRPr="00C62C2C">
        <w:rPr>
          <w:szCs w:val="22"/>
          <w:u w:val="none"/>
          <w:lang w:val="cs-CZ"/>
        </w:rPr>
        <w:t xml:space="preserve"> </w:t>
      </w:r>
    </w:p>
    <w:p w14:paraId="42E0293B" w14:textId="77777777" w:rsidR="00426BA9" w:rsidRPr="00C62C2C" w:rsidRDefault="00426BA9" w:rsidP="00327BE1">
      <w:pPr>
        <w:pStyle w:val="Nzev"/>
        <w:numPr>
          <w:ilvl w:val="0"/>
          <w:numId w:val="4"/>
        </w:numPr>
        <w:ind w:left="1418" w:hanging="567"/>
        <w:jc w:val="both"/>
        <w:rPr>
          <w:szCs w:val="22"/>
          <w:u w:val="none"/>
          <w:lang w:val="cs-CZ"/>
        </w:rPr>
      </w:pPr>
      <w:r w:rsidRPr="00C62C2C">
        <w:rPr>
          <w:szCs w:val="22"/>
          <w:u w:val="none"/>
          <w:lang w:val="cs-CZ"/>
        </w:rPr>
        <w:lastRenderedPageBreak/>
        <w:t xml:space="preserve">vydat </w:t>
      </w:r>
      <w:r w:rsidR="004640B3" w:rsidRPr="00C62C2C">
        <w:rPr>
          <w:szCs w:val="22"/>
          <w:u w:val="none"/>
          <w:lang w:val="cs-CZ"/>
        </w:rPr>
        <w:t>Protokol</w:t>
      </w:r>
      <w:r w:rsidRPr="00C62C2C">
        <w:rPr>
          <w:szCs w:val="22"/>
          <w:u w:val="none"/>
          <w:lang w:val="cs-CZ"/>
        </w:rPr>
        <w:t xml:space="preserve"> o převzetí</w:t>
      </w:r>
      <w:r w:rsidR="004640B3" w:rsidRPr="00C62C2C">
        <w:rPr>
          <w:szCs w:val="22"/>
          <w:u w:val="none"/>
          <w:lang w:val="cs-CZ"/>
        </w:rPr>
        <w:t xml:space="preserve"> Díla</w:t>
      </w:r>
      <w:r w:rsidRPr="00C62C2C">
        <w:rPr>
          <w:szCs w:val="22"/>
          <w:u w:val="none"/>
          <w:lang w:val="cs-CZ"/>
        </w:rPr>
        <w:t>, v němž bude uvedeno datum, k němuž bylo Dílo Zhotovitelem dokončeno, a veškeré případné ojedinělé nebo drobné vady a nedodělky včetně doby pro jejich odstranění;</w:t>
      </w:r>
    </w:p>
    <w:p w14:paraId="2C9A8497" w14:textId="77777777" w:rsidR="00426BA9" w:rsidRPr="00C62C2C" w:rsidRDefault="00426BA9" w:rsidP="00327BE1">
      <w:pPr>
        <w:pStyle w:val="Nzev"/>
        <w:numPr>
          <w:ilvl w:val="0"/>
          <w:numId w:val="4"/>
        </w:numPr>
        <w:ind w:left="1418" w:hanging="567"/>
        <w:jc w:val="both"/>
        <w:rPr>
          <w:szCs w:val="22"/>
          <w:u w:val="none"/>
          <w:lang w:val="cs-CZ"/>
        </w:rPr>
      </w:pPr>
      <w:r w:rsidRPr="00C62C2C">
        <w:rPr>
          <w:szCs w:val="22"/>
          <w:u w:val="none"/>
          <w:lang w:val="cs-CZ"/>
        </w:rPr>
        <w:t xml:space="preserve">odmítnout </w:t>
      </w:r>
      <w:r w:rsidR="00C537A7" w:rsidRPr="00C62C2C">
        <w:rPr>
          <w:szCs w:val="22"/>
          <w:u w:val="none"/>
          <w:lang w:val="cs-CZ"/>
        </w:rPr>
        <w:t>převzetí Díla formou písemného oznámení</w:t>
      </w:r>
      <w:r w:rsidRPr="00C62C2C">
        <w:rPr>
          <w:szCs w:val="22"/>
          <w:u w:val="none"/>
          <w:lang w:val="cs-CZ"/>
        </w:rPr>
        <w:t>; Zástupce objednatele musí v</w:t>
      </w:r>
      <w:r w:rsidR="00C537A7" w:rsidRPr="00C62C2C">
        <w:rPr>
          <w:szCs w:val="22"/>
          <w:u w:val="none"/>
          <w:lang w:val="cs-CZ"/>
        </w:rPr>
        <w:t> </w:t>
      </w:r>
      <w:r w:rsidRPr="00C62C2C">
        <w:rPr>
          <w:szCs w:val="22"/>
          <w:u w:val="none"/>
          <w:lang w:val="cs-CZ"/>
        </w:rPr>
        <w:t>tomto oznámení uvést vady a nedodělky, pro které není možné Dílo považovat za dokončené pro účely jeho převzetí.</w:t>
      </w:r>
    </w:p>
    <w:p w14:paraId="3EDD6B9F" w14:textId="77777777" w:rsidR="00426BA9" w:rsidRPr="00C62C2C" w:rsidRDefault="00426BA9" w:rsidP="003425EB">
      <w:pPr>
        <w:pStyle w:val="Nzev"/>
        <w:numPr>
          <w:ilvl w:val="1"/>
          <w:numId w:val="2"/>
        </w:numPr>
        <w:ind w:left="567" w:hanging="567"/>
        <w:jc w:val="both"/>
        <w:rPr>
          <w:szCs w:val="22"/>
          <w:u w:val="none"/>
          <w:lang w:val="cs-CZ"/>
        </w:rPr>
      </w:pPr>
      <w:r w:rsidRPr="00C62C2C">
        <w:rPr>
          <w:szCs w:val="22"/>
          <w:u w:val="none"/>
          <w:lang w:val="cs-CZ"/>
        </w:rPr>
        <w:t>Zástupce objednatele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4F7699A3" w14:textId="77777777" w:rsidR="00426BA9" w:rsidRPr="00C62C2C" w:rsidRDefault="00426BA9" w:rsidP="003425EB">
      <w:pPr>
        <w:pStyle w:val="Nzev"/>
        <w:numPr>
          <w:ilvl w:val="1"/>
          <w:numId w:val="2"/>
        </w:numPr>
        <w:ind w:left="567" w:hanging="567"/>
        <w:jc w:val="both"/>
        <w:rPr>
          <w:szCs w:val="22"/>
          <w:u w:val="none"/>
          <w:lang w:val="cs-CZ"/>
        </w:rPr>
      </w:pPr>
      <w:r w:rsidRPr="00C62C2C">
        <w:rPr>
          <w:szCs w:val="22"/>
          <w:u w:val="none"/>
          <w:lang w:val="cs-CZ"/>
        </w:rPr>
        <w:t xml:space="preserve">Nebezpečí škody přechází na Objednatele k datu vydání </w:t>
      </w:r>
      <w:r w:rsidR="007403D8" w:rsidRPr="00C62C2C">
        <w:rPr>
          <w:szCs w:val="22"/>
          <w:u w:val="none"/>
          <w:lang w:val="cs-CZ"/>
        </w:rPr>
        <w:t>Protokolu</w:t>
      </w:r>
      <w:r w:rsidRPr="00C62C2C">
        <w:rPr>
          <w:szCs w:val="22"/>
          <w:u w:val="none"/>
          <w:lang w:val="cs-CZ"/>
        </w:rPr>
        <w:t xml:space="preserve"> o převzetí, nebo k datu, kdy mělo být vydáno, podle toho, co nastane dříve.</w:t>
      </w:r>
    </w:p>
    <w:p w14:paraId="1C789CC4" w14:textId="77777777" w:rsidR="00764D83" w:rsidRPr="00C62C2C" w:rsidRDefault="00764D83" w:rsidP="00764D83">
      <w:pPr>
        <w:pStyle w:val="Nzev"/>
        <w:numPr>
          <w:ilvl w:val="1"/>
          <w:numId w:val="2"/>
        </w:numPr>
        <w:ind w:left="567" w:hanging="567"/>
        <w:jc w:val="both"/>
        <w:rPr>
          <w:szCs w:val="22"/>
          <w:u w:val="none"/>
          <w:lang w:val="cs-CZ"/>
        </w:rPr>
      </w:pPr>
      <w:r w:rsidRPr="00C62C2C">
        <w:rPr>
          <w:szCs w:val="22"/>
          <w:u w:val="none"/>
          <w:lang w:val="cs-CZ"/>
        </w:rPr>
        <w:t xml:space="preserve">Vyhrazené změny závazku ze smlouvy dle </w:t>
      </w:r>
      <w:proofErr w:type="spellStart"/>
      <w:r w:rsidRPr="00C62C2C">
        <w:rPr>
          <w:szCs w:val="22"/>
          <w:u w:val="none"/>
          <w:lang w:val="cs-CZ"/>
        </w:rPr>
        <w:t>ust</w:t>
      </w:r>
      <w:proofErr w:type="spellEnd"/>
      <w:r w:rsidRPr="00C62C2C">
        <w:rPr>
          <w:szCs w:val="22"/>
          <w:u w:val="none"/>
          <w:lang w:val="cs-CZ"/>
        </w:rPr>
        <w:t>. § 100 odst. 1 ZZVZ</w:t>
      </w:r>
    </w:p>
    <w:p w14:paraId="5A22CDE3" w14:textId="77777777" w:rsidR="00764D83" w:rsidRPr="00C62C2C" w:rsidRDefault="00764D83" w:rsidP="00764D83">
      <w:pPr>
        <w:pStyle w:val="Nzev"/>
        <w:numPr>
          <w:ilvl w:val="2"/>
          <w:numId w:val="2"/>
        </w:numPr>
        <w:ind w:left="851" w:hanging="851"/>
        <w:jc w:val="both"/>
        <w:rPr>
          <w:szCs w:val="22"/>
          <w:u w:val="none"/>
          <w:lang w:val="cs-CZ"/>
        </w:rPr>
      </w:pPr>
      <w:r w:rsidRPr="00C62C2C">
        <w:rPr>
          <w:szCs w:val="22"/>
          <w:u w:val="none"/>
          <w:lang w:val="cs-CZ"/>
        </w:rPr>
        <w:t xml:space="preserve">V případě, že v průběhu provádění Díla nastanou tyto skutečnosti: </w:t>
      </w:r>
    </w:p>
    <w:p w14:paraId="044170A2" w14:textId="77777777" w:rsidR="00764D83" w:rsidRPr="00C62C2C" w:rsidRDefault="00764D83" w:rsidP="00327BE1">
      <w:pPr>
        <w:pStyle w:val="Nzev"/>
        <w:numPr>
          <w:ilvl w:val="0"/>
          <w:numId w:val="7"/>
        </w:numPr>
        <w:tabs>
          <w:tab w:val="left" w:pos="1418"/>
        </w:tabs>
        <w:ind w:left="1418" w:hanging="556"/>
        <w:jc w:val="both"/>
        <w:rPr>
          <w:szCs w:val="22"/>
          <w:u w:val="none"/>
          <w:lang w:val="cs-CZ"/>
        </w:rPr>
      </w:pPr>
      <w:r w:rsidRPr="00C62C2C">
        <w:rPr>
          <w:szCs w:val="22"/>
          <w:u w:val="none"/>
          <w:lang w:val="cs-CZ"/>
        </w:rPr>
        <w:t>výjimečná událost, tj. výjimečná událost nebo okolnost, kterou smluvní strana nemůže ovlivnit, proti které smluvní strana nemohla rozumně učinit opatření před uzavřením Smlouvy, které se po jejím vzniku nemohla Strana účelně vyhnout nebo ji překonat, a kterou nelze v podstatné míře přičíst druhé Straně;</w:t>
      </w:r>
    </w:p>
    <w:p w14:paraId="2CC07E29" w14:textId="77777777" w:rsidR="00764D83" w:rsidRPr="00C62C2C" w:rsidRDefault="00764D83" w:rsidP="00327BE1">
      <w:pPr>
        <w:pStyle w:val="Nzev"/>
        <w:numPr>
          <w:ilvl w:val="0"/>
          <w:numId w:val="7"/>
        </w:numPr>
        <w:tabs>
          <w:tab w:val="left" w:pos="1418"/>
        </w:tabs>
        <w:ind w:left="1418" w:hanging="556"/>
        <w:jc w:val="both"/>
        <w:rPr>
          <w:szCs w:val="22"/>
          <w:u w:val="none"/>
          <w:lang w:val="cs-CZ"/>
        </w:rPr>
      </w:pPr>
      <w:r w:rsidRPr="00C62C2C">
        <w:rPr>
          <w:szCs w:val="22"/>
          <w:u w:val="none"/>
          <w:lang w:val="cs-CZ"/>
        </w:rPr>
        <w:t>fyzické překážky nebo podmínky, včetně geologických a hydrogeologických podmínek a archeologických nálezů, nebo působení přírodních sil s vlivem na Staveniště nebo Dílo, včetně klimatických podmínek mimořádně nepříznivých, které jsou zaznamenané na Staveništi během provádění Díla, které nebyly Zhotovitelem jednajícím s Řádnou odbornou péčí rozumně předvídatelné do data předložení nabídky ve Veřejné zakázce nebo u kterých se nedalo k témuž datu předpokládat, že by Zhotovitel jednající s </w:t>
      </w:r>
      <w:proofErr w:type="gramStart"/>
      <w:r w:rsidRPr="00C62C2C">
        <w:rPr>
          <w:szCs w:val="22"/>
          <w:u w:val="none"/>
          <w:lang w:val="cs-CZ"/>
        </w:rPr>
        <w:t>Řádnou</w:t>
      </w:r>
      <w:proofErr w:type="gramEnd"/>
      <w:r w:rsidRPr="00C62C2C">
        <w:rPr>
          <w:szCs w:val="22"/>
          <w:u w:val="none"/>
          <w:lang w:val="cs-CZ"/>
        </w:rPr>
        <w:t xml:space="preserve"> odbornou péči přijal adekvátní preventivní opatření, a o nichž dal Zhotovitel Objednateli řádné a bezodkladné oznámení; za mimořádně nepříznivé klimatické podmínky se považuje pro účely Smlouvy např. extrémní dlouhodobě trvající srážkový úhrn </w:t>
      </w:r>
      <w:r w:rsidRPr="00C62C2C">
        <w:rPr>
          <w:szCs w:val="22"/>
          <w:u w:val="none"/>
          <w:lang w:val="en-US"/>
        </w:rPr>
        <w:t>[mm]</w:t>
      </w:r>
      <w:r w:rsidRPr="00C62C2C">
        <w:rPr>
          <w:szCs w:val="22"/>
          <w:u w:val="none"/>
          <w:lang w:val="cs-CZ"/>
        </w:rPr>
        <w:t xml:space="preserve"> oproti dlouhodobému </w:t>
      </w:r>
      <w:proofErr w:type="gramStart"/>
      <w:r w:rsidRPr="00C62C2C">
        <w:rPr>
          <w:szCs w:val="22"/>
          <w:u w:val="none"/>
          <w:lang w:val="cs-CZ"/>
        </w:rPr>
        <w:t>srážkového</w:t>
      </w:r>
      <w:proofErr w:type="gramEnd"/>
      <w:r w:rsidRPr="00C62C2C">
        <w:rPr>
          <w:szCs w:val="22"/>
          <w:u w:val="none"/>
          <w:lang w:val="cs-CZ"/>
        </w:rPr>
        <w:t xml:space="preserve"> normálu </w:t>
      </w:r>
      <w:r w:rsidRPr="00C62C2C">
        <w:rPr>
          <w:szCs w:val="22"/>
          <w:u w:val="none"/>
          <w:lang w:val="en-US"/>
        </w:rPr>
        <w:t>[</w:t>
      </w:r>
      <w:r w:rsidRPr="00C62C2C">
        <w:rPr>
          <w:szCs w:val="22"/>
          <w:u w:val="none"/>
          <w:lang w:val="cs-CZ"/>
        </w:rPr>
        <w:t>mm</w:t>
      </w:r>
      <w:r w:rsidRPr="00C62C2C">
        <w:rPr>
          <w:szCs w:val="22"/>
          <w:u w:val="none"/>
          <w:lang w:val="en-US"/>
        </w:rPr>
        <w:t>]</w:t>
      </w:r>
      <w:r w:rsidRPr="00C62C2C">
        <w:rPr>
          <w:szCs w:val="22"/>
          <w:u w:val="none"/>
          <w:lang w:val="cs-CZ"/>
        </w:rPr>
        <w:t xml:space="preserve"> v daném místě a čase dle údajů Českého hydrometeorologického ústavu či extrémní dlouhodobě trvající teplotní výkyvy </w:t>
      </w:r>
      <w:r w:rsidRPr="00C62C2C">
        <w:rPr>
          <w:szCs w:val="22"/>
          <w:u w:val="none"/>
          <w:lang w:val="en-US"/>
        </w:rPr>
        <w:t>[◦</w:t>
      </w:r>
      <w:r w:rsidRPr="00C62C2C">
        <w:rPr>
          <w:szCs w:val="22"/>
          <w:u w:val="none"/>
          <w:lang w:val="cs-CZ"/>
        </w:rPr>
        <w:t>C</w:t>
      </w:r>
      <w:r w:rsidRPr="00C62C2C">
        <w:rPr>
          <w:szCs w:val="22"/>
          <w:u w:val="none"/>
          <w:lang w:val="en-US"/>
        </w:rPr>
        <w:t xml:space="preserve">] </w:t>
      </w:r>
      <w:r w:rsidRPr="00C62C2C">
        <w:rPr>
          <w:szCs w:val="22"/>
          <w:u w:val="none"/>
          <w:lang w:val="cs-CZ"/>
        </w:rPr>
        <w:t>oproti dlouhodobému normálu teploty vzduchu v daném místě a čase dle údajů Českého hydrometeorologického ústavu;</w:t>
      </w:r>
    </w:p>
    <w:p w14:paraId="6FB4C4A8" w14:textId="77777777" w:rsidR="00764D83" w:rsidRPr="00C62C2C" w:rsidRDefault="00764D83" w:rsidP="00327BE1">
      <w:pPr>
        <w:pStyle w:val="Nzev"/>
        <w:numPr>
          <w:ilvl w:val="0"/>
          <w:numId w:val="7"/>
        </w:numPr>
        <w:tabs>
          <w:tab w:val="left" w:pos="1418"/>
        </w:tabs>
        <w:ind w:left="1418" w:hanging="556"/>
        <w:jc w:val="both"/>
        <w:rPr>
          <w:szCs w:val="22"/>
          <w:u w:val="none"/>
          <w:lang w:val="cs-CZ"/>
        </w:rPr>
      </w:pPr>
      <w:r w:rsidRPr="00C62C2C">
        <w:rPr>
          <w:szCs w:val="22"/>
          <w:u w:val="none"/>
          <w:lang w:val="cs-CZ"/>
        </w:rPr>
        <w:t>jakékoli zpoždění nebo ztížené podmínky zapříčiněné rozhodnutím nebo jiným aktem orgánu veřejné moci;</w:t>
      </w:r>
    </w:p>
    <w:p w14:paraId="557043F1" w14:textId="77777777" w:rsidR="001D516C" w:rsidRPr="00C62C2C" w:rsidRDefault="001D516C" w:rsidP="00EC2FFE">
      <w:pPr>
        <w:pStyle w:val="Nzev"/>
        <w:numPr>
          <w:ilvl w:val="0"/>
          <w:numId w:val="0"/>
        </w:numPr>
        <w:jc w:val="left"/>
        <w:rPr>
          <w:b/>
          <w:bCs/>
          <w:szCs w:val="22"/>
          <w:u w:val="none"/>
          <w:lang w:val="cs-CZ"/>
        </w:rPr>
      </w:pPr>
    </w:p>
    <w:p w14:paraId="4EEB4553" w14:textId="77777777" w:rsidR="008175A0" w:rsidRPr="00C62C2C" w:rsidRDefault="00980C1D" w:rsidP="003425EB">
      <w:pPr>
        <w:pStyle w:val="Nzev"/>
        <w:keepNext/>
        <w:numPr>
          <w:ilvl w:val="0"/>
          <w:numId w:val="2"/>
        </w:numPr>
        <w:rPr>
          <w:b/>
          <w:szCs w:val="22"/>
          <w:u w:val="none"/>
          <w:lang w:val="cs-CZ"/>
        </w:rPr>
      </w:pPr>
      <w:r w:rsidRPr="00C62C2C">
        <w:rPr>
          <w:b/>
          <w:szCs w:val="22"/>
          <w:u w:val="none"/>
          <w:lang w:val="cs-CZ"/>
        </w:rPr>
        <w:t>Smluvní c</w:t>
      </w:r>
      <w:r w:rsidR="008175A0" w:rsidRPr="00C62C2C">
        <w:rPr>
          <w:b/>
          <w:szCs w:val="22"/>
          <w:u w:val="none"/>
          <w:lang w:val="cs-CZ"/>
        </w:rPr>
        <w:t>en</w:t>
      </w:r>
      <w:r w:rsidRPr="00C62C2C">
        <w:rPr>
          <w:b/>
          <w:szCs w:val="22"/>
          <w:u w:val="none"/>
          <w:lang w:val="cs-CZ"/>
        </w:rPr>
        <w:t>a</w:t>
      </w:r>
      <w:r w:rsidR="000558AD" w:rsidRPr="00C62C2C">
        <w:rPr>
          <w:b/>
          <w:szCs w:val="22"/>
          <w:u w:val="none"/>
          <w:lang w:val="cs-CZ"/>
        </w:rPr>
        <w:t xml:space="preserve"> a platební podmínky</w:t>
      </w:r>
    </w:p>
    <w:p w14:paraId="32CF53A6"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Smluvní cena je stanovena podle skutečné výměry prací, oceněné na základě jednotkových cen uvedených Zhotovitelem v Příloze 1: Rozpočet:</w:t>
      </w:r>
    </w:p>
    <w:p w14:paraId="56C8E09E" w14:textId="22D8B8ED" w:rsidR="008175A0" w:rsidRPr="00C62C2C" w:rsidRDefault="008175A0" w:rsidP="00327BE1">
      <w:pPr>
        <w:pStyle w:val="Nzev"/>
        <w:numPr>
          <w:ilvl w:val="0"/>
          <w:numId w:val="8"/>
        </w:numPr>
        <w:jc w:val="both"/>
        <w:rPr>
          <w:szCs w:val="22"/>
          <w:u w:val="none"/>
          <w:lang w:val="cs-CZ"/>
        </w:rPr>
      </w:pPr>
      <w:r w:rsidRPr="00C62C2C">
        <w:rPr>
          <w:szCs w:val="22"/>
          <w:u w:val="none"/>
          <w:lang w:val="cs-CZ"/>
        </w:rPr>
        <w:t xml:space="preserve">v celkové výši </w:t>
      </w:r>
      <w:r w:rsidR="00D80904" w:rsidRPr="00D80904">
        <w:rPr>
          <w:b/>
          <w:i/>
          <w:szCs w:val="22"/>
          <w:u w:val="none"/>
          <w:lang w:val="cs-CZ"/>
        </w:rPr>
        <w:t>1 9</w:t>
      </w:r>
      <w:r w:rsidR="00A202B4">
        <w:rPr>
          <w:b/>
          <w:i/>
          <w:szCs w:val="22"/>
          <w:u w:val="none"/>
          <w:lang w:val="cs-CZ"/>
        </w:rPr>
        <w:t>49</w:t>
      </w:r>
      <w:r w:rsidR="00D80904" w:rsidRPr="00D80904">
        <w:rPr>
          <w:b/>
          <w:i/>
          <w:szCs w:val="22"/>
          <w:u w:val="none"/>
          <w:lang w:val="cs-CZ"/>
        </w:rPr>
        <w:t> </w:t>
      </w:r>
      <w:r w:rsidR="008C2DB0">
        <w:rPr>
          <w:b/>
          <w:i/>
          <w:szCs w:val="22"/>
          <w:u w:val="none"/>
          <w:lang w:val="cs-CZ"/>
        </w:rPr>
        <w:t>6</w:t>
      </w:r>
      <w:r w:rsidR="00D80904" w:rsidRPr="00D80904">
        <w:rPr>
          <w:b/>
          <w:i/>
          <w:szCs w:val="22"/>
          <w:u w:val="none"/>
          <w:lang w:val="cs-CZ"/>
        </w:rPr>
        <w:t>8</w:t>
      </w:r>
      <w:r w:rsidR="008C2DB0">
        <w:rPr>
          <w:b/>
          <w:i/>
          <w:szCs w:val="22"/>
          <w:u w:val="none"/>
          <w:lang w:val="cs-CZ"/>
        </w:rPr>
        <w:t>2</w:t>
      </w:r>
      <w:r w:rsidR="00D80904" w:rsidRPr="00D80904">
        <w:rPr>
          <w:b/>
          <w:i/>
          <w:szCs w:val="22"/>
          <w:u w:val="none"/>
          <w:lang w:val="cs-CZ"/>
        </w:rPr>
        <w:t>,</w:t>
      </w:r>
      <w:r w:rsidR="008C2DB0">
        <w:rPr>
          <w:b/>
          <w:i/>
          <w:szCs w:val="22"/>
          <w:u w:val="none"/>
          <w:lang w:val="cs-CZ"/>
        </w:rPr>
        <w:t>-</w:t>
      </w:r>
      <w:r w:rsidR="00D80904" w:rsidRPr="00D80904">
        <w:rPr>
          <w:b/>
          <w:i/>
          <w:szCs w:val="22"/>
          <w:u w:val="none"/>
          <w:lang w:val="cs-CZ"/>
        </w:rPr>
        <w:t xml:space="preserve"> </w:t>
      </w:r>
      <w:r w:rsidRPr="00D80904">
        <w:rPr>
          <w:b/>
          <w:i/>
          <w:szCs w:val="22"/>
          <w:u w:val="none"/>
          <w:lang w:val="cs-CZ"/>
        </w:rPr>
        <w:t>Kč</w:t>
      </w:r>
      <w:r w:rsidRPr="00C62C2C">
        <w:rPr>
          <w:szCs w:val="22"/>
          <w:u w:val="none"/>
          <w:lang w:val="cs-CZ"/>
        </w:rPr>
        <w:t xml:space="preserve"> („</w:t>
      </w:r>
      <w:r w:rsidRPr="00C62C2C">
        <w:rPr>
          <w:b/>
          <w:i/>
          <w:szCs w:val="22"/>
          <w:u w:val="none"/>
          <w:lang w:val="cs-CZ"/>
        </w:rPr>
        <w:t>Smluvní cena</w:t>
      </w:r>
      <w:r w:rsidRPr="00C62C2C">
        <w:rPr>
          <w:szCs w:val="22"/>
          <w:u w:val="none"/>
          <w:lang w:val="cs-CZ"/>
        </w:rPr>
        <w:t>“); smluvní cena nezahrnuje daň z přidané hodnoty (dále jen „DPH“)</w:t>
      </w:r>
    </w:p>
    <w:p w14:paraId="735DFB04" w14:textId="4EEADACD" w:rsidR="008175A0" w:rsidRPr="00C62C2C" w:rsidRDefault="008175A0" w:rsidP="00327BE1">
      <w:pPr>
        <w:pStyle w:val="Nzev"/>
        <w:numPr>
          <w:ilvl w:val="0"/>
          <w:numId w:val="8"/>
        </w:numPr>
        <w:jc w:val="both"/>
        <w:rPr>
          <w:szCs w:val="22"/>
          <w:u w:val="none"/>
          <w:lang w:val="cs-CZ"/>
        </w:rPr>
      </w:pPr>
      <w:r w:rsidRPr="00C62C2C">
        <w:rPr>
          <w:szCs w:val="22"/>
          <w:u w:val="none"/>
          <w:lang w:val="cs-CZ"/>
        </w:rPr>
        <w:t xml:space="preserve">v celkové výši </w:t>
      </w:r>
      <w:r w:rsidR="00D80904" w:rsidRPr="00D80904">
        <w:rPr>
          <w:b/>
          <w:i/>
          <w:szCs w:val="22"/>
          <w:u w:val="none"/>
          <w:lang w:val="cs-CZ"/>
        </w:rPr>
        <w:t>2 3</w:t>
      </w:r>
      <w:r w:rsidR="008C2DB0">
        <w:rPr>
          <w:b/>
          <w:i/>
          <w:szCs w:val="22"/>
          <w:u w:val="none"/>
          <w:lang w:val="cs-CZ"/>
        </w:rPr>
        <w:t>59</w:t>
      </w:r>
      <w:r w:rsidR="00D80904" w:rsidRPr="00D80904">
        <w:rPr>
          <w:b/>
          <w:i/>
          <w:szCs w:val="22"/>
          <w:u w:val="none"/>
          <w:lang w:val="cs-CZ"/>
        </w:rPr>
        <w:t> </w:t>
      </w:r>
      <w:r w:rsidR="008C2DB0">
        <w:rPr>
          <w:b/>
          <w:i/>
          <w:szCs w:val="22"/>
          <w:u w:val="none"/>
          <w:lang w:val="cs-CZ"/>
        </w:rPr>
        <w:t>115</w:t>
      </w:r>
      <w:r w:rsidR="00D80904" w:rsidRPr="00D80904">
        <w:rPr>
          <w:b/>
          <w:i/>
          <w:szCs w:val="22"/>
          <w:u w:val="none"/>
          <w:lang w:val="cs-CZ"/>
        </w:rPr>
        <w:t>,</w:t>
      </w:r>
      <w:r w:rsidR="008C2DB0">
        <w:rPr>
          <w:b/>
          <w:i/>
          <w:szCs w:val="22"/>
          <w:u w:val="none"/>
          <w:lang w:val="cs-CZ"/>
        </w:rPr>
        <w:t>22</w:t>
      </w:r>
      <w:r w:rsidRPr="00D80904">
        <w:rPr>
          <w:b/>
          <w:i/>
          <w:szCs w:val="22"/>
          <w:u w:val="none"/>
          <w:lang w:val="cs-CZ"/>
        </w:rPr>
        <w:t xml:space="preserve"> Kč vč. DPH</w:t>
      </w:r>
    </w:p>
    <w:p w14:paraId="7773BEB0"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 xml:space="preserve">DPH bude stanovena a hrazena v souladu s právními předpisy platnými ke dni uskutečnění zdanitelného plnění. </w:t>
      </w:r>
      <w:r w:rsidR="00077DD2" w:rsidRPr="00C62C2C">
        <w:rPr>
          <w:szCs w:val="22"/>
          <w:u w:val="none"/>
          <w:lang w:val="cs-CZ"/>
        </w:rPr>
        <w:t>Smluvní cenu včetně DPH je možnost změnit v případě změny zákonné sazby daně z přidané hodnoty, a to o částku odpovídající této změně zákonné sazby DPH.</w:t>
      </w:r>
    </w:p>
    <w:p w14:paraId="2E67580E"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Ceny uvedené v Rozpočtu obsahují veškeré náklady Zhotovitele související s provedením Díla, vedlejší náklady související s umístěním stavby, zařízením Staveniště, režijní náklady, zisk, cenu licenčního ujednání a ostatní náklady související s plněním podmínek dle této Smlouvy.</w:t>
      </w:r>
      <w:r w:rsidR="0055419C" w:rsidRPr="00C62C2C">
        <w:rPr>
          <w:szCs w:val="22"/>
          <w:u w:val="none"/>
          <w:lang w:val="cs-CZ"/>
        </w:rPr>
        <w:t xml:space="preserve"> Zhotovitel na sebe přebírá nebezpečí změny okolností. </w:t>
      </w:r>
    </w:p>
    <w:p w14:paraId="4DA9DD23" w14:textId="77777777" w:rsidR="00DF02A6" w:rsidRPr="00C62C2C" w:rsidRDefault="00DF02A6" w:rsidP="003425EB">
      <w:pPr>
        <w:pStyle w:val="Nzev"/>
        <w:numPr>
          <w:ilvl w:val="1"/>
          <w:numId w:val="2"/>
        </w:numPr>
        <w:ind w:left="567" w:hanging="567"/>
        <w:jc w:val="both"/>
        <w:rPr>
          <w:szCs w:val="22"/>
          <w:u w:val="none"/>
          <w:lang w:val="cs-CZ"/>
        </w:rPr>
      </w:pPr>
      <w:r w:rsidRPr="00C62C2C">
        <w:rPr>
          <w:szCs w:val="22"/>
          <w:u w:val="none"/>
          <w:lang w:val="cs-CZ"/>
        </w:rPr>
        <w:t>Objednatel neposkytuje zálohy na provádění Díla.</w:t>
      </w:r>
    </w:p>
    <w:p w14:paraId="08956F92"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 xml:space="preserve">Smluvní cenu díla lze měnit pouze a výlučně formou písemných, vzestupně číslovaných dodatků, a to pouze ze zákonných důvodů nebo z důvodů stanovených v této Smlouvě. </w:t>
      </w:r>
    </w:p>
    <w:p w14:paraId="42854CD7" w14:textId="0DF91A93"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Faktura – daňový doklad musí splňovat smlouvou stanovené náležitosti a náležitosti řádného daňového dokladu podle příslušných právních předpisů, jinak je Objednatel oprávněn jej do</w:t>
      </w:r>
      <w:r w:rsidR="00695D37" w:rsidRPr="00C62C2C">
        <w:rPr>
          <w:szCs w:val="22"/>
          <w:u w:val="none"/>
          <w:lang w:val="cs-CZ"/>
        </w:rPr>
        <w:t> </w:t>
      </w:r>
      <w:r w:rsidRPr="00C62C2C">
        <w:rPr>
          <w:szCs w:val="22"/>
          <w:u w:val="none"/>
          <w:lang w:val="cs-CZ"/>
        </w:rPr>
        <w:t>data splatnosti vrátit s tím, že zhotovitel je poté povinen vystavit nový daňový doklad s</w:t>
      </w:r>
      <w:r w:rsidR="00695D37" w:rsidRPr="00C62C2C">
        <w:rPr>
          <w:szCs w:val="22"/>
          <w:u w:val="none"/>
          <w:lang w:val="cs-CZ"/>
        </w:rPr>
        <w:t> </w:t>
      </w:r>
      <w:r w:rsidRPr="00C62C2C">
        <w:rPr>
          <w:szCs w:val="22"/>
          <w:u w:val="none"/>
          <w:lang w:val="cs-CZ"/>
        </w:rPr>
        <w:t>novým termínem splatnosti. V takovém případě není objednatel v prodlení s úhradou.</w:t>
      </w:r>
    </w:p>
    <w:p w14:paraId="0EE1B5E4" w14:textId="534A5343"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 xml:space="preserve">Na faktuře – daňovém dokladu musí být uvedeno číslo smlouvy Objednatele a název Díla. </w:t>
      </w:r>
    </w:p>
    <w:p w14:paraId="040BA0E2"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Objednatel může jednostranně započíst vůči Zhotoviteli pohledávku (i nesplatnou) plynoucí z této Smlouvy.</w:t>
      </w:r>
    </w:p>
    <w:p w14:paraId="4D27A24B"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lastRenderedPageBreak/>
        <w:t>Zhotovitel prohlašuje, že ke dni podpisu této Smlouvy není nespolehlivým plátcem DPH dle §</w:t>
      </w:r>
      <w:r w:rsidR="0006765D" w:rsidRPr="00C62C2C">
        <w:rPr>
          <w:szCs w:val="22"/>
          <w:u w:val="none"/>
          <w:lang w:val="cs-CZ"/>
        </w:rPr>
        <w:t> </w:t>
      </w:r>
      <w:r w:rsidRPr="00C62C2C">
        <w:rPr>
          <w:szCs w:val="22"/>
          <w:u w:val="none"/>
          <w:lang w:val="cs-CZ"/>
        </w:rPr>
        <w:t xml:space="preserve">106 zákona č. 235/2004 Sb., o dani z přidané hodnoty, ve znění pozdějších předpisů, a není veden v registru nespolehlivých plátců DPH. </w:t>
      </w:r>
    </w:p>
    <w:p w14:paraId="0489E6D3" w14:textId="77777777" w:rsidR="008175A0" w:rsidRPr="00C62C2C" w:rsidRDefault="008175A0" w:rsidP="003425EB">
      <w:pPr>
        <w:pStyle w:val="Nzev"/>
        <w:numPr>
          <w:ilvl w:val="1"/>
          <w:numId w:val="2"/>
        </w:numPr>
        <w:ind w:left="567" w:hanging="567"/>
        <w:jc w:val="both"/>
        <w:rPr>
          <w:szCs w:val="22"/>
          <w:u w:val="none"/>
          <w:lang w:val="cs-CZ"/>
        </w:rPr>
      </w:pPr>
      <w:r w:rsidRPr="00C62C2C">
        <w:rPr>
          <w:szCs w:val="22"/>
          <w:u w:val="none"/>
          <w:lang w:val="cs-CZ"/>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w:t>
      </w:r>
      <w:r w:rsidR="00D443D1" w:rsidRPr="00C62C2C">
        <w:rPr>
          <w:szCs w:val="22"/>
          <w:u w:val="none"/>
          <w:lang w:val="cs-CZ"/>
        </w:rPr>
        <w:t> </w:t>
      </w:r>
      <w:r w:rsidRPr="00C62C2C">
        <w:rPr>
          <w:szCs w:val="22"/>
          <w:u w:val="none"/>
          <w:lang w:val="cs-CZ"/>
        </w:rPr>
        <w:t>registru nespolehlivých plátců DPH.</w:t>
      </w:r>
    </w:p>
    <w:p w14:paraId="3968DC62" w14:textId="77777777" w:rsidR="008175A0" w:rsidRPr="00C62C2C" w:rsidRDefault="008175A0" w:rsidP="00EC2FFE">
      <w:pPr>
        <w:pStyle w:val="Nzev"/>
        <w:numPr>
          <w:ilvl w:val="0"/>
          <w:numId w:val="0"/>
        </w:numPr>
        <w:jc w:val="left"/>
        <w:rPr>
          <w:b/>
          <w:bCs/>
          <w:szCs w:val="22"/>
          <w:u w:val="none"/>
          <w:lang w:val="cs-CZ"/>
        </w:rPr>
      </w:pPr>
    </w:p>
    <w:p w14:paraId="0DA46D06" w14:textId="77777777" w:rsidR="001D516C" w:rsidRPr="00C62C2C" w:rsidRDefault="00116727" w:rsidP="003425EB">
      <w:pPr>
        <w:pStyle w:val="Nzev"/>
        <w:keepNext/>
        <w:numPr>
          <w:ilvl w:val="0"/>
          <w:numId w:val="2"/>
        </w:numPr>
        <w:rPr>
          <w:b/>
          <w:bCs/>
          <w:szCs w:val="22"/>
          <w:u w:val="none"/>
          <w:lang w:val="cs-CZ"/>
        </w:rPr>
      </w:pPr>
      <w:r w:rsidRPr="00C62C2C">
        <w:rPr>
          <w:b/>
          <w:bCs/>
          <w:szCs w:val="22"/>
          <w:u w:val="none"/>
          <w:lang w:val="cs-CZ"/>
        </w:rPr>
        <w:t>Stavební deník</w:t>
      </w:r>
    </w:p>
    <w:p w14:paraId="77F72910" w14:textId="77777777" w:rsidR="00582C94" w:rsidRPr="00C62C2C" w:rsidRDefault="00116727" w:rsidP="003425EB">
      <w:pPr>
        <w:pStyle w:val="Nzev"/>
        <w:numPr>
          <w:ilvl w:val="1"/>
          <w:numId w:val="2"/>
        </w:numPr>
        <w:ind w:left="567" w:hanging="567"/>
        <w:jc w:val="both"/>
        <w:rPr>
          <w:szCs w:val="22"/>
          <w:u w:val="none"/>
          <w:lang w:val="cs-CZ"/>
        </w:rPr>
      </w:pPr>
      <w:r w:rsidRPr="00C62C2C">
        <w:rPr>
          <w:szCs w:val="22"/>
          <w:u w:val="none"/>
          <w:lang w:val="cs-CZ"/>
        </w:rPr>
        <w:t xml:space="preserve">Zhotovitel je povinen vést stavební deník, do kterého zapisuje skutečnosti předepsané </w:t>
      </w:r>
      <w:r w:rsidR="00C0558E" w:rsidRPr="00C62C2C">
        <w:rPr>
          <w:szCs w:val="22"/>
          <w:u w:val="none"/>
          <w:lang w:val="cs-CZ"/>
        </w:rPr>
        <w:t xml:space="preserve">zák. č. </w:t>
      </w:r>
      <w:r w:rsidR="00F9690B" w:rsidRPr="00C62C2C">
        <w:rPr>
          <w:szCs w:val="22"/>
          <w:u w:val="none"/>
          <w:lang w:val="cs-CZ"/>
        </w:rPr>
        <w:t xml:space="preserve">183/2006 Sb., </w:t>
      </w:r>
      <w:r w:rsidR="00CF1335" w:rsidRPr="00C62C2C">
        <w:rPr>
          <w:szCs w:val="22"/>
          <w:u w:val="none"/>
          <w:lang w:val="cs-CZ"/>
        </w:rPr>
        <w:t>stavebním zákonem</w:t>
      </w:r>
      <w:r w:rsidR="00F9690B" w:rsidRPr="00C62C2C">
        <w:rPr>
          <w:szCs w:val="22"/>
          <w:u w:val="none"/>
          <w:lang w:val="cs-CZ"/>
        </w:rPr>
        <w:t>,</w:t>
      </w:r>
      <w:r w:rsidRPr="00C62C2C">
        <w:rPr>
          <w:szCs w:val="22"/>
          <w:u w:val="none"/>
          <w:lang w:val="cs-CZ"/>
        </w:rPr>
        <w:t xml:space="preserve"> </w:t>
      </w:r>
      <w:r w:rsidR="00B06BE7" w:rsidRPr="00C62C2C">
        <w:rPr>
          <w:szCs w:val="22"/>
          <w:u w:val="none"/>
          <w:lang w:val="cs-CZ"/>
        </w:rPr>
        <w:t xml:space="preserve">ve znění pozdějších předpisů, </w:t>
      </w:r>
      <w:r w:rsidRPr="00C62C2C">
        <w:rPr>
          <w:szCs w:val="22"/>
          <w:u w:val="none"/>
          <w:lang w:val="cs-CZ"/>
        </w:rPr>
        <w:t>a příslušnou prováděcí vyhláškou č.</w:t>
      </w:r>
      <w:r w:rsidR="00F9690B" w:rsidRPr="00C62C2C">
        <w:rPr>
          <w:szCs w:val="22"/>
          <w:u w:val="none"/>
          <w:lang w:val="cs-CZ"/>
        </w:rPr>
        <w:t> </w:t>
      </w:r>
      <w:r w:rsidR="001256B7" w:rsidRPr="00C62C2C">
        <w:rPr>
          <w:szCs w:val="22"/>
          <w:u w:val="none"/>
          <w:lang w:val="cs-CZ"/>
        </w:rPr>
        <w:t>499/2006</w:t>
      </w:r>
      <w:r w:rsidRPr="00C62C2C">
        <w:rPr>
          <w:szCs w:val="22"/>
          <w:u w:val="none"/>
          <w:lang w:val="cs-CZ"/>
        </w:rPr>
        <w:t xml:space="preserve"> Sb., o</w:t>
      </w:r>
      <w:r w:rsidR="00CF1335" w:rsidRPr="00C62C2C">
        <w:rPr>
          <w:szCs w:val="22"/>
          <w:u w:val="none"/>
          <w:lang w:val="cs-CZ"/>
        </w:rPr>
        <w:t> </w:t>
      </w:r>
      <w:r w:rsidRPr="00C62C2C">
        <w:rPr>
          <w:szCs w:val="22"/>
          <w:u w:val="none"/>
          <w:lang w:val="cs-CZ"/>
        </w:rPr>
        <w:t>dokumentaci staveb</w:t>
      </w:r>
      <w:r w:rsidR="001256B7" w:rsidRPr="00C62C2C">
        <w:rPr>
          <w:szCs w:val="22"/>
          <w:u w:val="none"/>
          <w:lang w:val="cs-CZ"/>
        </w:rPr>
        <w:t>,</w:t>
      </w:r>
      <w:r w:rsidRPr="00C62C2C">
        <w:rPr>
          <w:szCs w:val="22"/>
          <w:u w:val="none"/>
          <w:lang w:val="cs-CZ"/>
        </w:rPr>
        <w:t xml:space="preserve"> ve</w:t>
      </w:r>
      <w:r w:rsidR="00CC0995" w:rsidRPr="00C62C2C">
        <w:rPr>
          <w:szCs w:val="22"/>
          <w:u w:val="none"/>
          <w:lang w:val="cs-CZ"/>
        </w:rPr>
        <w:t> </w:t>
      </w:r>
      <w:r w:rsidRPr="00C62C2C">
        <w:rPr>
          <w:szCs w:val="22"/>
          <w:u w:val="none"/>
          <w:lang w:val="cs-CZ"/>
        </w:rPr>
        <w:t>znění pozdějších předpisů. Tato povinnost se týká i staveb, podléhajících souhlasu s provedením ohlášené stavby.</w:t>
      </w:r>
      <w:r w:rsidR="004C2068" w:rsidRPr="00C62C2C">
        <w:rPr>
          <w:szCs w:val="22"/>
          <w:u w:val="none"/>
          <w:lang w:val="cs-CZ"/>
        </w:rPr>
        <w:t xml:space="preserve"> </w:t>
      </w:r>
    </w:p>
    <w:p w14:paraId="777468EC" w14:textId="77777777" w:rsidR="007854C1" w:rsidRPr="00C62C2C" w:rsidRDefault="007854C1" w:rsidP="003425EB">
      <w:pPr>
        <w:pStyle w:val="Nzev"/>
        <w:numPr>
          <w:ilvl w:val="1"/>
          <w:numId w:val="2"/>
        </w:numPr>
        <w:ind w:left="567" w:hanging="567"/>
        <w:jc w:val="both"/>
        <w:rPr>
          <w:szCs w:val="22"/>
          <w:u w:val="none"/>
          <w:lang w:val="cs-CZ"/>
        </w:rPr>
      </w:pPr>
      <w:r w:rsidRPr="00C62C2C">
        <w:rPr>
          <w:szCs w:val="22"/>
          <w:u w:val="none"/>
          <w:lang w:val="cs-CZ"/>
        </w:rPr>
        <w:t>Zápisy do stavebního deníku provádí zhotovitel formou denních záznamů. Veškeré zápisy do</w:t>
      </w:r>
      <w:r w:rsidR="00513F9F" w:rsidRPr="00C62C2C">
        <w:rPr>
          <w:szCs w:val="22"/>
          <w:u w:val="none"/>
          <w:lang w:val="cs-CZ"/>
        </w:rPr>
        <w:t> </w:t>
      </w:r>
      <w:r w:rsidRPr="00C62C2C">
        <w:rPr>
          <w:szCs w:val="22"/>
          <w:u w:val="none"/>
          <w:lang w:val="cs-CZ"/>
        </w:rPr>
        <w:t>stavebního deníku musí být zaznamenány zhotovitelem v ten den, kdy zapisované události nastaly. Stavební deník je základní dokumentací průběhu provádění díla. Zapisují se do něj veškeré skutečnosti, úkony a pokyny týkající se této smlouvy. Záznamy o postupu prací a jejich souvislostech se zapisují tentýž den, nejpozději následující den, ve kterém se na stavbě pracuje. U technicky jednoduchých staveb se mohou záznamy se souhlasem stavebního úřadu provádět nejdéle za období jednoho pracovního týdne</w:t>
      </w:r>
      <w:r w:rsidR="001F5160" w:rsidRPr="00C62C2C">
        <w:rPr>
          <w:szCs w:val="22"/>
          <w:u w:val="none"/>
          <w:lang w:val="cs-CZ"/>
        </w:rPr>
        <w:t>.</w:t>
      </w:r>
    </w:p>
    <w:p w14:paraId="47EA1EAB" w14:textId="77777777" w:rsidR="00E9556D" w:rsidRPr="00C62C2C" w:rsidRDefault="00E9556D" w:rsidP="003425EB">
      <w:pPr>
        <w:pStyle w:val="Nzev"/>
        <w:numPr>
          <w:ilvl w:val="1"/>
          <w:numId w:val="2"/>
        </w:numPr>
        <w:ind w:left="567" w:hanging="567"/>
        <w:jc w:val="both"/>
        <w:rPr>
          <w:bCs/>
          <w:szCs w:val="22"/>
          <w:u w:val="none"/>
          <w:lang w:val="cs-CZ"/>
        </w:rPr>
      </w:pPr>
      <w:r w:rsidRPr="00C62C2C">
        <w:rPr>
          <w:szCs w:val="22"/>
          <w:u w:val="none"/>
          <w:lang w:val="cs-CZ"/>
        </w:rPr>
        <w:t>Stavební</w:t>
      </w:r>
      <w:r w:rsidRPr="00C62C2C">
        <w:rPr>
          <w:bCs/>
          <w:szCs w:val="22"/>
          <w:u w:val="none"/>
          <w:lang w:val="cs-CZ"/>
        </w:rPr>
        <w:t xml:space="preserve"> deník</w:t>
      </w:r>
    </w:p>
    <w:p w14:paraId="7BA7668D" w14:textId="77777777" w:rsidR="00E9556D" w:rsidRPr="00C62C2C" w:rsidRDefault="00E9556D" w:rsidP="00E9556D">
      <w:pPr>
        <w:pStyle w:val="Nzev"/>
        <w:numPr>
          <w:ilvl w:val="0"/>
          <w:numId w:val="0"/>
        </w:numPr>
        <w:ind w:left="792"/>
        <w:jc w:val="both"/>
        <w:rPr>
          <w:bCs/>
          <w:szCs w:val="22"/>
          <w:u w:val="none"/>
          <w:lang w:val="cs-CZ"/>
        </w:rPr>
      </w:pPr>
      <w:r w:rsidRPr="00C62C2C">
        <w:rPr>
          <w:bCs/>
          <w:szCs w:val="22"/>
          <w:u w:val="none"/>
          <w:lang w:val="cs-CZ"/>
        </w:rPr>
        <w:t xml:space="preserve">a) se vede ode dne předání a převzetí </w:t>
      </w:r>
      <w:r w:rsidR="00B93444" w:rsidRPr="00C62C2C">
        <w:rPr>
          <w:bCs/>
          <w:szCs w:val="22"/>
          <w:u w:val="none"/>
          <w:lang w:val="cs-CZ"/>
        </w:rPr>
        <w:t>S</w:t>
      </w:r>
      <w:r w:rsidRPr="00C62C2C">
        <w:rPr>
          <w:bCs/>
          <w:szCs w:val="22"/>
          <w:u w:val="none"/>
          <w:lang w:val="cs-CZ"/>
        </w:rPr>
        <w:t xml:space="preserve">taveniště do dne dokončení </w:t>
      </w:r>
      <w:r w:rsidR="00B93444" w:rsidRPr="00C62C2C">
        <w:rPr>
          <w:bCs/>
          <w:szCs w:val="22"/>
          <w:u w:val="none"/>
          <w:lang w:val="cs-CZ"/>
        </w:rPr>
        <w:t>Díla</w:t>
      </w:r>
      <w:r w:rsidRPr="00C62C2C">
        <w:rPr>
          <w:bCs/>
          <w:szCs w:val="22"/>
          <w:u w:val="none"/>
          <w:lang w:val="cs-CZ"/>
        </w:rPr>
        <w:t>, popřípadě do odstranění vad a nedodělků zjištěných při kontrolní prohlídce stavby,</w:t>
      </w:r>
    </w:p>
    <w:p w14:paraId="601626A8" w14:textId="77777777" w:rsidR="00E9556D" w:rsidRPr="00C62C2C" w:rsidRDefault="00E9556D" w:rsidP="00E9556D">
      <w:pPr>
        <w:pStyle w:val="Nzev"/>
        <w:numPr>
          <w:ilvl w:val="0"/>
          <w:numId w:val="0"/>
        </w:numPr>
        <w:ind w:left="792"/>
        <w:jc w:val="both"/>
        <w:rPr>
          <w:bCs/>
          <w:szCs w:val="22"/>
          <w:u w:val="none"/>
          <w:lang w:val="cs-CZ"/>
        </w:rPr>
      </w:pPr>
      <w:r w:rsidRPr="00C62C2C">
        <w:rPr>
          <w:bCs/>
          <w:szCs w:val="22"/>
          <w:u w:val="none"/>
          <w:lang w:val="cs-CZ"/>
        </w:rPr>
        <w:t xml:space="preserve">b) musí být na stavbě přístupný kdykoli v průběhu práce na </w:t>
      </w:r>
      <w:r w:rsidR="00B93444" w:rsidRPr="00C62C2C">
        <w:rPr>
          <w:bCs/>
          <w:szCs w:val="22"/>
          <w:u w:val="none"/>
          <w:lang w:val="cs-CZ"/>
        </w:rPr>
        <w:t>S</w:t>
      </w:r>
      <w:r w:rsidRPr="00C62C2C">
        <w:rPr>
          <w:bCs/>
          <w:szCs w:val="22"/>
          <w:u w:val="none"/>
          <w:lang w:val="cs-CZ"/>
        </w:rPr>
        <w:t>t</w:t>
      </w:r>
      <w:r w:rsidR="001D6805" w:rsidRPr="00C62C2C">
        <w:rPr>
          <w:bCs/>
          <w:szCs w:val="22"/>
          <w:u w:val="none"/>
          <w:lang w:val="cs-CZ"/>
        </w:rPr>
        <w:t>aveništi všem oprávněným osobám</w:t>
      </w:r>
    </w:p>
    <w:p w14:paraId="4CD5E98D" w14:textId="77777777" w:rsidR="00E9556D" w:rsidRPr="00C62C2C" w:rsidRDefault="00E9556D" w:rsidP="00E9556D">
      <w:pPr>
        <w:pStyle w:val="Nzev"/>
        <w:numPr>
          <w:ilvl w:val="0"/>
          <w:numId w:val="0"/>
        </w:numPr>
        <w:ind w:left="792"/>
        <w:jc w:val="both"/>
        <w:rPr>
          <w:bCs/>
          <w:szCs w:val="22"/>
          <w:u w:val="none"/>
          <w:lang w:val="cs-CZ"/>
        </w:rPr>
      </w:pPr>
      <w:r w:rsidRPr="00C62C2C">
        <w:rPr>
          <w:bCs/>
          <w:szCs w:val="22"/>
          <w:u w:val="none"/>
          <w:lang w:val="cs-CZ"/>
        </w:rPr>
        <w:t>c) obsahuje originální listy a potřebné množství kopií pro oddělení dalším osobám. Má číslované stránky a nesmí v něm být vynechána volná místa.</w:t>
      </w:r>
    </w:p>
    <w:p w14:paraId="456D9CFD" w14:textId="77777777" w:rsidR="007854C1" w:rsidRPr="00C62C2C" w:rsidRDefault="00BB699B" w:rsidP="003425EB">
      <w:pPr>
        <w:pStyle w:val="Nzev"/>
        <w:numPr>
          <w:ilvl w:val="1"/>
          <w:numId w:val="2"/>
        </w:numPr>
        <w:ind w:left="567" w:hanging="567"/>
        <w:jc w:val="both"/>
        <w:rPr>
          <w:szCs w:val="22"/>
          <w:u w:val="none"/>
          <w:lang w:val="cs-CZ"/>
        </w:rPr>
      </w:pPr>
      <w:r w:rsidRPr="00C62C2C">
        <w:rPr>
          <w:szCs w:val="22"/>
          <w:u w:val="none"/>
          <w:lang w:val="cs-CZ"/>
        </w:rPr>
        <w:t xml:space="preserve">Povinnost </w:t>
      </w:r>
      <w:r w:rsidR="00ED3058" w:rsidRPr="00C62C2C">
        <w:rPr>
          <w:szCs w:val="22"/>
          <w:u w:val="none"/>
          <w:lang w:val="cs-CZ"/>
        </w:rPr>
        <w:t>pro</w:t>
      </w:r>
      <w:r w:rsidRPr="00C62C2C">
        <w:rPr>
          <w:szCs w:val="22"/>
          <w:u w:val="none"/>
          <w:lang w:val="cs-CZ"/>
        </w:rPr>
        <w:t>vést z</w:t>
      </w:r>
      <w:r w:rsidR="006207E2" w:rsidRPr="00C62C2C">
        <w:rPr>
          <w:szCs w:val="22"/>
          <w:u w:val="none"/>
          <w:lang w:val="cs-CZ"/>
        </w:rPr>
        <w:t xml:space="preserve">ápis </w:t>
      </w:r>
      <w:r w:rsidRPr="00C62C2C">
        <w:rPr>
          <w:szCs w:val="22"/>
          <w:u w:val="none"/>
          <w:lang w:val="cs-CZ"/>
        </w:rPr>
        <w:t>do</w:t>
      </w:r>
      <w:r w:rsidR="003A5254" w:rsidRPr="00C62C2C">
        <w:rPr>
          <w:szCs w:val="22"/>
          <w:u w:val="none"/>
          <w:lang w:val="cs-CZ"/>
        </w:rPr>
        <w:t xml:space="preserve"> </w:t>
      </w:r>
      <w:r w:rsidR="00973CEE" w:rsidRPr="00C62C2C">
        <w:rPr>
          <w:szCs w:val="22"/>
          <w:u w:val="none"/>
          <w:lang w:val="cs-CZ"/>
        </w:rPr>
        <w:t>stavební</w:t>
      </w:r>
      <w:r w:rsidRPr="00C62C2C">
        <w:rPr>
          <w:szCs w:val="22"/>
          <w:u w:val="none"/>
          <w:lang w:val="cs-CZ"/>
        </w:rPr>
        <w:t>ho deníku se považuje</w:t>
      </w:r>
      <w:r w:rsidR="00973CEE" w:rsidRPr="00C62C2C">
        <w:rPr>
          <w:szCs w:val="22"/>
          <w:u w:val="none"/>
          <w:lang w:val="cs-CZ"/>
        </w:rPr>
        <w:t xml:space="preserve"> za </w:t>
      </w:r>
      <w:r w:rsidRPr="00C62C2C">
        <w:rPr>
          <w:szCs w:val="22"/>
          <w:u w:val="none"/>
          <w:lang w:val="cs-CZ"/>
        </w:rPr>
        <w:t>splněnou</w:t>
      </w:r>
      <w:r w:rsidR="003A5254" w:rsidRPr="00C62C2C">
        <w:rPr>
          <w:szCs w:val="22"/>
          <w:u w:val="none"/>
          <w:lang w:val="cs-CZ"/>
        </w:rPr>
        <w:t>, připíše-li k </w:t>
      </w:r>
      <w:r w:rsidR="00765A82" w:rsidRPr="00C62C2C">
        <w:rPr>
          <w:szCs w:val="22"/>
          <w:u w:val="none"/>
          <w:lang w:val="cs-CZ"/>
        </w:rPr>
        <w:t>ni</w:t>
      </w:r>
      <w:r w:rsidR="003A5254" w:rsidRPr="00C62C2C">
        <w:rPr>
          <w:szCs w:val="22"/>
          <w:u w:val="none"/>
          <w:lang w:val="cs-CZ"/>
        </w:rPr>
        <w:t xml:space="preserve">m </w:t>
      </w:r>
      <w:r w:rsidR="00750E91" w:rsidRPr="00C62C2C">
        <w:rPr>
          <w:szCs w:val="22"/>
          <w:u w:val="none"/>
          <w:lang w:val="cs-CZ"/>
        </w:rPr>
        <w:t>O</w:t>
      </w:r>
      <w:r w:rsidR="003A5254" w:rsidRPr="00C62C2C">
        <w:rPr>
          <w:szCs w:val="22"/>
          <w:u w:val="none"/>
          <w:lang w:val="cs-CZ"/>
        </w:rPr>
        <w:t xml:space="preserve">bjednatel nebo jím pověřená osoba </w:t>
      </w:r>
      <w:r w:rsidR="00750E91" w:rsidRPr="00C62C2C">
        <w:rPr>
          <w:szCs w:val="22"/>
          <w:u w:val="none"/>
          <w:lang w:val="cs-CZ"/>
        </w:rPr>
        <w:t>(Z</w:t>
      </w:r>
      <w:r w:rsidR="003A5254" w:rsidRPr="00C62C2C">
        <w:rPr>
          <w:szCs w:val="22"/>
          <w:u w:val="none"/>
          <w:lang w:val="cs-CZ"/>
        </w:rPr>
        <w:t xml:space="preserve">ástupce </w:t>
      </w:r>
      <w:r w:rsidR="00750E91" w:rsidRPr="00C62C2C">
        <w:rPr>
          <w:szCs w:val="22"/>
          <w:u w:val="none"/>
          <w:lang w:val="cs-CZ"/>
        </w:rPr>
        <w:t>objednatele, osoba</w:t>
      </w:r>
      <w:r w:rsidR="003A5254" w:rsidRPr="00C62C2C">
        <w:rPr>
          <w:szCs w:val="22"/>
          <w:u w:val="none"/>
          <w:lang w:val="cs-CZ"/>
        </w:rPr>
        <w:t xml:space="preserve"> TDS nebo osoba vykonávající autorský dozor</w:t>
      </w:r>
      <w:r w:rsidR="00DB09C3" w:rsidRPr="00C62C2C">
        <w:rPr>
          <w:szCs w:val="22"/>
          <w:u w:val="none"/>
          <w:lang w:val="cs-CZ"/>
        </w:rPr>
        <w:t>, případně další osoby zastupující objednatele</w:t>
      </w:r>
      <w:r w:rsidR="003A5254" w:rsidRPr="00C62C2C">
        <w:rPr>
          <w:szCs w:val="22"/>
          <w:u w:val="none"/>
          <w:lang w:val="cs-CZ"/>
        </w:rPr>
        <w:t>) sv</w:t>
      </w:r>
      <w:r w:rsidR="002C046D" w:rsidRPr="00C62C2C">
        <w:rPr>
          <w:szCs w:val="22"/>
          <w:u w:val="none"/>
          <w:lang w:val="cs-CZ"/>
        </w:rPr>
        <w:t xml:space="preserve">ůj záznam </w:t>
      </w:r>
      <w:r w:rsidR="0064141D" w:rsidRPr="00C62C2C">
        <w:rPr>
          <w:szCs w:val="22"/>
          <w:u w:val="none"/>
          <w:lang w:val="cs-CZ"/>
        </w:rPr>
        <w:t>(souhlas, stanovisko či jiné připomínky)</w:t>
      </w:r>
      <w:r w:rsidR="00E45EB1" w:rsidRPr="00C62C2C">
        <w:rPr>
          <w:szCs w:val="22"/>
          <w:u w:val="none"/>
          <w:lang w:val="cs-CZ"/>
        </w:rPr>
        <w:t xml:space="preserve">; toto je </w:t>
      </w:r>
      <w:r w:rsidR="00750E91" w:rsidRPr="00C62C2C">
        <w:rPr>
          <w:szCs w:val="22"/>
          <w:u w:val="none"/>
          <w:lang w:val="cs-CZ"/>
        </w:rPr>
        <w:t>O</w:t>
      </w:r>
      <w:r w:rsidR="00E45EB1" w:rsidRPr="00C62C2C">
        <w:rPr>
          <w:szCs w:val="22"/>
          <w:u w:val="none"/>
          <w:lang w:val="cs-CZ"/>
        </w:rPr>
        <w:t>bjednatel nebo jím pověřená osoba povin</w:t>
      </w:r>
      <w:r w:rsidR="00750E91" w:rsidRPr="00C62C2C">
        <w:rPr>
          <w:szCs w:val="22"/>
          <w:u w:val="none"/>
          <w:lang w:val="cs-CZ"/>
        </w:rPr>
        <w:t>na</w:t>
      </w:r>
      <w:r w:rsidR="00E45EB1" w:rsidRPr="00C62C2C">
        <w:rPr>
          <w:szCs w:val="22"/>
          <w:u w:val="none"/>
          <w:lang w:val="cs-CZ"/>
        </w:rPr>
        <w:t xml:space="preserve"> učinit do 5 dnů od provedení zápisu, jinak se má za to, že zápis</w:t>
      </w:r>
      <w:r w:rsidR="00071A68" w:rsidRPr="00C62C2C">
        <w:rPr>
          <w:szCs w:val="22"/>
          <w:u w:val="none"/>
          <w:lang w:val="cs-CZ"/>
        </w:rPr>
        <w:t xml:space="preserve"> byl </w:t>
      </w:r>
      <w:r w:rsidR="00D00C18" w:rsidRPr="00C62C2C">
        <w:rPr>
          <w:szCs w:val="22"/>
          <w:u w:val="none"/>
          <w:lang w:val="cs-CZ"/>
        </w:rPr>
        <w:t xml:space="preserve">proveden </w:t>
      </w:r>
      <w:r w:rsidR="00071A68" w:rsidRPr="00C62C2C">
        <w:rPr>
          <w:szCs w:val="22"/>
          <w:u w:val="none"/>
          <w:lang w:val="cs-CZ"/>
        </w:rPr>
        <w:t xml:space="preserve">a </w:t>
      </w:r>
      <w:r w:rsidR="00750E91" w:rsidRPr="00C62C2C">
        <w:rPr>
          <w:szCs w:val="22"/>
          <w:u w:val="none"/>
          <w:lang w:val="cs-CZ"/>
        </w:rPr>
        <w:t>O</w:t>
      </w:r>
      <w:r w:rsidR="00071A68" w:rsidRPr="00C62C2C">
        <w:rPr>
          <w:szCs w:val="22"/>
          <w:u w:val="none"/>
          <w:lang w:val="cs-CZ"/>
        </w:rPr>
        <w:t>bjednatel s ním zcela</w:t>
      </w:r>
      <w:r w:rsidR="00E45EB1" w:rsidRPr="00C62C2C">
        <w:rPr>
          <w:szCs w:val="22"/>
          <w:u w:val="none"/>
          <w:lang w:val="cs-CZ"/>
        </w:rPr>
        <w:t xml:space="preserve"> souhlasí</w:t>
      </w:r>
      <w:r w:rsidR="00EE2DC8" w:rsidRPr="00C62C2C">
        <w:rPr>
          <w:szCs w:val="22"/>
          <w:u w:val="none"/>
          <w:lang w:val="cs-CZ"/>
        </w:rPr>
        <w:t xml:space="preserve">, ledaže </w:t>
      </w:r>
      <w:r w:rsidR="00750E91" w:rsidRPr="00C62C2C">
        <w:rPr>
          <w:szCs w:val="22"/>
          <w:u w:val="none"/>
          <w:lang w:val="cs-CZ"/>
        </w:rPr>
        <w:t>Z</w:t>
      </w:r>
      <w:r w:rsidR="00EE2DC8" w:rsidRPr="00C62C2C">
        <w:rPr>
          <w:szCs w:val="22"/>
          <w:u w:val="none"/>
          <w:lang w:val="cs-CZ"/>
        </w:rPr>
        <w:t xml:space="preserve">hotovitel poruší svou povinnost podle </w:t>
      </w:r>
      <w:r w:rsidR="00D2292F" w:rsidRPr="00C62C2C">
        <w:rPr>
          <w:szCs w:val="22"/>
          <w:u w:val="none"/>
          <w:lang w:val="cs-CZ"/>
        </w:rPr>
        <w:t xml:space="preserve">odst. </w:t>
      </w:r>
      <w:r w:rsidR="00750E91" w:rsidRPr="00C62C2C">
        <w:rPr>
          <w:szCs w:val="22"/>
          <w:u w:val="none"/>
          <w:lang w:val="cs-CZ"/>
        </w:rPr>
        <w:t>4</w:t>
      </w:r>
      <w:r w:rsidR="00EE2DC8" w:rsidRPr="00C62C2C">
        <w:rPr>
          <w:szCs w:val="22"/>
          <w:u w:val="none"/>
          <w:lang w:val="cs-CZ"/>
        </w:rPr>
        <w:t xml:space="preserve"> písm. b) </w:t>
      </w:r>
      <w:r w:rsidR="00D2292F" w:rsidRPr="00C62C2C">
        <w:rPr>
          <w:szCs w:val="22"/>
          <w:u w:val="none"/>
          <w:lang w:val="cs-CZ"/>
        </w:rPr>
        <w:t>tohoto článku S</w:t>
      </w:r>
      <w:r w:rsidR="00EE2DC8" w:rsidRPr="00C62C2C">
        <w:rPr>
          <w:szCs w:val="22"/>
          <w:u w:val="none"/>
          <w:lang w:val="cs-CZ"/>
        </w:rPr>
        <w:t>mlouvy</w:t>
      </w:r>
      <w:r w:rsidR="00E45EB1" w:rsidRPr="00C62C2C">
        <w:rPr>
          <w:szCs w:val="22"/>
          <w:u w:val="none"/>
          <w:lang w:val="cs-CZ"/>
        </w:rPr>
        <w:t xml:space="preserve">.  </w:t>
      </w:r>
    </w:p>
    <w:p w14:paraId="192C7CCA" w14:textId="77777777" w:rsidR="007854C1" w:rsidRPr="00C62C2C" w:rsidRDefault="000609EC" w:rsidP="003425EB">
      <w:pPr>
        <w:pStyle w:val="Nzev"/>
        <w:numPr>
          <w:ilvl w:val="1"/>
          <w:numId w:val="2"/>
        </w:numPr>
        <w:ind w:left="567" w:hanging="567"/>
        <w:jc w:val="both"/>
        <w:rPr>
          <w:szCs w:val="22"/>
          <w:u w:val="none"/>
          <w:lang w:val="cs-CZ"/>
        </w:rPr>
      </w:pPr>
      <w:r w:rsidRPr="00C62C2C">
        <w:rPr>
          <w:szCs w:val="22"/>
          <w:u w:val="none"/>
          <w:lang w:val="cs-CZ"/>
        </w:rPr>
        <w:t>Nesouhlasí-li Z</w:t>
      </w:r>
      <w:r w:rsidR="007854C1" w:rsidRPr="00C62C2C">
        <w:rPr>
          <w:szCs w:val="22"/>
          <w:u w:val="none"/>
          <w:lang w:val="cs-CZ"/>
        </w:rPr>
        <w:t xml:space="preserve">hotovitel se zápisem, který učinil do stavebního deníku </w:t>
      </w:r>
      <w:r w:rsidRPr="00C62C2C">
        <w:rPr>
          <w:szCs w:val="22"/>
          <w:u w:val="none"/>
          <w:lang w:val="cs-CZ"/>
        </w:rPr>
        <w:t>O</w:t>
      </w:r>
      <w:r w:rsidR="007854C1" w:rsidRPr="00C62C2C">
        <w:rPr>
          <w:szCs w:val="22"/>
          <w:u w:val="none"/>
          <w:lang w:val="cs-CZ"/>
        </w:rPr>
        <w:t>bjednatel nebo jím pověřená osoba</w:t>
      </w:r>
      <w:r w:rsidR="00B70D24" w:rsidRPr="00C62C2C">
        <w:rPr>
          <w:szCs w:val="22"/>
          <w:u w:val="none"/>
          <w:lang w:val="cs-CZ"/>
        </w:rPr>
        <w:t xml:space="preserve"> podle předchozího odstavce</w:t>
      </w:r>
      <w:r w:rsidR="00184BDF" w:rsidRPr="00C62C2C">
        <w:rPr>
          <w:szCs w:val="22"/>
          <w:u w:val="none"/>
          <w:lang w:val="cs-CZ"/>
        </w:rPr>
        <w:t>,</w:t>
      </w:r>
      <w:r w:rsidR="00B70D24" w:rsidRPr="00C62C2C">
        <w:rPr>
          <w:szCs w:val="22"/>
          <w:u w:val="none"/>
          <w:lang w:val="cs-CZ"/>
        </w:rPr>
        <w:t xml:space="preserve"> </w:t>
      </w:r>
      <w:r w:rsidR="007854C1" w:rsidRPr="00C62C2C">
        <w:rPr>
          <w:szCs w:val="22"/>
          <w:u w:val="none"/>
          <w:lang w:val="cs-CZ"/>
        </w:rPr>
        <w:t>musí k tomuto zápisu připojit svoje stanovisko nejpozději do 5 dnů, jinak se má za to, že se zápisem souhlasí.</w:t>
      </w:r>
    </w:p>
    <w:p w14:paraId="5ABC13EB" w14:textId="77777777" w:rsidR="007C46ED" w:rsidRPr="00C62C2C" w:rsidRDefault="00E17CFD" w:rsidP="003425EB">
      <w:pPr>
        <w:pStyle w:val="Nzev"/>
        <w:numPr>
          <w:ilvl w:val="1"/>
          <w:numId w:val="2"/>
        </w:numPr>
        <w:ind w:left="567" w:hanging="567"/>
        <w:jc w:val="both"/>
        <w:rPr>
          <w:szCs w:val="22"/>
          <w:u w:val="none"/>
          <w:lang w:val="cs-CZ"/>
        </w:rPr>
      </w:pPr>
      <w:r w:rsidRPr="00C62C2C">
        <w:rPr>
          <w:szCs w:val="22"/>
          <w:u w:val="none"/>
          <w:lang w:val="cs-CZ"/>
        </w:rPr>
        <w:t xml:space="preserve">Zhotovitel </w:t>
      </w:r>
      <w:r w:rsidR="003448D1" w:rsidRPr="00C62C2C">
        <w:rPr>
          <w:szCs w:val="22"/>
          <w:u w:val="none"/>
          <w:lang w:val="cs-CZ"/>
        </w:rPr>
        <w:t xml:space="preserve">je </w:t>
      </w:r>
      <w:r w:rsidRPr="00C62C2C">
        <w:rPr>
          <w:szCs w:val="22"/>
          <w:u w:val="none"/>
          <w:lang w:val="cs-CZ"/>
        </w:rPr>
        <w:t xml:space="preserve">povinen originály zápisů </w:t>
      </w:r>
      <w:r w:rsidR="003448D1" w:rsidRPr="00C62C2C">
        <w:rPr>
          <w:szCs w:val="22"/>
          <w:u w:val="none"/>
          <w:lang w:val="cs-CZ"/>
        </w:rPr>
        <w:t xml:space="preserve">do stavebního deníku prováděny </w:t>
      </w:r>
      <w:r w:rsidRPr="00C62C2C">
        <w:rPr>
          <w:szCs w:val="22"/>
          <w:u w:val="none"/>
          <w:lang w:val="cs-CZ"/>
        </w:rPr>
        <w:t>předat Objednateli po dokončení Díla nebo odstranění vad a nedodělků</w:t>
      </w:r>
      <w:r w:rsidR="007C46ED" w:rsidRPr="00C62C2C">
        <w:rPr>
          <w:szCs w:val="22"/>
          <w:u w:val="none"/>
          <w:lang w:val="cs-CZ"/>
        </w:rPr>
        <w:t>.</w:t>
      </w:r>
    </w:p>
    <w:p w14:paraId="7C550399" w14:textId="77777777" w:rsidR="00116727" w:rsidRPr="00C62C2C" w:rsidRDefault="00116727" w:rsidP="003425EB">
      <w:pPr>
        <w:pStyle w:val="Nzev"/>
        <w:numPr>
          <w:ilvl w:val="1"/>
          <w:numId w:val="2"/>
        </w:numPr>
        <w:ind w:left="567" w:hanging="567"/>
        <w:jc w:val="both"/>
        <w:rPr>
          <w:bCs/>
          <w:szCs w:val="22"/>
          <w:u w:val="none"/>
          <w:lang w:val="cs-CZ"/>
        </w:rPr>
      </w:pPr>
      <w:r w:rsidRPr="00C62C2C">
        <w:rPr>
          <w:bCs/>
          <w:szCs w:val="22"/>
          <w:u w:val="none"/>
          <w:lang w:val="cs-CZ"/>
        </w:rPr>
        <w:t xml:space="preserve">Objednatel má povinnost archivovat </w:t>
      </w:r>
      <w:r w:rsidR="00CF7883" w:rsidRPr="00C62C2C">
        <w:rPr>
          <w:bCs/>
          <w:szCs w:val="22"/>
          <w:u w:val="none"/>
          <w:lang w:val="cs-CZ"/>
        </w:rPr>
        <w:t xml:space="preserve">originál </w:t>
      </w:r>
      <w:r w:rsidRPr="00C62C2C">
        <w:rPr>
          <w:bCs/>
          <w:szCs w:val="22"/>
          <w:u w:val="none"/>
          <w:lang w:val="cs-CZ"/>
        </w:rPr>
        <w:t>stavební</w:t>
      </w:r>
      <w:r w:rsidR="00CF7883" w:rsidRPr="00C62C2C">
        <w:rPr>
          <w:bCs/>
          <w:szCs w:val="22"/>
          <w:u w:val="none"/>
          <w:lang w:val="cs-CZ"/>
        </w:rPr>
        <w:t>ho</w:t>
      </w:r>
      <w:r w:rsidRPr="00C62C2C">
        <w:rPr>
          <w:bCs/>
          <w:szCs w:val="22"/>
          <w:u w:val="none"/>
          <w:lang w:val="cs-CZ"/>
        </w:rPr>
        <w:t xml:space="preserve"> deník</w:t>
      </w:r>
      <w:r w:rsidR="00CF7883" w:rsidRPr="00C62C2C">
        <w:rPr>
          <w:bCs/>
          <w:szCs w:val="22"/>
          <w:u w:val="none"/>
          <w:lang w:val="cs-CZ"/>
        </w:rPr>
        <w:t>u</w:t>
      </w:r>
      <w:r w:rsidRPr="00C62C2C">
        <w:rPr>
          <w:bCs/>
          <w:szCs w:val="22"/>
          <w:u w:val="none"/>
          <w:lang w:val="cs-CZ"/>
        </w:rPr>
        <w:t xml:space="preserve"> po dobu nejméně 10 let ode dne vydání kolaudačního souhlasu, případně ode dne dokončení </w:t>
      </w:r>
      <w:r w:rsidR="00A34556" w:rsidRPr="00C62C2C">
        <w:rPr>
          <w:bCs/>
          <w:szCs w:val="22"/>
          <w:u w:val="none"/>
          <w:lang w:val="cs-CZ"/>
        </w:rPr>
        <w:t>Díla</w:t>
      </w:r>
      <w:r w:rsidRPr="00C62C2C">
        <w:rPr>
          <w:bCs/>
          <w:szCs w:val="22"/>
          <w:u w:val="none"/>
          <w:lang w:val="cs-CZ"/>
        </w:rPr>
        <w:t>, pokud se kolaudační souhlas nevyžaduje.</w:t>
      </w:r>
    </w:p>
    <w:p w14:paraId="6477EDA1" w14:textId="77777777" w:rsidR="00FD089E" w:rsidRPr="00C62C2C" w:rsidRDefault="00116727" w:rsidP="003425EB">
      <w:pPr>
        <w:pStyle w:val="Nzev"/>
        <w:numPr>
          <w:ilvl w:val="1"/>
          <w:numId w:val="2"/>
        </w:numPr>
        <w:ind w:left="567" w:hanging="567"/>
        <w:jc w:val="both"/>
        <w:rPr>
          <w:bCs/>
          <w:szCs w:val="22"/>
          <w:u w:val="none"/>
          <w:lang w:val="cs-CZ"/>
        </w:rPr>
      </w:pPr>
      <w:r w:rsidRPr="00C62C2C">
        <w:rPr>
          <w:bCs/>
          <w:szCs w:val="22"/>
          <w:u w:val="none"/>
          <w:lang w:val="cs-CZ"/>
        </w:rPr>
        <w:t xml:space="preserve">Zápisem ve stavebním deníku nelze měnit ustanovení </w:t>
      </w:r>
      <w:r w:rsidR="00F137E4" w:rsidRPr="00C62C2C">
        <w:rPr>
          <w:bCs/>
          <w:szCs w:val="22"/>
          <w:u w:val="none"/>
          <w:lang w:val="cs-CZ"/>
        </w:rPr>
        <w:t>S</w:t>
      </w:r>
      <w:r w:rsidRPr="00C62C2C">
        <w:rPr>
          <w:bCs/>
          <w:szCs w:val="22"/>
          <w:u w:val="none"/>
          <w:lang w:val="cs-CZ"/>
        </w:rPr>
        <w:t>mlouvy.</w:t>
      </w:r>
    </w:p>
    <w:p w14:paraId="67E42CCD" w14:textId="77777777" w:rsidR="00FD089E" w:rsidRPr="00C62C2C" w:rsidRDefault="00FD089E" w:rsidP="00145D20">
      <w:pPr>
        <w:jc w:val="center"/>
        <w:rPr>
          <w:b/>
          <w:bCs/>
          <w:szCs w:val="22"/>
        </w:rPr>
      </w:pPr>
    </w:p>
    <w:p w14:paraId="59EBEEAD" w14:textId="77777777" w:rsidR="00A77DE4" w:rsidRPr="00C62C2C" w:rsidRDefault="00A77DE4" w:rsidP="00A77DE4">
      <w:pPr>
        <w:pStyle w:val="Nzev"/>
        <w:keepNext/>
        <w:numPr>
          <w:ilvl w:val="0"/>
          <w:numId w:val="2"/>
        </w:numPr>
        <w:rPr>
          <w:b/>
          <w:bCs/>
          <w:szCs w:val="22"/>
          <w:u w:val="none"/>
          <w:lang w:val="cs-CZ"/>
        </w:rPr>
      </w:pPr>
      <w:r w:rsidRPr="00C62C2C">
        <w:rPr>
          <w:b/>
          <w:szCs w:val="22"/>
          <w:u w:val="none"/>
          <w:lang w:val="cs-CZ"/>
        </w:rPr>
        <w:t>Odpovědnost za vady, záruka</w:t>
      </w:r>
      <w:r w:rsidRPr="00C62C2C">
        <w:rPr>
          <w:b/>
          <w:bCs/>
          <w:szCs w:val="22"/>
          <w:u w:val="none"/>
          <w:lang w:val="cs-CZ"/>
        </w:rPr>
        <w:t xml:space="preserve"> za jakost díla</w:t>
      </w:r>
    </w:p>
    <w:p w14:paraId="4B304634" w14:textId="77777777"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t>Zhotovitel musí na svůj náklad a nebezpečí odstranit veškeré vady a nedodělky uvedené v Protokolu o převzetí, a to v době uvedené v tomto protokolu (není-li uvedeno, pak ve lhůtě 15 dnů od podpisu Protokolu o převzetí).</w:t>
      </w:r>
    </w:p>
    <w:p w14:paraId="16020D30" w14:textId="7C8E0354"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t xml:space="preserve">Záruční doba Díla činí </w:t>
      </w:r>
      <w:r w:rsidRPr="004E7818">
        <w:rPr>
          <w:b/>
          <w:szCs w:val="22"/>
          <w:u w:val="none"/>
          <w:lang w:val="cs-CZ"/>
        </w:rPr>
        <w:t>60 měsíců</w:t>
      </w:r>
      <w:r w:rsidR="00AB7599" w:rsidRPr="00C62C2C">
        <w:rPr>
          <w:szCs w:val="22"/>
          <w:u w:val="none"/>
          <w:lang w:val="cs-CZ"/>
        </w:rPr>
        <w:t>.</w:t>
      </w:r>
      <w:r w:rsidRPr="00C62C2C">
        <w:rPr>
          <w:szCs w:val="22"/>
          <w:u w:val="none"/>
          <w:lang w:val="cs-CZ"/>
        </w:rPr>
        <w:t xml:space="preserve"> </w:t>
      </w:r>
      <w:r w:rsidRPr="00C62C2C">
        <w:rPr>
          <w:szCs w:val="22"/>
          <w:u w:val="none"/>
        </w:rPr>
        <w:t xml:space="preserve">V případě, že bude na faktuře nebo na dodacím listu vyznačena delší záruční doba, má tato přednost před ustanovením této </w:t>
      </w:r>
      <w:r w:rsidRPr="00C62C2C">
        <w:rPr>
          <w:szCs w:val="22"/>
          <w:u w:val="none"/>
          <w:lang w:val="cs-CZ"/>
        </w:rPr>
        <w:t>S</w:t>
      </w:r>
      <w:proofErr w:type="spellStart"/>
      <w:r w:rsidRPr="00C62C2C">
        <w:rPr>
          <w:szCs w:val="22"/>
          <w:u w:val="none"/>
        </w:rPr>
        <w:t>mlouvy</w:t>
      </w:r>
      <w:proofErr w:type="spellEnd"/>
      <w:r w:rsidRPr="00C62C2C">
        <w:rPr>
          <w:szCs w:val="22"/>
          <w:u w:val="none"/>
        </w:rPr>
        <w:t xml:space="preserve">. </w:t>
      </w:r>
      <w:r w:rsidRPr="00C62C2C">
        <w:rPr>
          <w:szCs w:val="22"/>
          <w:u w:val="none"/>
          <w:lang w:val="cs-CZ"/>
        </w:rPr>
        <w:t>Počátek běhu záruční doby se počítá ode dne dokončení Díla uvedeného v Protokolu o převzetí.</w:t>
      </w:r>
    </w:p>
    <w:p w14:paraId="67C0AB2C" w14:textId="77777777"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t>Jestliže se objeví vada nebo poškození před uplynutím příslušné záruční doby, musí Objednatel o existenci vad nebo poškození Zhotovitele písemně informovat. Zhotovitel v takovém případě musí neprodleně Objednateli oznámit, jakým způsobem zamýšlí vadu nebo poškození Díla nebo výstupů zhotovitele odstranit. Zhotovitelem navržený způsob odstranění vady nebo poškození může být předem Objednatelem připomínkován.</w:t>
      </w:r>
    </w:p>
    <w:p w14:paraId="6573B4C9" w14:textId="77777777"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lastRenderedPageBreak/>
        <w:t xml:space="preserve">Po zahájení běhu záruční doby musí Zhotovitel na svůj náklad a nebezpečí odstranit veškeré vady, pokud jsou tyto vady přičitatelné </w:t>
      </w:r>
      <w:proofErr w:type="gramStart"/>
      <w:r w:rsidRPr="00C62C2C">
        <w:rPr>
          <w:szCs w:val="22"/>
          <w:u w:val="none"/>
          <w:lang w:val="cs-CZ"/>
        </w:rPr>
        <w:t>jakémukoli</w:t>
      </w:r>
      <w:proofErr w:type="gramEnd"/>
      <w:r w:rsidRPr="00C62C2C">
        <w:rPr>
          <w:szCs w:val="22"/>
          <w:u w:val="none"/>
          <w:lang w:val="cs-CZ"/>
        </w:rPr>
        <w:t xml:space="preserve"> porušení smluvních povinností ze strany Zhotovitele, a to v přiměřené době stanovené Objednatelem.</w:t>
      </w:r>
    </w:p>
    <w:p w14:paraId="22EB8240" w14:textId="77777777"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t xml:space="preserve">Zhotovitel musí na základě oznámení o vadě učiněném Objednatelem vyvinout úsilí ke zjištění její příčiny a odstranění vady. Zhotovitel je povinen odstranit vadu ve lhůtě 15 dnů ode dne oznámení o vadě, případně v době dohodnuté Stranami. </w:t>
      </w:r>
    </w:p>
    <w:p w14:paraId="3FF0950F" w14:textId="77777777"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t>V případě, že Zhotovitel neodstraní vady (uvedené v Protokolu o převzetí či vady, které se objevily v záruční době) ve lhůtách uvedených podle předchozích odstavců tohoto článku Smlouvy, může Objednatel:</w:t>
      </w:r>
    </w:p>
    <w:p w14:paraId="0B93490D" w14:textId="77777777" w:rsidR="00A77DE4" w:rsidRPr="00C62C2C" w:rsidRDefault="00A77DE4" w:rsidP="00327BE1">
      <w:pPr>
        <w:pStyle w:val="Nzev"/>
        <w:numPr>
          <w:ilvl w:val="1"/>
          <w:numId w:val="10"/>
        </w:numPr>
        <w:ind w:left="851" w:hanging="284"/>
        <w:jc w:val="both"/>
        <w:rPr>
          <w:szCs w:val="22"/>
          <w:u w:val="none"/>
          <w:lang w:val="cs-CZ"/>
        </w:rPr>
      </w:pPr>
      <w:r w:rsidRPr="00C62C2C">
        <w:rPr>
          <w:szCs w:val="22"/>
          <w:u w:val="none"/>
          <w:lang w:val="cs-CZ"/>
        </w:rPr>
        <w:t xml:space="preserve">požadovat zaplacení smluvní pokuty ve výši 1.000,- Kč za každou jednotlivou vadu nebo nedodělek a každý den trvání prodlení nebo </w:t>
      </w:r>
    </w:p>
    <w:p w14:paraId="2C664114" w14:textId="77777777" w:rsidR="00A77DE4" w:rsidRPr="00C62C2C" w:rsidRDefault="00A77DE4" w:rsidP="00327BE1">
      <w:pPr>
        <w:pStyle w:val="Nzev"/>
        <w:numPr>
          <w:ilvl w:val="1"/>
          <w:numId w:val="10"/>
        </w:numPr>
        <w:ind w:left="851" w:hanging="284"/>
        <w:jc w:val="both"/>
        <w:rPr>
          <w:szCs w:val="22"/>
          <w:u w:val="none"/>
          <w:lang w:val="cs-CZ"/>
        </w:rPr>
      </w:pPr>
      <w:r w:rsidRPr="00C62C2C">
        <w:rPr>
          <w:szCs w:val="22"/>
          <w:u w:val="none"/>
          <w:lang w:val="cs-CZ"/>
        </w:rPr>
        <w:t>odstranit vady svépomocí nebo prostřednictvím třetí osoby na náklady Zhotovitele (Zhotovitel však neponese za tyto práce odpovědnost) a požadovat na Zhotoviteli náhradu těchto nákladů;</w:t>
      </w:r>
    </w:p>
    <w:p w14:paraId="69DB6F6F" w14:textId="77777777" w:rsidR="00A77DE4" w:rsidRPr="00C62C2C" w:rsidRDefault="00A77DE4" w:rsidP="00327BE1">
      <w:pPr>
        <w:pStyle w:val="Nzev"/>
        <w:numPr>
          <w:ilvl w:val="1"/>
          <w:numId w:val="10"/>
        </w:numPr>
        <w:ind w:left="851" w:hanging="284"/>
        <w:jc w:val="both"/>
        <w:rPr>
          <w:szCs w:val="22"/>
          <w:u w:val="none"/>
          <w:lang w:val="cs-CZ"/>
        </w:rPr>
      </w:pPr>
      <w:r w:rsidRPr="00C62C2C">
        <w:rPr>
          <w:szCs w:val="22"/>
          <w:u w:val="none"/>
          <w:lang w:val="cs-CZ"/>
        </w:rPr>
        <w:t>není-li vadu možné odstranit nebo není-li to s ohledem na výši nákladů na její odstranění účelné, může Objednatel požadovat po Zhotoviteli slevu z ceny Díla.</w:t>
      </w:r>
    </w:p>
    <w:p w14:paraId="224EE6FE" w14:textId="77777777" w:rsidR="00A77DE4" w:rsidRPr="00C62C2C" w:rsidRDefault="00A77DE4" w:rsidP="00A77DE4">
      <w:pPr>
        <w:pStyle w:val="Nzev"/>
        <w:numPr>
          <w:ilvl w:val="1"/>
          <w:numId w:val="2"/>
        </w:numPr>
        <w:ind w:left="567" w:hanging="567"/>
        <w:jc w:val="both"/>
        <w:rPr>
          <w:szCs w:val="22"/>
          <w:u w:val="none"/>
          <w:lang w:val="cs-CZ"/>
        </w:rPr>
      </w:pPr>
      <w:r w:rsidRPr="00C62C2C">
        <w:rPr>
          <w:szCs w:val="22"/>
          <w:u w:val="none"/>
          <w:lang w:val="cs-CZ"/>
        </w:rPr>
        <w:t>Objednatel je oprávněn k prodloužení záruční doby v takovém rozsahu, v jakém nemohl v průběhu záruční doby Dílo nebo jeho významnou část užívat následkem vady přičitatelné Zhotoviteli.</w:t>
      </w:r>
    </w:p>
    <w:p w14:paraId="480066CE" w14:textId="77777777" w:rsidR="00A77DE4" w:rsidRPr="00C62C2C" w:rsidRDefault="00A77DE4" w:rsidP="005C0763">
      <w:pPr>
        <w:pStyle w:val="Nzev"/>
        <w:keepNext/>
        <w:numPr>
          <w:ilvl w:val="0"/>
          <w:numId w:val="0"/>
        </w:numPr>
        <w:ind w:left="360"/>
        <w:jc w:val="left"/>
        <w:rPr>
          <w:b/>
          <w:szCs w:val="22"/>
          <w:u w:val="none"/>
          <w:lang w:val="cs-CZ"/>
        </w:rPr>
      </w:pPr>
    </w:p>
    <w:p w14:paraId="655A5968" w14:textId="77777777" w:rsidR="002B6BC2" w:rsidRPr="00C62C2C" w:rsidRDefault="002B6BC2" w:rsidP="003425EB">
      <w:pPr>
        <w:pStyle w:val="Nzev"/>
        <w:keepNext/>
        <w:numPr>
          <w:ilvl w:val="0"/>
          <w:numId w:val="2"/>
        </w:numPr>
        <w:rPr>
          <w:b/>
          <w:szCs w:val="22"/>
          <w:u w:val="none"/>
          <w:lang w:val="cs-CZ"/>
        </w:rPr>
      </w:pPr>
      <w:r w:rsidRPr="00C62C2C">
        <w:rPr>
          <w:b/>
          <w:szCs w:val="22"/>
          <w:u w:val="none"/>
          <w:lang w:val="cs-CZ"/>
        </w:rPr>
        <w:t>Smluvní pokuta</w:t>
      </w:r>
    </w:p>
    <w:p w14:paraId="5624E537" w14:textId="77777777" w:rsidR="00E17016" w:rsidRPr="00C62C2C" w:rsidRDefault="00E17016" w:rsidP="003425EB">
      <w:pPr>
        <w:pStyle w:val="Nzev"/>
        <w:numPr>
          <w:ilvl w:val="1"/>
          <w:numId w:val="2"/>
        </w:numPr>
        <w:ind w:left="567" w:hanging="567"/>
        <w:jc w:val="both"/>
        <w:rPr>
          <w:szCs w:val="22"/>
          <w:u w:val="none"/>
          <w:lang w:val="cs-CZ"/>
        </w:rPr>
      </w:pPr>
      <w:r w:rsidRPr="00C62C2C">
        <w:rPr>
          <w:szCs w:val="22"/>
          <w:u w:val="none"/>
          <w:lang w:val="cs-CZ"/>
        </w:rPr>
        <w:t>Smluvní strany mají právo na zaplacení smluvních pokut uvedených v jiných částech Smlouvy a dále na smluvní pokuty uvedené v tomto článku Smlouvy.</w:t>
      </w:r>
    </w:p>
    <w:p w14:paraId="607A412D" w14:textId="77777777" w:rsidR="002B6BC2" w:rsidRPr="00C62C2C" w:rsidRDefault="002B6BC2" w:rsidP="003425EB">
      <w:pPr>
        <w:pStyle w:val="Nzev"/>
        <w:numPr>
          <w:ilvl w:val="1"/>
          <w:numId w:val="2"/>
        </w:numPr>
        <w:ind w:left="567" w:hanging="567"/>
        <w:jc w:val="both"/>
        <w:rPr>
          <w:szCs w:val="22"/>
          <w:u w:val="none"/>
          <w:lang w:val="cs-CZ"/>
        </w:rPr>
      </w:pPr>
      <w:r w:rsidRPr="00C62C2C">
        <w:rPr>
          <w:szCs w:val="22"/>
          <w:u w:val="none"/>
          <w:lang w:val="cs-CZ"/>
        </w:rPr>
        <w:t>Objednatel má vůči Zhotoviteli právo na zaplacení smluvní pokuty ve výši 5.000,- Kč za každý byť započatý den prodlení, jestliže:</w:t>
      </w:r>
    </w:p>
    <w:p w14:paraId="4D233F27" w14:textId="78D1E53E" w:rsidR="0059235D" w:rsidRPr="00C62C2C" w:rsidRDefault="0059235D" w:rsidP="00327BE1">
      <w:pPr>
        <w:pStyle w:val="Nzev"/>
        <w:numPr>
          <w:ilvl w:val="0"/>
          <w:numId w:val="16"/>
        </w:numPr>
        <w:ind w:left="851" w:firstLine="0"/>
        <w:jc w:val="both"/>
        <w:rPr>
          <w:szCs w:val="22"/>
          <w:u w:val="none"/>
          <w:lang w:val="cs-CZ"/>
        </w:rPr>
      </w:pPr>
      <w:r w:rsidRPr="00C62C2C">
        <w:rPr>
          <w:szCs w:val="22"/>
          <w:u w:val="none"/>
          <w:lang w:val="cs-CZ"/>
        </w:rPr>
        <w:t>Zhotovitel nedodrží Dobu</w:t>
      </w:r>
      <w:r w:rsidRPr="004E7818">
        <w:rPr>
          <w:szCs w:val="22"/>
          <w:u w:val="none"/>
          <w:lang w:val="cs-CZ"/>
        </w:rPr>
        <w:t xml:space="preserve"> pro zahájení</w:t>
      </w:r>
      <w:r w:rsidR="000448E5" w:rsidRPr="004E7818">
        <w:rPr>
          <w:szCs w:val="22"/>
          <w:u w:val="none"/>
          <w:lang w:val="cs-CZ"/>
        </w:rPr>
        <w:t xml:space="preserve"> provádění</w:t>
      </w:r>
      <w:r w:rsidRPr="004E7818">
        <w:rPr>
          <w:szCs w:val="22"/>
          <w:u w:val="none"/>
          <w:lang w:val="cs-CZ"/>
        </w:rPr>
        <w:t xml:space="preserve"> Díla</w:t>
      </w:r>
      <w:r w:rsidR="002C2135" w:rsidRPr="004E7818">
        <w:rPr>
          <w:szCs w:val="22"/>
          <w:u w:val="none"/>
          <w:lang w:val="cs-CZ"/>
        </w:rPr>
        <w:t>;</w:t>
      </w:r>
    </w:p>
    <w:p w14:paraId="4E22C305" w14:textId="77777777" w:rsidR="00475AB5" w:rsidRPr="00C62C2C" w:rsidRDefault="00475AB5" w:rsidP="00327BE1">
      <w:pPr>
        <w:pStyle w:val="Nzev"/>
        <w:numPr>
          <w:ilvl w:val="0"/>
          <w:numId w:val="16"/>
        </w:numPr>
        <w:ind w:left="851" w:firstLine="0"/>
        <w:jc w:val="both"/>
        <w:rPr>
          <w:szCs w:val="22"/>
          <w:u w:val="none"/>
          <w:lang w:val="cs-CZ"/>
        </w:rPr>
      </w:pPr>
      <w:r w:rsidRPr="00C62C2C">
        <w:rPr>
          <w:szCs w:val="22"/>
          <w:u w:val="none"/>
          <w:lang w:val="cs-CZ"/>
        </w:rPr>
        <w:t>zástupce Zhotovitele se nedostaví na kontrolní den</w:t>
      </w:r>
      <w:r w:rsidR="00263302" w:rsidRPr="00C62C2C">
        <w:rPr>
          <w:szCs w:val="22"/>
          <w:u w:val="none"/>
          <w:lang w:val="cs-CZ"/>
        </w:rPr>
        <w:t xml:space="preserve"> dle čl. 3.9. Smlouvy</w:t>
      </w:r>
      <w:r w:rsidRPr="00C62C2C">
        <w:rPr>
          <w:szCs w:val="22"/>
          <w:u w:val="none"/>
          <w:lang w:val="cs-CZ"/>
        </w:rPr>
        <w:t>.</w:t>
      </w:r>
    </w:p>
    <w:p w14:paraId="26A07082" w14:textId="60511ED6" w:rsidR="003F770C" w:rsidRPr="00C62C2C" w:rsidRDefault="003F770C" w:rsidP="003F770C">
      <w:pPr>
        <w:pStyle w:val="Nzev"/>
        <w:numPr>
          <w:ilvl w:val="1"/>
          <w:numId w:val="2"/>
        </w:numPr>
        <w:ind w:left="567" w:hanging="567"/>
        <w:jc w:val="both"/>
        <w:rPr>
          <w:szCs w:val="22"/>
          <w:u w:val="none"/>
          <w:lang w:val="cs-CZ"/>
        </w:rPr>
      </w:pPr>
      <w:r w:rsidRPr="00C62C2C">
        <w:rPr>
          <w:szCs w:val="22"/>
          <w:u w:val="none"/>
          <w:lang w:val="cs-CZ"/>
        </w:rPr>
        <w:t xml:space="preserve">Objednatel má vůči Zhotoviteli právo na zaplacení smluvní pokuty ve výši </w:t>
      </w:r>
      <w:r w:rsidR="00AD7850">
        <w:rPr>
          <w:szCs w:val="22"/>
          <w:u w:val="none"/>
          <w:lang w:val="cs-CZ"/>
        </w:rPr>
        <w:t>5</w:t>
      </w:r>
      <w:r w:rsidRPr="00C62C2C">
        <w:rPr>
          <w:szCs w:val="22"/>
          <w:u w:val="none"/>
          <w:lang w:val="cs-CZ"/>
        </w:rPr>
        <w:t>000,- Kč za každý byť započatý den prodlení, jestliže:</w:t>
      </w:r>
    </w:p>
    <w:p w14:paraId="7408EEF5" w14:textId="4F8973C1" w:rsidR="003F770C" w:rsidRPr="00C62C2C" w:rsidRDefault="003F770C" w:rsidP="004E7818">
      <w:pPr>
        <w:pStyle w:val="Nzev"/>
        <w:numPr>
          <w:ilvl w:val="3"/>
          <w:numId w:val="2"/>
        </w:numPr>
        <w:ind w:left="1276" w:hanging="425"/>
        <w:jc w:val="both"/>
        <w:rPr>
          <w:szCs w:val="22"/>
          <w:u w:val="none"/>
          <w:lang w:val="cs-CZ"/>
        </w:rPr>
      </w:pPr>
      <w:r w:rsidRPr="00C62C2C">
        <w:rPr>
          <w:szCs w:val="22"/>
          <w:u w:val="none"/>
          <w:lang w:val="cs-CZ"/>
        </w:rPr>
        <w:t>Zhotovitel nedodrží Dobu pro dokončení Díla;</w:t>
      </w:r>
    </w:p>
    <w:p w14:paraId="15C43500" w14:textId="77777777" w:rsidR="004173AD" w:rsidRPr="00C62C2C" w:rsidRDefault="004173AD" w:rsidP="003425EB">
      <w:pPr>
        <w:pStyle w:val="Nzev"/>
        <w:numPr>
          <w:ilvl w:val="1"/>
          <w:numId w:val="2"/>
        </w:numPr>
        <w:ind w:left="567" w:hanging="567"/>
        <w:jc w:val="both"/>
        <w:rPr>
          <w:szCs w:val="22"/>
          <w:u w:val="none"/>
          <w:lang w:val="cs-CZ"/>
        </w:rPr>
      </w:pPr>
      <w:r w:rsidRPr="00C62C2C">
        <w:rPr>
          <w:bCs/>
          <w:szCs w:val="22"/>
          <w:u w:val="none"/>
          <w:lang w:val="cs-CZ"/>
        </w:rPr>
        <w:t>Pokud bude Zhotovitel provádět Dílo v rozporu s touto Smlouvou, jejími přílohami, v rozporu s</w:t>
      </w:r>
      <w:r w:rsidR="00FC7B13" w:rsidRPr="00C62C2C">
        <w:rPr>
          <w:bCs/>
          <w:szCs w:val="22"/>
          <w:u w:val="none"/>
          <w:lang w:val="cs-CZ"/>
        </w:rPr>
        <w:t> </w:t>
      </w:r>
      <w:r w:rsidRPr="00C62C2C">
        <w:rPr>
          <w:bCs/>
          <w:szCs w:val="22"/>
          <w:u w:val="none"/>
          <w:lang w:val="cs-CZ"/>
        </w:rPr>
        <w:t>právními předpisy či technickými normami a nezjedná nápravu</w:t>
      </w:r>
      <w:r w:rsidR="00FC7B13" w:rsidRPr="00C62C2C">
        <w:rPr>
          <w:bCs/>
          <w:szCs w:val="22"/>
          <w:u w:val="none"/>
          <w:lang w:val="cs-CZ"/>
        </w:rPr>
        <w:t xml:space="preserve"> </w:t>
      </w:r>
      <w:r w:rsidR="00273CA2" w:rsidRPr="00C62C2C">
        <w:rPr>
          <w:bCs/>
          <w:szCs w:val="22"/>
          <w:u w:val="none"/>
          <w:lang w:val="cs-CZ"/>
        </w:rPr>
        <w:t xml:space="preserve">ani </w:t>
      </w:r>
      <w:r w:rsidR="00FC7B13" w:rsidRPr="00C62C2C">
        <w:rPr>
          <w:bCs/>
          <w:szCs w:val="22"/>
          <w:u w:val="none"/>
          <w:lang w:val="cs-CZ"/>
        </w:rPr>
        <w:t>ve lhůtě 14 dnů ode dne oznámení Objednatele obsahující upozornění na takové porušování povinností</w:t>
      </w:r>
      <w:r w:rsidRPr="00C62C2C">
        <w:rPr>
          <w:bCs/>
          <w:szCs w:val="22"/>
          <w:u w:val="none"/>
          <w:lang w:val="cs-CZ"/>
        </w:rPr>
        <w:t xml:space="preserve">, </w:t>
      </w:r>
      <w:r w:rsidR="00FC7B13" w:rsidRPr="00C62C2C">
        <w:rPr>
          <w:bCs/>
          <w:szCs w:val="22"/>
          <w:u w:val="none"/>
          <w:lang w:val="cs-CZ"/>
        </w:rPr>
        <w:t>má Objednatel vůči Zhotoviteli právo na zaplacení</w:t>
      </w:r>
      <w:r w:rsidRPr="00C62C2C">
        <w:rPr>
          <w:bCs/>
          <w:szCs w:val="22"/>
          <w:u w:val="none"/>
          <w:lang w:val="cs-CZ"/>
        </w:rPr>
        <w:t xml:space="preserve"> smluvní pokutu ve výši 2</w:t>
      </w:r>
      <w:r w:rsidR="00FC7B13" w:rsidRPr="00C62C2C">
        <w:rPr>
          <w:bCs/>
          <w:szCs w:val="22"/>
          <w:u w:val="none"/>
          <w:lang w:val="cs-CZ"/>
        </w:rPr>
        <w:t>0</w:t>
      </w:r>
      <w:r w:rsidRPr="00C62C2C">
        <w:rPr>
          <w:bCs/>
          <w:szCs w:val="22"/>
          <w:u w:val="none"/>
          <w:lang w:val="cs-CZ"/>
        </w:rPr>
        <w:t>.000,- Kč</w:t>
      </w:r>
      <w:r w:rsidRPr="00C62C2C">
        <w:rPr>
          <w:b/>
          <w:bCs/>
          <w:szCs w:val="22"/>
          <w:u w:val="none"/>
          <w:lang w:val="cs-CZ"/>
        </w:rPr>
        <w:t xml:space="preserve"> </w:t>
      </w:r>
      <w:r w:rsidRPr="00C62C2C">
        <w:rPr>
          <w:bCs/>
          <w:szCs w:val="22"/>
          <w:u w:val="none"/>
          <w:lang w:val="cs-CZ"/>
        </w:rPr>
        <w:t xml:space="preserve">za každé porušení povinnosti. </w:t>
      </w:r>
    </w:p>
    <w:p w14:paraId="23320E8E" w14:textId="77777777" w:rsidR="002B6BC2" w:rsidRPr="00C62C2C" w:rsidRDefault="002B6BC2" w:rsidP="003425EB">
      <w:pPr>
        <w:pStyle w:val="Nzev"/>
        <w:numPr>
          <w:ilvl w:val="1"/>
          <w:numId w:val="2"/>
        </w:numPr>
        <w:ind w:left="567" w:hanging="567"/>
        <w:jc w:val="both"/>
        <w:rPr>
          <w:szCs w:val="22"/>
          <w:u w:val="none"/>
          <w:lang w:val="cs-CZ"/>
        </w:rPr>
      </w:pPr>
      <w:r w:rsidRPr="00C62C2C">
        <w:rPr>
          <w:szCs w:val="22"/>
          <w:u w:val="none"/>
          <w:lang w:val="cs-CZ"/>
        </w:rPr>
        <w:t>Uplatněním nároku na zaplacení smluvní pokuty ani jejím skutečným uhrazením nezaniká povinnost Zhotovitele,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526510FC" w14:textId="77777777" w:rsidR="002B6BC2" w:rsidRPr="00C62C2C" w:rsidRDefault="002B6BC2" w:rsidP="003425EB">
      <w:pPr>
        <w:pStyle w:val="Nzev"/>
        <w:numPr>
          <w:ilvl w:val="1"/>
          <w:numId w:val="2"/>
        </w:numPr>
        <w:ind w:left="567" w:hanging="567"/>
        <w:jc w:val="both"/>
        <w:rPr>
          <w:szCs w:val="22"/>
          <w:u w:val="none"/>
          <w:lang w:val="cs-CZ"/>
        </w:rPr>
      </w:pPr>
      <w:r w:rsidRPr="00C62C2C">
        <w:rPr>
          <w:szCs w:val="22"/>
          <w:u w:val="none"/>
          <w:lang w:val="cs-CZ"/>
        </w:rPr>
        <w:t xml:space="preserve">Smluvní pokuta je splatná do </w:t>
      </w:r>
      <w:r w:rsidR="009D7DCF" w:rsidRPr="00C62C2C">
        <w:rPr>
          <w:szCs w:val="22"/>
          <w:u w:val="none"/>
          <w:lang w:val="cs-CZ"/>
        </w:rPr>
        <w:t xml:space="preserve">30 </w:t>
      </w:r>
      <w:r w:rsidRPr="00C62C2C">
        <w:rPr>
          <w:szCs w:val="22"/>
          <w:u w:val="none"/>
          <w:lang w:val="cs-CZ"/>
        </w:rPr>
        <w:t xml:space="preserve">dnů po doručení </w:t>
      </w:r>
      <w:r w:rsidR="00475AB5" w:rsidRPr="00C62C2C">
        <w:rPr>
          <w:szCs w:val="22"/>
          <w:u w:val="none"/>
          <w:lang w:val="cs-CZ"/>
        </w:rPr>
        <w:t>o</w:t>
      </w:r>
      <w:r w:rsidRPr="00C62C2C">
        <w:rPr>
          <w:szCs w:val="22"/>
          <w:u w:val="none"/>
          <w:lang w:val="cs-CZ"/>
        </w:rPr>
        <w:t>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Je-li Zhotovitel v prodlení s uhrazením smluvní pokuty, musí uhradit Objednateli zákonný úrok z prodlení z dlužné částky smluvní pokuty za každý započatý den prodlení.</w:t>
      </w:r>
    </w:p>
    <w:p w14:paraId="0A49849E" w14:textId="77777777" w:rsidR="002B6BC2" w:rsidRPr="00C62C2C" w:rsidRDefault="002B6BC2" w:rsidP="003425EB">
      <w:pPr>
        <w:pStyle w:val="Nzev"/>
        <w:numPr>
          <w:ilvl w:val="1"/>
          <w:numId w:val="2"/>
        </w:numPr>
        <w:ind w:left="567" w:hanging="567"/>
        <w:jc w:val="both"/>
        <w:rPr>
          <w:szCs w:val="22"/>
          <w:u w:val="none"/>
          <w:lang w:val="cs-CZ"/>
        </w:rPr>
      </w:pPr>
      <w:r w:rsidRPr="00C62C2C">
        <w:rPr>
          <w:szCs w:val="22"/>
          <w:u w:val="none"/>
          <w:lang w:val="cs-CZ"/>
        </w:rPr>
        <w:t>Strany se dohodly, že maximální celková výše smluvních pokut uhrazených</w:t>
      </w:r>
      <w:r w:rsidR="00475AB5" w:rsidRPr="00C62C2C">
        <w:rPr>
          <w:szCs w:val="22"/>
          <w:u w:val="none"/>
          <w:lang w:val="cs-CZ"/>
        </w:rPr>
        <w:t xml:space="preserve"> Zhotovitelem za</w:t>
      </w:r>
      <w:r w:rsidR="00A41A9A" w:rsidRPr="00C62C2C">
        <w:rPr>
          <w:szCs w:val="22"/>
          <w:u w:val="none"/>
          <w:lang w:val="cs-CZ"/>
        </w:rPr>
        <w:t> </w:t>
      </w:r>
      <w:r w:rsidR="00475AB5" w:rsidRPr="00C62C2C">
        <w:rPr>
          <w:szCs w:val="22"/>
          <w:u w:val="none"/>
          <w:lang w:val="cs-CZ"/>
        </w:rPr>
        <w:t>porušení Smlouvy podle tohoto článku nepřesáhne Smluvní cenu.</w:t>
      </w:r>
    </w:p>
    <w:p w14:paraId="345EC0B6" w14:textId="77777777" w:rsidR="002D4F90" w:rsidRPr="00C62C2C" w:rsidRDefault="002D4F90" w:rsidP="008F7885">
      <w:pPr>
        <w:pStyle w:val="Nzev"/>
        <w:numPr>
          <w:ilvl w:val="0"/>
          <w:numId w:val="0"/>
        </w:numPr>
        <w:ind w:left="567"/>
        <w:jc w:val="both"/>
        <w:rPr>
          <w:b/>
          <w:bCs/>
          <w:szCs w:val="22"/>
          <w:u w:val="none"/>
          <w:lang w:val="cs-CZ"/>
        </w:rPr>
      </w:pPr>
    </w:p>
    <w:p w14:paraId="00CC522A" w14:textId="77777777" w:rsidR="00DC4586" w:rsidRPr="00C62C2C" w:rsidRDefault="00DC4586" w:rsidP="003425EB">
      <w:pPr>
        <w:pStyle w:val="Nzev"/>
        <w:numPr>
          <w:ilvl w:val="0"/>
          <w:numId w:val="2"/>
        </w:numPr>
        <w:rPr>
          <w:b/>
          <w:bCs/>
          <w:szCs w:val="22"/>
          <w:u w:val="none"/>
          <w:lang w:val="cs-CZ"/>
        </w:rPr>
      </w:pPr>
      <w:r w:rsidRPr="00C62C2C">
        <w:rPr>
          <w:b/>
          <w:bCs/>
          <w:szCs w:val="22"/>
          <w:u w:val="none"/>
          <w:lang w:val="cs-CZ"/>
        </w:rPr>
        <w:t>Licenční ujednání</w:t>
      </w:r>
    </w:p>
    <w:p w14:paraId="3978BFF8" w14:textId="77777777" w:rsidR="0053269C" w:rsidRPr="00C62C2C" w:rsidRDefault="0053269C" w:rsidP="00917D93">
      <w:pPr>
        <w:pStyle w:val="Nzev"/>
        <w:numPr>
          <w:ilvl w:val="1"/>
          <w:numId w:val="2"/>
        </w:numPr>
        <w:ind w:left="567" w:hanging="567"/>
        <w:jc w:val="both"/>
        <w:rPr>
          <w:bCs/>
          <w:szCs w:val="22"/>
          <w:u w:val="none"/>
        </w:rPr>
      </w:pPr>
      <w:r w:rsidRPr="00C62C2C">
        <w:rPr>
          <w:b/>
          <w:bCs/>
          <w:szCs w:val="22"/>
          <w:u w:val="none"/>
          <w:lang w:val="cs-CZ"/>
        </w:rPr>
        <w:t>Podlicence poskytnutá Objednatelem</w:t>
      </w:r>
      <w:r w:rsidRPr="00C62C2C">
        <w:rPr>
          <w:bCs/>
          <w:szCs w:val="22"/>
          <w:u w:val="none"/>
        </w:rPr>
        <w:t xml:space="preserve"> </w:t>
      </w:r>
    </w:p>
    <w:p w14:paraId="68695519" w14:textId="77777777" w:rsidR="0053269C" w:rsidRPr="00C62C2C" w:rsidRDefault="0053269C" w:rsidP="00917D93">
      <w:pPr>
        <w:pStyle w:val="Nzev"/>
        <w:numPr>
          <w:ilvl w:val="2"/>
          <w:numId w:val="2"/>
        </w:numPr>
        <w:tabs>
          <w:tab w:val="left" w:pos="1276"/>
        </w:tabs>
        <w:ind w:left="993"/>
        <w:jc w:val="both"/>
        <w:rPr>
          <w:bCs/>
          <w:szCs w:val="22"/>
          <w:u w:val="none"/>
          <w:lang w:val="cs-CZ"/>
        </w:rPr>
      </w:pPr>
      <w:r w:rsidRPr="00C62C2C">
        <w:rPr>
          <w:bCs/>
          <w:szCs w:val="22"/>
          <w:u w:val="none"/>
        </w:rPr>
        <w:t>Pokud má Zhotovitel dle pokynu Objednatele pro provedení Díla vycházet z něčeho, co požívá ochrany podle zákona č. 121/2000 Sb., autor</w:t>
      </w:r>
      <w:r w:rsidRPr="00C62C2C">
        <w:rPr>
          <w:bCs/>
          <w:szCs w:val="22"/>
          <w:u w:val="none"/>
          <w:lang w:val="cs-CZ"/>
        </w:rPr>
        <w:t>ský zákon (dále jen „AZ“) (dále jen „autorské dílo“), Objednatel Zhotoviteli poskytuje k takovému autorskému dílu neodvolatelnou podlicenci, a to včetně jakýchkoli dalších postoupení nebo licencí (řetězení podlicencí) za následujících podmínek:</w:t>
      </w:r>
    </w:p>
    <w:p w14:paraId="2BF29ABE" w14:textId="77777777" w:rsidR="0053269C" w:rsidRPr="00C62C2C" w:rsidRDefault="0053269C" w:rsidP="00D90628">
      <w:pPr>
        <w:pStyle w:val="Nzev"/>
        <w:numPr>
          <w:ilvl w:val="2"/>
          <w:numId w:val="14"/>
        </w:numPr>
        <w:tabs>
          <w:tab w:val="left" w:pos="1418"/>
        </w:tabs>
        <w:ind w:left="1276" w:hanging="283"/>
        <w:jc w:val="both"/>
        <w:rPr>
          <w:bCs/>
          <w:szCs w:val="22"/>
          <w:u w:val="none"/>
          <w:lang w:val="cs-CZ"/>
        </w:rPr>
      </w:pPr>
      <w:r w:rsidRPr="00C62C2C">
        <w:rPr>
          <w:bCs/>
          <w:szCs w:val="22"/>
          <w:u w:val="none"/>
          <w:lang w:val="cs-CZ"/>
        </w:rPr>
        <w:t>podlicence se poskytuje pouze k užití autorského díla stavbou a pro veškeré další účely podle této Smlouvy, zejména:</w:t>
      </w:r>
    </w:p>
    <w:p w14:paraId="15272BC4" w14:textId="77777777" w:rsidR="0053269C" w:rsidRPr="00C62C2C" w:rsidRDefault="0053269C" w:rsidP="00D90628">
      <w:pPr>
        <w:pStyle w:val="Nzev"/>
        <w:numPr>
          <w:ilvl w:val="2"/>
          <w:numId w:val="15"/>
        </w:numPr>
        <w:tabs>
          <w:tab w:val="left" w:pos="1418"/>
          <w:tab w:val="left" w:pos="1843"/>
        </w:tabs>
        <w:ind w:left="1276" w:hanging="283"/>
        <w:jc w:val="both"/>
        <w:rPr>
          <w:bCs/>
          <w:szCs w:val="22"/>
          <w:u w:val="none"/>
          <w:lang w:val="cs-CZ"/>
        </w:rPr>
      </w:pPr>
      <w:r w:rsidRPr="00C62C2C">
        <w:rPr>
          <w:bCs/>
          <w:szCs w:val="22"/>
          <w:u w:val="none"/>
          <w:lang w:val="cs-CZ"/>
        </w:rPr>
        <w:t>na dokončení nehotových částí autorského díla, jeho úpravu, či doplnění. V případě, že by mělo dojít takovou úpravou, či doplněním k zásadnímu zásahu do autorského díla, je Objednatel povinen zajistit součinnost mezi Zhotovitelem a autorem takového autorského díla;</w:t>
      </w:r>
    </w:p>
    <w:p w14:paraId="1AC6AF49" w14:textId="77777777" w:rsidR="0053269C" w:rsidRPr="00C62C2C" w:rsidRDefault="0053269C" w:rsidP="00D90628">
      <w:pPr>
        <w:pStyle w:val="Nzev"/>
        <w:numPr>
          <w:ilvl w:val="2"/>
          <w:numId w:val="15"/>
        </w:numPr>
        <w:tabs>
          <w:tab w:val="left" w:pos="1418"/>
          <w:tab w:val="left" w:pos="1843"/>
        </w:tabs>
        <w:ind w:left="1276" w:hanging="283"/>
        <w:jc w:val="both"/>
        <w:rPr>
          <w:bCs/>
          <w:szCs w:val="22"/>
          <w:u w:val="none"/>
          <w:lang w:val="cs-CZ"/>
        </w:rPr>
      </w:pPr>
      <w:r w:rsidRPr="00C62C2C">
        <w:rPr>
          <w:bCs/>
          <w:szCs w:val="22"/>
          <w:u w:val="none"/>
          <w:lang w:val="cs-CZ"/>
        </w:rPr>
        <w:t>pro rozmnožení autorského díla stavbou;</w:t>
      </w:r>
    </w:p>
    <w:p w14:paraId="533F3605" w14:textId="77777777" w:rsidR="0053269C" w:rsidRPr="00C62C2C" w:rsidRDefault="0053269C" w:rsidP="00D90628">
      <w:pPr>
        <w:pStyle w:val="Nzev"/>
        <w:numPr>
          <w:ilvl w:val="2"/>
          <w:numId w:val="15"/>
        </w:numPr>
        <w:tabs>
          <w:tab w:val="left" w:pos="1418"/>
          <w:tab w:val="left" w:pos="1843"/>
        </w:tabs>
        <w:ind w:left="1276" w:hanging="283"/>
        <w:jc w:val="both"/>
        <w:rPr>
          <w:bCs/>
          <w:szCs w:val="22"/>
          <w:u w:val="none"/>
          <w:lang w:val="cs-CZ"/>
        </w:rPr>
      </w:pPr>
      <w:r w:rsidRPr="00C62C2C">
        <w:rPr>
          <w:bCs/>
          <w:szCs w:val="22"/>
          <w:u w:val="none"/>
          <w:lang w:val="cs-CZ"/>
        </w:rPr>
        <w:lastRenderedPageBreak/>
        <w:t>po dokončení Díla též pro účely provádění změn Díla zhotoveného na základě autorského díla včetně jeho úpravy, přestavby, či odstranění, a to včetně kterékoliv jeho části podle pokynů Objednatele. Zhotovitel je oprávněn pověřit jakoukoli třetí stranu k provedení těchto činností;</w:t>
      </w:r>
    </w:p>
    <w:p w14:paraId="3B0847FE" w14:textId="77777777" w:rsidR="0053269C" w:rsidRPr="00C62C2C" w:rsidRDefault="0053269C" w:rsidP="00D90628">
      <w:pPr>
        <w:pStyle w:val="Nzev"/>
        <w:numPr>
          <w:ilvl w:val="2"/>
          <w:numId w:val="14"/>
        </w:numPr>
        <w:tabs>
          <w:tab w:val="left" w:pos="1418"/>
        </w:tabs>
        <w:ind w:left="1276" w:hanging="283"/>
        <w:jc w:val="both"/>
        <w:rPr>
          <w:bCs/>
          <w:szCs w:val="22"/>
          <w:u w:val="none"/>
          <w:lang w:val="cs-CZ"/>
        </w:rPr>
      </w:pPr>
      <w:r w:rsidRPr="00C62C2C">
        <w:rPr>
          <w:bCs/>
          <w:szCs w:val="22"/>
          <w:u w:val="none"/>
          <w:lang w:val="cs-CZ"/>
        </w:rPr>
        <w:t>podlicence je, s výjimkou rozmnoženiny autorského díla stavbou, územně neomezená;</w:t>
      </w:r>
    </w:p>
    <w:p w14:paraId="47BE9D83" w14:textId="77777777" w:rsidR="0053269C" w:rsidRPr="00C62C2C" w:rsidRDefault="0053269C" w:rsidP="00D90628">
      <w:pPr>
        <w:pStyle w:val="Nzev"/>
        <w:numPr>
          <w:ilvl w:val="2"/>
          <w:numId w:val="14"/>
        </w:numPr>
        <w:tabs>
          <w:tab w:val="left" w:pos="1418"/>
        </w:tabs>
        <w:ind w:left="1276" w:hanging="283"/>
        <w:jc w:val="both"/>
        <w:rPr>
          <w:bCs/>
          <w:szCs w:val="22"/>
          <w:u w:val="none"/>
          <w:lang w:val="cs-CZ"/>
        </w:rPr>
      </w:pPr>
      <w:r w:rsidRPr="00C62C2C">
        <w:rPr>
          <w:bCs/>
          <w:szCs w:val="22"/>
          <w:u w:val="none"/>
          <w:lang w:val="cs-CZ"/>
        </w:rPr>
        <w:t>podlicence je neomezená, pokud jde o množstevní rozsah, Zhotovitel je oprávněn užívat autorské dílo jako celek nebo jeho jednotlivé části;</w:t>
      </w:r>
    </w:p>
    <w:p w14:paraId="76AD73F1" w14:textId="77777777" w:rsidR="0053269C" w:rsidRPr="00C62C2C" w:rsidRDefault="0053269C" w:rsidP="00D90628">
      <w:pPr>
        <w:pStyle w:val="Nzev"/>
        <w:numPr>
          <w:ilvl w:val="2"/>
          <w:numId w:val="14"/>
        </w:numPr>
        <w:tabs>
          <w:tab w:val="left" w:pos="1418"/>
        </w:tabs>
        <w:ind w:left="1276" w:hanging="283"/>
        <w:jc w:val="both"/>
        <w:rPr>
          <w:bCs/>
          <w:szCs w:val="22"/>
          <w:u w:val="none"/>
          <w:lang w:val="cs-CZ"/>
        </w:rPr>
      </w:pPr>
      <w:r w:rsidRPr="00C62C2C">
        <w:rPr>
          <w:bCs/>
          <w:szCs w:val="22"/>
          <w:u w:val="none"/>
          <w:lang w:val="cs-CZ"/>
        </w:rPr>
        <w:t>podlicence se poskytuje na dobu spolupráce mezi Objednatelem a Zhotovitelem;</w:t>
      </w:r>
    </w:p>
    <w:p w14:paraId="7745DE15" w14:textId="77777777" w:rsidR="0053269C" w:rsidRPr="00C62C2C" w:rsidRDefault="0053269C" w:rsidP="00917D93">
      <w:pPr>
        <w:pStyle w:val="Nzev"/>
        <w:numPr>
          <w:ilvl w:val="2"/>
          <w:numId w:val="2"/>
        </w:numPr>
        <w:tabs>
          <w:tab w:val="left" w:pos="1276"/>
        </w:tabs>
        <w:ind w:left="993"/>
        <w:jc w:val="both"/>
        <w:rPr>
          <w:bCs/>
          <w:szCs w:val="22"/>
          <w:u w:val="none"/>
          <w:lang w:val="cs-CZ"/>
        </w:rPr>
      </w:pPr>
      <w:r w:rsidRPr="00C62C2C">
        <w:rPr>
          <w:bCs/>
          <w:szCs w:val="22"/>
          <w:u w:val="none"/>
          <w:lang w:val="cs-CZ"/>
        </w:rPr>
        <w:t>Zhotovitel není oprávněn bez souhlasu Objednatele užít autorské dílo k projektování dalších děl, popřípadě k provedení dalších rozmnoženin tohoto autorského díla stavbou, než pro jaké to bylo dohodnuto v této Smlouvě.</w:t>
      </w:r>
    </w:p>
    <w:p w14:paraId="4E65BD72" w14:textId="77777777" w:rsidR="00133BEC" w:rsidRPr="00C62C2C" w:rsidRDefault="00133BEC" w:rsidP="00917D93">
      <w:pPr>
        <w:pStyle w:val="Nzev"/>
        <w:numPr>
          <w:ilvl w:val="2"/>
          <w:numId w:val="2"/>
        </w:numPr>
        <w:tabs>
          <w:tab w:val="left" w:pos="1276"/>
        </w:tabs>
        <w:ind w:left="993"/>
        <w:jc w:val="both"/>
        <w:rPr>
          <w:bCs/>
          <w:szCs w:val="22"/>
          <w:u w:val="none"/>
          <w:lang w:val="cs-CZ"/>
        </w:rPr>
      </w:pPr>
      <w:r w:rsidRPr="00C62C2C">
        <w:rPr>
          <w:szCs w:val="22"/>
          <w:u w:val="none"/>
          <w:shd w:val="clear" w:color="auto" w:fill="FFFFFF"/>
          <w:lang w:eastAsia="cs-CZ"/>
        </w:rPr>
        <w:t xml:space="preserve">Dojde-li k odstoupení od </w:t>
      </w:r>
      <w:r w:rsidRPr="00C62C2C">
        <w:rPr>
          <w:szCs w:val="22"/>
          <w:u w:val="none"/>
          <w:shd w:val="clear" w:color="auto" w:fill="FFFFFF"/>
          <w:lang w:val="cs-CZ" w:eastAsia="cs-CZ"/>
        </w:rPr>
        <w:t>S</w:t>
      </w:r>
      <w:proofErr w:type="spellStart"/>
      <w:r w:rsidRPr="00C62C2C">
        <w:rPr>
          <w:szCs w:val="22"/>
          <w:u w:val="none"/>
          <w:shd w:val="clear" w:color="auto" w:fill="FFFFFF"/>
          <w:lang w:eastAsia="cs-CZ"/>
        </w:rPr>
        <w:t>mlouvy</w:t>
      </w:r>
      <w:proofErr w:type="spellEnd"/>
      <w:r w:rsidRPr="00C62C2C">
        <w:rPr>
          <w:szCs w:val="22"/>
          <w:u w:val="none"/>
          <w:shd w:val="clear" w:color="auto" w:fill="FFFFFF"/>
          <w:lang w:eastAsia="cs-CZ"/>
        </w:rPr>
        <w:t xml:space="preserve"> či k ji</w:t>
      </w:r>
      <w:r w:rsidR="00621B7E" w:rsidRPr="00C62C2C">
        <w:rPr>
          <w:szCs w:val="22"/>
          <w:u w:val="none"/>
          <w:shd w:val="clear" w:color="auto" w:fill="FFFFFF"/>
          <w:lang w:eastAsia="cs-CZ"/>
        </w:rPr>
        <w:t xml:space="preserve">nému předčasnému ukončení této </w:t>
      </w:r>
      <w:r w:rsidR="00621B7E" w:rsidRPr="00C62C2C">
        <w:rPr>
          <w:szCs w:val="22"/>
          <w:u w:val="none"/>
          <w:shd w:val="clear" w:color="auto" w:fill="FFFFFF"/>
          <w:lang w:val="cs-CZ" w:eastAsia="cs-CZ"/>
        </w:rPr>
        <w:t>S</w:t>
      </w:r>
      <w:proofErr w:type="spellStart"/>
      <w:r w:rsidRPr="00C62C2C">
        <w:rPr>
          <w:szCs w:val="22"/>
          <w:u w:val="none"/>
          <w:shd w:val="clear" w:color="auto" w:fill="FFFFFF"/>
          <w:lang w:eastAsia="cs-CZ"/>
        </w:rPr>
        <w:t>mlouvy</w:t>
      </w:r>
      <w:proofErr w:type="spellEnd"/>
      <w:r w:rsidRPr="00C62C2C">
        <w:rPr>
          <w:szCs w:val="22"/>
          <w:u w:val="none"/>
          <w:shd w:val="clear" w:color="auto" w:fill="FFFFFF"/>
          <w:lang w:eastAsia="cs-CZ"/>
        </w:rPr>
        <w:t xml:space="preserve"> platí, že </w:t>
      </w:r>
      <w:r w:rsidRPr="00C62C2C">
        <w:rPr>
          <w:szCs w:val="22"/>
          <w:u w:val="none"/>
          <w:shd w:val="clear" w:color="auto" w:fill="FFFFFF"/>
          <w:lang w:val="cs-CZ" w:eastAsia="cs-CZ"/>
        </w:rPr>
        <w:t>O</w:t>
      </w:r>
      <w:proofErr w:type="spellStart"/>
      <w:r w:rsidRPr="00C62C2C">
        <w:rPr>
          <w:szCs w:val="22"/>
          <w:u w:val="none"/>
          <w:shd w:val="clear" w:color="auto" w:fill="FFFFFF"/>
          <w:lang w:eastAsia="cs-CZ"/>
        </w:rPr>
        <w:t>bjednateli</w:t>
      </w:r>
      <w:proofErr w:type="spellEnd"/>
      <w:r w:rsidRPr="00C62C2C">
        <w:rPr>
          <w:szCs w:val="22"/>
          <w:u w:val="none"/>
          <w:shd w:val="clear" w:color="auto" w:fill="FFFFFF"/>
          <w:lang w:eastAsia="cs-CZ"/>
        </w:rPr>
        <w:t xml:space="preserve"> přísluší práva ve výše uvedeném rozsahu a s výše uvedeným obsahem k veškeré dokumentaci (ať již rozpracované, návrhu či schválené) vytvořené </w:t>
      </w:r>
      <w:r w:rsidRPr="00C62C2C">
        <w:rPr>
          <w:szCs w:val="22"/>
          <w:u w:val="none"/>
          <w:shd w:val="clear" w:color="auto" w:fill="FFFFFF"/>
          <w:lang w:val="cs-CZ" w:eastAsia="cs-CZ"/>
        </w:rPr>
        <w:t>Z</w:t>
      </w:r>
      <w:r w:rsidRPr="00C62C2C">
        <w:rPr>
          <w:szCs w:val="22"/>
          <w:u w:val="none"/>
          <w:shd w:val="clear" w:color="auto" w:fill="FFFFFF"/>
          <w:lang w:eastAsia="cs-CZ"/>
        </w:rPr>
        <w:t>hotovitelem do okamžiku účinnosti odstoupení</w:t>
      </w:r>
      <w:r w:rsidRPr="00C62C2C">
        <w:rPr>
          <w:szCs w:val="22"/>
          <w:u w:val="none"/>
          <w:shd w:val="clear" w:color="auto" w:fill="FFFFFF"/>
          <w:lang w:val="cs-CZ" w:eastAsia="cs-CZ"/>
        </w:rPr>
        <w:t xml:space="preserve"> nebo ukončení Smlouvy.</w:t>
      </w:r>
    </w:p>
    <w:p w14:paraId="302194F5" w14:textId="77777777" w:rsidR="0053269C" w:rsidRPr="00C62C2C" w:rsidRDefault="0053269C" w:rsidP="00917D93">
      <w:pPr>
        <w:pStyle w:val="Nzev"/>
        <w:numPr>
          <w:ilvl w:val="1"/>
          <w:numId w:val="2"/>
        </w:numPr>
        <w:ind w:left="567" w:hanging="567"/>
        <w:jc w:val="both"/>
        <w:rPr>
          <w:b/>
          <w:bCs/>
          <w:szCs w:val="22"/>
          <w:u w:val="none"/>
          <w:lang w:val="cs-CZ"/>
        </w:rPr>
      </w:pPr>
      <w:r w:rsidRPr="00C62C2C">
        <w:rPr>
          <w:b/>
          <w:bCs/>
          <w:szCs w:val="22"/>
          <w:u w:val="none"/>
          <w:lang w:val="cs-CZ"/>
        </w:rPr>
        <w:t>Licence poskytnutá Zhotovitelem</w:t>
      </w:r>
    </w:p>
    <w:p w14:paraId="135C4CFA" w14:textId="77777777" w:rsidR="00DC4586" w:rsidRPr="00C62C2C" w:rsidRDefault="00DC4586" w:rsidP="00917D93">
      <w:pPr>
        <w:pStyle w:val="Nzev"/>
        <w:numPr>
          <w:ilvl w:val="2"/>
          <w:numId w:val="2"/>
        </w:numPr>
        <w:tabs>
          <w:tab w:val="left" w:pos="1276"/>
        </w:tabs>
        <w:ind w:left="993"/>
        <w:jc w:val="both"/>
        <w:rPr>
          <w:bCs/>
          <w:szCs w:val="22"/>
          <w:u w:val="none"/>
          <w:lang w:val="cs-CZ"/>
        </w:rPr>
      </w:pPr>
      <w:r w:rsidRPr="00C62C2C">
        <w:rPr>
          <w:bCs/>
          <w:szCs w:val="22"/>
          <w:u w:val="none"/>
          <w:lang w:val="cs-CZ"/>
        </w:rPr>
        <w:t>Pokud by bylo součástí plnění Zhotovitele podle této Smlouvy autorské dílo ve smyslu zák. č. 121/2000 Sb., o právu autorském a o právech souvisejících s právem autorským, uděluje Zhotovitel Objednateli k takovému autorskému dílu neodvolatelnou licenci za následujících podmínek:</w:t>
      </w:r>
    </w:p>
    <w:p w14:paraId="5701E1B8" w14:textId="77777777" w:rsidR="00DC4586" w:rsidRPr="00C62C2C" w:rsidRDefault="00DC4586" w:rsidP="00327BE1">
      <w:pPr>
        <w:pStyle w:val="Nzev"/>
        <w:numPr>
          <w:ilvl w:val="1"/>
          <w:numId w:val="11"/>
        </w:numPr>
        <w:tabs>
          <w:tab w:val="left" w:pos="1701"/>
        </w:tabs>
        <w:ind w:left="1701" w:hanging="425"/>
        <w:jc w:val="both"/>
        <w:rPr>
          <w:bCs/>
          <w:szCs w:val="22"/>
          <w:u w:val="none"/>
          <w:lang w:val="cs-CZ"/>
        </w:rPr>
      </w:pPr>
      <w:r w:rsidRPr="00C62C2C">
        <w:rPr>
          <w:bCs/>
          <w:szCs w:val="22"/>
          <w:u w:val="none"/>
          <w:lang w:val="cs-CZ"/>
        </w:rPr>
        <w:t>licence se poskytuje jako výhradní;</w:t>
      </w:r>
    </w:p>
    <w:p w14:paraId="7E3D33F2" w14:textId="77777777" w:rsidR="00DC4586" w:rsidRPr="00C62C2C" w:rsidRDefault="00DC4586" w:rsidP="00327BE1">
      <w:pPr>
        <w:pStyle w:val="Nzev"/>
        <w:numPr>
          <w:ilvl w:val="1"/>
          <w:numId w:val="11"/>
        </w:numPr>
        <w:tabs>
          <w:tab w:val="left" w:pos="1701"/>
        </w:tabs>
        <w:ind w:left="1701" w:hanging="425"/>
        <w:jc w:val="both"/>
        <w:rPr>
          <w:bCs/>
          <w:szCs w:val="22"/>
          <w:u w:val="none"/>
          <w:lang w:val="cs-CZ"/>
        </w:rPr>
      </w:pPr>
      <w:r w:rsidRPr="00C62C2C">
        <w:rPr>
          <w:bCs/>
          <w:szCs w:val="22"/>
          <w:u w:val="none"/>
          <w:lang w:val="cs-CZ"/>
        </w:rPr>
        <w:t>licence se poskytuje ke všem způsobům užití podle AZ;</w:t>
      </w:r>
    </w:p>
    <w:p w14:paraId="0CFEBE88" w14:textId="77777777" w:rsidR="00DC4586" w:rsidRPr="00C62C2C" w:rsidRDefault="00DC4586" w:rsidP="00327BE1">
      <w:pPr>
        <w:pStyle w:val="Nzev"/>
        <w:numPr>
          <w:ilvl w:val="1"/>
          <w:numId w:val="11"/>
        </w:numPr>
        <w:tabs>
          <w:tab w:val="left" w:pos="1701"/>
        </w:tabs>
        <w:ind w:left="1701" w:hanging="425"/>
        <w:jc w:val="both"/>
        <w:rPr>
          <w:bCs/>
          <w:szCs w:val="22"/>
          <w:u w:val="none"/>
          <w:lang w:val="cs-CZ"/>
        </w:rPr>
      </w:pPr>
      <w:r w:rsidRPr="00C62C2C">
        <w:rPr>
          <w:bCs/>
          <w:szCs w:val="22"/>
          <w:u w:val="none"/>
          <w:lang w:val="cs-CZ"/>
        </w:rPr>
        <w:t>licence je územně neomezená;</w:t>
      </w:r>
    </w:p>
    <w:p w14:paraId="23E02560" w14:textId="77777777" w:rsidR="00DC4586" w:rsidRPr="00C62C2C" w:rsidRDefault="00DC4586" w:rsidP="00327BE1">
      <w:pPr>
        <w:pStyle w:val="Nzev"/>
        <w:numPr>
          <w:ilvl w:val="1"/>
          <w:numId w:val="11"/>
        </w:numPr>
        <w:tabs>
          <w:tab w:val="left" w:pos="1701"/>
        </w:tabs>
        <w:ind w:left="1701" w:hanging="425"/>
        <w:jc w:val="both"/>
        <w:rPr>
          <w:bCs/>
          <w:szCs w:val="22"/>
          <w:u w:val="none"/>
          <w:lang w:val="cs-CZ"/>
        </w:rPr>
      </w:pPr>
      <w:r w:rsidRPr="00C62C2C">
        <w:rPr>
          <w:bCs/>
          <w:szCs w:val="22"/>
          <w:u w:val="none"/>
          <w:lang w:val="cs-CZ"/>
        </w:rPr>
        <w:t>licence je neomezená, pokud jde o množstevní rozsah a účel užití Autorského Díla, Objednatel je oprávněn užívat autorské dílo jako celek nebo jeho jednotlivé části;</w:t>
      </w:r>
    </w:p>
    <w:p w14:paraId="69068FAA" w14:textId="77777777" w:rsidR="00DC4586" w:rsidRPr="00C62C2C" w:rsidRDefault="00DC4586" w:rsidP="00327BE1">
      <w:pPr>
        <w:pStyle w:val="Nzev"/>
        <w:numPr>
          <w:ilvl w:val="1"/>
          <w:numId w:val="11"/>
        </w:numPr>
        <w:tabs>
          <w:tab w:val="left" w:pos="1701"/>
        </w:tabs>
        <w:ind w:left="1701" w:hanging="425"/>
        <w:jc w:val="both"/>
        <w:rPr>
          <w:bCs/>
          <w:szCs w:val="22"/>
          <w:u w:val="none"/>
          <w:lang w:val="cs-CZ"/>
        </w:rPr>
      </w:pPr>
      <w:r w:rsidRPr="00C62C2C">
        <w:rPr>
          <w:bCs/>
          <w:szCs w:val="22"/>
          <w:u w:val="none"/>
          <w:lang w:val="cs-CZ"/>
        </w:rPr>
        <w:t xml:space="preserve">licence je ryze opravňující, </w:t>
      </w:r>
      <w:proofErr w:type="gramStart"/>
      <w:r w:rsidRPr="00C62C2C">
        <w:rPr>
          <w:bCs/>
          <w:szCs w:val="22"/>
          <w:u w:val="none"/>
          <w:lang w:val="cs-CZ"/>
        </w:rPr>
        <w:t>tzn.</w:t>
      </w:r>
      <w:proofErr w:type="gramEnd"/>
      <w:r w:rsidRPr="00C62C2C">
        <w:rPr>
          <w:bCs/>
          <w:szCs w:val="22"/>
          <w:u w:val="none"/>
          <w:lang w:val="cs-CZ"/>
        </w:rPr>
        <w:t xml:space="preserve"> Objednatel </w:t>
      </w:r>
      <w:proofErr w:type="gramStart"/>
      <w:r w:rsidRPr="00C62C2C">
        <w:rPr>
          <w:bCs/>
          <w:szCs w:val="22"/>
          <w:u w:val="none"/>
          <w:lang w:val="cs-CZ"/>
        </w:rPr>
        <w:t>nemá</w:t>
      </w:r>
      <w:proofErr w:type="gramEnd"/>
      <w:r w:rsidRPr="00C62C2C">
        <w:rPr>
          <w:bCs/>
          <w:szCs w:val="22"/>
          <w:u w:val="none"/>
          <w:lang w:val="cs-CZ"/>
        </w:rPr>
        <w:t xml:space="preserve"> povinnost autorské dílo užít;</w:t>
      </w:r>
    </w:p>
    <w:p w14:paraId="3BC26B03" w14:textId="77777777" w:rsidR="00DC4586" w:rsidRPr="00C62C2C" w:rsidRDefault="00DC4586" w:rsidP="00327BE1">
      <w:pPr>
        <w:pStyle w:val="Nzev"/>
        <w:numPr>
          <w:ilvl w:val="1"/>
          <w:numId w:val="11"/>
        </w:numPr>
        <w:tabs>
          <w:tab w:val="left" w:pos="1701"/>
        </w:tabs>
        <w:ind w:left="1701" w:hanging="425"/>
        <w:jc w:val="both"/>
        <w:rPr>
          <w:bCs/>
          <w:szCs w:val="22"/>
          <w:u w:val="none"/>
          <w:lang w:val="cs-CZ"/>
        </w:rPr>
      </w:pPr>
      <w:r w:rsidRPr="00C62C2C">
        <w:rPr>
          <w:bCs/>
          <w:szCs w:val="22"/>
          <w:u w:val="none"/>
          <w:lang w:val="cs-CZ"/>
        </w:rPr>
        <w:t>licence se poskytuje na celou dobu trvání majetkových práv autorských;</w:t>
      </w:r>
    </w:p>
    <w:p w14:paraId="2C902E67" w14:textId="77777777" w:rsidR="00DC4586" w:rsidRPr="00C62C2C" w:rsidRDefault="00DC4586" w:rsidP="00917D93">
      <w:pPr>
        <w:pStyle w:val="Nzev"/>
        <w:numPr>
          <w:ilvl w:val="2"/>
          <w:numId w:val="2"/>
        </w:numPr>
        <w:tabs>
          <w:tab w:val="left" w:pos="1276"/>
        </w:tabs>
        <w:ind w:left="993"/>
        <w:jc w:val="both"/>
        <w:rPr>
          <w:bCs/>
          <w:szCs w:val="22"/>
          <w:u w:val="none"/>
          <w:lang w:val="cs-CZ"/>
        </w:rPr>
      </w:pPr>
      <w:r w:rsidRPr="00C62C2C">
        <w:rPr>
          <w:bCs/>
          <w:szCs w:val="22"/>
          <w:u w:val="none"/>
          <w:lang w:val="cs-CZ"/>
        </w:rPr>
        <w:t xml:space="preserve">Objednatel má právo bez souhlasu Zhotovitele licenci či její část postoupit třetí osobě, či jí poskytnout podlicenci a to včetně jakýchkoli dalších postoupení nebo licencí (řetězení podlicencí). </w:t>
      </w:r>
    </w:p>
    <w:p w14:paraId="3250F6DE" w14:textId="77777777" w:rsidR="00DC4586" w:rsidRPr="00C62C2C" w:rsidRDefault="00DC4586" w:rsidP="00917D93">
      <w:pPr>
        <w:pStyle w:val="Nzev"/>
        <w:numPr>
          <w:ilvl w:val="2"/>
          <w:numId w:val="2"/>
        </w:numPr>
        <w:tabs>
          <w:tab w:val="left" w:pos="1276"/>
        </w:tabs>
        <w:ind w:left="993"/>
        <w:jc w:val="both"/>
        <w:rPr>
          <w:bCs/>
          <w:szCs w:val="22"/>
          <w:u w:val="none"/>
          <w:lang w:val="cs-CZ"/>
        </w:rPr>
      </w:pPr>
      <w:r w:rsidRPr="00C62C2C">
        <w:rPr>
          <w:bCs/>
          <w:szCs w:val="22"/>
          <w:u w:val="none"/>
          <w:lang w:val="cs-CZ"/>
        </w:rPr>
        <w:t>Součástí práv Objednatele je i právo na dokončení nehotových částí autorského díla, zveřejnění autorského díla, jeho úprava, či doplnění.</w:t>
      </w:r>
    </w:p>
    <w:p w14:paraId="671B6721" w14:textId="77777777" w:rsidR="00DC4586" w:rsidRPr="00C62C2C" w:rsidRDefault="00DC4586" w:rsidP="00917D93">
      <w:pPr>
        <w:pStyle w:val="Nzev"/>
        <w:numPr>
          <w:ilvl w:val="2"/>
          <w:numId w:val="2"/>
        </w:numPr>
        <w:tabs>
          <w:tab w:val="left" w:pos="1276"/>
        </w:tabs>
        <w:ind w:left="993"/>
        <w:jc w:val="both"/>
        <w:rPr>
          <w:bCs/>
          <w:szCs w:val="22"/>
          <w:u w:val="none"/>
          <w:lang w:val="cs-CZ"/>
        </w:rPr>
      </w:pPr>
      <w:r w:rsidRPr="00C62C2C">
        <w:rPr>
          <w:bCs/>
          <w:szCs w:val="22"/>
          <w:u w:val="none"/>
          <w:lang w:val="cs-CZ"/>
        </w:rPr>
        <w:t>Odměna za poskytnutí této licence je z ekonomického pohledu a na základě souhlasné vůle Stran je již součástí Smluvní ceny.</w:t>
      </w:r>
    </w:p>
    <w:p w14:paraId="21505DF1" w14:textId="77777777" w:rsidR="00DC4586" w:rsidRPr="00C62C2C" w:rsidRDefault="00DC4586" w:rsidP="00917D93">
      <w:pPr>
        <w:pStyle w:val="Nzev"/>
        <w:numPr>
          <w:ilvl w:val="2"/>
          <w:numId w:val="2"/>
        </w:numPr>
        <w:tabs>
          <w:tab w:val="left" w:pos="1276"/>
        </w:tabs>
        <w:ind w:left="993"/>
        <w:jc w:val="both"/>
        <w:rPr>
          <w:bCs/>
          <w:szCs w:val="22"/>
          <w:u w:val="none"/>
          <w:lang w:val="cs-CZ"/>
        </w:rPr>
      </w:pPr>
      <w:r w:rsidRPr="00C62C2C">
        <w:rPr>
          <w:bCs/>
          <w:szCs w:val="22"/>
          <w:u w:val="none"/>
          <w:lang w:val="cs-CZ"/>
        </w:rPr>
        <w:t>Pro vyloučení pochybností je součástí práv Objednatele i právo na jakoukoli změnu Díla zhotoveného na základě autorského díla včetně její úpravy, přestavby, či odstranění, a to včetně kterékoliv její části. Objednatel je oprávněn pověřit jakoukoli třetí stranu k provedení těchto činností.</w:t>
      </w:r>
    </w:p>
    <w:p w14:paraId="2330B12E" w14:textId="77777777" w:rsidR="00DC4586" w:rsidRPr="00C62C2C" w:rsidRDefault="00DC4586" w:rsidP="00917D93">
      <w:pPr>
        <w:pStyle w:val="Nzev"/>
        <w:numPr>
          <w:ilvl w:val="2"/>
          <w:numId w:val="2"/>
        </w:numPr>
        <w:tabs>
          <w:tab w:val="left" w:pos="1276"/>
        </w:tabs>
        <w:ind w:left="993"/>
        <w:jc w:val="both"/>
        <w:rPr>
          <w:bCs/>
          <w:szCs w:val="22"/>
          <w:u w:val="none"/>
          <w:lang w:val="cs-CZ"/>
        </w:rPr>
      </w:pPr>
      <w:r w:rsidRPr="00C62C2C">
        <w:rPr>
          <w:bCs/>
          <w:szCs w:val="22"/>
          <w:u w:val="none"/>
          <w:lang w:val="cs-CZ"/>
        </w:rPr>
        <w:t>Zhotovitel Objednateli odpovídá výlučně za autorské dílo v rozsahu, tak jak jej zpracoval sám. Pokud došlo následně ke změně autorského díla, Zhotovitel za takto změněné autorské dílo odpovídá, pouze pokud výslovně převzal odpovědnost. Tento článek se netýká změn, které nemají vliv na vlastnosti autorského díla vyhotoveného Zhotovitelem. Zhotovitel odpovídá za autorské dílo v plném rozsahu i tehdy, byly-li osobou odlišnou od Zhotovitele učiněny takové změny autorského díla, které nemají vliv na vlastnosti autorského díla, jak bylo poskytnuto Zhotovitelem.</w:t>
      </w:r>
    </w:p>
    <w:p w14:paraId="1E0A0841" w14:textId="77777777" w:rsidR="00DC4586" w:rsidRPr="00C62C2C" w:rsidRDefault="00DC4586" w:rsidP="00856053">
      <w:pPr>
        <w:pStyle w:val="Nzev"/>
        <w:numPr>
          <w:ilvl w:val="2"/>
          <w:numId w:val="2"/>
        </w:numPr>
        <w:tabs>
          <w:tab w:val="left" w:pos="1276"/>
        </w:tabs>
        <w:ind w:left="993"/>
        <w:jc w:val="both"/>
        <w:rPr>
          <w:bCs/>
          <w:szCs w:val="22"/>
          <w:u w:val="none"/>
          <w:lang w:val="cs-CZ"/>
        </w:rPr>
      </w:pPr>
      <w:r w:rsidRPr="00C62C2C">
        <w:rPr>
          <w:bCs/>
          <w:szCs w:val="22"/>
          <w:u w:val="none"/>
          <w:lang w:val="cs-CZ"/>
        </w:rPr>
        <w:t>Zhotovitel je oprávněn ponechat si pro vlastní užití jakékoli originály plánů, náčrtů, výkresů, grafických zobrazení a textových určení (specifikací), které byly vyhotoveny v souvislosti s přípravou autorského díla.</w:t>
      </w:r>
    </w:p>
    <w:p w14:paraId="01EB7797" w14:textId="77777777" w:rsidR="00DC4586" w:rsidRPr="00C62C2C" w:rsidRDefault="00DC4586" w:rsidP="00856053">
      <w:pPr>
        <w:pStyle w:val="Nzev"/>
        <w:numPr>
          <w:ilvl w:val="2"/>
          <w:numId w:val="2"/>
        </w:numPr>
        <w:tabs>
          <w:tab w:val="left" w:pos="1276"/>
        </w:tabs>
        <w:ind w:left="993"/>
        <w:jc w:val="both"/>
        <w:rPr>
          <w:bCs/>
          <w:szCs w:val="22"/>
          <w:u w:val="none"/>
          <w:lang w:val="cs-CZ"/>
        </w:rPr>
      </w:pPr>
      <w:r w:rsidRPr="00C62C2C">
        <w:rPr>
          <w:bCs/>
          <w:szCs w:val="22"/>
          <w:u w:val="none"/>
          <w:lang w:val="cs-CZ"/>
        </w:rPr>
        <w:t>Zhotovitel je oprávněn uveřejnit, že je autorem autorského díla.</w:t>
      </w:r>
    </w:p>
    <w:p w14:paraId="41578464" w14:textId="77777777" w:rsidR="00DC4586" w:rsidRPr="00C62C2C" w:rsidRDefault="00DC4586" w:rsidP="00856053">
      <w:pPr>
        <w:pStyle w:val="Nzev"/>
        <w:numPr>
          <w:ilvl w:val="2"/>
          <w:numId w:val="2"/>
        </w:numPr>
        <w:tabs>
          <w:tab w:val="left" w:pos="1276"/>
        </w:tabs>
        <w:ind w:left="993"/>
        <w:jc w:val="both"/>
        <w:rPr>
          <w:bCs/>
          <w:szCs w:val="22"/>
          <w:u w:val="none"/>
          <w:lang w:val="cs-CZ"/>
        </w:rPr>
      </w:pPr>
      <w:r w:rsidRPr="00C62C2C">
        <w:rPr>
          <w:bCs/>
          <w:szCs w:val="22"/>
          <w:u w:val="none"/>
          <w:lang w:val="cs-CZ"/>
        </w:rPr>
        <w:t>Zhotovitel je oprávněn svůj návrh, jakož i realizaci svého autorského díla zveřejnit ve svém tištěném portfoliu, jakož i na svých internetových stránkách jako svou referenci</w:t>
      </w:r>
      <w:r w:rsidR="008040A5" w:rsidRPr="00C62C2C">
        <w:rPr>
          <w:bCs/>
          <w:szCs w:val="22"/>
          <w:u w:val="none"/>
          <w:lang w:val="cs-CZ"/>
        </w:rPr>
        <w:t xml:space="preserve">, </w:t>
      </w:r>
      <w:r w:rsidR="00664E90" w:rsidRPr="00C62C2C">
        <w:rPr>
          <w:bCs/>
          <w:szCs w:val="22"/>
          <w:u w:val="none"/>
          <w:lang w:val="cs-CZ"/>
        </w:rPr>
        <w:t>po předchozím</w:t>
      </w:r>
      <w:r w:rsidR="008040A5" w:rsidRPr="00C62C2C">
        <w:rPr>
          <w:bCs/>
          <w:szCs w:val="22"/>
          <w:u w:val="none"/>
          <w:lang w:val="cs-CZ"/>
        </w:rPr>
        <w:t xml:space="preserve"> </w:t>
      </w:r>
      <w:proofErr w:type="spellStart"/>
      <w:r w:rsidR="008040A5" w:rsidRPr="00C62C2C">
        <w:rPr>
          <w:bCs/>
          <w:szCs w:val="22"/>
          <w:u w:val="none"/>
          <w:lang w:val="cs-CZ"/>
        </w:rPr>
        <w:t>písemné</w:t>
      </w:r>
      <w:r w:rsidR="00664E90" w:rsidRPr="00C62C2C">
        <w:rPr>
          <w:bCs/>
          <w:szCs w:val="22"/>
          <w:u w:val="none"/>
          <w:lang w:val="cs-CZ"/>
        </w:rPr>
        <w:t>n</w:t>
      </w:r>
      <w:proofErr w:type="spellEnd"/>
      <w:r w:rsidR="008040A5" w:rsidRPr="00C62C2C">
        <w:rPr>
          <w:bCs/>
          <w:szCs w:val="22"/>
          <w:u w:val="none"/>
          <w:lang w:val="cs-CZ"/>
        </w:rPr>
        <w:t xml:space="preserve"> schválení </w:t>
      </w:r>
      <w:r w:rsidR="00664E90" w:rsidRPr="00C62C2C">
        <w:rPr>
          <w:bCs/>
          <w:szCs w:val="22"/>
          <w:u w:val="none"/>
          <w:lang w:val="cs-CZ"/>
        </w:rPr>
        <w:t xml:space="preserve">ze strany </w:t>
      </w:r>
      <w:r w:rsidR="008040A5" w:rsidRPr="00C62C2C">
        <w:rPr>
          <w:bCs/>
          <w:szCs w:val="22"/>
          <w:u w:val="none"/>
          <w:lang w:val="cs-CZ"/>
        </w:rPr>
        <w:t>Objednatele</w:t>
      </w:r>
      <w:r w:rsidRPr="00C62C2C">
        <w:rPr>
          <w:bCs/>
          <w:szCs w:val="22"/>
          <w:u w:val="none"/>
          <w:lang w:val="cs-CZ"/>
        </w:rPr>
        <w:t>.</w:t>
      </w:r>
    </w:p>
    <w:p w14:paraId="557ED46F" w14:textId="77777777" w:rsidR="00DC4586" w:rsidRPr="00C62C2C" w:rsidRDefault="00DC4586" w:rsidP="00856053">
      <w:pPr>
        <w:pStyle w:val="Nzev"/>
        <w:numPr>
          <w:ilvl w:val="2"/>
          <w:numId w:val="2"/>
        </w:numPr>
        <w:tabs>
          <w:tab w:val="left" w:pos="1276"/>
        </w:tabs>
        <w:ind w:left="993"/>
        <w:jc w:val="both"/>
        <w:rPr>
          <w:bCs/>
          <w:szCs w:val="22"/>
          <w:u w:val="none"/>
          <w:lang w:val="cs-CZ"/>
        </w:rPr>
      </w:pPr>
      <w:r w:rsidRPr="00C62C2C">
        <w:rPr>
          <w:bCs/>
          <w:szCs w:val="22"/>
          <w:u w:val="none"/>
          <w:lang w:val="cs-CZ"/>
        </w:rPr>
        <w:t xml:space="preserve">Objednatel je povinen Zhotoviteli umožnit přístup do Stavby po jejím dokončení za účelem pořízení fotografií Stavby. </w:t>
      </w:r>
    </w:p>
    <w:p w14:paraId="7DA88A93" w14:textId="77777777" w:rsidR="00DC4586" w:rsidRPr="00C62C2C" w:rsidRDefault="00DC4586" w:rsidP="00856053">
      <w:pPr>
        <w:pStyle w:val="Nzev"/>
        <w:numPr>
          <w:ilvl w:val="2"/>
          <w:numId w:val="2"/>
        </w:numPr>
        <w:tabs>
          <w:tab w:val="left" w:pos="1276"/>
        </w:tabs>
        <w:ind w:left="993"/>
        <w:jc w:val="both"/>
        <w:rPr>
          <w:bCs/>
          <w:szCs w:val="22"/>
          <w:u w:val="none"/>
          <w:lang w:val="cs-CZ"/>
        </w:rPr>
      </w:pPr>
      <w:r w:rsidRPr="00C62C2C">
        <w:rPr>
          <w:bCs/>
          <w:szCs w:val="22"/>
          <w:u w:val="none"/>
          <w:lang w:val="cs-CZ"/>
        </w:rPr>
        <w:t>Vlastnická práva ke zhotovenému autorskoprávnímu dílu náleží výlučně objednateli.</w:t>
      </w:r>
    </w:p>
    <w:p w14:paraId="5895FF41" w14:textId="77777777" w:rsidR="00DC4586" w:rsidRPr="00C62C2C" w:rsidRDefault="00DC4586" w:rsidP="0025193A">
      <w:pPr>
        <w:pStyle w:val="Nzev"/>
        <w:numPr>
          <w:ilvl w:val="0"/>
          <w:numId w:val="0"/>
        </w:numPr>
        <w:ind w:left="360" w:right="-426"/>
        <w:jc w:val="both"/>
        <w:rPr>
          <w:b/>
          <w:bCs/>
          <w:szCs w:val="22"/>
          <w:u w:val="none"/>
        </w:rPr>
      </w:pPr>
    </w:p>
    <w:p w14:paraId="0D6E3715" w14:textId="77777777" w:rsidR="0025193A" w:rsidRPr="00C62C2C" w:rsidRDefault="0025193A" w:rsidP="003425EB">
      <w:pPr>
        <w:pStyle w:val="Nzev"/>
        <w:numPr>
          <w:ilvl w:val="0"/>
          <w:numId w:val="2"/>
        </w:numPr>
        <w:rPr>
          <w:b/>
          <w:bCs/>
          <w:szCs w:val="22"/>
          <w:u w:val="none"/>
          <w:lang w:val="cs-CZ"/>
        </w:rPr>
      </w:pPr>
      <w:r w:rsidRPr="00C62C2C">
        <w:rPr>
          <w:b/>
          <w:bCs/>
          <w:szCs w:val="22"/>
          <w:u w:val="none"/>
          <w:lang w:val="cs-CZ"/>
        </w:rPr>
        <w:t>Ukončení smlouvy</w:t>
      </w:r>
    </w:p>
    <w:p w14:paraId="5843EBA2" w14:textId="77777777" w:rsidR="0025193A" w:rsidRPr="00C62C2C" w:rsidRDefault="0025193A" w:rsidP="003425EB">
      <w:pPr>
        <w:pStyle w:val="Nzev"/>
        <w:numPr>
          <w:ilvl w:val="1"/>
          <w:numId w:val="2"/>
        </w:numPr>
        <w:ind w:left="567" w:hanging="567"/>
        <w:jc w:val="both"/>
        <w:rPr>
          <w:szCs w:val="22"/>
          <w:u w:val="none"/>
        </w:rPr>
      </w:pPr>
      <w:r w:rsidRPr="00C62C2C">
        <w:rPr>
          <w:szCs w:val="22"/>
          <w:u w:val="none"/>
        </w:rPr>
        <w:t>Jiným způsobem než splněním lze tuto smlouvu ukončit:</w:t>
      </w:r>
    </w:p>
    <w:p w14:paraId="40B378DF" w14:textId="77777777" w:rsidR="0025193A" w:rsidRPr="00C62C2C" w:rsidRDefault="0025193A" w:rsidP="00327BE1">
      <w:pPr>
        <w:numPr>
          <w:ilvl w:val="1"/>
          <w:numId w:val="12"/>
        </w:numPr>
        <w:tabs>
          <w:tab w:val="clear" w:pos="1860"/>
          <w:tab w:val="num" w:pos="1560"/>
        </w:tabs>
        <w:ind w:left="1418" w:hanging="567"/>
        <w:jc w:val="both"/>
        <w:rPr>
          <w:szCs w:val="22"/>
        </w:rPr>
      </w:pPr>
      <w:r w:rsidRPr="00C62C2C">
        <w:rPr>
          <w:szCs w:val="22"/>
        </w:rPr>
        <w:t>písemnou dohodou smluvních stran,</w:t>
      </w:r>
    </w:p>
    <w:p w14:paraId="4030E6BE" w14:textId="77777777" w:rsidR="0025193A" w:rsidRPr="00C62C2C" w:rsidRDefault="00F36002" w:rsidP="00327BE1">
      <w:pPr>
        <w:numPr>
          <w:ilvl w:val="1"/>
          <w:numId w:val="12"/>
        </w:numPr>
        <w:tabs>
          <w:tab w:val="clear" w:pos="1860"/>
          <w:tab w:val="num" w:pos="1560"/>
        </w:tabs>
        <w:ind w:left="1418" w:hanging="567"/>
        <w:jc w:val="both"/>
        <w:rPr>
          <w:szCs w:val="22"/>
        </w:rPr>
      </w:pPr>
      <w:r w:rsidRPr="00C62C2C">
        <w:rPr>
          <w:szCs w:val="22"/>
        </w:rPr>
        <w:t>odstoupením od smlouvy,</w:t>
      </w:r>
    </w:p>
    <w:p w14:paraId="2F10D7CC" w14:textId="77777777" w:rsidR="00F36002" w:rsidRPr="00C62C2C" w:rsidRDefault="00F36002" w:rsidP="00327BE1">
      <w:pPr>
        <w:numPr>
          <w:ilvl w:val="1"/>
          <w:numId w:val="12"/>
        </w:numPr>
        <w:tabs>
          <w:tab w:val="clear" w:pos="1860"/>
          <w:tab w:val="num" w:pos="1560"/>
        </w:tabs>
        <w:ind w:left="1418" w:hanging="567"/>
        <w:jc w:val="both"/>
        <w:rPr>
          <w:szCs w:val="22"/>
        </w:rPr>
      </w:pPr>
      <w:r w:rsidRPr="00C62C2C">
        <w:rPr>
          <w:szCs w:val="22"/>
        </w:rPr>
        <w:t>výpovědí Objednatele.</w:t>
      </w:r>
    </w:p>
    <w:p w14:paraId="34337F9B" w14:textId="77777777" w:rsidR="00A30071" w:rsidRPr="00C62C2C" w:rsidRDefault="00A30071" w:rsidP="003425EB">
      <w:pPr>
        <w:pStyle w:val="Nzev"/>
        <w:numPr>
          <w:ilvl w:val="1"/>
          <w:numId w:val="2"/>
        </w:numPr>
        <w:ind w:left="567" w:hanging="567"/>
        <w:jc w:val="both"/>
        <w:rPr>
          <w:szCs w:val="22"/>
          <w:u w:val="none"/>
        </w:rPr>
      </w:pPr>
      <w:r w:rsidRPr="00C62C2C">
        <w:rPr>
          <w:szCs w:val="22"/>
          <w:u w:val="none"/>
        </w:rPr>
        <w:lastRenderedPageBreak/>
        <w:t xml:space="preserve">Jestliže Zhotovitel opustí Dílo, neplní nebo odmítne plnit oprávněný pokyn Zástupce objednatele, nepostupuje s náležitou rychlostí a bez zpoždění či jinak neplní Smlouvu, a i přes </w:t>
      </w:r>
      <w:r w:rsidRPr="00C62C2C">
        <w:rPr>
          <w:szCs w:val="22"/>
          <w:u w:val="none"/>
          <w:lang w:val="cs-CZ"/>
        </w:rPr>
        <w:t xml:space="preserve">písemnou </w:t>
      </w:r>
      <w:r w:rsidRPr="00C62C2C">
        <w:rPr>
          <w:szCs w:val="22"/>
          <w:u w:val="none"/>
        </w:rPr>
        <w:t xml:space="preserve">výzvu Zástupce objednatele k nápravě dál </w:t>
      </w:r>
      <w:r w:rsidRPr="00C62C2C">
        <w:rPr>
          <w:szCs w:val="22"/>
          <w:u w:val="none"/>
          <w:lang w:val="cs-CZ"/>
        </w:rPr>
        <w:t xml:space="preserve">Smlouvu porušuje nebo </w:t>
      </w:r>
      <w:r w:rsidRPr="00C62C2C">
        <w:rPr>
          <w:szCs w:val="22"/>
          <w:u w:val="none"/>
        </w:rPr>
        <w:t xml:space="preserve">nepřijal veškerá proveditelná opatření k nápravě během 14 dnů poté, co obdržel </w:t>
      </w:r>
      <w:r w:rsidRPr="00C62C2C">
        <w:rPr>
          <w:szCs w:val="22"/>
          <w:u w:val="none"/>
          <w:lang w:val="cs-CZ"/>
        </w:rPr>
        <w:t>výzvu O</w:t>
      </w:r>
      <w:proofErr w:type="spellStart"/>
      <w:r w:rsidRPr="00C62C2C">
        <w:rPr>
          <w:szCs w:val="22"/>
          <w:u w:val="none"/>
        </w:rPr>
        <w:t>bjednatele</w:t>
      </w:r>
      <w:proofErr w:type="spellEnd"/>
      <w:r w:rsidRPr="00C62C2C">
        <w:rPr>
          <w:szCs w:val="22"/>
          <w:u w:val="none"/>
        </w:rPr>
        <w:t xml:space="preserve">, </w:t>
      </w:r>
      <w:r w:rsidRPr="00C62C2C">
        <w:rPr>
          <w:szCs w:val="22"/>
          <w:u w:val="none"/>
          <w:lang w:val="cs-CZ"/>
        </w:rPr>
        <w:t>je Objednatel od této Smlouvy oprávněn odstoupit.</w:t>
      </w:r>
    </w:p>
    <w:p w14:paraId="36B336A0" w14:textId="77777777" w:rsidR="004E66A9" w:rsidRPr="00C62C2C" w:rsidRDefault="004E66A9" w:rsidP="003425EB">
      <w:pPr>
        <w:pStyle w:val="Nzev"/>
        <w:numPr>
          <w:ilvl w:val="1"/>
          <w:numId w:val="2"/>
        </w:numPr>
        <w:ind w:left="567" w:hanging="567"/>
        <w:jc w:val="both"/>
        <w:rPr>
          <w:szCs w:val="22"/>
          <w:u w:val="none"/>
        </w:rPr>
      </w:pPr>
      <w:r w:rsidRPr="00C62C2C">
        <w:rPr>
          <w:szCs w:val="22"/>
          <w:u w:val="none"/>
        </w:rPr>
        <w:t xml:space="preserve">Nedodržení povinností Zhotovitele </w:t>
      </w:r>
      <w:r w:rsidRPr="00C62C2C">
        <w:rPr>
          <w:szCs w:val="22"/>
          <w:u w:val="none"/>
          <w:lang w:val="cs-CZ"/>
        </w:rPr>
        <w:t xml:space="preserve">vyplývajících ze skutečností </w:t>
      </w:r>
      <w:r w:rsidRPr="00C62C2C">
        <w:rPr>
          <w:szCs w:val="22"/>
          <w:u w:val="none"/>
        </w:rPr>
        <w:t xml:space="preserve">dle </w:t>
      </w:r>
      <w:r w:rsidRPr="00C62C2C">
        <w:rPr>
          <w:szCs w:val="22"/>
          <w:u w:val="none"/>
          <w:lang w:val="cs-CZ"/>
        </w:rPr>
        <w:t>čl. 1.5. Smlouvy</w:t>
      </w:r>
      <w:r w:rsidRPr="00C62C2C">
        <w:rPr>
          <w:szCs w:val="22"/>
          <w:u w:val="none"/>
        </w:rPr>
        <w:t xml:space="preserve"> se považuje za podstatné porušení Smlouvy a Objednatel má právo od Smlouvy odstoupit</w:t>
      </w:r>
      <w:r w:rsidRPr="00C62C2C">
        <w:rPr>
          <w:szCs w:val="22"/>
          <w:u w:val="none"/>
          <w:lang w:val="cs-CZ"/>
        </w:rPr>
        <w:t>.</w:t>
      </w:r>
    </w:p>
    <w:p w14:paraId="14435F63" w14:textId="77777777" w:rsidR="0025193A" w:rsidRPr="00C62C2C" w:rsidRDefault="0025193A" w:rsidP="003425EB">
      <w:pPr>
        <w:pStyle w:val="Nzev"/>
        <w:numPr>
          <w:ilvl w:val="1"/>
          <w:numId w:val="2"/>
        </w:numPr>
        <w:ind w:left="567" w:hanging="567"/>
        <w:jc w:val="both"/>
        <w:rPr>
          <w:szCs w:val="22"/>
          <w:u w:val="none"/>
        </w:rPr>
      </w:pPr>
      <w:r w:rsidRPr="00C62C2C">
        <w:rPr>
          <w:szCs w:val="22"/>
          <w:u w:val="none"/>
        </w:rPr>
        <w:t xml:space="preserve">Jestliže Objednatel neplní své závazky v souladu se Smlouvou, a i přes výzvu </w:t>
      </w:r>
      <w:r w:rsidR="00B91D8E" w:rsidRPr="00C62C2C">
        <w:rPr>
          <w:szCs w:val="22"/>
          <w:u w:val="none"/>
          <w:lang w:val="cs-CZ"/>
        </w:rPr>
        <w:t xml:space="preserve">Zhotovitele </w:t>
      </w:r>
      <w:r w:rsidRPr="00C62C2C">
        <w:rPr>
          <w:szCs w:val="22"/>
          <w:u w:val="none"/>
        </w:rPr>
        <w:t>k</w:t>
      </w:r>
      <w:r w:rsidR="00B91D8E" w:rsidRPr="00C62C2C">
        <w:rPr>
          <w:szCs w:val="22"/>
          <w:u w:val="none"/>
          <w:lang w:val="cs-CZ"/>
        </w:rPr>
        <w:t> </w:t>
      </w:r>
      <w:r w:rsidRPr="00C62C2C">
        <w:rPr>
          <w:szCs w:val="22"/>
          <w:u w:val="none"/>
        </w:rPr>
        <w:t xml:space="preserve">nápravě </w:t>
      </w:r>
      <w:r w:rsidR="00FC7512" w:rsidRPr="00C62C2C">
        <w:rPr>
          <w:szCs w:val="22"/>
          <w:u w:val="none"/>
        </w:rPr>
        <w:t xml:space="preserve">nepřijal veškerá proveditelná opatření k nápravě </w:t>
      </w:r>
      <w:r w:rsidR="00B53CD3" w:rsidRPr="00C62C2C">
        <w:rPr>
          <w:szCs w:val="22"/>
          <w:u w:val="none"/>
          <w:lang w:val="cs-CZ"/>
        </w:rPr>
        <w:t>v přiměřené době</w:t>
      </w:r>
      <w:r w:rsidR="00FC7512" w:rsidRPr="00C62C2C">
        <w:rPr>
          <w:szCs w:val="22"/>
          <w:u w:val="none"/>
        </w:rPr>
        <w:t xml:space="preserve"> poté, co obdržel </w:t>
      </w:r>
      <w:r w:rsidR="00FC7512" w:rsidRPr="00C62C2C">
        <w:rPr>
          <w:szCs w:val="22"/>
          <w:u w:val="none"/>
          <w:lang w:val="cs-CZ"/>
        </w:rPr>
        <w:t>výzvu Zhotovitele</w:t>
      </w:r>
      <w:r w:rsidRPr="00C62C2C">
        <w:rPr>
          <w:szCs w:val="22"/>
          <w:u w:val="none"/>
        </w:rPr>
        <w:t>,</w:t>
      </w:r>
      <w:r w:rsidR="00FC7512" w:rsidRPr="00C62C2C">
        <w:rPr>
          <w:szCs w:val="22"/>
          <w:u w:val="none"/>
          <w:lang w:val="cs-CZ"/>
        </w:rPr>
        <w:t xml:space="preserve"> je Zhotovitel oprávněn od této Smlouvy odstoupit. </w:t>
      </w:r>
      <w:r w:rsidRPr="00C62C2C">
        <w:rPr>
          <w:szCs w:val="22"/>
          <w:u w:val="none"/>
        </w:rPr>
        <w:t xml:space="preserve"> </w:t>
      </w:r>
    </w:p>
    <w:p w14:paraId="77AF0279" w14:textId="77777777" w:rsidR="00FC7512" w:rsidRPr="00C62C2C" w:rsidRDefault="00FC7512" w:rsidP="003425EB">
      <w:pPr>
        <w:pStyle w:val="Nzev"/>
        <w:numPr>
          <w:ilvl w:val="1"/>
          <w:numId w:val="2"/>
        </w:numPr>
        <w:ind w:left="567" w:hanging="567"/>
        <w:jc w:val="both"/>
        <w:rPr>
          <w:szCs w:val="22"/>
          <w:u w:val="none"/>
        </w:rPr>
      </w:pPr>
      <w:r w:rsidRPr="00C62C2C">
        <w:rPr>
          <w:szCs w:val="22"/>
          <w:u w:val="none"/>
        </w:rPr>
        <w:t xml:space="preserve">Je-li soudem rozhodnuto o úpadku (hrozícím úpadku) či likvidaci jedné ze </w:t>
      </w:r>
      <w:r w:rsidRPr="00C62C2C">
        <w:rPr>
          <w:szCs w:val="22"/>
          <w:u w:val="none"/>
          <w:lang w:val="cs-CZ"/>
        </w:rPr>
        <w:t>s</w:t>
      </w:r>
      <w:proofErr w:type="spellStart"/>
      <w:r w:rsidRPr="00C62C2C">
        <w:rPr>
          <w:szCs w:val="22"/>
          <w:u w:val="none"/>
        </w:rPr>
        <w:t>tran</w:t>
      </w:r>
      <w:proofErr w:type="spellEnd"/>
      <w:r w:rsidRPr="00C62C2C">
        <w:rPr>
          <w:szCs w:val="22"/>
          <w:u w:val="none"/>
        </w:rPr>
        <w:t>,</w:t>
      </w:r>
      <w:r w:rsidRPr="00C62C2C">
        <w:rPr>
          <w:szCs w:val="22"/>
          <w:u w:val="none"/>
          <w:lang w:val="cs-CZ"/>
        </w:rPr>
        <w:t xml:space="preserve"> je-li jedné ze Stran</w:t>
      </w:r>
      <w:r w:rsidRPr="00C62C2C">
        <w:rPr>
          <w:szCs w:val="22"/>
          <w:u w:val="none"/>
        </w:rPr>
        <w:t xml:space="preserve"> </w:t>
      </w:r>
      <w:r w:rsidRPr="00C62C2C">
        <w:rPr>
          <w:bCs/>
          <w:szCs w:val="22"/>
          <w:u w:val="none"/>
        </w:rPr>
        <w:t>nařízena nucená správ</w:t>
      </w:r>
      <w:r w:rsidRPr="00C62C2C">
        <w:rPr>
          <w:bCs/>
          <w:szCs w:val="22"/>
          <w:u w:val="none"/>
          <w:lang w:val="cs-CZ"/>
        </w:rPr>
        <w:t>a</w:t>
      </w:r>
      <w:r w:rsidRPr="00C62C2C">
        <w:rPr>
          <w:bCs/>
          <w:szCs w:val="22"/>
          <w:u w:val="none"/>
        </w:rPr>
        <w:t xml:space="preserve"> podle jiného právního předpisu nebo nastane-li u</w:t>
      </w:r>
      <w:r w:rsidRPr="00C62C2C">
        <w:rPr>
          <w:bCs/>
          <w:szCs w:val="22"/>
          <w:u w:val="none"/>
          <w:lang w:val="cs-CZ"/>
        </w:rPr>
        <w:t> ní</w:t>
      </w:r>
      <w:r w:rsidRPr="00C62C2C">
        <w:rPr>
          <w:bCs/>
          <w:szCs w:val="22"/>
          <w:u w:val="none"/>
        </w:rPr>
        <w:t xml:space="preserve"> obdobná situace podle právního řádu země je</w:t>
      </w:r>
      <w:r w:rsidRPr="00C62C2C">
        <w:rPr>
          <w:bCs/>
          <w:szCs w:val="22"/>
          <w:u w:val="none"/>
          <w:lang w:val="cs-CZ"/>
        </w:rPr>
        <w:t>jího</w:t>
      </w:r>
      <w:r w:rsidRPr="00C62C2C">
        <w:rPr>
          <w:bCs/>
          <w:szCs w:val="22"/>
          <w:u w:val="none"/>
        </w:rPr>
        <w:t xml:space="preserve"> sídla</w:t>
      </w:r>
      <w:r w:rsidRPr="00C62C2C">
        <w:rPr>
          <w:bCs/>
          <w:szCs w:val="22"/>
          <w:u w:val="none"/>
          <w:lang w:val="cs-CZ"/>
        </w:rPr>
        <w:t>,</w:t>
      </w:r>
      <w:r w:rsidRPr="00C62C2C">
        <w:rPr>
          <w:szCs w:val="22"/>
          <w:u w:val="none"/>
        </w:rPr>
        <w:t xml:space="preserve"> může druhá Strana prostřednictvím </w:t>
      </w:r>
      <w:r w:rsidR="005D60EE" w:rsidRPr="00C62C2C">
        <w:rPr>
          <w:szCs w:val="22"/>
          <w:u w:val="none"/>
          <w:lang w:val="cs-CZ"/>
        </w:rPr>
        <w:t>o</w:t>
      </w:r>
      <w:proofErr w:type="spellStart"/>
      <w:r w:rsidRPr="00C62C2C">
        <w:rPr>
          <w:szCs w:val="22"/>
          <w:u w:val="none"/>
        </w:rPr>
        <w:t>známení</w:t>
      </w:r>
      <w:proofErr w:type="spellEnd"/>
      <w:r w:rsidRPr="00C62C2C">
        <w:rPr>
          <w:szCs w:val="22"/>
          <w:u w:val="none"/>
        </w:rPr>
        <w:t xml:space="preserve"> okamžitě odstoupit od Smlouvy.</w:t>
      </w:r>
    </w:p>
    <w:p w14:paraId="0FFECDED" w14:textId="77777777" w:rsidR="00A96DC0" w:rsidRPr="00C62C2C" w:rsidRDefault="00A96DC0" w:rsidP="00A96DC0">
      <w:pPr>
        <w:pStyle w:val="Nzev"/>
        <w:numPr>
          <w:ilvl w:val="1"/>
          <w:numId w:val="2"/>
        </w:numPr>
        <w:ind w:left="567" w:hanging="567"/>
        <w:jc w:val="both"/>
        <w:rPr>
          <w:szCs w:val="22"/>
          <w:u w:val="none"/>
        </w:rPr>
      </w:pPr>
      <w:r w:rsidRPr="00C62C2C">
        <w:rPr>
          <w:szCs w:val="22"/>
          <w:u w:val="none"/>
        </w:rPr>
        <w:t>Odstoupení nabývá účinnosti dnem následujícím po jeho doručení druhé smluvní straně.</w:t>
      </w:r>
    </w:p>
    <w:p w14:paraId="3D2EBB37" w14:textId="77777777" w:rsidR="00FC7512" w:rsidRPr="00C62C2C" w:rsidRDefault="00FC7512" w:rsidP="005D60EE">
      <w:pPr>
        <w:pStyle w:val="Nzev"/>
        <w:numPr>
          <w:ilvl w:val="1"/>
          <w:numId w:val="2"/>
        </w:numPr>
        <w:ind w:left="567" w:hanging="567"/>
        <w:jc w:val="both"/>
        <w:rPr>
          <w:b/>
          <w:szCs w:val="22"/>
          <w:u w:val="none"/>
        </w:rPr>
      </w:pPr>
      <w:r w:rsidRPr="00C62C2C">
        <w:rPr>
          <w:szCs w:val="22"/>
          <w:u w:val="none"/>
        </w:rPr>
        <w:t xml:space="preserve">Objednatel má v případě odstoupení podle tohoto článku nárok na náhradu dodatečných nákladů, ztrát a škod spojených s neprovedením prací Zhotovitelem, včetně smluvních pokut. Zhotovitel má v případě odstoupení Objednatele nárok na úhradu skutečně provedených prací na Díle, řádně předaných výstupů zhotovitele a </w:t>
      </w:r>
      <w:r w:rsidRPr="00C62C2C">
        <w:rPr>
          <w:szCs w:val="22"/>
          <w:u w:val="none"/>
          <w:lang w:val="cs-CZ"/>
        </w:rPr>
        <w:t>n</w:t>
      </w:r>
      <w:proofErr w:type="spellStart"/>
      <w:r w:rsidRPr="00C62C2C">
        <w:rPr>
          <w:szCs w:val="22"/>
          <w:u w:val="none"/>
        </w:rPr>
        <w:t>ákladů</w:t>
      </w:r>
      <w:proofErr w:type="spellEnd"/>
      <w:r w:rsidRPr="00C62C2C">
        <w:rPr>
          <w:szCs w:val="22"/>
          <w:u w:val="none"/>
        </w:rPr>
        <w:t xml:space="preserve"> na </w:t>
      </w:r>
      <w:r w:rsidRPr="00C62C2C">
        <w:rPr>
          <w:szCs w:val="22"/>
          <w:u w:val="none"/>
          <w:lang w:val="cs-CZ"/>
        </w:rPr>
        <w:t>v</w:t>
      </w:r>
      <w:proofErr w:type="spellStart"/>
      <w:r w:rsidRPr="00C62C2C">
        <w:rPr>
          <w:szCs w:val="22"/>
          <w:u w:val="none"/>
        </w:rPr>
        <w:t>ěci</w:t>
      </w:r>
      <w:proofErr w:type="spellEnd"/>
      <w:r w:rsidRPr="00C62C2C">
        <w:rPr>
          <w:szCs w:val="22"/>
          <w:u w:val="none"/>
        </w:rPr>
        <w:t xml:space="preserve"> </w:t>
      </w:r>
      <w:r w:rsidR="000F0D75" w:rsidRPr="00C62C2C">
        <w:rPr>
          <w:szCs w:val="22"/>
          <w:u w:val="none"/>
        </w:rPr>
        <w:t>určené pro dílo</w:t>
      </w:r>
      <w:r w:rsidR="00F978D0" w:rsidRPr="00C62C2C">
        <w:rPr>
          <w:szCs w:val="22"/>
          <w:u w:val="none"/>
          <w:lang w:val="cs-CZ"/>
        </w:rPr>
        <w:t>, předané či provedené na Díle</w:t>
      </w:r>
      <w:r w:rsidRPr="00C62C2C">
        <w:rPr>
          <w:szCs w:val="22"/>
          <w:u w:val="none"/>
        </w:rPr>
        <w:t>.</w:t>
      </w:r>
      <w:r w:rsidR="005D60EE" w:rsidRPr="00C62C2C">
        <w:rPr>
          <w:szCs w:val="22"/>
          <w:u w:val="none"/>
          <w:lang w:val="cs-CZ"/>
        </w:rPr>
        <w:t xml:space="preserve"> Bez</w:t>
      </w:r>
      <w:r w:rsidR="000F0D75" w:rsidRPr="00C62C2C">
        <w:rPr>
          <w:szCs w:val="22"/>
          <w:u w:val="none"/>
          <w:lang w:val="cs-CZ"/>
        </w:rPr>
        <w:t> </w:t>
      </w:r>
      <w:r w:rsidR="005D60EE" w:rsidRPr="00C62C2C">
        <w:rPr>
          <w:szCs w:val="22"/>
          <w:u w:val="none"/>
          <w:lang w:val="cs-CZ"/>
        </w:rPr>
        <w:t>zbytečného odkladu p</w:t>
      </w:r>
      <w:r w:rsidRPr="00C62C2C">
        <w:rPr>
          <w:szCs w:val="22"/>
          <w:u w:val="none"/>
        </w:rPr>
        <w:t>o</w:t>
      </w:r>
      <w:r w:rsidR="005D60EE" w:rsidRPr="00C62C2C">
        <w:rPr>
          <w:szCs w:val="22"/>
          <w:u w:val="none"/>
          <w:lang w:val="cs-CZ"/>
        </w:rPr>
        <w:t> </w:t>
      </w:r>
      <w:r w:rsidRPr="00C62C2C">
        <w:rPr>
          <w:szCs w:val="22"/>
          <w:u w:val="none"/>
        </w:rPr>
        <w:t xml:space="preserve">odstoupení od Smlouvy musí Zhotovitel </w:t>
      </w:r>
      <w:r w:rsidR="005851B2" w:rsidRPr="00C62C2C">
        <w:rPr>
          <w:szCs w:val="22"/>
          <w:u w:val="none"/>
        </w:rPr>
        <w:t>zajistit stavbu před poškozením</w:t>
      </w:r>
      <w:r w:rsidR="004F6DB6" w:rsidRPr="00C62C2C">
        <w:rPr>
          <w:szCs w:val="22"/>
          <w:u w:val="none"/>
          <w:lang w:val="cs-CZ"/>
        </w:rPr>
        <w:t>,</w:t>
      </w:r>
      <w:r w:rsidRPr="00C62C2C">
        <w:rPr>
          <w:szCs w:val="22"/>
          <w:u w:val="none"/>
        </w:rPr>
        <w:t xml:space="preserve"> </w:t>
      </w:r>
      <w:r w:rsidR="004F6DB6" w:rsidRPr="00C62C2C">
        <w:rPr>
          <w:szCs w:val="22"/>
          <w:u w:val="none"/>
          <w:lang w:val="cs-CZ"/>
        </w:rPr>
        <w:t>vyklidit, předat Objednateli</w:t>
      </w:r>
      <w:r w:rsidR="004F6DB6" w:rsidRPr="00C62C2C">
        <w:rPr>
          <w:szCs w:val="22"/>
          <w:u w:val="none"/>
        </w:rPr>
        <w:t xml:space="preserve"> </w:t>
      </w:r>
      <w:r w:rsidRPr="00C62C2C">
        <w:rPr>
          <w:szCs w:val="22"/>
          <w:u w:val="none"/>
        </w:rPr>
        <w:t>a opustit Staveniště.</w:t>
      </w:r>
    </w:p>
    <w:p w14:paraId="44D0F6B6" w14:textId="77777777" w:rsidR="00B555C4" w:rsidRPr="00C62C2C" w:rsidRDefault="00B555C4" w:rsidP="00844157">
      <w:pPr>
        <w:pStyle w:val="Nzev"/>
        <w:numPr>
          <w:ilvl w:val="1"/>
          <w:numId w:val="2"/>
        </w:numPr>
        <w:ind w:left="567" w:hanging="567"/>
        <w:jc w:val="both"/>
        <w:rPr>
          <w:szCs w:val="22"/>
          <w:u w:val="none"/>
        </w:rPr>
      </w:pPr>
      <w:r w:rsidRPr="00C62C2C">
        <w:rPr>
          <w:szCs w:val="22"/>
          <w:u w:val="none"/>
        </w:rPr>
        <w:t xml:space="preserve">Objednatel může vypovědět </w:t>
      </w:r>
      <w:r w:rsidRPr="00C62C2C">
        <w:rPr>
          <w:szCs w:val="22"/>
          <w:u w:val="none"/>
          <w:lang w:val="cs-CZ"/>
        </w:rPr>
        <w:t xml:space="preserve">tuto </w:t>
      </w:r>
      <w:r w:rsidRPr="00C62C2C">
        <w:rPr>
          <w:szCs w:val="22"/>
          <w:u w:val="none"/>
        </w:rPr>
        <w:t xml:space="preserve">Smlouvu </w:t>
      </w:r>
      <w:r w:rsidRPr="00C62C2C">
        <w:rPr>
          <w:szCs w:val="22"/>
          <w:u w:val="none"/>
          <w:lang w:val="cs-CZ"/>
        </w:rPr>
        <w:t xml:space="preserve">z důvodu nepřidělení finančních prostředků na financování Díla. </w:t>
      </w:r>
      <w:r w:rsidRPr="00C62C2C">
        <w:rPr>
          <w:szCs w:val="22"/>
          <w:u w:val="none"/>
        </w:rPr>
        <w:t xml:space="preserve">Výpověď Smlouvy nabývá účinnosti </w:t>
      </w:r>
      <w:r w:rsidR="00844157" w:rsidRPr="00C62C2C">
        <w:rPr>
          <w:szCs w:val="22"/>
          <w:u w:val="none"/>
          <w:lang w:val="cs-CZ"/>
        </w:rPr>
        <w:t>dnem následujícím</w:t>
      </w:r>
      <w:r w:rsidRPr="00C62C2C">
        <w:rPr>
          <w:szCs w:val="22"/>
          <w:u w:val="none"/>
        </w:rPr>
        <w:t xml:space="preserve"> </w:t>
      </w:r>
      <w:r w:rsidR="00844157" w:rsidRPr="00C62C2C">
        <w:rPr>
          <w:szCs w:val="22"/>
          <w:u w:val="none"/>
        </w:rPr>
        <w:t>poté, kdy Zhotovitel takovou výpově</w:t>
      </w:r>
      <w:r w:rsidR="00844157" w:rsidRPr="00C62C2C">
        <w:rPr>
          <w:szCs w:val="22"/>
          <w:u w:val="none"/>
          <w:lang w:val="cs-CZ"/>
        </w:rPr>
        <w:t>ď</w:t>
      </w:r>
      <w:r w:rsidRPr="00C62C2C">
        <w:rPr>
          <w:szCs w:val="22"/>
          <w:u w:val="none"/>
        </w:rPr>
        <w:t xml:space="preserve"> obdržel.</w:t>
      </w:r>
      <w:r w:rsidR="00844157" w:rsidRPr="00C62C2C">
        <w:rPr>
          <w:szCs w:val="22"/>
          <w:u w:val="none"/>
          <w:lang w:val="cs-CZ"/>
        </w:rPr>
        <w:t xml:space="preserve"> </w:t>
      </w:r>
      <w:r w:rsidRPr="00C62C2C">
        <w:rPr>
          <w:szCs w:val="22"/>
          <w:u w:val="none"/>
        </w:rPr>
        <w:t>Zhotovitel musí v případě výpovědi Objednatele:</w:t>
      </w:r>
    </w:p>
    <w:p w14:paraId="1F9573C5" w14:textId="77777777" w:rsidR="00B555C4" w:rsidRPr="00C62C2C" w:rsidRDefault="00B555C4" w:rsidP="00327BE1">
      <w:pPr>
        <w:numPr>
          <w:ilvl w:val="0"/>
          <w:numId w:val="13"/>
        </w:numPr>
        <w:ind w:left="1418" w:hanging="567"/>
        <w:jc w:val="both"/>
        <w:rPr>
          <w:szCs w:val="22"/>
        </w:rPr>
      </w:pPr>
      <w:r w:rsidRPr="00C62C2C">
        <w:rPr>
          <w:szCs w:val="22"/>
        </w:rPr>
        <w:t xml:space="preserve">skončit veškeré práce na Díle, vyjma prací, ke kterým mu byl ze strany Zástupce objednatele v souvislosti s </w:t>
      </w:r>
      <w:r w:rsidR="00844157" w:rsidRPr="00C62C2C">
        <w:rPr>
          <w:szCs w:val="22"/>
        </w:rPr>
        <w:t>vý</w:t>
      </w:r>
      <w:r w:rsidRPr="00C62C2C">
        <w:rPr>
          <w:szCs w:val="22"/>
        </w:rPr>
        <w:t>pověd</w:t>
      </w:r>
      <w:r w:rsidR="00844157" w:rsidRPr="00C62C2C">
        <w:rPr>
          <w:szCs w:val="22"/>
        </w:rPr>
        <w:t>í</w:t>
      </w:r>
      <w:r w:rsidRPr="00C62C2C">
        <w:rPr>
          <w:szCs w:val="22"/>
        </w:rPr>
        <w:t xml:space="preserve"> vydán pokyn;</w:t>
      </w:r>
    </w:p>
    <w:p w14:paraId="43870344" w14:textId="77777777" w:rsidR="00B555C4" w:rsidRPr="00C62C2C" w:rsidRDefault="00B555C4" w:rsidP="00327BE1">
      <w:pPr>
        <w:numPr>
          <w:ilvl w:val="0"/>
          <w:numId w:val="13"/>
        </w:numPr>
        <w:ind w:left="1418" w:hanging="567"/>
        <w:jc w:val="both"/>
        <w:rPr>
          <w:szCs w:val="22"/>
        </w:rPr>
      </w:pPr>
      <w:r w:rsidRPr="00C62C2C">
        <w:rPr>
          <w:szCs w:val="22"/>
        </w:rPr>
        <w:t xml:space="preserve">předat </w:t>
      </w:r>
      <w:r w:rsidR="00844157" w:rsidRPr="00C62C2C">
        <w:rPr>
          <w:szCs w:val="22"/>
        </w:rPr>
        <w:t>v</w:t>
      </w:r>
      <w:r w:rsidRPr="00C62C2C">
        <w:rPr>
          <w:szCs w:val="22"/>
        </w:rPr>
        <w:t>ýstupy zhotovitele, technologická zařízení, materiály a jinou práci, za které Zhotovitel obdržel platbu;</w:t>
      </w:r>
    </w:p>
    <w:p w14:paraId="2D95121C" w14:textId="77777777" w:rsidR="00B555C4" w:rsidRPr="00C62C2C" w:rsidRDefault="00B555C4" w:rsidP="00327BE1">
      <w:pPr>
        <w:numPr>
          <w:ilvl w:val="0"/>
          <w:numId w:val="13"/>
        </w:numPr>
        <w:ind w:left="1418" w:hanging="567"/>
        <w:jc w:val="both"/>
        <w:rPr>
          <w:szCs w:val="22"/>
        </w:rPr>
      </w:pPr>
      <w:r w:rsidRPr="00C62C2C">
        <w:rPr>
          <w:szCs w:val="22"/>
        </w:rPr>
        <w:t>vyklidit Staveniště, vyjma věcí potřebných pro zajištění bezpečnosti na Staveništi, a následně Staveniště opustit.</w:t>
      </w:r>
    </w:p>
    <w:p w14:paraId="4AE47DCF" w14:textId="77777777" w:rsidR="00B555C4" w:rsidRPr="00C62C2C" w:rsidRDefault="00B555C4" w:rsidP="00F978D0">
      <w:pPr>
        <w:pStyle w:val="Nzev"/>
        <w:numPr>
          <w:ilvl w:val="0"/>
          <w:numId w:val="0"/>
        </w:numPr>
        <w:ind w:left="567"/>
        <w:jc w:val="both"/>
        <w:rPr>
          <w:szCs w:val="22"/>
          <w:u w:val="none"/>
          <w:lang w:val="cs-CZ"/>
        </w:rPr>
      </w:pPr>
      <w:r w:rsidRPr="00C62C2C">
        <w:rPr>
          <w:szCs w:val="22"/>
          <w:u w:val="none"/>
        </w:rPr>
        <w:t xml:space="preserve">Zhotovitel má v případě výpovědi Objednatele </w:t>
      </w:r>
      <w:r w:rsidRPr="00C62C2C">
        <w:rPr>
          <w:szCs w:val="22"/>
          <w:u w:val="none"/>
          <w:lang w:val="cs-CZ"/>
        </w:rPr>
        <w:t xml:space="preserve">pouze </w:t>
      </w:r>
      <w:r w:rsidRPr="00C62C2C">
        <w:rPr>
          <w:szCs w:val="22"/>
          <w:u w:val="none"/>
        </w:rPr>
        <w:t>nárok na úhradu skutečně provedených prací na Díle</w:t>
      </w:r>
      <w:r w:rsidR="00F978D0" w:rsidRPr="00C62C2C">
        <w:rPr>
          <w:szCs w:val="22"/>
          <w:u w:val="none"/>
          <w:lang w:val="cs-CZ"/>
        </w:rPr>
        <w:t>,</w:t>
      </w:r>
      <w:r w:rsidR="00F978D0" w:rsidRPr="00C62C2C">
        <w:rPr>
          <w:szCs w:val="22"/>
          <w:u w:val="none"/>
        </w:rPr>
        <w:t xml:space="preserve"> řádně předaných výstupů zhotovitele a </w:t>
      </w:r>
      <w:r w:rsidR="00F978D0" w:rsidRPr="00C62C2C">
        <w:rPr>
          <w:szCs w:val="22"/>
          <w:u w:val="none"/>
          <w:lang w:val="cs-CZ"/>
        </w:rPr>
        <w:t>n</w:t>
      </w:r>
      <w:proofErr w:type="spellStart"/>
      <w:r w:rsidR="00F978D0" w:rsidRPr="00C62C2C">
        <w:rPr>
          <w:szCs w:val="22"/>
          <w:u w:val="none"/>
        </w:rPr>
        <w:t>ákladů</w:t>
      </w:r>
      <w:proofErr w:type="spellEnd"/>
      <w:r w:rsidR="00F978D0" w:rsidRPr="00C62C2C">
        <w:rPr>
          <w:szCs w:val="22"/>
          <w:u w:val="none"/>
        </w:rPr>
        <w:t xml:space="preserve"> na </w:t>
      </w:r>
      <w:r w:rsidR="00F978D0" w:rsidRPr="00C62C2C">
        <w:rPr>
          <w:szCs w:val="22"/>
          <w:u w:val="none"/>
          <w:lang w:val="cs-CZ"/>
        </w:rPr>
        <w:t>v</w:t>
      </w:r>
      <w:proofErr w:type="spellStart"/>
      <w:r w:rsidR="00F978D0" w:rsidRPr="00C62C2C">
        <w:rPr>
          <w:szCs w:val="22"/>
          <w:u w:val="none"/>
        </w:rPr>
        <w:t>ěci</w:t>
      </w:r>
      <w:proofErr w:type="spellEnd"/>
      <w:r w:rsidR="00F978D0" w:rsidRPr="00C62C2C">
        <w:rPr>
          <w:szCs w:val="22"/>
          <w:u w:val="none"/>
        </w:rPr>
        <w:t xml:space="preserve"> určené pro dílo</w:t>
      </w:r>
      <w:r w:rsidR="00F978D0" w:rsidRPr="00C62C2C">
        <w:rPr>
          <w:szCs w:val="22"/>
          <w:u w:val="none"/>
          <w:lang w:val="cs-CZ"/>
        </w:rPr>
        <w:t>, předané či provedené na Díle</w:t>
      </w:r>
      <w:r w:rsidR="001D518D" w:rsidRPr="00C62C2C">
        <w:rPr>
          <w:szCs w:val="22"/>
          <w:u w:val="none"/>
          <w:lang w:val="cs-CZ"/>
        </w:rPr>
        <w:t xml:space="preserve">; zhotovitel nemá právo na náhradu škody a ušlého zisku. </w:t>
      </w:r>
    </w:p>
    <w:p w14:paraId="3ABB4C89" w14:textId="77777777" w:rsidR="00014718" w:rsidRPr="00C62C2C" w:rsidRDefault="00014718" w:rsidP="00014718">
      <w:pPr>
        <w:pStyle w:val="Nzev"/>
        <w:numPr>
          <w:ilvl w:val="1"/>
          <w:numId w:val="2"/>
        </w:numPr>
        <w:ind w:left="567" w:hanging="567"/>
        <w:jc w:val="both"/>
        <w:rPr>
          <w:szCs w:val="22"/>
          <w:u w:val="none"/>
        </w:rPr>
      </w:pPr>
      <w:r w:rsidRPr="00C62C2C">
        <w:rPr>
          <w:szCs w:val="22"/>
          <w:u w:val="none"/>
        </w:rPr>
        <w:t xml:space="preserve">Ukončení smlouvy se nedotýká práva na zaplacení smluvní pokuty nebo úroku z prodlení, pokud již dospěl, práva na náhradu škody vzniklé z porušení smluvní povinnosti ani ujednání, které má vzhledem ke své povaze zavazovat strany i po ukončení smlouvy, a dále se nedotýká práv vyplývajících z licenčního ujednání dle čl. 13 Smlouvy. </w:t>
      </w:r>
    </w:p>
    <w:p w14:paraId="3E73F18C" w14:textId="4CC0FBB2" w:rsidR="007A565D" w:rsidRDefault="007A565D" w:rsidP="00844157">
      <w:pPr>
        <w:pStyle w:val="Nzev"/>
        <w:numPr>
          <w:ilvl w:val="0"/>
          <w:numId w:val="0"/>
        </w:numPr>
        <w:ind w:left="567"/>
        <w:jc w:val="both"/>
        <w:rPr>
          <w:szCs w:val="22"/>
          <w:u w:val="none"/>
        </w:rPr>
      </w:pPr>
    </w:p>
    <w:p w14:paraId="0106502B" w14:textId="77777777" w:rsidR="004B6A52" w:rsidRPr="00C62C2C" w:rsidRDefault="004B6A52" w:rsidP="004B6A52">
      <w:pPr>
        <w:pStyle w:val="Nzev"/>
        <w:numPr>
          <w:ilvl w:val="0"/>
          <w:numId w:val="2"/>
        </w:numPr>
        <w:rPr>
          <w:b/>
          <w:szCs w:val="22"/>
          <w:u w:val="none"/>
        </w:rPr>
      </w:pPr>
      <w:r w:rsidRPr="00C62C2C">
        <w:rPr>
          <w:b/>
          <w:szCs w:val="22"/>
          <w:u w:val="none"/>
          <w:lang w:val="cs-CZ"/>
        </w:rPr>
        <w:t>Komunikace smluvních stran</w:t>
      </w:r>
    </w:p>
    <w:p w14:paraId="6A3E3FF6" w14:textId="77777777" w:rsidR="007F4E34" w:rsidRPr="00C62C2C" w:rsidRDefault="007F4E34" w:rsidP="007F4E34">
      <w:pPr>
        <w:pStyle w:val="Nzev"/>
        <w:keepNext/>
        <w:numPr>
          <w:ilvl w:val="1"/>
          <w:numId w:val="2"/>
        </w:numPr>
        <w:ind w:left="567" w:hanging="567"/>
        <w:jc w:val="both"/>
        <w:rPr>
          <w:szCs w:val="22"/>
          <w:u w:val="none"/>
          <w:lang w:val="cs-CZ"/>
        </w:rPr>
      </w:pPr>
      <w:r w:rsidRPr="00C62C2C">
        <w:rPr>
          <w:szCs w:val="22"/>
          <w:u w:val="none"/>
          <w:lang w:val="cs-CZ"/>
        </w:rPr>
        <w:t>Objednatele ve věcech technických zastupují také tyto osoby:</w:t>
      </w:r>
    </w:p>
    <w:p w14:paraId="71289F00" w14:textId="44420E80" w:rsidR="007F4E34" w:rsidRPr="00C62C2C" w:rsidRDefault="007F4E34" w:rsidP="00D80904">
      <w:pPr>
        <w:pStyle w:val="Nzev"/>
        <w:keepNext/>
        <w:numPr>
          <w:ilvl w:val="0"/>
          <w:numId w:val="0"/>
        </w:numPr>
        <w:ind w:left="567"/>
        <w:jc w:val="left"/>
        <w:rPr>
          <w:szCs w:val="22"/>
          <w:u w:val="none"/>
          <w:lang w:val="cs-CZ"/>
        </w:rPr>
      </w:pPr>
      <w:r w:rsidRPr="00C62C2C">
        <w:rPr>
          <w:szCs w:val="22"/>
          <w:u w:val="none"/>
          <w:lang w:val="cs-CZ"/>
        </w:rPr>
        <w:t>Technický dozor stav</w:t>
      </w:r>
      <w:r w:rsidR="0020560F" w:rsidRPr="00C62C2C">
        <w:rPr>
          <w:szCs w:val="22"/>
          <w:u w:val="none"/>
          <w:lang w:val="cs-CZ"/>
        </w:rPr>
        <w:t>ebníka</w:t>
      </w:r>
      <w:r w:rsidR="00D80904">
        <w:rPr>
          <w:szCs w:val="22"/>
          <w:u w:val="none"/>
          <w:lang w:val="cs-CZ"/>
        </w:rPr>
        <w:t xml:space="preserve">: </w:t>
      </w:r>
      <w:proofErr w:type="spellStart"/>
      <w:r w:rsidR="00C9596B">
        <w:rPr>
          <w:szCs w:val="22"/>
          <w:u w:val="none"/>
          <w:lang w:val="cs-CZ"/>
        </w:rPr>
        <w:t>xxxxxxxxxxxxxxxxxxx</w:t>
      </w:r>
      <w:proofErr w:type="spellEnd"/>
      <w:r w:rsidR="0020560F" w:rsidRPr="00C62C2C">
        <w:rPr>
          <w:szCs w:val="22"/>
          <w:u w:val="none"/>
          <w:lang w:val="cs-CZ"/>
        </w:rPr>
        <w:t xml:space="preserve"> (</w:t>
      </w:r>
      <w:r w:rsidRPr="00C62C2C">
        <w:rPr>
          <w:szCs w:val="22"/>
          <w:u w:val="none"/>
          <w:lang w:val="cs-CZ"/>
        </w:rPr>
        <w:t>„TDS“)</w:t>
      </w:r>
    </w:p>
    <w:p w14:paraId="526C06C7" w14:textId="37DDECD3" w:rsidR="007F4E34" w:rsidRPr="00C62C2C" w:rsidRDefault="007F4E34" w:rsidP="007F4E34">
      <w:pPr>
        <w:pStyle w:val="Nzev"/>
        <w:keepNext/>
        <w:numPr>
          <w:ilvl w:val="0"/>
          <w:numId w:val="0"/>
        </w:numPr>
        <w:ind w:left="567"/>
        <w:jc w:val="both"/>
        <w:rPr>
          <w:szCs w:val="22"/>
          <w:u w:val="none"/>
          <w:lang w:val="cs-CZ"/>
        </w:rPr>
      </w:pPr>
      <w:r w:rsidRPr="00C62C2C">
        <w:rPr>
          <w:szCs w:val="22"/>
          <w:u w:val="none"/>
          <w:lang w:val="cs-CZ"/>
        </w:rPr>
        <w:t xml:space="preserve">Zástupce objednatele v oblasti BOZP: </w:t>
      </w:r>
      <w:proofErr w:type="spellStart"/>
      <w:r w:rsidR="00C9596B">
        <w:rPr>
          <w:szCs w:val="22"/>
          <w:u w:val="none"/>
          <w:lang w:val="cs-CZ"/>
        </w:rPr>
        <w:t>xxxxxxxxxxxxx</w:t>
      </w:r>
      <w:proofErr w:type="spellEnd"/>
      <w:r w:rsidR="00D118D2" w:rsidRPr="00C62C2C">
        <w:rPr>
          <w:szCs w:val="22"/>
          <w:u w:val="none"/>
          <w:lang w:val="cs-CZ"/>
        </w:rPr>
        <w:t>,</w:t>
      </w:r>
    </w:p>
    <w:p w14:paraId="154CDCC2" w14:textId="6FF2076D" w:rsidR="00136168" w:rsidRPr="00C62C2C" w:rsidRDefault="007F4E34" w:rsidP="00A0108C">
      <w:pPr>
        <w:pStyle w:val="Nzev"/>
        <w:numPr>
          <w:ilvl w:val="0"/>
          <w:numId w:val="0"/>
        </w:numPr>
        <w:ind w:left="567"/>
        <w:jc w:val="both"/>
        <w:rPr>
          <w:szCs w:val="22"/>
          <w:u w:val="none"/>
          <w:lang w:val="cs-CZ"/>
        </w:rPr>
      </w:pPr>
      <w:r w:rsidRPr="00C62C2C">
        <w:rPr>
          <w:szCs w:val="22"/>
          <w:u w:val="none"/>
          <w:lang w:val="cs-CZ"/>
        </w:rPr>
        <w:t>Změna těchto osob může být oznámena písemným oznámením učiněným druhé smluvní straně bez nutnosti uzavírání písemného dodatku.</w:t>
      </w:r>
    </w:p>
    <w:p w14:paraId="40BDB77F" w14:textId="77777777" w:rsidR="004B6A52" w:rsidRPr="00C62C2C" w:rsidRDefault="004B6A52" w:rsidP="004B6A52">
      <w:pPr>
        <w:pStyle w:val="Nzev"/>
        <w:numPr>
          <w:ilvl w:val="1"/>
          <w:numId w:val="2"/>
        </w:numPr>
        <w:ind w:left="567" w:hanging="567"/>
        <w:jc w:val="both"/>
        <w:rPr>
          <w:szCs w:val="22"/>
          <w:u w:val="none"/>
          <w:lang w:val="cs-CZ"/>
        </w:rPr>
      </w:pPr>
      <w:r w:rsidRPr="00C62C2C">
        <w:rPr>
          <w:szCs w:val="22"/>
          <w:u w:val="none"/>
          <w:lang w:val="cs-CZ"/>
        </w:rPr>
        <w:t xml:space="preserve">Adresa a e-mail </w:t>
      </w:r>
      <w:r w:rsidR="00ED4B81" w:rsidRPr="00C62C2C">
        <w:rPr>
          <w:szCs w:val="22"/>
          <w:u w:val="none"/>
          <w:lang w:val="cs-CZ"/>
        </w:rPr>
        <w:t>O</w:t>
      </w:r>
      <w:r w:rsidRPr="00C62C2C">
        <w:rPr>
          <w:szCs w:val="22"/>
          <w:u w:val="none"/>
          <w:lang w:val="cs-CZ"/>
        </w:rPr>
        <w:t xml:space="preserve">bjednatele jsou: </w:t>
      </w:r>
    </w:p>
    <w:p w14:paraId="477100BB" w14:textId="77777777" w:rsidR="00D80904" w:rsidRPr="00D80904" w:rsidRDefault="004B6A52" w:rsidP="00D80904">
      <w:pPr>
        <w:pStyle w:val="Nzev"/>
        <w:numPr>
          <w:ilvl w:val="0"/>
          <w:numId w:val="0"/>
        </w:numPr>
        <w:ind w:left="567"/>
        <w:jc w:val="both"/>
        <w:rPr>
          <w:szCs w:val="22"/>
          <w:u w:val="none"/>
        </w:rPr>
      </w:pPr>
      <w:r w:rsidRPr="00D80904">
        <w:rPr>
          <w:szCs w:val="22"/>
          <w:u w:val="none"/>
        </w:rPr>
        <w:t>Národní památkový ústav, územní</w:t>
      </w:r>
      <w:r w:rsidRPr="00C62C2C">
        <w:rPr>
          <w:szCs w:val="22"/>
          <w:u w:val="none"/>
        </w:rPr>
        <w:t xml:space="preserve"> památková správa </w:t>
      </w:r>
      <w:r w:rsidR="00D80904" w:rsidRPr="00D80904">
        <w:rPr>
          <w:szCs w:val="22"/>
          <w:u w:val="none"/>
        </w:rPr>
        <w:t>v Kroměříži</w:t>
      </w:r>
    </w:p>
    <w:p w14:paraId="208D055D" w14:textId="2991A213" w:rsidR="004B6A52" w:rsidRPr="00D80904" w:rsidRDefault="004B6A52" w:rsidP="004B6A52">
      <w:pPr>
        <w:pStyle w:val="Nzev"/>
        <w:numPr>
          <w:ilvl w:val="0"/>
          <w:numId w:val="0"/>
        </w:numPr>
        <w:ind w:left="567"/>
        <w:jc w:val="both"/>
        <w:rPr>
          <w:szCs w:val="22"/>
          <w:u w:val="none"/>
        </w:rPr>
      </w:pPr>
      <w:r w:rsidRPr="00C62C2C">
        <w:rPr>
          <w:szCs w:val="22"/>
          <w:u w:val="none"/>
        </w:rPr>
        <w:t xml:space="preserve">adresa: </w:t>
      </w:r>
      <w:r w:rsidR="00D80904" w:rsidRPr="00D80904">
        <w:rPr>
          <w:bCs/>
          <w:u w:val="none"/>
        </w:rPr>
        <w:t>Sněmovní nám. 1, 767 01 Kroměříž</w:t>
      </w:r>
    </w:p>
    <w:p w14:paraId="5D13845E" w14:textId="77777777" w:rsidR="001F6CB2" w:rsidRPr="00D80904" w:rsidRDefault="001F6CB2" w:rsidP="004B6A52">
      <w:pPr>
        <w:pStyle w:val="Nzev"/>
        <w:numPr>
          <w:ilvl w:val="0"/>
          <w:numId w:val="0"/>
        </w:numPr>
        <w:ind w:left="567"/>
        <w:jc w:val="both"/>
        <w:rPr>
          <w:szCs w:val="22"/>
          <w:u w:val="none"/>
          <w:lang w:val="cs-CZ"/>
        </w:rPr>
      </w:pPr>
      <w:r w:rsidRPr="00D80904">
        <w:rPr>
          <w:szCs w:val="22"/>
          <w:u w:val="none"/>
          <w:lang w:val="cs-CZ"/>
        </w:rPr>
        <w:t>ID DS: 2cy8h6t​</w:t>
      </w:r>
    </w:p>
    <w:p w14:paraId="50CA0435" w14:textId="1224D42E" w:rsidR="004B6A52" w:rsidRPr="00C9596B" w:rsidRDefault="004B6A52" w:rsidP="004B6A52">
      <w:pPr>
        <w:pStyle w:val="Nzev"/>
        <w:numPr>
          <w:ilvl w:val="0"/>
          <w:numId w:val="0"/>
        </w:numPr>
        <w:ind w:left="567"/>
        <w:jc w:val="both"/>
        <w:rPr>
          <w:szCs w:val="22"/>
          <w:u w:val="none"/>
          <w:lang w:val="cs-CZ"/>
        </w:rPr>
      </w:pPr>
      <w:r w:rsidRPr="00D80904">
        <w:rPr>
          <w:szCs w:val="22"/>
          <w:u w:val="none"/>
        </w:rPr>
        <w:t>e-mail</w:t>
      </w:r>
      <w:r w:rsidR="001F6CB2" w:rsidRPr="00D80904">
        <w:rPr>
          <w:szCs w:val="22"/>
          <w:u w:val="none"/>
          <w:lang w:val="cs-CZ"/>
        </w:rPr>
        <w:t xml:space="preserve"> Zástupce objednatele</w:t>
      </w:r>
      <w:r w:rsidRPr="00D80904">
        <w:rPr>
          <w:szCs w:val="22"/>
          <w:u w:val="none"/>
        </w:rPr>
        <w:t>:</w:t>
      </w:r>
      <w:r w:rsidR="00C9596B">
        <w:rPr>
          <w:szCs w:val="22"/>
          <w:u w:val="none"/>
          <w:lang w:val="cs-CZ"/>
        </w:rPr>
        <w:t xml:space="preserve"> </w:t>
      </w:r>
      <w:proofErr w:type="spellStart"/>
      <w:r w:rsidR="00C9596B">
        <w:rPr>
          <w:szCs w:val="22"/>
          <w:u w:val="none"/>
          <w:lang w:val="cs-CZ"/>
        </w:rPr>
        <w:t>xxxxxxxxxxxxx</w:t>
      </w:r>
      <w:proofErr w:type="spellEnd"/>
    </w:p>
    <w:p w14:paraId="71103AF8" w14:textId="77777777" w:rsidR="004B6A52" w:rsidRPr="00C62C2C" w:rsidRDefault="003273A0" w:rsidP="004B6A52">
      <w:pPr>
        <w:pStyle w:val="Nzev"/>
        <w:numPr>
          <w:ilvl w:val="1"/>
          <w:numId w:val="2"/>
        </w:numPr>
        <w:ind w:left="567" w:hanging="567"/>
        <w:jc w:val="both"/>
        <w:rPr>
          <w:szCs w:val="22"/>
          <w:u w:val="none"/>
        </w:rPr>
      </w:pPr>
      <w:r w:rsidRPr="00C62C2C">
        <w:rPr>
          <w:szCs w:val="22"/>
          <w:u w:val="none"/>
        </w:rPr>
        <w:t xml:space="preserve">Adresa a e-mail </w:t>
      </w:r>
      <w:r w:rsidRPr="00C62C2C">
        <w:rPr>
          <w:szCs w:val="22"/>
          <w:u w:val="none"/>
          <w:lang w:val="cs-CZ"/>
        </w:rPr>
        <w:t>Z</w:t>
      </w:r>
      <w:r w:rsidR="004B6A52" w:rsidRPr="00C62C2C">
        <w:rPr>
          <w:szCs w:val="22"/>
          <w:u w:val="none"/>
        </w:rPr>
        <w:t>hotovitele jsou:</w:t>
      </w:r>
    </w:p>
    <w:p w14:paraId="5082AC3D" w14:textId="77777777" w:rsidR="001D7BD4" w:rsidRPr="004450CF" w:rsidRDefault="001D7BD4" w:rsidP="004450CF">
      <w:pPr>
        <w:pStyle w:val="Nzev"/>
        <w:numPr>
          <w:ilvl w:val="0"/>
          <w:numId w:val="0"/>
        </w:numPr>
        <w:ind w:left="567"/>
        <w:jc w:val="both"/>
        <w:rPr>
          <w:szCs w:val="22"/>
          <w:u w:val="none"/>
          <w:lang w:val="cs-CZ"/>
        </w:rPr>
      </w:pPr>
      <w:r w:rsidRPr="004450CF">
        <w:rPr>
          <w:szCs w:val="22"/>
          <w:u w:val="none"/>
          <w:lang w:val="cs-CZ"/>
        </w:rPr>
        <w:t>PONTINAGAS s.r.o.,</w:t>
      </w:r>
    </w:p>
    <w:p w14:paraId="401677AD" w14:textId="77777777" w:rsidR="001D7BD4" w:rsidRPr="004450CF" w:rsidRDefault="001D7BD4" w:rsidP="004450CF">
      <w:pPr>
        <w:pStyle w:val="Nzev"/>
        <w:numPr>
          <w:ilvl w:val="0"/>
          <w:numId w:val="0"/>
        </w:numPr>
        <w:ind w:left="567"/>
        <w:jc w:val="both"/>
        <w:rPr>
          <w:szCs w:val="22"/>
          <w:u w:val="none"/>
          <w:lang w:val="cs-CZ"/>
        </w:rPr>
      </w:pPr>
      <w:r w:rsidRPr="004450CF">
        <w:rPr>
          <w:szCs w:val="22"/>
          <w:u w:val="none"/>
          <w:lang w:val="cs-CZ"/>
        </w:rPr>
        <w:t>IČO: 149435990, DIČ: CZ49435990;</w:t>
      </w:r>
    </w:p>
    <w:p w14:paraId="5B63ACC6" w14:textId="645CA130" w:rsidR="001D7BD4" w:rsidRPr="004450CF" w:rsidRDefault="001D7BD4" w:rsidP="004450CF">
      <w:pPr>
        <w:pStyle w:val="Nzev"/>
        <w:numPr>
          <w:ilvl w:val="0"/>
          <w:numId w:val="0"/>
        </w:numPr>
        <w:ind w:left="567"/>
        <w:jc w:val="both"/>
        <w:rPr>
          <w:szCs w:val="22"/>
          <w:u w:val="none"/>
          <w:lang w:val="cs-CZ"/>
        </w:rPr>
      </w:pPr>
      <w:r w:rsidRPr="004450CF">
        <w:rPr>
          <w:szCs w:val="22"/>
          <w:u w:val="none"/>
          <w:lang w:val="cs-CZ"/>
        </w:rPr>
        <w:t>zástup</w:t>
      </w:r>
      <w:r w:rsidR="00C9596B">
        <w:rPr>
          <w:szCs w:val="22"/>
          <w:u w:val="none"/>
          <w:lang w:val="cs-CZ"/>
        </w:rPr>
        <w:t xml:space="preserve">ce pro věcná jednání: </w:t>
      </w:r>
      <w:proofErr w:type="spellStart"/>
      <w:r w:rsidR="00C9596B">
        <w:rPr>
          <w:szCs w:val="22"/>
          <w:u w:val="none"/>
          <w:lang w:val="cs-CZ"/>
        </w:rPr>
        <w:t>xxxxxxxxxxxx</w:t>
      </w:r>
      <w:proofErr w:type="spellEnd"/>
    </w:p>
    <w:p w14:paraId="39B2B26E" w14:textId="3E373D26" w:rsidR="00D80904" w:rsidRPr="004450CF" w:rsidRDefault="00D80904" w:rsidP="004450CF">
      <w:pPr>
        <w:pStyle w:val="Nzev"/>
        <w:numPr>
          <w:ilvl w:val="0"/>
          <w:numId w:val="0"/>
        </w:numPr>
        <w:ind w:left="567"/>
        <w:jc w:val="both"/>
        <w:rPr>
          <w:szCs w:val="22"/>
          <w:u w:val="none"/>
          <w:lang w:val="cs-CZ"/>
        </w:rPr>
      </w:pPr>
      <w:r w:rsidRPr="004450CF">
        <w:rPr>
          <w:szCs w:val="22"/>
          <w:u w:val="none"/>
          <w:lang w:val="cs-CZ"/>
        </w:rPr>
        <w:t xml:space="preserve">adresa: </w:t>
      </w:r>
      <w:r w:rsidR="001D7BD4" w:rsidRPr="004450CF">
        <w:rPr>
          <w:szCs w:val="22"/>
          <w:u w:val="none"/>
          <w:lang w:val="cs-CZ"/>
        </w:rPr>
        <w:t>Sokolovská 570, Mařatice, 68601 Uherské Hradiště,</w:t>
      </w:r>
    </w:p>
    <w:p w14:paraId="1773FAC8" w14:textId="6F817552" w:rsidR="00D80904" w:rsidRPr="004450CF" w:rsidRDefault="00D80904" w:rsidP="004450CF">
      <w:pPr>
        <w:pStyle w:val="Nzev"/>
        <w:numPr>
          <w:ilvl w:val="0"/>
          <w:numId w:val="0"/>
        </w:numPr>
        <w:ind w:left="567"/>
        <w:jc w:val="both"/>
        <w:rPr>
          <w:szCs w:val="22"/>
          <w:u w:val="none"/>
          <w:lang w:val="cs-CZ"/>
        </w:rPr>
      </w:pPr>
      <w:r w:rsidRPr="004450CF">
        <w:rPr>
          <w:szCs w:val="22"/>
          <w:u w:val="none"/>
          <w:lang w:val="cs-CZ"/>
        </w:rPr>
        <w:t xml:space="preserve">e-mail Zástupce zhotovitele: </w:t>
      </w:r>
      <w:proofErr w:type="spellStart"/>
      <w:r w:rsidR="00C9596B">
        <w:rPr>
          <w:szCs w:val="22"/>
          <w:u w:val="none"/>
          <w:lang w:val="cs-CZ"/>
        </w:rPr>
        <w:t>xxxxxxxxxxx</w:t>
      </w:r>
      <w:proofErr w:type="spellEnd"/>
    </w:p>
    <w:p w14:paraId="576895CF" w14:textId="4D1A2A8F" w:rsidR="00D80904" w:rsidRPr="004450CF" w:rsidRDefault="00D80904" w:rsidP="004450CF">
      <w:pPr>
        <w:pStyle w:val="Nzev"/>
        <w:numPr>
          <w:ilvl w:val="0"/>
          <w:numId w:val="0"/>
        </w:numPr>
        <w:ind w:left="567"/>
        <w:jc w:val="both"/>
        <w:rPr>
          <w:szCs w:val="22"/>
          <w:u w:val="none"/>
          <w:lang w:val="cs-CZ"/>
        </w:rPr>
      </w:pPr>
      <w:r w:rsidRPr="004450CF">
        <w:rPr>
          <w:szCs w:val="22"/>
          <w:u w:val="none"/>
          <w:lang w:val="cs-CZ"/>
        </w:rPr>
        <w:t xml:space="preserve">ID DS: </w:t>
      </w:r>
      <w:r w:rsidR="001D7BD4" w:rsidRPr="004450CF">
        <w:rPr>
          <w:szCs w:val="22"/>
          <w:u w:val="none"/>
          <w:lang w:val="cs-CZ"/>
        </w:rPr>
        <w:t>kan3uj</w:t>
      </w:r>
    </w:p>
    <w:p w14:paraId="6765AE50" w14:textId="77777777" w:rsidR="004B6A52" w:rsidRPr="00C62C2C" w:rsidRDefault="004B6A52" w:rsidP="004B6A52">
      <w:pPr>
        <w:pStyle w:val="Nzev"/>
        <w:numPr>
          <w:ilvl w:val="0"/>
          <w:numId w:val="0"/>
        </w:numPr>
        <w:ind w:left="567"/>
        <w:jc w:val="both"/>
        <w:rPr>
          <w:szCs w:val="22"/>
          <w:u w:val="none"/>
        </w:rPr>
      </w:pPr>
      <w:r w:rsidRPr="00C62C2C">
        <w:rPr>
          <w:szCs w:val="22"/>
          <w:u w:val="none"/>
        </w:rPr>
        <w:lastRenderedPageBreak/>
        <w:t>nebo jiné adresy nebo e-mailové adresy, které budou druhé straně způsobem dle tohoto článku oznámeny.</w:t>
      </w:r>
    </w:p>
    <w:p w14:paraId="42DD143F" w14:textId="77777777" w:rsidR="004B6A52" w:rsidRPr="00C62C2C" w:rsidRDefault="004B6A52" w:rsidP="004B6A52">
      <w:pPr>
        <w:pStyle w:val="Nzev"/>
        <w:numPr>
          <w:ilvl w:val="1"/>
          <w:numId w:val="2"/>
        </w:numPr>
        <w:ind w:left="567" w:hanging="567"/>
        <w:jc w:val="both"/>
        <w:rPr>
          <w:szCs w:val="22"/>
          <w:u w:val="none"/>
          <w:lang w:val="cs-CZ"/>
        </w:rPr>
      </w:pPr>
      <w:r w:rsidRPr="00C62C2C">
        <w:rPr>
          <w:szCs w:val="22"/>
          <w:u w:val="none"/>
        </w:rPr>
        <w:t xml:space="preserve">Veškerá oznámení, výzvy, reklamace a jiné </w:t>
      </w:r>
      <w:r w:rsidRPr="00C62C2C">
        <w:rPr>
          <w:szCs w:val="22"/>
          <w:u w:val="none"/>
          <w:lang w:val="cs-CZ"/>
        </w:rPr>
        <w:t xml:space="preserve">úkony dle této </w:t>
      </w:r>
      <w:r w:rsidR="005D0081" w:rsidRPr="00C62C2C">
        <w:rPr>
          <w:szCs w:val="22"/>
          <w:u w:val="none"/>
          <w:lang w:val="cs-CZ"/>
        </w:rPr>
        <w:t>S</w:t>
      </w:r>
      <w:r w:rsidRPr="00C62C2C">
        <w:rPr>
          <w:szCs w:val="22"/>
          <w:u w:val="none"/>
          <w:lang w:val="cs-CZ"/>
        </w:rPr>
        <w:t xml:space="preserve">mlouvy mohou být zaslány písemně </w:t>
      </w:r>
      <w:r w:rsidR="00625A07" w:rsidRPr="00C62C2C">
        <w:rPr>
          <w:szCs w:val="22"/>
          <w:u w:val="none"/>
          <w:lang w:val="cs-CZ"/>
        </w:rPr>
        <w:t>prostřednictvím datové schránky nebo e-mailem na adresy shora dohodnuté, nebo doporučenou poštou</w:t>
      </w:r>
      <w:r w:rsidRPr="00C62C2C">
        <w:rPr>
          <w:szCs w:val="22"/>
          <w:u w:val="none"/>
          <w:lang w:val="cs-CZ"/>
        </w:rPr>
        <w:t>.</w:t>
      </w:r>
    </w:p>
    <w:p w14:paraId="365E7EEB" w14:textId="77777777" w:rsidR="00D267D5" w:rsidRPr="00C62C2C" w:rsidRDefault="00D267D5" w:rsidP="00D267D5">
      <w:pPr>
        <w:pStyle w:val="Nzev"/>
        <w:numPr>
          <w:ilvl w:val="1"/>
          <w:numId w:val="2"/>
        </w:numPr>
        <w:ind w:left="567" w:hanging="567"/>
        <w:jc w:val="both"/>
        <w:rPr>
          <w:szCs w:val="22"/>
          <w:u w:val="none"/>
        </w:rPr>
      </w:pPr>
      <w:r w:rsidRPr="00C62C2C">
        <w:rPr>
          <w:szCs w:val="22"/>
          <w:u w:val="none"/>
          <w:lang w:val="cs-CZ"/>
        </w:rPr>
        <w:t>Zástupce Objednatele (investiční referent), osoba TDS, koordinátor BOZP nejsou oprávněni uzavírat jakékoliv dodatky ke Smlouvě či rozhodovat o změnách Smlouvy</w:t>
      </w:r>
      <w:r w:rsidRPr="00C62C2C">
        <w:rPr>
          <w:szCs w:val="22"/>
          <w:u w:val="none"/>
        </w:rPr>
        <w:t>.</w:t>
      </w:r>
    </w:p>
    <w:p w14:paraId="6237C287" w14:textId="77777777" w:rsidR="00D267D5" w:rsidRPr="00C62C2C" w:rsidRDefault="00D267D5" w:rsidP="00D267D5">
      <w:pPr>
        <w:pStyle w:val="Nzev"/>
        <w:numPr>
          <w:ilvl w:val="0"/>
          <w:numId w:val="0"/>
        </w:numPr>
        <w:ind w:left="567"/>
        <w:jc w:val="both"/>
        <w:rPr>
          <w:szCs w:val="22"/>
          <w:u w:val="none"/>
        </w:rPr>
      </w:pPr>
    </w:p>
    <w:p w14:paraId="68EF3A72" w14:textId="77777777" w:rsidR="00AD2789" w:rsidRPr="00C62C2C" w:rsidRDefault="00AD2789" w:rsidP="003425EB">
      <w:pPr>
        <w:pStyle w:val="Nzev"/>
        <w:numPr>
          <w:ilvl w:val="0"/>
          <w:numId w:val="2"/>
        </w:numPr>
        <w:rPr>
          <w:b/>
          <w:bCs/>
          <w:szCs w:val="22"/>
          <w:u w:val="none"/>
          <w:lang w:val="cs-CZ"/>
        </w:rPr>
      </w:pPr>
      <w:r w:rsidRPr="00C62C2C">
        <w:rPr>
          <w:b/>
          <w:bCs/>
          <w:szCs w:val="22"/>
          <w:u w:val="none"/>
          <w:lang w:val="cs-CZ"/>
        </w:rPr>
        <w:t>Závěrečná ustanovení</w:t>
      </w:r>
    </w:p>
    <w:p w14:paraId="3CA227B1" w14:textId="77777777" w:rsidR="00CA4F27" w:rsidRPr="00C62C2C" w:rsidRDefault="00CA4F27" w:rsidP="003425EB">
      <w:pPr>
        <w:pStyle w:val="Nzev"/>
        <w:numPr>
          <w:ilvl w:val="1"/>
          <w:numId w:val="2"/>
        </w:numPr>
        <w:ind w:left="567" w:hanging="567"/>
        <w:jc w:val="both"/>
        <w:rPr>
          <w:szCs w:val="22"/>
          <w:u w:val="none"/>
        </w:rPr>
      </w:pPr>
      <w:r w:rsidRPr="00C62C2C">
        <w:rPr>
          <w:szCs w:val="22"/>
          <w:u w:val="none"/>
        </w:rPr>
        <w:t xml:space="preserve">Tato </w:t>
      </w:r>
      <w:r w:rsidR="00081C8D" w:rsidRPr="00C62C2C">
        <w:rPr>
          <w:szCs w:val="22"/>
          <w:u w:val="none"/>
        </w:rPr>
        <w:t>s</w:t>
      </w:r>
      <w:r w:rsidRPr="00C62C2C">
        <w:rPr>
          <w:szCs w:val="22"/>
          <w:u w:val="none"/>
        </w:rPr>
        <w:t xml:space="preserve">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r w:rsidR="00081C8D" w:rsidRPr="00C62C2C">
        <w:rPr>
          <w:szCs w:val="22"/>
          <w:u w:val="none"/>
        </w:rPr>
        <w:t xml:space="preserve"> Tuto sml</w:t>
      </w:r>
      <w:r w:rsidR="00531098" w:rsidRPr="00C62C2C">
        <w:rPr>
          <w:szCs w:val="22"/>
          <w:u w:val="none"/>
        </w:rPr>
        <w:t xml:space="preserve">ouvu v registru smluv zveřejní </w:t>
      </w:r>
      <w:r w:rsidR="00531098" w:rsidRPr="00C62C2C">
        <w:rPr>
          <w:szCs w:val="22"/>
          <w:u w:val="none"/>
          <w:lang w:val="cs-CZ"/>
        </w:rPr>
        <w:t>O</w:t>
      </w:r>
      <w:proofErr w:type="spellStart"/>
      <w:r w:rsidR="00081C8D" w:rsidRPr="00C62C2C">
        <w:rPr>
          <w:szCs w:val="22"/>
          <w:u w:val="none"/>
        </w:rPr>
        <w:t>bjednatel</w:t>
      </w:r>
      <w:proofErr w:type="spellEnd"/>
      <w:r w:rsidR="00081C8D" w:rsidRPr="00C62C2C">
        <w:rPr>
          <w:szCs w:val="22"/>
          <w:u w:val="none"/>
        </w:rPr>
        <w:t xml:space="preserve">. </w:t>
      </w:r>
    </w:p>
    <w:p w14:paraId="33D989F1" w14:textId="77777777" w:rsidR="0069175A" w:rsidRPr="00C62C2C" w:rsidRDefault="0069175A" w:rsidP="0069175A">
      <w:pPr>
        <w:pStyle w:val="Nzev"/>
        <w:numPr>
          <w:ilvl w:val="1"/>
          <w:numId w:val="2"/>
        </w:numPr>
        <w:ind w:left="567" w:hanging="567"/>
        <w:jc w:val="both"/>
        <w:rPr>
          <w:szCs w:val="22"/>
          <w:u w:val="none"/>
        </w:rPr>
      </w:pPr>
      <w:r w:rsidRPr="00C62C2C">
        <w:rPr>
          <w:szCs w:val="22"/>
          <w:u w:val="none"/>
        </w:rPr>
        <w:t>Vztahy touto smlouvou výslovně neupravené se řídí příslušnými ustanoveními citovaného Občanského zákoníku a předpisy souvisejícími. Tento smluvní vztah se řídí právním řádem České republiky.</w:t>
      </w:r>
    </w:p>
    <w:p w14:paraId="288F70B8" w14:textId="5D4877D2" w:rsidR="00650007" w:rsidRPr="00650007" w:rsidRDefault="00650007" w:rsidP="003425EB">
      <w:pPr>
        <w:pStyle w:val="Nzev"/>
        <w:numPr>
          <w:ilvl w:val="1"/>
          <w:numId w:val="2"/>
        </w:numPr>
        <w:ind w:left="567" w:hanging="567"/>
        <w:jc w:val="both"/>
        <w:rPr>
          <w:szCs w:val="22"/>
          <w:u w:val="none"/>
        </w:rPr>
      </w:pPr>
      <w:r w:rsidRPr="00650007">
        <w:rPr>
          <w:szCs w:val="22"/>
          <w:u w:val="none"/>
        </w:rPr>
        <w:t>Tato Smlouva se uzavírá elektronickou formou.</w:t>
      </w:r>
    </w:p>
    <w:p w14:paraId="46D1C1E4" w14:textId="4F66747B" w:rsidR="00CA4F27" w:rsidRPr="00C62C2C" w:rsidRDefault="00CA4F27" w:rsidP="003425EB">
      <w:pPr>
        <w:pStyle w:val="Nzev"/>
        <w:numPr>
          <w:ilvl w:val="1"/>
          <w:numId w:val="2"/>
        </w:numPr>
        <w:ind w:left="567" w:hanging="567"/>
        <w:jc w:val="both"/>
        <w:rPr>
          <w:szCs w:val="22"/>
          <w:u w:val="none"/>
        </w:rPr>
      </w:pPr>
      <w:r w:rsidRPr="00C62C2C">
        <w:rPr>
          <w:szCs w:val="22"/>
          <w:u w:val="none"/>
        </w:rPr>
        <w:t xml:space="preserve">Tuto </w:t>
      </w:r>
      <w:r w:rsidR="00081C8D" w:rsidRPr="00C62C2C">
        <w:rPr>
          <w:szCs w:val="22"/>
          <w:u w:val="none"/>
        </w:rPr>
        <w:t>s</w:t>
      </w:r>
      <w:r w:rsidRPr="00C62C2C">
        <w:rPr>
          <w:szCs w:val="22"/>
          <w:u w:val="none"/>
        </w:rPr>
        <w:t>mlouvu lze měnit pouze a výlučně písemnými, vzestupně číslovanými dodatky. Jakýmkoliv jiným způsobem dohodnutá ujednání, například i odsouhlasený zápis ve stavebním deníku, jsou bez uzavření písemného číslovaného dodatku této Smlouvy neúčinná.</w:t>
      </w:r>
    </w:p>
    <w:p w14:paraId="7808100E" w14:textId="77777777" w:rsidR="0025193A" w:rsidRPr="00C62C2C" w:rsidRDefault="0025193A" w:rsidP="003425EB">
      <w:pPr>
        <w:pStyle w:val="Nzev"/>
        <w:numPr>
          <w:ilvl w:val="1"/>
          <w:numId w:val="2"/>
        </w:numPr>
        <w:ind w:left="567" w:hanging="567"/>
        <w:jc w:val="both"/>
        <w:rPr>
          <w:szCs w:val="22"/>
          <w:u w:val="none"/>
        </w:rPr>
      </w:pPr>
      <w:r w:rsidRPr="00C62C2C">
        <w:rPr>
          <w:szCs w:val="22"/>
          <w:u w:val="none"/>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85CED2F" w14:textId="77777777" w:rsidR="0025193A" w:rsidRPr="00C62C2C" w:rsidRDefault="0025193A" w:rsidP="003425EB">
      <w:pPr>
        <w:pStyle w:val="Nzev"/>
        <w:numPr>
          <w:ilvl w:val="1"/>
          <w:numId w:val="2"/>
        </w:numPr>
        <w:ind w:left="567" w:hanging="567"/>
        <w:jc w:val="both"/>
        <w:rPr>
          <w:szCs w:val="22"/>
          <w:u w:val="none"/>
        </w:rPr>
      </w:pPr>
      <w:r w:rsidRPr="00C62C2C">
        <w:rPr>
          <w:szCs w:val="22"/>
          <w:u w:val="none"/>
        </w:rPr>
        <w:t>Zhotovitel není oprávněn postoupit práva, povinnosti a závazky dle této Smlouvy třetí osobě bez předchozího písemného souhlasu objednatele. Zhotovitel není oprávněn převést případné pohledávky vůči objednateli na třetí osobu bez předchozího písemného souhlasu objednatele.</w:t>
      </w:r>
    </w:p>
    <w:p w14:paraId="500406E7" w14:textId="77777777" w:rsidR="0025193A" w:rsidRPr="00C62C2C" w:rsidRDefault="0025193A" w:rsidP="003425EB">
      <w:pPr>
        <w:pStyle w:val="Nzev"/>
        <w:numPr>
          <w:ilvl w:val="1"/>
          <w:numId w:val="2"/>
        </w:numPr>
        <w:ind w:left="567" w:hanging="567"/>
        <w:jc w:val="both"/>
        <w:rPr>
          <w:szCs w:val="22"/>
          <w:u w:val="none"/>
        </w:rPr>
      </w:pPr>
      <w:r w:rsidRPr="00C62C2C">
        <w:rPr>
          <w:szCs w:val="22"/>
          <w:u w:val="none"/>
        </w:rPr>
        <w:t xml:space="preserve">Objednatel si vyhrazuje právo zveřejnit obsah této Smlouvy včetně případných dodatků k této Smlouvě. Zhotovitel dále souhlasí se zveřejněním své identifikace a dalších údajů uvedených ve Smlouvě včetně ceny a to zejména podle zákona č. 106/1999 Sb. o svobodném přístupu k informacím nebo podle zákona č. 340/2015 Sb. </w:t>
      </w:r>
    </w:p>
    <w:p w14:paraId="4589BC29" w14:textId="77777777" w:rsidR="00992CDC" w:rsidRPr="00C62C2C" w:rsidRDefault="00992CDC" w:rsidP="003425EB">
      <w:pPr>
        <w:pStyle w:val="Nzev"/>
        <w:numPr>
          <w:ilvl w:val="1"/>
          <w:numId w:val="2"/>
        </w:numPr>
        <w:ind w:left="567" w:hanging="567"/>
        <w:jc w:val="both"/>
        <w:rPr>
          <w:szCs w:val="22"/>
          <w:u w:val="none"/>
        </w:rPr>
      </w:pPr>
      <w:r w:rsidRPr="00C62C2C">
        <w:rPr>
          <w:szCs w:val="22"/>
          <w:u w:val="none"/>
        </w:rPr>
        <w:t xml:space="preserve">Informace k ochraně osobních údajů jsou ze strany </w:t>
      </w:r>
      <w:r w:rsidR="00FB538B" w:rsidRPr="00C62C2C">
        <w:rPr>
          <w:szCs w:val="22"/>
          <w:u w:val="none"/>
        </w:rPr>
        <w:t>objednatele</w:t>
      </w:r>
      <w:r w:rsidRPr="00C62C2C">
        <w:rPr>
          <w:szCs w:val="22"/>
          <w:u w:val="none"/>
        </w:rPr>
        <w:t xml:space="preserve"> uveřejněny na webových stránkách </w:t>
      </w:r>
      <w:hyperlink r:id="rId8" w:history="1">
        <w:r w:rsidRPr="00C62C2C">
          <w:rPr>
            <w:szCs w:val="22"/>
            <w:u w:val="none"/>
          </w:rPr>
          <w:t>www.npu.cz</w:t>
        </w:r>
      </w:hyperlink>
      <w:r w:rsidRPr="00C62C2C">
        <w:rPr>
          <w:szCs w:val="22"/>
          <w:u w:val="none"/>
        </w:rPr>
        <w:t xml:space="preserve"> v sekci „Ochrana osobních údajů“.</w:t>
      </w:r>
    </w:p>
    <w:p w14:paraId="50044E7B" w14:textId="77777777" w:rsidR="00CA4F27" w:rsidRPr="00C62C2C" w:rsidRDefault="00CA4F27" w:rsidP="003425EB">
      <w:pPr>
        <w:pStyle w:val="Nzev"/>
        <w:numPr>
          <w:ilvl w:val="1"/>
          <w:numId w:val="2"/>
        </w:numPr>
        <w:ind w:left="567" w:hanging="567"/>
        <w:jc w:val="both"/>
        <w:rPr>
          <w:szCs w:val="22"/>
          <w:u w:val="none"/>
        </w:rPr>
      </w:pPr>
      <w:r w:rsidRPr="00C62C2C">
        <w:rPr>
          <w:szCs w:val="22"/>
          <w:u w:val="none"/>
        </w:rPr>
        <w:t xml:space="preserve">Smluvní strany prohlašují, že si tuto </w:t>
      </w:r>
      <w:r w:rsidR="00081C8D" w:rsidRPr="00C62C2C">
        <w:rPr>
          <w:szCs w:val="22"/>
          <w:u w:val="none"/>
        </w:rPr>
        <w:t>s</w:t>
      </w:r>
      <w:r w:rsidRPr="00C62C2C">
        <w:rPr>
          <w:szCs w:val="22"/>
          <w:u w:val="none"/>
        </w:rPr>
        <w:t xml:space="preserve">mlouvu o dílo řádně přečetly, s jejím obsahem souhlasí, že tato je projevem jejich úplné, určité, svobodné a vážné vůle, že ji neuzavřely v tísni za jednostranně nevýhodných podmínek. Na důkaz toho níže připojují své podpisy. </w:t>
      </w:r>
    </w:p>
    <w:p w14:paraId="50439980" w14:textId="77777777" w:rsidR="000172AC" w:rsidRPr="00C62C2C" w:rsidRDefault="000172AC" w:rsidP="003425EB">
      <w:pPr>
        <w:pStyle w:val="Nzev"/>
        <w:numPr>
          <w:ilvl w:val="1"/>
          <w:numId w:val="2"/>
        </w:numPr>
        <w:ind w:left="567" w:hanging="567"/>
        <w:jc w:val="both"/>
        <w:rPr>
          <w:szCs w:val="22"/>
          <w:u w:val="none"/>
        </w:rPr>
      </w:pPr>
      <w:r w:rsidRPr="00C62C2C">
        <w:rPr>
          <w:szCs w:val="22"/>
          <w:u w:val="none"/>
        </w:rPr>
        <w:t xml:space="preserve">Nedílnou součástí této Smlouvy je: </w:t>
      </w:r>
    </w:p>
    <w:p w14:paraId="4C64B504" w14:textId="1314C941" w:rsidR="002D7679" w:rsidRPr="00C62C2C" w:rsidRDefault="000172AC" w:rsidP="009000CB">
      <w:pPr>
        <w:pStyle w:val="Nzev"/>
        <w:numPr>
          <w:ilvl w:val="0"/>
          <w:numId w:val="0"/>
        </w:numPr>
        <w:ind w:left="1224"/>
        <w:jc w:val="both"/>
        <w:rPr>
          <w:bCs/>
          <w:szCs w:val="22"/>
          <w:u w:val="none"/>
          <w:lang w:val="cs-CZ"/>
        </w:rPr>
      </w:pPr>
      <w:r w:rsidRPr="00C62C2C">
        <w:rPr>
          <w:bCs/>
          <w:szCs w:val="22"/>
          <w:u w:val="none"/>
          <w:lang w:val="cs-CZ"/>
        </w:rPr>
        <w:t xml:space="preserve">Příloha č. 1: </w:t>
      </w:r>
      <w:r w:rsidR="00531098" w:rsidRPr="00C62C2C">
        <w:rPr>
          <w:bCs/>
          <w:szCs w:val="22"/>
          <w:u w:val="none"/>
          <w:lang w:val="cs-CZ"/>
        </w:rPr>
        <w:t>Rozpočet</w:t>
      </w:r>
    </w:p>
    <w:p w14:paraId="4ED106A2" w14:textId="41FC654F" w:rsidR="00D90628" w:rsidRDefault="002418E9" w:rsidP="00D01937">
      <w:pPr>
        <w:widowControl w:val="0"/>
        <w:ind w:left="1276" w:hanging="52"/>
        <w:jc w:val="both"/>
        <w:rPr>
          <w:szCs w:val="22"/>
        </w:rPr>
      </w:pPr>
      <w:r w:rsidRPr="00C62C2C">
        <w:rPr>
          <w:bCs/>
          <w:szCs w:val="22"/>
        </w:rPr>
        <w:t xml:space="preserve">Příloha č. </w:t>
      </w:r>
      <w:r w:rsidR="000133CC">
        <w:rPr>
          <w:bCs/>
          <w:szCs w:val="22"/>
        </w:rPr>
        <w:t>2</w:t>
      </w:r>
      <w:r w:rsidRPr="00C62C2C">
        <w:rPr>
          <w:bCs/>
          <w:szCs w:val="22"/>
        </w:rPr>
        <w:t xml:space="preserve">: </w:t>
      </w:r>
      <w:r w:rsidRPr="00C62C2C">
        <w:rPr>
          <w:szCs w:val="22"/>
        </w:rPr>
        <w:t xml:space="preserve">Seznam </w:t>
      </w:r>
      <w:proofErr w:type="spellStart"/>
      <w:r w:rsidRPr="00C62C2C">
        <w:rPr>
          <w:szCs w:val="22"/>
        </w:rPr>
        <w:t>podzhotovitelů</w:t>
      </w:r>
      <w:proofErr w:type="spellEnd"/>
      <w:r w:rsidRPr="00C62C2C">
        <w:rPr>
          <w:szCs w:val="22"/>
        </w:rPr>
        <w:t xml:space="preserve"> (firma/jméno a příjmení, IČO/DIČ, sídlo, případně zápis v OR nebo jiném rejstříku) </w:t>
      </w:r>
    </w:p>
    <w:tbl>
      <w:tblPr>
        <w:tblW w:w="9742" w:type="dxa"/>
        <w:tblInd w:w="108" w:type="dxa"/>
        <w:shd w:val="clear" w:color="auto" w:fill="CED7E7"/>
        <w:tblLayout w:type="fixed"/>
        <w:tblLook w:val="0000" w:firstRow="0" w:lastRow="0" w:firstColumn="0" w:lastColumn="0" w:noHBand="0" w:noVBand="0"/>
      </w:tblPr>
      <w:tblGrid>
        <w:gridCol w:w="4871"/>
        <w:gridCol w:w="4871"/>
      </w:tblGrid>
      <w:tr w:rsidR="00C37ABE" w:rsidRPr="00C62C2C" w14:paraId="37871490" w14:textId="77777777" w:rsidTr="00D90628">
        <w:trPr>
          <w:cantSplit/>
          <w:trHeight w:val="16"/>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26B09C54" w14:textId="65295956" w:rsidR="00C37ABE" w:rsidRPr="00C62C2C" w:rsidRDefault="001D7BD4" w:rsidP="00D01937">
            <w:pPr>
              <w:pStyle w:val="Normln2"/>
              <w:widowControl w:val="0"/>
              <w:spacing w:line="276" w:lineRule="auto"/>
              <w:ind w:right="669"/>
              <w:jc w:val="center"/>
              <w:rPr>
                <w:rStyle w:val="dn"/>
                <w:rFonts w:ascii="Calibri" w:eastAsia="Calibri" w:hAnsi="Calibri" w:cs="Calibri"/>
                <w:szCs w:val="22"/>
                <w:lang w:val="cs-CZ"/>
              </w:rPr>
            </w:pPr>
            <w:r>
              <w:rPr>
                <w:rStyle w:val="dn"/>
                <w:rFonts w:ascii="Calibri" w:eastAsia="Calibri" w:hAnsi="Calibri" w:cs="Calibri"/>
                <w:szCs w:val="22"/>
                <w:lang w:val="cs-CZ"/>
              </w:rPr>
              <w:t xml:space="preserve">V </w:t>
            </w:r>
            <w:r w:rsidR="00D118D2" w:rsidRPr="00C62C2C">
              <w:rPr>
                <w:rStyle w:val="dn"/>
                <w:rFonts w:ascii="Calibri" w:eastAsia="Calibri" w:hAnsi="Calibri" w:cs="Calibri"/>
                <w:szCs w:val="22"/>
                <w:lang w:val="cs-CZ"/>
              </w:rPr>
              <w:t>Kroměříži</w:t>
            </w:r>
            <w:r w:rsidR="00C37ABE" w:rsidRPr="00C62C2C">
              <w:rPr>
                <w:rStyle w:val="dn"/>
                <w:rFonts w:ascii="Calibri" w:eastAsia="Calibri" w:hAnsi="Calibri" w:cs="Calibri"/>
                <w:szCs w:val="22"/>
                <w:lang w:val="cs-CZ"/>
              </w:rPr>
              <w:t xml:space="preserve"> dne </w:t>
            </w:r>
            <w:r w:rsidR="009C7EF0">
              <w:rPr>
                <w:rStyle w:val="dn"/>
                <w:rFonts w:ascii="Calibri" w:eastAsia="Calibri" w:hAnsi="Calibri" w:cs="Calibri"/>
                <w:szCs w:val="22"/>
                <w:lang w:val="cs-CZ"/>
              </w:rPr>
              <w:t>13. 1. 2025</w:t>
            </w:r>
          </w:p>
          <w:p w14:paraId="606A18FB"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p>
          <w:p w14:paraId="614D468C" w14:textId="344DCB3D" w:rsidR="00C37ABE" w:rsidRPr="00C62C2C" w:rsidRDefault="009C7EF0" w:rsidP="00D01937">
            <w:pPr>
              <w:pStyle w:val="Normln2"/>
              <w:widowControl w:val="0"/>
              <w:spacing w:line="276" w:lineRule="auto"/>
              <w:ind w:right="669"/>
              <w:jc w:val="center"/>
              <w:rPr>
                <w:rStyle w:val="dn"/>
                <w:rFonts w:ascii="Calibri" w:eastAsia="Calibri" w:hAnsi="Calibri" w:cs="Calibri"/>
                <w:b/>
                <w:bCs/>
                <w:szCs w:val="22"/>
                <w:lang w:val="cs-CZ"/>
              </w:rPr>
            </w:pPr>
            <w:r>
              <w:rPr>
                <w:rStyle w:val="dn"/>
                <w:rFonts w:ascii="Calibri" w:eastAsia="Calibri" w:hAnsi="Calibri" w:cs="Calibri"/>
                <w:szCs w:val="22"/>
                <w:lang w:val="cs-CZ"/>
              </w:rPr>
              <w:t>o</w:t>
            </w:r>
            <w:r w:rsidR="00C37ABE" w:rsidRPr="00C62C2C">
              <w:rPr>
                <w:rStyle w:val="dn"/>
                <w:rFonts w:ascii="Calibri" w:eastAsia="Calibri" w:hAnsi="Calibri" w:cs="Calibri"/>
                <w:szCs w:val="22"/>
                <w:lang w:val="cs-CZ"/>
              </w:rPr>
              <w:t>bjednatel</w:t>
            </w:r>
          </w:p>
          <w:p w14:paraId="6C98623E"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p>
          <w:p w14:paraId="2CFDC841" w14:textId="73F85D1B"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p>
          <w:p w14:paraId="1A18CF65" w14:textId="784B5C81" w:rsidR="00D118D2" w:rsidRDefault="00D118D2" w:rsidP="00D01937">
            <w:pPr>
              <w:pStyle w:val="Normln2"/>
              <w:widowControl w:val="0"/>
              <w:spacing w:line="276" w:lineRule="auto"/>
              <w:ind w:right="669"/>
              <w:jc w:val="center"/>
              <w:rPr>
                <w:rStyle w:val="dn"/>
                <w:rFonts w:ascii="Calibri" w:eastAsia="Calibri" w:hAnsi="Calibri" w:cs="Calibri"/>
                <w:szCs w:val="22"/>
                <w:lang w:val="cs-CZ"/>
              </w:rPr>
            </w:pPr>
          </w:p>
          <w:p w14:paraId="75207A75" w14:textId="411F5128" w:rsidR="00D90628" w:rsidRDefault="00D90628" w:rsidP="00D01937">
            <w:pPr>
              <w:pStyle w:val="Normln2"/>
              <w:widowControl w:val="0"/>
              <w:spacing w:line="276" w:lineRule="auto"/>
              <w:ind w:right="669"/>
              <w:jc w:val="center"/>
              <w:rPr>
                <w:rStyle w:val="dn"/>
                <w:rFonts w:ascii="Calibri" w:eastAsia="Calibri" w:hAnsi="Calibri" w:cs="Calibri"/>
                <w:szCs w:val="22"/>
                <w:lang w:val="cs-CZ"/>
              </w:rPr>
            </w:pPr>
          </w:p>
          <w:p w14:paraId="697931E3" w14:textId="697BC0CE" w:rsidR="00D90628" w:rsidRDefault="00D90628" w:rsidP="00D01937">
            <w:pPr>
              <w:pStyle w:val="Normln2"/>
              <w:widowControl w:val="0"/>
              <w:spacing w:line="276" w:lineRule="auto"/>
              <w:ind w:right="669"/>
              <w:jc w:val="center"/>
              <w:rPr>
                <w:rStyle w:val="dn"/>
                <w:rFonts w:ascii="Calibri" w:eastAsia="Calibri" w:hAnsi="Calibri" w:cs="Calibri"/>
                <w:szCs w:val="22"/>
                <w:lang w:val="cs-CZ"/>
              </w:rPr>
            </w:pPr>
          </w:p>
          <w:p w14:paraId="4BA09BE4" w14:textId="77777777" w:rsidR="00D90628" w:rsidRPr="00C62C2C" w:rsidRDefault="00D90628" w:rsidP="00D01937">
            <w:pPr>
              <w:pStyle w:val="Normln2"/>
              <w:widowControl w:val="0"/>
              <w:spacing w:line="276" w:lineRule="auto"/>
              <w:ind w:right="669"/>
              <w:jc w:val="center"/>
              <w:rPr>
                <w:rStyle w:val="dn"/>
                <w:rFonts w:ascii="Calibri" w:eastAsia="Calibri" w:hAnsi="Calibri" w:cs="Calibri"/>
                <w:szCs w:val="22"/>
                <w:lang w:val="cs-CZ"/>
              </w:rPr>
            </w:pPr>
          </w:p>
          <w:p w14:paraId="650F5278" w14:textId="77777777" w:rsidR="00D118D2" w:rsidRPr="00C62C2C" w:rsidRDefault="00D118D2" w:rsidP="00D01937">
            <w:pPr>
              <w:pStyle w:val="Normln2"/>
              <w:widowControl w:val="0"/>
              <w:spacing w:line="276" w:lineRule="auto"/>
              <w:ind w:right="669"/>
              <w:jc w:val="center"/>
              <w:rPr>
                <w:rStyle w:val="dn"/>
                <w:rFonts w:ascii="Calibri" w:eastAsia="Calibri" w:hAnsi="Calibri" w:cs="Calibri"/>
                <w:szCs w:val="22"/>
                <w:lang w:val="cs-CZ"/>
              </w:rPr>
            </w:pPr>
          </w:p>
          <w:p w14:paraId="1EF83677"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r w:rsidRPr="00C62C2C">
              <w:rPr>
                <w:rStyle w:val="dn"/>
                <w:rFonts w:ascii="Calibri" w:eastAsia="Calibri" w:hAnsi="Calibri" w:cs="Calibri"/>
                <w:szCs w:val="22"/>
                <w:lang w:val="cs-CZ"/>
              </w:rPr>
              <w:t>……………………………………………………</w:t>
            </w:r>
          </w:p>
          <w:p w14:paraId="30E03D3D" w14:textId="35C8CB27" w:rsidR="00D118D2" w:rsidRPr="00C62C2C" w:rsidRDefault="00D118D2" w:rsidP="00D01937">
            <w:pPr>
              <w:pStyle w:val="Normln2"/>
              <w:widowControl w:val="0"/>
              <w:spacing w:line="276" w:lineRule="auto"/>
              <w:ind w:right="669"/>
              <w:jc w:val="center"/>
              <w:rPr>
                <w:rStyle w:val="dn"/>
                <w:rFonts w:asciiTheme="minorHAnsi" w:eastAsia="Calibri" w:hAnsiTheme="minorHAnsi" w:cstheme="minorHAnsi"/>
                <w:szCs w:val="22"/>
                <w:lang w:val="cs-CZ"/>
              </w:rPr>
            </w:pPr>
            <w:r w:rsidRPr="00C62C2C">
              <w:rPr>
                <w:rStyle w:val="dn"/>
                <w:rFonts w:asciiTheme="minorHAnsi" w:eastAsia="Calibri" w:hAnsiTheme="minorHAnsi" w:cstheme="minorHAnsi"/>
                <w:szCs w:val="22"/>
                <w:lang w:val="cs-CZ"/>
              </w:rPr>
              <w:t xml:space="preserve">Ing. Petr </w:t>
            </w:r>
            <w:proofErr w:type="spellStart"/>
            <w:r w:rsidRPr="00C62C2C">
              <w:rPr>
                <w:rStyle w:val="dn"/>
                <w:rFonts w:asciiTheme="minorHAnsi" w:eastAsia="Calibri" w:hAnsiTheme="minorHAnsi" w:cstheme="minorHAnsi"/>
                <w:szCs w:val="22"/>
                <w:lang w:val="cs-CZ"/>
              </w:rPr>
              <w:t>Šubík</w:t>
            </w:r>
            <w:proofErr w:type="spellEnd"/>
          </w:p>
          <w:p w14:paraId="136F8089" w14:textId="1528DB99" w:rsidR="004F2879" w:rsidRPr="00C62C2C" w:rsidRDefault="00D118D2" w:rsidP="00D01937">
            <w:pPr>
              <w:pStyle w:val="Normln2"/>
              <w:widowControl w:val="0"/>
              <w:spacing w:line="276" w:lineRule="auto"/>
              <w:ind w:right="669"/>
              <w:jc w:val="center"/>
              <w:rPr>
                <w:rFonts w:ascii="Calibri" w:hAnsi="Calibri" w:cs="Calibri"/>
                <w:szCs w:val="22"/>
                <w:lang w:val="cs-CZ"/>
              </w:rPr>
            </w:pPr>
            <w:r w:rsidRPr="00D90628">
              <w:rPr>
                <w:rStyle w:val="dn"/>
                <w:rFonts w:ascii="Calibri" w:eastAsia="Calibri" w:hAnsi="Calibri" w:cs="Calibri"/>
                <w:sz w:val="18"/>
                <w:szCs w:val="22"/>
                <w:lang w:val="cs-CZ"/>
              </w:rPr>
              <w:t>ředitel Územní památkové správy v Kroměříži</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7A2D41F" w14:textId="21509C04"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r w:rsidRPr="00C62C2C">
              <w:rPr>
                <w:rStyle w:val="dn"/>
                <w:rFonts w:ascii="Calibri" w:eastAsia="Calibri" w:hAnsi="Calibri" w:cs="Calibri"/>
                <w:szCs w:val="22"/>
                <w:lang w:val="cs-CZ"/>
              </w:rPr>
              <w:t xml:space="preserve">V </w:t>
            </w:r>
            <w:r w:rsidR="001D7BD4">
              <w:rPr>
                <w:rStyle w:val="dn"/>
                <w:rFonts w:ascii="Calibri" w:eastAsia="Calibri" w:hAnsi="Calibri" w:cs="Calibri"/>
                <w:szCs w:val="22"/>
                <w:lang w:val="cs-CZ"/>
              </w:rPr>
              <w:t>Uherském hradišti</w:t>
            </w:r>
            <w:r w:rsidRPr="00C62C2C">
              <w:rPr>
                <w:rStyle w:val="dn"/>
                <w:rFonts w:ascii="Calibri" w:eastAsia="Calibri" w:hAnsi="Calibri" w:cs="Calibri"/>
                <w:szCs w:val="22"/>
                <w:lang w:val="cs-CZ"/>
              </w:rPr>
              <w:t xml:space="preserve"> dne </w:t>
            </w:r>
            <w:r w:rsidR="00035B3F">
              <w:rPr>
                <w:rStyle w:val="dn"/>
                <w:rFonts w:ascii="Calibri" w:eastAsia="Calibri" w:hAnsi="Calibri" w:cs="Calibri"/>
                <w:szCs w:val="22"/>
                <w:lang w:val="cs-CZ"/>
              </w:rPr>
              <w:t>13. 1. 2025</w:t>
            </w:r>
            <w:bookmarkStart w:id="4" w:name="_GoBack"/>
            <w:bookmarkEnd w:id="4"/>
          </w:p>
          <w:p w14:paraId="7CB0869E"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p>
          <w:p w14:paraId="1B29680B"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r w:rsidRPr="00C62C2C">
              <w:rPr>
                <w:rStyle w:val="dn"/>
                <w:rFonts w:ascii="Calibri" w:eastAsia="Calibri" w:hAnsi="Calibri" w:cs="Calibri"/>
                <w:szCs w:val="22"/>
                <w:lang w:val="cs-CZ"/>
              </w:rPr>
              <w:t>zhotovitel</w:t>
            </w:r>
          </w:p>
          <w:p w14:paraId="1E891F3A"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p>
          <w:p w14:paraId="0D7FB483" w14:textId="17DBC2CD" w:rsidR="00D01937" w:rsidRPr="00C62C2C" w:rsidRDefault="00D01937" w:rsidP="00D01937">
            <w:pPr>
              <w:pStyle w:val="Normln2"/>
              <w:widowControl w:val="0"/>
              <w:spacing w:line="276" w:lineRule="auto"/>
              <w:ind w:right="669"/>
              <w:jc w:val="center"/>
              <w:rPr>
                <w:rStyle w:val="dn"/>
                <w:rFonts w:ascii="Calibri" w:eastAsia="Calibri" w:hAnsi="Calibri" w:cs="Calibri"/>
                <w:szCs w:val="22"/>
                <w:lang w:val="cs-CZ"/>
              </w:rPr>
            </w:pPr>
          </w:p>
          <w:p w14:paraId="64CCF9F4" w14:textId="7A06CE57" w:rsidR="00D118D2" w:rsidRDefault="00D118D2" w:rsidP="00D01937">
            <w:pPr>
              <w:pStyle w:val="Normln2"/>
              <w:widowControl w:val="0"/>
              <w:spacing w:line="276" w:lineRule="auto"/>
              <w:ind w:right="669"/>
              <w:jc w:val="center"/>
              <w:rPr>
                <w:rStyle w:val="dn"/>
                <w:rFonts w:ascii="Calibri" w:eastAsia="Calibri" w:hAnsi="Calibri" w:cs="Calibri"/>
                <w:szCs w:val="22"/>
                <w:lang w:val="cs-CZ"/>
              </w:rPr>
            </w:pPr>
          </w:p>
          <w:p w14:paraId="1336F07A" w14:textId="6B8959BC" w:rsidR="00D118D2" w:rsidRDefault="00D118D2" w:rsidP="00D01937">
            <w:pPr>
              <w:pStyle w:val="Normln2"/>
              <w:widowControl w:val="0"/>
              <w:spacing w:line="276" w:lineRule="auto"/>
              <w:ind w:right="669"/>
              <w:jc w:val="center"/>
              <w:rPr>
                <w:rStyle w:val="dn"/>
                <w:rFonts w:ascii="Calibri" w:eastAsia="Calibri" w:hAnsi="Calibri" w:cs="Calibri"/>
                <w:szCs w:val="22"/>
                <w:lang w:val="cs-CZ"/>
              </w:rPr>
            </w:pPr>
          </w:p>
          <w:p w14:paraId="0F446E52" w14:textId="4F48FE5B" w:rsidR="00D90628" w:rsidRDefault="00D90628" w:rsidP="00D01937">
            <w:pPr>
              <w:pStyle w:val="Normln2"/>
              <w:widowControl w:val="0"/>
              <w:spacing w:line="276" w:lineRule="auto"/>
              <w:ind w:right="669"/>
              <w:jc w:val="center"/>
              <w:rPr>
                <w:rStyle w:val="dn"/>
                <w:rFonts w:ascii="Calibri" w:eastAsia="Calibri" w:hAnsi="Calibri" w:cs="Calibri"/>
                <w:szCs w:val="22"/>
                <w:lang w:val="cs-CZ"/>
              </w:rPr>
            </w:pPr>
          </w:p>
          <w:p w14:paraId="3E52B63C" w14:textId="77777777" w:rsidR="00D90628" w:rsidRPr="00C62C2C" w:rsidRDefault="00D90628" w:rsidP="00D01937">
            <w:pPr>
              <w:pStyle w:val="Normln2"/>
              <w:widowControl w:val="0"/>
              <w:spacing w:line="276" w:lineRule="auto"/>
              <w:ind w:right="669"/>
              <w:jc w:val="center"/>
              <w:rPr>
                <w:rStyle w:val="dn"/>
                <w:rFonts w:ascii="Calibri" w:eastAsia="Calibri" w:hAnsi="Calibri" w:cs="Calibri"/>
                <w:szCs w:val="22"/>
                <w:lang w:val="cs-CZ"/>
              </w:rPr>
            </w:pPr>
          </w:p>
          <w:p w14:paraId="45C16E9B" w14:textId="77777777" w:rsidR="00D118D2" w:rsidRPr="00C62C2C" w:rsidRDefault="00D118D2" w:rsidP="00D01937">
            <w:pPr>
              <w:pStyle w:val="Normln2"/>
              <w:widowControl w:val="0"/>
              <w:spacing w:line="276" w:lineRule="auto"/>
              <w:ind w:right="669"/>
              <w:jc w:val="center"/>
              <w:rPr>
                <w:rStyle w:val="dn"/>
                <w:rFonts w:ascii="Calibri" w:eastAsia="Calibri" w:hAnsi="Calibri" w:cs="Calibri"/>
                <w:szCs w:val="22"/>
                <w:lang w:val="cs-CZ"/>
              </w:rPr>
            </w:pPr>
          </w:p>
          <w:p w14:paraId="773CC128" w14:textId="77777777" w:rsidR="00C37ABE" w:rsidRPr="00C62C2C" w:rsidRDefault="00C37ABE" w:rsidP="00D01937">
            <w:pPr>
              <w:pStyle w:val="Normln2"/>
              <w:widowControl w:val="0"/>
              <w:spacing w:line="276" w:lineRule="auto"/>
              <w:ind w:right="669"/>
              <w:jc w:val="center"/>
              <w:rPr>
                <w:rStyle w:val="dn"/>
                <w:rFonts w:ascii="Calibri" w:eastAsia="Calibri" w:hAnsi="Calibri" w:cs="Calibri"/>
                <w:szCs w:val="22"/>
                <w:lang w:val="cs-CZ"/>
              </w:rPr>
            </w:pPr>
            <w:r w:rsidRPr="00C62C2C">
              <w:rPr>
                <w:rStyle w:val="dn"/>
                <w:rFonts w:ascii="Calibri" w:eastAsia="Calibri" w:hAnsi="Calibri" w:cs="Calibri"/>
                <w:szCs w:val="22"/>
                <w:lang w:val="cs-CZ"/>
              </w:rPr>
              <w:t>……………………………………………………</w:t>
            </w:r>
          </w:p>
          <w:p w14:paraId="04DB25BB" w14:textId="2FA7139B" w:rsidR="00006CD4" w:rsidRPr="001D7BD4" w:rsidRDefault="00C9596B" w:rsidP="00D01937">
            <w:pPr>
              <w:pStyle w:val="Normln2"/>
              <w:widowControl w:val="0"/>
              <w:spacing w:line="276" w:lineRule="auto"/>
              <w:ind w:right="669"/>
              <w:jc w:val="center"/>
              <w:rPr>
                <w:rStyle w:val="dn"/>
                <w:rFonts w:asciiTheme="minorHAnsi" w:eastAsia="Calibri" w:hAnsiTheme="minorHAnsi" w:cstheme="minorHAnsi"/>
                <w:szCs w:val="22"/>
                <w:lang w:val="cs-CZ"/>
              </w:rPr>
            </w:pPr>
            <w:proofErr w:type="spellStart"/>
            <w:r>
              <w:rPr>
                <w:rStyle w:val="dn"/>
                <w:rFonts w:asciiTheme="minorHAnsi" w:eastAsia="Calibri" w:hAnsiTheme="minorHAnsi" w:cstheme="minorHAnsi"/>
                <w:szCs w:val="22"/>
                <w:lang w:val="cs-CZ"/>
              </w:rPr>
              <w:t>xxxxxxxxxxx</w:t>
            </w:r>
            <w:proofErr w:type="spellEnd"/>
          </w:p>
          <w:p w14:paraId="70CB04E1" w14:textId="321C5AFB" w:rsidR="00D90628" w:rsidRPr="00D90628" w:rsidRDefault="00D90628" w:rsidP="00D01937">
            <w:pPr>
              <w:pStyle w:val="Normln2"/>
              <w:widowControl w:val="0"/>
              <w:spacing w:line="276" w:lineRule="auto"/>
              <w:ind w:right="669"/>
              <w:jc w:val="center"/>
              <w:rPr>
                <w:rFonts w:asciiTheme="minorHAnsi" w:hAnsiTheme="minorHAnsi" w:cstheme="minorHAnsi"/>
                <w:szCs w:val="22"/>
                <w:lang w:val="cs-CZ"/>
              </w:rPr>
            </w:pPr>
            <w:r w:rsidRPr="001D7BD4">
              <w:rPr>
                <w:rStyle w:val="dn"/>
                <w:rFonts w:asciiTheme="minorHAnsi" w:eastAsia="Calibri" w:hAnsiTheme="minorHAnsi" w:cstheme="minorHAnsi"/>
                <w:sz w:val="18"/>
                <w:szCs w:val="22"/>
                <w:lang w:val="cs-CZ"/>
              </w:rPr>
              <w:t>jednatel</w:t>
            </w:r>
          </w:p>
        </w:tc>
      </w:tr>
    </w:tbl>
    <w:p w14:paraId="542CB6A5" w14:textId="77777777" w:rsidR="00AD2789" w:rsidRPr="006D1683" w:rsidRDefault="00AD2789" w:rsidP="00D01937">
      <w:pPr>
        <w:widowControl w:val="0"/>
        <w:ind w:left="0" w:firstLine="0"/>
        <w:rPr>
          <w:b/>
          <w:bCs/>
          <w:sz w:val="22"/>
          <w:szCs w:val="22"/>
        </w:rPr>
      </w:pPr>
    </w:p>
    <w:sectPr w:rsidR="00AD2789" w:rsidRPr="006D1683" w:rsidSect="00D01937">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9D386" w14:textId="77777777" w:rsidR="004E2DA8" w:rsidRDefault="004E2DA8">
      <w:r>
        <w:separator/>
      </w:r>
    </w:p>
  </w:endnote>
  <w:endnote w:type="continuationSeparator" w:id="0">
    <w:p w14:paraId="14C30C72" w14:textId="77777777" w:rsidR="004E2DA8" w:rsidRDefault="004E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712F" w14:textId="6B85F0E1" w:rsidR="006A0E6E" w:rsidRPr="00D01937" w:rsidRDefault="006A0E6E" w:rsidP="00493642">
    <w:pPr>
      <w:pBdr>
        <w:top w:val="nil"/>
        <w:left w:val="nil"/>
        <w:bottom w:val="nil"/>
        <w:right w:val="nil"/>
        <w:between w:val="nil"/>
      </w:pBdr>
      <w:tabs>
        <w:tab w:val="center" w:pos="4536"/>
        <w:tab w:val="right" w:pos="9072"/>
      </w:tabs>
      <w:ind w:left="0" w:firstLine="0"/>
      <w:jc w:val="center"/>
    </w:pPr>
    <w:r w:rsidRPr="00493642">
      <w:rPr>
        <w:color w:val="000000"/>
        <w:szCs w:val="22"/>
      </w:rPr>
      <w:t xml:space="preserve">strana </w:t>
    </w:r>
    <w:r w:rsidRPr="00493642">
      <w:rPr>
        <w:color w:val="000000"/>
        <w:szCs w:val="22"/>
      </w:rPr>
      <w:fldChar w:fldCharType="begin"/>
    </w:r>
    <w:r w:rsidRPr="00493642">
      <w:rPr>
        <w:color w:val="000000"/>
        <w:szCs w:val="22"/>
      </w:rPr>
      <w:instrText>PAGE</w:instrText>
    </w:r>
    <w:r w:rsidRPr="00493642">
      <w:rPr>
        <w:color w:val="000000"/>
        <w:szCs w:val="22"/>
      </w:rPr>
      <w:fldChar w:fldCharType="separate"/>
    </w:r>
    <w:r w:rsidR="00035B3F">
      <w:rPr>
        <w:noProof/>
        <w:color w:val="000000"/>
        <w:szCs w:val="22"/>
      </w:rPr>
      <w:t>9</w:t>
    </w:r>
    <w:r w:rsidRPr="00493642">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B19F" w14:textId="77777777" w:rsidR="004E2DA8" w:rsidRDefault="004E2DA8">
      <w:r>
        <w:separator/>
      </w:r>
    </w:p>
  </w:footnote>
  <w:footnote w:type="continuationSeparator" w:id="0">
    <w:p w14:paraId="4FA14CF0" w14:textId="77777777" w:rsidR="004E2DA8" w:rsidRDefault="004E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A0346" w14:textId="77777777" w:rsidR="00493642" w:rsidRPr="00E868EE" w:rsidRDefault="00493642" w:rsidP="00493642">
    <w:pPr>
      <w:pStyle w:val="Nadpis1"/>
      <w:jc w:val="right"/>
      <w:rPr>
        <w:bCs/>
        <w:i/>
        <w:sz w:val="18"/>
        <w:lang w:val="cs-CZ"/>
      </w:rPr>
    </w:pPr>
    <w:r>
      <w:rPr>
        <w:b/>
        <w:noProof/>
        <w:lang w:val="cs-CZ" w:eastAsia="cs-CZ"/>
      </w:rPr>
      <w:drawing>
        <wp:anchor distT="0" distB="0" distL="114300" distR="114300" simplePos="0" relativeHeight="251659264" behindDoc="1" locked="0" layoutInCell="1" allowOverlap="1" wp14:anchorId="1B41CEDA" wp14:editId="46A932B9">
          <wp:simplePos x="0" y="0"/>
          <wp:positionH relativeFrom="margin">
            <wp:posOffset>-147320</wp:posOffset>
          </wp:positionH>
          <wp:positionV relativeFrom="paragraph">
            <wp:posOffset>-135255</wp:posOffset>
          </wp:positionV>
          <wp:extent cx="1209675" cy="321945"/>
          <wp:effectExtent l="0" t="0" r="9525" b="1905"/>
          <wp:wrapTopAndBottom/>
          <wp:docPr id="13" name="Obrázek 13"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146">
      <w:rPr>
        <w:bCs/>
        <w:i/>
        <w:sz w:val="18"/>
      </w:rPr>
      <w:t xml:space="preserve">číslo objednatele: </w:t>
    </w:r>
    <w:r w:rsidRPr="00E868EE">
      <w:rPr>
        <w:b/>
        <w:bCs/>
        <w:i/>
        <w:sz w:val="18"/>
      </w:rPr>
      <w:t>NPU</w:t>
    </w:r>
    <w:r w:rsidRPr="00E868EE">
      <w:rPr>
        <w:b/>
        <w:bCs/>
        <w:i/>
        <w:sz w:val="18"/>
        <w:lang w:val="cs-CZ"/>
      </w:rPr>
      <w:t>-450</w:t>
    </w:r>
    <w:hyperlink r:id="rId2" w:tgtFrame="_blank" w:history="1">
      <w:r w:rsidRPr="00E868EE">
        <w:rPr>
          <w:b/>
          <w:bCs/>
          <w:i/>
          <w:sz w:val="18"/>
          <w:lang w:val="cs-CZ"/>
        </w:rPr>
        <w:t>/</w:t>
      </w:r>
      <w:hyperlink r:id="rId3" w:tgtFrame="_blank" w:history="1">
        <w:r w:rsidRPr="00E868EE">
          <w:rPr>
            <w:b/>
            <w:i/>
            <w:sz w:val="18"/>
            <w:lang w:val="cs-CZ"/>
          </w:rPr>
          <w:t>107778/2024</w:t>
        </w:r>
      </w:hyperlink>
    </w:hyperlink>
  </w:p>
  <w:p w14:paraId="4D8C5265" w14:textId="77777777" w:rsidR="00493642" w:rsidRPr="00E868EE" w:rsidRDefault="00493642" w:rsidP="00493642">
    <w:pPr>
      <w:pStyle w:val="Nadpis1"/>
      <w:jc w:val="right"/>
      <w:rPr>
        <w:bCs/>
        <w:i/>
        <w:sz w:val="18"/>
        <w:lang w:val="cs-CZ"/>
      </w:rPr>
    </w:pPr>
    <w:r w:rsidRPr="00E868EE">
      <w:rPr>
        <w:bCs/>
        <w:i/>
        <w:sz w:val="18"/>
        <w:lang w:val="cs-CZ"/>
      </w:rPr>
      <w:t>číslo krycího listu: KLVZ/NPU-450/175/2024</w:t>
    </w:r>
  </w:p>
  <w:p w14:paraId="162D9064" w14:textId="77777777" w:rsidR="00493642" w:rsidRDefault="004936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3C66426"/>
    <w:multiLevelType w:val="hybridMultilevel"/>
    <w:tmpl w:val="A55C48B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714BB2"/>
    <w:multiLevelType w:val="hybridMultilevel"/>
    <w:tmpl w:val="779C3D52"/>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BD74F49"/>
    <w:multiLevelType w:val="hybridMultilevel"/>
    <w:tmpl w:val="3F6460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36287"/>
    <w:multiLevelType w:val="multilevel"/>
    <w:tmpl w:val="20942C1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2348"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B3AA4"/>
    <w:multiLevelType w:val="multilevel"/>
    <w:tmpl w:val="BE6CBA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B14DBD"/>
    <w:multiLevelType w:val="multilevel"/>
    <w:tmpl w:val="38C42D86"/>
    <w:lvl w:ilvl="0">
      <w:start w:val="1"/>
      <w:numFmt w:val="decimal"/>
      <w:lvlText w:val="%1."/>
      <w:lvlJc w:val="left"/>
      <w:pPr>
        <w:ind w:left="360" w:hanging="360"/>
      </w:pPr>
      <w:rPr>
        <w:rFonts w:ascii="Calibri" w:eastAsia="Calibri" w:hAnsi="Calibri" w:cs="Calibri"/>
      </w:rPr>
    </w:lvl>
    <w:lvl w:ilvl="1">
      <w:start w:val="1"/>
      <w:numFmt w:val="lowerRoman"/>
      <w:lvlText w:val="%2."/>
      <w:lvlJc w:val="right"/>
      <w:pPr>
        <w:ind w:left="6953" w:hanging="432"/>
      </w:pPr>
      <w:rPr>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D32C4C"/>
    <w:multiLevelType w:val="multilevel"/>
    <w:tmpl w:val="469AEBA8"/>
    <w:lvl w:ilvl="0">
      <w:start w:val="1"/>
      <w:numFmt w:val="decimal"/>
      <w:lvlText w:val="%1."/>
      <w:lvlJc w:val="left"/>
      <w:pPr>
        <w:ind w:left="360" w:hanging="360"/>
      </w:pPr>
    </w:lvl>
    <w:lvl w:ilvl="1">
      <w:start w:val="1"/>
      <w:numFmt w:val="bullet"/>
      <w:lvlText w:val=""/>
      <w:lvlJc w:val="left"/>
      <w:pPr>
        <w:ind w:left="432" w:hanging="432"/>
      </w:pPr>
      <w:rPr>
        <w:rFonts w:ascii="Wingdings" w:hAnsi="Wingdings" w:hint="default"/>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7A44A1"/>
    <w:multiLevelType w:val="hybridMultilevel"/>
    <w:tmpl w:val="DE505256"/>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00A78B2"/>
    <w:multiLevelType w:val="hybridMultilevel"/>
    <w:tmpl w:val="4E7A26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172FD0"/>
    <w:multiLevelType w:val="hybridMultilevel"/>
    <w:tmpl w:val="E402BC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4" w15:restartNumberingAfterBreak="0">
    <w:nsid w:val="47B95544"/>
    <w:multiLevelType w:val="multilevel"/>
    <w:tmpl w:val="9E2C8D6C"/>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decimal"/>
      <w:lvlText w:val="%1.%2.%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221511"/>
    <w:multiLevelType w:val="hybridMultilevel"/>
    <w:tmpl w:val="1440242C"/>
    <w:lvl w:ilvl="0" w:tplc="ABA8EB4A">
      <w:start w:val="1"/>
      <w:numFmt w:val="bullet"/>
      <w:lvlText w:val="-"/>
      <w:lvlJc w:val="left"/>
      <w:pPr>
        <w:ind w:left="1647" w:hanging="360"/>
      </w:pPr>
      <w:rPr>
        <w:rFonts w:ascii="Calibri" w:eastAsia="Times New Roman" w:hAnsi="Calibri" w:cs="Calibri"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6"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 w15:restartNumberingAfterBreak="0">
    <w:nsid w:val="72C3765B"/>
    <w:multiLevelType w:val="multilevel"/>
    <w:tmpl w:val="29B20F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Roman"/>
      <w:lvlText w:val="%3."/>
      <w:lvlJc w:val="righ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736269"/>
    <w:multiLevelType w:val="hybridMultilevel"/>
    <w:tmpl w:val="332C84C2"/>
    <w:lvl w:ilvl="0" w:tplc="B22E41D2">
      <w:start w:val="1"/>
      <w:numFmt w:val="decimal"/>
      <w:lvlText w:val="%1."/>
      <w:lvlJc w:val="left"/>
      <w:pPr>
        <w:tabs>
          <w:tab w:val="num" w:pos="1380"/>
        </w:tabs>
        <w:ind w:left="1380" w:hanging="600"/>
      </w:pPr>
      <w:rPr>
        <w:rFonts w:cs="Times New Roman" w:hint="default"/>
        <w:b w:val="0"/>
        <w:bCs w:val="0"/>
      </w:rPr>
    </w:lvl>
    <w:lvl w:ilvl="1" w:tplc="0405001B">
      <w:start w:val="1"/>
      <w:numFmt w:val="lowerRoman"/>
      <w:lvlText w:val="%2."/>
      <w:lvlJc w:val="right"/>
      <w:pPr>
        <w:tabs>
          <w:tab w:val="num" w:pos="1860"/>
        </w:tabs>
        <w:ind w:left="1860" w:hanging="360"/>
      </w:pPr>
      <w:rPr>
        <w:rFonts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num w:numId="1">
    <w:abstractNumId w:val="13"/>
  </w:num>
  <w:num w:numId="2">
    <w:abstractNumId w:val="14"/>
  </w:num>
  <w:num w:numId="3">
    <w:abstractNumId w:val="10"/>
  </w:num>
  <w:num w:numId="4">
    <w:abstractNumId w:val="12"/>
  </w:num>
  <w:num w:numId="5">
    <w:abstractNumId w:val="16"/>
  </w:num>
  <w:num w:numId="6">
    <w:abstractNumId w:val="11"/>
  </w:num>
  <w:num w:numId="7">
    <w:abstractNumId w:val="2"/>
  </w:num>
  <w:num w:numId="8">
    <w:abstractNumId w:val="3"/>
  </w:num>
  <w:num w:numId="9">
    <w:abstractNumId w:val="5"/>
  </w:num>
  <w:num w:numId="10">
    <w:abstractNumId w:val="9"/>
  </w:num>
  <w:num w:numId="11">
    <w:abstractNumId w:val="8"/>
  </w:num>
  <w:num w:numId="12">
    <w:abstractNumId w:val="19"/>
  </w:num>
  <w:num w:numId="13">
    <w:abstractNumId w:val="7"/>
  </w:num>
  <w:num w:numId="14">
    <w:abstractNumId w:val="18"/>
  </w:num>
  <w:num w:numId="15">
    <w:abstractNumId w:val="6"/>
  </w:num>
  <w:num w:numId="16">
    <w:abstractNumId w:val="4"/>
  </w:num>
  <w:num w:numId="17">
    <w:abstractNumId w:val="17"/>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3"/>
  </w:num>
  <w:num w:numId="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0DC"/>
    <w:rsid w:val="00003377"/>
    <w:rsid w:val="00004167"/>
    <w:rsid w:val="0000463A"/>
    <w:rsid w:val="000047F7"/>
    <w:rsid w:val="00004EF8"/>
    <w:rsid w:val="000053B7"/>
    <w:rsid w:val="00005E2B"/>
    <w:rsid w:val="00006CD4"/>
    <w:rsid w:val="00007428"/>
    <w:rsid w:val="00007C43"/>
    <w:rsid w:val="00011123"/>
    <w:rsid w:val="00011F87"/>
    <w:rsid w:val="000123B4"/>
    <w:rsid w:val="00012C62"/>
    <w:rsid w:val="000133CC"/>
    <w:rsid w:val="000144BB"/>
    <w:rsid w:val="000145FF"/>
    <w:rsid w:val="00014718"/>
    <w:rsid w:val="000147E4"/>
    <w:rsid w:val="00015FC0"/>
    <w:rsid w:val="00016011"/>
    <w:rsid w:val="00016C67"/>
    <w:rsid w:val="000172AC"/>
    <w:rsid w:val="00021AA4"/>
    <w:rsid w:val="000220E3"/>
    <w:rsid w:val="00022DC8"/>
    <w:rsid w:val="00023C8E"/>
    <w:rsid w:val="00024FE1"/>
    <w:rsid w:val="00025120"/>
    <w:rsid w:val="000252F4"/>
    <w:rsid w:val="00026453"/>
    <w:rsid w:val="00026EC2"/>
    <w:rsid w:val="00027CC7"/>
    <w:rsid w:val="00027EDF"/>
    <w:rsid w:val="00030080"/>
    <w:rsid w:val="00030F9A"/>
    <w:rsid w:val="000313CE"/>
    <w:rsid w:val="000329D7"/>
    <w:rsid w:val="00032E6C"/>
    <w:rsid w:val="00033E56"/>
    <w:rsid w:val="00033E93"/>
    <w:rsid w:val="00034324"/>
    <w:rsid w:val="0003495E"/>
    <w:rsid w:val="0003576A"/>
    <w:rsid w:val="00035B3F"/>
    <w:rsid w:val="000369A0"/>
    <w:rsid w:val="00036E8A"/>
    <w:rsid w:val="0003723C"/>
    <w:rsid w:val="00037E01"/>
    <w:rsid w:val="000406DB"/>
    <w:rsid w:val="00040AA8"/>
    <w:rsid w:val="00041318"/>
    <w:rsid w:val="00041343"/>
    <w:rsid w:val="00041E04"/>
    <w:rsid w:val="00042C81"/>
    <w:rsid w:val="000431F3"/>
    <w:rsid w:val="0004332D"/>
    <w:rsid w:val="000448A3"/>
    <w:rsid w:val="000448E5"/>
    <w:rsid w:val="00044B42"/>
    <w:rsid w:val="00045558"/>
    <w:rsid w:val="00047241"/>
    <w:rsid w:val="0005004D"/>
    <w:rsid w:val="000506BD"/>
    <w:rsid w:val="00050C40"/>
    <w:rsid w:val="00050FF9"/>
    <w:rsid w:val="00052C84"/>
    <w:rsid w:val="00052DAA"/>
    <w:rsid w:val="00052FAD"/>
    <w:rsid w:val="00053261"/>
    <w:rsid w:val="00053A57"/>
    <w:rsid w:val="0005427E"/>
    <w:rsid w:val="00054830"/>
    <w:rsid w:val="000558AD"/>
    <w:rsid w:val="00055AC0"/>
    <w:rsid w:val="000563B7"/>
    <w:rsid w:val="00056917"/>
    <w:rsid w:val="000578E1"/>
    <w:rsid w:val="00060538"/>
    <w:rsid w:val="000609EC"/>
    <w:rsid w:val="00060EF1"/>
    <w:rsid w:val="000616E3"/>
    <w:rsid w:val="00061F28"/>
    <w:rsid w:val="00062857"/>
    <w:rsid w:val="000635F3"/>
    <w:rsid w:val="00063B8F"/>
    <w:rsid w:val="00063E36"/>
    <w:rsid w:val="00063F21"/>
    <w:rsid w:val="000640A5"/>
    <w:rsid w:val="00064279"/>
    <w:rsid w:val="0006482C"/>
    <w:rsid w:val="000648A1"/>
    <w:rsid w:val="00065645"/>
    <w:rsid w:val="0006744C"/>
    <w:rsid w:val="0006765D"/>
    <w:rsid w:val="00067E3C"/>
    <w:rsid w:val="000708F7"/>
    <w:rsid w:val="00071A68"/>
    <w:rsid w:val="00072E86"/>
    <w:rsid w:val="0007383C"/>
    <w:rsid w:val="000744D8"/>
    <w:rsid w:val="00074814"/>
    <w:rsid w:val="000754A3"/>
    <w:rsid w:val="00075640"/>
    <w:rsid w:val="00075C47"/>
    <w:rsid w:val="000762CD"/>
    <w:rsid w:val="000774AF"/>
    <w:rsid w:val="00077D62"/>
    <w:rsid w:val="00077DD2"/>
    <w:rsid w:val="00080141"/>
    <w:rsid w:val="0008104B"/>
    <w:rsid w:val="000816A6"/>
    <w:rsid w:val="00081913"/>
    <w:rsid w:val="00081C8D"/>
    <w:rsid w:val="000824A4"/>
    <w:rsid w:val="00083B16"/>
    <w:rsid w:val="0008489D"/>
    <w:rsid w:val="00084A2B"/>
    <w:rsid w:val="00084F15"/>
    <w:rsid w:val="00084F79"/>
    <w:rsid w:val="00086DA8"/>
    <w:rsid w:val="00087C8B"/>
    <w:rsid w:val="00087F30"/>
    <w:rsid w:val="0009120D"/>
    <w:rsid w:val="00091B3A"/>
    <w:rsid w:val="00093364"/>
    <w:rsid w:val="000933C0"/>
    <w:rsid w:val="00093DAE"/>
    <w:rsid w:val="00094A26"/>
    <w:rsid w:val="00095501"/>
    <w:rsid w:val="00095C6D"/>
    <w:rsid w:val="000968C5"/>
    <w:rsid w:val="00096B09"/>
    <w:rsid w:val="0009730F"/>
    <w:rsid w:val="000A01DF"/>
    <w:rsid w:val="000A0374"/>
    <w:rsid w:val="000A1594"/>
    <w:rsid w:val="000A3C7D"/>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D64"/>
    <w:rsid w:val="000B7FBD"/>
    <w:rsid w:val="000C12BB"/>
    <w:rsid w:val="000C23D1"/>
    <w:rsid w:val="000C4DAF"/>
    <w:rsid w:val="000C5A3D"/>
    <w:rsid w:val="000C5F49"/>
    <w:rsid w:val="000C630C"/>
    <w:rsid w:val="000C643F"/>
    <w:rsid w:val="000C6C12"/>
    <w:rsid w:val="000C6E69"/>
    <w:rsid w:val="000C7463"/>
    <w:rsid w:val="000C7FCE"/>
    <w:rsid w:val="000D09F3"/>
    <w:rsid w:val="000D1E40"/>
    <w:rsid w:val="000D2DE8"/>
    <w:rsid w:val="000D2E29"/>
    <w:rsid w:val="000D3F3F"/>
    <w:rsid w:val="000D4D2A"/>
    <w:rsid w:val="000D62FC"/>
    <w:rsid w:val="000D6394"/>
    <w:rsid w:val="000D69DB"/>
    <w:rsid w:val="000D6D31"/>
    <w:rsid w:val="000D708C"/>
    <w:rsid w:val="000D73A8"/>
    <w:rsid w:val="000E0790"/>
    <w:rsid w:val="000E0957"/>
    <w:rsid w:val="000E0E3B"/>
    <w:rsid w:val="000E15C5"/>
    <w:rsid w:val="000E2067"/>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3028"/>
    <w:rsid w:val="000F311C"/>
    <w:rsid w:val="000F4395"/>
    <w:rsid w:val="000F48B5"/>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4E11"/>
    <w:rsid w:val="00105837"/>
    <w:rsid w:val="00107633"/>
    <w:rsid w:val="00110258"/>
    <w:rsid w:val="00110685"/>
    <w:rsid w:val="00110BBA"/>
    <w:rsid w:val="00110E15"/>
    <w:rsid w:val="00110F97"/>
    <w:rsid w:val="00111C00"/>
    <w:rsid w:val="001121A1"/>
    <w:rsid w:val="00112459"/>
    <w:rsid w:val="00112F79"/>
    <w:rsid w:val="00114947"/>
    <w:rsid w:val="00115344"/>
    <w:rsid w:val="00115C7B"/>
    <w:rsid w:val="00116727"/>
    <w:rsid w:val="00117C9E"/>
    <w:rsid w:val="00120467"/>
    <w:rsid w:val="00120D15"/>
    <w:rsid w:val="00120FC3"/>
    <w:rsid w:val="00121EEE"/>
    <w:rsid w:val="00122593"/>
    <w:rsid w:val="00123761"/>
    <w:rsid w:val="00123BE2"/>
    <w:rsid w:val="0012559C"/>
    <w:rsid w:val="001256B7"/>
    <w:rsid w:val="001259CB"/>
    <w:rsid w:val="00126AAA"/>
    <w:rsid w:val="001275FF"/>
    <w:rsid w:val="0013043F"/>
    <w:rsid w:val="001304C9"/>
    <w:rsid w:val="00131036"/>
    <w:rsid w:val="00131B9B"/>
    <w:rsid w:val="001320AC"/>
    <w:rsid w:val="00132ADF"/>
    <w:rsid w:val="00132C1A"/>
    <w:rsid w:val="00132DFE"/>
    <w:rsid w:val="001330BA"/>
    <w:rsid w:val="0013333C"/>
    <w:rsid w:val="00133BEC"/>
    <w:rsid w:val="00134376"/>
    <w:rsid w:val="0013467E"/>
    <w:rsid w:val="001348F8"/>
    <w:rsid w:val="00134B02"/>
    <w:rsid w:val="001350A1"/>
    <w:rsid w:val="001358B7"/>
    <w:rsid w:val="00136168"/>
    <w:rsid w:val="001361EB"/>
    <w:rsid w:val="00140163"/>
    <w:rsid w:val="00140A7B"/>
    <w:rsid w:val="00140C33"/>
    <w:rsid w:val="00141A72"/>
    <w:rsid w:val="00141C51"/>
    <w:rsid w:val="00142041"/>
    <w:rsid w:val="001420DE"/>
    <w:rsid w:val="00142363"/>
    <w:rsid w:val="0014275E"/>
    <w:rsid w:val="001430B0"/>
    <w:rsid w:val="0014395C"/>
    <w:rsid w:val="00143F38"/>
    <w:rsid w:val="00145B41"/>
    <w:rsid w:val="00145D20"/>
    <w:rsid w:val="00146E88"/>
    <w:rsid w:val="00150650"/>
    <w:rsid w:val="001506DF"/>
    <w:rsid w:val="0015091D"/>
    <w:rsid w:val="001510B9"/>
    <w:rsid w:val="00151600"/>
    <w:rsid w:val="00151B39"/>
    <w:rsid w:val="00153E38"/>
    <w:rsid w:val="00153E9E"/>
    <w:rsid w:val="001541C7"/>
    <w:rsid w:val="001549DB"/>
    <w:rsid w:val="00156EEA"/>
    <w:rsid w:val="00157061"/>
    <w:rsid w:val="001576E8"/>
    <w:rsid w:val="001611EF"/>
    <w:rsid w:val="00161654"/>
    <w:rsid w:val="001618D2"/>
    <w:rsid w:val="00161D98"/>
    <w:rsid w:val="0016283F"/>
    <w:rsid w:val="00162A0C"/>
    <w:rsid w:val="00162A2F"/>
    <w:rsid w:val="00163F69"/>
    <w:rsid w:val="0016453A"/>
    <w:rsid w:val="00165DAB"/>
    <w:rsid w:val="00166D44"/>
    <w:rsid w:val="00167836"/>
    <w:rsid w:val="001678A3"/>
    <w:rsid w:val="00170089"/>
    <w:rsid w:val="0017032D"/>
    <w:rsid w:val="00171F34"/>
    <w:rsid w:val="001722D7"/>
    <w:rsid w:val="001734C6"/>
    <w:rsid w:val="001734F0"/>
    <w:rsid w:val="0017409A"/>
    <w:rsid w:val="0017517A"/>
    <w:rsid w:val="00175BC7"/>
    <w:rsid w:val="00180135"/>
    <w:rsid w:val="001802BB"/>
    <w:rsid w:val="00180D4C"/>
    <w:rsid w:val="001810E9"/>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246"/>
    <w:rsid w:val="0019079B"/>
    <w:rsid w:val="00191A78"/>
    <w:rsid w:val="00192319"/>
    <w:rsid w:val="00192E7A"/>
    <w:rsid w:val="00193366"/>
    <w:rsid w:val="001939F0"/>
    <w:rsid w:val="001945DC"/>
    <w:rsid w:val="0019466E"/>
    <w:rsid w:val="00196907"/>
    <w:rsid w:val="001A09E5"/>
    <w:rsid w:val="001A0FA2"/>
    <w:rsid w:val="001A18EF"/>
    <w:rsid w:val="001A212C"/>
    <w:rsid w:val="001A4014"/>
    <w:rsid w:val="001A4C87"/>
    <w:rsid w:val="001A5DE4"/>
    <w:rsid w:val="001A6161"/>
    <w:rsid w:val="001A684B"/>
    <w:rsid w:val="001A689E"/>
    <w:rsid w:val="001A7083"/>
    <w:rsid w:val="001A734B"/>
    <w:rsid w:val="001A797A"/>
    <w:rsid w:val="001B037C"/>
    <w:rsid w:val="001B06DF"/>
    <w:rsid w:val="001B1F95"/>
    <w:rsid w:val="001B2222"/>
    <w:rsid w:val="001B2EA6"/>
    <w:rsid w:val="001B4AC4"/>
    <w:rsid w:val="001B4E51"/>
    <w:rsid w:val="001B5870"/>
    <w:rsid w:val="001B58A5"/>
    <w:rsid w:val="001B5A38"/>
    <w:rsid w:val="001B63FF"/>
    <w:rsid w:val="001B756A"/>
    <w:rsid w:val="001B7C87"/>
    <w:rsid w:val="001B7FBC"/>
    <w:rsid w:val="001C042E"/>
    <w:rsid w:val="001C0CF4"/>
    <w:rsid w:val="001C1561"/>
    <w:rsid w:val="001C221F"/>
    <w:rsid w:val="001C2255"/>
    <w:rsid w:val="001C340A"/>
    <w:rsid w:val="001C34D8"/>
    <w:rsid w:val="001C379C"/>
    <w:rsid w:val="001C3C77"/>
    <w:rsid w:val="001C4FA2"/>
    <w:rsid w:val="001D0380"/>
    <w:rsid w:val="001D03EB"/>
    <w:rsid w:val="001D0419"/>
    <w:rsid w:val="001D078C"/>
    <w:rsid w:val="001D1978"/>
    <w:rsid w:val="001D1EE0"/>
    <w:rsid w:val="001D2BF0"/>
    <w:rsid w:val="001D412B"/>
    <w:rsid w:val="001D4F71"/>
    <w:rsid w:val="001D516C"/>
    <w:rsid w:val="001D518D"/>
    <w:rsid w:val="001D5760"/>
    <w:rsid w:val="001D5CE9"/>
    <w:rsid w:val="001D5FE3"/>
    <w:rsid w:val="001D6805"/>
    <w:rsid w:val="001D6AE5"/>
    <w:rsid w:val="001D6CA4"/>
    <w:rsid w:val="001D7BD4"/>
    <w:rsid w:val="001E0716"/>
    <w:rsid w:val="001E0C98"/>
    <w:rsid w:val="001E268E"/>
    <w:rsid w:val="001E2816"/>
    <w:rsid w:val="001E46EE"/>
    <w:rsid w:val="001E5237"/>
    <w:rsid w:val="001E566A"/>
    <w:rsid w:val="001E5B48"/>
    <w:rsid w:val="001E5CE4"/>
    <w:rsid w:val="001E5FB8"/>
    <w:rsid w:val="001E67A3"/>
    <w:rsid w:val="001E6E6A"/>
    <w:rsid w:val="001E70CA"/>
    <w:rsid w:val="001F02C5"/>
    <w:rsid w:val="001F05E2"/>
    <w:rsid w:val="001F06DF"/>
    <w:rsid w:val="001F0913"/>
    <w:rsid w:val="001F0ADC"/>
    <w:rsid w:val="001F0C08"/>
    <w:rsid w:val="001F15CE"/>
    <w:rsid w:val="001F1694"/>
    <w:rsid w:val="001F1CB1"/>
    <w:rsid w:val="001F2A36"/>
    <w:rsid w:val="001F3E1F"/>
    <w:rsid w:val="001F3E60"/>
    <w:rsid w:val="001F48EB"/>
    <w:rsid w:val="001F4F76"/>
    <w:rsid w:val="001F5160"/>
    <w:rsid w:val="001F6225"/>
    <w:rsid w:val="001F65C8"/>
    <w:rsid w:val="001F6CB2"/>
    <w:rsid w:val="001F7387"/>
    <w:rsid w:val="001F7F17"/>
    <w:rsid w:val="001F7FAB"/>
    <w:rsid w:val="002005A2"/>
    <w:rsid w:val="00200F78"/>
    <w:rsid w:val="0020161F"/>
    <w:rsid w:val="00201622"/>
    <w:rsid w:val="00201EB5"/>
    <w:rsid w:val="00202405"/>
    <w:rsid w:val="00203709"/>
    <w:rsid w:val="00203FCF"/>
    <w:rsid w:val="0020433A"/>
    <w:rsid w:val="002044FF"/>
    <w:rsid w:val="0020499F"/>
    <w:rsid w:val="0020532C"/>
    <w:rsid w:val="0020560F"/>
    <w:rsid w:val="0020574C"/>
    <w:rsid w:val="00205813"/>
    <w:rsid w:val="00205A7F"/>
    <w:rsid w:val="00205D9A"/>
    <w:rsid w:val="002066C5"/>
    <w:rsid w:val="002070B9"/>
    <w:rsid w:val="002103B0"/>
    <w:rsid w:val="00210ECD"/>
    <w:rsid w:val="00211419"/>
    <w:rsid w:val="002115F9"/>
    <w:rsid w:val="00211AB5"/>
    <w:rsid w:val="002120C1"/>
    <w:rsid w:val="002139C5"/>
    <w:rsid w:val="00214330"/>
    <w:rsid w:val="00214929"/>
    <w:rsid w:val="00215717"/>
    <w:rsid w:val="00215E93"/>
    <w:rsid w:val="00216CE8"/>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4B7"/>
    <w:rsid w:val="00230524"/>
    <w:rsid w:val="00230B17"/>
    <w:rsid w:val="00231497"/>
    <w:rsid w:val="00231A8A"/>
    <w:rsid w:val="00233568"/>
    <w:rsid w:val="002342A7"/>
    <w:rsid w:val="002345D9"/>
    <w:rsid w:val="00234A45"/>
    <w:rsid w:val="00234A5C"/>
    <w:rsid w:val="002350BB"/>
    <w:rsid w:val="00235B7A"/>
    <w:rsid w:val="00235EC2"/>
    <w:rsid w:val="00235F08"/>
    <w:rsid w:val="002363E0"/>
    <w:rsid w:val="00236A72"/>
    <w:rsid w:val="002400EF"/>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36"/>
    <w:rsid w:val="00250A44"/>
    <w:rsid w:val="00251196"/>
    <w:rsid w:val="00251486"/>
    <w:rsid w:val="00251607"/>
    <w:rsid w:val="00251755"/>
    <w:rsid w:val="002517BF"/>
    <w:rsid w:val="0025193A"/>
    <w:rsid w:val="00251F89"/>
    <w:rsid w:val="002526F1"/>
    <w:rsid w:val="0025349F"/>
    <w:rsid w:val="00253FAA"/>
    <w:rsid w:val="002541C7"/>
    <w:rsid w:val="00255388"/>
    <w:rsid w:val="00255A22"/>
    <w:rsid w:val="002561B7"/>
    <w:rsid w:val="002576A2"/>
    <w:rsid w:val="00257F87"/>
    <w:rsid w:val="002608A1"/>
    <w:rsid w:val="00260C2A"/>
    <w:rsid w:val="00261214"/>
    <w:rsid w:val="00261347"/>
    <w:rsid w:val="0026159B"/>
    <w:rsid w:val="002619FA"/>
    <w:rsid w:val="00262371"/>
    <w:rsid w:val="00262384"/>
    <w:rsid w:val="00262472"/>
    <w:rsid w:val="002629E3"/>
    <w:rsid w:val="00263150"/>
    <w:rsid w:val="00263302"/>
    <w:rsid w:val="00263E11"/>
    <w:rsid w:val="00264568"/>
    <w:rsid w:val="00267C2C"/>
    <w:rsid w:val="00270707"/>
    <w:rsid w:val="0027109D"/>
    <w:rsid w:val="00271F57"/>
    <w:rsid w:val="002729C3"/>
    <w:rsid w:val="0027323B"/>
    <w:rsid w:val="0027358F"/>
    <w:rsid w:val="0027377A"/>
    <w:rsid w:val="00273CA2"/>
    <w:rsid w:val="002764CC"/>
    <w:rsid w:val="00276AAC"/>
    <w:rsid w:val="00277960"/>
    <w:rsid w:val="0028004B"/>
    <w:rsid w:val="0028009E"/>
    <w:rsid w:val="0028179F"/>
    <w:rsid w:val="00281ECB"/>
    <w:rsid w:val="00282147"/>
    <w:rsid w:val="00282578"/>
    <w:rsid w:val="00282686"/>
    <w:rsid w:val="00282BF3"/>
    <w:rsid w:val="00282E52"/>
    <w:rsid w:val="00282EFD"/>
    <w:rsid w:val="002835EB"/>
    <w:rsid w:val="00283BFE"/>
    <w:rsid w:val="00283DA6"/>
    <w:rsid w:val="002841D8"/>
    <w:rsid w:val="002848C0"/>
    <w:rsid w:val="00285018"/>
    <w:rsid w:val="0028548B"/>
    <w:rsid w:val="00285E5D"/>
    <w:rsid w:val="00285E94"/>
    <w:rsid w:val="0028663D"/>
    <w:rsid w:val="00286B71"/>
    <w:rsid w:val="00286C75"/>
    <w:rsid w:val="00291D7D"/>
    <w:rsid w:val="0029344D"/>
    <w:rsid w:val="00294A5A"/>
    <w:rsid w:val="00294A80"/>
    <w:rsid w:val="00294F33"/>
    <w:rsid w:val="00294FDE"/>
    <w:rsid w:val="00295C32"/>
    <w:rsid w:val="002963FE"/>
    <w:rsid w:val="00296729"/>
    <w:rsid w:val="0029678B"/>
    <w:rsid w:val="00296B87"/>
    <w:rsid w:val="00296F7F"/>
    <w:rsid w:val="00297DD9"/>
    <w:rsid w:val="002A01D7"/>
    <w:rsid w:val="002A21B9"/>
    <w:rsid w:val="002A3CFD"/>
    <w:rsid w:val="002A3FAB"/>
    <w:rsid w:val="002A412D"/>
    <w:rsid w:val="002A513D"/>
    <w:rsid w:val="002A5436"/>
    <w:rsid w:val="002A558B"/>
    <w:rsid w:val="002A6472"/>
    <w:rsid w:val="002A649C"/>
    <w:rsid w:val="002A678B"/>
    <w:rsid w:val="002A7637"/>
    <w:rsid w:val="002B073B"/>
    <w:rsid w:val="002B0948"/>
    <w:rsid w:val="002B16B4"/>
    <w:rsid w:val="002B19DE"/>
    <w:rsid w:val="002B31FE"/>
    <w:rsid w:val="002B4960"/>
    <w:rsid w:val="002B4AB9"/>
    <w:rsid w:val="002B5121"/>
    <w:rsid w:val="002B58EF"/>
    <w:rsid w:val="002B5D64"/>
    <w:rsid w:val="002B6A9C"/>
    <w:rsid w:val="002B6BC2"/>
    <w:rsid w:val="002C046D"/>
    <w:rsid w:val="002C0E5E"/>
    <w:rsid w:val="002C2135"/>
    <w:rsid w:val="002C289B"/>
    <w:rsid w:val="002C2CE0"/>
    <w:rsid w:val="002C2DC3"/>
    <w:rsid w:val="002C2E40"/>
    <w:rsid w:val="002C3134"/>
    <w:rsid w:val="002C3372"/>
    <w:rsid w:val="002C39C4"/>
    <w:rsid w:val="002C3A22"/>
    <w:rsid w:val="002C3B66"/>
    <w:rsid w:val="002C5FB5"/>
    <w:rsid w:val="002C743C"/>
    <w:rsid w:val="002C7674"/>
    <w:rsid w:val="002C7DCB"/>
    <w:rsid w:val="002D01E8"/>
    <w:rsid w:val="002D04EB"/>
    <w:rsid w:val="002D0659"/>
    <w:rsid w:val="002D0720"/>
    <w:rsid w:val="002D1205"/>
    <w:rsid w:val="002D1E15"/>
    <w:rsid w:val="002D2398"/>
    <w:rsid w:val="002D34FE"/>
    <w:rsid w:val="002D3522"/>
    <w:rsid w:val="002D46FD"/>
    <w:rsid w:val="002D4F90"/>
    <w:rsid w:val="002D57D5"/>
    <w:rsid w:val="002D5B66"/>
    <w:rsid w:val="002D729C"/>
    <w:rsid w:val="002D74C7"/>
    <w:rsid w:val="002D7679"/>
    <w:rsid w:val="002E0C13"/>
    <w:rsid w:val="002E14E0"/>
    <w:rsid w:val="002E249D"/>
    <w:rsid w:val="002E24C9"/>
    <w:rsid w:val="002E2568"/>
    <w:rsid w:val="002E2788"/>
    <w:rsid w:val="002E34F6"/>
    <w:rsid w:val="002E373B"/>
    <w:rsid w:val="002E3903"/>
    <w:rsid w:val="002E3AAE"/>
    <w:rsid w:val="002E55D7"/>
    <w:rsid w:val="002E595D"/>
    <w:rsid w:val="002E7A1B"/>
    <w:rsid w:val="002E7B4D"/>
    <w:rsid w:val="002E7E6B"/>
    <w:rsid w:val="002E7EA7"/>
    <w:rsid w:val="002F0EC3"/>
    <w:rsid w:val="002F1105"/>
    <w:rsid w:val="002F1EF2"/>
    <w:rsid w:val="002F3538"/>
    <w:rsid w:val="002F3FA6"/>
    <w:rsid w:val="002F590E"/>
    <w:rsid w:val="002F6180"/>
    <w:rsid w:val="002F64FB"/>
    <w:rsid w:val="002F6A15"/>
    <w:rsid w:val="002F7D87"/>
    <w:rsid w:val="00300170"/>
    <w:rsid w:val="003009D4"/>
    <w:rsid w:val="00300A82"/>
    <w:rsid w:val="00301ADB"/>
    <w:rsid w:val="003043DF"/>
    <w:rsid w:val="00304C94"/>
    <w:rsid w:val="00311F0E"/>
    <w:rsid w:val="00311F94"/>
    <w:rsid w:val="003120FF"/>
    <w:rsid w:val="003124D3"/>
    <w:rsid w:val="00312840"/>
    <w:rsid w:val="00313B72"/>
    <w:rsid w:val="00313C24"/>
    <w:rsid w:val="00314A56"/>
    <w:rsid w:val="00314FD6"/>
    <w:rsid w:val="00315685"/>
    <w:rsid w:val="00315B64"/>
    <w:rsid w:val="003160CA"/>
    <w:rsid w:val="00316603"/>
    <w:rsid w:val="003167DE"/>
    <w:rsid w:val="00320279"/>
    <w:rsid w:val="00320DB2"/>
    <w:rsid w:val="00320EDC"/>
    <w:rsid w:val="003213E4"/>
    <w:rsid w:val="00322689"/>
    <w:rsid w:val="00323743"/>
    <w:rsid w:val="003238D7"/>
    <w:rsid w:val="00324B93"/>
    <w:rsid w:val="00325BD6"/>
    <w:rsid w:val="00325F6C"/>
    <w:rsid w:val="00326521"/>
    <w:rsid w:val="003269CA"/>
    <w:rsid w:val="003269E4"/>
    <w:rsid w:val="003273A0"/>
    <w:rsid w:val="00327BE1"/>
    <w:rsid w:val="00327F48"/>
    <w:rsid w:val="003302A4"/>
    <w:rsid w:val="00330A99"/>
    <w:rsid w:val="00331471"/>
    <w:rsid w:val="00332E33"/>
    <w:rsid w:val="00333039"/>
    <w:rsid w:val="0033345C"/>
    <w:rsid w:val="003359C3"/>
    <w:rsid w:val="00335A69"/>
    <w:rsid w:val="00335F45"/>
    <w:rsid w:val="00336172"/>
    <w:rsid w:val="00336256"/>
    <w:rsid w:val="0033673F"/>
    <w:rsid w:val="003407D6"/>
    <w:rsid w:val="003413D9"/>
    <w:rsid w:val="00341BF3"/>
    <w:rsid w:val="00341C33"/>
    <w:rsid w:val="00341CB7"/>
    <w:rsid w:val="00341F36"/>
    <w:rsid w:val="003425B3"/>
    <w:rsid w:val="003425EB"/>
    <w:rsid w:val="00342A91"/>
    <w:rsid w:val="00343682"/>
    <w:rsid w:val="00343978"/>
    <w:rsid w:val="00343ABE"/>
    <w:rsid w:val="00343D03"/>
    <w:rsid w:val="0034441D"/>
    <w:rsid w:val="003448D1"/>
    <w:rsid w:val="00346465"/>
    <w:rsid w:val="00346A19"/>
    <w:rsid w:val="00346B2B"/>
    <w:rsid w:val="00347834"/>
    <w:rsid w:val="003501AE"/>
    <w:rsid w:val="00351201"/>
    <w:rsid w:val="003520F6"/>
    <w:rsid w:val="003549C5"/>
    <w:rsid w:val="003571ED"/>
    <w:rsid w:val="0036057D"/>
    <w:rsid w:val="00360833"/>
    <w:rsid w:val="00361103"/>
    <w:rsid w:val="003622C5"/>
    <w:rsid w:val="00362CF5"/>
    <w:rsid w:val="00362DC4"/>
    <w:rsid w:val="00362DD1"/>
    <w:rsid w:val="003634AA"/>
    <w:rsid w:val="003637B7"/>
    <w:rsid w:val="003638ED"/>
    <w:rsid w:val="00366A85"/>
    <w:rsid w:val="003742B5"/>
    <w:rsid w:val="00374C0C"/>
    <w:rsid w:val="003759D6"/>
    <w:rsid w:val="00375EBB"/>
    <w:rsid w:val="00375F58"/>
    <w:rsid w:val="00376391"/>
    <w:rsid w:val="003769EA"/>
    <w:rsid w:val="00376A4D"/>
    <w:rsid w:val="003800EF"/>
    <w:rsid w:val="00380DA8"/>
    <w:rsid w:val="003829A0"/>
    <w:rsid w:val="0038378B"/>
    <w:rsid w:val="00383FAF"/>
    <w:rsid w:val="003841B0"/>
    <w:rsid w:val="00384F9D"/>
    <w:rsid w:val="003850B3"/>
    <w:rsid w:val="00386618"/>
    <w:rsid w:val="00386B20"/>
    <w:rsid w:val="00387DED"/>
    <w:rsid w:val="0039012C"/>
    <w:rsid w:val="003907B0"/>
    <w:rsid w:val="00390FFE"/>
    <w:rsid w:val="0039177D"/>
    <w:rsid w:val="00392A23"/>
    <w:rsid w:val="00392CA9"/>
    <w:rsid w:val="00392EA3"/>
    <w:rsid w:val="00393786"/>
    <w:rsid w:val="00393A4C"/>
    <w:rsid w:val="00393E79"/>
    <w:rsid w:val="00394B9B"/>
    <w:rsid w:val="00395230"/>
    <w:rsid w:val="003955EB"/>
    <w:rsid w:val="0039581B"/>
    <w:rsid w:val="00395FD6"/>
    <w:rsid w:val="00396237"/>
    <w:rsid w:val="00397CCC"/>
    <w:rsid w:val="003A0ED1"/>
    <w:rsid w:val="003A1551"/>
    <w:rsid w:val="003A1E86"/>
    <w:rsid w:val="003A1FBF"/>
    <w:rsid w:val="003A202B"/>
    <w:rsid w:val="003A294F"/>
    <w:rsid w:val="003A2B72"/>
    <w:rsid w:val="003A2CBD"/>
    <w:rsid w:val="003A2D29"/>
    <w:rsid w:val="003A3223"/>
    <w:rsid w:val="003A354F"/>
    <w:rsid w:val="003A3CC1"/>
    <w:rsid w:val="003A40DB"/>
    <w:rsid w:val="003A4515"/>
    <w:rsid w:val="003A4B63"/>
    <w:rsid w:val="003A4C21"/>
    <w:rsid w:val="003A5254"/>
    <w:rsid w:val="003A57DB"/>
    <w:rsid w:val="003A6518"/>
    <w:rsid w:val="003A6718"/>
    <w:rsid w:val="003A6C94"/>
    <w:rsid w:val="003A6CA5"/>
    <w:rsid w:val="003B34BE"/>
    <w:rsid w:val="003B3D45"/>
    <w:rsid w:val="003B4640"/>
    <w:rsid w:val="003B6211"/>
    <w:rsid w:val="003B6897"/>
    <w:rsid w:val="003B6CFE"/>
    <w:rsid w:val="003B6D9E"/>
    <w:rsid w:val="003B7531"/>
    <w:rsid w:val="003C0563"/>
    <w:rsid w:val="003C0839"/>
    <w:rsid w:val="003C12EF"/>
    <w:rsid w:val="003C1D1F"/>
    <w:rsid w:val="003C2EC5"/>
    <w:rsid w:val="003C3240"/>
    <w:rsid w:val="003C4B55"/>
    <w:rsid w:val="003C5173"/>
    <w:rsid w:val="003C5BC4"/>
    <w:rsid w:val="003C745B"/>
    <w:rsid w:val="003C7E3B"/>
    <w:rsid w:val="003C7E9C"/>
    <w:rsid w:val="003D0C3E"/>
    <w:rsid w:val="003D1506"/>
    <w:rsid w:val="003D435A"/>
    <w:rsid w:val="003D4722"/>
    <w:rsid w:val="003D4ADA"/>
    <w:rsid w:val="003D5272"/>
    <w:rsid w:val="003D56D2"/>
    <w:rsid w:val="003D5E07"/>
    <w:rsid w:val="003D5F77"/>
    <w:rsid w:val="003D644C"/>
    <w:rsid w:val="003D6541"/>
    <w:rsid w:val="003D6720"/>
    <w:rsid w:val="003D6766"/>
    <w:rsid w:val="003D67AB"/>
    <w:rsid w:val="003D79DD"/>
    <w:rsid w:val="003E0712"/>
    <w:rsid w:val="003E0E16"/>
    <w:rsid w:val="003E1D27"/>
    <w:rsid w:val="003E1F2C"/>
    <w:rsid w:val="003E250C"/>
    <w:rsid w:val="003E27F6"/>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E748C"/>
    <w:rsid w:val="003F059E"/>
    <w:rsid w:val="003F150D"/>
    <w:rsid w:val="003F29E2"/>
    <w:rsid w:val="003F2CF0"/>
    <w:rsid w:val="003F3270"/>
    <w:rsid w:val="003F3340"/>
    <w:rsid w:val="003F340D"/>
    <w:rsid w:val="003F3B6D"/>
    <w:rsid w:val="003F409D"/>
    <w:rsid w:val="003F4510"/>
    <w:rsid w:val="003F47FF"/>
    <w:rsid w:val="003F517A"/>
    <w:rsid w:val="003F52A0"/>
    <w:rsid w:val="003F54F3"/>
    <w:rsid w:val="003F6600"/>
    <w:rsid w:val="003F770C"/>
    <w:rsid w:val="0040022B"/>
    <w:rsid w:val="00400D54"/>
    <w:rsid w:val="00402736"/>
    <w:rsid w:val="004034D4"/>
    <w:rsid w:val="00403B0A"/>
    <w:rsid w:val="00403B7E"/>
    <w:rsid w:val="004043B7"/>
    <w:rsid w:val="00405282"/>
    <w:rsid w:val="004053A6"/>
    <w:rsid w:val="00405CBF"/>
    <w:rsid w:val="0040658C"/>
    <w:rsid w:val="00406C27"/>
    <w:rsid w:val="00410060"/>
    <w:rsid w:val="00410094"/>
    <w:rsid w:val="00410106"/>
    <w:rsid w:val="00411073"/>
    <w:rsid w:val="004111B1"/>
    <w:rsid w:val="0041137C"/>
    <w:rsid w:val="00411C7C"/>
    <w:rsid w:val="004122D3"/>
    <w:rsid w:val="00412562"/>
    <w:rsid w:val="004135CF"/>
    <w:rsid w:val="004139EE"/>
    <w:rsid w:val="00413AD0"/>
    <w:rsid w:val="00414FB0"/>
    <w:rsid w:val="0041521D"/>
    <w:rsid w:val="004166B5"/>
    <w:rsid w:val="004173AD"/>
    <w:rsid w:val="00417FE4"/>
    <w:rsid w:val="00420796"/>
    <w:rsid w:val="004225A9"/>
    <w:rsid w:val="00422C2B"/>
    <w:rsid w:val="00422DEE"/>
    <w:rsid w:val="004235B0"/>
    <w:rsid w:val="00424D61"/>
    <w:rsid w:val="00426108"/>
    <w:rsid w:val="004266B5"/>
    <w:rsid w:val="00426BA9"/>
    <w:rsid w:val="00426C8A"/>
    <w:rsid w:val="00426EE7"/>
    <w:rsid w:val="0042754E"/>
    <w:rsid w:val="00430C9A"/>
    <w:rsid w:val="00431842"/>
    <w:rsid w:val="00431DC3"/>
    <w:rsid w:val="00432BFE"/>
    <w:rsid w:val="004331EA"/>
    <w:rsid w:val="004332D9"/>
    <w:rsid w:val="00433D49"/>
    <w:rsid w:val="004348E3"/>
    <w:rsid w:val="00435900"/>
    <w:rsid w:val="00435E2E"/>
    <w:rsid w:val="00436D5D"/>
    <w:rsid w:val="004377AC"/>
    <w:rsid w:val="00437843"/>
    <w:rsid w:val="00440292"/>
    <w:rsid w:val="00443908"/>
    <w:rsid w:val="00444414"/>
    <w:rsid w:val="0044447F"/>
    <w:rsid w:val="004450CF"/>
    <w:rsid w:val="004456AF"/>
    <w:rsid w:val="004460A4"/>
    <w:rsid w:val="00447285"/>
    <w:rsid w:val="00447725"/>
    <w:rsid w:val="00450761"/>
    <w:rsid w:val="00451444"/>
    <w:rsid w:val="00451B92"/>
    <w:rsid w:val="00452CDD"/>
    <w:rsid w:val="00453085"/>
    <w:rsid w:val="004540A3"/>
    <w:rsid w:val="00454125"/>
    <w:rsid w:val="00454B35"/>
    <w:rsid w:val="004552F4"/>
    <w:rsid w:val="00455392"/>
    <w:rsid w:val="00455E2F"/>
    <w:rsid w:val="00455FC3"/>
    <w:rsid w:val="00456B6C"/>
    <w:rsid w:val="00457998"/>
    <w:rsid w:val="004579B5"/>
    <w:rsid w:val="00462298"/>
    <w:rsid w:val="00462545"/>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2171"/>
    <w:rsid w:val="00472663"/>
    <w:rsid w:val="00472DC5"/>
    <w:rsid w:val="00472F99"/>
    <w:rsid w:val="00474195"/>
    <w:rsid w:val="0047419E"/>
    <w:rsid w:val="0047473E"/>
    <w:rsid w:val="00475486"/>
    <w:rsid w:val="00475928"/>
    <w:rsid w:val="00475AB5"/>
    <w:rsid w:val="004760E4"/>
    <w:rsid w:val="00476855"/>
    <w:rsid w:val="00477456"/>
    <w:rsid w:val="00480BFB"/>
    <w:rsid w:val="004811F2"/>
    <w:rsid w:val="0048152D"/>
    <w:rsid w:val="00482A9D"/>
    <w:rsid w:val="00482B50"/>
    <w:rsid w:val="00483381"/>
    <w:rsid w:val="00483FB5"/>
    <w:rsid w:val="00484037"/>
    <w:rsid w:val="00484365"/>
    <w:rsid w:val="004855B1"/>
    <w:rsid w:val="00485BB5"/>
    <w:rsid w:val="004867BE"/>
    <w:rsid w:val="00486CCB"/>
    <w:rsid w:val="00487913"/>
    <w:rsid w:val="004916B2"/>
    <w:rsid w:val="00492328"/>
    <w:rsid w:val="0049233F"/>
    <w:rsid w:val="004930C7"/>
    <w:rsid w:val="004934BC"/>
    <w:rsid w:val="00493642"/>
    <w:rsid w:val="00493C17"/>
    <w:rsid w:val="00495E52"/>
    <w:rsid w:val="004964A8"/>
    <w:rsid w:val="004967CF"/>
    <w:rsid w:val="0049701E"/>
    <w:rsid w:val="004973E4"/>
    <w:rsid w:val="004A01CD"/>
    <w:rsid w:val="004A0C6E"/>
    <w:rsid w:val="004A13B5"/>
    <w:rsid w:val="004A161D"/>
    <w:rsid w:val="004A29B2"/>
    <w:rsid w:val="004A3D15"/>
    <w:rsid w:val="004A414F"/>
    <w:rsid w:val="004A4498"/>
    <w:rsid w:val="004A5BDC"/>
    <w:rsid w:val="004A613C"/>
    <w:rsid w:val="004A6314"/>
    <w:rsid w:val="004A6708"/>
    <w:rsid w:val="004A709F"/>
    <w:rsid w:val="004A733B"/>
    <w:rsid w:val="004A75B0"/>
    <w:rsid w:val="004A7789"/>
    <w:rsid w:val="004B0B4D"/>
    <w:rsid w:val="004B1322"/>
    <w:rsid w:val="004B17D9"/>
    <w:rsid w:val="004B195C"/>
    <w:rsid w:val="004B1EBE"/>
    <w:rsid w:val="004B3854"/>
    <w:rsid w:val="004B5057"/>
    <w:rsid w:val="004B5682"/>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3E6C"/>
    <w:rsid w:val="004C4F1D"/>
    <w:rsid w:val="004C5375"/>
    <w:rsid w:val="004C5A2B"/>
    <w:rsid w:val="004C6869"/>
    <w:rsid w:val="004C7735"/>
    <w:rsid w:val="004D0048"/>
    <w:rsid w:val="004D0284"/>
    <w:rsid w:val="004D0C56"/>
    <w:rsid w:val="004D1878"/>
    <w:rsid w:val="004D1E53"/>
    <w:rsid w:val="004D233B"/>
    <w:rsid w:val="004D381F"/>
    <w:rsid w:val="004D41A2"/>
    <w:rsid w:val="004D4A4F"/>
    <w:rsid w:val="004D5960"/>
    <w:rsid w:val="004D5B1A"/>
    <w:rsid w:val="004D5E59"/>
    <w:rsid w:val="004D5F01"/>
    <w:rsid w:val="004D77FF"/>
    <w:rsid w:val="004D7BEE"/>
    <w:rsid w:val="004E0C30"/>
    <w:rsid w:val="004E0CD6"/>
    <w:rsid w:val="004E0F2E"/>
    <w:rsid w:val="004E10AC"/>
    <w:rsid w:val="004E1696"/>
    <w:rsid w:val="004E1A8C"/>
    <w:rsid w:val="004E1E86"/>
    <w:rsid w:val="004E28DC"/>
    <w:rsid w:val="004E2DA8"/>
    <w:rsid w:val="004E3B51"/>
    <w:rsid w:val="004E3C4A"/>
    <w:rsid w:val="004E4772"/>
    <w:rsid w:val="004E4BD5"/>
    <w:rsid w:val="004E4DAD"/>
    <w:rsid w:val="004E59A9"/>
    <w:rsid w:val="004E5F82"/>
    <w:rsid w:val="004E6177"/>
    <w:rsid w:val="004E66A9"/>
    <w:rsid w:val="004E68DE"/>
    <w:rsid w:val="004E6B70"/>
    <w:rsid w:val="004E741F"/>
    <w:rsid w:val="004E7818"/>
    <w:rsid w:val="004E7853"/>
    <w:rsid w:val="004F115C"/>
    <w:rsid w:val="004F2156"/>
    <w:rsid w:val="004F2879"/>
    <w:rsid w:val="004F3B54"/>
    <w:rsid w:val="004F3C74"/>
    <w:rsid w:val="004F599E"/>
    <w:rsid w:val="004F6305"/>
    <w:rsid w:val="004F6A98"/>
    <w:rsid w:val="004F6DB6"/>
    <w:rsid w:val="0050093F"/>
    <w:rsid w:val="00500A78"/>
    <w:rsid w:val="005035BD"/>
    <w:rsid w:val="005035F6"/>
    <w:rsid w:val="0050415E"/>
    <w:rsid w:val="005049A3"/>
    <w:rsid w:val="00505197"/>
    <w:rsid w:val="005051E8"/>
    <w:rsid w:val="005056DA"/>
    <w:rsid w:val="005064CD"/>
    <w:rsid w:val="00510310"/>
    <w:rsid w:val="0051100D"/>
    <w:rsid w:val="00512A97"/>
    <w:rsid w:val="00512B32"/>
    <w:rsid w:val="00512E79"/>
    <w:rsid w:val="00513183"/>
    <w:rsid w:val="0051368D"/>
    <w:rsid w:val="00513F9F"/>
    <w:rsid w:val="00516F17"/>
    <w:rsid w:val="00517079"/>
    <w:rsid w:val="00520B75"/>
    <w:rsid w:val="00521479"/>
    <w:rsid w:val="00521A34"/>
    <w:rsid w:val="00521ACC"/>
    <w:rsid w:val="00521CE1"/>
    <w:rsid w:val="005222F2"/>
    <w:rsid w:val="0052339E"/>
    <w:rsid w:val="0052383B"/>
    <w:rsid w:val="00525EC2"/>
    <w:rsid w:val="00525F7D"/>
    <w:rsid w:val="00525FB7"/>
    <w:rsid w:val="00526B78"/>
    <w:rsid w:val="005274B5"/>
    <w:rsid w:val="00527926"/>
    <w:rsid w:val="00527B4A"/>
    <w:rsid w:val="00531098"/>
    <w:rsid w:val="00531C1C"/>
    <w:rsid w:val="005322E2"/>
    <w:rsid w:val="0053269C"/>
    <w:rsid w:val="005328CD"/>
    <w:rsid w:val="00532CD9"/>
    <w:rsid w:val="00532FB5"/>
    <w:rsid w:val="00533A1E"/>
    <w:rsid w:val="00533D4F"/>
    <w:rsid w:val="005345CE"/>
    <w:rsid w:val="00534B4D"/>
    <w:rsid w:val="00535691"/>
    <w:rsid w:val="005364DC"/>
    <w:rsid w:val="00537A80"/>
    <w:rsid w:val="00540334"/>
    <w:rsid w:val="00540507"/>
    <w:rsid w:val="00540DE2"/>
    <w:rsid w:val="00541A1F"/>
    <w:rsid w:val="0054287D"/>
    <w:rsid w:val="0054294E"/>
    <w:rsid w:val="00543C49"/>
    <w:rsid w:val="005444DD"/>
    <w:rsid w:val="005445F6"/>
    <w:rsid w:val="00545A84"/>
    <w:rsid w:val="005464B8"/>
    <w:rsid w:val="00547049"/>
    <w:rsid w:val="005470C3"/>
    <w:rsid w:val="005531E9"/>
    <w:rsid w:val="00553830"/>
    <w:rsid w:val="00554180"/>
    <w:rsid w:val="0055419C"/>
    <w:rsid w:val="005556A2"/>
    <w:rsid w:val="00555865"/>
    <w:rsid w:val="00555EE6"/>
    <w:rsid w:val="00555F7C"/>
    <w:rsid w:val="00556BC5"/>
    <w:rsid w:val="005601DA"/>
    <w:rsid w:val="00561233"/>
    <w:rsid w:val="005625AE"/>
    <w:rsid w:val="00562B90"/>
    <w:rsid w:val="005632F2"/>
    <w:rsid w:val="005638A2"/>
    <w:rsid w:val="00563B61"/>
    <w:rsid w:val="0056423D"/>
    <w:rsid w:val="00564ABB"/>
    <w:rsid w:val="005664E9"/>
    <w:rsid w:val="00567834"/>
    <w:rsid w:val="00567A94"/>
    <w:rsid w:val="00570289"/>
    <w:rsid w:val="005728C7"/>
    <w:rsid w:val="00572F9D"/>
    <w:rsid w:val="0057526A"/>
    <w:rsid w:val="00576145"/>
    <w:rsid w:val="005779F9"/>
    <w:rsid w:val="00577E28"/>
    <w:rsid w:val="0058031F"/>
    <w:rsid w:val="005823E9"/>
    <w:rsid w:val="00582773"/>
    <w:rsid w:val="00582C94"/>
    <w:rsid w:val="00582D12"/>
    <w:rsid w:val="005834B2"/>
    <w:rsid w:val="00583B5B"/>
    <w:rsid w:val="005851B2"/>
    <w:rsid w:val="005851E5"/>
    <w:rsid w:val="00585B1C"/>
    <w:rsid w:val="005861B9"/>
    <w:rsid w:val="00587A49"/>
    <w:rsid w:val="0059002B"/>
    <w:rsid w:val="0059024D"/>
    <w:rsid w:val="00590E04"/>
    <w:rsid w:val="0059112C"/>
    <w:rsid w:val="005917A1"/>
    <w:rsid w:val="005919B3"/>
    <w:rsid w:val="0059235D"/>
    <w:rsid w:val="005933F6"/>
    <w:rsid w:val="00593D7F"/>
    <w:rsid w:val="00594D9F"/>
    <w:rsid w:val="00595671"/>
    <w:rsid w:val="0059645B"/>
    <w:rsid w:val="00596D82"/>
    <w:rsid w:val="00597082"/>
    <w:rsid w:val="005A0EF6"/>
    <w:rsid w:val="005A0F49"/>
    <w:rsid w:val="005A15B2"/>
    <w:rsid w:val="005A181F"/>
    <w:rsid w:val="005A21E7"/>
    <w:rsid w:val="005A25C4"/>
    <w:rsid w:val="005A32CB"/>
    <w:rsid w:val="005A33AD"/>
    <w:rsid w:val="005A4AD9"/>
    <w:rsid w:val="005A5AB2"/>
    <w:rsid w:val="005A65F1"/>
    <w:rsid w:val="005A7FB8"/>
    <w:rsid w:val="005B150B"/>
    <w:rsid w:val="005B2671"/>
    <w:rsid w:val="005B3875"/>
    <w:rsid w:val="005B4931"/>
    <w:rsid w:val="005B52C0"/>
    <w:rsid w:val="005B59BA"/>
    <w:rsid w:val="005B6504"/>
    <w:rsid w:val="005B6FA8"/>
    <w:rsid w:val="005B7070"/>
    <w:rsid w:val="005B7CF7"/>
    <w:rsid w:val="005B7E22"/>
    <w:rsid w:val="005C0763"/>
    <w:rsid w:val="005C0ED0"/>
    <w:rsid w:val="005C16F4"/>
    <w:rsid w:val="005C1CD9"/>
    <w:rsid w:val="005C1CE9"/>
    <w:rsid w:val="005C2644"/>
    <w:rsid w:val="005C342C"/>
    <w:rsid w:val="005C3D05"/>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E0816"/>
    <w:rsid w:val="005E0BE4"/>
    <w:rsid w:val="005E151E"/>
    <w:rsid w:val="005E1DBB"/>
    <w:rsid w:val="005E1DE1"/>
    <w:rsid w:val="005E1EE8"/>
    <w:rsid w:val="005E1FA4"/>
    <w:rsid w:val="005E2083"/>
    <w:rsid w:val="005E2215"/>
    <w:rsid w:val="005E2C55"/>
    <w:rsid w:val="005E3C07"/>
    <w:rsid w:val="005E4976"/>
    <w:rsid w:val="005E4CFA"/>
    <w:rsid w:val="005E50BD"/>
    <w:rsid w:val="005E517A"/>
    <w:rsid w:val="005E58FB"/>
    <w:rsid w:val="005E796D"/>
    <w:rsid w:val="005F12F7"/>
    <w:rsid w:val="005F1911"/>
    <w:rsid w:val="005F19A8"/>
    <w:rsid w:val="005F4750"/>
    <w:rsid w:val="005F478C"/>
    <w:rsid w:val="005F5474"/>
    <w:rsid w:val="005F6F61"/>
    <w:rsid w:val="006006A0"/>
    <w:rsid w:val="00600B1D"/>
    <w:rsid w:val="00600F36"/>
    <w:rsid w:val="006011BA"/>
    <w:rsid w:val="0060169F"/>
    <w:rsid w:val="00601C36"/>
    <w:rsid w:val="00602ED4"/>
    <w:rsid w:val="00603516"/>
    <w:rsid w:val="00604053"/>
    <w:rsid w:val="0060406F"/>
    <w:rsid w:val="00604AF7"/>
    <w:rsid w:val="0060598C"/>
    <w:rsid w:val="006059D1"/>
    <w:rsid w:val="00605AD0"/>
    <w:rsid w:val="00605BF5"/>
    <w:rsid w:val="00606285"/>
    <w:rsid w:val="006069BA"/>
    <w:rsid w:val="00606B3F"/>
    <w:rsid w:val="00607BDA"/>
    <w:rsid w:val="006106E6"/>
    <w:rsid w:val="0061116F"/>
    <w:rsid w:val="00611844"/>
    <w:rsid w:val="00612C50"/>
    <w:rsid w:val="00612D25"/>
    <w:rsid w:val="0061393E"/>
    <w:rsid w:val="00613A7C"/>
    <w:rsid w:val="0061450C"/>
    <w:rsid w:val="00614793"/>
    <w:rsid w:val="006148CE"/>
    <w:rsid w:val="00614A96"/>
    <w:rsid w:val="00614E1A"/>
    <w:rsid w:val="0061585D"/>
    <w:rsid w:val="00615E91"/>
    <w:rsid w:val="0061711B"/>
    <w:rsid w:val="006177D8"/>
    <w:rsid w:val="0061796F"/>
    <w:rsid w:val="006207E2"/>
    <w:rsid w:val="006209F7"/>
    <w:rsid w:val="006216A7"/>
    <w:rsid w:val="00621B7E"/>
    <w:rsid w:val="0062307D"/>
    <w:rsid w:val="0062361E"/>
    <w:rsid w:val="006241D6"/>
    <w:rsid w:val="00624CA4"/>
    <w:rsid w:val="006252D8"/>
    <w:rsid w:val="00625443"/>
    <w:rsid w:val="00625A07"/>
    <w:rsid w:val="00625DA6"/>
    <w:rsid w:val="0062646A"/>
    <w:rsid w:val="00626D25"/>
    <w:rsid w:val="0062736D"/>
    <w:rsid w:val="00627DB8"/>
    <w:rsid w:val="00627F5F"/>
    <w:rsid w:val="00630342"/>
    <w:rsid w:val="00632541"/>
    <w:rsid w:val="00632549"/>
    <w:rsid w:val="00632579"/>
    <w:rsid w:val="006329EA"/>
    <w:rsid w:val="00632D40"/>
    <w:rsid w:val="00634C14"/>
    <w:rsid w:val="00634F6A"/>
    <w:rsid w:val="006352BA"/>
    <w:rsid w:val="006353A4"/>
    <w:rsid w:val="00635B97"/>
    <w:rsid w:val="00635E07"/>
    <w:rsid w:val="006376A2"/>
    <w:rsid w:val="00637A71"/>
    <w:rsid w:val="006406F5"/>
    <w:rsid w:val="0064077B"/>
    <w:rsid w:val="00640AE9"/>
    <w:rsid w:val="0064141D"/>
    <w:rsid w:val="006415A8"/>
    <w:rsid w:val="006423DA"/>
    <w:rsid w:val="006425AF"/>
    <w:rsid w:val="006440F5"/>
    <w:rsid w:val="00644969"/>
    <w:rsid w:val="00645493"/>
    <w:rsid w:val="0064629B"/>
    <w:rsid w:val="00646956"/>
    <w:rsid w:val="006472BF"/>
    <w:rsid w:val="00647A1F"/>
    <w:rsid w:val="00650007"/>
    <w:rsid w:val="00650CE9"/>
    <w:rsid w:val="0065195D"/>
    <w:rsid w:val="00651DFE"/>
    <w:rsid w:val="00653876"/>
    <w:rsid w:val="00653E55"/>
    <w:rsid w:val="00653F16"/>
    <w:rsid w:val="00654080"/>
    <w:rsid w:val="00654ABA"/>
    <w:rsid w:val="00654C4A"/>
    <w:rsid w:val="00654DFA"/>
    <w:rsid w:val="00654EDF"/>
    <w:rsid w:val="00656757"/>
    <w:rsid w:val="00660747"/>
    <w:rsid w:val="00663B01"/>
    <w:rsid w:val="00663EE6"/>
    <w:rsid w:val="0066497A"/>
    <w:rsid w:val="00664D5A"/>
    <w:rsid w:val="00664E90"/>
    <w:rsid w:val="006651ED"/>
    <w:rsid w:val="00665F94"/>
    <w:rsid w:val="00666407"/>
    <w:rsid w:val="0066645F"/>
    <w:rsid w:val="00667DAC"/>
    <w:rsid w:val="00667F3D"/>
    <w:rsid w:val="00670186"/>
    <w:rsid w:val="00670E76"/>
    <w:rsid w:val="00671078"/>
    <w:rsid w:val="00671ED2"/>
    <w:rsid w:val="00672344"/>
    <w:rsid w:val="006727CE"/>
    <w:rsid w:val="00673533"/>
    <w:rsid w:val="0067430E"/>
    <w:rsid w:val="00674AB9"/>
    <w:rsid w:val="00675A07"/>
    <w:rsid w:val="00676C35"/>
    <w:rsid w:val="00676FBC"/>
    <w:rsid w:val="0067771F"/>
    <w:rsid w:val="00677862"/>
    <w:rsid w:val="006778C7"/>
    <w:rsid w:val="00677975"/>
    <w:rsid w:val="006800C0"/>
    <w:rsid w:val="00680595"/>
    <w:rsid w:val="00680B14"/>
    <w:rsid w:val="00680F36"/>
    <w:rsid w:val="0068276B"/>
    <w:rsid w:val="00683181"/>
    <w:rsid w:val="0068419F"/>
    <w:rsid w:val="006848C3"/>
    <w:rsid w:val="00685A0A"/>
    <w:rsid w:val="00686447"/>
    <w:rsid w:val="0068686F"/>
    <w:rsid w:val="006902C1"/>
    <w:rsid w:val="00690934"/>
    <w:rsid w:val="0069161F"/>
    <w:rsid w:val="0069175A"/>
    <w:rsid w:val="00691FA0"/>
    <w:rsid w:val="0069239B"/>
    <w:rsid w:val="00692D8E"/>
    <w:rsid w:val="00693B06"/>
    <w:rsid w:val="00693BF9"/>
    <w:rsid w:val="00693FCF"/>
    <w:rsid w:val="006952F4"/>
    <w:rsid w:val="0069550E"/>
    <w:rsid w:val="00695936"/>
    <w:rsid w:val="00695B7B"/>
    <w:rsid w:val="00695D37"/>
    <w:rsid w:val="0069749A"/>
    <w:rsid w:val="00697BE0"/>
    <w:rsid w:val="006A03F2"/>
    <w:rsid w:val="006A0480"/>
    <w:rsid w:val="006A0878"/>
    <w:rsid w:val="006A0E6E"/>
    <w:rsid w:val="006A151E"/>
    <w:rsid w:val="006A20E8"/>
    <w:rsid w:val="006A21E8"/>
    <w:rsid w:val="006A2A7E"/>
    <w:rsid w:val="006A35D7"/>
    <w:rsid w:val="006A37B2"/>
    <w:rsid w:val="006A552A"/>
    <w:rsid w:val="006A5570"/>
    <w:rsid w:val="006A5CF9"/>
    <w:rsid w:val="006A69C9"/>
    <w:rsid w:val="006A6F08"/>
    <w:rsid w:val="006B01AE"/>
    <w:rsid w:val="006B046D"/>
    <w:rsid w:val="006B0DF7"/>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1F5"/>
    <w:rsid w:val="006C0B00"/>
    <w:rsid w:val="006C0DC9"/>
    <w:rsid w:val="006C14C1"/>
    <w:rsid w:val="006C342F"/>
    <w:rsid w:val="006C3630"/>
    <w:rsid w:val="006C3CED"/>
    <w:rsid w:val="006C3FF1"/>
    <w:rsid w:val="006C5012"/>
    <w:rsid w:val="006C5E82"/>
    <w:rsid w:val="006C62B0"/>
    <w:rsid w:val="006C6857"/>
    <w:rsid w:val="006C6CCB"/>
    <w:rsid w:val="006C7939"/>
    <w:rsid w:val="006D0C26"/>
    <w:rsid w:val="006D1683"/>
    <w:rsid w:val="006D3853"/>
    <w:rsid w:val="006D4663"/>
    <w:rsid w:val="006D46B8"/>
    <w:rsid w:val="006D4A02"/>
    <w:rsid w:val="006D5239"/>
    <w:rsid w:val="006D6696"/>
    <w:rsid w:val="006D6887"/>
    <w:rsid w:val="006D7EAC"/>
    <w:rsid w:val="006E061A"/>
    <w:rsid w:val="006E2A5D"/>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175"/>
    <w:rsid w:val="007036D2"/>
    <w:rsid w:val="0070448E"/>
    <w:rsid w:val="007044C3"/>
    <w:rsid w:val="00705E05"/>
    <w:rsid w:val="007061BE"/>
    <w:rsid w:val="007064EE"/>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4D2F"/>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13FA"/>
    <w:rsid w:val="00732A16"/>
    <w:rsid w:val="00732BAE"/>
    <w:rsid w:val="00732D6B"/>
    <w:rsid w:val="00733F13"/>
    <w:rsid w:val="007344EA"/>
    <w:rsid w:val="0073454B"/>
    <w:rsid w:val="00734B9B"/>
    <w:rsid w:val="0073503A"/>
    <w:rsid w:val="007356D7"/>
    <w:rsid w:val="00735B59"/>
    <w:rsid w:val="0073737D"/>
    <w:rsid w:val="007378A5"/>
    <w:rsid w:val="00737CD5"/>
    <w:rsid w:val="007403D8"/>
    <w:rsid w:val="0074111F"/>
    <w:rsid w:val="0074157E"/>
    <w:rsid w:val="007415FB"/>
    <w:rsid w:val="0074222E"/>
    <w:rsid w:val="007424BF"/>
    <w:rsid w:val="00743C52"/>
    <w:rsid w:val="0074418D"/>
    <w:rsid w:val="00745CFF"/>
    <w:rsid w:val="00745DF1"/>
    <w:rsid w:val="00747F1D"/>
    <w:rsid w:val="00750D17"/>
    <w:rsid w:val="00750E91"/>
    <w:rsid w:val="00752866"/>
    <w:rsid w:val="00752C27"/>
    <w:rsid w:val="00753799"/>
    <w:rsid w:val="00755306"/>
    <w:rsid w:val="00756908"/>
    <w:rsid w:val="00756B5D"/>
    <w:rsid w:val="00756E87"/>
    <w:rsid w:val="00757148"/>
    <w:rsid w:val="00760027"/>
    <w:rsid w:val="00760989"/>
    <w:rsid w:val="00761415"/>
    <w:rsid w:val="00762371"/>
    <w:rsid w:val="00762E09"/>
    <w:rsid w:val="0076320C"/>
    <w:rsid w:val="0076328C"/>
    <w:rsid w:val="0076371B"/>
    <w:rsid w:val="00763E81"/>
    <w:rsid w:val="00763F53"/>
    <w:rsid w:val="007642ED"/>
    <w:rsid w:val="00764D83"/>
    <w:rsid w:val="00765688"/>
    <w:rsid w:val="00765A82"/>
    <w:rsid w:val="00766C73"/>
    <w:rsid w:val="00767181"/>
    <w:rsid w:val="007701F0"/>
    <w:rsid w:val="00770A10"/>
    <w:rsid w:val="00770B77"/>
    <w:rsid w:val="00770D5A"/>
    <w:rsid w:val="00771850"/>
    <w:rsid w:val="007718C8"/>
    <w:rsid w:val="00771E87"/>
    <w:rsid w:val="0077238E"/>
    <w:rsid w:val="00772733"/>
    <w:rsid w:val="00772C64"/>
    <w:rsid w:val="00772EAA"/>
    <w:rsid w:val="00773155"/>
    <w:rsid w:val="00773384"/>
    <w:rsid w:val="00773A15"/>
    <w:rsid w:val="007742B1"/>
    <w:rsid w:val="007746AF"/>
    <w:rsid w:val="00774C00"/>
    <w:rsid w:val="00776136"/>
    <w:rsid w:val="007767E0"/>
    <w:rsid w:val="00776898"/>
    <w:rsid w:val="007771AD"/>
    <w:rsid w:val="007774F3"/>
    <w:rsid w:val="00777F9A"/>
    <w:rsid w:val="00780287"/>
    <w:rsid w:val="00780766"/>
    <w:rsid w:val="007808C7"/>
    <w:rsid w:val="0078278A"/>
    <w:rsid w:val="00782E8C"/>
    <w:rsid w:val="00783253"/>
    <w:rsid w:val="00783B2C"/>
    <w:rsid w:val="00784429"/>
    <w:rsid w:val="0078483A"/>
    <w:rsid w:val="00784AF1"/>
    <w:rsid w:val="00784F12"/>
    <w:rsid w:val="007854C1"/>
    <w:rsid w:val="00787906"/>
    <w:rsid w:val="0079072B"/>
    <w:rsid w:val="007913C2"/>
    <w:rsid w:val="007927B6"/>
    <w:rsid w:val="00792912"/>
    <w:rsid w:val="0079423D"/>
    <w:rsid w:val="007945AF"/>
    <w:rsid w:val="00794B94"/>
    <w:rsid w:val="00794C3C"/>
    <w:rsid w:val="0079520D"/>
    <w:rsid w:val="00796FBD"/>
    <w:rsid w:val="0079768F"/>
    <w:rsid w:val="00797E13"/>
    <w:rsid w:val="00797E99"/>
    <w:rsid w:val="00797EE9"/>
    <w:rsid w:val="007A12E1"/>
    <w:rsid w:val="007A15CE"/>
    <w:rsid w:val="007A1B5C"/>
    <w:rsid w:val="007A213C"/>
    <w:rsid w:val="007A2369"/>
    <w:rsid w:val="007A2C5B"/>
    <w:rsid w:val="007A2F28"/>
    <w:rsid w:val="007A49D0"/>
    <w:rsid w:val="007A513D"/>
    <w:rsid w:val="007A5371"/>
    <w:rsid w:val="007A54B7"/>
    <w:rsid w:val="007A565D"/>
    <w:rsid w:val="007A5A00"/>
    <w:rsid w:val="007A6183"/>
    <w:rsid w:val="007A65C5"/>
    <w:rsid w:val="007A73DB"/>
    <w:rsid w:val="007A77DC"/>
    <w:rsid w:val="007A7997"/>
    <w:rsid w:val="007B082E"/>
    <w:rsid w:val="007B17BA"/>
    <w:rsid w:val="007B26B9"/>
    <w:rsid w:val="007B2D01"/>
    <w:rsid w:val="007B2EE0"/>
    <w:rsid w:val="007B30E2"/>
    <w:rsid w:val="007B3AD5"/>
    <w:rsid w:val="007B4229"/>
    <w:rsid w:val="007B43CC"/>
    <w:rsid w:val="007B4C63"/>
    <w:rsid w:val="007B4D35"/>
    <w:rsid w:val="007B5383"/>
    <w:rsid w:val="007B5B3A"/>
    <w:rsid w:val="007B627D"/>
    <w:rsid w:val="007C01BE"/>
    <w:rsid w:val="007C087C"/>
    <w:rsid w:val="007C0D1D"/>
    <w:rsid w:val="007C1690"/>
    <w:rsid w:val="007C191B"/>
    <w:rsid w:val="007C1A23"/>
    <w:rsid w:val="007C1A95"/>
    <w:rsid w:val="007C31F7"/>
    <w:rsid w:val="007C45E9"/>
    <w:rsid w:val="007C46ED"/>
    <w:rsid w:val="007C55F7"/>
    <w:rsid w:val="007C5686"/>
    <w:rsid w:val="007C5818"/>
    <w:rsid w:val="007C5CC9"/>
    <w:rsid w:val="007C5E32"/>
    <w:rsid w:val="007C6A33"/>
    <w:rsid w:val="007D100F"/>
    <w:rsid w:val="007D1650"/>
    <w:rsid w:val="007D1796"/>
    <w:rsid w:val="007D1849"/>
    <w:rsid w:val="007D2709"/>
    <w:rsid w:val="007D327B"/>
    <w:rsid w:val="007D4823"/>
    <w:rsid w:val="007D5C9B"/>
    <w:rsid w:val="007D5DAF"/>
    <w:rsid w:val="007D6C69"/>
    <w:rsid w:val="007E0407"/>
    <w:rsid w:val="007E0BE2"/>
    <w:rsid w:val="007E0F83"/>
    <w:rsid w:val="007E16C0"/>
    <w:rsid w:val="007E2099"/>
    <w:rsid w:val="007E222D"/>
    <w:rsid w:val="007E2487"/>
    <w:rsid w:val="007E3693"/>
    <w:rsid w:val="007E4113"/>
    <w:rsid w:val="007E46C5"/>
    <w:rsid w:val="007E646E"/>
    <w:rsid w:val="007E660E"/>
    <w:rsid w:val="007E6757"/>
    <w:rsid w:val="007E6A8C"/>
    <w:rsid w:val="007E6C8F"/>
    <w:rsid w:val="007E76ED"/>
    <w:rsid w:val="007E7B36"/>
    <w:rsid w:val="007F0047"/>
    <w:rsid w:val="007F06D7"/>
    <w:rsid w:val="007F106A"/>
    <w:rsid w:val="007F1F64"/>
    <w:rsid w:val="007F2047"/>
    <w:rsid w:val="007F2EAB"/>
    <w:rsid w:val="007F3A6A"/>
    <w:rsid w:val="007F43DC"/>
    <w:rsid w:val="007F4E34"/>
    <w:rsid w:val="007F58C5"/>
    <w:rsid w:val="007F59C8"/>
    <w:rsid w:val="007F5CD5"/>
    <w:rsid w:val="007F5D68"/>
    <w:rsid w:val="007F5DF1"/>
    <w:rsid w:val="007F6B32"/>
    <w:rsid w:val="007F6B63"/>
    <w:rsid w:val="007F7893"/>
    <w:rsid w:val="00802C56"/>
    <w:rsid w:val="008035D2"/>
    <w:rsid w:val="00803904"/>
    <w:rsid w:val="008040A5"/>
    <w:rsid w:val="008041B0"/>
    <w:rsid w:val="008041E3"/>
    <w:rsid w:val="00805399"/>
    <w:rsid w:val="0080600B"/>
    <w:rsid w:val="00806462"/>
    <w:rsid w:val="008065EF"/>
    <w:rsid w:val="00807EA7"/>
    <w:rsid w:val="00810EB1"/>
    <w:rsid w:val="00811B4B"/>
    <w:rsid w:val="00813DD0"/>
    <w:rsid w:val="008143DC"/>
    <w:rsid w:val="00814D26"/>
    <w:rsid w:val="00815367"/>
    <w:rsid w:val="00816A3E"/>
    <w:rsid w:val="00816F34"/>
    <w:rsid w:val="008175A0"/>
    <w:rsid w:val="008177C9"/>
    <w:rsid w:val="0081786D"/>
    <w:rsid w:val="008209B1"/>
    <w:rsid w:val="00820AE8"/>
    <w:rsid w:val="0082178D"/>
    <w:rsid w:val="008219EF"/>
    <w:rsid w:val="00821DBB"/>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94A"/>
    <w:rsid w:val="00831A02"/>
    <w:rsid w:val="0083254A"/>
    <w:rsid w:val="00832E52"/>
    <w:rsid w:val="00833E35"/>
    <w:rsid w:val="00833E39"/>
    <w:rsid w:val="00833F9C"/>
    <w:rsid w:val="00834223"/>
    <w:rsid w:val="008343E4"/>
    <w:rsid w:val="00835956"/>
    <w:rsid w:val="008359A4"/>
    <w:rsid w:val="00835E54"/>
    <w:rsid w:val="008367B6"/>
    <w:rsid w:val="00836B20"/>
    <w:rsid w:val="0083767A"/>
    <w:rsid w:val="008412BA"/>
    <w:rsid w:val="00841FFA"/>
    <w:rsid w:val="0084274A"/>
    <w:rsid w:val="00844157"/>
    <w:rsid w:val="00844390"/>
    <w:rsid w:val="00844CD9"/>
    <w:rsid w:val="008451F2"/>
    <w:rsid w:val="00846529"/>
    <w:rsid w:val="00846F18"/>
    <w:rsid w:val="008503F4"/>
    <w:rsid w:val="008513B0"/>
    <w:rsid w:val="00851567"/>
    <w:rsid w:val="00851E73"/>
    <w:rsid w:val="008530DE"/>
    <w:rsid w:val="0085317B"/>
    <w:rsid w:val="00853CD0"/>
    <w:rsid w:val="00854BEE"/>
    <w:rsid w:val="00854EFA"/>
    <w:rsid w:val="008552C8"/>
    <w:rsid w:val="00856053"/>
    <w:rsid w:val="00860930"/>
    <w:rsid w:val="00861021"/>
    <w:rsid w:val="008616D8"/>
    <w:rsid w:val="00862C43"/>
    <w:rsid w:val="00864001"/>
    <w:rsid w:val="00864445"/>
    <w:rsid w:val="0086499E"/>
    <w:rsid w:val="00864BF2"/>
    <w:rsid w:val="00865910"/>
    <w:rsid w:val="008662A9"/>
    <w:rsid w:val="00866BB0"/>
    <w:rsid w:val="00867741"/>
    <w:rsid w:val="008702C8"/>
    <w:rsid w:val="00870348"/>
    <w:rsid w:val="0087062F"/>
    <w:rsid w:val="008711E3"/>
    <w:rsid w:val="008721CD"/>
    <w:rsid w:val="00872753"/>
    <w:rsid w:val="00873376"/>
    <w:rsid w:val="008735A5"/>
    <w:rsid w:val="0087390E"/>
    <w:rsid w:val="008740F9"/>
    <w:rsid w:val="00874E71"/>
    <w:rsid w:val="00875335"/>
    <w:rsid w:val="00875791"/>
    <w:rsid w:val="00875C95"/>
    <w:rsid w:val="008767DD"/>
    <w:rsid w:val="00877593"/>
    <w:rsid w:val="00880E92"/>
    <w:rsid w:val="00881B8D"/>
    <w:rsid w:val="00881FCC"/>
    <w:rsid w:val="008835EF"/>
    <w:rsid w:val="00884BE9"/>
    <w:rsid w:val="008852D7"/>
    <w:rsid w:val="00885E1F"/>
    <w:rsid w:val="00886911"/>
    <w:rsid w:val="0088789C"/>
    <w:rsid w:val="00890CCC"/>
    <w:rsid w:val="00891510"/>
    <w:rsid w:val="00891A5C"/>
    <w:rsid w:val="00892219"/>
    <w:rsid w:val="00892446"/>
    <w:rsid w:val="00892834"/>
    <w:rsid w:val="00892DEA"/>
    <w:rsid w:val="00894735"/>
    <w:rsid w:val="008950BD"/>
    <w:rsid w:val="0089524C"/>
    <w:rsid w:val="008A17A8"/>
    <w:rsid w:val="008A2892"/>
    <w:rsid w:val="008A2A5B"/>
    <w:rsid w:val="008A2CAF"/>
    <w:rsid w:val="008A3241"/>
    <w:rsid w:val="008A4381"/>
    <w:rsid w:val="008A5FF7"/>
    <w:rsid w:val="008A6FA4"/>
    <w:rsid w:val="008A74FB"/>
    <w:rsid w:val="008B1A22"/>
    <w:rsid w:val="008B232D"/>
    <w:rsid w:val="008B3D4B"/>
    <w:rsid w:val="008B4E47"/>
    <w:rsid w:val="008B4FCC"/>
    <w:rsid w:val="008B4FE9"/>
    <w:rsid w:val="008B5C59"/>
    <w:rsid w:val="008B6462"/>
    <w:rsid w:val="008B7F5A"/>
    <w:rsid w:val="008C0382"/>
    <w:rsid w:val="008C2B9D"/>
    <w:rsid w:val="008C2DB0"/>
    <w:rsid w:val="008C3044"/>
    <w:rsid w:val="008C38B2"/>
    <w:rsid w:val="008C3B39"/>
    <w:rsid w:val="008C3CE7"/>
    <w:rsid w:val="008C40D9"/>
    <w:rsid w:val="008C413B"/>
    <w:rsid w:val="008C4824"/>
    <w:rsid w:val="008C5728"/>
    <w:rsid w:val="008C5EE1"/>
    <w:rsid w:val="008C5F70"/>
    <w:rsid w:val="008C6000"/>
    <w:rsid w:val="008C65C8"/>
    <w:rsid w:val="008C67CA"/>
    <w:rsid w:val="008C6A77"/>
    <w:rsid w:val="008C6BF7"/>
    <w:rsid w:val="008C6E19"/>
    <w:rsid w:val="008C7505"/>
    <w:rsid w:val="008C76A8"/>
    <w:rsid w:val="008D1603"/>
    <w:rsid w:val="008D1852"/>
    <w:rsid w:val="008D2CB6"/>
    <w:rsid w:val="008D2F04"/>
    <w:rsid w:val="008D445F"/>
    <w:rsid w:val="008D4EA3"/>
    <w:rsid w:val="008D528A"/>
    <w:rsid w:val="008D58D1"/>
    <w:rsid w:val="008D6615"/>
    <w:rsid w:val="008E0BAB"/>
    <w:rsid w:val="008E0E87"/>
    <w:rsid w:val="008E158B"/>
    <w:rsid w:val="008E27F7"/>
    <w:rsid w:val="008E39F0"/>
    <w:rsid w:val="008E477B"/>
    <w:rsid w:val="008E51DE"/>
    <w:rsid w:val="008E5F1B"/>
    <w:rsid w:val="008E634B"/>
    <w:rsid w:val="008E75E8"/>
    <w:rsid w:val="008E7C90"/>
    <w:rsid w:val="008F07E0"/>
    <w:rsid w:val="008F0BD3"/>
    <w:rsid w:val="008F1A60"/>
    <w:rsid w:val="008F2ECD"/>
    <w:rsid w:val="008F4542"/>
    <w:rsid w:val="008F48B7"/>
    <w:rsid w:val="008F5CC2"/>
    <w:rsid w:val="008F62B9"/>
    <w:rsid w:val="008F6EC3"/>
    <w:rsid w:val="008F7885"/>
    <w:rsid w:val="009000CB"/>
    <w:rsid w:val="00900AF9"/>
    <w:rsid w:val="00900F03"/>
    <w:rsid w:val="00901111"/>
    <w:rsid w:val="00903099"/>
    <w:rsid w:val="00903141"/>
    <w:rsid w:val="0090319E"/>
    <w:rsid w:val="009037B0"/>
    <w:rsid w:val="00903D38"/>
    <w:rsid w:val="00904132"/>
    <w:rsid w:val="00904AB0"/>
    <w:rsid w:val="009051E1"/>
    <w:rsid w:val="009059C3"/>
    <w:rsid w:val="00906768"/>
    <w:rsid w:val="009067D7"/>
    <w:rsid w:val="009069A1"/>
    <w:rsid w:val="00906A85"/>
    <w:rsid w:val="00907825"/>
    <w:rsid w:val="00907A35"/>
    <w:rsid w:val="009104C5"/>
    <w:rsid w:val="00910F0A"/>
    <w:rsid w:val="009111B1"/>
    <w:rsid w:val="00911291"/>
    <w:rsid w:val="00911703"/>
    <w:rsid w:val="00911E0B"/>
    <w:rsid w:val="009128DE"/>
    <w:rsid w:val="00913442"/>
    <w:rsid w:val="009141C8"/>
    <w:rsid w:val="00914853"/>
    <w:rsid w:val="00915B15"/>
    <w:rsid w:val="009177B0"/>
    <w:rsid w:val="00917BA0"/>
    <w:rsid w:val="00917D93"/>
    <w:rsid w:val="0092022F"/>
    <w:rsid w:val="0092038C"/>
    <w:rsid w:val="009206D9"/>
    <w:rsid w:val="00921597"/>
    <w:rsid w:val="009242A0"/>
    <w:rsid w:val="00924E3E"/>
    <w:rsid w:val="009255C3"/>
    <w:rsid w:val="00927EAD"/>
    <w:rsid w:val="009304AB"/>
    <w:rsid w:val="009308B0"/>
    <w:rsid w:val="00930EFB"/>
    <w:rsid w:val="00931EBF"/>
    <w:rsid w:val="009326EC"/>
    <w:rsid w:val="00933E15"/>
    <w:rsid w:val="009344BF"/>
    <w:rsid w:val="00935B66"/>
    <w:rsid w:val="00936F87"/>
    <w:rsid w:val="00937C8C"/>
    <w:rsid w:val="00940DC2"/>
    <w:rsid w:val="00942751"/>
    <w:rsid w:val="00942C1B"/>
    <w:rsid w:val="00943EC7"/>
    <w:rsid w:val="009440D3"/>
    <w:rsid w:val="009440F9"/>
    <w:rsid w:val="009445DF"/>
    <w:rsid w:val="00945EE3"/>
    <w:rsid w:val="009477DE"/>
    <w:rsid w:val="00947AD8"/>
    <w:rsid w:val="009508CF"/>
    <w:rsid w:val="00950E18"/>
    <w:rsid w:val="009515BB"/>
    <w:rsid w:val="00951AF0"/>
    <w:rsid w:val="00951CA5"/>
    <w:rsid w:val="00951E28"/>
    <w:rsid w:val="00953C86"/>
    <w:rsid w:val="009546D5"/>
    <w:rsid w:val="0095528A"/>
    <w:rsid w:val="00955985"/>
    <w:rsid w:val="00955F0D"/>
    <w:rsid w:val="009566E5"/>
    <w:rsid w:val="00956D41"/>
    <w:rsid w:val="0095788A"/>
    <w:rsid w:val="00961856"/>
    <w:rsid w:val="00961DA2"/>
    <w:rsid w:val="00963745"/>
    <w:rsid w:val="0096409C"/>
    <w:rsid w:val="0096441C"/>
    <w:rsid w:val="00964B8D"/>
    <w:rsid w:val="009663BA"/>
    <w:rsid w:val="009665F6"/>
    <w:rsid w:val="00967273"/>
    <w:rsid w:val="00967590"/>
    <w:rsid w:val="00967E55"/>
    <w:rsid w:val="009715BD"/>
    <w:rsid w:val="0097236D"/>
    <w:rsid w:val="00972D85"/>
    <w:rsid w:val="00973000"/>
    <w:rsid w:val="00973CEE"/>
    <w:rsid w:val="00975FA8"/>
    <w:rsid w:val="00976781"/>
    <w:rsid w:val="00980C1D"/>
    <w:rsid w:val="00981472"/>
    <w:rsid w:val="00981769"/>
    <w:rsid w:val="009819E2"/>
    <w:rsid w:val="009826C3"/>
    <w:rsid w:val="009826DA"/>
    <w:rsid w:val="00982A1B"/>
    <w:rsid w:val="0098514C"/>
    <w:rsid w:val="00985795"/>
    <w:rsid w:val="00985EA0"/>
    <w:rsid w:val="009868D5"/>
    <w:rsid w:val="00986D41"/>
    <w:rsid w:val="00986D8F"/>
    <w:rsid w:val="009876EF"/>
    <w:rsid w:val="00987DA2"/>
    <w:rsid w:val="00987FAE"/>
    <w:rsid w:val="009901B5"/>
    <w:rsid w:val="00990597"/>
    <w:rsid w:val="00990653"/>
    <w:rsid w:val="00992048"/>
    <w:rsid w:val="00992878"/>
    <w:rsid w:val="00992CDC"/>
    <w:rsid w:val="00993238"/>
    <w:rsid w:val="009938AB"/>
    <w:rsid w:val="00993FC4"/>
    <w:rsid w:val="00994724"/>
    <w:rsid w:val="00994E68"/>
    <w:rsid w:val="00995090"/>
    <w:rsid w:val="00995FA6"/>
    <w:rsid w:val="00995FA7"/>
    <w:rsid w:val="00996546"/>
    <w:rsid w:val="00996900"/>
    <w:rsid w:val="00997687"/>
    <w:rsid w:val="00997D9E"/>
    <w:rsid w:val="009A18C6"/>
    <w:rsid w:val="009A1DA4"/>
    <w:rsid w:val="009A1F89"/>
    <w:rsid w:val="009A24D1"/>
    <w:rsid w:val="009A46D5"/>
    <w:rsid w:val="009A47D1"/>
    <w:rsid w:val="009A48D2"/>
    <w:rsid w:val="009A4F30"/>
    <w:rsid w:val="009A5D81"/>
    <w:rsid w:val="009B0D04"/>
    <w:rsid w:val="009B1AA2"/>
    <w:rsid w:val="009B513B"/>
    <w:rsid w:val="009B51BA"/>
    <w:rsid w:val="009B5799"/>
    <w:rsid w:val="009B57A2"/>
    <w:rsid w:val="009B5BEE"/>
    <w:rsid w:val="009B7BA7"/>
    <w:rsid w:val="009C192D"/>
    <w:rsid w:val="009C220E"/>
    <w:rsid w:val="009C2BB5"/>
    <w:rsid w:val="009C3406"/>
    <w:rsid w:val="009C4834"/>
    <w:rsid w:val="009C4AED"/>
    <w:rsid w:val="009C5972"/>
    <w:rsid w:val="009C5AAA"/>
    <w:rsid w:val="009C5E78"/>
    <w:rsid w:val="009C6339"/>
    <w:rsid w:val="009C68A7"/>
    <w:rsid w:val="009C7EF0"/>
    <w:rsid w:val="009D13A7"/>
    <w:rsid w:val="009D1C8E"/>
    <w:rsid w:val="009D3647"/>
    <w:rsid w:val="009D3ECE"/>
    <w:rsid w:val="009D441B"/>
    <w:rsid w:val="009D450F"/>
    <w:rsid w:val="009D4F3C"/>
    <w:rsid w:val="009D5D2D"/>
    <w:rsid w:val="009D71A9"/>
    <w:rsid w:val="009D770C"/>
    <w:rsid w:val="009D7DCF"/>
    <w:rsid w:val="009E06C5"/>
    <w:rsid w:val="009E1114"/>
    <w:rsid w:val="009E282C"/>
    <w:rsid w:val="009E2A18"/>
    <w:rsid w:val="009E2BF6"/>
    <w:rsid w:val="009E2E1E"/>
    <w:rsid w:val="009E2F7D"/>
    <w:rsid w:val="009E33DB"/>
    <w:rsid w:val="009E3737"/>
    <w:rsid w:val="009E400E"/>
    <w:rsid w:val="009E476E"/>
    <w:rsid w:val="009E4E36"/>
    <w:rsid w:val="009E644C"/>
    <w:rsid w:val="009F04BB"/>
    <w:rsid w:val="009F0776"/>
    <w:rsid w:val="009F0B8F"/>
    <w:rsid w:val="009F0BC7"/>
    <w:rsid w:val="009F184E"/>
    <w:rsid w:val="009F1B66"/>
    <w:rsid w:val="009F1E75"/>
    <w:rsid w:val="009F1FC5"/>
    <w:rsid w:val="009F1FC8"/>
    <w:rsid w:val="009F22EC"/>
    <w:rsid w:val="009F4A7A"/>
    <w:rsid w:val="009F4BB1"/>
    <w:rsid w:val="009F5CFF"/>
    <w:rsid w:val="009F6099"/>
    <w:rsid w:val="009F6AE3"/>
    <w:rsid w:val="009F7583"/>
    <w:rsid w:val="00A0075D"/>
    <w:rsid w:val="00A0108C"/>
    <w:rsid w:val="00A02078"/>
    <w:rsid w:val="00A02CD2"/>
    <w:rsid w:val="00A06FFF"/>
    <w:rsid w:val="00A075B2"/>
    <w:rsid w:val="00A079E5"/>
    <w:rsid w:val="00A1087A"/>
    <w:rsid w:val="00A1168F"/>
    <w:rsid w:val="00A1181C"/>
    <w:rsid w:val="00A12843"/>
    <w:rsid w:val="00A12A83"/>
    <w:rsid w:val="00A12B49"/>
    <w:rsid w:val="00A13F7B"/>
    <w:rsid w:val="00A154C9"/>
    <w:rsid w:val="00A1575C"/>
    <w:rsid w:val="00A17369"/>
    <w:rsid w:val="00A202B4"/>
    <w:rsid w:val="00A20B32"/>
    <w:rsid w:val="00A215F0"/>
    <w:rsid w:val="00A21C43"/>
    <w:rsid w:val="00A220CE"/>
    <w:rsid w:val="00A227FD"/>
    <w:rsid w:val="00A23E00"/>
    <w:rsid w:val="00A2504A"/>
    <w:rsid w:val="00A25ABE"/>
    <w:rsid w:val="00A25E85"/>
    <w:rsid w:val="00A262AD"/>
    <w:rsid w:val="00A275FD"/>
    <w:rsid w:val="00A27962"/>
    <w:rsid w:val="00A27B38"/>
    <w:rsid w:val="00A30071"/>
    <w:rsid w:val="00A304CA"/>
    <w:rsid w:val="00A30747"/>
    <w:rsid w:val="00A3163F"/>
    <w:rsid w:val="00A31668"/>
    <w:rsid w:val="00A31BB2"/>
    <w:rsid w:val="00A31BF8"/>
    <w:rsid w:val="00A321A9"/>
    <w:rsid w:val="00A33215"/>
    <w:rsid w:val="00A33D24"/>
    <w:rsid w:val="00A34556"/>
    <w:rsid w:val="00A3508E"/>
    <w:rsid w:val="00A3542D"/>
    <w:rsid w:val="00A358E0"/>
    <w:rsid w:val="00A35C02"/>
    <w:rsid w:val="00A35D2D"/>
    <w:rsid w:val="00A36094"/>
    <w:rsid w:val="00A360B9"/>
    <w:rsid w:val="00A36BDB"/>
    <w:rsid w:val="00A40D93"/>
    <w:rsid w:val="00A412E9"/>
    <w:rsid w:val="00A412FA"/>
    <w:rsid w:val="00A414D0"/>
    <w:rsid w:val="00A41A9A"/>
    <w:rsid w:val="00A420E7"/>
    <w:rsid w:val="00A420EB"/>
    <w:rsid w:val="00A4332A"/>
    <w:rsid w:val="00A43FEF"/>
    <w:rsid w:val="00A44974"/>
    <w:rsid w:val="00A44A6B"/>
    <w:rsid w:val="00A44EE1"/>
    <w:rsid w:val="00A457A9"/>
    <w:rsid w:val="00A46832"/>
    <w:rsid w:val="00A4690A"/>
    <w:rsid w:val="00A470E4"/>
    <w:rsid w:val="00A4763B"/>
    <w:rsid w:val="00A50653"/>
    <w:rsid w:val="00A50C19"/>
    <w:rsid w:val="00A51550"/>
    <w:rsid w:val="00A522E8"/>
    <w:rsid w:val="00A5249E"/>
    <w:rsid w:val="00A52DB4"/>
    <w:rsid w:val="00A530D8"/>
    <w:rsid w:val="00A535ED"/>
    <w:rsid w:val="00A53CF7"/>
    <w:rsid w:val="00A5493D"/>
    <w:rsid w:val="00A60FFD"/>
    <w:rsid w:val="00A61B8D"/>
    <w:rsid w:val="00A620A3"/>
    <w:rsid w:val="00A62C50"/>
    <w:rsid w:val="00A62FFE"/>
    <w:rsid w:val="00A633F5"/>
    <w:rsid w:val="00A6348D"/>
    <w:rsid w:val="00A63F95"/>
    <w:rsid w:val="00A646B3"/>
    <w:rsid w:val="00A64798"/>
    <w:rsid w:val="00A65028"/>
    <w:rsid w:val="00A652A6"/>
    <w:rsid w:val="00A654B7"/>
    <w:rsid w:val="00A65614"/>
    <w:rsid w:val="00A659A4"/>
    <w:rsid w:val="00A65C28"/>
    <w:rsid w:val="00A65D7D"/>
    <w:rsid w:val="00A66B81"/>
    <w:rsid w:val="00A66C87"/>
    <w:rsid w:val="00A66EBB"/>
    <w:rsid w:val="00A67EA9"/>
    <w:rsid w:val="00A701DE"/>
    <w:rsid w:val="00A711FF"/>
    <w:rsid w:val="00A7179F"/>
    <w:rsid w:val="00A71B45"/>
    <w:rsid w:val="00A71FED"/>
    <w:rsid w:val="00A7206F"/>
    <w:rsid w:val="00A724E7"/>
    <w:rsid w:val="00A732C4"/>
    <w:rsid w:val="00A7374E"/>
    <w:rsid w:val="00A73F78"/>
    <w:rsid w:val="00A74412"/>
    <w:rsid w:val="00A75437"/>
    <w:rsid w:val="00A765A2"/>
    <w:rsid w:val="00A76B67"/>
    <w:rsid w:val="00A76F9F"/>
    <w:rsid w:val="00A77695"/>
    <w:rsid w:val="00A77D5C"/>
    <w:rsid w:val="00A77DE4"/>
    <w:rsid w:val="00A80521"/>
    <w:rsid w:val="00A810F7"/>
    <w:rsid w:val="00A81445"/>
    <w:rsid w:val="00A8228D"/>
    <w:rsid w:val="00A82304"/>
    <w:rsid w:val="00A82AF8"/>
    <w:rsid w:val="00A8357C"/>
    <w:rsid w:val="00A8359D"/>
    <w:rsid w:val="00A83939"/>
    <w:rsid w:val="00A8453A"/>
    <w:rsid w:val="00A85807"/>
    <w:rsid w:val="00A85D02"/>
    <w:rsid w:val="00A86601"/>
    <w:rsid w:val="00A86CE8"/>
    <w:rsid w:val="00A9023F"/>
    <w:rsid w:val="00A903DF"/>
    <w:rsid w:val="00A91F85"/>
    <w:rsid w:val="00A926F2"/>
    <w:rsid w:val="00A9380A"/>
    <w:rsid w:val="00A93A39"/>
    <w:rsid w:val="00A93BF7"/>
    <w:rsid w:val="00A94357"/>
    <w:rsid w:val="00A94827"/>
    <w:rsid w:val="00A9509D"/>
    <w:rsid w:val="00A953A9"/>
    <w:rsid w:val="00A956B3"/>
    <w:rsid w:val="00A9573F"/>
    <w:rsid w:val="00A95E14"/>
    <w:rsid w:val="00A96880"/>
    <w:rsid w:val="00A96937"/>
    <w:rsid w:val="00A96DC0"/>
    <w:rsid w:val="00A97229"/>
    <w:rsid w:val="00A97673"/>
    <w:rsid w:val="00AA0B22"/>
    <w:rsid w:val="00AA0E72"/>
    <w:rsid w:val="00AA1469"/>
    <w:rsid w:val="00AA1EB8"/>
    <w:rsid w:val="00AA2474"/>
    <w:rsid w:val="00AA2B90"/>
    <w:rsid w:val="00AA3154"/>
    <w:rsid w:val="00AA33C8"/>
    <w:rsid w:val="00AA390C"/>
    <w:rsid w:val="00AA419A"/>
    <w:rsid w:val="00AA5DC7"/>
    <w:rsid w:val="00AA60A5"/>
    <w:rsid w:val="00AA64CA"/>
    <w:rsid w:val="00AA7531"/>
    <w:rsid w:val="00AA7823"/>
    <w:rsid w:val="00AA7BCC"/>
    <w:rsid w:val="00AA7D56"/>
    <w:rsid w:val="00AB05DB"/>
    <w:rsid w:val="00AB0C34"/>
    <w:rsid w:val="00AB21F4"/>
    <w:rsid w:val="00AB2C8A"/>
    <w:rsid w:val="00AB2EA9"/>
    <w:rsid w:val="00AB3208"/>
    <w:rsid w:val="00AB44AA"/>
    <w:rsid w:val="00AB5E0A"/>
    <w:rsid w:val="00AB5FDE"/>
    <w:rsid w:val="00AB61CC"/>
    <w:rsid w:val="00AB69C6"/>
    <w:rsid w:val="00AB7140"/>
    <w:rsid w:val="00AB7566"/>
    <w:rsid w:val="00AB7599"/>
    <w:rsid w:val="00AB79B8"/>
    <w:rsid w:val="00AC0530"/>
    <w:rsid w:val="00AC26CD"/>
    <w:rsid w:val="00AC2C9A"/>
    <w:rsid w:val="00AC2E1D"/>
    <w:rsid w:val="00AC318B"/>
    <w:rsid w:val="00AC4D4F"/>
    <w:rsid w:val="00AC6EBE"/>
    <w:rsid w:val="00AC718C"/>
    <w:rsid w:val="00AC71F1"/>
    <w:rsid w:val="00AC779B"/>
    <w:rsid w:val="00AD0624"/>
    <w:rsid w:val="00AD0AD0"/>
    <w:rsid w:val="00AD0E92"/>
    <w:rsid w:val="00AD1CB9"/>
    <w:rsid w:val="00AD1CBC"/>
    <w:rsid w:val="00AD1F48"/>
    <w:rsid w:val="00AD2789"/>
    <w:rsid w:val="00AD2B2D"/>
    <w:rsid w:val="00AD3D3D"/>
    <w:rsid w:val="00AD3F6D"/>
    <w:rsid w:val="00AD4D4C"/>
    <w:rsid w:val="00AD523F"/>
    <w:rsid w:val="00AD6281"/>
    <w:rsid w:val="00AD6437"/>
    <w:rsid w:val="00AD7850"/>
    <w:rsid w:val="00AD78E1"/>
    <w:rsid w:val="00AD7923"/>
    <w:rsid w:val="00AE00BD"/>
    <w:rsid w:val="00AE09ED"/>
    <w:rsid w:val="00AE0AD8"/>
    <w:rsid w:val="00AE1E12"/>
    <w:rsid w:val="00AE2655"/>
    <w:rsid w:val="00AE40B3"/>
    <w:rsid w:val="00AE4E40"/>
    <w:rsid w:val="00AE5545"/>
    <w:rsid w:val="00AE57D3"/>
    <w:rsid w:val="00AE5AB8"/>
    <w:rsid w:val="00AE72EB"/>
    <w:rsid w:val="00AE74CE"/>
    <w:rsid w:val="00AE7B1F"/>
    <w:rsid w:val="00AF08C1"/>
    <w:rsid w:val="00AF304E"/>
    <w:rsid w:val="00AF477D"/>
    <w:rsid w:val="00AF4C78"/>
    <w:rsid w:val="00AF6765"/>
    <w:rsid w:val="00B00094"/>
    <w:rsid w:val="00B01C98"/>
    <w:rsid w:val="00B022F7"/>
    <w:rsid w:val="00B02E82"/>
    <w:rsid w:val="00B04A33"/>
    <w:rsid w:val="00B05348"/>
    <w:rsid w:val="00B06924"/>
    <w:rsid w:val="00B06BE7"/>
    <w:rsid w:val="00B0736B"/>
    <w:rsid w:val="00B1019F"/>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435"/>
    <w:rsid w:val="00B30256"/>
    <w:rsid w:val="00B3074F"/>
    <w:rsid w:val="00B30C54"/>
    <w:rsid w:val="00B31270"/>
    <w:rsid w:val="00B31BC5"/>
    <w:rsid w:val="00B32023"/>
    <w:rsid w:val="00B325AA"/>
    <w:rsid w:val="00B325D9"/>
    <w:rsid w:val="00B32B12"/>
    <w:rsid w:val="00B32D60"/>
    <w:rsid w:val="00B33620"/>
    <w:rsid w:val="00B33E39"/>
    <w:rsid w:val="00B346B2"/>
    <w:rsid w:val="00B35053"/>
    <w:rsid w:val="00B3511F"/>
    <w:rsid w:val="00B35209"/>
    <w:rsid w:val="00B35295"/>
    <w:rsid w:val="00B3643F"/>
    <w:rsid w:val="00B367F1"/>
    <w:rsid w:val="00B37EBE"/>
    <w:rsid w:val="00B4044F"/>
    <w:rsid w:val="00B405A7"/>
    <w:rsid w:val="00B40A0C"/>
    <w:rsid w:val="00B40A94"/>
    <w:rsid w:val="00B41A92"/>
    <w:rsid w:val="00B42450"/>
    <w:rsid w:val="00B43E1E"/>
    <w:rsid w:val="00B45275"/>
    <w:rsid w:val="00B45495"/>
    <w:rsid w:val="00B454C6"/>
    <w:rsid w:val="00B45B02"/>
    <w:rsid w:val="00B45D6F"/>
    <w:rsid w:val="00B46A8C"/>
    <w:rsid w:val="00B471C0"/>
    <w:rsid w:val="00B47B32"/>
    <w:rsid w:val="00B50583"/>
    <w:rsid w:val="00B50A22"/>
    <w:rsid w:val="00B50CF8"/>
    <w:rsid w:val="00B518AB"/>
    <w:rsid w:val="00B51AC5"/>
    <w:rsid w:val="00B5205C"/>
    <w:rsid w:val="00B5245E"/>
    <w:rsid w:val="00B52C8E"/>
    <w:rsid w:val="00B53C05"/>
    <w:rsid w:val="00B53CD3"/>
    <w:rsid w:val="00B541FC"/>
    <w:rsid w:val="00B55042"/>
    <w:rsid w:val="00B555A8"/>
    <w:rsid w:val="00B555C4"/>
    <w:rsid w:val="00B557ED"/>
    <w:rsid w:val="00B567B7"/>
    <w:rsid w:val="00B56A83"/>
    <w:rsid w:val="00B57FFB"/>
    <w:rsid w:val="00B60CA4"/>
    <w:rsid w:val="00B61B77"/>
    <w:rsid w:val="00B646A3"/>
    <w:rsid w:val="00B64A8B"/>
    <w:rsid w:val="00B650AB"/>
    <w:rsid w:val="00B66756"/>
    <w:rsid w:val="00B67092"/>
    <w:rsid w:val="00B705DC"/>
    <w:rsid w:val="00B70938"/>
    <w:rsid w:val="00B70D15"/>
    <w:rsid w:val="00B70D24"/>
    <w:rsid w:val="00B7116E"/>
    <w:rsid w:val="00B71481"/>
    <w:rsid w:val="00B71E69"/>
    <w:rsid w:val="00B72601"/>
    <w:rsid w:val="00B72871"/>
    <w:rsid w:val="00B73196"/>
    <w:rsid w:val="00B739A2"/>
    <w:rsid w:val="00B739E1"/>
    <w:rsid w:val="00B75396"/>
    <w:rsid w:val="00B75ACC"/>
    <w:rsid w:val="00B76216"/>
    <w:rsid w:val="00B76A9C"/>
    <w:rsid w:val="00B77439"/>
    <w:rsid w:val="00B77577"/>
    <w:rsid w:val="00B77968"/>
    <w:rsid w:val="00B8015E"/>
    <w:rsid w:val="00B80A7B"/>
    <w:rsid w:val="00B80FF9"/>
    <w:rsid w:val="00B81C5A"/>
    <w:rsid w:val="00B81C97"/>
    <w:rsid w:val="00B81FCC"/>
    <w:rsid w:val="00B82DE5"/>
    <w:rsid w:val="00B84592"/>
    <w:rsid w:val="00B84600"/>
    <w:rsid w:val="00B84B31"/>
    <w:rsid w:val="00B84F78"/>
    <w:rsid w:val="00B851A6"/>
    <w:rsid w:val="00B85AAA"/>
    <w:rsid w:val="00B86AD8"/>
    <w:rsid w:val="00B86FA7"/>
    <w:rsid w:val="00B87994"/>
    <w:rsid w:val="00B90965"/>
    <w:rsid w:val="00B90F6E"/>
    <w:rsid w:val="00B91D8E"/>
    <w:rsid w:val="00B92039"/>
    <w:rsid w:val="00B927F9"/>
    <w:rsid w:val="00B9295D"/>
    <w:rsid w:val="00B92E9D"/>
    <w:rsid w:val="00B92F90"/>
    <w:rsid w:val="00B93444"/>
    <w:rsid w:val="00B93764"/>
    <w:rsid w:val="00B938C3"/>
    <w:rsid w:val="00B949CD"/>
    <w:rsid w:val="00B950D1"/>
    <w:rsid w:val="00B95937"/>
    <w:rsid w:val="00B95CCC"/>
    <w:rsid w:val="00B95D35"/>
    <w:rsid w:val="00B960BA"/>
    <w:rsid w:val="00B9677B"/>
    <w:rsid w:val="00B96BC4"/>
    <w:rsid w:val="00B974A8"/>
    <w:rsid w:val="00BA08EE"/>
    <w:rsid w:val="00BA0B62"/>
    <w:rsid w:val="00BA0BFE"/>
    <w:rsid w:val="00BA20FA"/>
    <w:rsid w:val="00BA23B0"/>
    <w:rsid w:val="00BA2CE4"/>
    <w:rsid w:val="00BA314F"/>
    <w:rsid w:val="00BA4C70"/>
    <w:rsid w:val="00BA6D38"/>
    <w:rsid w:val="00BA720D"/>
    <w:rsid w:val="00BA783B"/>
    <w:rsid w:val="00BA7B5F"/>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2BC"/>
    <w:rsid w:val="00BC26C6"/>
    <w:rsid w:val="00BC2D88"/>
    <w:rsid w:val="00BC2E06"/>
    <w:rsid w:val="00BC2E0D"/>
    <w:rsid w:val="00BC460F"/>
    <w:rsid w:val="00BC473F"/>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3819"/>
    <w:rsid w:val="00BD3AE1"/>
    <w:rsid w:val="00BD5AD1"/>
    <w:rsid w:val="00BD63AD"/>
    <w:rsid w:val="00BD69EB"/>
    <w:rsid w:val="00BD7360"/>
    <w:rsid w:val="00BD75C0"/>
    <w:rsid w:val="00BE0007"/>
    <w:rsid w:val="00BE14E7"/>
    <w:rsid w:val="00BE35AD"/>
    <w:rsid w:val="00BE3BE2"/>
    <w:rsid w:val="00BE3FBF"/>
    <w:rsid w:val="00BE40F8"/>
    <w:rsid w:val="00BE469E"/>
    <w:rsid w:val="00BE4760"/>
    <w:rsid w:val="00BE4FCB"/>
    <w:rsid w:val="00BE542B"/>
    <w:rsid w:val="00BE6504"/>
    <w:rsid w:val="00BE6A21"/>
    <w:rsid w:val="00BE73C5"/>
    <w:rsid w:val="00BE76D9"/>
    <w:rsid w:val="00BE7972"/>
    <w:rsid w:val="00BF0838"/>
    <w:rsid w:val="00BF0A28"/>
    <w:rsid w:val="00BF0C6A"/>
    <w:rsid w:val="00BF3809"/>
    <w:rsid w:val="00BF4051"/>
    <w:rsid w:val="00BF45C6"/>
    <w:rsid w:val="00BF464E"/>
    <w:rsid w:val="00BF4B2A"/>
    <w:rsid w:val="00BF4CE1"/>
    <w:rsid w:val="00BF50C0"/>
    <w:rsid w:val="00BF5341"/>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E9"/>
    <w:rsid w:val="00C11BFE"/>
    <w:rsid w:val="00C11ECC"/>
    <w:rsid w:val="00C1238F"/>
    <w:rsid w:val="00C124B6"/>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0452"/>
    <w:rsid w:val="00C21288"/>
    <w:rsid w:val="00C22215"/>
    <w:rsid w:val="00C229CA"/>
    <w:rsid w:val="00C238C3"/>
    <w:rsid w:val="00C23F62"/>
    <w:rsid w:val="00C24627"/>
    <w:rsid w:val="00C24CD3"/>
    <w:rsid w:val="00C25033"/>
    <w:rsid w:val="00C25BB8"/>
    <w:rsid w:val="00C2674B"/>
    <w:rsid w:val="00C2779A"/>
    <w:rsid w:val="00C27918"/>
    <w:rsid w:val="00C27EA0"/>
    <w:rsid w:val="00C30C97"/>
    <w:rsid w:val="00C31786"/>
    <w:rsid w:val="00C325A0"/>
    <w:rsid w:val="00C32A12"/>
    <w:rsid w:val="00C32D81"/>
    <w:rsid w:val="00C33241"/>
    <w:rsid w:val="00C33A6D"/>
    <w:rsid w:val="00C33A9A"/>
    <w:rsid w:val="00C34092"/>
    <w:rsid w:val="00C34128"/>
    <w:rsid w:val="00C355B9"/>
    <w:rsid w:val="00C36284"/>
    <w:rsid w:val="00C363A4"/>
    <w:rsid w:val="00C36C4E"/>
    <w:rsid w:val="00C37918"/>
    <w:rsid w:val="00C37ABE"/>
    <w:rsid w:val="00C37FED"/>
    <w:rsid w:val="00C4051B"/>
    <w:rsid w:val="00C40732"/>
    <w:rsid w:val="00C40BBA"/>
    <w:rsid w:val="00C40DD1"/>
    <w:rsid w:val="00C41A7C"/>
    <w:rsid w:val="00C41B1F"/>
    <w:rsid w:val="00C420F6"/>
    <w:rsid w:val="00C42115"/>
    <w:rsid w:val="00C4276F"/>
    <w:rsid w:val="00C4513E"/>
    <w:rsid w:val="00C47A7E"/>
    <w:rsid w:val="00C47AA8"/>
    <w:rsid w:val="00C50E74"/>
    <w:rsid w:val="00C50EC9"/>
    <w:rsid w:val="00C51707"/>
    <w:rsid w:val="00C519A5"/>
    <w:rsid w:val="00C51F7A"/>
    <w:rsid w:val="00C537A7"/>
    <w:rsid w:val="00C53CBD"/>
    <w:rsid w:val="00C54525"/>
    <w:rsid w:val="00C55063"/>
    <w:rsid w:val="00C555F8"/>
    <w:rsid w:val="00C556A1"/>
    <w:rsid w:val="00C5587A"/>
    <w:rsid w:val="00C56629"/>
    <w:rsid w:val="00C56A3C"/>
    <w:rsid w:val="00C56D27"/>
    <w:rsid w:val="00C57161"/>
    <w:rsid w:val="00C575E8"/>
    <w:rsid w:val="00C6042C"/>
    <w:rsid w:val="00C62C2C"/>
    <w:rsid w:val="00C63CD7"/>
    <w:rsid w:val="00C63F09"/>
    <w:rsid w:val="00C64335"/>
    <w:rsid w:val="00C64BD9"/>
    <w:rsid w:val="00C6505F"/>
    <w:rsid w:val="00C652C6"/>
    <w:rsid w:val="00C6684C"/>
    <w:rsid w:val="00C669D8"/>
    <w:rsid w:val="00C67E75"/>
    <w:rsid w:val="00C70A93"/>
    <w:rsid w:val="00C70B08"/>
    <w:rsid w:val="00C70C06"/>
    <w:rsid w:val="00C7123D"/>
    <w:rsid w:val="00C7190D"/>
    <w:rsid w:val="00C72600"/>
    <w:rsid w:val="00C72C79"/>
    <w:rsid w:val="00C737AB"/>
    <w:rsid w:val="00C74581"/>
    <w:rsid w:val="00C74B99"/>
    <w:rsid w:val="00C74C8D"/>
    <w:rsid w:val="00C74C9B"/>
    <w:rsid w:val="00C76667"/>
    <w:rsid w:val="00C76F5F"/>
    <w:rsid w:val="00C775B7"/>
    <w:rsid w:val="00C80BC1"/>
    <w:rsid w:val="00C81080"/>
    <w:rsid w:val="00C817B3"/>
    <w:rsid w:val="00C8244B"/>
    <w:rsid w:val="00C826BC"/>
    <w:rsid w:val="00C82A78"/>
    <w:rsid w:val="00C83476"/>
    <w:rsid w:val="00C83E91"/>
    <w:rsid w:val="00C845E9"/>
    <w:rsid w:val="00C84D5E"/>
    <w:rsid w:val="00C8597F"/>
    <w:rsid w:val="00C85EB6"/>
    <w:rsid w:val="00C868EB"/>
    <w:rsid w:val="00C90063"/>
    <w:rsid w:val="00C90394"/>
    <w:rsid w:val="00C9127E"/>
    <w:rsid w:val="00C9309C"/>
    <w:rsid w:val="00C931A4"/>
    <w:rsid w:val="00C949F1"/>
    <w:rsid w:val="00C94C2F"/>
    <w:rsid w:val="00C94FF0"/>
    <w:rsid w:val="00C9596B"/>
    <w:rsid w:val="00C96B53"/>
    <w:rsid w:val="00C96E12"/>
    <w:rsid w:val="00C96F4A"/>
    <w:rsid w:val="00C970F5"/>
    <w:rsid w:val="00C9744E"/>
    <w:rsid w:val="00C974EB"/>
    <w:rsid w:val="00C97716"/>
    <w:rsid w:val="00CA073C"/>
    <w:rsid w:val="00CA086D"/>
    <w:rsid w:val="00CA228E"/>
    <w:rsid w:val="00CA32FC"/>
    <w:rsid w:val="00CA3B41"/>
    <w:rsid w:val="00CA43C5"/>
    <w:rsid w:val="00CA4F27"/>
    <w:rsid w:val="00CA5495"/>
    <w:rsid w:val="00CA6068"/>
    <w:rsid w:val="00CA6731"/>
    <w:rsid w:val="00CA6B15"/>
    <w:rsid w:val="00CA7933"/>
    <w:rsid w:val="00CA7E1E"/>
    <w:rsid w:val="00CB0B10"/>
    <w:rsid w:val="00CB1C70"/>
    <w:rsid w:val="00CB1DF2"/>
    <w:rsid w:val="00CB1F5E"/>
    <w:rsid w:val="00CB1FE2"/>
    <w:rsid w:val="00CB20A3"/>
    <w:rsid w:val="00CB44A4"/>
    <w:rsid w:val="00CB49BB"/>
    <w:rsid w:val="00CB4F5E"/>
    <w:rsid w:val="00CB6662"/>
    <w:rsid w:val="00CB6B36"/>
    <w:rsid w:val="00CB7348"/>
    <w:rsid w:val="00CB7564"/>
    <w:rsid w:val="00CB7614"/>
    <w:rsid w:val="00CB78B9"/>
    <w:rsid w:val="00CB7C4E"/>
    <w:rsid w:val="00CB7E42"/>
    <w:rsid w:val="00CC0995"/>
    <w:rsid w:val="00CC0A46"/>
    <w:rsid w:val="00CC0F62"/>
    <w:rsid w:val="00CC1677"/>
    <w:rsid w:val="00CC25EB"/>
    <w:rsid w:val="00CC2808"/>
    <w:rsid w:val="00CC3966"/>
    <w:rsid w:val="00CC3C3A"/>
    <w:rsid w:val="00CC468F"/>
    <w:rsid w:val="00CC5226"/>
    <w:rsid w:val="00CC594B"/>
    <w:rsid w:val="00CC5A24"/>
    <w:rsid w:val="00CC5AF6"/>
    <w:rsid w:val="00CC5CE6"/>
    <w:rsid w:val="00CC65EC"/>
    <w:rsid w:val="00CC6EAC"/>
    <w:rsid w:val="00CD1385"/>
    <w:rsid w:val="00CD154F"/>
    <w:rsid w:val="00CD1B62"/>
    <w:rsid w:val="00CD317A"/>
    <w:rsid w:val="00CD36EF"/>
    <w:rsid w:val="00CD60E1"/>
    <w:rsid w:val="00CD75AB"/>
    <w:rsid w:val="00CD7E7D"/>
    <w:rsid w:val="00CD7E9E"/>
    <w:rsid w:val="00CE0A5A"/>
    <w:rsid w:val="00CE11CF"/>
    <w:rsid w:val="00CE1485"/>
    <w:rsid w:val="00CE1AAE"/>
    <w:rsid w:val="00CE1EA8"/>
    <w:rsid w:val="00CE2481"/>
    <w:rsid w:val="00CE2EBA"/>
    <w:rsid w:val="00CE30F2"/>
    <w:rsid w:val="00CE3AF0"/>
    <w:rsid w:val="00CE3FF7"/>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6354"/>
    <w:rsid w:val="00CF69C6"/>
    <w:rsid w:val="00CF7883"/>
    <w:rsid w:val="00CF7C5D"/>
    <w:rsid w:val="00D00546"/>
    <w:rsid w:val="00D00C18"/>
    <w:rsid w:val="00D0123C"/>
    <w:rsid w:val="00D01937"/>
    <w:rsid w:val="00D019CE"/>
    <w:rsid w:val="00D032D7"/>
    <w:rsid w:val="00D034B7"/>
    <w:rsid w:val="00D038DA"/>
    <w:rsid w:val="00D03CAF"/>
    <w:rsid w:val="00D04511"/>
    <w:rsid w:val="00D0462D"/>
    <w:rsid w:val="00D04BA2"/>
    <w:rsid w:val="00D04C80"/>
    <w:rsid w:val="00D06357"/>
    <w:rsid w:val="00D06A06"/>
    <w:rsid w:val="00D10D50"/>
    <w:rsid w:val="00D112B3"/>
    <w:rsid w:val="00D118D2"/>
    <w:rsid w:val="00D11D52"/>
    <w:rsid w:val="00D1335C"/>
    <w:rsid w:val="00D13688"/>
    <w:rsid w:val="00D1434B"/>
    <w:rsid w:val="00D14945"/>
    <w:rsid w:val="00D14FF7"/>
    <w:rsid w:val="00D160BE"/>
    <w:rsid w:val="00D168B2"/>
    <w:rsid w:val="00D17673"/>
    <w:rsid w:val="00D20BFF"/>
    <w:rsid w:val="00D20D47"/>
    <w:rsid w:val="00D211CC"/>
    <w:rsid w:val="00D22761"/>
    <w:rsid w:val="00D2292F"/>
    <w:rsid w:val="00D23956"/>
    <w:rsid w:val="00D24ABB"/>
    <w:rsid w:val="00D24BCD"/>
    <w:rsid w:val="00D25184"/>
    <w:rsid w:val="00D2595E"/>
    <w:rsid w:val="00D25BE8"/>
    <w:rsid w:val="00D25ECE"/>
    <w:rsid w:val="00D25F6D"/>
    <w:rsid w:val="00D2630E"/>
    <w:rsid w:val="00D267D5"/>
    <w:rsid w:val="00D2691E"/>
    <w:rsid w:val="00D30257"/>
    <w:rsid w:val="00D306EB"/>
    <w:rsid w:val="00D30D21"/>
    <w:rsid w:val="00D31001"/>
    <w:rsid w:val="00D314B0"/>
    <w:rsid w:val="00D320FD"/>
    <w:rsid w:val="00D32E3C"/>
    <w:rsid w:val="00D33562"/>
    <w:rsid w:val="00D33602"/>
    <w:rsid w:val="00D33A2C"/>
    <w:rsid w:val="00D34C16"/>
    <w:rsid w:val="00D34FA2"/>
    <w:rsid w:val="00D34FFD"/>
    <w:rsid w:val="00D355BA"/>
    <w:rsid w:val="00D37BE3"/>
    <w:rsid w:val="00D4060D"/>
    <w:rsid w:val="00D40C67"/>
    <w:rsid w:val="00D41F84"/>
    <w:rsid w:val="00D4236D"/>
    <w:rsid w:val="00D42E3B"/>
    <w:rsid w:val="00D42F1E"/>
    <w:rsid w:val="00D43B6A"/>
    <w:rsid w:val="00D443D1"/>
    <w:rsid w:val="00D44F51"/>
    <w:rsid w:val="00D45AD2"/>
    <w:rsid w:val="00D4624E"/>
    <w:rsid w:val="00D46DFB"/>
    <w:rsid w:val="00D47134"/>
    <w:rsid w:val="00D50194"/>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2863"/>
    <w:rsid w:val="00D62ADC"/>
    <w:rsid w:val="00D634E4"/>
    <w:rsid w:val="00D63715"/>
    <w:rsid w:val="00D63719"/>
    <w:rsid w:val="00D63A88"/>
    <w:rsid w:val="00D63DB2"/>
    <w:rsid w:val="00D64354"/>
    <w:rsid w:val="00D64911"/>
    <w:rsid w:val="00D64A7E"/>
    <w:rsid w:val="00D66F0D"/>
    <w:rsid w:val="00D70BA1"/>
    <w:rsid w:val="00D719FD"/>
    <w:rsid w:val="00D724BE"/>
    <w:rsid w:val="00D728BE"/>
    <w:rsid w:val="00D7295F"/>
    <w:rsid w:val="00D7380B"/>
    <w:rsid w:val="00D73D3E"/>
    <w:rsid w:val="00D749E2"/>
    <w:rsid w:val="00D749E7"/>
    <w:rsid w:val="00D74F53"/>
    <w:rsid w:val="00D766FD"/>
    <w:rsid w:val="00D76BF8"/>
    <w:rsid w:val="00D77363"/>
    <w:rsid w:val="00D77598"/>
    <w:rsid w:val="00D77CAC"/>
    <w:rsid w:val="00D802BA"/>
    <w:rsid w:val="00D80904"/>
    <w:rsid w:val="00D8097E"/>
    <w:rsid w:val="00D80D6A"/>
    <w:rsid w:val="00D82419"/>
    <w:rsid w:val="00D82A61"/>
    <w:rsid w:val="00D859CE"/>
    <w:rsid w:val="00D863C3"/>
    <w:rsid w:val="00D86A86"/>
    <w:rsid w:val="00D86FF6"/>
    <w:rsid w:val="00D87A3F"/>
    <w:rsid w:val="00D87DC5"/>
    <w:rsid w:val="00D87F90"/>
    <w:rsid w:val="00D90628"/>
    <w:rsid w:val="00D9130E"/>
    <w:rsid w:val="00D91672"/>
    <w:rsid w:val="00D91A43"/>
    <w:rsid w:val="00D9261F"/>
    <w:rsid w:val="00D92779"/>
    <w:rsid w:val="00D93207"/>
    <w:rsid w:val="00D94919"/>
    <w:rsid w:val="00D95277"/>
    <w:rsid w:val="00D95608"/>
    <w:rsid w:val="00D9588A"/>
    <w:rsid w:val="00D95EEE"/>
    <w:rsid w:val="00D9640D"/>
    <w:rsid w:val="00D97F51"/>
    <w:rsid w:val="00DA05C2"/>
    <w:rsid w:val="00DA1A68"/>
    <w:rsid w:val="00DA225A"/>
    <w:rsid w:val="00DA2370"/>
    <w:rsid w:val="00DA3139"/>
    <w:rsid w:val="00DA318E"/>
    <w:rsid w:val="00DA357A"/>
    <w:rsid w:val="00DA3BED"/>
    <w:rsid w:val="00DA404F"/>
    <w:rsid w:val="00DA42DB"/>
    <w:rsid w:val="00DA4548"/>
    <w:rsid w:val="00DA477E"/>
    <w:rsid w:val="00DA4EB2"/>
    <w:rsid w:val="00DA594E"/>
    <w:rsid w:val="00DA6861"/>
    <w:rsid w:val="00DA6C86"/>
    <w:rsid w:val="00DA7A19"/>
    <w:rsid w:val="00DB009D"/>
    <w:rsid w:val="00DB09C3"/>
    <w:rsid w:val="00DB0D76"/>
    <w:rsid w:val="00DB13BF"/>
    <w:rsid w:val="00DB2067"/>
    <w:rsid w:val="00DB2C5A"/>
    <w:rsid w:val="00DB2D76"/>
    <w:rsid w:val="00DB2F29"/>
    <w:rsid w:val="00DB384B"/>
    <w:rsid w:val="00DB3DE1"/>
    <w:rsid w:val="00DB441E"/>
    <w:rsid w:val="00DB53D7"/>
    <w:rsid w:val="00DB5524"/>
    <w:rsid w:val="00DB60BE"/>
    <w:rsid w:val="00DB61D3"/>
    <w:rsid w:val="00DB73E8"/>
    <w:rsid w:val="00DC05B1"/>
    <w:rsid w:val="00DC21FC"/>
    <w:rsid w:val="00DC26F8"/>
    <w:rsid w:val="00DC2EB2"/>
    <w:rsid w:val="00DC40A3"/>
    <w:rsid w:val="00DC4586"/>
    <w:rsid w:val="00DC4670"/>
    <w:rsid w:val="00DC50F2"/>
    <w:rsid w:val="00DC510E"/>
    <w:rsid w:val="00DC6252"/>
    <w:rsid w:val="00DC6441"/>
    <w:rsid w:val="00DC649D"/>
    <w:rsid w:val="00DC6618"/>
    <w:rsid w:val="00DC6EC3"/>
    <w:rsid w:val="00DC7738"/>
    <w:rsid w:val="00DD0C88"/>
    <w:rsid w:val="00DD133C"/>
    <w:rsid w:val="00DD1536"/>
    <w:rsid w:val="00DD248B"/>
    <w:rsid w:val="00DD471E"/>
    <w:rsid w:val="00DD4AFC"/>
    <w:rsid w:val="00DD4BA7"/>
    <w:rsid w:val="00DD4F11"/>
    <w:rsid w:val="00DD56BA"/>
    <w:rsid w:val="00DD7421"/>
    <w:rsid w:val="00DD7A46"/>
    <w:rsid w:val="00DE0418"/>
    <w:rsid w:val="00DE1245"/>
    <w:rsid w:val="00DE1B35"/>
    <w:rsid w:val="00DE3AEA"/>
    <w:rsid w:val="00DE3EA0"/>
    <w:rsid w:val="00DE3FF9"/>
    <w:rsid w:val="00DE4190"/>
    <w:rsid w:val="00DE4947"/>
    <w:rsid w:val="00DE59E0"/>
    <w:rsid w:val="00DE5B18"/>
    <w:rsid w:val="00DE5CC2"/>
    <w:rsid w:val="00DE644E"/>
    <w:rsid w:val="00DE797A"/>
    <w:rsid w:val="00DE7A94"/>
    <w:rsid w:val="00DE7D88"/>
    <w:rsid w:val="00DF02A6"/>
    <w:rsid w:val="00DF0E3F"/>
    <w:rsid w:val="00DF1DB4"/>
    <w:rsid w:val="00DF3564"/>
    <w:rsid w:val="00DF37A5"/>
    <w:rsid w:val="00DF3849"/>
    <w:rsid w:val="00DF434B"/>
    <w:rsid w:val="00DF50AB"/>
    <w:rsid w:val="00DF5449"/>
    <w:rsid w:val="00DF64AD"/>
    <w:rsid w:val="00DF7DBB"/>
    <w:rsid w:val="00E00445"/>
    <w:rsid w:val="00E00CF6"/>
    <w:rsid w:val="00E0202E"/>
    <w:rsid w:val="00E02B53"/>
    <w:rsid w:val="00E03321"/>
    <w:rsid w:val="00E036A0"/>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325A"/>
    <w:rsid w:val="00E13312"/>
    <w:rsid w:val="00E13DBA"/>
    <w:rsid w:val="00E13DDF"/>
    <w:rsid w:val="00E14FBB"/>
    <w:rsid w:val="00E17016"/>
    <w:rsid w:val="00E17BCF"/>
    <w:rsid w:val="00E17CFD"/>
    <w:rsid w:val="00E20441"/>
    <w:rsid w:val="00E208D1"/>
    <w:rsid w:val="00E210B3"/>
    <w:rsid w:val="00E21A0F"/>
    <w:rsid w:val="00E21E0C"/>
    <w:rsid w:val="00E25926"/>
    <w:rsid w:val="00E25E71"/>
    <w:rsid w:val="00E26568"/>
    <w:rsid w:val="00E26606"/>
    <w:rsid w:val="00E26765"/>
    <w:rsid w:val="00E26FE6"/>
    <w:rsid w:val="00E304BE"/>
    <w:rsid w:val="00E30A5D"/>
    <w:rsid w:val="00E30FC9"/>
    <w:rsid w:val="00E31F39"/>
    <w:rsid w:val="00E3255D"/>
    <w:rsid w:val="00E3265F"/>
    <w:rsid w:val="00E3273B"/>
    <w:rsid w:val="00E32785"/>
    <w:rsid w:val="00E32AE3"/>
    <w:rsid w:val="00E33CF5"/>
    <w:rsid w:val="00E33D48"/>
    <w:rsid w:val="00E34F66"/>
    <w:rsid w:val="00E3515A"/>
    <w:rsid w:val="00E351D7"/>
    <w:rsid w:val="00E35229"/>
    <w:rsid w:val="00E35D12"/>
    <w:rsid w:val="00E3608B"/>
    <w:rsid w:val="00E37BC7"/>
    <w:rsid w:val="00E40F77"/>
    <w:rsid w:val="00E4133D"/>
    <w:rsid w:val="00E41478"/>
    <w:rsid w:val="00E41955"/>
    <w:rsid w:val="00E436AF"/>
    <w:rsid w:val="00E43A58"/>
    <w:rsid w:val="00E440C5"/>
    <w:rsid w:val="00E44119"/>
    <w:rsid w:val="00E45143"/>
    <w:rsid w:val="00E45EB1"/>
    <w:rsid w:val="00E46C83"/>
    <w:rsid w:val="00E47660"/>
    <w:rsid w:val="00E478E9"/>
    <w:rsid w:val="00E479C8"/>
    <w:rsid w:val="00E5106B"/>
    <w:rsid w:val="00E51138"/>
    <w:rsid w:val="00E51605"/>
    <w:rsid w:val="00E51CFD"/>
    <w:rsid w:val="00E52252"/>
    <w:rsid w:val="00E53FAE"/>
    <w:rsid w:val="00E546E2"/>
    <w:rsid w:val="00E54885"/>
    <w:rsid w:val="00E54A0A"/>
    <w:rsid w:val="00E54EF0"/>
    <w:rsid w:val="00E57327"/>
    <w:rsid w:val="00E575F7"/>
    <w:rsid w:val="00E6030A"/>
    <w:rsid w:val="00E6084C"/>
    <w:rsid w:val="00E61B67"/>
    <w:rsid w:val="00E61F8D"/>
    <w:rsid w:val="00E63ECE"/>
    <w:rsid w:val="00E66573"/>
    <w:rsid w:val="00E66610"/>
    <w:rsid w:val="00E6720F"/>
    <w:rsid w:val="00E67BBD"/>
    <w:rsid w:val="00E67FC8"/>
    <w:rsid w:val="00E7134F"/>
    <w:rsid w:val="00E71660"/>
    <w:rsid w:val="00E71D1F"/>
    <w:rsid w:val="00E733FF"/>
    <w:rsid w:val="00E736CF"/>
    <w:rsid w:val="00E73BBF"/>
    <w:rsid w:val="00E754F4"/>
    <w:rsid w:val="00E75D41"/>
    <w:rsid w:val="00E76BF7"/>
    <w:rsid w:val="00E77BC9"/>
    <w:rsid w:val="00E77D82"/>
    <w:rsid w:val="00E8019F"/>
    <w:rsid w:val="00E825E2"/>
    <w:rsid w:val="00E82A7A"/>
    <w:rsid w:val="00E83926"/>
    <w:rsid w:val="00E83DF1"/>
    <w:rsid w:val="00E84639"/>
    <w:rsid w:val="00E85D05"/>
    <w:rsid w:val="00E85F15"/>
    <w:rsid w:val="00E868EE"/>
    <w:rsid w:val="00E86E5A"/>
    <w:rsid w:val="00E87196"/>
    <w:rsid w:val="00E87546"/>
    <w:rsid w:val="00E9056E"/>
    <w:rsid w:val="00E91241"/>
    <w:rsid w:val="00E9197F"/>
    <w:rsid w:val="00E9277D"/>
    <w:rsid w:val="00E93896"/>
    <w:rsid w:val="00E93C76"/>
    <w:rsid w:val="00E9556D"/>
    <w:rsid w:val="00E96D9D"/>
    <w:rsid w:val="00E978D6"/>
    <w:rsid w:val="00E97AE5"/>
    <w:rsid w:val="00E97B90"/>
    <w:rsid w:val="00E97DEF"/>
    <w:rsid w:val="00E97E30"/>
    <w:rsid w:val="00E97FC8"/>
    <w:rsid w:val="00EA0F58"/>
    <w:rsid w:val="00EA1021"/>
    <w:rsid w:val="00EA1F8A"/>
    <w:rsid w:val="00EA21D4"/>
    <w:rsid w:val="00EA236C"/>
    <w:rsid w:val="00EA40C1"/>
    <w:rsid w:val="00EA4743"/>
    <w:rsid w:val="00EA47B3"/>
    <w:rsid w:val="00EA4B2A"/>
    <w:rsid w:val="00EA50BA"/>
    <w:rsid w:val="00EA5232"/>
    <w:rsid w:val="00EA6391"/>
    <w:rsid w:val="00EA7247"/>
    <w:rsid w:val="00EA7EDA"/>
    <w:rsid w:val="00EB0347"/>
    <w:rsid w:val="00EB0F45"/>
    <w:rsid w:val="00EB1199"/>
    <w:rsid w:val="00EB19AE"/>
    <w:rsid w:val="00EB23C5"/>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B75DE"/>
    <w:rsid w:val="00EC1FD5"/>
    <w:rsid w:val="00EC2AE3"/>
    <w:rsid w:val="00EC2FFE"/>
    <w:rsid w:val="00EC374B"/>
    <w:rsid w:val="00EC46EB"/>
    <w:rsid w:val="00EC471E"/>
    <w:rsid w:val="00EC7249"/>
    <w:rsid w:val="00ED07ED"/>
    <w:rsid w:val="00ED1261"/>
    <w:rsid w:val="00ED1387"/>
    <w:rsid w:val="00ED1E2E"/>
    <w:rsid w:val="00ED23D4"/>
    <w:rsid w:val="00ED3058"/>
    <w:rsid w:val="00ED3BD1"/>
    <w:rsid w:val="00ED4B81"/>
    <w:rsid w:val="00ED4D30"/>
    <w:rsid w:val="00ED5417"/>
    <w:rsid w:val="00ED6AE5"/>
    <w:rsid w:val="00ED6FFA"/>
    <w:rsid w:val="00ED7CD9"/>
    <w:rsid w:val="00EE0051"/>
    <w:rsid w:val="00EE0302"/>
    <w:rsid w:val="00EE0BCD"/>
    <w:rsid w:val="00EE0D94"/>
    <w:rsid w:val="00EE110C"/>
    <w:rsid w:val="00EE1770"/>
    <w:rsid w:val="00EE1B08"/>
    <w:rsid w:val="00EE2A2E"/>
    <w:rsid w:val="00EE2DC8"/>
    <w:rsid w:val="00EE326E"/>
    <w:rsid w:val="00EE3317"/>
    <w:rsid w:val="00EE34EF"/>
    <w:rsid w:val="00EE3964"/>
    <w:rsid w:val="00EE3AC0"/>
    <w:rsid w:val="00EE3B48"/>
    <w:rsid w:val="00EE5EC6"/>
    <w:rsid w:val="00EE63A1"/>
    <w:rsid w:val="00EE64FF"/>
    <w:rsid w:val="00EE72AF"/>
    <w:rsid w:val="00EE7584"/>
    <w:rsid w:val="00EF076F"/>
    <w:rsid w:val="00EF0793"/>
    <w:rsid w:val="00EF0BB2"/>
    <w:rsid w:val="00EF1DCC"/>
    <w:rsid w:val="00EF1E10"/>
    <w:rsid w:val="00EF20EB"/>
    <w:rsid w:val="00EF3699"/>
    <w:rsid w:val="00EF485D"/>
    <w:rsid w:val="00EF6182"/>
    <w:rsid w:val="00EF682A"/>
    <w:rsid w:val="00EF7BFC"/>
    <w:rsid w:val="00EF7DB8"/>
    <w:rsid w:val="00F00958"/>
    <w:rsid w:val="00F00E46"/>
    <w:rsid w:val="00F016F9"/>
    <w:rsid w:val="00F018C9"/>
    <w:rsid w:val="00F01A09"/>
    <w:rsid w:val="00F0275F"/>
    <w:rsid w:val="00F03B03"/>
    <w:rsid w:val="00F041B7"/>
    <w:rsid w:val="00F04DDD"/>
    <w:rsid w:val="00F04EF2"/>
    <w:rsid w:val="00F05038"/>
    <w:rsid w:val="00F06B9F"/>
    <w:rsid w:val="00F10412"/>
    <w:rsid w:val="00F10512"/>
    <w:rsid w:val="00F1076C"/>
    <w:rsid w:val="00F112D3"/>
    <w:rsid w:val="00F11887"/>
    <w:rsid w:val="00F11C9A"/>
    <w:rsid w:val="00F131CF"/>
    <w:rsid w:val="00F137E4"/>
    <w:rsid w:val="00F14E12"/>
    <w:rsid w:val="00F15197"/>
    <w:rsid w:val="00F151E9"/>
    <w:rsid w:val="00F15F33"/>
    <w:rsid w:val="00F165B3"/>
    <w:rsid w:val="00F1769F"/>
    <w:rsid w:val="00F17CB2"/>
    <w:rsid w:val="00F21121"/>
    <w:rsid w:val="00F21793"/>
    <w:rsid w:val="00F217F2"/>
    <w:rsid w:val="00F21C4F"/>
    <w:rsid w:val="00F22D70"/>
    <w:rsid w:val="00F233F2"/>
    <w:rsid w:val="00F23A2C"/>
    <w:rsid w:val="00F23C13"/>
    <w:rsid w:val="00F244FC"/>
    <w:rsid w:val="00F24903"/>
    <w:rsid w:val="00F24B31"/>
    <w:rsid w:val="00F24CA8"/>
    <w:rsid w:val="00F24E01"/>
    <w:rsid w:val="00F25030"/>
    <w:rsid w:val="00F251B5"/>
    <w:rsid w:val="00F2637F"/>
    <w:rsid w:val="00F26ED5"/>
    <w:rsid w:val="00F271B8"/>
    <w:rsid w:val="00F27273"/>
    <w:rsid w:val="00F276AC"/>
    <w:rsid w:val="00F320F8"/>
    <w:rsid w:val="00F326F3"/>
    <w:rsid w:val="00F345C4"/>
    <w:rsid w:val="00F34934"/>
    <w:rsid w:val="00F34A29"/>
    <w:rsid w:val="00F34DEE"/>
    <w:rsid w:val="00F35576"/>
    <w:rsid w:val="00F35D17"/>
    <w:rsid w:val="00F35EF2"/>
    <w:rsid w:val="00F36002"/>
    <w:rsid w:val="00F36D30"/>
    <w:rsid w:val="00F36FB4"/>
    <w:rsid w:val="00F375C5"/>
    <w:rsid w:val="00F37974"/>
    <w:rsid w:val="00F404CF"/>
    <w:rsid w:val="00F4096A"/>
    <w:rsid w:val="00F4170D"/>
    <w:rsid w:val="00F418AD"/>
    <w:rsid w:val="00F418CF"/>
    <w:rsid w:val="00F41DB2"/>
    <w:rsid w:val="00F42C19"/>
    <w:rsid w:val="00F43035"/>
    <w:rsid w:val="00F43766"/>
    <w:rsid w:val="00F44D7D"/>
    <w:rsid w:val="00F44EDB"/>
    <w:rsid w:val="00F44F12"/>
    <w:rsid w:val="00F46087"/>
    <w:rsid w:val="00F462B5"/>
    <w:rsid w:val="00F47627"/>
    <w:rsid w:val="00F4764C"/>
    <w:rsid w:val="00F476C2"/>
    <w:rsid w:val="00F47FBA"/>
    <w:rsid w:val="00F50C1F"/>
    <w:rsid w:val="00F50CD3"/>
    <w:rsid w:val="00F50D7B"/>
    <w:rsid w:val="00F50FE6"/>
    <w:rsid w:val="00F521AA"/>
    <w:rsid w:val="00F52547"/>
    <w:rsid w:val="00F54028"/>
    <w:rsid w:val="00F54A70"/>
    <w:rsid w:val="00F54CB8"/>
    <w:rsid w:val="00F553CA"/>
    <w:rsid w:val="00F569CE"/>
    <w:rsid w:val="00F56E7C"/>
    <w:rsid w:val="00F60989"/>
    <w:rsid w:val="00F60E9D"/>
    <w:rsid w:val="00F61246"/>
    <w:rsid w:val="00F627F0"/>
    <w:rsid w:val="00F62AFB"/>
    <w:rsid w:val="00F63260"/>
    <w:rsid w:val="00F64828"/>
    <w:rsid w:val="00F65792"/>
    <w:rsid w:val="00F659C6"/>
    <w:rsid w:val="00F65C42"/>
    <w:rsid w:val="00F722F0"/>
    <w:rsid w:val="00F723AE"/>
    <w:rsid w:val="00F73216"/>
    <w:rsid w:val="00F73485"/>
    <w:rsid w:val="00F73D27"/>
    <w:rsid w:val="00F74B2B"/>
    <w:rsid w:val="00F75866"/>
    <w:rsid w:val="00F7636C"/>
    <w:rsid w:val="00F76F58"/>
    <w:rsid w:val="00F77315"/>
    <w:rsid w:val="00F77734"/>
    <w:rsid w:val="00F77828"/>
    <w:rsid w:val="00F8058F"/>
    <w:rsid w:val="00F827F2"/>
    <w:rsid w:val="00F82878"/>
    <w:rsid w:val="00F82CA5"/>
    <w:rsid w:val="00F82E90"/>
    <w:rsid w:val="00F834DB"/>
    <w:rsid w:val="00F839CD"/>
    <w:rsid w:val="00F85729"/>
    <w:rsid w:val="00F86467"/>
    <w:rsid w:val="00F86A5E"/>
    <w:rsid w:val="00F87AB8"/>
    <w:rsid w:val="00F87F47"/>
    <w:rsid w:val="00F9017C"/>
    <w:rsid w:val="00F912E7"/>
    <w:rsid w:val="00F91EDC"/>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F71"/>
    <w:rsid w:val="00FA3752"/>
    <w:rsid w:val="00FA38C1"/>
    <w:rsid w:val="00FA3CCF"/>
    <w:rsid w:val="00FA59B2"/>
    <w:rsid w:val="00FA5A43"/>
    <w:rsid w:val="00FA5FEB"/>
    <w:rsid w:val="00FA63D1"/>
    <w:rsid w:val="00FA6760"/>
    <w:rsid w:val="00FA67D7"/>
    <w:rsid w:val="00FB0963"/>
    <w:rsid w:val="00FB12E2"/>
    <w:rsid w:val="00FB1330"/>
    <w:rsid w:val="00FB1695"/>
    <w:rsid w:val="00FB1BB3"/>
    <w:rsid w:val="00FB1F7C"/>
    <w:rsid w:val="00FB248E"/>
    <w:rsid w:val="00FB3638"/>
    <w:rsid w:val="00FB38E9"/>
    <w:rsid w:val="00FB418C"/>
    <w:rsid w:val="00FB4E52"/>
    <w:rsid w:val="00FB4F0C"/>
    <w:rsid w:val="00FB514E"/>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D7C28"/>
    <w:rsid w:val="00FE04ED"/>
    <w:rsid w:val="00FE07E3"/>
    <w:rsid w:val="00FE17AB"/>
    <w:rsid w:val="00FE34C3"/>
    <w:rsid w:val="00FE3B43"/>
    <w:rsid w:val="00FE4121"/>
    <w:rsid w:val="00FE42C2"/>
    <w:rsid w:val="00FE5056"/>
    <w:rsid w:val="00FE5F34"/>
    <w:rsid w:val="00FE61B1"/>
    <w:rsid w:val="00FE6663"/>
    <w:rsid w:val="00FF01A7"/>
    <w:rsid w:val="00FF09E8"/>
    <w:rsid w:val="00FF0AE6"/>
    <w:rsid w:val="00FF196D"/>
    <w:rsid w:val="00FF1EC8"/>
    <w:rsid w:val="00FF225B"/>
    <w:rsid w:val="00FF25C3"/>
    <w:rsid w:val="00FF2ADA"/>
    <w:rsid w:val="00FF3760"/>
    <w:rsid w:val="00FF38DA"/>
    <w:rsid w:val="00FF4007"/>
    <w:rsid w:val="00FF5D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D678C"/>
  <w15:chartTrackingRefBased/>
  <w15:docId w15:val="{383E3561-5754-4DE6-9263-836AE0D0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75C5"/>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99"/>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uiPriority w:val="99"/>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Char">
    <w:name w:val="Nadpis 2 Char"/>
    <w:link w:val="Nadpis2"/>
    <w:semiHidden/>
    <w:rsid w:val="00F375C5"/>
    <w:rPr>
      <w:rFonts w:ascii="Calibri Light" w:eastAsia="Times New Roman" w:hAnsi="Calibri Light" w:cs="Times New Roman"/>
      <w:b/>
      <w:bCs/>
      <w:i/>
      <w:iCs/>
      <w:sz w:val="28"/>
      <w:szCs w:val="28"/>
    </w:rPr>
  </w:style>
  <w:style w:type="character" w:customStyle="1" w:styleId="object-hover">
    <w:name w:val="object-hover"/>
    <w:basedOn w:val="Standardnpsmoodstavce"/>
    <w:rsid w:val="00D118D2"/>
  </w:style>
  <w:style w:type="paragraph" w:customStyle="1" w:styleId="Textodstavce">
    <w:name w:val="Text odstavce"/>
    <w:basedOn w:val="Normln"/>
    <w:qFormat/>
    <w:rsid w:val="00672344"/>
    <w:pPr>
      <w:widowControl w:val="0"/>
      <w:numPr>
        <w:ilvl w:val="6"/>
        <w:numId w:val="17"/>
      </w:numPr>
      <w:tabs>
        <w:tab w:val="left" w:pos="851"/>
      </w:tabs>
      <w:adjustRightInd w:val="0"/>
      <w:spacing w:before="120" w:line="360" w:lineRule="atLeast"/>
      <w:jc w:val="both"/>
      <w:textAlignment w:val="baseline"/>
      <w:outlineLvl w:val="6"/>
    </w:pPr>
    <w:rPr>
      <w:rFonts w:ascii="Times New Roman" w:eastAsia="Times New Roman" w:hAnsi="Times New Roman" w:cs="Times New Roman"/>
      <w:sz w:val="24"/>
    </w:rPr>
  </w:style>
  <w:style w:type="paragraph" w:customStyle="1" w:styleId="Textbodu">
    <w:name w:val="Text bodu"/>
    <w:basedOn w:val="Normln"/>
    <w:rsid w:val="00672344"/>
    <w:pPr>
      <w:widowControl w:val="0"/>
      <w:numPr>
        <w:ilvl w:val="8"/>
        <w:numId w:val="17"/>
      </w:numPr>
      <w:adjustRightInd w:val="0"/>
      <w:spacing w:line="360" w:lineRule="atLeast"/>
      <w:jc w:val="both"/>
      <w:textAlignment w:val="baseline"/>
      <w:outlineLvl w:val="8"/>
    </w:pPr>
    <w:rPr>
      <w:rFonts w:ascii="Times New Roman" w:eastAsia="Times New Roman" w:hAnsi="Times New Roman" w:cs="Times New Roman"/>
      <w:sz w:val="24"/>
    </w:rPr>
  </w:style>
  <w:style w:type="paragraph" w:customStyle="1" w:styleId="Textpsmene">
    <w:name w:val="Text písmene"/>
    <w:basedOn w:val="Normln"/>
    <w:qFormat/>
    <w:rsid w:val="00672344"/>
    <w:pPr>
      <w:widowControl w:val="0"/>
      <w:numPr>
        <w:ilvl w:val="7"/>
        <w:numId w:val="17"/>
      </w:numPr>
      <w:adjustRightInd w:val="0"/>
      <w:spacing w:line="360" w:lineRule="atLeast"/>
      <w:jc w:val="both"/>
      <w:textAlignment w:val="baseline"/>
      <w:outlineLvl w:val="7"/>
    </w:pPr>
    <w:rPr>
      <w:rFonts w:ascii="Times New Roman" w:eastAsia="Times New Roman" w:hAnsi="Times New Roman" w:cs="Times New Roman"/>
      <w:sz w:val="24"/>
    </w:rPr>
  </w:style>
  <w:style w:type="paragraph" w:customStyle="1" w:styleId="Normal2">
    <w:name w:val="Normal_2"/>
    <w:qFormat/>
    <w:rsid w:val="00672344"/>
    <w:pPr>
      <w:jc w:val="both"/>
    </w:pPr>
    <w:rPr>
      <w:rFonts w:ascii="Times New Roman" w:eastAsia="Times New Roman" w:hAnsi="Times New Roman" w:cs="Times New Roman"/>
      <w:sz w:val="24"/>
      <w:szCs w:val="24"/>
    </w:rPr>
  </w:style>
  <w:style w:type="character" w:customStyle="1" w:styleId="UnresolvedMention">
    <w:name w:val="Unresolved Mention"/>
    <w:basedOn w:val="Standardnpsmoodstavce"/>
    <w:uiPriority w:val="99"/>
    <w:semiHidden/>
    <w:unhideWhenUsed/>
    <w:rsid w:val="00D80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408114470">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587033709">
      <w:bodyDiv w:val="1"/>
      <w:marLeft w:val="0"/>
      <w:marRight w:val="0"/>
      <w:marTop w:val="0"/>
      <w:marBottom w:val="0"/>
      <w:divBdr>
        <w:top w:val="none" w:sz="0" w:space="0" w:color="auto"/>
        <w:left w:val="none" w:sz="0" w:space="0" w:color="auto"/>
        <w:bottom w:val="none" w:sz="0" w:space="0" w:color="auto"/>
        <w:right w:val="none" w:sz="0" w:space="0" w:color="auto"/>
      </w:divBdr>
      <w:divsChild>
        <w:div w:id="7799663">
          <w:marLeft w:val="0"/>
          <w:marRight w:val="0"/>
          <w:marTop w:val="0"/>
          <w:marBottom w:val="0"/>
          <w:divBdr>
            <w:top w:val="none" w:sz="0" w:space="0" w:color="auto"/>
            <w:left w:val="none" w:sz="0" w:space="0" w:color="auto"/>
            <w:bottom w:val="none" w:sz="0" w:space="0" w:color="auto"/>
            <w:right w:val="none" w:sz="0" w:space="0" w:color="auto"/>
          </w:divBdr>
        </w:div>
        <w:div w:id="154223424">
          <w:marLeft w:val="0"/>
          <w:marRight w:val="0"/>
          <w:marTop w:val="0"/>
          <w:marBottom w:val="0"/>
          <w:divBdr>
            <w:top w:val="none" w:sz="0" w:space="0" w:color="auto"/>
            <w:left w:val="none" w:sz="0" w:space="0" w:color="auto"/>
            <w:bottom w:val="none" w:sz="0" w:space="0" w:color="auto"/>
            <w:right w:val="none" w:sz="0" w:space="0" w:color="auto"/>
          </w:divBdr>
        </w:div>
        <w:div w:id="159152147">
          <w:marLeft w:val="0"/>
          <w:marRight w:val="0"/>
          <w:marTop w:val="0"/>
          <w:marBottom w:val="0"/>
          <w:divBdr>
            <w:top w:val="none" w:sz="0" w:space="0" w:color="auto"/>
            <w:left w:val="none" w:sz="0" w:space="0" w:color="auto"/>
            <w:bottom w:val="none" w:sz="0" w:space="0" w:color="auto"/>
            <w:right w:val="none" w:sz="0" w:space="0" w:color="auto"/>
          </w:divBdr>
          <w:divsChild>
            <w:div w:id="774405892">
              <w:marLeft w:val="0"/>
              <w:marRight w:val="0"/>
              <w:marTop w:val="0"/>
              <w:marBottom w:val="0"/>
              <w:divBdr>
                <w:top w:val="none" w:sz="0" w:space="0" w:color="auto"/>
                <w:left w:val="none" w:sz="0" w:space="0" w:color="auto"/>
                <w:bottom w:val="none" w:sz="0" w:space="0" w:color="auto"/>
                <w:right w:val="none" w:sz="0" w:space="0" w:color="auto"/>
              </w:divBdr>
            </w:div>
            <w:div w:id="1507668669">
              <w:marLeft w:val="0"/>
              <w:marRight w:val="0"/>
              <w:marTop w:val="0"/>
              <w:marBottom w:val="0"/>
              <w:divBdr>
                <w:top w:val="none" w:sz="0" w:space="0" w:color="auto"/>
                <w:left w:val="none" w:sz="0" w:space="0" w:color="auto"/>
                <w:bottom w:val="none" w:sz="0" w:space="0" w:color="auto"/>
                <w:right w:val="none" w:sz="0" w:space="0" w:color="auto"/>
              </w:divBdr>
              <w:divsChild>
                <w:div w:id="196895611">
                  <w:marLeft w:val="60"/>
                  <w:marRight w:val="60"/>
                  <w:marTop w:val="0"/>
                  <w:marBottom w:val="0"/>
                  <w:divBdr>
                    <w:top w:val="none" w:sz="0" w:space="0" w:color="auto"/>
                    <w:left w:val="none" w:sz="0" w:space="0" w:color="auto"/>
                    <w:bottom w:val="none" w:sz="0" w:space="0" w:color="auto"/>
                    <w:right w:val="none" w:sz="0" w:space="0" w:color="auto"/>
                  </w:divBdr>
                </w:div>
                <w:div w:id="244994584">
                  <w:marLeft w:val="60"/>
                  <w:marRight w:val="60"/>
                  <w:marTop w:val="0"/>
                  <w:marBottom w:val="0"/>
                  <w:divBdr>
                    <w:top w:val="none" w:sz="0" w:space="0" w:color="auto"/>
                    <w:left w:val="none" w:sz="0" w:space="0" w:color="auto"/>
                    <w:bottom w:val="none" w:sz="0" w:space="0" w:color="auto"/>
                    <w:right w:val="none" w:sz="0" w:space="0" w:color="auto"/>
                  </w:divBdr>
                </w:div>
                <w:div w:id="364647516">
                  <w:marLeft w:val="60"/>
                  <w:marRight w:val="60"/>
                  <w:marTop w:val="0"/>
                  <w:marBottom w:val="0"/>
                  <w:divBdr>
                    <w:top w:val="none" w:sz="0" w:space="0" w:color="auto"/>
                    <w:left w:val="none" w:sz="0" w:space="0" w:color="auto"/>
                    <w:bottom w:val="none" w:sz="0" w:space="0" w:color="auto"/>
                    <w:right w:val="none" w:sz="0" w:space="0" w:color="auto"/>
                  </w:divBdr>
                </w:div>
                <w:div w:id="415564790">
                  <w:marLeft w:val="60"/>
                  <w:marRight w:val="60"/>
                  <w:marTop w:val="0"/>
                  <w:marBottom w:val="0"/>
                  <w:divBdr>
                    <w:top w:val="none" w:sz="0" w:space="0" w:color="auto"/>
                    <w:left w:val="none" w:sz="0" w:space="0" w:color="auto"/>
                    <w:bottom w:val="none" w:sz="0" w:space="0" w:color="auto"/>
                    <w:right w:val="none" w:sz="0" w:space="0" w:color="auto"/>
                  </w:divBdr>
                </w:div>
                <w:div w:id="440758823">
                  <w:marLeft w:val="60"/>
                  <w:marRight w:val="60"/>
                  <w:marTop w:val="0"/>
                  <w:marBottom w:val="0"/>
                  <w:divBdr>
                    <w:top w:val="none" w:sz="0" w:space="0" w:color="auto"/>
                    <w:left w:val="none" w:sz="0" w:space="0" w:color="auto"/>
                    <w:bottom w:val="none" w:sz="0" w:space="0" w:color="auto"/>
                    <w:right w:val="none" w:sz="0" w:space="0" w:color="auto"/>
                  </w:divBdr>
                </w:div>
                <w:div w:id="454719431">
                  <w:marLeft w:val="60"/>
                  <w:marRight w:val="60"/>
                  <w:marTop w:val="0"/>
                  <w:marBottom w:val="0"/>
                  <w:divBdr>
                    <w:top w:val="none" w:sz="0" w:space="0" w:color="auto"/>
                    <w:left w:val="none" w:sz="0" w:space="0" w:color="auto"/>
                    <w:bottom w:val="none" w:sz="0" w:space="0" w:color="auto"/>
                    <w:right w:val="none" w:sz="0" w:space="0" w:color="auto"/>
                  </w:divBdr>
                </w:div>
                <w:div w:id="1083844084">
                  <w:marLeft w:val="60"/>
                  <w:marRight w:val="60"/>
                  <w:marTop w:val="0"/>
                  <w:marBottom w:val="0"/>
                  <w:divBdr>
                    <w:top w:val="none" w:sz="0" w:space="0" w:color="auto"/>
                    <w:left w:val="none" w:sz="0" w:space="0" w:color="auto"/>
                    <w:bottom w:val="none" w:sz="0" w:space="0" w:color="auto"/>
                    <w:right w:val="none" w:sz="0" w:space="0" w:color="auto"/>
                  </w:divBdr>
                </w:div>
                <w:div w:id="1982223776">
                  <w:marLeft w:val="60"/>
                  <w:marRight w:val="60"/>
                  <w:marTop w:val="0"/>
                  <w:marBottom w:val="0"/>
                  <w:divBdr>
                    <w:top w:val="none" w:sz="0" w:space="0" w:color="auto"/>
                    <w:left w:val="none" w:sz="0" w:space="0" w:color="auto"/>
                    <w:bottom w:val="none" w:sz="0" w:space="0" w:color="auto"/>
                    <w:right w:val="none" w:sz="0" w:space="0" w:color="auto"/>
                  </w:divBdr>
                </w:div>
                <w:div w:id="203025374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6699460">
          <w:marLeft w:val="0"/>
          <w:marRight w:val="0"/>
          <w:marTop w:val="0"/>
          <w:marBottom w:val="0"/>
          <w:divBdr>
            <w:top w:val="none" w:sz="0" w:space="0" w:color="auto"/>
            <w:left w:val="none" w:sz="0" w:space="0" w:color="auto"/>
            <w:bottom w:val="none" w:sz="0" w:space="0" w:color="auto"/>
            <w:right w:val="none" w:sz="0" w:space="0" w:color="auto"/>
          </w:divBdr>
        </w:div>
        <w:div w:id="203295981">
          <w:marLeft w:val="0"/>
          <w:marRight w:val="0"/>
          <w:marTop w:val="0"/>
          <w:marBottom w:val="0"/>
          <w:divBdr>
            <w:top w:val="none" w:sz="0" w:space="0" w:color="auto"/>
            <w:left w:val="none" w:sz="0" w:space="0" w:color="auto"/>
            <w:bottom w:val="none" w:sz="0" w:space="0" w:color="auto"/>
            <w:right w:val="none" w:sz="0" w:space="0" w:color="auto"/>
          </w:divBdr>
        </w:div>
        <w:div w:id="266158346">
          <w:marLeft w:val="0"/>
          <w:marRight w:val="0"/>
          <w:marTop w:val="0"/>
          <w:marBottom w:val="0"/>
          <w:divBdr>
            <w:top w:val="none" w:sz="0" w:space="0" w:color="auto"/>
            <w:left w:val="none" w:sz="0" w:space="0" w:color="auto"/>
            <w:bottom w:val="none" w:sz="0" w:space="0" w:color="auto"/>
            <w:right w:val="none" w:sz="0" w:space="0" w:color="auto"/>
          </w:divBdr>
        </w:div>
        <w:div w:id="359009392">
          <w:marLeft w:val="0"/>
          <w:marRight w:val="0"/>
          <w:marTop w:val="0"/>
          <w:marBottom w:val="0"/>
          <w:divBdr>
            <w:top w:val="none" w:sz="0" w:space="0" w:color="auto"/>
            <w:left w:val="none" w:sz="0" w:space="0" w:color="auto"/>
            <w:bottom w:val="none" w:sz="0" w:space="0" w:color="auto"/>
            <w:right w:val="none" w:sz="0" w:space="0" w:color="auto"/>
          </w:divBdr>
        </w:div>
        <w:div w:id="391008975">
          <w:marLeft w:val="0"/>
          <w:marRight w:val="0"/>
          <w:marTop w:val="0"/>
          <w:marBottom w:val="0"/>
          <w:divBdr>
            <w:top w:val="none" w:sz="0" w:space="0" w:color="auto"/>
            <w:left w:val="none" w:sz="0" w:space="0" w:color="auto"/>
            <w:bottom w:val="none" w:sz="0" w:space="0" w:color="auto"/>
            <w:right w:val="none" w:sz="0" w:space="0" w:color="auto"/>
          </w:divBdr>
        </w:div>
        <w:div w:id="514419047">
          <w:marLeft w:val="0"/>
          <w:marRight w:val="0"/>
          <w:marTop w:val="0"/>
          <w:marBottom w:val="0"/>
          <w:divBdr>
            <w:top w:val="none" w:sz="0" w:space="0" w:color="auto"/>
            <w:left w:val="none" w:sz="0" w:space="0" w:color="auto"/>
            <w:bottom w:val="none" w:sz="0" w:space="0" w:color="auto"/>
            <w:right w:val="none" w:sz="0" w:space="0" w:color="auto"/>
          </w:divBdr>
        </w:div>
        <w:div w:id="545678953">
          <w:marLeft w:val="0"/>
          <w:marRight w:val="0"/>
          <w:marTop w:val="0"/>
          <w:marBottom w:val="0"/>
          <w:divBdr>
            <w:top w:val="none" w:sz="0" w:space="0" w:color="auto"/>
            <w:left w:val="none" w:sz="0" w:space="0" w:color="auto"/>
            <w:bottom w:val="none" w:sz="0" w:space="0" w:color="auto"/>
            <w:right w:val="none" w:sz="0" w:space="0" w:color="auto"/>
          </w:divBdr>
        </w:div>
        <w:div w:id="547104426">
          <w:marLeft w:val="0"/>
          <w:marRight w:val="0"/>
          <w:marTop w:val="0"/>
          <w:marBottom w:val="0"/>
          <w:divBdr>
            <w:top w:val="none" w:sz="0" w:space="0" w:color="auto"/>
            <w:left w:val="none" w:sz="0" w:space="0" w:color="auto"/>
            <w:bottom w:val="none" w:sz="0" w:space="0" w:color="auto"/>
            <w:right w:val="none" w:sz="0" w:space="0" w:color="auto"/>
          </w:divBdr>
        </w:div>
        <w:div w:id="676494528">
          <w:marLeft w:val="0"/>
          <w:marRight w:val="0"/>
          <w:marTop w:val="0"/>
          <w:marBottom w:val="0"/>
          <w:divBdr>
            <w:top w:val="none" w:sz="0" w:space="0" w:color="auto"/>
            <w:left w:val="none" w:sz="0" w:space="0" w:color="auto"/>
            <w:bottom w:val="none" w:sz="0" w:space="0" w:color="auto"/>
            <w:right w:val="none" w:sz="0" w:space="0" w:color="auto"/>
          </w:divBdr>
        </w:div>
        <w:div w:id="761757181">
          <w:marLeft w:val="0"/>
          <w:marRight w:val="0"/>
          <w:marTop w:val="0"/>
          <w:marBottom w:val="0"/>
          <w:divBdr>
            <w:top w:val="none" w:sz="0" w:space="0" w:color="auto"/>
            <w:left w:val="none" w:sz="0" w:space="0" w:color="auto"/>
            <w:bottom w:val="none" w:sz="0" w:space="0" w:color="auto"/>
            <w:right w:val="none" w:sz="0" w:space="0" w:color="auto"/>
          </w:divBdr>
        </w:div>
        <w:div w:id="801966929">
          <w:marLeft w:val="0"/>
          <w:marRight w:val="0"/>
          <w:marTop w:val="0"/>
          <w:marBottom w:val="0"/>
          <w:divBdr>
            <w:top w:val="none" w:sz="0" w:space="0" w:color="auto"/>
            <w:left w:val="none" w:sz="0" w:space="0" w:color="auto"/>
            <w:bottom w:val="none" w:sz="0" w:space="0" w:color="auto"/>
            <w:right w:val="none" w:sz="0" w:space="0" w:color="auto"/>
          </w:divBdr>
        </w:div>
        <w:div w:id="845628862">
          <w:marLeft w:val="0"/>
          <w:marRight w:val="0"/>
          <w:marTop w:val="0"/>
          <w:marBottom w:val="0"/>
          <w:divBdr>
            <w:top w:val="none" w:sz="0" w:space="0" w:color="auto"/>
            <w:left w:val="none" w:sz="0" w:space="0" w:color="auto"/>
            <w:bottom w:val="none" w:sz="0" w:space="0" w:color="auto"/>
            <w:right w:val="none" w:sz="0" w:space="0" w:color="auto"/>
          </w:divBdr>
        </w:div>
        <w:div w:id="880558756">
          <w:marLeft w:val="0"/>
          <w:marRight w:val="0"/>
          <w:marTop w:val="0"/>
          <w:marBottom w:val="0"/>
          <w:divBdr>
            <w:top w:val="none" w:sz="0" w:space="0" w:color="auto"/>
            <w:left w:val="none" w:sz="0" w:space="0" w:color="auto"/>
            <w:bottom w:val="none" w:sz="0" w:space="0" w:color="auto"/>
            <w:right w:val="none" w:sz="0" w:space="0" w:color="auto"/>
          </w:divBdr>
          <w:divsChild>
            <w:div w:id="604926852">
              <w:marLeft w:val="0"/>
              <w:marRight w:val="0"/>
              <w:marTop w:val="0"/>
              <w:marBottom w:val="0"/>
              <w:divBdr>
                <w:top w:val="none" w:sz="0" w:space="0" w:color="auto"/>
                <w:left w:val="none" w:sz="0" w:space="0" w:color="auto"/>
                <w:bottom w:val="none" w:sz="0" w:space="0" w:color="auto"/>
                <w:right w:val="none" w:sz="0" w:space="0" w:color="auto"/>
              </w:divBdr>
              <w:divsChild>
                <w:div w:id="486551016">
                  <w:marLeft w:val="60"/>
                  <w:marRight w:val="60"/>
                  <w:marTop w:val="0"/>
                  <w:marBottom w:val="0"/>
                  <w:divBdr>
                    <w:top w:val="none" w:sz="0" w:space="0" w:color="auto"/>
                    <w:left w:val="none" w:sz="0" w:space="0" w:color="auto"/>
                    <w:bottom w:val="none" w:sz="0" w:space="0" w:color="auto"/>
                    <w:right w:val="none" w:sz="0" w:space="0" w:color="auto"/>
                  </w:divBdr>
                </w:div>
                <w:div w:id="624195928">
                  <w:marLeft w:val="60"/>
                  <w:marRight w:val="60"/>
                  <w:marTop w:val="0"/>
                  <w:marBottom w:val="0"/>
                  <w:divBdr>
                    <w:top w:val="none" w:sz="0" w:space="0" w:color="auto"/>
                    <w:left w:val="none" w:sz="0" w:space="0" w:color="auto"/>
                    <w:bottom w:val="none" w:sz="0" w:space="0" w:color="auto"/>
                    <w:right w:val="none" w:sz="0" w:space="0" w:color="auto"/>
                  </w:divBdr>
                </w:div>
                <w:div w:id="735397829">
                  <w:marLeft w:val="60"/>
                  <w:marRight w:val="60"/>
                  <w:marTop w:val="0"/>
                  <w:marBottom w:val="0"/>
                  <w:divBdr>
                    <w:top w:val="none" w:sz="0" w:space="0" w:color="auto"/>
                    <w:left w:val="none" w:sz="0" w:space="0" w:color="auto"/>
                    <w:bottom w:val="none" w:sz="0" w:space="0" w:color="auto"/>
                    <w:right w:val="none" w:sz="0" w:space="0" w:color="auto"/>
                  </w:divBdr>
                </w:div>
                <w:div w:id="870650975">
                  <w:marLeft w:val="60"/>
                  <w:marRight w:val="60"/>
                  <w:marTop w:val="0"/>
                  <w:marBottom w:val="0"/>
                  <w:divBdr>
                    <w:top w:val="none" w:sz="0" w:space="0" w:color="auto"/>
                    <w:left w:val="none" w:sz="0" w:space="0" w:color="auto"/>
                    <w:bottom w:val="none" w:sz="0" w:space="0" w:color="auto"/>
                    <w:right w:val="none" w:sz="0" w:space="0" w:color="auto"/>
                  </w:divBdr>
                </w:div>
                <w:div w:id="947153445">
                  <w:marLeft w:val="60"/>
                  <w:marRight w:val="60"/>
                  <w:marTop w:val="0"/>
                  <w:marBottom w:val="0"/>
                  <w:divBdr>
                    <w:top w:val="none" w:sz="0" w:space="0" w:color="auto"/>
                    <w:left w:val="none" w:sz="0" w:space="0" w:color="auto"/>
                    <w:bottom w:val="none" w:sz="0" w:space="0" w:color="auto"/>
                    <w:right w:val="none" w:sz="0" w:space="0" w:color="auto"/>
                  </w:divBdr>
                </w:div>
                <w:div w:id="1568304575">
                  <w:marLeft w:val="60"/>
                  <w:marRight w:val="60"/>
                  <w:marTop w:val="0"/>
                  <w:marBottom w:val="0"/>
                  <w:divBdr>
                    <w:top w:val="none" w:sz="0" w:space="0" w:color="auto"/>
                    <w:left w:val="none" w:sz="0" w:space="0" w:color="auto"/>
                    <w:bottom w:val="none" w:sz="0" w:space="0" w:color="auto"/>
                    <w:right w:val="none" w:sz="0" w:space="0" w:color="auto"/>
                  </w:divBdr>
                </w:div>
                <w:div w:id="1623000160">
                  <w:marLeft w:val="60"/>
                  <w:marRight w:val="60"/>
                  <w:marTop w:val="0"/>
                  <w:marBottom w:val="0"/>
                  <w:divBdr>
                    <w:top w:val="none" w:sz="0" w:space="0" w:color="auto"/>
                    <w:left w:val="none" w:sz="0" w:space="0" w:color="auto"/>
                    <w:bottom w:val="none" w:sz="0" w:space="0" w:color="auto"/>
                    <w:right w:val="none" w:sz="0" w:space="0" w:color="auto"/>
                  </w:divBdr>
                </w:div>
                <w:div w:id="1806510743">
                  <w:marLeft w:val="60"/>
                  <w:marRight w:val="60"/>
                  <w:marTop w:val="0"/>
                  <w:marBottom w:val="0"/>
                  <w:divBdr>
                    <w:top w:val="none" w:sz="0" w:space="0" w:color="auto"/>
                    <w:left w:val="none" w:sz="0" w:space="0" w:color="auto"/>
                    <w:bottom w:val="none" w:sz="0" w:space="0" w:color="auto"/>
                    <w:right w:val="none" w:sz="0" w:space="0" w:color="auto"/>
                  </w:divBdr>
                </w:div>
                <w:div w:id="2002275681">
                  <w:marLeft w:val="60"/>
                  <w:marRight w:val="60"/>
                  <w:marTop w:val="0"/>
                  <w:marBottom w:val="0"/>
                  <w:divBdr>
                    <w:top w:val="none" w:sz="0" w:space="0" w:color="auto"/>
                    <w:left w:val="none" w:sz="0" w:space="0" w:color="auto"/>
                    <w:bottom w:val="none" w:sz="0" w:space="0" w:color="auto"/>
                    <w:right w:val="none" w:sz="0" w:space="0" w:color="auto"/>
                  </w:divBdr>
                </w:div>
              </w:divsChild>
            </w:div>
            <w:div w:id="1029647347">
              <w:marLeft w:val="0"/>
              <w:marRight w:val="0"/>
              <w:marTop w:val="0"/>
              <w:marBottom w:val="0"/>
              <w:divBdr>
                <w:top w:val="none" w:sz="0" w:space="0" w:color="auto"/>
                <w:left w:val="none" w:sz="0" w:space="0" w:color="auto"/>
                <w:bottom w:val="none" w:sz="0" w:space="0" w:color="auto"/>
                <w:right w:val="none" w:sz="0" w:space="0" w:color="auto"/>
              </w:divBdr>
            </w:div>
          </w:divsChild>
        </w:div>
        <w:div w:id="983003258">
          <w:marLeft w:val="0"/>
          <w:marRight w:val="0"/>
          <w:marTop w:val="0"/>
          <w:marBottom w:val="0"/>
          <w:divBdr>
            <w:top w:val="none" w:sz="0" w:space="0" w:color="auto"/>
            <w:left w:val="none" w:sz="0" w:space="0" w:color="auto"/>
            <w:bottom w:val="none" w:sz="0" w:space="0" w:color="auto"/>
            <w:right w:val="none" w:sz="0" w:space="0" w:color="auto"/>
          </w:divBdr>
        </w:div>
        <w:div w:id="1071738510">
          <w:marLeft w:val="0"/>
          <w:marRight w:val="0"/>
          <w:marTop w:val="0"/>
          <w:marBottom w:val="0"/>
          <w:divBdr>
            <w:top w:val="none" w:sz="0" w:space="0" w:color="auto"/>
            <w:left w:val="none" w:sz="0" w:space="0" w:color="auto"/>
            <w:bottom w:val="none" w:sz="0" w:space="0" w:color="auto"/>
            <w:right w:val="none" w:sz="0" w:space="0" w:color="auto"/>
          </w:divBdr>
        </w:div>
        <w:div w:id="1110125012">
          <w:marLeft w:val="0"/>
          <w:marRight w:val="0"/>
          <w:marTop w:val="480"/>
          <w:marBottom w:val="200"/>
          <w:divBdr>
            <w:top w:val="none" w:sz="0" w:space="0" w:color="auto"/>
            <w:left w:val="none" w:sz="0" w:space="0" w:color="auto"/>
            <w:bottom w:val="none" w:sz="0" w:space="0" w:color="auto"/>
            <w:right w:val="none" w:sz="0" w:space="0" w:color="auto"/>
          </w:divBdr>
        </w:div>
        <w:div w:id="1131829653">
          <w:marLeft w:val="0"/>
          <w:marRight w:val="0"/>
          <w:marTop w:val="0"/>
          <w:marBottom w:val="0"/>
          <w:divBdr>
            <w:top w:val="none" w:sz="0" w:space="0" w:color="auto"/>
            <w:left w:val="none" w:sz="0" w:space="0" w:color="auto"/>
            <w:bottom w:val="none" w:sz="0" w:space="0" w:color="auto"/>
            <w:right w:val="none" w:sz="0" w:space="0" w:color="auto"/>
          </w:divBdr>
        </w:div>
        <w:div w:id="1226918740">
          <w:marLeft w:val="0"/>
          <w:marRight w:val="0"/>
          <w:marTop w:val="0"/>
          <w:marBottom w:val="0"/>
          <w:divBdr>
            <w:top w:val="none" w:sz="0" w:space="0" w:color="auto"/>
            <w:left w:val="none" w:sz="0" w:space="0" w:color="auto"/>
            <w:bottom w:val="none" w:sz="0" w:space="0" w:color="auto"/>
            <w:right w:val="none" w:sz="0" w:space="0" w:color="auto"/>
          </w:divBdr>
        </w:div>
        <w:div w:id="1498690888">
          <w:marLeft w:val="0"/>
          <w:marRight w:val="0"/>
          <w:marTop w:val="0"/>
          <w:marBottom w:val="0"/>
          <w:divBdr>
            <w:top w:val="none" w:sz="0" w:space="0" w:color="auto"/>
            <w:left w:val="none" w:sz="0" w:space="0" w:color="auto"/>
            <w:bottom w:val="none" w:sz="0" w:space="0" w:color="auto"/>
            <w:right w:val="none" w:sz="0" w:space="0" w:color="auto"/>
          </w:divBdr>
        </w:div>
        <w:div w:id="1516192862">
          <w:marLeft w:val="0"/>
          <w:marRight w:val="0"/>
          <w:marTop w:val="0"/>
          <w:marBottom w:val="0"/>
          <w:divBdr>
            <w:top w:val="none" w:sz="0" w:space="0" w:color="auto"/>
            <w:left w:val="none" w:sz="0" w:space="0" w:color="auto"/>
            <w:bottom w:val="none" w:sz="0" w:space="0" w:color="auto"/>
            <w:right w:val="none" w:sz="0" w:space="0" w:color="auto"/>
          </w:divBdr>
        </w:div>
        <w:div w:id="1526022965">
          <w:marLeft w:val="0"/>
          <w:marRight w:val="0"/>
          <w:marTop w:val="0"/>
          <w:marBottom w:val="0"/>
          <w:divBdr>
            <w:top w:val="none" w:sz="0" w:space="0" w:color="auto"/>
            <w:left w:val="none" w:sz="0" w:space="0" w:color="auto"/>
            <w:bottom w:val="none" w:sz="0" w:space="0" w:color="auto"/>
            <w:right w:val="none" w:sz="0" w:space="0" w:color="auto"/>
          </w:divBdr>
          <w:divsChild>
            <w:div w:id="235209117">
              <w:marLeft w:val="397"/>
              <w:marRight w:val="0"/>
              <w:marTop w:val="0"/>
              <w:marBottom w:val="0"/>
              <w:divBdr>
                <w:top w:val="none" w:sz="0" w:space="0" w:color="auto"/>
                <w:left w:val="none" w:sz="0" w:space="0" w:color="auto"/>
                <w:bottom w:val="none" w:sz="0" w:space="0" w:color="auto"/>
                <w:right w:val="none" w:sz="0" w:space="0" w:color="auto"/>
              </w:divBdr>
            </w:div>
          </w:divsChild>
        </w:div>
        <w:div w:id="1533348802">
          <w:marLeft w:val="0"/>
          <w:marRight w:val="0"/>
          <w:marTop w:val="0"/>
          <w:marBottom w:val="0"/>
          <w:divBdr>
            <w:top w:val="none" w:sz="0" w:space="0" w:color="auto"/>
            <w:left w:val="none" w:sz="0" w:space="0" w:color="auto"/>
            <w:bottom w:val="none" w:sz="0" w:space="0" w:color="auto"/>
            <w:right w:val="none" w:sz="0" w:space="0" w:color="auto"/>
          </w:divBdr>
        </w:div>
        <w:div w:id="1537887218">
          <w:marLeft w:val="0"/>
          <w:marRight w:val="0"/>
          <w:marTop w:val="0"/>
          <w:marBottom w:val="0"/>
          <w:divBdr>
            <w:top w:val="none" w:sz="0" w:space="0" w:color="auto"/>
            <w:left w:val="none" w:sz="0" w:space="0" w:color="auto"/>
            <w:bottom w:val="none" w:sz="0" w:space="0" w:color="auto"/>
            <w:right w:val="none" w:sz="0" w:space="0" w:color="auto"/>
          </w:divBdr>
        </w:div>
        <w:div w:id="1629243396">
          <w:marLeft w:val="0"/>
          <w:marRight w:val="0"/>
          <w:marTop w:val="0"/>
          <w:marBottom w:val="0"/>
          <w:divBdr>
            <w:top w:val="none" w:sz="0" w:space="0" w:color="auto"/>
            <w:left w:val="none" w:sz="0" w:space="0" w:color="auto"/>
            <w:bottom w:val="none" w:sz="0" w:space="0" w:color="auto"/>
            <w:right w:val="none" w:sz="0" w:space="0" w:color="auto"/>
          </w:divBdr>
        </w:div>
        <w:div w:id="1800877397">
          <w:marLeft w:val="0"/>
          <w:marRight w:val="0"/>
          <w:marTop w:val="0"/>
          <w:marBottom w:val="0"/>
          <w:divBdr>
            <w:top w:val="none" w:sz="0" w:space="0" w:color="auto"/>
            <w:left w:val="none" w:sz="0" w:space="0" w:color="auto"/>
            <w:bottom w:val="none" w:sz="0" w:space="0" w:color="auto"/>
            <w:right w:val="none" w:sz="0" w:space="0" w:color="auto"/>
          </w:divBdr>
        </w:div>
        <w:div w:id="1806434634">
          <w:marLeft w:val="0"/>
          <w:marRight w:val="0"/>
          <w:marTop w:val="0"/>
          <w:marBottom w:val="0"/>
          <w:divBdr>
            <w:top w:val="none" w:sz="0" w:space="0" w:color="auto"/>
            <w:left w:val="none" w:sz="0" w:space="0" w:color="auto"/>
            <w:bottom w:val="none" w:sz="0" w:space="0" w:color="auto"/>
            <w:right w:val="none" w:sz="0" w:space="0" w:color="auto"/>
          </w:divBdr>
        </w:div>
        <w:div w:id="1825731270">
          <w:marLeft w:val="0"/>
          <w:marRight w:val="0"/>
          <w:marTop w:val="0"/>
          <w:marBottom w:val="0"/>
          <w:divBdr>
            <w:top w:val="none" w:sz="0" w:space="0" w:color="auto"/>
            <w:left w:val="none" w:sz="0" w:space="0" w:color="auto"/>
            <w:bottom w:val="none" w:sz="0" w:space="0" w:color="auto"/>
            <w:right w:val="none" w:sz="0" w:space="0" w:color="auto"/>
          </w:divBdr>
        </w:div>
        <w:div w:id="2101247888">
          <w:marLeft w:val="0"/>
          <w:marRight w:val="0"/>
          <w:marTop w:val="0"/>
          <w:marBottom w:val="0"/>
          <w:divBdr>
            <w:top w:val="none" w:sz="0" w:space="0" w:color="auto"/>
            <w:left w:val="none" w:sz="0" w:space="0" w:color="auto"/>
            <w:bottom w:val="none" w:sz="0" w:space="0" w:color="auto"/>
            <w:right w:val="none" w:sz="0" w:space="0" w:color="auto"/>
          </w:divBdr>
        </w:div>
      </w:divsChild>
    </w:div>
    <w:div w:id="1632587432">
      <w:marLeft w:val="0"/>
      <w:marRight w:val="0"/>
      <w:marTop w:val="0"/>
      <w:marBottom w:val="0"/>
      <w:divBdr>
        <w:top w:val="none" w:sz="0" w:space="0" w:color="auto"/>
        <w:left w:val="none" w:sz="0" w:space="0" w:color="auto"/>
        <w:bottom w:val="none" w:sz="0" w:space="0" w:color="auto"/>
        <w:right w:val="none" w:sz="0" w:space="0" w:color="auto"/>
      </w:divBdr>
    </w:div>
    <w:div w:id="1729718115">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107778&amp;cislo_spisu2=2024&amp;doc_id=1002448415" TargetMode="External"/><Relationship Id="rId2" Type="http://schemas.openxmlformats.org/officeDocument/2006/relationships/hyperlink" Target="https://ess.npu.cz/ost/posta/brow_spis.php?cislo_spisu1=6804&amp;cislo_spisu2=2023&amp;doc_id=100205906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F277-06CD-473D-A7FB-97161D11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5817</Words>
  <Characters>34326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40063</CharactersWithSpaces>
  <SharedDoc>false</SharedDoc>
  <HLinks>
    <vt:vector size="6" baseType="variant">
      <vt:variant>
        <vt:i4>8126580</vt:i4>
      </vt:variant>
      <vt:variant>
        <vt:i4>4</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4</cp:revision>
  <cp:lastPrinted>2020-01-28T08:38:00Z</cp:lastPrinted>
  <dcterms:created xsi:type="dcterms:W3CDTF">2025-01-17T09:41:00Z</dcterms:created>
  <dcterms:modified xsi:type="dcterms:W3CDTF">2025-01-17T10:15:00Z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