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62" w:rsidRDefault="00911D33" w:rsidP="00911D3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D20062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17, 2025 8:59 AM</w:t>
      </w:r>
      <w:r>
        <w:br/>
      </w:r>
      <w:r>
        <w:rPr>
          <w:b/>
          <w:bCs/>
        </w:rPr>
        <w:t>To:</w:t>
      </w:r>
      <w:r w:rsidR="00D20062">
        <w:rPr>
          <w:b/>
          <w:bCs/>
        </w:rPr>
        <w:t xml:space="preserve"> XXXX</w:t>
      </w:r>
      <w:r>
        <w:t xml:space="preserve"> </w:t>
      </w:r>
    </w:p>
    <w:p w:rsidR="00911D33" w:rsidRDefault="00911D33" w:rsidP="00911D33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</w:t>
      </w:r>
      <w:proofErr w:type="spellStart"/>
      <w:r>
        <w:t>Straveneky</w:t>
      </w:r>
      <w:proofErr w:type="spellEnd"/>
      <w:r>
        <w:t xml:space="preserve"> na rok 2025 - středisko 290 Kostelec n. Orlicí + Ing. Loučka (</w:t>
      </w:r>
      <w:proofErr w:type="spellStart"/>
      <w:r>
        <w:t>stř</w:t>
      </w:r>
      <w:proofErr w:type="spellEnd"/>
      <w:r>
        <w:t>. 250)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911D33" w:rsidRDefault="00911D33" w:rsidP="00911D33"/>
    <w:p w:rsidR="00911D33" w:rsidRDefault="00911D33" w:rsidP="00911D33">
      <w:r>
        <w:rPr>
          <w:rFonts w:ascii="Aptos" w:hAnsi="Aptos"/>
          <w:sz w:val="24"/>
          <w:szCs w:val="24"/>
          <w:lang w:eastAsia="en-US"/>
        </w:rPr>
        <w:t> </w:t>
      </w:r>
    </w:p>
    <w:p w:rsidR="00911D33" w:rsidRDefault="00911D33" w:rsidP="00911D33">
      <w:r>
        <w:rPr>
          <w:rFonts w:ascii="Aptos" w:hAnsi="Aptos"/>
          <w:sz w:val="24"/>
          <w:szCs w:val="24"/>
          <w:lang w:eastAsia="en-US"/>
        </w:rPr>
        <w:t>Souhlasíme.   Přeji Vám pěkný den</w:t>
      </w:r>
    </w:p>
    <w:p w:rsidR="00911D33" w:rsidRDefault="00911D33" w:rsidP="00911D33">
      <w:r>
        <w:rPr>
          <w:rFonts w:ascii="Aptos" w:hAnsi="Aptos"/>
          <w14:ligatures w14:val="standardContextual"/>
        </w:rPr>
        <w:t> </w:t>
      </w:r>
    </w:p>
    <w:p w:rsidR="00911D33" w:rsidRDefault="00911D33" w:rsidP="00911D33">
      <w:r>
        <w:rPr>
          <w:rFonts w:ascii="Verdana" w:hAnsi="Verdana"/>
          <w:b/>
          <w:bCs/>
          <w:noProof/>
          <w:color w:val="221C46"/>
          <w:sz w:val="28"/>
          <w:szCs w:val="28"/>
          <w:lang w:val="en-US"/>
        </w:rPr>
        <w:drawing>
          <wp:inline distT="0" distB="0" distL="0" distR="0">
            <wp:extent cx="133350" cy="133350"/>
            <wp:effectExtent l="0" t="0" r="0" b="0"/>
            <wp:docPr id="2" name="Obrázek 2" descr="cid:image002.png@01DB68C2.C51F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360222316" descr="cid:image002.png@01DB68C2.C51F52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1D33" w:rsidRDefault="00D20062" w:rsidP="00911D33">
      <w:pPr>
        <w:spacing w:before="200"/>
      </w:pPr>
      <w:r>
        <w:rPr>
          <w:rFonts w:ascii="Verdana" w:hAnsi="Verdana"/>
          <w:b/>
          <w:bCs/>
          <w:color w:val="221C46"/>
          <w:sz w:val="24"/>
          <w:szCs w:val="24"/>
          <w14:ligatures w14:val="standardContextual"/>
        </w:rPr>
        <w:t>XXXX</w:t>
      </w:r>
    </w:p>
    <w:p w:rsidR="00911D33" w:rsidRDefault="00911D33" w:rsidP="00911D33">
      <w:pPr>
        <w:spacing w:after="120"/>
      </w:pPr>
      <w:r>
        <w:rPr>
          <w:rFonts w:ascii="Verdana" w:hAnsi="Verdana"/>
          <w:b/>
          <w:bCs/>
          <w:color w:val="221C46"/>
          <w:sz w:val="24"/>
          <w:szCs w:val="24"/>
          <w14:ligatures w14:val="standardContextual"/>
        </w:rPr>
        <w:t>specialistka obchodního úseku</w:t>
      </w:r>
    </w:p>
    <w:p w:rsidR="00911D33" w:rsidRDefault="00911D33" w:rsidP="00911D33">
      <w:r>
        <w:rPr>
          <w:rFonts w:ascii="Verdana" w:hAnsi="Verdana"/>
          <w:color w:val="221C46"/>
          <w:sz w:val="20"/>
          <w:szCs w:val="20"/>
          <w14:ligatures w14:val="standardContextual"/>
        </w:rPr>
        <w:t>Plzeňská 3350/18</w:t>
      </w:r>
    </w:p>
    <w:p w:rsidR="00911D33" w:rsidRDefault="00911D33" w:rsidP="00911D33">
      <w:r>
        <w:rPr>
          <w:rFonts w:ascii="Verdana" w:hAnsi="Verdana"/>
          <w:color w:val="221C46"/>
          <w:sz w:val="20"/>
          <w:szCs w:val="20"/>
          <w14:ligatures w14:val="standardContextual"/>
        </w:rPr>
        <w:t>150 00, Praha 5</w:t>
      </w:r>
    </w:p>
    <w:p w:rsidR="00D20062" w:rsidRDefault="00D20062" w:rsidP="00911D33">
      <w:pPr>
        <w:rPr>
          <w:rFonts w:ascii="Verdana" w:hAnsi="Verdana"/>
          <w:sz w:val="20"/>
          <w:szCs w:val="20"/>
          <w:lang w:val="en-GB"/>
          <w14:ligatures w14:val="standardContextual"/>
        </w:rPr>
      </w:pPr>
    </w:p>
    <w:p w:rsidR="00D20062" w:rsidRDefault="00D20062" w:rsidP="00911D33">
      <w:pPr>
        <w:rPr>
          <w:rFonts w:ascii="Verdana" w:hAnsi="Verdana"/>
          <w:sz w:val="20"/>
          <w:szCs w:val="20"/>
          <w:lang w:val="en-GB"/>
          <w14:ligatures w14:val="standardContextual"/>
        </w:rPr>
      </w:pPr>
      <w:r>
        <w:rPr>
          <w:rFonts w:ascii="Verdana" w:hAnsi="Verdana"/>
          <w:sz w:val="20"/>
          <w:szCs w:val="20"/>
          <w:lang w:val="en-GB"/>
          <w14:ligatures w14:val="standardContextual"/>
        </w:rPr>
        <w:t>XXXX</w:t>
      </w:r>
    </w:p>
    <w:p w:rsidR="00D20062" w:rsidRDefault="00D20062" w:rsidP="00911D33">
      <w:pPr>
        <w:rPr>
          <w:rFonts w:ascii="Verdana" w:hAnsi="Verdana"/>
          <w:sz w:val="20"/>
          <w:szCs w:val="20"/>
          <w:lang w:val="en-GB"/>
          <w14:ligatures w14:val="standardContextual"/>
        </w:rPr>
      </w:pPr>
      <w:r>
        <w:rPr>
          <w:rFonts w:ascii="Verdana" w:hAnsi="Verdana"/>
          <w:sz w:val="20"/>
          <w:szCs w:val="20"/>
          <w:lang w:val="en-GB"/>
          <w14:ligatures w14:val="standardContextual"/>
        </w:rPr>
        <w:t>XXXX</w:t>
      </w:r>
    </w:p>
    <w:p w:rsidR="00911D33" w:rsidRDefault="00D20062" w:rsidP="00911D33">
      <w:r>
        <w:rPr>
          <w:rFonts w:ascii="Verdana" w:hAnsi="Verdana"/>
          <w:sz w:val="20"/>
          <w:szCs w:val="20"/>
          <w:lang w:val="en-GB"/>
          <w14:ligatures w14:val="standardContextual"/>
        </w:rPr>
        <w:t>XXXX</w:t>
      </w:r>
      <w:r w:rsidR="00911D33">
        <w:rPr>
          <w:rFonts w:ascii="Verdana" w:hAnsi="Verdana"/>
          <w:sz w:val="20"/>
          <w:szCs w:val="20"/>
          <w:lang w:val="en-GB"/>
          <w14:ligatures w14:val="standardContextual"/>
        </w:rPr>
        <w:t> </w:t>
      </w:r>
    </w:p>
    <w:p w:rsidR="00911D33" w:rsidRDefault="00911D33" w:rsidP="00911D33">
      <w:r>
        <w:rPr>
          <w:rFonts w:ascii="Verdana" w:hAnsi="Verdana"/>
          <w:sz w:val="20"/>
          <w:szCs w:val="20"/>
          <w:lang w:val="en-GB"/>
          <w14:ligatures w14:val="standardContextual"/>
        </w:rPr>
        <w:t> </w:t>
      </w:r>
    </w:p>
    <w:p w:rsidR="00911D33" w:rsidRDefault="00911D33" w:rsidP="00911D33"/>
    <w:p w:rsidR="00911D33" w:rsidRDefault="008A5DD8" w:rsidP="00911D33">
      <w:hyperlink r:id="rId8" w:history="1">
        <w:proofErr w:type="spellStart"/>
        <w:r w:rsidR="00911D33">
          <w:rPr>
            <w:rStyle w:val="Hypertextovodkaz"/>
            <w:rFonts w:ascii="Verdana" w:hAnsi="Verdana"/>
            <w:color w:val="0000FF"/>
            <w:sz w:val="20"/>
            <w:szCs w:val="20"/>
            <w:lang w:val="en-US"/>
            <w14:ligatures w14:val="standardContextual"/>
          </w:rPr>
          <w:t>Dříve</w:t>
        </w:r>
        <w:proofErr w:type="spellEnd"/>
        <w:r w:rsidR="00911D33">
          <w:rPr>
            <w:rStyle w:val="Hypertextovodkaz"/>
            <w:rFonts w:ascii="Verdana" w:hAnsi="Verdana"/>
            <w:color w:val="0000FF"/>
            <w:sz w:val="20"/>
            <w:szCs w:val="20"/>
            <w:lang w:val="en-US"/>
            <w14:ligatures w14:val="standardContextual"/>
          </w:rPr>
          <w:t xml:space="preserve"> Sodexo </w:t>
        </w:r>
        <w:proofErr w:type="spellStart"/>
        <w:r w:rsidR="00911D33">
          <w:rPr>
            <w:rStyle w:val="Hypertextovodkaz"/>
            <w:rFonts w:ascii="Verdana" w:hAnsi="Verdana"/>
            <w:color w:val="0000FF"/>
            <w:sz w:val="20"/>
            <w:szCs w:val="20"/>
            <w:lang w:val="en-US"/>
            <w14:ligatures w14:val="standardContextual"/>
          </w:rPr>
          <w:t>Benefity</w:t>
        </w:r>
        <w:proofErr w:type="spellEnd"/>
      </w:hyperlink>
    </w:p>
    <w:p w:rsidR="00911D33" w:rsidRDefault="00911D33" w:rsidP="00911D33">
      <w:r>
        <w:rPr>
          <w:rFonts w:ascii="Verdana" w:hAnsi="Verdana"/>
          <w:color w:val="221C46"/>
          <w:sz w:val="24"/>
          <w:szCs w:val="24"/>
          <w:lang w:val="en-US"/>
          <w14:ligatures w14:val="standardContextual"/>
        </w:rPr>
        <w:t> </w:t>
      </w:r>
    </w:p>
    <w:p w:rsidR="00911D33" w:rsidRDefault="00911D33" w:rsidP="00911D33">
      <w:r>
        <w:rPr>
          <w:rFonts w:ascii="Verdana" w:hAnsi="Verdana"/>
          <w:color w:val="221C46"/>
          <w:sz w:val="20"/>
          <w:szCs w:val="20"/>
          <w:lang w:val="en-US"/>
          <w14:ligatures w14:val="standardContextual"/>
        </w:rPr>
        <w:t> </w:t>
      </w:r>
    </w:p>
    <w:p w:rsidR="00911D33" w:rsidRDefault="00911D33" w:rsidP="00911D33">
      <w:r>
        <w:rPr>
          <w:rFonts w:ascii="Aptos" w:hAnsi="Aptos"/>
          <w:sz w:val="24"/>
          <w:szCs w:val="24"/>
          <w:lang w:eastAsia="en-US"/>
        </w:rPr>
        <w:t> </w:t>
      </w:r>
    </w:p>
    <w:p w:rsidR="00D20062" w:rsidRDefault="00911D33" w:rsidP="00911D33">
      <w:pPr>
        <w:outlineLvl w:val="0"/>
        <w:rPr>
          <w:b/>
          <w:bCs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D20062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17, 2025 8:48 AM</w:t>
      </w:r>
      <w:r>
        <w:br/>
      </w:r>
      <w:r>
        <w:rPr>
          <w:b/>
          <w:bCs/>
        </w:rPr>
        <w:t>To:</w:t>
      </w:r>
      <w:r w:rsidR="00D20062">
        <w:rPr>
          <w:b/>
          <w:bCs/>
        </w:rPr>
        <w:t xml:space="preserve"> XXXX</w:t>
      </w:r>
    </w:p>
    <w:p w:rsidR="00911D33" w:rsidRDefault="00911D33" w:rsidP="00911D33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Straveneky</w:t>
      </w:r>
      <w:proofErr w:type="spellEnd"/>
      <w:r>
        <w:t xml:space="preserve"> na rok 2025 - středisko 290 Kostelec n. Orlicí + Ing. Loučka (</w:t>
      </w:r>
      <w:proofErr w:type="spellStart"/>
      <w:r>
        <w:t>stř</w:t>
      </w:r>
      <w:proofErr w:type="spellEnd"/>
      <w:r>
        <w:t>. 250)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911D33" w:rsidRDefault="00911D33" w:rsidP="00857790">
      <w:r>
        <w:t> </w:t>
      </w:r>
      <w:proofErr w:type="spellStart"/>
      <w:r>
        <w:rPr>
          <w:color w:val="FFFFFF"/>
          <w:sz w:val="2"/>
          <w:szCs w:val="2"/>
        </w:rPr>
        <w:t>ZjQcmQRYFpfptBannerEnd</w:t>
      </w:r>
      <w:proofErr w:type="spellEnd"/>
    </w:p>
    <w:p w:rsidR="00857790" w:rsidRDefault="00857790" w:rsidP="00911D33">
      <w:pPr>
        <w:pStyle w:val="Normlnweb"/>
      </w:pPr>
    </w:p>
    <w:p w:rsidR="00857790" w:rsidRDefault="00857790" w:rsidP="00911D33">
      <w:pPr>
        <w:pStyle w:val="Normlnweb"/>
      </w:pPr>
    </w:p>
    <w:p w:rsidR="00911D33" w:rsidRDefault="00911D33" w:rsidP="00911D33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2931965</w:t>
      </w:r>
    </w:p>
    <w:p w:rsidR="00911D33" w:rsidRDefault="00911D33" w:rsidP="00911D33">
      <w:r>
        <w:t> </w:t>
      </w:r>
    </w:p>
    <w:p w:rsidR="00911D33" w:rsidRDefault="00911D33" w:rsidP="00911D33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2931965 ze dne 10.01.2025 </w:t>
      </w:r>
      <w:r>
        <w:br/>
        <w:t xml:space="preserve">Předběžná cena s DPH 342 000,- </w:t>
      </w:r>
      <w:r>
        <w:br/>
      </w:r>
      <w:r>
        <w:br/>
        <w:t>Věc: stravenky na rok 2025 – středisko 290 Kostelec n. Orlicí + Ing. Loučka (</w:t>
      </w:r>
      <w:proofErr w:type="spellStart"/>
      <w:r>
        <w:t>stř</w:t>
      </w:r>
      <w:proofErr w:type="spellEnd"/>
      <w:r>
        <w:t xml:space="preserve">. 250) </w:t>
      </w:r>
    </w:p>
    <w:p w:rsidR="00911D33" w:rsidRDefault="00911D33" w:rsidP="00911D33">
      <w:r>
        <w:lastRenderedPageBreak/>
        <w:t> </w:t>
      </w:r>
    </w:p>
    <w:p w:rsidR="00911D33" w:rsidRDefault="00911D33" w:rsidP="00911D33">
      <w:r>
        <w:t> </w:t>
      </w:r>
    </w:p>
    <w:p w:rsidR="00911D33" w:rsidRDefault="00911D33" w:rsidP="00911D33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11D33" w:rsidRDefault="00911D33" w:rsidP="00911D33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911D33" w:rsidRDefault="00D20062" w:rsidP="00911D33"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911D33" w:rsidRDefault="00911D33" w:rsidP="00911D33"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911D33" w:rsidRDefault="00911D33" w:rsidP="00911D33">
      <w:r>
        <w:rPr>
          <w:color w:val="000080"/>
        </w:rPr>
        <w:t> </w:t>
      </w:r>
    </w:p>
    <w:p w:rsidR="00911D33" w:rsidRDefault="00911D33" w:rsidP="00911D33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11D33" w:rsidRDefault="00911D33" w:rsidP="00911D33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11D33" w:rsidRDefault="00911D33" w:rsidP="00911D33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11D33" w:rsidRDefault="00911D33" w:rsidP="00911D33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11D33" w:rsidRDefault="00911D33" w:rsidP="00911D33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11D33" w:rsidRDefault="00911D33" w:rsidP="00911D33">
      <w:r>
        <w:rPr>
          <w:rFonts w:ascii="Arial" w:hAnsi="Arial" w:cs="Arial"/>
          <w:color w:val="000080"/>
          <w:sz w:val="20"/>
          <w:szCs w:val="20"/>
        </w:rPr>
        <w:t>E-mail:</w:t>
      </w:r>
      <w:r w:rsidR="00D20062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911D33" w:rsidRDefault="00911D33" w:rsidP="00911D33"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D20062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911D33" w:rsidRDefault="00911D33" w:rsidP="00911D33"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D20062">
        <w:rPr>
          <w:rFonts w:ascii="Arial" w:hAnsi="Arial" w:cs="Arial"/>
          <w:color w:val="000080"/>
          <w:sz w:val="20"/>
          <w:szCs w:val="20"/>
        </w:rPr>
        <w:t xml:space="preserve"> XXXX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214EF9" w:rsidRDefault="00214EF9"/>
    <w:sectPr w:rsidR="0021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DD8" w:rsidRDefault="008A5DD8" w:rsidP="0067104C">
      <w:r>
        <w:separator/>
      </w:r>
    </w:p>
  </w:endnote>
  <w:endnote w:type="continuationSeparator" w:id="0">
    <w:p w:rsidR="008A5DD8" w:rsidRDefault="008A5DD8" w:rsidP="0067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DD8" w:rsidRDefault="008A5DD8" w:rsidP="0067104C">
      <w:r>
        <w:separator/>
      </w:r>
    </w:p>
  </w:footnote>
  <w:footnote w:type="continuationSeparator" w:id="0">
    <w:p w:rsidR="008A5DD8" w:rsidRDefault="008A5DD8" w:rsidP="00671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33"/>
    <w:rsid w:val="00214EF9"/>
    <w:rsid w:val="00484D6B"/>
    <w:rsid w:val="0067104C"/>
    <w:rsid w:val="00857790"/>
    <w:rsid w:val="008A5DD8"/>
    <w:rsid w:val="00911D33"/>
    <w:rsid w:val="00D2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C48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1D3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1D3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11D33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71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04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1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04C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sodexo.cz/od-ledna-2024-budeme-pluxee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B68C2.C51F5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2025-01-17T08:57:00Z</dcterms:created>
  <dcterms:modified xsi:type="dcterms:W3CDTF">2025-01-17T09:02:00Z</dcterms:modified>
</cp:coreProperties>
</file>