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8EC" w:rsidRDefault="000138EC" w:rsidP="000138EC">
      <w:pPr>
        <w:jc w:val="center"/>
        <w:rPr>
          <w:rFonts w:ascii="Times New Roman" w:hAnsi="Times New Roman" w:cs="Times New Roman"/>
          <w:sz w:val="40"/>
          <w:szCs w:val="40"/>
        </w:rPr>
      </w:pPr>
      <w:r w:rsidRPr="000138EC">
        <w:rPr>
          <w:rFonts w:ascii="Times New Roman" w:hAnsi="Times New Roman" w:cs="Times New Roman"/>
          <w:sz w:val="40"/>
          <w:szCs w:val="40"/>
        </w:rPr>
        <w:t>KUPNÍ SMLOUVA</w:t>
      </w:r>
    </w:p>
    <w:p w:rsidR="009728BE" w:rsidRDefault="000138EC" w:rsidP="000138EC">
      <w:pPr>
        <w:jc w:val="center"/>
        <w:rPr>
          <w:rFonts w:ascii="Times New Roman" w:hAnsi="Times New Roman" w:cs="Times New Roman"/>
          <w:sz w:val="28"/>
          <w:szCs w:val="28"/>
        </w:rPr>
      </w:pPr>
      <w:r w:rsidRPr="000138EC">
        <w:rPr>
          <w:rFonts w:ascii="Times New Roman" w:hAnsi="Times New Roman" w:cs="Times New Roman"/>
          <w:sz w:val="28"/>
          <w:szCs w:val="28"/>
        </w:rPr>
        <w:t xml:space="preserve">NA DODÁVKU </w:t>
      </w:r>
      <w:r w:rsidR="00B57377">
        <w:rPr>
          <w:rFonts w:ascii="Times New Roman" w:hAnsi="Times New Roman" w:cs="Times New Roman"/>
          <w:sz w:val="28"/>
          <w:szCs w:val="28"/>
        </w:rPr>
        <w:t>31 ks PC a 3 dataprojektorů</w:t>
      </w:r>
    </w:p>
    <w:p w:rsidR="000138EC" w:rsidRDefault="000138EC" w:rsidP="000138EC">
      <w:pPr>
        <w:jc w:val="center"/>
        <w:rPr>
          <w:rFonts w:ascii="Times New Roman" w:hAnsi="Times New Roman" w:cs="Times New Roman"/>
          <w:sz w:val="28"/>
          <w:szCs w:val="28"/>
        </w:rPr>
      </w:pPr>
    </w:p>
    <w:p w:rsidR="000138EC" w:rsidRPr="00111DB7" w:rsidRDefault="008522BE" w:rsidP="000138EC">
      <w:pPr>
        <w:rPr>
          <w:rFonts w:ascii="Times New Roman" w:hAnsi="Times New Roman" w:cs="Times New Roman"/>
          <w:b/>
          <w:sz w:val="24"/>
          <w:szCs w:val="24"/>
        </w:rPr>
      </w:pPr>
      <w:r>
        <w:rPr>
          <w:rFonts w:ascii="Times New Roman" w:hAnsi="Times New Roman" w:cs="Times New Roman"/>
          <w:b/>
          <w:sz w:val="24"/>
          <w:szCs w:val="24"/>
        </w:rPr>
        <w:t>Prodávající</w:t>
      </w:r>
      <w:r w:rsidR="000138EC" w:rsidRPr="00111DB7">
        <w:rPr>
          <w:rFonts w:ascii="Times New Roman" w:hAnsi="Times New Roman" w:cs="Times New Roman"/>
          <w:b/>
          <w:sz w:val="24"/>
          <w:szCs w:val="24"/>
        </w:rPr>
        <w:t>:</w:t>
      </w:r>
    </w:p>
    <w:p w:rsidR="000138EC" w:rsidRDefault="000138EC" w:rsidP="000138EC">
      <w:pPr>
        <w:spacing w:after="0"/>
        <w:rPr>
          <w:rFonts w:ascii="Times New Roman" w:hAnsi="Times New Roman" w:cs="Times New Roman"/>
          <w:sz w:val="24"/>
          <w:szCs w:val="24"/>
        </w:rPr>
      </w:pPr>
      <w:r>
        <w:rPr>
          <w:rFonts w:ascii="Times New Roman" w:hAnsi="Times New Roman" w:cs="Times New Roman"/>
          <w:sz w:val="24"/>
          <w:szCs w:val="24"/>
        </w:rPr>
        <w:t>CS Praha, s.r.o.</w:t>
      </w:r>
    </w:p>
    <w:p w:rsidR="000138EC" w:rsidRDefault="000138EC" w:rsidP="000138EC">
      <w:pPr>
        <w:spacing w:after="0"/>
        <w:rPr>
          <w:rFonts w:ascii="Times New Roman" w:hAnsi="Times New Roman" w:cs="Times New Roman"/>
          <w:sz w:val="24"/>
          <w:szCs w:val="24"/>
        </w:rPr>
      </w:pPr>
      <w:r>
        <w:rPr>
          <w:rFonts w:ascii="Times New Roman" w:hAnsi="Times New Roman" w:cs="Times New Roman"/>
          <w:sz w:val="24"/>
          <w:szCs w:val="24"/>
        </w:rPr>
        <w:t>Obrovského 402/11</w:t>
      </w:r>
    </w:p>
    <w:p w:rsidR="000138EC" w:rsidRDefault="000138EC" w:rsidP="000138EC">
      <w:pPr>
        <w:spacing w:after="0"/>
        <w:rPr>
          <w:rFonts w:ascii="Times New Roman" w:hAnsi="Times New Roman" w:cs="Times New Roman"/>
          <w:sz w:val="24"/>
          <w:szCs w:val="24"/>
        </w:rPr>
      </w:pPr>
      <w:r>
        <w:rPr>
          <w:rFonts w:ascii="Times New Roman" w:hAnsi="Times New Roman" w:cs="Times New Roman"/>
          <w:sz w:val="24"/>
          <w:szCs w:val="24"/>
        </w:rPr>
        <w:t>141 00 Praha 4</w:t>
      </w:r>
    </w:p>
    <w:p w:rsidR="00960BA7" w:rsidRDefault="00960BA7" w:rsidP="000138EC">
      <w:pPr>
        <w:spacing w:after="0"/>
        <w:rPr>
          <w:rFonts w:ascii="Times New Roman" w:hAnsi="Times New Roman" w:cs="Times New Roman"/>
          <w:sz w:val="24"/>
          <w:szCs w:val="24"/>
        </w:rPr>
      </w:pPr>
      <w:r w:rsidRPr="00116249">
        <w:rPr>
          <w:rFonts w:ascii="Times New Roman" w:hAnsi="Times New Roman" w:cs="Times New Roman"/>
          <w:sz w:val="24"/>
          <w:szCs w:val="24"/>
        </w:rPr>
        <w:t xml:space="preserve">zastoupený: </w:t>
      </w:r>
      <w:r w:rsidR="00116249" w:rsidRPr="00412E32">
        <w:rPr>
          <w:rFonts w:ascii="Tahoma" w:eastAsia="Times New Roman" w:hAnsi="Tahoma" w:cs="Tahoma"/>
          <w:sz w:val="24"/>
          <w:szCs w:val="24"/>
          <w:highlight w:val="black"/>
          <w:lang w:eastAsia="cs-CZ"/>
        </w:rPr>
        <w:t>Ing. Miroslav Cvrček</w:t>
      </w:r>
    </w:p>
    <w:p w:rsidR="000138EC" w:rsidRDefault="000138EC" w:rsidP="000138EC">
      <w:pPr>
        <w:spacing w:after="0"/>
        <w:rPr>
          <w:rFonts w:ascii="Times New Roman" w:hAnsi="Times New Roman" w:cs="Times New Roman"/>
          <w:sz w:val="24"/>
          <w:szCs w:val="24"/>
        </w:rPr>
      </w:pPr>
      <w:r>
        <w:rPr>
          <w:rFonts w:ascii="Times New Roman" w:hAnsi="Times New Roman" w:cs="Times New Roman"/>
          <w:sz w:val="24"/>
          <w:szCs w:val="24"/>
        </w:rPr>
        <w:t>IČ: 49355783</w:t>
      </w:r>
    </w:p>
    <w:p w:rsidR="008E5BED" w:rsidRDefault="008E5BED" w:rsidP="000138EC">
      <w:pPr>
        <w:spacing w:after="0"/>
        <w:rPr>
          <w:rFonts w:ascii="Times New Roman" w:hAnsi="Times New Roman" w:cs="Times New Roman"/>
          <w:sz w:val="24"/>
          <w:szCs w:val="24"/>
        </w:rPr>
      </w:pPr>
      <w:r>
        <w:rPr>
          <w:rFonts w:ascii="Times New Roman" w:hAnsi="Times New Roman" w:cs="Times New Roman"/>
          <w:sz w:val="24"/>
          <w:szCs w:val="24"/>
        </w:rPr>
        <w:t>bankovní spojení: Komerční banka, a.s.</w:t>
      </w:r>
    </w:p>
    <w:p w:rsidR="008E5BED" w:rsidRDefault="008E5BED" w:rsidP="000138EC">
      <w:pPr>
        <w:spacing w:after="0"/>
        <w:rPr>
          <w:rFonts w:ascii="Times New Roman" w:hAnsi="Times New Roman" w:cs="Times New Roman"/>
          <w:sz w:val="24"/>
          <w:szCs w:val="24"/>
        </w:rPr>
      </w:pPr>
      <w:r>
        <w:rPr>
          <w:rFonts w:ascii="Times New Roman" w:hAnsi="Times New Roman" w:cs="Times New Roman"/>
          <w:sz w:val="24"/>
          <w:szCs w:val="24"/>
        </w:rPr>
        <w:t xml:space="preserve">číslo bankovního účtu: </w:t>
      </w:r>
      <w:r w:rsidRPr="00412E32">
        <w:rPr>
          <w:rFonts w:ascii="Tahoma" w:eastAsia="Times New Roman" w:hAnsi="Tahoma" w:cs="Tahoma"/>
          <w:sz w:val="24"/>
          <w:szCs w:val="24"/>
          <w:highlight w:val="black"/>
          <w:lang w:eastAsia="cs-CZ"/>
        </w:rPr>
        <w:t>7431290267/0100</w:t>
      </w:r>
    </w:p>
    <w:p w:rsidR="00111DB7" w:rsidRDefault="00111DB7" w:rsidP="000138EC">
      <w:pPr>
        <w:spacing w:after="0"/>
        <w:rPr>
          <w:rFonts w:ascii="Times New Roman" w:hAnsi="Times New Roman" w:cs="Times New Roman"/>
          <w:sz w:val="24"/>
          <w:szCs w:val="24"/>
        </w:rPr>
      </w:pPr>
      <w:r>
        <w:rPr>
          <w:rFonts w:ascii="Times New Roman" w:hAnsi="Times New Roman" w:cs="Times New Roman"/>
          <w:sz w:val="24"/>
          <w:szCs w:val="24"/>
        </w:rPr>
        <w:t>zapsaná v obchodním rejstříku vedeném u Městského soudu v Praze, oddíl C, vložka 19742</w:t>
      </w:r>
    </w:p>
    <w:p w:rsidR="000138EC" w:rsidRDefault="000138EC" w:rsidP="000138EC">
      <w:pPr>
        <w:spacing w:after="0"/>
        <w:rPr>
          <w:rFonts w:ascii="Times New Roman" w:hAnsi="Times New Roman" w:cs="Times New Roman"/>
          <w:sz w:val="24"/>
          <w:szCs w:val="24"/>
        </w:rPr>
      </w:pPr>
    </w:p>
    <w:p w:rsidR="000138EC" w:rsidRPr="00111DB7" w:rsidRDefault="008522BE" w:rsidP="000138EC">
      <w:pPr>
        <w:spacing w:after="0"/>
        <w:rPr>
          <w:rFonts w:ascii="Times New Roman" w:hAnsi="Times New Roman" w:cs="Times New Roman"/>
          <w:b/>
          <w:sz w:val="24"/>
          <w:szCs w:val="24"/>
        </w:rPr>
      </w:pPr>
      <w:r>
        <w:rPr>
          <w:rFonts w:ascii="Times New Roman" w:hAnsi="Times New Roman" w:cs="Times New Roman"/>
          <w:b/>
          <w:sz w:val="24"/>
          <w:szCs w:val="24"/>
        </w:rPr>
        <w:t>Kupující</w:t>
      </w:r>
      <w:r w:rsidR="000138EC" w:rsidRPr="00111DB7">
        <w:rPr>
          <w:rFonts w:ascii="Times New Roman" w:hAnsi="Times New Roman" w:cs="Times New Roman"/>
          <w:b/>
          <w:sz w:val="24"/>
          <w:szCs w:val="24"/>
        </w:rPr>
        <w:t>:</w:t>
      </w:r>
    </w:p>
    <w:p w:rsidR="000138EC" w:rsidRDefault="000138EC" w:rsidP="000138EC">
      <w:pPr>
        <w:spacing w:after="0"/>
        <w:rPr>
          <w:rFonts w:ascii="Times New Roman" w:hAnsi="Times New Roman" w:cs="Times New Roman"/>
          <w:sz w:val="24"/>
          <w:szCs w:val="24"/>
        </w:rPr>
      </w:pPr>
    </w:p>
    <w:p w:rsidR="000138EC" w:rsidRDefault="000138EC" w:rsidP="000138EC">
      <w:pPr>
        <w:spacing w:after="0"/>
        <w:rPr>
          <w:rFonts w:ascii="Times New Roman" w:hAnsi="Times New Roman" w:cs="Times New Roman"/>
          <w:sz w:val="24"/>
          <w:szCs w:val="24"/>
        </w:rPr>
      </w:pPr>
      <w:r>
        <w:rPr>
          <w:rFonts w:ascii="Times New Roman" w:hAnsi="Times New Roman" w:cs="Times New Roman"/>
          <w:sz w:val="24"/>
          <w:szCs w:val="24"/>
        </w:rPr>
        <w:t>Hotelová škola Praha 10</w:t>
      </w:r>
    </w:p>
    <w:p w:rsidR="000138EC" w:rsidRDefault="000138EC" w:rsidP="000138EC">
      <w:pPr>
        <w:spacing w:after="0"/>
        <w:rPr>
          <w:rFonts w:ascii="Times New Roman" w:hAnsi="Times New Roman" w:cs="Times New Roman"/>
          <w:sz w:val="24"/>
          <w:szCs w:val="24"/>
        </w:rPr>
      </w:pPr>
      <w:r>
        <w:rPr>
          <w:rFonts w:ascii="Times New Roman" w:hAnsi="Times New Roman" w:cs="Times New Roman"/>
          <w:sz w:val="24"/>
          <w:szCs w:val="24"/>
        </w:rPr>
        <w:t>Vršovická 43</w:t>
      </w:r>
    </w:p>
    <w:p w:rsidR="000138EC" w:rsidRDefault="000138EC" w:rsidP="000138EC">
      <w:pPr>
        <w:spacing w:after="0"/>
        <w:rPr>
          <w:rFonts w:ascii="Times New Roman" w:hAnsi="Times New Roman" w:cs="Times New Roman"/>
          <w:sz w:val="24"/>
          <w:szCs w:val="24"/>
        </w:rPr>
      </w:pPr>
      <w:r>
        <w:rPr>
          <w:rFonts w:ascii="Times New Roman" w:hAnsi="Times New Roman" w:cs="Times New Roman"/>
          <w:sz w:val="24"/>
          <w:szCs w:val="24"/>
        </w:rPr>
        <w:t>101 00 Praha 10</w:t>
      </w:r>
    </w:p>
    <w:p w:rsidR="00960BA7" w:rsidRPr="00412E32" w:rsidRDefault="00960BA7" w:rsidP="000138EC">
      <w:pPr>
        <w:spacing w:after="0"/>
        <w:rPr>
          <w:rFonts w:ascii="Tahoma" w:eastAsia="Times New Roman" w:hAnsi="Tahoma" w:cs="Tahoma"/>
          <w:sz w:val="24"/>
          <w:szCs w:val="24"/>
          <w:highlight w:val="black"/>
          <w:lang w:eastAsia="cs-CZ"/>
        </w:rPr>
      </w:pPr>
      <w:r>
        <w:rPr>
          <w:rFonts w:ascii="Times New Roman" w:hAnsi="Times New Roman" w:cs="Times New Roman"/>
          <w:sz w:val="24"/>
          <w:szCs w:val="24"/>
        </w:rPr>
        <w:t xml:space="preserve">zastoupený: </w:t>
      </w:r>
      <w:r w:rsidRPr="00412E32">
        <w:rPr>
          <w:rFonts w:ascii="Tahoma" w:eastAsia="Times New Roman" w:hAnsi="Tahoma" w:cs="Tahoma"/>
          <w:sz w:val="24"/>
          <w:szCs w:val="24"/>
          <w:highlight w:val="black"/>
          <w:lang w:eastAsia="cs-CZ"/>
        </w:rPr>
        <w:t>Mgr. Petrem Vomelou – ředitelem</w:t>
      </w:r>
    </w:p>
    <w:p w:rsidR="000138EC" w:rsidRDefault="000138EC" w:rsidP="000138EC">
      <w:pPr>
        <w:spacing w:after="0"/>
        <w:rPr>
          <w:rFonts w:ascii="Times New Roman" w:hAnsi="Times New Roman" w:cs="Times New Roman"/>
          <w:sz w:val="24"/>
          <w:szCs w:val="24"/>
        </w:rPr>
      </w:pPr>
      <w:r>
        <w:rPr>
          <w:rFonts w:ascii="Times New Roman" w:hAnsi="Times New Roman" w:cs="Times New Roman"/>
          <w:sz w:val="24"/>
          <w:szCs w:val="24"/>
        </w:rPr>
        <w:t>IČ: 60461713</w:t>
      </w:r>
    </w:p>
    <w:p w:rsidR="000138EC" w:rsidRDefault="000138EC" w:rsidP="000138EC">
      <w:pPr>
        <w:spacing w:after="0"/>
        <w:rPr>
          <w:rFonts w:ascii="Times New Roman" w:hAnsi="Times New Roman" w:cs="Times New Roman"/>
          <w:sz w:val="24"/>
          <w:szCs w:val="24"/>
        </w:rPr>
      </w:pPr>
    </w:p>
    <w:p w:rsidR="00111DB7" w:rsidRDefault="00111DB7" w:rsidP="008522BE">
      <w:pPr>
        <w:spacing w:after="0"/>
        <w:jc w:val="center"/>
        <w:rPr>
          <w:rFonts w:ascii="Times New Roman" w:hAnsi="Times New Roman" w:cs="Times New Roman"/>
          <w:sz w:val="24"/>
          <w:szCs w:val="24"/>
        </w:rPr>
      </w:pPr>
      <w:r>
        <w:rPr>
          <w:rFonts w:ascii="Times New Roman" w:hAnsi="Times New Roman" w:cs="Times New Roman"/>
          <w:sz w:val="24"/>
          <w:szCs w:val="24"/>
        </w:rPr>
        <w:t>uzavírají tuto kupní smlouvu v souladu s ustanovením dle § 2079 a násl. zákona č. 89/2012 Sb., občanského zákoníku v platném znění (dále jen „smlouva“).</w:t>
      </w:r>
    </w:p>
    <w:p w:rsidR="00111DB7" w:rsidRDefault="00111DB7" w:rsidP="000138EC">
      <w:pPr>
        <w:spacing w:after="0"/>
        <w:rPr>
          <w:rFonts w:ascii="Times New Roman" w:hAnsi="Times New Roman" w:cs="Times New Roman"/>
          <w:sz w:val="24"/>
          <w:szCs w:val="24"/>
        </w:rPr>
      </w:pPr>
    </w:p>
    <w:p w:rsidR="00111DB7" w:rsidRPr="008522BE" w:rsidRDefault="00111DB7"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Článek I.</w:t>
      </w:r>
    </w:p>
    <w:p w:rsidR="00111DB7" w:rsidRPr="008522BE" w:rsidRDefault="00111DB7"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Předmět smlouvy</w:t>
      </w:r>
    </w:p>
    <w:p w:rsidR="00111DB7" w:rsidRDefault="00111DB7" w:rsidP="000138EC">
      <w:pPr>
        <w:spacing w:after="0"/>
        <w:rPr>
          <w:rFonts w:ascii="Times New Roman" w:hAnsi="Times New Roman" w:cs="Times New Roman"/>
          <w:sz w:val="24"/>
          <w:szCs w:val="24"/>
        </w:rPr>
      </w:pPr>
    </w:p>
    <w:p w:rsidR="00111DB7" w:rsidRDefault="00111DB7" w:rsidP="008522BE">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Předmětem smlouvy je závazek prodávajícího za podmínek ve smlouvě stanovených dodat </w:t>
      </w:r>
      <w:r w:rsidR="00B57377">
        <w:rPr>
          <w:rFonts w:ascii="Times New Roman" w:hAnsi="Times New Roman" w:cs="Times New Roman"/>
          <w:sz w:val="24"/>
          <w:szCs w:val="24"/>
        </w:rPr>
        <w:t>31</w:t>
      </w:r>
      <w:r>
        <w:rPr>
          <w:rFonts w:ascii="Times New Roman" w:hAnsi="Times New Roman" w:cs="Times New Roman"/>
          <w:sz w:val="24"/>
          <w:szCs w:val="24"/>
        </w:rPr>
        <w:t xml:space="preserve"> ks PC</w:t>
      </w:r>
      <w:r w:rsidR="00B57377">
        <w:rPr>
          <w:rFonts w:ascii="Times New Roman" w:hAnsi="Times New Roman" w:cs="Times New Roman"/>
          <w:sz w:val="24"/>
          <w:szCs w:val="24"/>
        </w:rPr>
        <w:t xml:space="preserve"> a 3 ks dataprojektorů</w:t>
      </w:r>
      <w:r>
        <w:rPr>
          <w:rFonts w:ascii="Times New Roman" w:hAnsi="Times New Roman" w:cs="Times New Roman"/>
          <w:sz w:val="24"/>
          <w:szCs w:val="24"/>
        </w:rPr>
        <w:t xml:space="preserve"> </w:t>
      </w:r>
      <w:r w:rsidR="008522BE">
        <w:rPr>
          <w:rFonts w:ascii="Times New Roman" w:hAnsi="Times New Roman" w:cs="Times New Roman"/>
          <w:sz w:val="24"/>
          <w:szCs w:val="24"/>
        </w:rPr>
        <w:t xml:space="preserve">dle cenové nabídky ze dne </w:t>
      </w:r>
      <w:r w:rsidR="00B57377">
        <w:rPr>
          <w:rFonts w:ascii="Times New Roman" w:hAnsi="Times New Roman" w:cs="Times New Roman"/>
          <w:sz w:val="24"/>
          <w:szCs w:val="24"/>
        </w:rPr>
        <w:t>12. 12. 2024</w:t>
      </w:r>
      <w:r w:rsidR="008522BE">
        <w:rPr>
          <w:rFonts w:ascii="Times New Roman" w:hAnsi="Times New Roman" w:cs="Times New Roman"/>
          <w:sz w:val="24"/>
          <w:szCs w:val="24"/>
        </w:rPr>
        <w:t xml:space="preserve"> </w:t>
      </w:r>
      <w:r>
        <w:rPr>
          <w:rFonts w:ascii="Times New Roman" w:hAnsi="Times New Roman" w:cs="Times New Roman"/>
          <w:sz w:val="24"/>
          <w:szCs w:val="24"/>
        </w:rPr>
        <w:t>(dále jen „předmět koupě“) a umožnit kupujícímu nabýt vlastnické právo k předmětu koupě a závazek kupujícího za předmět koupě zaplatit kupní cenu uvedenou v článku III smlouvy.</w:t>
      </w:r>
    </w:p>
    <w:p w:rsidR="00111DB7" w:rsidRDefault="00111DB7" w:rsidP="008522BE">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Součástí předmětu koupě je jeho dodání do místa plnění a předání dokladů potřebných k převzetí a užívání věci (dodací list, záruční list a kompletní uživatelský manuál v českém jazyce).</w:t>
      </w:r>
    </w:p>
    <w:p w:rsidR="00111DB7" w:rsidRDefault="00111DB7" w:rsidP="008522BE">
      <w:pPr>
        <w:pStyle w:val="Odstavecseseznamem"/>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 xml:space="preserve">Prodávající je vázán svou nabídkou podanou dne </w:t>
      </w:r>
      <w:r w:rsidR="00B57377">
        <w:rPr>
          <w:rFonts w:ascii="Times New Roman" w:hAnsi="Times New Roman" w:cs="Times New Roman"/>
          <w:sz w:val="24"/>
          <w:szCs w:val="24"/>
        </w:rPr>
        <w:t>12. 12. 2024</w:t>
      </w:r>
      <w:r>
        <w:rPr>
          <w:rFonts w:ascii="Times New Roman" w:hAnsi="Times New Roman" w:cs="Times New Roman"/>
          <w:sz w:val="24"/>
          <w:szCs w:val="24"/>
        </w:rPr>
        <w:t xml:space="preserve"> v rámci zadávacího řízení k veřejné zakázce malého rozsahu</w:t>
      </w:r>
      <w:r w:rsidR="00B57377">
        <w:rPr>
          <w:rFonts w:ascii="Times New Roman" w:hAnsi="Times New Roman" w:cs="Times New Roman"/>
          <w:sz w:val="24"/>
          <w:szCs w:val="24"/>
        </w:rPr>
        <w:t xml:space="preserve"> přímou objednávkou u jednoho dodavatele s názvem: „Dodávka 31 </w:t>
      </w:r>
      <w:r>
        <w:rPr>
          <w:rFonts w:ascii="Times New Roman" w:hAnsi="Times New Roman" w:cs="Times New Roman"/>
          <w:sz w:val="24"/>
          <w:szCs w:val="24"/>
        </w:rPr>
        <w:t>ks PC</w:t>
      </w:r>
      <w:r w:rsidR="00B57377">
        <w:rPr>
          <w:rFonts w:ascii="Times New Roman" w:hAnsi="Times New Roman" w:cs="Times New Roman"/>
          <w:sz w:val="24"/>
          <w:szCs w:val="24"/>
        </w:rPr>
        <w:t xml:space="preserve"> a 3 ks dataprojektorů</w:t>
      </w:r>
      <w:r>
        <w:rPr>
          <w:rFonts w:ascii="Times New Roman" w:hAnsi="Times New Roman" w:cs="Times New Roman"/>
          <w:sz w:val="24"/>
          <w:szCs w:val="24"/>
        </w:rPr>
        <w:t xml:space="preserve">“. </w:t>
      </w:r>
    </w:p>
    <w:p w:rsidR="00111DB7" w:rsidRDefault="00111DB7" w:rsidP="008522BE">
      <w:pPr>
        <w:spacing w:after="0"/>
        <w:jc w:val="both"/>
        <w:rPr>
          <w:rFonts w:ascii="Times New Roman" w:hAnsi="Times New Roman" w:cs="Times New Roman"/>
          <w:sz w:val="24"/>
          <w:szCs w:val="24"/>
        </w:rPr>
      </w:pPr>
    </w:p>
    <w:p w:rsidR="008522BE" w:rsidRDefault="008522BE" w:rsidP="008522BE">
      <w:pPr>
        <w:spacing w:after="0"/>
        <w:jc w:val="both"/>
        <w:rPr>
          <w:rFonts w:ascii="Times New Roman" w:hAnsi="Times New Roman" w:cs="Times New Roman"/>
          <w:sz w:val="24"/>
          <w:szCs w:val="24"/>
        </w:rPr>
      </w:pPr>
    </w:p>
    <w:p w:rsidR="00111DB7" w:rsidRPr="008522BE" w:rsidRDefault="00111DB7"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lastRenderedPageBreak/>
        <w:t>Článek II.</w:t>
      </w:r>
    </w:p>
    <w:p w:rsidR="00111DB7" w:rsidRPr="008522BE" w:rsidRDefault="00111DB7"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Podmínky k předání</w:t>
      </w:r>
    </w:p>
    <w:p w:rsidR="00111DB7" w:rsidRDefault="00111DB7" w:rsidP="008522BE">
      <w:pPr>
        <w:spacing w:after="0"/>
        <w:jc w:val="both"/>
        <w:rPr>
          <w:rFonts w:ascii="Times New Roman" w:hAnsi="Times New Roman" w:cs="Times New Roman"/>
          <w:sz w:val="24"/>
          <w:szCs w:val="24"/>
        </w:rPr>
      </w:pPr>
    </w:p>
    <w:p w:rsidR="008522BE" w:rsidRDefault="00111DB7" w:rsidP="008522BE">
      <w:pPr>
        <w:pStyle w:val="Odstavecseseznamem"/>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Prodávající se zavazuje odevzdat kupujícímu předmět koupě nejpozději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w:t>
      </w:r>
    </w:p>
    <w:p w:rsidR="00111DB7" w:rsidRDefault="00111DB7" w:rsidP="008522BE">
      <w:pPr>
        <w:pStyle w:val="Odstavecseseznamem"/>
        <w:spacing w:after="0"/>
        <w:jc w:val="both"/>
        <w:rPr>
          <w:rFonts w:ascii="Times New Roman" w:hAnsi="Times New Roman" w:cs="Times New Roman"/>
          <w:sz w:val="24"/>
          <w:szCs w:val="24"/>
        </w:rPr>
      </w:pPr>
      <w:r>
        <w:rPr>
          <w:rFonts w:ascii="Times New Roman" w:hAnsi="Times New Roman" w:cs="Times New Roman"/>
          <w:sz w:val="24"/>
          <w:szCs w:val="24"/>
        </w:rPr>
        <w:t>31. 1</w:t>
      </w:r>
      <w:r w:rsidR="00B57377">
        <w:rPr>
          <w:rFonts w:ascii="Times New Roman" w:hAnsi="Times New Roman" w:cs="Times New Roman"/>
          <w:sz w:val="24"/>
          <w:szCs w:val="24"/>
        </w:rPr>
        <w:t>2. 2024</w:t>
      </w:r>
      <w:r>
        <w:rPr>
          <w:rFonts w:ascii="Times New Roman" w:hAnsi="Times New Roman" w:cs="Times New Roman"/>
          <w:sz w:val="24"/>
          <w:szCs w:val="24"/>
        </w:rPr>
        <w:t xml:space="preserve">. </w:t>
      </w:r>
    </w:p>
    <w:p w:rsidR="00111DB7" w:rsidRDefault="00111DB7" w:rsidP="008522BE">
      <w:pPr>
        <w:pStyle w:val="Odstavecseseznamem"/>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Místem předání předmětu koupě je: Hotelová škola Praha 10, Vršovická 43, 101 00 Praha 10</w:t>
      </w:r>
    </w:p>
    <w:p w:rsidR="00111DB7" w:rsidRDefault="00111DB7" w:rsidP="008522BE">
      <w:pPr>
        <w:pStyle w:val="Odstavecseseznamem"/>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Prodávající je povinen písemně informovat kupujícího nejméně 2 pracovní dny přede dnem odevzdání předmětu koupě (prostřednictvím elektronické pošty na e-mailovou adresu pověřeného zástupce kupujícího), že předmět koupě je připraven k předání.</w:t>
      </w:r>
    </w:p>
    <w:p w:rsidR="00111DB7" w:rsidRPr="00412E32" w:rsidRDefault="00111DB7" w:rsidP="008522BE">
      <w:pPr>
        <w:pStyle w:val="Odstavecseseznamem"/>
        <w:numPr>
          <w:ilvl w:val="0"/>
          <w:numId w:val="2"/>
        </w:numPr>
        <w:spacing w:after="0"/>
        <w:jc w:val="both"/>
        <w:rPr>
          <w:rFonts w:ascii="Tahoma" w:eastAsia="Times New Roman" w:hAnsi="Tahoma" w:cs="Tahoma"/>
          <w:sz w:val="24"/>
          <w:szCs w:val="24"/>
          <w:highlight w:val="black"/>
          <w:lang w:eastAsia="cs-CZ"/>
        </w:rPr>
      </w:pPr>
      <w:r>
        <w:rPr>
          <w:rFonts w:ascii="Times New Roman" w:hAnsi="Times New Roman" w:cs="Times New Roman"/>
          <w:sz w:val="24"/>
          <w:szCs w:val="24"/>
        </w:rPr>
        <w:t xml:space="preserve">Pověřeným zástupcem kupujícího je: </w:t>
      </w:r>
      <w:r w:rsidRPr="00412E32">
        <w:rPr>
          <w:rFonts w:ascii="Tahoma" w:eastAsia="Times New Roman" w:hAnsi="Tahoma" w:cs="Tahoma"/>
          <w:sz w:val="24"/>
          <w:szCs w:val="24"/>
          <w:highlight w:val="black"/>
          <w:lang w:eastAsia="cs-CZ"/>
        </w:rPr>
        <w:t xml:space="preserve">Mgr. Petr Vomela, ředitel školy, e-mail: </w:t>
      </w:r>
      <w:hyperlink r:id="rId6" w:history="1">
        <w:r w:rsidRPr="00412E32">
          <w:rPr>
            <w:rFonts w:ascii="Tahoma" w:eastAsia="Times New Roman" w:hAnsi="Tahoma" w:cs="Tahoma"/>
            <w:highlight w:val="black"/>
            <w:lang w:eastAsia="cs-CZ"/>
          </w:rPr>
          <w:t>VomelaP@shs.cz</w:t>
        </w:r>
      </w:hyperlink>
      <w:r w:rsidRPr="00412E32">
        <w:rPr>
          <w:rFonts w:ascii="Tahoma" w:eastAsia="Times New Roman" w:hAnsi="Tahoma" w:cs="Tahoma"/>
          <w:sz w:val="24"/>
          <w:szCs w:val="24"/>
          <w:highlight w:val="black"/>
          <w:lang w:eastAsia="cs-CZ"/>
        </w:rPr>
        <w:t>, tel.: 271 001</w:t>
      </w:r>
      <w:r w:rsidR="008625A2" w:rsidRPr="00412E32">
        <w:rPr>
          <w:rFonts w:ascii="Tahoma" w:eastAsia="Times New Roman" w:hAnsi="Tahoma" w:cs="Tahoma"/>
          <w:sz w:val="24"/>
          <w:szCs w:val="24"/>
          <w:highlight w:val="black"/>
          <w:lang w:eastAsia="cs-CZ"/>
        </w:rPr>
        <w:t> </w:t>
      </w:r>
      <w:r w:rsidRPr="00412E32">
        <w:rPr>
          <w:rFonts w:ascii="Tahoma" w:eastAsia="Times New Roman" w:hAnsi="Tahoma" w:cs="Tahoma"/>
          <w:sz w:val="24"/>
          <w:szCs w:val="24"/>
          <w:highlight w:val="black"/>
          <w:lang w:eastAsia="cs-CZ"/>
        </w:rPr>
        <w:t>5</w:t>
      </w:r>
      <w:r w:rsidR="007F0488" w:rsidRPr="00412E32">
        <w:rPr>
          <w:rFonts w:ascii="Tahoma" w:eastAsia="Times New Roman" w:hAnsi="Tahoma" w:cs="Tahoma"/>
          <w:sz w:val="24"/>
          <w:szCs w:val="24"/>
          <w:highlight w:val="black"/>
          <w:lang w:eastAsia="cs-CZ"/>
        </w:rPr>
        <w:t>50.</w:t>
      </w:r>
    </w:p>
    <w:p w:rsidR="00D66455" w:rsidRDefault="00D66455" w:rsidP="008522BE">
      <w:pPr>
        <w:spacing w:after="0"/>
        <w:jc w:val="both"/>
        <w:rPr>
          <w:rFonts w:ascii="Times New Roman" w:hAnsi="Times New Roman" w:cs="Times New Roman"/>
          <w:sz w:val="24"/>
          <w:szCs w:val="24"/>
        </w:rPr>
      </w:pPr>
    </w:p>
    <w:p w:rsidR="00D66455" w:rsidRPr="008522BE" w:rsidRDefault="00D66455"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Článek III.</w:t>
      </w:r>
    </w:p>
    <w:p w:rsidR="00D66455" w:rsidRPr="008522BE" w:rsidRDefault="00D66455"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Cenové ujednání a platební podmínky</w:t>
      </w:r>
    </w:p>
    <w:p w:rsidR="00D66455" w:rsidRDefault="00D66455" w:rsidP="008522BE">
      <w:pPr>
        <w:spacing w:after="0"/>
        <w:jc w:val="both"/>
        <w:rPr>
          <w:rFonts w:ascii="Times New Roman" w:hAnsi="Times New Roman" w:cs="Times New Roman"/>
          <w:sz w:val="24"/>
          <w:szCs w:val="24"/>
        </w:rPr>
      </w:pPr>
    </w:p>
    <w:p w:rsidR="00D66455" w:rsidRDefault="00D66455" w:rsidP="008522BE">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Kupní cena za předmět koupě byla smluvními stranami sjednána na základě nabídky prodávajícího dle čl. 1 odst. 3 </w:t>
      </w:r>
      <w:proofErr w:type="gramStart"/>
      <w:r>
        <w:rPr>
          <w:rFonts w:ascii="Times New Roman" w:hAnsi="Times New Roman" w:cs="Times New Roman"/>
          <w:sz w:val="24"/>
          <w:szCs w:val="24"/>
        </w:rPr>
        <w:t>této</w:t>
      </w:r>
      <w:proofErr w:type="gramEnd"/>
      <w:r>
        <w:rPr>
          <w:rFonts w:ascii="Times New Roman" w:hAnsi="Times New Roman" w:cs="Times New Roman"/>
          <w:sz w:val="24"/>
          <w:szCs w:val="24"/>
        </w:rPr>
        <w:t xml:space="preserve"> smlouvy takto:</w:t>
      </w:r>
    </w:p>
    <w:p w:rsidR="00D66455" w:rsidRDefault="00B57377" w:rsidP="008522BE">
      <w:pPr>
        <w:spacing w:after="0"/>
        <w:ind w:left="708"/>
        <w:jc w:val="both"/>
        <w:rPr>
          <w:rFonts w:ascii="Times New Roman" w:hAnsi="Times New Roman" w:cs="Times New Roman"/>
          <w:sz w:val="24"/>
          <w:szCs w:val="24"/>
        </w:rPr>
      </w:pPr>
      <w:r>
        <w:rPr>
          <w:rFonts w:ascii="Times New Roman" w:hAnsi="Times New Roman" w:cs="Times New Roman"/>
          <w:sz w:val="24"/>
          <w:szCs w:val="24"/>
        </w:rPr>
        <w:t>Dodávka 31</w:t>
      </w:r>
      <w:r w:rsidR="00D66455">
        <w:rPr>
          <w:rFonts w:ascii="Times New Roman" w:hAnsi="Times New Roman" w:cs="Times New Roman"/>
          <w:sz w:val="24"/>
          <w:szCs w:val="24"/>
        </w:rPr>
        <w:t xml:space="preserve"> ks PC</w:t>
      </w:r>
      <w:r>
        <w:rPr>
          <w:rFonts w:ascii="Times New Roman" w:hAnsi="Times New Roman" w:cs="Times New Roman"/>
          <w:sz w:val="24"/>
          <w:szCs w:val="24"/>
        </w:rPr>
        <w:t xml:space="preserve"> a 3 ks dataprojektorů </w:t>
      </w:r>
      <w:r w:rsidR="00D66455">
        <w:rPr>
          <w:rFonts w:ascii="Times New Roman" w:hAnsi="Times New Roman" w:cs="Times New Roman"/>
          <w:sz w:val="24"/>
          <w:szCs w:val="24"/>
        </w:rPr>
        <w:t xml:space="preserve">– celková cena včetně DPH </w:t>
      </w:r>
      <w:r>
        <w:rPr>
          <w:rFonts w:ascii="Times New Roman" w:hAnsi="Times New Roman" w:cs="Times New Roman"/>
          <w:sz w:val="24"/>
          <w:szCs w:val="24"/>
        </w:rPr>
        <w:t>473.836,-</w:t>
      </w:r>
      <w:r w:rsidR="00D66455">
        <w:rPr>
          <w:rFonts w:ascii="Times New Roman" w:hAnsi="Times New Roman" w:cs="Times New Roman"/>
          <w:sz w:val="24"/>
          <w:szCs w:val="24"/>
        </w:rPr>
        <w:t xml:space="preserve"> Kč.</w:t>
      </w:r>
    </w:p>
    <w:p w:rsidR="00D66455" w:rsidRDefault="00D66455" w:rsidP="008522BE">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Kupní cena je cenou pevnou a nejvýše přípustnou a zahrnuje veškeré náklady prodávajícího včetně dopravy.</w:t>
      </w:r>
    </w:p>
    <w:p w:rsidR="00D66455" w:rsidRDefault="00A86891" w:rsidP="008522BE">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Úhrada kupní ceny bude provedena kupujícím na základě daňového dokladu (dále jen „faktura“) vystaveného prodávajícím. </w:t>
      </w:r>
      <w:r w:rsidR="00D66455">
        <w:rPr>
          <w:rFonts w:ascii="Times New Roman" w:hAnsi="Times New Roman" w:cs="Times New Roman"/>
          <w:sz w:val="24"/>
          <w:szCs w:val="24"/>
        </w:rPr>
        <w:t>Splatnost faktury je stanovena na</w:t>
      </w:r>
      <w:r w:rsidR="00B57377">
        <w:rPr>
          <w:rFonts w:ascii="Times New Roman" w:hAnsi="Times New Roman" w:cs="Times New Roman"/>
          <w:sz w:val="24"/>
          <w:szCs w:val="24"/>
        </w:rPr>
        <w:t xml:space="preserve"> min.</w:t>
      </w:r>
      <w:r w:rsidR="00D66455">
        <w:rPr>
          <w:rFonts w:ascii="Times New Roman" w:hAnsi="Times New Roman" w:cs="Times New Roman"/>
          <w:sz w:val="24"/>
          <w:szCs w:val="24"/>
        </w:rPr>
        <w:t xml:space="preserve"> </w:t>
      </w:r>
      <w:r w:rsidR="008E5BED">
        <w:rPr>
          <w:rFonts w:ascii="Times New Roman" w:hAnsi="Times New Roman" w:cs="Times New Roman"/>
          <w:sz w:val="24"/>
          <w:szCs w:val="24"/>
        </w:rPr>
        <w:t xml:space="preserve">21 kalendářních dnů od doručení faktury kupujícímu. Za datum úhrady se považuje datum odepsání příslušné finanční částky z účtu kupujícího. Platba bude provedena na účet prodávajícího uvedený v záhlaví této smlouvy, který musí být totožný s číslem účtu uvedeným na faktuře. </w:t>
      </w:r>
    </w:p>
    <w:p w:rsidR="00A86891" w:rsidRDefault="00A86891" w:rsidP="008522BE">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Faktura bude vystavena v souladu se zákonem č. 563/1991 Sb., o účetnictví, ve znění pozdějších předpisů, musí obsahovat náležitosti stanovené zákonem č. 235/2004 Sb., o dani z přidané hodnoty, ve znění pozdějších předpisů. </w:t>
      </w:r>
    </w:p>
    <w:p w:rsidR="00A86891" w:rsidRDefault="00A86891" w:rsidP="008522BE">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V případě, že bude faktura obsahovat nesprávné nebo neúplné údaje, je kupující oprávněn vrátit ji ve lhůtě splatnosti zpět prodávajícímu k doplnění či opravě. Prodávající podle charakteru nedostatků fakturu opraví nebo vystaví novou. Vrácením faktury přestává běžet původní lhůta splatnosti. Nová </w:t>
      </w:r>
      <w:r w:rsidR="00B57377">
        <w:rPr>
          <w:rFonts w:ascii="Times New Roman" w:hAnsi="Times New Roman" w:cs="Times New Roman"/>
          <w:sz w:val="24"/>
          <w:szCs w:val="24"/>
        </w:rPr>
        <w:t xml:space="preserve">min. </w:t>
      </w:r>
      <w:r>
        <w:rPr>
          <w:rFonts w:ascii="Times New Roman" w:hAnsi="Times New Roman" w:cs="Times New Roman"/>
          <w:sz w:val="24"/>
          <w:szCs w:val="24"/>
        </w:rPr>
        <w:t xml:space="preserve">21 denní lhůta splatnosti počíná běžet dnem doručení opravené nebo nové faktury kupujícímu. </w:t>
      </w:r>
    </w:p>
    <w:p w:rsidR="00A86891" w:rsidRDefault="00A86891" w:rsidP="008522BE">
      <w:pPr>
        <w:pStyle w:val="Odstavecseseznamem"/>
        <w:spacing w:after="0"/>
        <w:jc w:val="both"/>
        <w:rPr>
          <w:rFonts w:ascii="Times New Roman" w:hAnsi="Times New Roman" w:cs="Times New Roman"/>
          <w:sz w:val="24"/>
          <w:szCs w:val="24"/>
        </w:rPr>
      </w:pPr>
    </w:p>
    <w:p w:rsidR="00A86891" w:rsidRPr="008522BE" w:rsidRDefault="00A86891"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Článek IV.</w:t>
      </w:r>
    </w:p>
    <w:p w:rsidR="00A86891" w:rsidRPr="008522BE" w:rsidRDefault="00A86891"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Vady předmětu koupě, záruka za jakost</w:t>
      </w:r>
    </w:p>
    <w:p w:rsidR="00A86891" w:rsidRDefault="00A86891" w:rsidP="008522BE">
      <w:pPr>
        <w:spacing w:after="0"/>
        <w:jc w:val="both"/>
        <w:rPr>
          <w:rFonts w:ascii="Times New Roman" w:hAnsi="Times New Roman" w:cs="Times New Roman"/>
          <w:sz w:val="24"/>
          <w:szCs w:val="24"/>
        </w:rPr>
      </w:pPr>
    </w:p>
    <w:p w:rsidR="00A86891" w:rsidRDefault="00A86891" w:rsidP="008522BE">
      <w:pPr>
        <w:pStyle w:val="Odstavecseseznamem"/>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Předmět koupě má vady, pokud jej prodávající neodevzdá v ujednané jakosti, množství, pokud prodávající odevzdá jinou věc, než bylo sjednáno, jestliže doklady nutné k převzetí nebo užívání věci nejsou v pořádku nebo pokud váznou na předmětu koupě právní vady. </w:t>
      </w:r>
    </w:p>
    <w:p w:rsidR="00734C7B" w:rsidRDefault="00734C7B" w:rsidP="008522BE">
      <w:pPr>
        <w:pStyle w:val="Odstavecseseznamem"/>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Prodávající poskytuje na předmět koupě záruku za jakost v délce trvání 24 měsíců. Záruční doba začíná běžet ode dne odevzdání předmětu k</w:t>
      </w:r>
      <w:r w:rsidR="008522BE">
        <w:rPr>
          <w:rFonts w:ascii="Times New Roman" w:hAnsi="Times New Roman" w:cs="Times New Roman"/>
          <w:sz w:val="24"/>
          <w:szCs w:val="24"/>
        </w:rPr>
        <w:t xml:space="preserve">oupě kupujícímu dle čl. II </w:t>
      </w:r>
      <w:proofErr w:type="gramStart"/>
      <w:r w:rsidR="008522BE">
        <w:rPr>
          <w:rFonts w:ascii="Times New Roman" w:hAnsi="Times New Roman" w:cs="Times New Roman"/>
          <w:sz w:val="24"/>
          <w:szCs w:val="24"/>
        </w:rPr>
        <w:t>této</w:t>
      </w:r>
      <w:proofErr w:type="gramEnd"/>
      <w:r w:rsidR="008522BE">
        <w:rPr>
          <w:rFonts w:ascii="Times New Roman" w:hAnsi="Times New Roman" w:cs="Times New Roman"/>
          <w:sz w:val="24"/>
          <w:szCs w:val="24"/>
        </w:rPr>
        <w:t xml:space="preserve"> </w:t>
      </w:r>
      <w:r>
        <w:rPr>
          <w:rFonts w:ascii="Times New Roman" w:hAnsi="Times New Roman" w:cs="Times New Roman"/>
          <w:sz w:val="24"/>
          <w:szCs w:val="24"/>
        </w:rPr>
        <w:t>smlouvy. Běh záruční doby se přerušuje po dobu, po kterou nemůže kupující předmět koupě řádně užívat pro vady, za které nese odpovědnost prodávající. Ode dne výměny vadného předmětu koupě počíná na vyměněný předmět koupě běžet nová záruční doba v délce specifikované v první větě tohoto odstavce.</w:t>
      </w:r>
    </w:p>
    <w:p w:rsidR="00734C7B" w:rsidRDefault="00734C7B" w:rsidP="008522BE">
      <w:pPr>
        <w:pStyle w:val="Odstavecseseznamem"/>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Tím není dotčeno právo kupujícího postupovat v souladu s ustanovením § 2106, 2107 a následujících občanského zákoníku. </w:t>
      </w:r>
    </w:p>
    <w:p w:rsidR="00734C7B" w:rsidRDefault="00734C7B" w:rsidP="008522BE">
      <w:pPr>
        <w:spacing w:after="0"/>
        <w:jc w:val="both"/>
        <w:rPr>
          <w:rFonts w:ascii="Times New Roman" w:hAnsi="Times New Roman" w:cs="Times New Roman"/>
          <w:sz w:val="24"/>
          <w:szCs w:val="24"/>
        </w:rPr>
      </w:pPr>
    </w:p>
    <w:p w:rsidR="00734C7B" w:rsidRPr="008522BE" w:rsidRDefault="00734C7B"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Článek V.</w:t>
      </w:r>
    </w:p>
    <w:p w:rsidR="00734C7B" w:rsidRPr="008522BE" w:rsidRDefault="00734C7B"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Smluvní pokuta, odstoupení od smlouvy</w:t>
      </w:r>
    </w:p>
    <w:p w:rsidR="00734C7B" w:rsidRPr="008522BE" w:rsidRDefault="00734C7B" w:rsidP="008522BE">
      <w:pPr>
        <w:spacing w:after="0"/>
        <w:jc w:val="center"/>
        <w:rPr>
          <w:rFonts w:ascii="Times New Roman" w:hAnsi="Times New Roman" w:cs="Times New Roman"/>
          <w:b/>
          <w:sz w:val="24"/>
          <w:szCs w:val="24"/>
        </w:rPr>
      </w:pPr>
    </w:p>
    <w:p w:rsidR="00734C7B" w:rsidRDefault="00734C7B" w:rsidP="008522BE">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V případě prodlení prodávajícího s odevzdáním předmětu koupě v době sjednané v čl. II odst. 1 této smlouvy se prodávající zavazuje uhradit kupujícímu smluvní pokutu ve výši 0,5 % z celkové kupní ceny za každý i započatý den prodlení. </w:t>
      </w:r>
    </w:p>
    <w:p w:rsidR="00734C7B" w:rsidRDefault="00734C7B" w:rsidP="008522BE">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V případě prodlení kupujícího s úhradou faktury se kupující zavazuje uhradit prodávajícímu smluvní pokutu ve výši 0,05 % z fakturované částky za každý i započatý den prodlení.</w:t>
      </w:r>
    </w:p>
    <w:p w:rsidR="005A42E8" w:rsidRDefault="00734C7B" w:rsidP="008522BE">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Zaplacením smluvní pokuty není nijak dotčeno právo smluvních stran na náhradu škody v plné výši, způsobené porušením povinností sankcionovaných smluvními pokutami. </w:t>
      </w:r>
      <w:r w:rsidR="005A42E8">
        <w:rPr>
          <w:rFonts w:ascii="Times New Roman" w:hAnsi="Times New Roman" w:cs="Times New Roman"/>
          <w:sz w:val="24"/>
          <w:szCs w:val="24"/>
        </w:rPr>
        <w:t xml:space="preserve">Smluvní pokuty jsou splatné ve lhůtě 14 dní ode dne doručení jejich vyúčtování druhé ze smluvních stran. </w:t>
      </w:r>
    </w:p>
    <w:p w:rsidR="005A42E8" w:rsidRDefault="005A42E8" w:rsidP="008522BE">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Kupující je oprávněn odstoupit od této smlouvy v případě, že prodávající neodevzdá předmět koupě v termínu sjednanému v čl. II odst. I. Této smlouvy, dále v případě, že předmět koupě nebude odpovídat podmínkám uvedeným v čl. I. Této smlouvy. </w:t>
      </w:r>
    </w:p>
    <w:p w:rsidR="00734C7B" w:rsidRDefault="00874ED7" w:rsidP="008522BE">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Ujednáním o možnosti odstoupení od této smlouvy uvedeným v předchozím odstavci není dotčeno právo odstoupit od této smlouvy i v dalších případech podstatného porušení smlouvy dle § 2002 a násl. občanského zákoníku, a to zejména při porušení jakékoliv smluvní povinnosti, která má pro kupujícího zásadní význam.</w:t>
      </w:r>
    </w:p>
    <w:p w:rsidR="00874ED7" w:rsidRDefault="00874ED7" w:rsidP="008522BE">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Odstoupení od smlouvy je účinné dnem doručení písemného oznámení o odstoupení druhé smluvní straně.</w:t>
      </w:r>
    </w:p>
    <w:p w:rsidR="007F0488" w:rsidRDefault="007F0488" w:rsidP="008522BE">
      <w:pPr>
        <w:spacing w:after="0"/>
        <w:jc w:val="both"/>
        <w:rPr>
          <w:rFonts w:ascii="Times New Roman" w:hAnsi="Times New Roman" w:cs="Times New Roman"/>
          <w:sz w:val="24"/>
          <w:szCs w:val="24"/>
        </w:rPr>
      </w:pPr>
    </w:p>
    <w:p w:rsidR="00874ED7" w:rsidRPr="008522BE" w:rsidRDefault="00874ED7"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Článek VI.</w:t>
      </w:r>
    </w:p>
    <w:p w:rsidR="00874ED7" w:rsidRPr="008522BE" w:rsidRDefault="00874ED7" w:rsidP="008522BE">
      <w:pPr>
        <w:spacing w:after="0"/>
        <w:jc w:val="center"/>
        <w:rPr>
          <w:rFonts w:ascii="Times New Roman" w:hAnsi="Times New Roman" w:cs="Times New Roman"/>
          <w:b/>
          <w:sz w:val="24"/>
          <w:szCs w:val="24"/>
        </w:rPr>
      </w:pPr>
      <w:r w:rsidRPr="008522BE">
        <w:rPr>
          <w:rFonts w:ascii="Times New Roman" w:hAnsi="Times New Roman" w:cs="Times New Roman"/>
          <w:b/>
          <w:sz w:val="24"/>
          <w:szCs w:val="24"/>
        </w:rPr>
        <w:t>Náhrada škody</w:t>
      </w:r>
    </w:p>
    <w:p w:rsidR="00874ED7" w:rsidRDefault="00874ED7" w:rsidP="008522BE">
      <w:pPr>
        <w:spacing w:after="0"/>
        <w:jc w:val="both"/>
        <w:rPr>
          <w:rFonts w:ascii="Times New Roman" w:hAnsi="Times New Roman" w:cs="Times New Roman"/>
          <w:sz w:val="24"/>
          <w:szCs w:val="24"/>
        </w:rPr>
      </w:pPr>
    </w:p>
    <w:p w:rsidR="00874ED7" w:rsidRDefault="00874ED7" w:rsidP="008522BE">
      <w:pPr>
        <w:pStyle w:val="Odstavecseseznamem"/>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Prodávající odpovídá v plné výši za veškeré škody způsobené kupujícímu porušením povinností vyplývajících ze smlouvy či právních předpisů. Prodávající odpovídá zejména za škody způsobené porušením ustanovení této smlouvy, škody způsobené jiným protiprávním činem a škody vzniklé v důsledku vadného plnění.</w:t>
      </w:r>
    </w:p>
    <w:p w:rsidR="00874ED7" w:rsidRDefault="00874ED7" w:rsidP="008522BE">
      <w:pPr>
        <w:pStyle w:val="Odstavecseseznamem"/>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Jakákoliv ustanovení týkající se omezení výše či druhu náhrady škody se nepřipouští.</w:t>
      </w:r>
    </w:p>
    <w:p w:rsidR="00874ED7" w:rsidRDefault="00874ED7" w:rsidP="008522BE">
      <w:pPr>
        <w:pStyle w:val="Odstavecseseznamem"/>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Povinnosti k náhradě škody se prodávající zprostí, pokud prokáže existenci okolností dle § 2913 odst. 2 občanského zákoníku.</w:t>
      </w:r>
    </w:p>
    <w:p w:rsidR="00874ED7" w:rsidRDefault="00874ED7" w:rsidP="008522BE">
      <w:pPr>
        <w:spacing w:after="0"/>
        <w:ind w:left="360"/>
        <w:jc w:val="both"/>
        <w:rPr>
          <w:rFonts w:ascii="Times New Roman" w:hAnsi="Times New Roman" w:cs="Times New Roman"/>
          <w:sz w:val="24"/>
          <w:szCs w:val="24"/>
        </w:rPr>
      </w:pPr>
    </w:p>
    <w:p w:rsidR="008522BE" w:rsidRDefault="008522BE" w:rsidP="008522BE">
      <w:pPr>
        <w:spacing w:after="0"/>
        <w:ind w:left="360"/>
        <w:jc w:val="both"/>
        <w:rPr>
          <w:rFonts w:ascii="Times New Roman" w:hAnsi="Times New Roman" w:cs="Times New Roman"/>
          <w:sz w:val="24"/>
          <w:szCs w:val="24"/>
        </w:rPr>
      </w:pPr>
    </w:p>
    <w:p w:rsidR="00874ED7" w:rsidRPr="008522BE" w:rsidRDefault="00874ED7" w:rsidP="008522BE">
      <w:pPr>
        <w:spacing w:after="0"/>
        <w:ind w:left="360"/>
        <w:jc w:val="center"/>
        <w:rPr>
          <w:rFonts w:ascii="Times New Roman" w:hAnsi="Times New Roman" w:cs="Times New Roman"/>
          <w:b/>
          <w:sz w:val="24"/>
          <w:szCs w:val="24"/>
        </w:rPr>
      </w:pPr>
      <w:r w:rsidRPr="008522BE">
        <w:rPr>
          <w:rFonts w:ascii="Times New Roman" w:hAnsi="Times New Roman" w:cs="Times New Roman"/>
          <w:b/>
          <w:sz w:val="24"/>
          <w:szCs w:val="24"/>
        </w:rPr>
        <w:lastRenderedPageBreak/>
        <w:t>Článek VII.</w:t>
      </w:r>
    </w:p>
    <w:p w:rsidR="00874ED7" w:rsidRPr="008522BE" w:rsidRDefault="00874ED7" w:rsidP="008522BE">
      <w:pPr>
        <w:spacing w:after="0"/>
        <w:ind w:left="360"/>
        <w:jc w:val="center"/>
        <w:rPr>
          <w:rFonts w:ascii="Times New Roman" w:hAnsi="Times New Roman" w:cs="Times New Roman"/>
          <w:b/>
          <w:sz w:val="24"/>
          <w:szCs w:val="24"/>
        </w:rPr>
      </w:pPr>
      <w:r w:rsidRPr="008522BE">
        <w:rPr>
          <w:rFonts w:ascii="Times New Roman" w:hAnsi="Times New Roman" w:cs="Times New Roman"/>
          <w:b/>
          <w:sz w:val="24"/>
          <w:szCs w:val="24"/>
        </w:rPr>
        <w:t>Závěrečná ustanovení</w:t>
      </w:r>
    </w:p>
    <w:p w:rsidR="00874ED7" w:rsidRDefault="00874ED7" w:rsidP="008522BE">
      <w:pPr>
        <w:spacing w:after="0"/>
        <w:ind w:left="360"/>
        <w:jc w:val="both"/>
        <w:rPr>
          <w:rFonts w:ascii="Times New Roman" w:hAnsi="Times New Roman" w:cs="Times New Roman"/>
          <w:sz w:val="24"/>
          <w:szCs w:val="24"/>
        </w:rPr>
      </w:pPr>
    </w:p>
    <w:p w:rsidR="00874ED7" w:rsidRDefault="00874ED7" w:rsidP="008522BE">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Tato smlouva nabývá platnosti dnem jejího podpisu oprávněnými </w:t>
      </w:r>
      <w:r w:rsidR="00E97737">
        <w:rPr>
          <w:rFonts w:ascii="Times New Roman" w:hAnsi="Times New Roman" w:cs="Times New Roman"/>
          <w:sz w:val="24"/>
          <w:szCs w:val="24"/>
        </w:rPr>
        <w:t>zástupci o</w:t>
      </w:r>
      <w:r w:rsidR="00E32DCD">
        <w:rPr>
          <w:rFonts w:ascii="Times New Roman" w:hAnsi="Times New Roman" w:cs="Times New Roman"/>
          <w:sz w:val="24"/>
          <w:szCs w:val="24"/>
        </w:rPr>
        <w:t xml:space="preserve">bou smluvních stran a účinnosti dnem jejího uveřejnění dle zákona č. 340/2015 Sb., o registru smluv. </w:t>
      </w:r>
    </w:p>
    <w:p w:rsidR="00E32DCD" w:rsidRDefault="00E32DCD" w:rsidP="008522BE">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Smluvní vztah lze ukončit písemnou dohodou smluvních stran nebo odstoupením v souladu s občanským zákoníkem. Smluvní strany jsou oprávněny odstoupit od smlouvy z důvodů uvedených v této smlouvě a dále z důvodů uvedených v zákoně. </w:t>
      </w:r>
    </w:p>
    <w:p w:rsidR="00181DDF" w:rsidRDefault="00181DDF" w:rsidP="008522BE">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 xml:space="preserve">Smluvní vztahy výslovně neupravené touto smlouvou, nebo upravené jen částečně, se řídí příslušnými ustanoveními občanského zákoníku, popř. autorského zákona. </w:t>
      </w:r>
    </w:p>
    <w:p w:rsidR="00181DDF" w:rsidRDefault="00181DDF" w:rsidP="008522BE">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Tato smlouva je vyhotovena ve dvou (2) stejnopisech, z nichž prodávající obdrží jeden stejnopis a kupující obdrží jeden stejnopis.</w:t>
      </w:r>
    </w:p>
    <w:p w:rsidR="00181DDF" w:rsidRDefault="00181DDF" w:rsidP="008522BE">
      <w:pPr>
        <w:pStyle w:val="Odstavecseseznamem"/>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Uveřejnění smlouvy dle zákona č. 340/2015 Sb., o registru smluv, zajistí kupující.</w:t>
      </w:r>
    </w:p>
    <w:p w:rsidR="00181DDF" w:rsidRDefault="00181DDF" w:rsidP="008522BE">
      <w:pPr>
        <w:spacing w:after="0"/>
        <w:ind w:left="360"/>
        <w:jc w:val="both"/>
        <w:rPr>
          <w:rFonts w:ascii="Times New Roman" w:hAnsi="Times New Roman" w:cs="Times New Roman"/>
          <w:sz w:val="24"/>
          <w:szCs w:val="24"/>
        </w:rPr>
      </w:pPr>
    </w:p>
    <w:p w:rsidR="00181DDF" w:rsidRDefault="00181DDF" w:rsidP="008522BE">
      <w:pPr>
        <w:spacing w:after="0"/>
        <w:ind w:left="360"/>
        <w:jc w:val="both"/>
        <w:rPr>
          <w:rFonts w:ascii="Times New Roman" w:hAnsi="Times New Roman" w:cs="Times New Roman"/>
          <w:sz w:val="24"/>
          <w:szCs w:val="24"/>
        </w:rPr>
      </w:pPr>
    </w:p>
    <w:p w:rsidR="00181DDF" w:rsidRDefault="00181DDF" w:rsidP="008522BE">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V Praze dne </w:t>
      </w:r>
      <w:r w:rsidR="00B57377">
        <w:rPr>
          <w:rFonts w:ascii="Times New Roman" w:hAnsi="Times New Roman" w:cs="Times New Roman"/>
          <w:sz w:val="24"/>
          <w:szCs w:val="24"/>
        </w:rPr>
        <w:t>12. 12. 2024</w:t>
      </w:r>
    </w:p>
    <w:p w:rsidR="00181DDF" w:rsidRDefault="00181DDF" w:rsidP="008522BE">
      <w:pPr>
        <w:spacing w:after="0"/>
        <w:ind w:left="360"/>
        <w:jc w:val="both"/>
        <w:rPr>
          <w:rFonts w:ascii="Times New Roman" w:hAnsi="Times New Roman" w:cs="Times New Roman"/>
          <w:sz w:val="24"/>
          <w:szCs w:val="24"/>
        </w:rPr>
      </w:pPr>
    </w:p>
    <w:p w:rsidR="00181DDF" w:rsidRDefault="00181DDF" w:rsidP="008522BE">
      <w:pPr>
        <w:spacing w:after="0"/>
        <w:ind w:left="360"/>
        <w:jc w:val="both"/>
        <w:rPr>
          <w:rFonts w:ascii="Times New Roman" w:hAnsi="Times New Roman" w:cs="Times New Roman"/>
          <w:sz w:val="24"/>
          <w:szCs w:val="24"/>
        </w:rPr>
      </w:pPr>
    </w:p>
    <w:p w:rsidR="00181DDF" w:rsidRDefault="00181DDF" w:rsidP="008522BE">
      <w:pPr>
        <w:spacing w:after="0"/>
        <w:ind w:left="360"/>
        <w:jc w:val="both"/>
        <w:rPr>
          <w:rFonts w:ascii="Times New Roman" w:hAnsi="Times New Roman" w:cs="Times New Roman"/>
          <w:sz w:val="24"/>
          <w:szCs w:val="24"/>
        </w:rPr>
      </w:pPr>
      <w:r>
        <w:rPr>
          <w:rFonts w:ascii="Times New Roman" w:hAnsi="Times New Roman" w:cs="Times New Roman"/>
          <w:sz w:val="24"/>
          <w:szCs w:val="24"/>
        </w:rPr>
        <w:t>Za kupujícího: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 prodávajícího:</w:t>
      </w:r>
    </w:p>
    <w:p w:rsidR="00181DDF" w:rsidRDefault="00181DDF" w:rsidP="008522BE">
      <w:pPr>
        <w:spacing w:after="0"/>
        <w:ind w:left="360"/>
        <w:jc w:val="both"/>
        <w:rPr>
          <w:rFonts w:ascii="Times New Roman" w:hAnsi="Times New Roman" w:cs="Times New Roman"/>
          <w:sz w:val="24"/>
          <w:szCs w:val="24"/>
        </w:rPr>
      </w:pPr>
    </w:p>
    <w:p w:rsidR="00181DDF" w:rsidRDefault="00181DDF" w:rsidP="008522BE">
      <w:pPr>
        <w:spacing w:after="0"/>
        <w:ind w:left="360"/>
        <w:jc w:val="both"/>
        <w:rPr>
          <w:rFonts w:ascii="Times New Roman" w:hAnsi="Times New Roman" w:cs="Times New Roman"/>
          <w:sz w:val="24"/>
          <w:szCs w:val="24"/>
        </w:rPr>
      </w:pPr>
    </w:p>
    <w:p w:rsidR="00181DDF" w:rsidRDefault="00181DDF" w:rsidP="008522BE">
      <w:pPr>
        <w:spacing w:after="0"/>
        <w:ind w:left="360"/>
        <w:jc w:val="both"/>
        <w:rPr>
          <w:rFonts w:ascii="Times New Roman" w:hAnsi="Times New Roman" w:cs="Times New Roman"/>
          <w:sz w:val="24"/>
          <w:szCs w:val="24"/>
        </w:rPr>
      </w:pPr>
    </w:p>
    <w:p w:rsidR="00181DDF" w:rsidRDefault="00181DDF" w:rsidP="008522BE">
      <w:pPr>
        <w:spacing w:after="0"/>
        <w:ind w:left="360"/>
        <w:jc w:val="both"/>
        <w:rPr>
          <w:rFonts w:ascii="Times New Roman" w:hAnsi="Times New Roman" w:cs="Times New Roman"/>
          <w:sz w:val="24"/>
          <w:szCs w:val="24"/>
        </w:rPr>
      </w:pPr>
    </w:p>
    <w:p w:rsidR="00181DDF" w:rsidRDefault="007D01BB" w:rsidP="008522BE">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181DDF" w:rsidRPr="00412E32" w:rsidRDefault="00181DDF" w:rsidP="008522BE">
      <w:pPr>
        <w:spacing w:after="0"/>
        <w:ind w:left="360"/>
        <w:jc w:val="both"/>
        <w:rPr>
          <w:rFonts w:ascii="Tahoma" w:eastAsia="Times New Roman" w:hAnsi="Tahoma" w:cs="Tahoma"/>
          <w:sz w:val="24"/>
          <w:szCs w:val="24"/>
          <w:highlight w:val="black"/>
          <w:lang w:eastAsia="cs-CZ"/>
        </w:rPr>
      </w:pPr>
      <w:r w:rsidRPr="00412E32">
        <w:rPr>
          <w:rFonts w:ascii="Tahoma" w:eastAsia="Times New Roman" w:hAnsi="Tahoma" w:cs="Tahoma"/>
          <w:sz w:val="24"/>
          <w:szCs w:val="24"/>
          <w:highlight w:val="black"/>
          <w:lang w:eastAsia="cs-CZ"/>
        </w:rPr>
        <w:t>Mgr. Petr Vomela</w:t>
      </w:r>
      <w:r w:rsidRPr="00412E32">
        <w:rPr>
          <w:rFonts w:ascii="Tahoma" w:eastAsia="Times New Roman" w:hAnsi="Tahoma" w:cs="Tahoma"/>
          <w:sz w:val="24"/>
          <w:szCs w:val="24"/>
          <w:highlight w:val="black"/>
          <w:lang w:eastAsia="cs-CZ"/>
        </w:rPr>
        <w:tab/>
      </w:r>
      <w:r w:rsidR="00412E32">
        <w:rPr>
          <w:rFonts w:ascii="Times New Roman" w:hAnsi="Times New Roman" w:cs="Times New Roman"/>
          <w:sz w:val="24"/>
          <w:szCs w:val="24"/>
        </w:rPr>
        <w:tab/>
      </w:r>
      <w:r w:rsidR="00412E32">
        <w:rPr>
          <w:rFonts w:ascii="Times New Roman" w:hAnsi="Times New Roman" w:cs="Times New Roman"/>
          <w:sz w:val="24"/>
          <w:szCs w:val="24"/>
        </w:rPr>
        <w:tab/>
      </w:r>
      <w:r w:rsidR="00412E32">
        <w:rPr>
          <w:rFonts w:ascii="Times New Roman" w:hAnsi="Times New Roman" w:cs="Times New Roman"/>
          <w:sz w:val="24"/>
          <w:szCs w:val="24"/>
        </w:rPr>
        <w:tab/>
      </w:r>
      <w:r w:rsidR="00412E32">
        <w:rPr>
          <w:rFonts w:ascii="Times New Roman" w:hAnsi="Times New Roman" w:cs="Times New Roman"/>
          <w:sz w:val="24"/>
          <w:szCs w:val="24"/>
        </w:rPr>
        <w:tab/>
      </w:r>
      <w:bookmarkStart w:id="0" w:name="_GoBack"/>
      <w:r w:rsidR="00116249" w:rsidRPr="00412E32">
        <w:rPr>
          <w:rFonts w:ascii="Tahoma" w:eastAsia="Times New Roman" w:hAnsi="Tahoma" w:cs="Tahoma"/>
          <w:sz w:val="24"/>
          <w:szCs w:val="24"/>
          <w:highlight w:val="black"/>
          <w:lang w:eastAsia="cs-CZ"/>
        </w:rPr>
        <w:t>Ing. Miroslav Cvrček</w:t>
      </w:r>
    </w:p>
    <w:bookmarkEnd w:id="0"/>
    <w:p w:rsidR="00181DDF" w:rsidRPr="00181DDF" w:rsidRDefault="00181DDF" w:rsidP="008522BE">
      <w:pPr>
        <w:spacing w:after="0"/>
        <w:ind w:left="360"/>
        <w:jc w:val="both"/>
        <w:rPr>
          <w:rFonts w:ascii="Times New Roman" w:hAnsi="Times New Roman" w:cs="Times New Roman"/>
          <w:sz w:val="24"/>
          <w:szCs w:val="24"/>
        </w:rPr>
      </w:pPr>
      <w:r>
        <w:rPr>
          <w:rFonts w:ascii="Times New Roman" w:hAnsi="Times New Roman" w:cs="Times New Roman"/>
          <w:sz w:val="24"/>
          <w:szCs w:val="24"/>
        </w:rPr>
        <w:t>ředitel školy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6249">
        <w:rPr>
          <w:rFonts w:ascii="Times New Roman" w:hAnsi="Times New Roman" w:cs="Times New Roman"/>
          <w:sz w:val="24"/>
          <w:szCs w:val="24"/>
        </w:rPr>
        <w:t>jednatel společnosti</w:t>
      </w:r>
    </w:p>
    <w:p w:rsidR="000138EC" w:rsidRPr="000138EC" w:rsidRDefault="000138EC" w:rsidP="008522BE">
      <w:pPr>
        <w:spacing w:after="0"/>
        <w:jc w:val="both"/>
        <w:rPr>
          <w:rFonts w:ascii="Times New Roman" w:hAnsi="Times New Roman" w:cs="Times New Roman"/>
          <w:sz w:val="24"/>
          <w:szCs w:val="24"/>
        </w:rPr>
      </w:pPr>
    </w:p>
    <w:sectPr w:rsidR="000138EC" w:rsidRPr="00013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36066"/>
    <w:multiLevelType w:val="hybridMultilevel"/>
    <w:tmpl w:val="49A825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12A1D28"/>
    <w:multiLevelType w:val="hybridMultilevel"/>
    <w:tmpl w:val="820EB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3817B76"/>
    <w:multiLevelType w:val="hybridMultilevel"/>
    <w:tmpl w:val="81143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E69382A"/>
    <w:multiLevelType w:val="hybridMultilevel"/>
    <w:tmpl w:val="5F14F4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EBA3FD4"/>
    <w:multiLevelType w:val="hybridMultilevel"/>
    <w:tmpl w:val="3DA65A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FC670DB"/>
    <w:multiLevelType w:val="hybridMultilevel"/>
    <w:tmpl w:val="B01E0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30D29D9"/>
    <w:multiLevelType w:val="hybridMultilevel"/>
    <w:tmpl w:val="0D4C59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EC"/>
    <w:rsid w:val="000138EC"/>
    <w:rsid w:val="00072C61"/>
    <w:rsid w:val="000E05B7"/>
    <w:rsid w:val="00111DB7"/>
    <w:rsid w:val="00116249"/>
    <w:rsid w:val="00181DDF"/>
    <w:rsid w:val="00412E32"/>
    <w:rsid w:val="00556F86"/>
    <w:rsid w:val="005A42E8"/>
    <w:rsid w:val="00734C7B"/>
    <w:rsid w:val="007D01BB"/>
    <w:rsid w:val="007F0488"/>
    <w:rsid w:val="008522BE"/>
    <w:rsid w:val="008625A2"/>
    <w:rsid w:val="00874ED7"/>
    <w:rsid w:val="008E5BED"/>
    <w:rsid w:val="00960BA7"/>
    <w:rsid w:val="009728BE"/>
    <w:rsid w:val="00A86891"/>
    <w:rsid w:val="00B57377"/>
    <w:rsid w:val="00BE7FB7"/>
    <w:rsid w:val="00D66455"/>
    <w:rsid w:val="00E32DCD"/>
    <w:rsid w:val="00E97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1DB7"/>
    <w:pPr>
      <w:ind w:left="720"/>
      <w:contextualSpacing/>
    </w:pPr>
  </w:style>
  <w:style w:type="character" w:styleId="Hypertextovodkaz">
    <w:name w:val="Hyperlink"/>
    <w:basedOn w:val="Standardnpsmoodstavce"/>
    <w:uiPriority w:val="99"/>
    <w:unhideWhenUsed/>
    <w:rsid w:val="00111D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1DB7"/>
    <w:pPr>
      <w:ind w:left="720"/>
      <w:contextualSpacing/>
    </w:pPr>
  </w:style>
  <w:style w:type="character" w:styleId="Hypertextovodkaz">
    <w:name w:val="Hyperlink"/>
    <w:basedOn w:val="Standardnpsmoodstavce"/>
    <w:uiPriority w:val="99"/>
    <w:unhideWhenUsed/>
    <w:rsid w:val="00111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melaP@shs.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4</Pages>
  <Words>1039</Words>
  <Characters>6135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Majchráková</dc:creator>
  <cp:lastModifiedBy>Jana Majchráková</cp:lastModifiedBy>
  <cp:revision>17</cp:revision>
  <cp:lastPrinted>2025-01-16T13:19:00Z</cp:lastPrinted>
  <dcterms:created xsi:type="dcterms:W3CDTF">2022-01-04T11:14:00Z</dcterms:created>
  <dcterms:modified xsi:type="dcterms:W3CDTF">2025-01-16T14:39:00Z</dcterms:modified>
</cp:coreProperties>
</file>