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B871" w14:textId="77777777" w:rsidR="00A53E65" w:rsidRDefault="00000000">
      <w:pPr>
        <w:pStyle w:val="Zkladntext"/>
        <w:spacing w:line="112" w:lineRule="exact"/>
        <w:ind w:left="9744"/>
        <w:rPr>
          <w:sz w:val="11"/>
        </w:rPr>
      </w:pPr>
      <w:r>
        <w:rPr>
          <w:position w:val="-1"/>
          <w:sz w:val="11"/>
        </w:rPr>
      </w:r>
      <w:r>
        <w:rPr>
          <w:position w:val="-1"/>
          <w:sz w:val="11"/>
        </w:rPr>
        <w:pict w14:anchorId="138D0BC0">
          <v:group id="_x0000_s2108" style="width:25.6pt;height:5.6pt;mso-position-horizontal-relative:char;mso-position-vertical-relative:line" coordsize="512,112">
            <v:line id="_x0000_s2111" style="position:absolute" from="16,16" to="496,16" strokeweight="1.6pt"/>
            <v:line id="_x0000_s2110" style="position:absolute" from="16,56" to="496,56" strokeweight=".8pt"/>
            <v:line id="_x0000_s2109" style="position:absolute" from="16,104" to="496,104" strokeweight=".8pt"/>
            <w10:anchorlock/>
          </v:group>
        </w:pict>
      </w:r>
    </w:p>
    <w:p w14:paraId="544DB798" w14:textId="77777777" w:rsidR="00A53E65" w:rsidRDefault="00000000">
      <w:pPr>
        <w:pStyle w:val="Nadpis1"/>
        <w:spacing w:before="0"/>
        <w:ind w:left="873" w:right="1964"/>
        <w:jc w:val="center"/>
      </w:pPr>
      <w:r>
        <w:pict w14:anchorId="250874B5">
          <v:group id="_x0000_s2089" style="position:absolute;left:0;text-align:left;margin-left:551.8pt;margin-top:3.85pt;width:27.75pt;height:51.95pt;z-index:251655168;mso-position-horizontal-relative:page" coordorigin="11036,77" coordsize="555,1039">
            <v:line id="_x0000_s2107" style="position:absolute" from="11060,85" to="11540,85" strokeweight=".8pt"/>
            <v:line id="_x0000_s2106" style="position:absolute" from="11060,149" to="11540,149" strokeweight="2.4pt"/>
            <v:line id="_x0000_s2105" style="position:absolute" from="11060,205" to="11540,205" strokeweight="1.6pt"/>
            <v:line id="_x0000_s2104" style="position:absolute" from="11060,261" to="11540,261" strokeweight=".8pt"/>
            <v:line id="_x0000_s2103" style="position:absolute" from="11060,325" to="11540,325" strokeweight="2.4pt"/>
            <v:line id="_x0000_s2102" style="position:absolute" from="11060,381" to="11540,381" strokeweight="1.6pt"/>
            <v:line id="_x0000_s2101" style="position:absolute" from="11060,437" to="11540,437" strokeweight=".8pt"/>
            <v:line id="_x0000_s2100" style="position:absolute" from="11060,501" to="11540,501" strokeweight="2.4pt"/>
            <v:line id="_x0000_s2099" style="position:absolute" from="11060,557" to="11540,557" strokeweight="1.6pt"/>
            <v:line id="_x0000_s2098" style="position:absolute" from="11060,613" to="11540,613" strokeweight=".8pt"/>
            <v:line id="_x0000_s2097" style="position:absolute" from="11060,677" to="11540,677" strokeweight="2.4pt"/>
            <v:line id="_x0000_s2096" style="position:absolute" from="11060,733" to="11540,733" strokeweight="1.6pt"/>
            <v:line id="_x0000_s2095" style="position:absolute" from="11060,789" to="11540,789" strokeweight=".8pt"/>
            <v:line id="_x0000_s2094" style="position:absolute" from="11060,853" to="11540,853" strokeweight="2.4pt"/>
            <v:line id="_x0000_s2093" style="position:absolute" from="11060,909" to="11540,909" strokeweight="1.6pt"/>
            <v:line id="_x0000_s2092" style="position:absolute" from="11060,965" to="11540,965" strokeweight=".8pt"/>
            <v:line id="_x0000_s2091" style="position:absolute" from="11060,1029" to="11540,1029" strokeweight="2.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0" type="#_x0000_t202" style="position:absolute;left:11036;top:77;width:555;height:1039" filled="f" stroked="f">
              <v:textbox inset="0,0,0,0">
                <w:txbxContent>
                  <w:p w14:paraId="3EA20091" w14:textId="77777777" w:rsidR="00A53E65" w:rsidRDefault="00A53E65">
                    <w:pPr>
                      <w:rPr>
                        <w:sz w:val="24"/>
                      </w:rPr>
                    </w:pPr>
                  </w:p>
                  <w:p w14:paraId="67FC8AD9" w14:textId="77777777" w:rsidR="00A53E65" w:rsidRDefault="00A53E65">
                    <w:pPr>
                      <w:rPr>
                        <w:sz w:val="24"/>
                      </w:rPr>
                    </w:pPr>
                  </w:p>
                  <w:p w14:paraId="5E678E4E" w14:textId="77777777" w:rsidR="00A53E65" w:rsidRDefault="00A53E65">
                    <w:pPr>
                      <w:spacing w:before="3"/>
                      <w:rPr>
                        <w:sz w:val="20"/>
                      </w:rPr>
                    </w:pPr>
                  </w:p>
                  <w:p w14:paraId="45CB409E" w14:textId="77777777" w:rsidR="00A53E65" w:rsidRDefault="00000000">
                    <w:pPr>
                      <w:tabs>
                        <w:tab w:val="left" w:pos="554"/>
                      </w:tabs>
                      <w:ind w:left="24"/>
                    </w:pPr>
                    <w:r>
                      <w:rPr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t>SMLOUVA O POSKYTOVÁNÍ SLUŽEB</w:t>
      </w:r>
    </w:p>
    <w:p w14:paraId="44891550" w14:textId="77777777" w:rsidR="00A53E65" w:rsidRDefault="00000000">
      <w:pPr>
        <w:spacing w:before="139"/>
        <w:ind w:left="872" w:right="1966"/>
        <w:jc w:val="center"/>
      </w:pPr>
      <w:r>
        <w:pict w14:anchorId="507200D2">
          <v:shape id="_x0000_s2088" type="#_x0000_t202" style="position:absolute;left:0;text-align:left;margin-left:542.3pt;margin-top:17.15pt;width:10.95pt;height:57.15pt;z-index:251657216;mso-position-horizontal-relative:page" filled="f" stroked="f">
            <v:textbox style="layout-flow:vertical" inset="0,0,0,0">
              <w:txbxContent>
                <w:p w14:paraId="00BE23DE" w14:textId="77777777" w:rsidR="00A53E65" w:rsidRDefault="00000000">
                  <w:pPr>
                    <w:spacing w:before="14"/>
                    <w:ind w:left="20" w:right="-355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ICZ  972229 / 1</w:t>
                  </w:r>
                </w:p>
              </w:txbxContent>
            </v:textbox>
            <w10:wrap anchorx="page"/>
          </v:shape>
        </w:pict>
      </w:r>
      <w:r>
        <w:t>(</w:t>
      </w:r>
      <w:proofErr w:type="spellStart"/>
      <w:r>
        <w:t>dále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Smlouva</w:t>
      </w:r>
      <w:proofErr w:type="spellEnd"/>
      <w:r>
        <w:t>“</w:t>
      </w:r>
      <w:proofErr w:type="gramEnd"/>
      <w:r>
        <w:t>)</w:t>
      </w:r>
    </w:p>
    <w:p w14:paraId="5A0388C2" w14:textId="77777777" w:rsidR="00A53E65" w:rsidRDefault="00000000">
      <w:pPr>
        <w:pStyle w:val="Zkladntext"/>
        <w:spacing w:before="147"/>
        <w:ind w:left="873" w:right="1966"/>
        <w:jc w:val="center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následujícími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:</w:t>
      </w:r>
    </w:p>
    <w:p w14:paraId="54A26D7E" w14:textId="77777777" w:rsidR="00A53E65" w:rsidRDefault="00A53E65">
      <w:pPr>
        <w:pStyle w:val="Zkladntext"/>
        <w:spacing w:before="1"/>
        <w:rPr>
          <w:sz w:val="15"/>
        </w:rPr>
      </w:pPr>
    </w:p>
    <w:p w14:paraId="764F4DA4" w14:textId="77777777" w:rsidR="00A53E65" w:rsidRDefault="00000000">
      <w:pPr>
        <w:spacing w:before="91"/>
        <w:ind w:left="118"/>
        <w:rPr>
          <w:b/>
          <w:i/>
        </w:rPr>
      </w:pPr>
      <w:r>
        <w:pict w14:anchorId="4096538D">
          <v:shape id="_x0000_s2087" type="#_x0000_t202" style="position:absolute;left:0;text-align:left;margin-left:70.7pt;margin-top:20.6pt;width:466.8pt;height:2in;z-index:2516531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34"/>
                    <w:gridCol w:w="7087"/>
                  </w:tblGrid>
                  <w:tr w:rsidR="00A53E65" w14:paraId="4A00FBB5" w14:textId="77777777">
                    <w:trPr>
                      <w:trHeight w:hRule="exact" w:val="410"/>
                    </w:trPr>
                    <w:tc>
                      <w:tcPr>
                        <w:tcW w:w="2234" w:type="dxa"/>
                      </w:tcPr>
                      <w:p w14:paraId="5F47F536" w14:textId="77777777" w:rsidR="00A53E65" w:rsidRDefault="00000000">
                        <w:pPr>
                          <w:pStyle w:val="TableParagraph"/>
                        </w:pPr>
                        <w:proofErr w:type="spellStart"/>
                        <w:r>
                          <w:t>Obchodní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firma</w:t>
                        </w:r>
                        <w:proofErr w:type="spellEnd"/>
                      </w:p>
                    </w:tc>
                    <w:tc>
                      <w:tcPr>
                        <w:tcW w:w="7087" w:type="dxa"/>
                      </w:tcPr>
                      <w:p w14:paraId="669700A7" w14:textId="77777777" w:rsidR="00A53E65" w:rsidRDefault="00000000">
                        <w:pPr>
                          <w:pStyle w:val="TableParagraph"/>
                        </w:pPr>
                        <w:r>
                          <w:t xml:space="preserve">ICZ </w:t>
                        </w:r>
                        <w:proofErr w:type="spellStart"/>
                        <w:r>
                          <w:t>a.s.</w:t>
                        </w:r>
                        <w:proofErr w:type="spellEnd"/>
                      </w:p>
                    </w:tc>
                  </w:tr>
                  <w:tr w:rsidR="00A53E65" w14:paraId="47F2E7BE" w14:textId="77777777">
                    <w:trPr>
                      <w:trHeight w:hRule="exact" w:val="410"/>
                    </w:trPr>
                    <w:tc>
                      <w:tcPr>
                        <w:tcW w:w="2234" w:type="dxa"/>
                      </w:tcPr>
                      <w:p w14:paraId="22C51DF5" w14:textId="77777777" w:rsidR="00A53E65" w:rsidRDefault="00000000">
                        <w:pPr>
                          <w:pStyle w:val="TableParagraph"/>
                        </w:pPr>
                        <w:r>
                          <w:t xml:space="preserve">Se </w:t>
                        </w:r>
                        <w:proofErr w:type="spellStart"/>
                        <w:r>
                          <w:t>sídlem</w:t>
                        </w:r>
                        <w:proofErr w:type="spellEnd"/>
                      </w:p>
                    </w:tc>
                    <w:tc>
                      <w:tcPr>
                        <w:tcW w:w="7087" w:type="dxa"/>
                      </w:tcPr>
                      <w:p w14:paraId="7F1AF340" w14:textId="77777777" w:rsidR="00A53E65" w:rsidRDefault="00000000">
                        <w:pPr>
                          <w:pStyle w:val="TableParagraph"/>
                        </w:pPr>
                        <w:r>
                          <w:t xml:space="preserve">Na </w:t>
                        </w:r>
                        <w:proofErr w:type="spellStart"/>
                        <w:r>
                          <w:t>Hřebenech</w:t>
                        </w:r>
                        <w:proofErr w:type="spellEnd"/>
                        <w:r>
                          <w:t xml:space="preserve"> II 1718/10, </w:t>
                        </w:r>
                        <w:proofErr w:type="spellStart"/>
                        <w:r>
                          <w:t>Nusle</w:t>
                        </w:r>
                        <w:proofErr w:type="spellEnd"/>
                        <w:r>
                          <w:t>, 140 00 Praha 4</w:t>
                        </w:r>
                      </w:p>
                    </w:tc>
                  </w:tr>
                  <w:tr w:rsidR="00A53E65" w14:paraId="4C8F76E6" w14:textId="77777777">
                    <w:trPr>
                      <w:trHeight w:hRule="exact" w:val="408"/>
                    </w:trPr>
                    <w:tc>
                      <w:tcPr>
                        <w:tcW w:w="2234" w:type="dxa"/>
                      </w:tcPr>
                      <w:p w14:paraId="4CB149DA" w14:textId="77777777" w:rsidR="00A53E65" w:rsidRDefault="00000000">
                        <w:pPr>
                          <w:pStyle w:val="TableParagraph"/>
                        </w:pPr>
                        <w:proofErr w:type="spellStart"/>
                        <w:r>
                          <w:t>Zapsaná</w:t>
                        </w:r>
                        <w:proofErr w:type="spellEnd"/>
                      </w:p>
                    </w:tc>
                    <w:tc>
                      <w:tcPr>
                        <w:tcW w:w="7087" w:type="dxa"/>
                      </w:tcPr>
                      <w:p w14:paraId="486B0444" w14:textId="77777777" w:rsidR="00A53E65" w:rsidRDefault="00000000">
                        <w:pPr>
                          <w:pStyle w:val="TableParagraph"/>
                        </w:pPr>
                        <w:r>
                          <w:t xml:space="preserve">v OR </w:t>
                        </w:r>
                        <w:proofErr w:type="spellStart"/>
                        <w:r>
                          <w:t>vedeném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Městským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soudem</w:t>
                        </w:r>
                        <w:proofErr w:type="spellEnd"/>
                        <w:r>
                          <w:t xml:space="preserve"> v </w:t>
                        </w:r>
                        <w:proofErr w:type="spellStart"/>
                        <w:r>
                          <w:t>Praze</w:t>
                        </w:r>
                        <w:proofErr w:type="spellEnd"/>
                        <w:r>
                          <w:t xml:space="preserve">, Sb. </w:t>
                        </w:r>
                        <w:proofErr w:type="spellStart"/>
                        <w:r>
                          <w:t>zn</w:t>
                        </w:r>
                        <w:proofErr w:type="spellEnd"/>
                        <w:r>
                          <w:t>.: B 4840</w:t>
                        </w:r>
                      </w:p>
                    </w:tc>
                  </w:tr>
                  <w:tr w:rsidR="00A53E65" w14:paraId="700057A1" w14:textId="77777777">
                    <w:trPr>
                      <w:trHeight w:hRule="exact" w:val="410"/>
                    </w:trPr>
                    <w:tc>
                      <w:tcPr>
                        <w:tcW w:w="2234" w:type="dxa"/>
                      </w:tcPr>
                      <w:p w14:paraId="36D1395C" w14:textId="77777777" w:rsidR="00A53E65" w:rsidRDefault="00000000">
                        <w:pPr>
                          <w:pStyle w:val="TableParagraph"/>
                          <w:spacing w:before="22"/>
                        </w:pPr>
                        <w:r>
                          <w:t>IČ</w:t>
                        </w:r>
                      </w:p>
                    </w:tc>
                    <w:tc>
                      <w:tcPr>
                        <w:tcW w:w="7087" w:type="dxa"/>
                      </w:tcPr>
                      <w:p w14:paraId="1392562A" w14:textId="77777777" w:rsidR="00A53E65" w:rsidRDefault="00000000">
                        <w:pPr>
                          <w:pStyle w:val="TableParagraph"/>
                          <w:spacing w:before="22"/>
                        </w:pPr>
                        <w:r>
                          <w:t>25145444</w:t>
                        </w:r>
                      </w:p>
                    </w:tc>
                  </w:tr>
                  <w:tr w:rsidR="00A53E65" w14:paraId="349CA3F0" w14:textId="77777777">
                    <w:trPr>
                      <w:trHeight w:hRule="exact" w:val="410"/>
                    </w:trPr>
                    <w:tc>
                      <w:tcPr>
                        <w:tcW w:w="2234" w:type="dxa"/>
                      </w:tcPr>
                      <w:p w14:paraId="582EBB8A" w14:textId="77777777" w:rsidR="00A53E65" w:rsidRDefault="00000000">
                        <w:pPr>
                          <w:pStyle w:val="TableParagraph"/>
                        </w:pPr>
                        <w:r>
                          <w:t>DIČ</w:t>
                        </w:r>
                      </w:p>
                    </w:tc>
                    <w:tc>
                      <w:tcPr>
                        <w:tcW w:w="7087" w:type="dxa"/>
                      </w:tcPr>
                      <w:p w14:paraId="13DD874F" w14:textId="77777777" w:rsidR="00A53E65" w:rsidRDefault="00000000">
                        <w:pPr>
                          <w:pStyle w:val="TableParagraph"/>
                        </w:pPr>
                        <w:r>
                          <w:t>CZ 699000372</w:t>
                        </w:r>
                      </w:p>
                    </w:tc>
                  </w:tr>
                  <w:tr w:rsidR="00A53E65" w14:paraId="4B980593" w14:textId="77777777">
                    <w:trPr>
                      <w:trHeight w:hRule="exact" w:val="410"/>
                    </w:trPr>
                    <w:tc>
                      <w:tcPr>
                        <w:tcW w:w="2234" w:type="dxa"/>
                      </w:tcPr>
                      <w:p w14:paraId="7849F78A" w14:textId="77777777" w:rsidR="00A53E65" w:rsidRDefault="00000000">
                        <w:pPr>
                          <w:pStyle w:val="TableParagraph"/>
                        </w:pPr>
                        <w:proofErr w:type="spellStart"/>
                        <w:r>
                          <w:t>Zastoupená</w:t>
                        </w:r>
                        <w:proofErr w:type="spellEnd"/>
                      </w:p>
                    </w:tc>
                    <w:tc>
                      <w:tcPr>
                        <w:tcW w:w="7087" w:type="dxa"/>
                      </w:tcPr>
                      <w:p w14:paraId="48AA62AB" w14:textId="3BB446A4" w:rsidR="00A53E65" w:rsidRDefault="003B5B19">
                        <w:pPr>
                          <w:pStyle w:val="TableParagraph"/>
                        </w:pPr>
                        <w:proofErr w:type="spellStart"/>
                        <w:r>
                          <w:t>xxxxx</w:t>
                        </w:r>
                        <w:proofErr w:type="spellEnd"/>
                        <w:r w:rsidR="00000000">
                          <w:t xml:space="preserve">, </w:t>
                        </w:r>
                        <w:proofErr w:type="spellStart"/>
                        <w:r w:rsidR="00000000">
                          <w:t>na</w:t>
                        </w:r>
                        <w:proofErr w:type="spellEnd"/>
                        <w:r w:rsidR="00000000">
                          <w:t xml:space="preserve"> </w:t>
                        </w:r>
                        <w:proofErr w:type="spellStart"/>
                        <w:r w:rsidR="00000000">
                          <w:t>základě</w:t>
                        </w:r>
                        <w:proofErr w:type="spellEnd"/>
                        <w:r w:rsidR="00000000">
                          <w:t xml:space="preserve"> </w:t>
                        </w:r>
                        <w:proofErr w:type="spellStart"/>
                        <w:r w:rsidR="00000000">
                          <w:t>plné</w:t>
                        </w:r>
                        <w:proofErr w:type="spellEnd"/>
                        <w:r w:rsidR="00000000">
                          <w:t xml:space="preserve"> </w:t>
                        </w:r>
                        <w:proofErr w:type="spellStart"/>
                        <w:r w:rsidR="00000000">
                          <w:t>moci</w:t>
                        </w:r>
                        <w:proofErr w:type="spellEnd"/>
                      </w:p>
                    </w:tc>
                  </w:tr>
                  <w:tr w:rsidR="00A53E65" w14:paraId="2243A87A" w14:textId="77777777">
                    <w:trPr>
                      <w:trHeight w:hRule="exact" w:val="410"/>
                    </w:trPr>
                    <w:tc>
                      <w:tcPr>
                        <w:tcW w:w="2234" w:type="dxa"/>
                      </w:tcPr>
                      <w:p w14:paraId="221AAEDF" w14:textId="77777777" w:rsidR="00A53E65" w:rsidRDefault="00000000">
                        <w:pPr>
                          <w:pStyle w:val="TableParagraph"/>
                        </w:pPr>
                        <w:proofErr w:type="spellStart"/>
                        <w:r>
                          <w:t>Bankovní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spojení</w:t>
                        </w:r>
                        <w:proofErr w:type="spellEnd"/>
                      </w:p>
                    </w:tc>
                    <w:tc>
                      <w:tcPr>
                        <w:tcW w:w="7087" w:type="dxa"/>
                      </w:tcPr>
                      <w:p w14:paraId="74B36C03" w14:textId="77777777" w:rsidR="00A53E65" w:rsidRDefault="00000000">
                        <w:pPr>
                          <w:pStyle w:val="TableParagraph"/>
                        </w:pPr>
                        <w:r>
                          <w:t xml:space="preserve">2109164825/2700, UniCredit Bank Czech Republic and Slovakia, </w:t>
                        </w:r>
                        <w:proofErr w:type="spellStart"/>
                        <w:r>
                          <w:t>a.s.</w:t>
                        </w:r>
                        <w:proofErr w:type="spellEnd"/>
                      </w:p>
                    </w:tc>
                  </w:tr>
                </w:tbl>
                <w:p w14:paraId="18A30DB0" w14:textId="77777777" w:rsidR="00A53E65" w:rsidRDefault="00A53E65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>
        <w:pict w14:anchorId="62102B34">
          <v:group id="_x0000_s2083" style="position:absolute;left:0;text-align:left;margin-left:551.8pt;margin-top:57.8pt;width:26.4pt;height:6.4pt;z-index:251654144;mso-wrap-distance-left:0;mso-wrap-distance-right:0;mso-position-horizontal-relative:page" coordorigin="11036,1156" coordsize="528,128">
            <v:line id="_x0000_s2086" style="position:absolute" from="11060,1180" to="11540,1180" strokeweight="2.4pt"/>
            <v:line id="_x0000_s2085" style="position:absolute" from="11060,1228" to="11540,1228" strokeweight=".8pt"/>
            <v:line id="_x0000_s2084" style="position:absolute" from="11060,1268" to="11540,1268" strokeweight="1.6pt"/>
            <w10:wrap type="topAndBottom" anchorx="page"/>
          </v:group>
        </w:pict>
      </w:r>
      <w:r>
        <w:pict w14:anchorId="215641B5">
          <v:group id="_x0000_s2060" style="position:absolute;left:0;text-align:left;margin-left:551.4pt;margin-top:-7.8pt;width:28.15pt;height:63.1pt;z-index:251656192;mso-position-horizontal-relative:page" coordorigin="11028,-156" coordsize="563,1262">
            <v:line id="_x0000_s2082" style="position:absolute" from="11060,-132" to="11540,-132" strokeweight="2.4pt"/>
            <v:line id="_x0000_s2081" style="position:absolute" from="11060,-68" to="11540,-68" strokeweight=".8pt"/>
            <v:line id="_x0000_s2080" style="position:absolute" from="11060,-28" to="11540,-28" strokeweight="1.6pt"/>
            <v:line id="_x0000_s2079" style="position:absolute" from="11060,44" to="11540,44" strokeweight="2.4pt"/>
            <v:line id="_x0000_s2078" style="position:absolute" from="11060,100" to="11540,100" strokeweight="1.6pt"/>
            <v:line id="_x0000_s2077" style="position:absolute" from="11060,156" to="11540,156" strokeweight="2.4pt"/>
            <v:line id="_x0000_s2076" style="position:absolute" from="11060,212" to="11540,212" strokeweight="1.6pt"/>
            <v:line id="_x0000_s2075" style="position:absolute" from="11060,284" to="11540,284" strokeweight="2.4pt"/>
            <v:line id="_x0000_s2074" style="position:absolute" from="11060,348" to="11540,348" strokeweight=".8pt"/>
            <v:line id="_x0000_s2073" style="position:absolute" from="11060,388" to="11540,388" strokeweight="1.6pt"/>
            <v:line id="_x0000_s2072" style="position:absolute" from="11060,460" to="11540,460" strokeweight="2.4pt"/>
            <v:line id="_x0000_s2071" style="position:absolute" from="11060,524" to="11540,524" strokeweight=".8pt"/>
            <v:line id="_x0000_s2070" style="position:absolute" from="11060,564" to="11540,564" strokeweight="1.6pt"/>
            <v:line id="_x0000_s2069" style="position:absolute" from="11060,636" to="11540,636" strokeweight="2.4pt"/>
            <v:line id="_x0000_s2068" style="position:absolute" from="11060,700" to="11540,700" strokeweight=".8pt"/>
            <v:line id="_x0000_s2067" style="position:absolute" from="11060,748" to="11540,748" strokeweight="2.4pt"/>
            <v:line id="_x0000_s2066" style="position:absolute" from="11060,812" to="11540,812" strokeweight=".8pt"/>
            <v:line id="_x0000_s2065" style="position:absolute" from="11060,852" to="11540,852" strokeweight="1.6pt"/>
            <v:line id="_x0000_s2064" style="position:absolute" from="11060,908" to="11540,908" strokeweight=".8pt"/>
            <v:line id="_x0000_s2063" style="position:absolute" from="11060,972" to="11540,972" strokeweight=".8pt"/>
            <v:line id="_x0000_s2062" style="position:absolute" from="11060,1028" to="11540,1028" strokeweight="3.2pt"/>
            <v:shape id="_x0000_s2061" type="#_x0000_t202" style="position:absolute;left:11028;top:-156;width:563;height:1262" filled="f" stroked="f">
              <v:textbox inset="0,0,0,0">
                <w:txbxContent>
                  <w:p w14:paraId="3522BD9D" w14:textId="77777777" w:rsidR="00A53E65" w:rsidRDefault="00A53E65">
                    <w:pPr>
                      <w:rPr>
                        <w:sz w:val="24"/>
                      </w:rPr>
                    </w:pPr>
                  </w:p>
                  <w:p w14:paraId="10D1095A" w14:textId="77777777" w:rsidR="00A53E65" w:rsidRDefault="00A53E65">
                    <w:pPr>
                      <w:rPr>
                        <w:sz w:val="24"/>
                      </w:rPr>
                    </w:pPr>
                  </w:p>
                  <w:p w14:paraId="3E6088F4" w14:textId="77777777" w:rsidR="00A53E65" w:rsidRDefault="00A53E65">
                    <w:pPr>
                      <w:rPr>
                        <w:sz w:val="24"/>
                      </w:rPr>
                    </w:pPr>
                  </w:p>
                  <w:p w14:paraId="1872C884" w14:textId="77777777" w:rsidR="00A53E65" w:rsidRDefault="00000000">
                    <w:pPr>
                      <w:tabs>
                        <w:tab w:val="left" w:pos="562"/>
                      </w:tabs>
                      <w:spacing w:before="180"/>
                      <w:ind w:left="31"/>
                    </w:pPr>
                    <w:r>
                      <w:rPr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</w:rPr>
        <w:t>1.</w:t>
      </w:r>
    </w:p>
    <w:p w14:paraId="5B6288BC" w14:textId="77777777" w:rsidR="00A53E65" w:rsidRDefault="00000000">
      <w:pPr>
        <w:ind w:left="118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Objednatel</w:t>
      </w:r>
      <w:proofErr w:type="spellEnd"/>
      <w:r>
        <w:t>“</w:t>
      </w:r>
      <w:proofErr w:type="gramEnd"/>
      <w:r>
        <w:t>)</w:t>
      </w:r>
    </w:p>
    <w:p w14:paraId="6E246D62" w14:textId="77777777" w:rsidR="00A53E65" w:rsidRDefault="00A53E65">
      <w:pPr>
        <w:pStyle w:val="Zkladntext"/>
        <w:spacing w:before="3"/>
        <w:rPr>
          <w:sz w:val="23"/>
        </w:rPr>
      </w:pPr>
    </w:p>
    <w:p w14:paraId="068547AF" w14:textId="77777777" w:rsidR="00A53E65" w:rsidRDefault="00000000">
      <w:pPr>
        <w:pStyle w:val="Zkladntext"/>
        <w:tabs>
          <w:tab w:val="left" w:pos="826"/>
        </w:tabs>
        <w:ind w:left="118"/>
      </w:pPr>
      <w:r>
        <w:t>2.</w:t>
      </w:r>
      <w:r>
        <w:tab/>
        <w:t>a</w:t>
      </w:r>
    </w:p>
    <w:p w14:paraId="421BBA73" w14:textId="77777777" w:rsidR="00A53E65" w:rsidRDefault="00A53E65">
      <w:pPr>
        <w:pStyle w:val="Zkladntext"/>
        <w:rPr>
          <w:sz w:val="20"/>
        </w:rPr>
      </w:pPr>
    </w:p>
    <w:p w14:paraId="3CCC9842" w14:textId="77777777" w:rsidR="00A53E65" w:rsidRDefault="00A53E65">
      <w:pPr>
        <w:pStyle w:val="Zkladntext"/>
        <w:spacing w:before="5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7018"/>
      </w:tblGrid>
      <w:tr w:rsidR="00A53E65" w14:paraId="543DB81E" w14:textId="77777777">
        <w:trPr>
          <w:trHeight w:hRule="exact" w:val="410"/>
        </w:trPr>
        <w:tc>
          <w:tcPr>
            <w:tcW w:w="2191" w:type="dxa"/>
          </w:tcPr>
          <w:p w14:paraId="0FF9E496" w14:textId="77777777" w:rsidR="00A53E65" w:rsidRDefault="00000000">
            <w:pPr>
              <w:pStyle w:val="TableParagraph"/>
            </w:pPr>
            <w:proofErr w:type="spellStart"/>
            <w:r>
              <w:t>Obchodní</w:t>
            </w:r>
            <w:proofErr w:type="spellEnd"/>
            <w:r>
              <w:t xml:space="preserve"> </w:t>
            </w:r>
            <w:proofErr w:type="spellStart"/>
            <w:r>
              <w:t>firma</w:t>
            </w:r>
            <w:proofErr w:type="spellEnd"/>
          </w:p>
        </w:tc>
        <w:tc>
          <w:tcPr>
            <w:tcW w:w="7018" w:type="dxa"/>
          </w:tcPr>
          <w:p w14:paraId="00C30259" w14:textId="77777777" w:rsidR="00A53E65" w:rsidRDefault="00000000">
            <w:pPr>
              <w:pStyle w:val="TableParagraph"/>
              <w:ind w:left="107"/>
            </w:pPr>
            <w:proofErr w:type="spellStart"/>
            <w:r>
              <w:t>Západočeská</w:t>
            </w:r>
            <w:proofErr w:type="spellEnd"/>
            <w:r>
              <w:t xml:space="preserve"> </w:t>
            </w:r>
            <w:proofErr w:type="spellStart"/>
            <w:r>
              <w:t>univerzita</w:t>
            </w:r>
            <w:proofErr w:type="spellEnd"/>
            <w:r>
              <w:t xml:space="preserve"> v </w:t>
            </w:r>
            <w:proofErr w:type="spellStart"/>
            <w:r>
              <w:t>Plzni</w:t>
            </w:r>
            <w:proofErr w:type="spellEnd"/>
          </w:p>
        </w:tc>
      </w:tr>
      <w:tr w:rsidR="00A53E65" w14:paraId="532FB339" w14:textId="77777777">
        <w:trPr>
          <w:trHeight w:hRule="exact" w:val="410"/>
        </w:trPr>
        <w:tc>
          <w:tcPr>
            <w:tcW w:w="2191" w:type="dxa"/>
          </w:tcPr>
          <w:p w14:paraId="5ECD420C" w14:textId="77777777" w:rsidR="00A53E65" w:rsidRDefault="00000000">
            <w:pPr>
              <w:pStyle w:val="TableParagraph"/>
            </w:pPr>
            <w:r>
              <w:t xml:space="preserve">Se </w:t>
            </w:r>
            <w:proofErr w:type="spellStart"/>
            <w:r>
              <w:t>sídlem</w:t>
            </w:r>
            <w:proofErr w:type="spellEnd"/>
          </w:p>
        </w:tc>
        <w:tc>
          <w:tcPr>
            <w:tcW w:w="7018" w:type="dxa"/>
          </w:tcPr>
          <w:p w14:paraId="036BA1ED" w14:textId="77777777" w:rsidR="00A53E65" w:rsidRDefault="00000000">
            <w:pPr>
              <w:pStyle w:val="TableParagraph"/>
              <w:ind w:left="107"/>
            </w:pPr>
            <w:proofErr w:type="spellStart"/>
            <w:r>
              <w:t>Univerzitní</w:t>
            </w:r>
            <w:proofErr w:type="spellEnd"/>
            <w:r>
              <w:t xml:space="preserve"> 2732/8, 301 00 </w:t>
            </w:r>
            <w:proofErr w:type="spellStart"/>
            <w:r>
              <w:t>Plzeň</w:t>
            </w:r>
            <w:proofErr w:type="spellEnd"/>
          </w:p>
        </w:tc>
      </w:tr>
      <w:tr w:rsidR="00A53E65" w14:paraId="38F9F6D2" w14:textId="77777777">
        <w:trPr>
          <w:trHeight w:hRule="exact" w:val="408"/>
        </w:trPr>
        <w:tc>
          <w:tcPr>
            <w:tcW w:w="2191" w:type="dxa"/>
          </w:tcPr>
          <w:p w14:paraId="67FB7F66" w14:textId="77777777" w:rsidR="00A53E65" w:rsidRDefault="00000000">
            <w:pPr>
              <w:pStyle w:val="TableParagraph"/>
            </w:pPr>
            <w:proofErr w:type="spellStart"/>
            <w:r>
              <w:t>Zapsaná</w:t>
            </w:r>
            <w:proofErr w:type="spellEnd"/>
          </w:p>
        </w:tc>
        <w:tc>
          <w:tcPr>
            <w:tcW w:w="7018" w:type="dxa"/>
          </w:tcPr>
          <w:p w14:paraId="36536943" w14:textId="77777777" w:rsidR="00A53E65" w:rsidRDefault="00A53E65"/>
        </w:tc>
      </w:tr>
      <w:tr w:rsidR="00A53E65" w14:paraId="5B1C97D2" w14:textId="77777777">
        <w:trPr>
          <w:trHeight w:hRule="exact" w:val="410"/>
        </w:trPr>
        <w:tc>
          <w:tcPr>
            <w:tcW w:w="2191" w:type="dxa"/>
          </w:tcPr>
          <w:p w14:paraId="687EBB11" w14:textId="77777777" w:rsidR="00A53E65" w:rsidRDefault="00000000">
            <w:pPr>
              <w:pStyle w:val="TableParagraph"/>
              <w:spacing w:before="22"/>
            </w:pPr>
            <w:r>
              <w:t>IČ</w:t>
            </w:r>
          </w:p>
        </w:tc>
        <w:tc>
          <w:tcPr>
            <w:tcW w:w="7018" w:type="dxa"/>
          </w:tcPr>
          <w:p w14:paraId="60DB60C7" w14:textId="77777777" w:rsidR="00A53E65" w:rsidRDefault="00000000">
            <w:pPr>
              <w:pStyle w:val="TableParagraph"/>
              <w:spacing w:before="22"/>
              <w:ind w:left="107"/>
            </w:pPr>
            <w:r>
              <w:t>49777513</w:t>
            </w:r>
          </w:p>
        </w:tc>
      </w:tr>
      <w:tr w:rsidR="00A53E65" w14:paraId="05BD67F9" w14:textId="77777777">
        <w:trPr>
          <w:trHeight w:hRule="exact" w:val="410"/>
        </w:trPr>
        <w:tc>
          <w:tcPr>
            <w:tcW w:w="2191" w:type="dxa"/>
          </w:tcPr>
          <w:p w14:paraId="72F931D9" w14:textId="77777777" w:rsidR="00A53E65" w:rsidRDefault="00000000">
            <w:pPr>
              <w:pStyle w:val="TableParagraph"/>
            </w:pPr>
            <w:r>
              <w:t>DIČ</w:t>
            </w:r>
          </w:p>
        </w:tc>
        <w:tc>
          <w:tcPr>
            <w:tcW w:w="7018" w:type="dxa"/>
          </w:tcPr>
          <w:p w14:paraId="5CFA3483" w14:textId="77777777" w:rsidR="00A53E65" w:rsidRDefault="00000000">
            <w:pPr>
              <w:pStyle w:val="TableParagraph"/>
              <w:ind w:left="107"/>
            </w:pPr>
            <w:r>
              <w:t>CZ49777513</w:t>
            </w:r>
          </w:p>
        </w:tc>
      </w:tr>
      <w:tr w:rsidR="00A53E65" w14:paraId="2D13BFDE" w14:textId="77777777">
        <w:trPr>
          <w:trHeight w:hRule="exact" w:val="410"/>
        </w:trPr>
        <w:tc>
          <w:tcPr>
            <w:tcW w:w="2191" w:type="dxa"/>
          </w:tcPr>
          <w:p w14:paraId="4E4A81E4" w14:textId="77777777" w:rsidR="00A53E65" w:rsidRDefault="00000000">
            <w:pPr>
              <w:pStyle w:val="TableParagraph"/>
            </w:pPr>
            <w:proofErr w:type="spellStart"/>
            <w:r>
              <w:t>Bankovní</w:t>
            </w:r>
            <w:proofErr w:type="spellEnd"/>
            <w:r>
              <w:t xml:space="preserve"> </w:t>
            </w:r>
            <w:proofErr w:type="spellStart"/>
            <w:r>
              <w:t>spojení</w:t>
            </w:r>
            <w:proofErr w:type="spellEnd"/>
          </w:p>
        </w:tc>
        <w:tc>
          <w:tcPr>
            <w:tcW w:w="7018" w:type="dxa"/>
          </w:tcPr>
          <w:p w14:paraId="1B65D7C7" w14:textId="77777777" w:rsidR="00A53E65" w:rsidRDefault="00000000">
            <w:pPr>
              <w:pStyle w:val="TableParagraph"/>
              <w:ind w:left="107"/>
            </w:pPr>
            <w:r>
              <w:t xml:space="preserve">4811530257/0100, </w:t>
            </w:r>
            <w:proofErr w:type="spellStart"/>
            <w:r>
              <w:t>Komerční</w:t>
            </w:r>
            <w:proofErr w:type="spellEnd"/>
            <w:r>
              <w:t xml:space="preserve"> </w:t>
            </w:r>
            <w:proofErr w:type="spellStart"/>
            <w:r>
              <w:t>banka</w:t>
            </w:r>
            <w:proofErr w:type="spellEnd"/>
            <w:r>
              <w:t xml:space="preserve"> </w:t>
            </w:r>
            <w:proofErr w:type="spellStart"/>
            <w:r>
              <w:t>a.s.</w:t>
            </w:r>
            <w:proofErr w:type="spellEnd"/>
            <w:r>
              <w:t xml:space="preserve">, </w:t>
            </w:r>
            <w:proofErr w:type="spellStart"/>
            <w:r>
              <w:t>pobočka</w:t>
            </w:r>
            <w:proofErr w:type="spellEnd"/>
            <w:r>
              <w:t xml:space="preserve"> Plzeň-město</w:t>
            </w:r>
          </w:p>
        </w:tc>
      </w:tr>
    </w:tbl>
    <w:p w14:paraId="69B46191" w14:textId="77777777" w:rsidR="00A53E65" w:rsidRDefault="00000000">
      <w:pPr>
        <w:spacing w:before="20"/>
        <w:ind w:left="118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Poskytovatel</w:t>
      </w:r>
      <w:proofErr w:type="spellEnd"/>
      <w:r>
        <w:t>“</w:t>
      </w:r>
      <w:proofErr w:type="gramEnd"/>
      <w:r>
        <w:t>)</w:t>
      </w:r>
    </w:p>
    <w:p w14:paraId="480FE12D" w14:textId="77777777" w:rsidR="00A53E65" w:rsidRDefault="00000000">
      <w:pPr>
        <w:spacing w:before="147"/>
        <w:ind w:left="118"/>
      </w:pPr>
      <w:r>
        <w:t>(</w:t>
      </w:r>
      <w:proofErr w:type="spellStart"/>
      <w:r>
        <w:t>Objednatel</w:t>
      </w:r>
      <w:proofErr w:type="spellEnd"/>
      <w:r>
        <w:t xml:space="preserve"> a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rPr>
          <w:b/>
        </w:rPr>
        <w:t>Smluvní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strany</w:t>
      </w:r>
      <w:proofErr w:type="spellEnd"/>
      <w:r>
        <w:t>“ a</w:t>
      </w:r>
      <w:proofErr w:type="gramEnd"/>
      <w:r>
        <w:t xml:space="preserve"> </w:t>
      </w:r>
      <w:proofErr w:type="spellStart"/>
      <w:r>
        <w:t>jednotlivě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rPr>
          <w:b/>
        </w:rPr>
        <w:t>Smluvní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strana</w:t>
      </w:r>
      <w:proofErr w:type="spellEnd"/>
      <w:r>
        <w:t>“)</w:t>
      </w:r>
    </w:p>
    <w:p w14:paraId="243E4B99" w14:textId="77777777" w:rsidR="00A53E65" w:rsidRDefault="00A53E65">
      <w:pPr>
        <w:pStyle w:val="Zkladntext"/>
        <w:spacing w:before="9"/>
        <w:rPr>
          <w:sz w:val="31"/>
        </w:rPr>
      </w:pPr>
    </w:p>
    <w:p w14:paraId="04E6F4AB" w14:textId="77777777" w:rsidR="00A53E65" w:rsidRDefault="00000000">
      <w:pPr>
        <w:pStyle w:val="Nadpis4"/>
        <w:numPr>
          <w:ilvl w:val="0"/>
          <w:numId w:val="5"/>
        </w:numPr>
        <w:tabs>
          <w:tab w:val="left" w:pos="826"/>
          <w:tab w:val="left" w:pos="827"/>
        </w:tabs>
      </w:pPr>
      <w:r>
        <w:t>PŘEDMĚT</w:t>
      </w:r>
      <w:r>
        <w:rPr>
          <w:spacing w:val="-3"/>
        </w:rPr>
        <w:t xml:space="preserve"> </w:t>
      </w:r>
      <w:r>
        <w:t>SMLOUVY</w:t>
      </w:r>
    </w:p>
    <w:p w14:paraId="2B44ED8F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27"/>
        </w:tabs>
        <w:spacing w:before="162" w:line="280" w:lineRule="auto"/>
        <w:ind w:right="1205"/>
        <w:jc w:val="both"/>
      </w:pPr>
      <w:proofErr w:type="spellStart"/>
      <w:r>
        <w:t>Poskytovatel</w:t>
      </w:r>
      <w:proofErr w:type="spellEnd"/>
      <w:r>
        <w:t xml:space="preserve"> se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SW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vykazování</w:t>
      </w:r>
      <w:proofErr w:type="spellEnd"/>
      <w:r>
        <w:t xml:space="preserve"> </w:t>
      </w:r>
      <w:proofErr w:type="spellStart"/>
      <w:r>
        <w:t>diagnóz</w:t>
      </w:r>
      <w:proofErr w:type="spellEnd"/>
      <w:r>
        <w:t xml:space="preserve"> AVD,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podrobně</w:t>
      </w:r>
      <w:proofErr w:type="spellEnd"/>
      <w:r>
        <w:t xml:space="preserve"> </w:t>
      </w:r>
      <w:proofErr w:type="spellStart"/>
      <w:r>
        <w:t>specifikovány</w:t>
      </w:r>
      <w:proofErr w:type="spellEnd"/>
      <w:r>
        <w:t xml:space="preserve"> v </w:t>
      </w:r>
      <w:proofErr w:type="spellStart"/>
      <w:r>
        <w:rPr>
          <w:u w:val="single"/>
        </w:rPr>
        <w:t>Příloze</w:t>
      </w:r>
      <w:proofErr w:type="spellEnd"/>
      <w:r>
        <w:rPr>
          <w:u w:val="single"/>
        </w:rPr>
        <w:t xml:space="preserve"> č.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proofErr w:type="gramStart"/>
      <w:r>
        <w:rPr>
          <w:b/>
        </w:rPr>
        <w:t>Služby</w:t>
      </w:r>
      <w:proofErr w:type="spellEnd"/>
      <w:r>
        <w:t>“</w:t>
      </w:r>
      <w:proofErr w:type="gramEnd"/>
      <w:r>
        <w:t>).</w:t>
      </w:r>
    </w:p>
    <w:p w14:paraId="0E5A4B96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27"/>
        </w:tabs>
        <w:spacing w:before="120" w:line="280" w:lineRule="auto"/>
        <w:ind w:right="1207"/>
        <w:jc w:val="both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za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dohodnutou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v </w:t>
      </w:r>
      <w:proofErr w:type="spellStart"/>
      <w:r>
        <w:rPr>
          <w:u w:val="single"/>
        </w:rPr>
        <w:t>Příloze</w:t>
      </w:r>
      <w:proofErr w:type="spellEnd"/>
      <w:r>
        <w:rPr>
          <w:u w:val="single"/>
        </w:rPr>
        <w:t xml:space="preserve"> č. </w:t>
      </w:r>
      <w:proofErr w:type="gramStart"/>
      <w:r>
        <w:rPr>
          <w:u w:val="single"/>
        </w:rPr>
        <w:t>2</w:t>
      </w:r>
      <w:proofErr w:type="gramEnd"/>
      <w:r>
        <w:rPr>
          <w:u w:val="single"/>
        </w:rPr>
        <w:t xml:space="preserve"> </w:t>
      </w:r>
      <w:proofErr w:type="spellStart"/>
      <w:r>
        <w:t>této</w:t>
      </w:r>
      <w:proofErr w:type="spellEnd"/>
      <w:r>
        <w:rPr>
          <w:spacing w:val="-18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39127BA8" w14:textId="77777777" w:rsidR="00A53E65" w:rsidRDefault="00A53E65">
      <w:pPr>
        <w:pStyle w:val="Zkladntext"/>
        <w:spacing w:before="4"/>
        <w:rPr>
          <w:sz w:val="23"/>
        </w:rPr>
      </w:pPr>
    </w:p>
    <w:p w14:paraId="151E9E6C" w14:textId="77777777" w:rsidR="00A53E65" w:rsidRDefault="00000000">
      <w:pPr>
        <w:pStyle w:val="Nadpis4"/>
        <w:numPr>
          <w:ilvl w:val="0"/>
          <w:numId w:val="5"/>
        </w:numPr>
        <w:tabs>
          <w:tab w:val="left" w:pos="826"/>
          <w:tab w:val="left" w:pos="827"/>
        </w:tabs>
        <w:spacing w:before="91"/>
      </w:pPr>
      <w:r>
        <w:t>DOBA A MÍSTO</w:t>
      </w:r>
      <w:r>
        <w:rPr>
          <w:spacing w:val="-6"/>
        </w:rPr>
        <w:t xml:space="preserve"> </w:t>
      </w:r>
      <w:r>
        <w:t>PLNĚNÍ</w:t>
      </w:r>
    </w:p>
    <w:p w14:paraId="52B04629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26"/>
          <w:tab w:val="left" w:pos="827"/>
        </w:tabs>
        <w:spacing w:before="161" w:line="280" w:lineRule="auto"/>
        <w:ind w:right="1207"/>
      </w:pPr>
      <w:proofErr w:type="spellStart"/>
      <w:r>
        <w:t>Služby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poskytovány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dílčího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rPr>
          <w:spacing w:val="-26"/>
        </w:rP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stanoveny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8"/>
        </w:rPr>
        <w:t xml:space="preserve"> </w:t>
      </w:r>
      <w:proofErr w:type="spellStart"/>
      <w:r>
        <w:t>stran</w:t>
      </w:r>
      <w:proofErr w:type="spellEnd"/>
      <w:r>
        <w:t>.</w:t>
      </w:r>
    </w:p>
    <w:p w14:paraId="4F80842F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26"/>
          <w:tab w:val="left" w:pos="827"/>
        </w:tabs>
        <w:spacing w:before="120" w:line="280" w:lineRule="auto"/>
        <w:ind w:right="1210"/>
      </w:pPr>
      <w:proofErr w:type="spellStart"/>
      <w:r>
        <w:t>Místem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je </w:t>
      </w:r>
      <w:proofErr w:type="spellStart"/>
      <w:r>
        <w:t>sídlo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. </w:t>
      </w:r>
      <w:proofErr w:type="spellStart"/>
      <w:r>
        <w:t>Některé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z </w:t>
      </w:r>
      <w:proofErr w:type="spellStart"/>
      <w:r>
        <w:t>místa</w:t>
      </w:r>
      <w:proofErr w:type="spellEnd"/>
      <w:r>
        <w:t xml:space="preserve"> a v </w:t>
      </w:r>
      <w:proofErr w:type="spellStart"/>
      <w:r>
        <w:t>prostorách</w:t>
      </w:r>
      <w:proofErr w:type="spellEnd"/>
      <w:r>
        <w:t xml:space="preserve"> </w:t>
      </w:r>
      <w:proofErr w:type="spellStart"/>
      <w:r>
        <w:t>provozoven</w:t>
      </w:r>
      <w:proofErr w:type="spellEnd"/>
      <w:r>
        <w:rPr>
          <w:spacing w:val="-23"/>
        </w:rPr>
        <w:t xml:space="preserve"> </w:t>
      </w:r>
      <w:proofErr w:type="spellStart"/>
      <w:r>
        <w:t>Poskytovatele</w:t>
      </w:r>
      <w:proofErr w:type="spellEnd"/>
      <w:r>
        <w:t>.</w:t>
      </w:r>
    </w:p>
    <w:p w14:paraId="105BF17E" w14:textId="77777777" w:rsidR="00A53E65" w:rsidRDefault="00A53E65">
      <w:pPr>
        <w:spacing w:line="280" w:lineRule="auto"/>
        <w:sectPr w:rsidR="00A53E65">
          <w:type w:val="continuous"/>
          <w:pgSz w:w="11900" w:h="16840"/>
          <w:pgMar w:top="1440" w:right="200" w:bottom="280" w:left="1300" w:header="708" w:footer="708" w:gutter="0"/>
          <w:cols w:space="708"/>
        </w:sectPr>
      </w:pPr>
    </w:p>
    <w:p w14:paraId="324C3043" w14:textId="77777777" w:rsidR="00A53E65" w:rsidRDefault="00000000">
      <w:pPr>
        <w:pStyle w:val="Nadpis4"/>
        <w:numPr>
          <w:ilvl w:val="0"/>
          <w:numId w:val="5"/>
        </w:numPr>
        <w:tabs>
          <w:tab w:val="left" w:pos="846"/>
          <w:tab w:val="left" w:pos="847"/>
        </w:tabs>
        <w:spacing w:before="79"/>
        <w:ind w:left="846"/>
      </w:pPr>
      <w:r>
        <w:lastRenderedPageBreak/>
        <w:t>POVINNOSTI SMLUVNÍCH</w:t>
      </w:r>
      <w:r>
        <w:rPr>
          <w:spacing w:val="-5"/>
        </w:rPr>
        <w:t xml:space="preserve"> </w:t>
      </w:r>
      <w:r>
        <w:t>STRAN</w:t>
      </w:r>
    </w:p>
    <w:p w14:paraId="2FE44ABD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6"/>
          <w:tab w:val="left" w:pos="847"/>
        </w:tabs>
        <w:spacing w:before="162"/>
        <w:ind w:left="846"/>
      </w:pPr>
      <w:proofErr w:type="spellStart"/>
      <w:r>
        <w:t>Poskytovatel</w:t>
      </w:r>
      <w:proofErr w:type="spellEnd"/>
      <w:r>
        <w:t xml:space="preserve"> se</w:t>
      </w:r>
      <w:r>
        <w:rPr>
          <w:spacing w:val="-7"/>
        </w:rPr>
        <w:t xml:space="preserve"> </w:t>
      </w:r>
      <w:proofErr w:type="spellStart"/>
      <w:r>
        <w:t>zavazuje</w:t>
      </w:r>
      <w:proofErr w:type="spellEnd"/>
      <w:r>
        <w:t>:</w:t>
      </w:r>
    </w:p>
    <w:p w14:paraId="64140AAD" w14:textId="77777777" w:rsidR="00A53E65" w:rsidRDefault="00000000">
      <w:pPr>
        <w:pStyle w:val="Odstavecseseznamem"/>
        <w:numPr>
          <w:ilvl w:val="2"/>
          <w:numId w:val="5"/>
        </w:numPr>
        <w:tabs>
          <w:tab w:val="left" w:pos="847"/>
        </w:tabs>
        <w:spacing w:before="162" w:line="280" w:lineRule="auto"/>
        <w:ind w:right="126"/>
        <w:jc w:val="both"/>
      </w:pPr>
      <w:proofErr w:type="spellStart"/>
      <w:r>
        <w:t>poskytovat</w:t>
      </w:r>
      <w:proofErr w:type="spellEnd"/>
      <w:r>
        <w:rPr>
          <w:spacing w:val="-8"/>
        </w:rPr>
        <w:t xml:space="preserve"> </w:t>
      </w:r>
      <w:proofErr w:type="spellStart"/>
      <w:r>
        <w:t>Služby</w:t>
      </w:r>
      <w:proofErr w:type="spellEnd"/>
      <w:r>
        <w:rPr>
          <w:spacing w:val="-11"/>
        </w:rPr>
        <w:t xml:space="preserve"> </w:t>
      </w:r>
      <w:proofErr w:type="spellStart"/>
      <w:r>
        <w:t>podle</w:t>
      </w:r>
      <w:proofErr w:type="spellEnd"/>
      <w:r>
        <w:rPr>
          <w:spacing w:val="-10"/>
        </w:rPr>
        <w:t xml:space="preserve">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rPr>
          <w:spacing w:val="-10"/>
        </w:rPr>
        <w:t xml:space="preserve"> </w:t>
      </w:r>
      <w:proofErr w:type="spellStart"/>
      <w:r>
        <w:t>řádně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včas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podle</w:t>
      </w:r>
      <w:proofErr w:type="spellEnd"/>
      <w:r>
        <w:rPr>
          <w:spacing w:val="-10"/>
        </w:rPr>
        <w:t xml:space="preserve"> </w:t>
      </w:r>
      <w:proofErr w:type="spellStart"/>
      <w:r>
        <w:t>pokynů</w:t>
      </w:r>
      <w:proofErr w:type="spellEnd"/>
      <w:r>
        <w:rPr>
          <w:spacing w:val="-8"/>
        </w:rPr>
        <w:t xml:space="preserve"> </w:t>
      </w:r>
      <w:proofErr w:type="spellStart"/>
      <w:r>
        <w:t>Objednatele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proofErr w:type="spellStart"/>
      <w:r>
        <w:t>vynaložením</w:t>
      </w:r>
      <w:proofErr w:type="spellEnd"/>
      <w:r>
        <w:t xml:space="preserve"> </w:t>
      </w:r>
      <w:proofErr w:type="spellStart"/>
      <w:r>
        <w:t>náležité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péče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je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upozorňovat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nevhodnost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za </w:t>
      </w:r>
      <w:proofErr w:type="spellStart"/>
      <w:r>
        <w:t>následek</w:t>
      </w:r>
      <w:proofErr w:type="spellEnd"/>
      <w:r>
        <w:t xml:space="preserve"> </w:t>
      </w:r>
      <w:proofErr w:type="spellStart"/>
      <w:r>
        <w:t>újmu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právech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vznik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upozornění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trvá</w:t>
      </w:r>
      <w:proofErr w:type="spellEnd"/>
      <w:r>
        <w:t xml:space="preserve">, </w:t>
      </w:r>
      <w:proofErr w:type="spellStart"/>
      <w:r>
        <w:t>neodpovídá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za </w:t>
      </w:r>
      <w:proofErr w:type="spellStart"/>
      <w:r>
        <w:t>případnou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tím</w:t>
      </w:r>
      <w:proofErr w:type="spellEnd"/>
      <w:r>
        <w:rPr>
          <w:spacing w:val="-17"/>
        </w:rPr>
        <w:t xml:space="preserve"> </w:t>
      </w:r>
      <w:proofErr w:type="spellStart"/>
      <w:proofErr w:type="gramStart"/>
      <w:r>
        <w:t>vzniklou</w:t>
      </w:r>
      <w:proofErr w:type="spellEnd"/>
      <w:r>
        <w:t>;</w:t>
      </w:r>
      <w:proofErr w:type="gramEnd"/>
    </w:p>
    <w:p w14:paraId="6FEA7CC4" w14:textId="77777777" w:rsidR="00A53E65" w:rsidRDefault="00000000">
      <w:pPr>
        <w:pStyle w:val="Odstavecseseznamem"/>
        <w:numPr>
          <w:ilvl w:val="2"/>
          <w:numId w:val="5"/>
        </w:numPr>
        <w:tabs>
          <w:tab w:val="left" w:pos="847"/>
        </w:tabs>
        <w:spacing w:before="120" w:line="280" w:lineRule="auto"/>
        <w:ind w:right="130"/>
        <w:jc w:val="both"/>
      </w:pP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dbát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dodržování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, </w:t>
      </w:r>
      <w:proofErr w:type="spellStart"/>
      <w:r>
        <w:t>postupovat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znalostí</w:t>
      </w:r>
      <w:proofErr w:type="spellEnd"/>
      <w:r>
        <w:t xml:space="preserve"> a </w:t>
      </w:r>
      <w:proofErr w:type="spellStart"/>
      <w:r>
        <w:t>schopností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vynaložení</w:t>
      </w:r>
      <w:proofErr w:type="spellEnd"/>
      <w:r>
        <w:t xml:space="preserve"> </w:t>
      </w:r>
      <w:proofErr w:type="spellStart"/>
      <w:r>
        <w:t>náležité</w:t>
      </w:r>
      <w:proofErr w:type="spellEnd"/>
      <w:r>
        <w:t xml:space="preserve"> </w:t>
      </w:r>
      <w:proofErr w:type="spellStart"/>
      <w:r>
        <w:t>odborné</w:t>
      </w:r>
      <w:proofErr w:type="spellEnd"/>
      <w:r>
        <w:rPr>
          <w:spacing w:val="-24"/>
        </w:rPr>
        <w:t xml:space="preserve"> </w:t>
      </w:r>
      <w:proofErr w:type="spellStart"/>
      <w:proofErr w:type="gramStart"/>
      <w:r>
        <w:t>péče</w:t>
      </w:r>
      <w:proofErr w:type="spellEnd"/>
      <w:r>
        <w:t>;</w:t>
      </w:r>
      <w:proofErr w:type="gramEnd"/>
    </w:p>
    <w:p w14:paraId="11C156F4" w14:textId="77777777" w:rsidR="00A53E65" w:rsidRDefault="00000000">
      <w:pPr>
        <w:pStyle w:val="Odstavecseseznamem"/>
        <w:numPr>
          <w:ilvl w:val="2"/>
          <w:numId w:val="5"/>
        </w:numPr>
        <w:tabs>
          <w:tab w:val="left" w:pos="847"/>
        </w:tabs>
        <w:spacing w:before="120" w:line="280" w:lineRule="auto"/>
        <w:ind w:right="131"/>
        <w:jc w:val="both"/>
      </w:pPr>
      <w:proofErr w:type="spellStart"/>
      <w:r>
        <w:t>oznamovat</w:t>
      </w:r>
      <w:proofErr w:type="spellEnd"/>
      <w:r>
        <w:rPr>
          <w:spacing w:val="-6"/>
        </w:rPr>
        <w:t xml:space="preserve"> </w:t>
      </w:r>
      <w:proofErr w:type="spellStart"/>
      <w:r>
        <w:t>Objednateli</w:t>
      </w:r>
      <w:proofErr w:type="spellEnd"/>
      <w:r>
        <w:rPr>
          <w:spacing w:val="-6"/>
        </w:rPr>
        <w:t xml:space="preserve"> </w:t>
      </w:r>
      <w:proofErr w:type="spellStart"/>
      <w:r>
        <w:t>okolnosti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které</w:t>
      </w:r>
      <w:proofErr w:type="spellEnd"/>
      <w:r>
        <w:rPr>
          <w:spacing w:val="-7"/>
        </w:rPr>
        <w:t xml:space="preserve"> </w:t>
      </w:r>
      <w:proofErr w:type="spellStart"/>
      <w:r>
        <w:t>zjistil</w:t>
      </w:r>
      <w:proofErr w:type="spellEnd"/>
      <w:r>
        <w:rPr>
          <w:spacing w:val="-6"/>
        </w:rPr>
        <w:t xml:space="preserve"> </w:t>
      </w:r>
      <w:proofErr w:type="spellStart"/>
      <w:r>
        <w:t>při</w:t>
      </w:r>
      <w:proofErr w:type="spellEnd"/>
      <w:r>
        <w:rPr>
          <w:spacing w:val="-8"/>
        </w:rPr>
        <w:t xml:space="preserve"> </w:t>
      </w:r>
      <w:proofErr w:type="spellStart"/>
      <w:r>
        <w:t>poskytování</w:t>
      </w:r>
      <w:proofErr w:type="spellEnd"/>
      <w:r>
        <w:rPr>
          <w:spacing w:val="-6"/>
        </w:rPr>
        <w:t xml:space="preserve"> </w:t>
      </w:r>
      <w:proofErr w:type="spellStart"/>
      <w:r>
        <w:t>Služeb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které</w:t>
      </w:r>
      <w:proofErr w:type="spellEnd"/>
      <w:r>
        <w:rPr>
          <w:spacing w:val="-7"/>
        </w:rPr>
        <w:t xml:space="preserve"> </w:t>
      </w:r>
      <w:proofErr w:type="spellStart"/>
      <w:r>
        <w:t>mohou</w:t>
      </w:r>
      <w:proofErr w:type="spellEnd"/>
      <w:r>
        <w:rPr>
          <w:spacing w:val="-7"/>
        </w:rPr>
        <w:t xml:space="preserve"> </w:t>
      </w:r>
      <w:proofErr w:type="spellStart"/>
      <w:r>
        <w:t>mít</w:t>
      </w:r>
      <w:proofErr w:type="spellEnd"/>
      <w:r>
        <w:rPr>
          <w:spacing w:val="-6"/>
        </w:rPr>
        <w:t xml:space="preserve"> </w:t>
      </w:r>
      <w:proofErr w:type="spellStart"/>
      <w:r>
        <w:t>vliv</w:t>
      </w:r>
      <w:proofErr w:type="spellEnd"/>
      <w:r>
        <w:rPr>
          <w:spacing w:val="-9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kvalitu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pro </w:t>
      </w:r>
      <w:proofErr w:type="spellStart"/>
      <w:r>
        <w:t>poskytování</w:t>
      </w:r>
      <w:proofErr w:type="spellEnd"/>
      <w:r>
        <w:rPr>
          <w:spacing w:val="-13"/>
        </w:rPr>
        <w:t xml:space="preserve"> </w:t>
      </w:r>
      <w:proofErr w:type="spellStart"/>
      <w:proofErr w:type="gramStart"/>
      <w:r>
        <w:t>Služeb</w:t>
      </w:r>
      <w:proofErr w:type="spellEnd"/>
      <w:r>
        <w:t>;</w:t>
      </w:r>
      <w:proofErr w:type="gramEnd"/>
    </w:p>
    <w:p w14:paraId="413189E9" w14:textId="77777777" w:rsidR="00A53E65" w:rsidRDefault="00000000">
      <w:pPr>
        <w:pStyle w:val="Odstavecseseznamem"/>
        <w:numPr>
          <w:ilvl w:val="2"/>
          <w:numId w:val="5"/>
        </w:numPr>
        <w:tabs>
          <w:tab w:val="left" w:pos="847"/>
        </w:tabs>
        <w:spacing w:before="120" w:line="280" w:lineRule="auto"/>
        <w:ind w:right="131"/>
        <w:jc w:val="both"/>
      </w:pPr>
      <w:proofErr w:type="spellStart"/>
      <w:r>
        <w:t>neprodleně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překážky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brání</w:t>
      </w:r>
      <w:proofErr w:type="spellEnd"/>
      <w:r>
        <w:t xml:space="preserve"> v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a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rPr>
          <w:spacing w:val="-21"/>
        </w:rPr>
        <w:t xml:space="preserve"> </w:t>
      </w:r>
      <w:proofErr w:type="spellStart"/>
      <w:proofErr w:type="gramStart"/>
      <w:r>
        <w:t>Smlouvy</w:t>
      </w:r>
      <w:proofErr w:type="spellEnd"/>
      <w:r>
        <w:t>;</w:t>
      </w:r>
      <w:proofErr w:type="gramEnd"/>
    </w:p>
    <w:p w14:paraId="24847D1F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0" w:line="280" w:lineRule="auto"/>
        <w:ind w:left="846" w:right="127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.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splňovat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a </w:t>
      </w:r>
      <w:proofErr w:type="spellStart"/>
      <w:r>
        <w:t>požadavky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nekvalitních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s </w:t>
      </w:r>
      <w:proofErr w:type="spellStart"/>
      <w:r>
        <w:t>vadami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neodpovídají</w:t>
      </w:r>
      <w:proofErr w:type="spellEnd"/>
      <w:r>
        <w:t xml:space="preserve"> </w:t>
      </w:r>
      <w:proofErr w:type="spellStart"/>
      <w:r>
        <w:t>sjednaným</w:t>
      </w:r>
      <w:proofErr w:type="spellEnd"/>
      <w:r>
        <w:t xml:space="preserve"> </w:t>
      </w:r>
      <w:proofErr w:type="spellStart"/>
      <w:r>
        <w:t>požadavkům</w:t>
      </w:r>
      <w:proofErr w:type="spellEnd"/>
      <w:r>
        <w:t xml:space="preserve">,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upozornit</w:t>
      </w:r>
      <w:proofErr w:type="spellEnd"/>
      <w:r>
        <w:t xml:space="preserve"> a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specifikovat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uzná</w:t>
      </w:r>
      <w:proofErr w:type="spellEnd"/>
      <w:r>
        <w:t xml:space="preserve">, </w:t>
      </w:r>
      <w:proofErr w:type="spellStart"/>
      <w:r>
        <w:t>odstraní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v </w:t>
      </w:r>
      <w:proofErr w:type="spellStart"/>
      <w:r>
        <w:t>přiměřené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bezplatně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reklamace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uznána</w:t>
      </w:r>
      <w:proofErr w:type="spellEnd"/>
      <w:r>
        <w:t xml:space="preserve">, a </w:t>
      </w:r>
      <w:proofErr w:type="spellStart"/>
      <w:r>
        <w:t>požadavek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představuje</w:t>
      </w:r>
      <w:proofErr w:type="spellEnd"/>
      <w:r>
        <w:t xml:space="preserve"> </w:t>
      </w:r>
      <w:proofErr w:type="spellStart"/>
      <w:r>
        <w:t>vícepráce</w:t>
      </w:r>
      <w:proofErr w:type="spellEnd"/>
      <w:r>
        <w:t xml:space="preserve">, </w:t>
      </w:r>
      <w:proofErr w:type="spellStart"/>
      <w:r>
        <w:t>informuje</w:t>
      </w:r>
      <w:proofErr w:type="spellEnd"/>
      <w:r>
        <w:t xml:space="preserve"> o tom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sdělí</w:t>
      </w:r>
      <w:proofErr w:type="spellEnd"/>
      <w:r>
        <w:t xml:space="preserve"> mu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předpokládanou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požadovaných</w:t>
      </w:r>
      <w:proofErr w:type="spellEnd"/>
      <w:r>
        <w:t xml:space="preserve"> </w:t>
      </w:r>
      <w:proofErr w:type="spellStart"/>
      <w:r>
        <w:t>víceprací</w:t>
      </w:r>
      <w:proofErr w:type="spellEnd"/>
      <w:proofErr w:type="gramStart"/>
      <w:r>
        <w:t xml:space="preserve">.  </w:t>
      </w:r>
      <w:proofErr w:type="gram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zájem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víceprací</w:t>
      </w:r>
      <w:proofErr w:type="spellEnd"/>
      <w:r>
        <w:t xml:space="preserve">,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žádost</w:t>
      </w:r>
      <w:proofErr w:type="spellEnd"/>
      <w:r>
        <w:t xml:space="preserve"> o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víceprací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09C0E110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6"/>
          <w:tab w:val="left" w:pos="847"/>
        </w:tabs>
        <w:spacing w:before="120"/>
        <w:ind w:left="846"/>
      </w:pPr>
      <w:proofErr w:type="spellStart"/>
      <w:r>
        <w:t>Objednatel</w:t>
      </w:r>
      <w:proofErr w:type="spellEnd"/>
      <w:r>
        <w:t xml:space="preserve"> se</w:t>
      </w:r>
      <w:r>
        <w:rPr>
          <w:spacing w:val="-4"/>
        </w:rPr>
        <w:t xml:space="preserve"> </w:t>
      </w:r>
      <w:proofErr w:type="spellStart"/>
      <w:r>
        <w:t>zavazuje</w:t>
      </w:r>
      <w:proofErr w:type="spellEnd"/>
      <w:r>
        <w:t>:</w:t>
      </w:r>
    </w:p>
    <w:p w14:paraId="4786CB46" w14:textId="77777777" w:rsidR="00A53E65" w:rsidRDefault="00000000">
      <w:pPr>
        <w:pStyle w:val="Odstavecseseznamem"/>
        <w:numPr>
          <w:ilvl w:val="2"/>
          <w:numId w:val="5"/>
        </w:numPr>
        <w:tabs>
          <w:tab w:val="left" w:pos="1578"/>
          <w:tab w:val="left" w:pos="1579"/>
        </w:tabs>
        <w:spacing w:before="162" w:line="280" w:lineRule="auto"/>
        <w:ind w:right="128" w:firstLine="0"/>
      </w:pPr>
      <w:proofErr w:type="spellStart"/>
      <w:r>
        <w:t>poskytovat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vyžadovanou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nutnou</w:t>
      </w:r>
      <w:proofErr w:type="spellEnd"/>
      <w:r>
        <w:rPr>
          <w:spacing w:val="-1"/>
        </w:rPr>
        <w:t xml:space="preserve"> </w:t>
      </w:r>
      <w:proofErr w:type="spellStart"/>
      <w:r>
        <w:t>součinnost</w:t>
      </w:r>
      <w:proofErr w:type="spellEnd"/>
      <w:r>
        <w:t>.</w:t>
      </w:r>
    </w:p>
    <w:p w14:paraId="19311991" w14:textId="77777777" w:rsidR="00A53E65" w:rsidRDefault="00000000">
      <w:pPr>
        <w:pStyle w:val="Odstavecseseznamem"/>
        <w:numPr>
          <w:ilvl w:val="2"/>
          <w:numId w:val="5"/>
        </w:numPr>
        <w:tabs>
          <w:tab w:val="left" w:pos="1578"/>
          <w:tab w:val="left" w:pos="1579"/>
        </w:tabs>
        <w:spacing w:before="121" w:line="280" w:lineRule="auto"/>
        <w:ind w:right="131" w:firstLine="0"/>
      </w:pPr>
      <w:proofErr w:type="spellStart"/>
      <w:r>
        <w:t>informovat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o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skutečnostech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důležité</w:t>
      </w:r>
      <w:proofErr w:type="spellEnd"/>
      <w:r>
        <w:t xml:space="preserve"> pro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5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0BAEA10D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1" w:line="280" w:lineRule="auto"/>
        <w:ind w:left="846" w:right="127"/>
        <w:jc w:val="both"/>
      </w:pPr>
      <w:proofErr w:type="spellStart"/>
      <w:r>
        <w:t>Smluvní</w:t>
      </w:r>
      <w:proofErr w:type="spellEnd"/>
      <w:r>
        <w:rPr>
          <w:spacing w:val="-7"/>
        </w:rPr>
        <w:t xml:space="preserve"> </w:t>
      </w:r>
      <w:proofErr w:type="spellStart"/>
      <w:r>
        <w:t>strany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zavazují</w:t>
      </w:r>
      <w:proofErr w:type="spellEnd"/>
      <w:r>
        <w:rPr>
          <w:spacing w:val="-9"/>
        </w:rPr>
        <w:t xml:space="preserve"> </w:t>
      </w:r>
      <w:proofErr w:type="spellStart"/>
      <w:r>
        <w:t>vzájemně</w:t>
      </w:r>
      <w:proofErr w:type="spellEnd"/>
      <w:r>
        <w:rPr>
          <w:spacing w:val="-8"/>
        </w:rPr>
        <w:t xml:space="preserve"> </w:t>
      </w:r>
      <w:proofErr w:type="spellStart"/>
      <w:r>
        <w:t>spolupracovat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poskytovat</w:t>
      </w:r>
      <w:proofErr w:type="spellEnd"/>
      <w:r>
        <w:rPr>
          <w:spacing w:val="-7"/>
        </w:rPr>
        <w:t xml:space="preserve"> </w:t>
      </w:r>
      <w:proofErr w:type="spellStart"/>
      <w:r>
        <w:t>si</w:t>
      </w:r>
      <w:proofErr w:type="spellEnd"/>
      <w:r>
        <w:rPr>
          <w:spacing w:val="-7"/>
        </w:rPr>
        <w:t xml:space="preserve"> </w:t>
      </w:r>
      <w:proofErr w:type="spellStart"/>
      <w:r>
        <w:t>veškeré</w:t>
      </w:r>
      <w:proofErr w:type="spellEnd"/>
      <w:r>
        <w:rPr>
          <w:spacing w:val="-10"/>
        </w:rPr>
        <w:t xml:space="preserve"> </w:t>
      </w:r>
      <w:proofErr w:type="spellStart"/>
      <w:r>
        <w:t>informace</w:t>
      </w:r>
      <w:proofErr w:type="spellEnd"/>
      <w:r>
        <w:rPr>
          <w:spacing w:val="-10"/>
        </w:rPr>
        <w:t xml:space="preserve"> </w:t>
      </w:r>
      <w:proofErr w:type="spellStart"/>
      <w:r>
        <w:t>potřebné</w:t>
      </w:r>
      <w:proofErr w:type="spellEnd"/>
      <w:r>
        <w:t xml:space="preserve"> pro</w:t>
      </w:r>
      <w:r>
        <w:rPr>
          <w:spacing w:val="-14"/>
        </w:rPr>
        <w:t xml:space="preserve"> </w:t>
      </w:r>
      <w:proofErr w:type="spellStart"/>
      <w:r>
        <w:t>řádné</w:t>
      </w:r>
      <w:proofErr w:type="spellEnd"/>
      <w:r>
        <w:rPr>
          <w:spacing w:val="-14"/>
        </w:rPr>
        <w:t xml:space="preserve"> </w:t>
      </w:r>
      <w:proofErr w:type="spellStart"/>
      <w:r>
        <w:t>plnění</w:t>
      </w:r>
      <w:proofErr w:type="spellEnd"/>
      <w:r>
        <w:rPr>
          <w:spacing w:val="-13"/>
        </w:rPr>
        <w:t xml:space="preserve"> </w:t>
      </w:r>
      <w:proofErr w:type="spellStart"/>
      <w:r>
        <w:t>svých</w:t>
      </w:r>
      <w:proofErr w:type="spellEnd"/>
      <w:r>
        <w:rPr>
          <w:spacing w:val="-14"/>
        </w:rPr>
        <w:t xml:space="preserve"> </w:t>
      </w:r>
      <w:proofErr w:type="spellStart"/>
      <w:r>
        <w:t>závazků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Smluvní</w:t>
      </w:r>
      <w:proofErr w:type="spellEnd"/>
      <w:r>
        <w:rPr>
          <w:spacing w:val="-13"/>
        </w:rPr>
        <w:t xml:space="preserve"> </w:t>
      </w:r>
      <w:proofErr w:type="spellStart"/>
      <w:r>
        <w:t>strany</w:t>
      </w:r>
      <w:proofErr w:type="spellEnd"/>
      <w:r>
        <w:rPr>
          <w:spacing w:val="-17"/>
        </w:rPr>
        <w:t xml:space="preserve"> </w:t>
      </w:r>
      <w:proofErr w:type="spellStart"/>
      <w:r>
        <w:t>jsou</w:t>
      </w:r>
      <w:proofErr w:type="spellEnd"/>
      <w:r>
        <w:rPr>
          <w:spacing w:val="-14"/>
        </w:rPr>
        <w:t xml:space="preserve"> </w:t>
      </w:r>
      <w:proofErr w:type="spellStart"/>
      <w:r>
        <w:t>povinny</w:t>
      </w:r>
      <w:proofErr w:type="spellEnd"/>
      <w:r>
        <w:rPr>
          <w:spacing w:val="-17"/>
        </w:rPr>
        <w:t xml:space="preserve"> </w:t>
      </w:r>
      <w:proofErr w:type="spellStart"/>
      <w:r>
        <w:t>informovat</w:t>
      </w:r>
      <w:proofErr w:type="spellEnd"/>
      <w:r>
        <w:rPr>
          <w:spacing w:val="-13"/>
        </w:rPr>
        <w:t xml:space="preserve"> </w:t>
      </w:r>
      <w:proofErr w:type="spellStart"/>
      <w:r>
        <w:t>druhou</w:t>
      </w:r>
      <w:proofErr w:type="spellEnd"/>
      <w:r>
        <w:rPr>
          <w:spacing w:val="-14"/>
        </w:rPr>
        <w:t xml:space="preserve"> </w:t>
      </w:r>
      <w:proofErr w:type="spellStart"/>
      <w:r>
        <w:t>smluvní</w:t>
      </w:r>
      <w:proofErr w:type="spellEnd"/>
      <w:r>
        <w:rPr>
          <w:spacing w:val="-13"/>
        </w:rPr>
        <w:t xml:space="preserve"> </w:t>
      </w:r>
      <w:proofErr w:type="spellStart"/>
      <w:r>
        <w:t>stranu</w:t>
      </w:r>
      <w:proofErr w:type="spellEnd"/>
      <w:r>
        <w:t xml:space="preserve"> o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skutečnostech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důležité</w:t>
      </w:r>
      <w:proofErr w:type="spellEnd"/>
      <w:r>
        <w:t xml:space="preserve"> pro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30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45652D3D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1" w:line="280" w:lineRule="auto"/>
        <w:ind w:left="846" w:right="127"/>
        <w:jc w:val="both"/>
      </w:pPr>
      <w:proofErr w:type="spellStart"/>
      <w:r>
        <w:t>Smluvní</w:t>
      </w:r>
      <w:proofErr w:type="spellEnd"/>
      <w:r>
        <w:rPr>
          <w:spacing w:val="-7"/>
        </w:rPr>
        <w:t xml:space="preserve"> </w:t>
      </w:r>
      <w:proofErr w:type="spellStart"/>
      <w:r>
        <w:t>strany</w:t>
      </w:r>
      <w:proofErr w:type="spellEnd"/>
      <w:r>
        <w:rPr>
          <w:spacing w:val="-13"/>
        </w:rPr>
        <w:t xml:space="preserve"> </w:t>
      </w:r>
      <w:proofErr w:type="spellStart"/>
      <w:r>
        <w:t>jsou</w:t>
      </w:r>
      <w:proofErr w:type="spellEnd"/>
      <w:r>
        <w:rPr>
          <w:spacing w:val="-8"/>
        </w:rPr>
        <w:t xml:space="preserve"> </w:t>
      </w:r>
      <w:proofErr w:type="spellStart"/>
      <w:r>
        <w:t>povinny</w:t>
      </w:r>
      <w:proofErr w:type="spellEnd"/>
      <w:r>
        <w:rPr>
          <w:spacing w:val="-11"/>
        </w:rPr>
        <w:t xml:space="preserve"> </w:t>
      </w:r>
      <w:proofErr w:type="spellStart"/>
      <w:r>
        <w:t>plnit</w:t>
      </w:r>
      <w:proofErr w:type="spellEnd"/>
      <w:r>
        <w:rPr>
          <w:spacing w:val="-10"/>
        </w:rPr>
        <w:t xml:space="preserve"> </w:t>
      </w:r>
      <w:proofErr w:type="spellStart"/>
      <w:r>
        <w:t>své</w:t>
      </w:r>
      <w:proofErr w:type="spellEnd"/>
      <w:r>
        <w:rPr>
          <w:spacing w:val="-8"/>
        </w:rPr>
        <w:t xml:space="preserve"> </w:t>
      </w:r>
      <w:proofErr w:type="spellStart"/>
      <w:r>
        <w:t>závazky</w:t>
      </w:r>
      <w:proofErr w:type="spellEnd"/>
      <w:r>
        <w:rPr>
          <w:spacing w:val="-8"/>
        </w:rPr>
        <w:t xml:space="preserve"> </w:t>
      </w:r>
      <w:proofErr w:type="spellStart"/>
      <w:r>
        <w:t>vyplývající</w:t>
      </w:r>
      <w:proofErr w:type="spellEnd"/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proofErr w:type="spellStart"/>
      <w:r>
        <w:t>této</w:t>
      </w:r>
      <w:proofErr w:type="spellEnd"/>
      <w:r>
        <w:rPr>
          <w:spacing w:val="-8"/>
        </w:rPr>
        <w:t xml:space="preserve"> </w:t>
      </w:r>
      <w:proofErr w:type="spellStart"/>
      <w:r>
        <w:t>Smlouvy</w:t>
      </w:r>
      <w:proofErr w:type="spellEnd"/>
      <w:r>
        <w:rPr>
          <w:spacing w:val="-11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-8"/>
        </w:rPr>
        <w:t xml:space="preserve"> </w:t>
      </w:r>
      <w:r>
        <w:t>aby</w:t>
      </w:r>
      <w:r>
        <w:rPr>
          <w:spacing w:val="-8"/>
        </w:rPr>
        <w:t xml:space="preserve"> </w:t>
      </w:r>
      <w:proofErr w:type="spellStart"/>
      <w:r>
        <w:t>nedocházelo</w:t>
      </w:r>
      <w:proofErr w:type="spellEnd"/>
      <w:r>
        <w:t xml:space="preserve"> k </w:t>
      </w:r>
      <w:proofErr w:type="spellStart"/>
      <w:r>
        <w:t>prodlení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termínů</w:t>
      </w:r>
      <w:proofErr w:type="spellEnd"/>
      <w:r>
        <w:t xml:space="preserve"> a s </w:t>
      </w:r>
      <w:proofErr w:type="spellStart"/>
      <w:r>
        <w:t>prodlením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peněžních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>.</w:t>
      </w:r>
    </w:p>
    <w:p w14:paraId="55855BDE" w14:textId="77777777" w:rsidR="00A53E65" w:rsidRDefault="00A53E65">
      <w:pPr>
        <w:pStyle w:val="Zkladntext"/>
        <w:spacing w:before="4"/>
        <w:rPr>
          <w:sz w:val="31"/>
        </w:rPr>
      </w:pPr>
    </w:p>
    <w:p w14:paraId="78224443" w14:textId="77777777" w:rsidR="00A53E65" w:rsidRDefault="00000000">
      <w:pPr>
        <w:pStyle w:val="Nadpis4"/>
        <w:numPr>
          <w:ilvl w:val="0"/>
          <w:numId w:val="5"/>
        </w:numPr>
        <w:tabs>
          <w:tab w:val="left" w:pos="846"/>
          <w:tab w:val="left" w:pos="847"/>
        </w:tabs>
        <w:ind w:left="846"/>
      </w:pPr>
      <w:r>
        <w:t>CENA, AKCEPTACE A PLATEBNÍ</w:t>
      </w:r>
      <w:r>
        <w:rPr>
          <w:spacing w:val="-8"/>
        </w:rPr>
        <w:t xml:space="preserve"> </w:t>
      </w:r>
      <w:r>
        <w:t>PODMÍNKY</w:t>
      </w:r>
    </w:p>
    <w:p w14:paraId="55A1BEC4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62" w:line="280" w:lineRule="auto"/>
        <w:ind w:left="846" w:right="126"/>
        <w:jc w:val="both"/>
      </w:pPr>
      <w:r>
        <w:t xml:space="preserve">Cena za </w:t>
      </w:r>
      <w:proofErr w:type="spellStart"/>
      <w:r>
        <w:t>Služby</w:t>
      </w:r>
      <w:proofErr w:type="spellEnd"/>
      <w:r>
        <w:t xml:space="preserve"> je </w:t>
      </w:r>
      <w:proofErr w:type="spellStart"/>
      <w:r>
        <w:t>stanovena</w:t>
      </w:r>
      <w:proofErr w:type="spellEnd"/>
      <w:r>
        <w:t xml:space="preserve"> v </w:t>
      </w:r>
      <w:proofErr w:type="spellStart"/>
      <w:r>
        <w:rPr>
          <w:u w:val="single"/>
        </w:rPr>
        <w:t>Příloze</w:t>
      </w:r>
      <w:proofErr w:type="spellEnd"/>
      <w:r>
        <w:rPr>
          <w:u w:val="single"/>
        </w:rPr>
        <w:t xml:space="preserve"> č. 2 </w:t>
      </w:r>
      <w:r>
        <w:t>(</w:t>
      </w:r>
      <w:proofErr w:type="spellStart"/>
      <w:r>
        <w:t>dále</w:t>
      </w:r>
      <w:proofErr w:type="spellEnd"/>
      <w:r>
        <w:t xml:space="preserve"> „</w:t>
      </w:r>
      <w:proofErr w:type="gramStart"/>
      <w:r>
        <w:rPr>
          <w:b/>
        </w:rPr>
        <w:t>Cena</w:t>
      </w:r>
      <w:r>
        <w:t>“</w:t>
      </w:r>
      <w:proofErr w:type="gramEnd"/>
      <w:r>
        <w:t xml:space="preserve">).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fakturuje</w:t>
      </w:r>
      <w:proofErr w:type="spellEnd"/>
      <w:r>
        <w:t xml:space="preserve"> za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provozu</w:t>
      </w:r>
      <w:proofErr w:type="spellEnd"/>
      <w:r>
        <w:t xml:space="preserve"> a </w:t>
      </w:r>
      <w:proofErr w:type="spellStart"/>
      <w:r>
        <w:t>podpory</w:t>
      </w:r>
      <w:proofErr w:type="spellEnd"/>
      <w:r>
        <w:t xml:space="preserve"> za </w:t>
      </w:r>
      <w:proofErr w:type="spellStart"/>
      <w:r>
        <w:t>každých</w:t>
      </w:r>
      <w:proofErr w:type="spellEnd"/>
      <w:r>
        <w:t xml:space="preserve"> </w:t>
      </w:r>
      <w:proofErr w:type="gramStart"/>
      <w:r>
        <w:t>6</w:t>
      </w:r>
      <w:proofErr w:type="gramEnd"/>
      <w:r>
        <w:t xml:space="preserve"> </w:t>
      </w:r>
      <w:proofErr w:type="spellStart"/>
      <w:r>
        <w:t>měsíců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kterých</w:t>
      </w:r>
      <w:proofErr w:type="spellEnd"/>
      <w:r>
        <w:t xml:space="preserve"> je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poskytována</w:t>
      </w:r>
      <w:proofErr w:type="spellEnd"/>
      <w:r>
        <w:t xml:space="preserve">. Za datum </w:t>
      </w:r>
      <w:proofErr w:type="spellStart"/>
      <w:r>
        <w:t>uskutečnění</w:t>
      </w:r>
      <w:proofErr w:type="spellEnd"/>
      <w:r>
        <w:t xml:space="preserve"> </w:t>
      </w:r>
      <w:proofErr w:type="spellStart"/>
      <w:r>
        <w:t>zdanitelného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je </w:t>
      </w:r>
      <w:proofErr w:type="spellStart"/>
      <w:r>
        <w:t>považován</w:t>
      </w:r>
      <w:proofErr w:type="spellEnd"/>
      <w:r>
        <w:t xml:space="preserve"> </w:t>
      </w:r>
      <w:proofErr w:type="spellStart"/>
      <w:r>
        <w:t>poslední</w:t>
      </w:r>
      <w:proofErr w:type="spellEnd"/>
      <w:r>
        <w:t xml:space="preserve"> den </w:t>
      </w:r>
      <w:proofErr w:type="spellStart"/>
      <w:r>
        <w:t>každého</w:t>
      </w:r>
      <w:proofErr w:type="spellEnd"/>
      <w:r>
        <w:t xml:space="preserve"> </w:t>
      </w:r>
      <w:proofErr w:type="gramStart"/>
      <w:r>
        <w:t>6</w:t>
      </w:r>
      <w:proofErr w:type="gramEnd"/>
      <w:r>
        <w:t xml:space="preserve">. </w:t>
      </w:r>
      <w:proofErr w:type="spellStart"/>
      <w:r>
        <w:t>měsíce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, </w:t>
      </w: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platit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za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proofErr w:type="gramStart"/>
      <w:r>
        <w:t>dokladu</w:t>
      </w:r>
      <w:proofErr w:type="spellEnd"/>
      <w:r>
        <w:t xml:space="preserve">  (</w:t>
      </w:r>
      <w:proofErr w:type="spellStart"/>
      <w:proofErr w:type="gramEnd"/>
      <w:r>
        <w:t>dále</w:t>
      </w:r>
      <w:proofErr w:type="spellEnd"/>
      <w:r>
        <w:t xml:space="preserve">  </w:t>
      </w:r>
      <w:proofErr w:type="spellStart"/>
      <w:r>
        <w:t>jen</w:t>
      </w:r>
      <w:proofErr w:type="spellEnd"/>
      <w:r>
        <w:t xml:space="preserve">  „</w:t>
      </w:r>
      <w:r>
        <w:rPr>
          <w:b/>
        </w:rPr>
        <w:t>faktura</w:t>
      </w:r>
      <w:r>
        <w:t xml:space="preserve">“)  </w:t>
      </w:r>
      <w:proofErr w:type="spellStart"/>
      <w:r>
        <w:t>vystaveného</w:t>
      </w:r>
      <w:proofErr w:type="spellEnd"/>
      <w:r>
        <w:t xml:space="preserve">  </w:t>
      </w:r>
      <w:proofErr w:type="spellStart"/>
      <w:r>
        <w:t>Poskytovatelem</w:t>
      </w:r>
      <w:proofErr w:type="spellEnd"/>
      <w:r>
        <w:t xml:space="preserve">  pro  </w:t>
      </w:r>
      <w:proofErr w:type="spellStart"/>
      <w:r>
        <w:t>Objednatele</w:t>
      </w:r>
      <w:proofErr w:type="spellEnd"/>
      <w:r>
        <w:t>.  Faktura</w:t>
      </w:r>
      <w:r>
        <w:rPr>
          <w:spacing w:val="-12"/>
        </w:rPr>
        <w:t xml:space="preserve"> </w:t>
      </w:r>
      <w:proofErr w:type="spellStart"/>
      <w:r>
        <w:t>bude</w:t>
      </w:r>
      <w:proofErr w:type="spellEnd"/>
    </w:p>
    <w:p w14:paraId="39204BEE" w14:textId="77777777" w:rsidR="00A53E65" w:rsidRDefault="00A53E65">
      <w:pPr>
        <w:spacing w:line="280" w:lineRule="auto"/>
        <w:jc w:val="both"/>
        <w:sectPr w:rsidR="00A53E65">
          <w:footerReference w:type="default" r:id="rId7"/>
          <w:pgSz w:w="11900" w:h="16840"/>
          <w:pgMar w:top="1340" w:right="1280" w:bottom="920" w:left="1280" w:header="0" w:footer="730" w:gutter="0"/>
          <w:pgNumType w:start="2"/>
          <w:cols w:space="708"/>
        </w:sectPr>
      </w:pPr>
    </w:p>
    <w:p w14:paraId="270DC46D" w14:textId="77777777" w:rsidR="00A53E65" w:rsidRDefault="00000000">
      <w:pPr>
        <w:pStyle w:val="Zkladntext"/>
        <w:spacing w:before="79" w:line="280" w:lineRule="auto"/>
        <w:ind w:left="846" w:right="56"/>
      </w:pPr>
      <w:proofErr w:type="spellStart"/>
      <w:r>
        <w:lastRenderedPageBreak/>
        <w:t>zaslána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Zodpovědné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projektových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3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563550B4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0" w:line="280" w:lineRule="auto"/>
        <w:ind w:left="846" w:right="125"/>
        <w:jc w:val="both"/>
      </w:pPr>
      <w:r>
        <w:t xml:space="preserve">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zúčtovacího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sepsat</w:t>
      </w:r>
      <w:proofErr w:type="spellEnd"/>
      <w:r>
        <w:t xml:space="preserve"> </w:t>
      </w:r>
      <w:proofErr w:type="spellStart"/>
      <w:r>
        <w:t>akceptační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vzor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rPr>
          <w:u w:val="single"/>
        </w:rPr>
        <w:t>Přílohu</w:t>
      </w:r>
      <w:proofErr w:type="spellEnd"/>
      <w:r>
        <w:rPr>
          <w:u w:val="single"/>
        </w:rPr>
        <w:t xml:space="preserve"> č. </w:t>
      </w:r>
      <w:proofErr w:type="gramStart"/>
      <w:r>
        <w:rPr>
          <w:u w:val="single"/>
        </w:rPr>
        <w:t>4</w:t>
      </w:r>
      <w:proofErr w:type="gramEnd"/>
      <w:r>
        <w:rPr>
          <w:u w:val="single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Přílohou</w:t>
      </w:r>
      <w:proofErr w:type="spellEnd"/>
      <w:r>
        <w:t xml:space="preserve"> </w:t>
      </w:r>
      <w:proofErr w:type="spellStart"/>
      <w:r>
        <w:t>akceptačního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výkaz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v </w:t>
      </w:r>
      <w:proofErr w:type="spellStart"/>
      <w:r>
        <w:t>příslušném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akceptačního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k </w:t>
      </w:r>
      <w:proofErr w:type="spellStart"/>
      <w:r>
        <w:t>potvrzení</w:t>
      </w:r>
      <w:proofErr w:type="spellEnd"/>
      <w:r>
        <w:t xml:space="preserve">, a to do </w:t>
      </w:r>
      <w:proofErr w:type="gramStart"/>
      <w:r>
        <w:t>5</w:t>
      </w:r>
      <w:proofErr w:type="gramEnd"/>
      <w:r>
        <w:t xml:space="preserve"> </w:t>
      </w:r>
      <w:proofErr w:type="spellStart"/>
      <w:r>
        <w:t>dní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zúčtovacího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do </w:t>
      </w:r>
      <w:proofErr w:type="gramStart"/>
      <w:r>
        <w:t>5</w:t>
      </w:r>
      <w:proofErr w:type="gramEnd"/>
      <w:r>
        <w:t xml:space="preserve"> </w:t>
      </w:r>
      <w:proofErr w:type="spellStart"/>
      <w:r>
        <w:t>dní</w:t>
      </w:r>
      <w:proofErr w:type="spellEnd"/>
      <w:r>
        <w:t xml:space="preserve"> od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akceptační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potvrdit</w:t>
      </w:r>
      <w:proofErr w:type="spellEnd"/>
      <w:r>
        <w:t xml:space="preserve">, </w:t>
      </w:r>
      <w:proofErr w:type="spellStart"/>
      <w:r>
        <w:t>podepsat</w:t>
      </w:r>
      <w:proofErr w:type="spellEnd"/>
      <w:r>
        <w:t xml:space="preserve"> a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e-</w:t>
      </w:r>
      <w:proofErr w:type="spellStart"/>
      <w:r>
        <w:t>mailem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,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výhrady</w:t>
      </w:r>
      <w:proofErr w:type="spellEnd"/>
      <w:r>
        <w:t xml:space="preserve"> k </w:t>
      </w:r>
      <w:proofErr w:type="spellStart"/>
      <w:r>
        <w:t>navrženému</w:t>
      </w:r>
      <w:proofErr w:type="spellEnd"/>
      <w:r>
        <w:t xml:space="preserve"> </w:t>
      </w:r>
      <w:proofErr w:type="spellStart"/>
      <w:r>
        <w:t>akceptačnímu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navržený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akceptovat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konkludentně</w:t>
      </w:r>
      <w:proofErr w:type="spellEnd"/>
      <w:r>
        <w:t>,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že</w:t>
      </w:r>
      <w:proofErr w:type="spellEnd"/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k</w:t>
      </w:r>
      <w:r>
        <w:rPr>
          <w:spacing w:val="-5"/>
        </w:rPr>
        <w:t xml:space="preserve"> </w:t>
      </w:r>
      <w:proofErr w:type="spellStart"/>
      <w:r>
        <w:t>návrhu</w:t>
      </w:r>
      <w:proofErr w:type="spellEnd"/>
      <w:r>
        <w:rPr>
          <w:spacing w:val="-14"/>
        </w:rPr>
        <w:t xml:space="preserve"> </w:t>
      </w:r>
      <w:proofErr w:type="spellStart"/>
      <w:r>
        <w:t>akceptačního</w:t>
      </w:r>
      <w:proofErr w:type="spellEnd"/>
      <w:r>
        <w:rPr>
          <w:spacing w:val="-14"/>
        </w:rPr>
        <w:t xml:space="preserve"> </w:t>
      </w:r>
      <w:proofErr w:type="spellStart"/>
      <w:r>
        <w:t>protokolu</w:t>
      </w:r>
      <w:proofErr w:type="spellEnd"/>
      <w:r>
        <w:rPr>
          <w:spacing w:val="-14"/>
        </w:rPr>
        <w:t xml:space="preserve"> </w:t>
      </w:r>
      <w:proofErr w:type="spellStart"/>
      <w:r>
        <w:t>ve</w:t>
      </w:r>
      <w:proofErr w:type="spellEnd"/>
      <w:r>
        <w:rPr>
          <w:spacing w:val="-14"/>
        </w:rPr>
        <w:t xml:space="preserve"> </w:t>
      </w:r>
      <w:proofErr w:type="spellStart"/>
      <w:r>
        <w:t>stanovené</w:t>
      </w:r>
      <w:proofErr w:type="spellEnd"/>
      <w:r>
        <w:rPr>
          <w:spacing w:val="-14"/>
        </w:rPr>
        <w:t xml:space="preserve"> </w:t>
      </w:r>
      <w:proofErr w:type="spellStart"/>
      <w:r>
        <w:t>lhůtě</w:t>
      </w:r>
      <w:proofErr w:type="spellEnd"/>
      <w:r>
        <w:rPr>
          <w:spacing w:val="-14"/>
        </w:rPr>
        <w:t xml:space="preserve"> </w:t>
      </w:r>
      <w:proofErr w:type="gramStart"/>
      <w:r>
        <w:t>5</w:t>
      </w:r>
      <w:proofErr w:type="gramEnd"/>
      <w:r>
        <w:rPr>
          <w:spacing w:val="-17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proofErr w:type="spellStart"/>
      <w:r>
        <w:t>nevyjádří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6. </w:t>
      </w:r>
      <w:proofErr w:type="spellStart"/>
      <w:r>
        <w:t>dnem</w:t>
      </w:r>
      <w:proofErr w:type="spellEnd"/>
      <w:r>
        <w:t xml:space="preserve"> je </w:t>
      </w:r>
      <w:proofErr w:type="spellStart"/>
      <w:r>
        <w:t>akceptační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považován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za </w:t>
      </w:r>
      <w:proofErr w:type="spellStart"/>
      <w:r>
        <w:t>odsouhlasený</w:t>
      </w:r>
      <w:proofErr w:type="spellEnd"/>
      <w:r>
        <w:t xml:space="preserve"> bez </w:t>
      </w:r>
      <w:proofErr w:type="spellStart"/>
      <w:r>
        <w:t>výhrad</w:t>
      </w:r>
      <w:proofErr w:type="spellEnd"/>
      <w:proofErr w:type="gramStart"/>
      <w:r>
        <w:t xml:space="preserve">.  </w:t>
      </w:r>
      <w:proofErr w:type="gramEnd"/>
      <w:r>
        <w:t xml:space="preserve">   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sdělí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výhrady</w:t>
      </w:r>
      <w:proofErr w:type="spellEnd"/>
      <w:r>
        <w:t xml:space="preserve"> k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akceptačního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gramStart"/>
      <w:r>
        <w:t>5</w:t>
      </w:r>
      <w:proofErr w:type="gramEnd"/>
      <w:r>
        <w:t xml:space="preserve"> </w:t>
      </w:r>
      <w:proofErr w:type="spellStart"/>
      <w:r>
        <w:t>dní</w:t>
      </w:r>
      <w:proofErr w:type="spellEnd"/>
      <w:r>
        <w:t xml:space="preserve">,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výhrady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do 5 </w:t>
      </w:r>
      <w:proofErr w:type="spellStart"/>
      <w:r>
        <w:t>dní</w:t>
      </w:r>
      <w:proofErr w:type="spellEnd"/>
      <w:r>
        <w:t xml:space="preserve"> od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vypořádá</w:t>
      </w:r>
      <w:proofErr w:type="spellEnd"/>
      <w:r>
        <w:t xml:space="preserve"> a </w:t>
      </w:r>
      <w:proofErr w:type="spellStart"/>
      <w:r>
        <w:t>následně</w:t>
      </w:r>
      <w:proofErr w:type="spellEnd"/>
      <w:r>
        <w:t xml:space="preserve"> se </w:t>
      </w:r>
      <w:proofErr w:type="spellStart"/>
      <w:r>
        <w:t>postupuje</w:t>
      </w:r>
      <w:proofErr w:type="spellEnd"/>
      <w:r>
        <w:t xml:space="preserve"> </w:t>
      </w:r>
      <w:proofErr w:type="spellStart"/>
      <w:r>
        <w:t>přiměřeně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rPr>
          <w:spacing w:val="-25"/>
        </w:rPr>
        <w:t xml:space="preserve"> </w:t>
      </w:r>
      <w:proofErr w:type="spellStart"/>
      <w:r>
        <w:t>výše</w:t>
      </w:r>
      <w:proofErr w:type="spellEnd"/>
      <w:r>
        <w:t>.</w:t>
      </w:r>
    </w:p>
    <w:p w14:paraId="5665F1B1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18" w:line="280" w:lineRule="auto"/>
        <w:ind w:left="846" w:right="128"/>
        <w:jc w:val="both"/>
      </w:pPr>
      <w:r>
        <w:t xml:space="preserve">Faktura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vystavena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k 15. </w:t>
      </w:r>
      <w:proofErr w:type="spellStart"/>
      <w:r>
        <w:t>dni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šestiměsíční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(</w:t>
      </w:r>
      <w:proofErr w:type="spellStart"/>
      <w:r>
        <w:t>zúčtovací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). Faktura je </w:t>
      </w:r>
      <w:proofErr w:type="spellStart"/>
      <w:r>
        <w:t>splatná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gramStart"/>
      <w:r>
        <w:t>14</w:t>
      </w:r>
      <w:proofErr w:type="gramEnd"/>
      <w:r>
        <w:t xml:space="preserve"> </w:t>
      </w:r>
      <w:proofErr w:type="spellStart"/>
      <w:r>
        <w:t>dní</w:t>
      </w:r>
      <w:proofErr w:type="spellEnd"/>
      <w:r>
        <w:t xml:space="preserve"> od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rPr>
          <w:spacing w:val="-7"/>
        </w:rPr>
        <w:t xml:space="preserve"> </w:t>
      </w:r>
      <w:proofErr w:type="spellStart"/>
      <w:r>
        <w:t>Objednateli</w:t>
      </w:r>
      <w:proofErr w:type="spellEnd"/>
      <w:r>
        <w:t>.</w:t>
      </w:r>
    </w:p>
    <w:p w14:paraId="1FF5E726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0" w:line="280" w:lineRule="auto"/>
        <w:ind w:left="846" w:right="127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inflační</w:t>
      </w:r>
      <w:proofErr w:type="spellEnd"/>
      <w:r>
        <w:t xml:space="preserve"> </w:t>
      </w:r>
      <w:proofErr w:type="spellStart"/>
      <w:r>
        <w:t>doložku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k 1. </w:t>
      </w:r>
      <w:proofErr w:type="spellStart"/>
      <w:r>
        <w:t>březnu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Cen</w:t>
      </w:r>
      <w:r>
        <w:rPr>
          <w:spacing w:val="-11"/>
        </w:rPr>
        <w:t xml:space="preserve"> </w:t>
      </w:r>
      <w:proofErr w:type="spellStart"/>
      <w:r>
        <w:t>uvedené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této</w:t>
      </w:r>
      <w:proofErr w:type="spellEnd"/>
      <w:r>
        <w:rPr>
          <w:spacing w:val="-11"/>
        </w:rPr>
        <w:t xml:space="preserve"> </w:t>
      </w:r>
      <w:proofErr w:type="spellStart"/>
      <w:r>
        <w:t>Smlouvě</w:t>
      </w:r>
      <w:proofErr w:type="spellEnd"/>
      <w:r>
        <w:t>,</w:t>
      </w:r>
      <w:r>
        <w:rPr>
          <w:spacing w:val="-11"/>
        </w:rPr>
        <w:t xml:space="preserve"> </w:t>
      </w:r>
      <w:r>
        <w:t>resp.</w:t>
      </w:r>
      <w:r>
        <w:rPr>
          <w:spacing w:val="-16"/>
        </w:rPr>
        <w:t xml:space="preserve"> </w:t>
      </w:r>
      <w:proofErr w:type="spellStart"/>
      <w:r>
        <w:t>její</w:t>
      </w:r>
      <w:proofErr w:type="spellEnd"/>
      <w:r>
        <w:rPr>
          <w:spacing w:val="-12"/>
        </w:rPr>
        <w:t xml:space="preserve"> </w:t>
      </w:r>
      <w:proofErr w:type="spellStart"/>
      <w:r>
        <w:t>Příloze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proofErr w:type="gramStart"/>
      <w:r>
        <w:t>2</w:t>
      </w:r>
      <w:proofErr w:type="gramEnd"/>
      <w:r>
        <w:t>,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proofErr w:type="spellStart"/>
      <w:r>
        <w:t>roční</w:t>
      </w:r>
      <w:proofErr w:type="spellEnd"/>
      <w:r>
        <w:rPr>
          <w:spacing w:val="-10"/>
        </w:rPr>
        <w:t xml:space="preserve"> </w:t>
      </w:r>
      <w:proofErr w:type="spellStart"/>
      <w:r>
        <w:t>míru</w:t>
      </w:r>
      <w:proofErr w:type="spellEnd"/>
      <w:r>
        <w:rPr>
          <w:spacing w:val="-13"/>
        </w:rPr>
        <w:t xml:space="preserve"> </w:t>
      </w:r>
      <w:proofErr w:type="spellStart"/>
      <w:r>
        <w:t>inflace</w:t>
      </w:r>
      <w:proofErr w:type="spellEnd"/>
      <w:r>
        <w:rPr>
          <w:spacing w:val="-13"/>
        </w:rPr>
        <w:t xml:space="preserve"> </w:t>
      </w:r>
      <w:proofErr w:type="spellStart"/>
      <w:r>
        <w:t>vyjádřenou</w:t>
      </w:r>
      <w:proofErr w:type="spellEnd"/>
      <w:r>
        <w:rPr>
          <w:spacing w:val="-16"/>
        </w:rPr>
        <w:t xml:space="preserve"> </w:t>
      </w:r>
      <w:r>
        <w:t>v</w:t>
      </w:r>
      <w:r>
        <w:rPr>
          <w:spacing w:val="-13"/>
        </w:rPr>
        <w:t xml:space="preserve"> </w:t>
      </w:r>
      <w:proofErr w:type="spellStart"/>
      <w:r>
        <w:t>procentech</w:t>
      </w:r>
      <w:proofErr w:type="spellEnd"/>
      <w:r>
        <w:t xml:space="preserve"> </w:t>
      </w:r>
      <w:proofErr w:type="spellStart"/>
      <w:r>
        <w:t>přírůstkem</w:t>
      </w:r>
      <w:proofErr w:type="spellEnd"/>
      <w:r>
        <w:t xml:space="preserve"> </w:t>
      </w:r>
      <w:proofErr w:type="spellStart"/>
      <w:r>
        <w:t>průměrného</w:t>
      </w:r>
      <w:proofErr w:type="spellEnd"/>
      <w:r>
        <w:t xml:space="preserve"> </w:t>
      </w:r>
      <w:proofErr w:type="spellStart"/>
      <w:r>
        <w:t>ročního</w:t>
      </w:r>
      <w:proofErr w:type="spellEnd"/>
      <w:r>
        <w:t xml:space="preserve"> </w:t>
      </w:r>
      <w:proofErr w:type="spellStart"/>
      <w:r>
        <w:t>indexu</w:t>
      </w:r>
      <w:proofErr w:type="spellEnd"/>
      <w:r>
        <w:t xml:space="preserve"> </w:t>
      </w:r>
      <w:proofErr w:type="spellStart"/>
      <w:r>
        <w:t>spotřebitelských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za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, </w:t>
      </w:r>
      <w:proofErr w:type="spellStart"/>
      <w:r>
        <w:t>vyhlašovanou</w:t>
      </w:r>
      <w:proofErr w:type="spellEnd"/>
      <w:r>
        <w:t xml:space="preserve"> </w:t>
      </w:r>
      <w:proofErr w:type="spellStart"/>
      <w:r>
        <w:t>Českým</w:t>
      </w:r>
      <w:proofErr w:type="spellEnd"/>
      <w:r>
        <w:t xml:space="preserve"> </w:t>
      </w:r>
      <w:proofErr w:type="spellStart"/>
      <w:r>
        <w:t>statistickým</w:t>
      </w:r>
      <w:proofErr w:type="spellEnd"/>
      <w:r>
        <w:t xml:space="preserve"> </w:t>
      </w:r>
      <w:proofErr w:type="spellStart"/>
      <w:r>
        <w:t>úřadem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nástupcem</w:t>
      </w:r>
      <w:proofErr w:type="spellEnd"/>
      <w:r>
        <w:t xml:space="preserve">, </w:t>
      </w:r>
      <w:proofErr w:type="spellStart"/>
      <w:r>
        <w:t>přestane</w:t>
      </w:r>
      <w:proofErr w:type="spellEnd"/>
      <w:r>
        <w:t xml:space="preserve">-li </w:t>
      </w:r>
      <w:proofErr w:type="spellStart"/>
      <w:r>
        <w:t>existovat</w:t>
      </w:r>
      <w:proofErr w:type="spellEnd"/>
      <w:r>
        <w:t xml:space="preserve">. Toto </w:t>
      </w:r>
      <w:proofErr w:type="spellStart"/>
      <w:r>
        <w:t>navýšení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</w:t>
      </w:r>
      <w:proofErr w:type="spellStart"/>
      <w:r>
        <w:t>zasláním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email)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obsahující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o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výši</w:t>
      </w:r>
      <w:proofErr w:type="spellEnd"/>
      <w:r>
        <w:rPr>
          <w:spacing w:val="-7"/>
        </w:rPr>
        <w:t xml:space="preserve"> </w:t>
      </w:r>
      <w:proofErr w:type="spellStart"/>
      <w:r>
        <w:t>cen</w:t>
      </w:r>
      <w:proofErr w:type="spellEnd"/>
    </w:p>
    <w:p w14:paraId="37B15A19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0" w:line="280" w:lineRule="auto"/>
        <w:ind w:left="846" w:right="127"/>
        <w:jc w:val="both"/>
      </w:pPr>
      <w:r>
        <w:t xml:space="preserve">Faktura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daňový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splňovat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účetních</w:t>
      </w:r>
      <w:proofErr w:type="spellEnd"/>
      <w:r>
        <w:t xml:space="preserve"> a </w:t>
      </w:r>
      <w:proofErr w:type="spellStart"/>
      <w:r>
        <w:t>daňových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platnou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úpravou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§ 29 </w:t>
      </w:r>
      <w:proofErr w:type="spellStart"/>
      <w:r>
        <w:t>zák</w:t>
      </w:r>
      <w:proofErr w:type="spellEnd"/>
      <w:r>
        <w:t xml:space="preserve">. č. 235/2004 Sb.,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a § 435 </w:t>
      </w:r>
      <w:proofErr w:type="spellStart"/>
      <w:r>
        <w:t>zák</w:t>
      </w:r>
      <w:proofErr w:type="spellEnd"/>
      <w:r>
        <w:t xml:space="preserve">. č. 89/2012,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občanský</w:t>
      </w:r>
      <w:proofErr w:type="spellEnd"/>
      <w:r>
        <w:rPr>
          <w:b/>
          <w:spacing w:val="-7"/>
        </w:rPr>
        <w:t xml:space="preserve"> </w:t>
      </w:r>
      <w:proofErr w:type="spellStart"/>
      <w:proofErr w:type="gramStart"/>
      <w:r>
        <w:rPr>
          <w:b/>
        </w:rPr>
        <w:t>zákoník</w:t>
      </w:r>
      <w:proofErr w:type="spellEnd"/>
      <w:r>
        <w:t>“</w:t>
      </w:r>
      <w:proofErr w:type="gramEnd"/>
      <w:r>
        <w:t>).</w:t>
      </w:r>
    </w:p>
    <w:p w14:paraId="29DA3AE3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0" w:line="280" w:lineRule="auto"/>
        <w:ind w:left="846" w:right="128"/>
        <w:jc w:val="both"/>
      </w:pPr>
      <w:proofErr w:type="spellStart"/>
      <w:r>
        <w:t>Nebude</w:t>
      </w:r>
      <w:proofErr w:type="spellEnd"/>
      <w:r>
        <w:t xml:space="preserve">-li faktura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ní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správně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ji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Poskytovateli</w:t>
      </w:r>
      <w:proofErr w:type="spellEnd"/>
      <w:r>
        <w:t xml:space="preserve">.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se </w:t>
      </w:r>
      <w:proofErr w:type="spellStart"/>
      <w:r>
        <w:t>přeruší</w:t>
      </w:r>
      <w:proofErr w:type="spellEnd"/>
      <w:r>
        <w:t xml:space="preserve"> </w:t>
      </w:r>
      <w:proofErr w:type="spellStart"/>
      <w:r>
        <w:t>běh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a </w:t>
      </w:r>
      <w:proofErr w:type="spellStart"/>
      <w:r>
        <w:t>nová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počne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doručením</w:t>
      </w:r>
      <w:proofErr w:type="spellEnd"/>
      <w:r>
        <w:t xml:space="preserve"> </w:t>
      </w:r>
      <w:proofErr w:type="spellStart"/>
      <w:r>
        <w:t>opravené</w:t>
      </w:r>
      <w:proofErr w:type="spellEnd"/>
      <w:r>
        <w:rPr>
          <w:spacing w:val="-6"/>
        </w:rPr>
        <w:t xml:space="preserve"> </w:t>
      </w:r>
      <w:proofErr w:type="spellStart"/>
      <w:r>
        <w:t>faktury</w:t>
      </w:r>
      <w:proofErr w:type="spellEnd"/>
      <w:r>
        <w:t>.</w:t>
      </w:r>
    </w:p>
    <w:p w14:paraId="3411ED15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0" w:line="280" w:lineRule="auto"/>
        <w:ind w:left="846" w:right="127"/>
        <w:jc w:val="both"/>
      </w:pPr>
      <w:proofErr w:type="spellStart"/>
      <w:r>
        <w:t>Platby</w:t>
      </w:r>
      <w:proofErr w:type="spellEnd"/>
      <w:r>
        <w:rPr>
          <w:spacing w:val="-16"/>
        </w:rPr>
        <w:t xml:space="preserve"> </w:t>
      </w:r>
      <w:proofErr w:type="spellStart"/>
      <w:r>
        <w:t>peněžitých</w:t>
      </w:r>
      <w:proofErr w:type="spellEnd"/>
      <w:r>
        <w:rPr>
          <w:spacing w:val="-14"/>
        </w:rPr>
        <w:t xml:space="preserve"> </w:t>
      </w:r>
      <w:proofErr w:type="spellStart"/>
      <w:r>
        <w:t>částek</w:t>
      </w:r>
      <w:proofErr w:type="spellEnd"/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proofErr w:type="spellStart"/>
      <w:r>
        <w:t>provádí</w:t>
      </w:r>
      <w:proofErr w:type="spellEnd"/>
      <w:r>
        <w:rPr>
          <w:spacing w:val="-15"/>
        </w:rPr>
        <w:t xml:space="preserve"> </w:t>
      </w:r>
      <w:proofErr w:type="spellStart"/>
      <w:r>
        <w:t>bankovním</w:t>
      </w:r>
      <w:proofErr w:type="spellEnd"/>
      <w:r>
        <w:rPr>
          <w:spacing w:val="-17"/>
        </w:rPr>
        <w:t xml:space="preserve"> </w:t>
      </w:r>
      <w:proofErr w:type="spellStart"/>
      <w:r>
        <w:t>převodem</w:t>
      </w:r>
      <w:proofErr w:type="spellEnd"/>
      <w:r>
        <w:rPr>
          <w:spacing w:val="-17"/>
        </w:rPr>
        <w:t xml:space="preserve"> </w:t>
      </w:r>
      <w:proofErr w:type="spellStart"/>
      <w:r>
        <w:t>na</w:t>
      </w:r>
      <w:proofErr w:type="spellEnd"/>
      <w:r>
        <w:rPr>
          <w:spacing w:val="-14"/>
        </w:rPr>
        <w:t xml:space="preserve"> </w:t>
      </w:r>
      <w:proofErr w:type="spellStart"/>
      <w:r>
        <w:t>účet</w:t>
      </w:r>
      <w:proofErr w:type="spellEnd"/>
      <w:r>
        <w:rPr>
          <w:spacing w:val="-15"/>
        </w:rPr>
        <w:t xml:space="preserve"> </w:t>
      </w:r>
      <w:proofErr w:type="spellStart"/>
      <w:r>
        <w:t>druhé</w:t>
      </w:r>
      <w:proofErr w:type="spellEnd"/>
      <w:r>
        <w:rPr>
          <w:spacing w:val="-15"/>
        </w:rPr>
        <w:t xml:space="preserve"> </w:t>
      </w:r>
      <w:proofErr w:type="spellStart"/>
      <w:r>
        <w:t>smluvní</w:t>
      </w:r>
      <w:proofErr w:type="spellEnd"/>
      <w:r>
        <w:rPr>
          <w:spacing w:val="-13"/>
        </w:rPr>
        <w:t xml:space="preserve"> </w:t>
      </w:r>
      <w:proofErr w:type="spellStart"/>
      <w:r>
        <w:t>strany</w:t>
      </w:r>
      <w:proofErr w:type="spellEnd"/>
      <w:r>
        <w:rPr>
          <w:spacing w:val="-16"/>
        </w:rP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faktuře</w:t>
      </w:r>
      <w:proofErr w:type="spellEnd"/>
      <w:r>
        <w:t xml:space="preserve">. </w:t>
      </w:r>
      <w:proofErr w:type="spellStart"/>
      <w:r>
        <w:t>Peněžitá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za </w:t>
      </w:r>
      <w:proofErr w:type="spellStart"/>
      <w:r>
        <w:t>zaplacenou</w:t>
      </w:r>
      <w:proofErr w:type="spellEnd"/>
      <w:r>
        <w:t xml:space="preserve">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odepsání</w:t>
      </w:r>
      <w:proofErr w:type="spellEnd"/>
      <w:r>
        <w:t xml:space="preserve"> z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odesílatele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účtu</w:t>
      </w:r>
      <w:proofErr w:type="spellEnd"/>
      <w:r>
        <w:rPr>
          <w:spacing w:val="-11"/>
        </w:rPr>
        <w:t xml:space="preserve"> </w:t>
      </w:r>
      <w:proofErr w:type="spellStart"/>
      <w:r>
        <w:t>příjemce</w:t>
      </w:r>
      <w:proofErr w:type="spellEnd"/>
      <w:r>
        <w:t>.</w:t>
      </w:r>
    </w:p>
    <w:p w14:paraId="2EC11792" w14:textId="77777777" w:rsidR="00A53E65" w:rsidRDefault="00A53E65">
      <w:pPr>
        <w:pStyle w:val="Zkladntext"/>
        <w:spacing w:before="4"/>
        <w:rPr>
          <w:sz w:val="31"/>
        </w:rPr>
      </w:pPr>
    </w:p>
    <w:p w14:paraId="40B206D1" w14:textId="77777777" w:rsidR="00A53E65" w:rsidRDefault="00000000">
      <w:pPr>
        <w:pStyle w:val="Nadpis4"/>
        <w:numPr>
          <w:ilvl w:val="0"/>
          <w:numId w:val="5"/>
        </w:numPr>
        <w:tabs>
          <w:tab w:val="left" w:pos="846"/>
          <w:tab w:val="left" w:pos="847"/>
        </w:tabs>
        <w:ind w:left="846"/>
      </w:pPr>
      <w:r>
        <w:t>OPRÁVNĚNÉ</w:t>
      </w:r>
      <w:r>
        <w:rPr>
          <w:spacing w:val="-5"/>
        </w:rPr>
        <w:t xml:space="preserve"> </w:t>
      </w:r>
      <w:r>
        <w:t>OSOBY</w:t>
      </w:r>
    </w:p>
    <w:p w14:paraId="08BC6469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62" w:line="280" w:lineRule="auto"/>
        <w:ind w:left="846" w:right="130"/>
        <w:jc w:val="both"/>
      </w:pP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jmenuje</w:t>
      </w:r>
      <w:proofErr w:type="spellEnd"/>
      <w:r>
        <w:t xml:space="preserve"> </w:t>
      </w:r>
      <w:proofErr w:type="spellStart"/>
      <w:r>
        <w:t>oprávněnou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popř</w:t>
      </w:r>
      <w:proofErr w:type="spellEnd"/>
      <w:r>
        <w:t xml:space="preserve">.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.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zastupovat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3"/>
        </w:rPr>
        <w:t xml:space="preserve"> </w:t>
      </w:r>
      <w:proofErr w:type="spellStart"/>
      <w:r>
        <w:t>smluvních</w:t>
      </w:r>
      <w:proofErr w:type="spellEnd"/>
      <w:r>
        <w:t xml:space="preserve">, </w:t>
      </w:r>
      <w:proofErr w:type="spellStart"/>
      <w:r>
        <w:t>obchodních</w:t>
      </w:r>
      <w:proofErr w:type="spellEnd"/>
      <w:r>
        <w:t xml:space="preserve"> a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záležitostech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4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3E64B383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1" w:line="280" w:lineRule="auto"/>
        <w:ind w:left="846" w:right="128"/>
        <w:jc w:val="both"/>
      </w:pPr>
      <w:proofErr w:type="spellStart"/>
      <w:r>
        <w:t>Jména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rPr>
          <w:u w:val="single"/>
        </w:rPr>
        <w:t>Příloze</w:t>
      </w:r>
      <w:proofErr w:type="spellEnd"/>
      <w:r>
        <w:rPr>
          <w:u w:val="single"/>
        </w:rPr>
        <w:t xml:space="preserve"> č. </w:t>
      </w:r>
      <w:proofErr w:type="gramStart"/>
      <w:r>
        <w:rPr>
          <w:u w:val="single"/>
        </w:rPr>
        <w:t>3</w:t>
      </w:r>
      <w:proofErr w:type="gramEnd"/>
      <w:r>
        <w:rPr>
          <w:u w:val="single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role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>.</w:t>
      </w:r>
    </w:p>
    <w:p w14:paraId="3847783D" w14:textId="77777777" w:rsidR="00A53E65" w:rsidRDefault="00A53E65">
      <w:pPr>
        <w:spacing w:line="280" w:lineRule="auto"/>
        <w:jc w:val="both"/>
        <w:sectPr w:rsidR="00A53E65">
          <w:pgSz w:w="11900" w:h="16840"/>
          <w:pgMar w:top="1340" w:right="1280" w:bottom="920" w:left="1280" w:header="0" w:footer="730" w:gutter="0"/>
          <w:cols w:space="708"/>
        </w:sectPr>
      </w:pPr>
    </w:p>
    <w:p w14:paraId="28DC9939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79" w:line="280" w:lineRule="auto"/>
        <w:ind w:left="846" w:right="131"/>
        <w:jc w:val="both"/>
      </w:pPr>
      <w:proofErr w:type="spellStart"/>
      <w:r>
        <w:lastRenderedPageBreak/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oprávněny</w:t>
      </w:r>
      <w:proofErr w:type="spellEnd"/>
      <w:r>
        <w:t xml:space="preserve"> </w:t>
      </w:r>
      <w:proofErr w:type="spellStart"/>
      <w:r>
        <w:t>změnit</w:t>
      </w:r>
      <w:proofErr w:type="spellEnd"/>
      <w:r>
        <w:t xml:space="preserve">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takovou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upozornit</w:t>
      </w:r>
      <w:proofErr w:type="spellEnd"/>
      <w:r>
        <w:t xml:space="preserve">. </w:t>
      </w:r>
      <w:proofErr w:type="spellStart"/>
      <w:r>
        <w:t>Zmocnění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rozsahu</w:t>
      </w:r>
      <w:proofErr w:type="spellEnd"/>
      <w:r>
        <w:rPr>
          <w:spacing w:val="-7"/>
        </w:rPr>
        <w:t xml:space="preserve"> </w:t>
      </w:r>
      <w:proofErr w:type="spellStart"/>
      <w:r>
        <w:t>zmocnění</w:t>
      </w:r>
      <w:proofErr w:type="spellEnd"/>
      <w:r>
        <w:t>.</w:t>
      </w:r>
    </w:p>
    <w:p w14:paraId="31EEEA1D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0" w:line="280" w:lineRule="auto"/>
        <w:ind w:left="846" w:right="128"/>
        <w:jc w:val="both"/>
      </w:pPr>
      <w:proofErr w:type="spellStart"/>
      <w:r>
        <w:t>Všechna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vztahují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která</w:t>
      </w:r>
      <w:proofErr w:type="spellEnd"/>
      <w:r>
        <w:rPr>
          <w:spacing w:val="-36"/>
        </w:rP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učiněna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učiněna</w:t>
      </w:r>
      <w:proofErr w:type="spellEnd"/>
      <w:r>
        <w:t xml:space="preserve"> v </w:t>
      </w:r>
      <w:proofErr w:type="spellStart"/>
      <w:r>
        <w:t>písemné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 a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doručena</w:t>
      </w:r>
      <w:proofErr w:type="spellEnd"/>
      <w:r>
        <w:t xml:space="preserve"> </w:t>
      </w:r>
      <w:proofErr w:type="spellStart"/>
      <w:r>
        <w:t>buď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, do </w:t>
      </w:r>
      <w:proofErr w:type="spellStart"/>
      <w:r>
        <w:t>datové</w:t>
      </w:r>
      <w:proofErr w:type="spellEnd"/>
      <w:r>
        <w:t xml:space="preserve"> </w:t>
      </w:r>
      <w:proofErr w:type="spellStart"/>
      <w:r>
        <w:t>schránky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doporučeným</w:t>
      </w:r>
      <w:proofErr w:type="spellEnd"/>
      <w:r>
        <w:t xml:space="preserve"> </w:t>
      </w:r>
      <w:proofErr w:type="spellStart"/>
      <w:r>
        <w:t>dopisem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registrovaného</w:t>
      </w:r>
      <w:proofErr w:type="spellEnd"/>
      <w:r>
        <w:t xml:space="preserve"> </w:t>
      </w:r>
      <w:proofErr w:type="spellStart"/>
      <w:r>
        <w:t>poštovního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titulní</w:t>
      </w:r>
      <w:proofErr w:type="spellEnd"/>
      <w:r>
        <w:t xml:space="preserve"> </w:t>
      </w:r>
      <w:proofErr w:type="spellStart"/>
      <w:r>
        <w:t>stránce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-li </w:t>
      </w:r>
      <w:proofErr w:type="spellStart"/>
      <w:r>
        <w:t>stanoveno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dohodnuto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. </w:t>
      </w:r>
      <w:proofErr w:type="spellStart"/>
      <w:r>
        <w:t>Nemá</w:t>
      </w:r>
      <w:proofErr w:type="spellEnd"/>
      <w:r>
        <w:t xml:space="preserve">-li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dle</w:t>
      </w:r>
      <w:proofErr w:type="spellEnd"/>
      <w:r>
        <w:rPr>
          <w:spacing w:val="-24"/>
        </w:rP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věty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a </w:t>
      </w:r>
      <w:proofErr w:type="spellStart"/>
      <w:r>
        <w:t>účinnost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připouští</w:t>
      </w:r>
      <w:proofErr w:type="spellEnd"/>
      <w:r>
        <w:t xml:space="preserve"> se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faxu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e-</w:t>
      </w:r>
      <w:proofErr w:type="spellStart"/>
      <w:r>
        <w:t>mailu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adresy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rPr>
          <w:u w:val="single"/>
        </w:rPr>
        <w:t>Příloze</w:t>
      </w:r>
      <w:proofErr w:type="spellEnd"/>
      <w:r>
        <w:rPr>
          <w:u w:val="single"/>
        </w:rPr>
        <w:t xml:space="preserve"> č. 3 </w:t>
      </w:r>
      <w:proofErr w:type="spellStart"/>
      <w:r>
        <w:t>této</w:t>
      </w:r>
      <w:proofErr w:type="spellEnd"/>
      <w:r>
        <w:rPr>
          <w:spacing w:val="-23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35981C2C" w14:textId="77777777" w:rsidR="00A53E65" w:rsidRDefault="00A53E65">
      <w:pPr>
        <w:pStyle w:val="Zkladntext"/>
        <w:spacing w:before="4"/>
        <w:rPr>
          <w:sz w:val="23"/>
        </w:rPr>
      </w:pPr>
    </w:p>
    <w:p w14:paraId="277DA252" w14:textId="77777777" w:rsidR="00A53E65" w:rsidRDefault="00000000">
      <w:pPr>
        <w:pStyle w:val="Nadpis4"/>
        <w:numPr>
          <w:ilvl w:val="0"/>
          <w:numId w:val="5"/>
        </w:numPr>
        <w:tabs>
          <w:tab w:val="left" w:pos="846"/>
          <w:tab w:val="left" w:pos="847"/>
        </w:tabs>
        <w:spacing w:before="92"/>
        <w:ind w:left="846"/>
      </w:pPr>
      <w:r>
        <w:t>OCHRANA</w:t>
      </w:r>
      <w:r>
        <w:rPr>
          <w:spacing w:val="-4"/>
        </w:rPr>
        <w:t xml:space="preserve"> </w:t>
      </w:r>
      <w:r>
        <w:t>INFORMACÍ</w:t>
      </w:r>
    </w:p>
    <w:p w14:paraId="19C8F191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6"/>
          <w:tab w:val="left" w:pos="847"/>
        </w:tabs>
        <w:spacing w:before="162"/>
        <w:ind w:left="846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toho,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z </w:t>
      </w:r>
      <w:proofErr w:type="spellStart"/>
      <w:r>
        <w:t>této</w:t>
      </w:r>
      <w:proofErr w:type="spellEnd"/>
      <w:r>
        <w:rPr>
          <w:spacing w:val="-24"/>
        </w:rPr>
        <w:t xml:space="preserve"> </w:t>
      </w:r>
      <w:proofErr w:type="spellStart"/>
      <w:r>
        <w:t>Smlouvy</w:t>
      </w:r>
      <w:proofErr w:type="spellEnd"/>
      <w:r>
        <w:t>:</w:t>
      </w:r>
    </w:p>
    <w:p w14:paraId="4CE80FFB" w14:textId="77777777" w:rsidR="00A53E65" w:rsidRDefault="00000000">
      <w:pPr>
        <w:pStyle w:val="Odstavecseseznamem"/>
        <w:numPr>
          <w:ilvl w:val="2"/>
          <w:numId w:val="5"/>
        </w:numPr>
        <w:tabs>
          <w:tab w:val="left" w:pos="1578"/>
          <w:tab w:val="left" w:pos="1579"/>
        </w:tabs>
        <w:spacing w:before="162" w:line="280" w:lineRule="auto"/>
        <w:ind w:right="128" w:firstLine="0"/>
      </w:pPr>
      <w:proofErr w:type="spellStart"/>
      <w:r>
        <w:t>si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vědomě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opominutím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považovány</w:t>
      </w:r>
      <w:proofErr w:type="spellEnd"/>
      <w:r>
        <w:t xml:space="preserve"> za </w:t>
      </w:r>
      <w:proofErr w:type="spellStart"/>
      <w:r>
        <w:t>důvěrné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Důvěrné</w:t>
      </w:r>
      <w:proofErr w:type="spellEnd"/>
      <w:r>
        <w:rPr>
          <w:b/>
          <w:spacing w:val="-16"/>
        </w:rPr>
        <w:t xml:space="preserve"> </w:t>
      </w:r>
      <w:proofErr w:type="spellStart"/>
      <w:proofErr w:type="gramStart"/>
      <w:r>
        <w:rPr>
          <w:b/>
        </w:rPr>
        <w:t>informace</w:t>
      </w:r>
      <w:proofErr w:type="spellEnd"/>
      <w:r>
        <w:t>“</w:t>
      </w:r>
      <w:proofErr w:type="gramEnd"/>
      <w:r>
        <w:t>),</w:t>
      </w:r>
    </w:p>
    <w:p w14:paraId="7DB9F4E2" w14:textId="77777777" w:rsidR="00A53E65" w:rsidRDefault="00000000">
      <w:pPr>
        <w:pStyle w:val="Odstavecseseznamem"/>
        <w:numPr>
          <w:ilvl w:val="2"/>
          <w:numId w:val="5"/>
        </w:numPr>
        <w:tabs>
          <w:tab w:val="left" w:pos="1578"/>
          <w:tab w:val="left" w:pos="1579"/>
        </w:tabs>
        <w:spacing w:before="118" w:line="280" w:lineRule="auto"/>
        <w:ind w:right="128" w:firstLine="0"/>
      </w:pPr>
      <w:proofErr w:type="spellStart"/>
      <w:r>
        <w:t>mohou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zaměstnanci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osoby</w:t>
      </w:r>
      <w:proofErr w:type="spellEnd"/>
      <w:r>
        <w:t xml:space="preserve"> v </w:t>
      </w:r>
      <w:proofErr w:type="spellStart"/>
      <w:r>
        <w:t>obdobném</w:t>
      </w:r>
      <w:proofErr w:type="spellEnd"/>
      <w:r>
        <w:t xml:space="preserve"> </w:t>
      </w:r>
      <w:proofErr w:type="spellStart"/>
      <w:r>
        <w:t>postavení</w:t>
      </w:r>
      <w:proofErr w:type="spellEnd"/>
      <w:r>
        <w:t xml:space="preserve"> </w:t>
      </w:r>
      <w:proofErr w:type="spellStart"/>
      <w:r>
        <w:t>získat</w:t>
      </w:r>
      <w:proofErr w:type="spellEnd"/>
      <w:r>
        <w:t xml:space="preserve"> </w:t>
      </w:r>
      <w:proofErr w:type="spellStart"/>
      <w:r>
        <w:t>vědomou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opominutím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Důvěrným</w:t>
      </w:r>
      <w:proofErr w:type="spellEnd"/>
      <w:r>
        <w:t xml:space="preserve"> </w:t>
      </w:r>
      <w:proofErr w:type="spellStart"/>
      <w:r>
        <w:t>informacím</w:t>
      </w:r>
      <w:proofErr w:type="spellEnd"/>
      <w:r>
        <w:t xml:space="preserve"> </w:t>
      </w:r>
      <w:proofErr w:type="spellStart"/>
      <w:r>
        <w:t>druhé</w:t>
      </w:r>
      <w:proofErr w:type="spellEnd"/>
      <w:r>
        <w:rPr>
          <w:spacing w:val="-25"/>
        </w:rPr>
        <w:t xml:space="preserve"> </w:t>
      </w:r>
      <w:proofErr w:type="spellStart"/>
      <w:r>
        <w:t>strany</w:t>
      </w:r>
      <w:proofErr w:type="spellEnd"/>
      <w:r>
        <w:t>.</w:t>
      </w:r>
    </w:p>
    <w:p w14:paraId="61F48719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0" w:line="280" w:lineRule="auto"/>
        <w:ind w:left="846" w:right="12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žádná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nezpřístupní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osobě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získala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18"/>
        </w:rPr>
        <w:t xml:space="preserve"> </w:t>
      </w:r>
      <w:proofErr w:type="spellStart"/>
      <w:r>
        <w:t>strany</w:t>
      </w:r>
      <w:proofErr w:type="spellEnd"/>
      <w:r>
        <w:t>.</w:t>
      </w:r>
    </w:p>
    <w:p w14:paraId="7CEFB3CD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6"/>
          <w:tab w:val="left" w:pos="847"/>
        </w:tabs>
        <w:spacing w:before="120"/>
        <w:ind w:left="846"/>
      </w:pPr>
      <w:r>
        <w:t xml:space="preserve">Za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odst</w:t>
      </w:r>
      <w:proofErr w:type="spellEnd"/>
      <w:r>
        <w:t>. 6.2 se</w:t>
      </w:r>
      <w:r>
        <w:rPr>
          <w:spacing w:val="-12"/>
        </w:rPr>
        <w:t xml:space="preserve"> </w:t>
      </w:r>
      <w:proofErr w:type="spellStart"/>
      <w:r>
        <w:t>nepovažují</w:t>
      </w:r>
      <w:proofErr w:type="spellEnd"/>
      <w:r>
        <w:t>:</w:t>
      </w:r>
    </w:p>
    <w:p w14:paraId="12D1CAFE" w14:textId="77777777" w:rsidR="00A53E65" w:rsidRDefault="00000000">
      <w:pPr>
        <w:pStyle w:val="Odstavecseseznamem"/>
        <w:numPr>
          <w:ilvl w:val="2"/>
          <w:numId w:val="5"/>
        </w:numPr>
        <w:tabs>
          <w:tab w:val="left" w:pos="1579"/>
        </w:tabs>
        <w:spacing w:before="161"/>
        <w:ind w:firstLine="0"/>
        <w:jc w:val="both"/>
      </w:pPr>
      <w:proofErr w:type="spellStart"/>
      <w:r>
        <w:t>zaměstnanci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osoby</w:t>
      </w:r>
      <w:proofErr w:type="spellEnd"/>
      <w:r>
        <w:t xml:space="preserve"> v </w:t>
      </w:r>
      <w:proofErr w:type="spellStart"/>
      <w:r>
        <w:t>obdobném</w:t>
      </w:r>
      <w:proofErr w:type="spellEnd"/>
      <w:r>
        <w:rPr>
          <w:spacing w:val="-13"/>
        </w:rPr>
        <w:t xml:space="preserve"> </w:t>
      </w:r>
      <w:proofErr w:type="spellStart"/>
      <w:r>
        <w:t>postavení</w:t>
      </w:r>
      <w:proofErr w:type="spellEnd"/>
      <w:r>
        <w:t>,</w:t>
      </w:r>
    </w:p>
    <w:p w14:paraId="15652E25" w14:textId="77777777" w:rsidR="00A53E65" w:rsidRDefault="00000000">
      <w:pPr>
        <w:pStyle w:val="Odstavecseseznamem"/>
        <w:numPr>
          <w:ilvl w:val="2"/>
          <w:numId w:val="5"/>
        </w:numPr>
        <w:tabs>
          <w:tab w:val="left" w:pos="1579"/>
        </w:tabs>
        <w:spacing w:before="161"/>
        <w:ind w:left="1578" w:hanging="732"/>
        <w:jc w:val="both"/>
      </w:pPr>
      <w:proofErr w:type="spellStart"/>
      <w:r>
        <w:t>orgány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</w:t>
      </w:r>
      <w:proofErr w:type="spellStart"/>
      <w:r>
        <w:t>jejich</w:t>
      </w:r>
      <w:proofErr w:type="spellEnd"/>
      <w:r>
        <w:rPr>
          <w:spacing w:val="-12"/>
        </w:rPr>
        <w:t xml:space="preserve"> </w:t>
      </w:r>
      <w:proofErr w:type="spellStart"/>
      <w:r>
        <w:t>členové</w:t>
      </w:r>
      <w:proofErr w:type="spellEnd"/>
      <w:r>
        <w:t>,</w:t>
      </w:r>
    </w:p>
    <w:p w14:paraId="65A7F9EF" w14:textId="77777777" w:rsidR="00A53E65" w:rsidRDefault="00000000">
      <w:pPr>
        <w:pStyle w:val="Odstavecseseznamem"/>
        <w:numPr>
          <w:ilvl w:val="2"/>
          <w:numId w:val="5"/>
        </w:numPr>
        <w:tabs>
          <w:tab w:val="left" w:pos="1579"/>
        </w:tabs>
        <w:spacing w:before="161"/>
        <w:ind w:left="1578" w:hanging="732"/>
        <w:jc w:val="both"/>
      </w:pP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Důvěrným</w:t>
      </w:r>
      <w:proofErr w:type="spellEnd"/>
      <w:r>
        <w:t xml:space="preserve"> </w:t>
      </w:r>
      <w:proofErr w:type="spellStart"/>
      <w:r>
        <w:t>informacím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subdodavatelé</w:t>
      </w:r>
      <w:proofErr w:type="spellEnd"/>
      <w:r>
        <w:rPr>
          <w:spacing w:val="-18"/>
        </w:rPr>
        <w:t xml:space="preserve"> </w:t>
      </w:r>
      <w:proofErr w:type="spellStart"/>
      <w:r>
        <w:t>Poskytovatele</w:t>
      </w:r>
      <w:proofErr w:type="spellEnd"/>
      <w:r>
        <w:t>,</w:t>
      </w:r>
    </w:p>
    <w:p w14:paraId="782C4460" w14:textId="77777777" w:rsidR="00A53E65" w:rsidRDefault="00000000">
      <w:pPr>
        <w:pStyle w:val="Odstavecseseznamem"/>
        <w:numPr>
          <w:ilvl w:val="2"/>
          <w:numId w:val="5"/>
        </w:numPr>
        <w:tabs>
          <w:tab w:val="left" w:pos="1578"/>
          <w:tab w:val="left" w:pos="1579"/>
        </w:tabs>
        <w:spacing w:before="161" w:line="280" w:lineRule="auto"/>
        <w:ind w:right="127" w:firstLine="0"/>
      </w:pP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k </w:t>
      </w:r>
      <w:proofErr w:type="spellStart"/>
      <w:r>
        <w:t>Důvěrným</w:t>
      </w:r>
      <w:proofErr w:type="spellEnd"/>
      <w:r>
        <w:t xml:space="preserve"> </w:t>
      </w:r>
      <w:proofErr w:type="spellStart"/>
      <w:r>
        <w:t>informacím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externí</w:t>
      </w:r>
      <w:proofErr w:type="spellEnd"/>
      <w:r>
        <w:t xml:space="preserve"> </w:t>
      </w:r>
      <w:proofErr w:type="spellStart"/>
      <w:r>
        <w:t>dodavatelé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, a to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potenciální</w:t>
      </w:r>
      <w:proofErr w:type="spellEnd"/>
      <w:r>
        <w:t>,</w:t>
      </w:r>
    </w:p>
    <w:p w14:paraId="55480F0F" w14:textId="77777777" w:rsidR="00A53E65" w:rsidRDefault="00000000">
      <w:pPr>
        <w:pStyle w:val="Zkladntext"/>
        <w:spacing w:before="120" w:line="280" w:lineRule="auto"/>
        <w:ind w:left="846" w:right="128"/>
        <w:jc w:val="both"/>
      </w:pPr>
      <w:r>
        <w:t xml:space="preserve">za </w:t>
      </w:r>
      <w:proofErr w:type="spellStart"/>
      <w:r>
        <w:t>předpokladu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podílejí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spojeným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zpřístupněny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za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a </w:t>
      </w:r>
      <w:proofErr w:type="spellStart"/>
      <w:r>
        <w:t>zpřístupnění</w:t>
      </w:r>
      <w:proofErr w:type="spellEnd"/>
      <w:r>
        <w:t xml:space="preserve"> </w:t>
      </w:r>
      <w:proofErr w:type="spellStart"/>
      <w:r>
        <w:t>důvěrných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je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nezbytně</w:t>
      </w:r>
      <w:proofErr w:type="spellEnd"/>
      <w:r>
        <w:t xml:space="preserve"> </w:t>
      </w:r>
      <w:proofErr w:type="spellStart"/>
      <w:r>
        <w:t>nutném</w:t>
      </w:r>
      <w:proofErr w:type="spellEnd"/>
      <w:r>
        <w:t xml:space="preserve"> pro </w:t>
      </w:r>
      <w:proofErr w:type="spellStart"/>
      <w:r>
        <w:t>naplnění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a za </w:t>
      </w:r>
      <w:proofErr w:type="spellStart"/>
      <w:r>
        <w:t>stejných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, </w:t>
      </w:r>
      <w:proofErr w:type="spellStart"/>
      <w:r>
        <w:t>jaké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stanoveny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14:paraId="487699C6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0" w:line="280" w:lineRule="auto"/>
        <w:ind w:left="846" w:right="127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mlčenlivosti</w:t>
      </w:r>
      <w:proofErr w:type="spellEnd"/>
      <w:r>
        <w:t xml:space="preserve"> a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chránit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t xml:space="preserve"> z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též</w:t>
      </w:r>
      <w:proofErr w:type="spellEnd"/>
      <w:r>
        <w:t xml:space="preserve"> z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rPr>
          <w:spacing w:val="-8"/>
        </w:rPr>
        <w:t xml:space="preserve"> </w:t>
      </w:r>
      <w:proofErr w:type="spellStart"/>
      <w:r>
        <w:t>povinnosti</w:t>
      </w:r>
      <w:proofErr w:type="spellEnd"/>
      <w:r>
        <w:rPr>
          <w:spacing w:val="-9"/>
        </w:rPr>
        <w:t xml:space="preserve"> </w:t>
      </w:r>
      <w:proofErr w:type="spellStart"/>
      <w:r>
        <w:t>vyplývající</w:t>
      </w:r>
      <w:proofErr w:type="spellEnd"/>
      <w:r>
        <w:rPr>
          <w:spacing w:val="-9"/>
        </w:rPr>
        <w:t xml:space="preserve"> </w:t>
      </w:r>
      <w:r>
        <w:t>ze</w:t>
      </w:r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8"/>
        </w:rPr>
        <w:t xml:space="preserve"> </w:t>
      </w:r>
      <w:r>
        <w:t>110/2019</w:t>
      </w:r>
      <w:r>
        <w:rPr>
          <w:spacing w:val="-9"/>
        </w:rPr>
        <w:t xml:space="preserve"> </w:t>
      </w:r>
      <w:r>
        <w:t>Sb.</w:t>
      </w:r>
      <w:r>
        <w:rPr>
          <w:spacing w:val="-8"/>
        </w:rPr>
        <w:t xml:space="preserve"> </w:t>
      </w:r>
      <w:proofErr w:type="spellStart"/>
      <w:r>
        <w:t>Zákon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t>zpracování</w:t>
      </w:r>
      <w:proofErr w:type="spellEnd"/>
      <w:r>
        <w:rPr>
          <w:spacing w:val="-7"/>
        </w:rPr>
        <w:t xml:space="preserve"> </w:t>
      </w:r>
      <w:proofErr w:type="spellStart"/>
      <w:r>
        <w:t>osobních</w:t>
      </w:r>
      <w:proofErr w:type="spellEnd"/>
      <w:r>
        <w:rPr>
          <w:spacing w:val="-9"/>
        </w:rPr>
        <w:t xml:space="preserve"> </w:t>
      </w:r>
      <w:proofErr w:type="spellStart"/>
      <w:r>
        <w:t>údajů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souvislosti</w:t>
      </w:r>
      <w:proofErr w:type="spellEnd"/>
      <w:r>
        <w:t xml:space="preserve">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poučit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podílet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o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povinnostech</w:t>
      </w:r>
      <w:proofErr w:type="spellEnd"/>
      <w:r>
        <w:t xml:space="preserve"> </w:t>
      </w:r>
      <w:proofErr w:type="spellStart"/>
      <w:r>
        <w:t>mlčenlivosti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Důvěrných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a </w:t>
      </w:r>
      <w:proofErr w:type="spellStart"/>
      <w:r>
        <w:t>dále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vhodným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dodržování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podílejícími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4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08F62D48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0" w:line="280" w:lineRule="auto"/>
        <w:ind w:left="846" w:right="127"/>
        <w:jc w:val="both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výhradním</w:t>
      </w:r>
      <w:proofErr w:type="spellEnd"/>
      <w:r>
        <w:t xml:space="preserve"> </w:t>
      </w:r>
      <w:proofErr w:type="spellStart"/>
      <w:r>
        <w:t>vlastnictvím</w:t>
      </w:r>
      <w:proofErr w:type="spellEnd"/>
      <w:r>
        <w:t xml:space="preserve"> </w:t>
      </w:r>
      <w:proofErr w:type="spellStart"/>
      <w:r>
        <w:t>předávající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a </w:t>
      </w:r>
      <w:proofErr w:type="spellStart"/>
      <w:r>
        <w:t>přijímající</w:t>
      </w:r>
      <w:proofErr w:type="spellEnd"/>
      <w:r>
        <w:t xml:space="preserve"> </w:t>
      </w:r>
      <w:proofErr w:type="spellStart"/>
      <w:r>
        <w:t>strana</w:t>
      </w:r>
      <w:proofErr w:type="spellEnd"/>
      <w:r>
        <w:rPr>
          <w:spacing w:val="-13"/>
        </w:rPr>
        <w:t xml:space="preserve"> </w:t>
      </w:r>
      <w:proofErr w:type="spellStart"/>
      <w:r>
        <w:t>vyvine</w:t>
      </w:r>
      <w:proofErr w:type="spellEnd"/>
      <w:r>
        <w:rPr>
          <w:spacing w:val="-10"/>
        </w:rPr>
        <w:t xml:space="preserve"> </w:t>
      </w:r>
      <w:r>
        <w:t>pro</w:t>
      </w:r>
      <w:r>
        <w:rPr>
          <w:spacing w:val="-13"/>
        </w:rPr>
        <w:t xml:space="preserve"> </w:t>
      </w:r>
      <w:proofErr w:type="spellStart"/>
      <w:r>
        <w:t>zachování</w:t>
      </w:r>
      <w:proofErr w:type="spellEnd"/>
      <w:r>
        <w:rPr>
          <w:spacing w:val="-15"/>
        </w:rPr>
        <w:t xml:space="preserve"> </w:t>
      </w:r>
      <w:proofErr w:type="spellStart"/>
      <w:r>
        <w:t>jejich</w:t>
      </w:r>
      <w:proofErr w:type="spellEnd"/>
      <w:r>
        <w:rPr>
          <w:spacing w:val="-11"/>
        </w:rPr>
        <w:t xml:space="preserve"> </w:t>
      </w:r>
      <w:proofErr w:type="spellStart"/>
      <w:r>
        <w:t>důvěrnosti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</w:t>
      </w:r>
      <w:r>
        <w:rPr>
          <w:spacing w:val="-13"/>
        </w:rPr>
        <w:t xml:space="preserve"> </w:t>
      </w:r>
      <w:proofErr w:type="spellStart"/>
      <w:r>
        <w:t>jejich</w:t>
      </w:r>
      <w:proofErr w:type="spellEnd"/>
      <w:r>
        <w:rPr>
          <w:spacing w:val="-11"/>
        </w:rPr>
        <w:t xml:space="preserve"> </w:t>
      </w:r>
      <w:proofErr w:type="spellStart"/>
      <w:r>
        <w:t>ochranu</w:t>
      </w:r>
      <w:proofErr w:type="spellEnd"/>
      <w:r>
        <w:rPr>
          <w:spacing w:val="-13"/>
        </w:rPr>
        <w:t xml:space="preserve"> </w:t>
      </w:r>
      <w:proofErr w:type="spellStart"/>
      <w:r>
        <w:t>stejné</w:t>
      </w:r>
      <w:proofErr w:type="spellEnd"/>
      <w:r>
        <w:rPr>
          <w:spacing w:val="-10"/>
        </w:rPr>
        <w:t xml:space="preserve"> </w:t>
      </w:r>
      <w:proofErr w:type="spellStart"/>
      <w:r>
        <w:t>úsilí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jako</w:t>
      </w:r>
      <w:proofErr w:type="spellEnd"/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proofErr w:type="spellStart"/>
      <w:r>
        <w:t>jednalo</w:t>
      </w:r>
      <w:proofErr w:type="spellEnd"/>
      <w:r>
        <w:t xml:space="preserve"> o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. 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nezbytný</w:t>
      </w:r>
      <w:proofErr w:type="spellEnd"/>
      <w:r>
        <w:t xml:space="preserve"> pro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se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neduplikovat</w:t>
      </w:r>
      <w:proofErr w:type="spellEnd"/>
      <w:r>
        <w:t xml:space="preserve"> </w:t>
      </w:r>
      <w:proofErr w:type="spellStart"/>
      <w:r>
        <w:t>žádným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, </w:t>
      </w:r>
      <w:proofErr w:type="spellStart"/>
      <w:r>
        <w:t>nepředat</w:t>
      </w:r>
      <w:proofErr w:type="spellEnd"/>
      <w:r>
        <w:t xml:space="preserve"> je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ani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vlastním</w:t>
      </w:r>
      <w:proofErr w:type="spellEnd"/>
      <w:r>
        <w:t xml:space="preserve"> </w:t>
      </w:r>
      <w:proofErr w:type="spellStart"/>
      <w:r>
        <w:t>zaměstnancům</w:t>
      </w:r>
      <w:proofErr w:type="spellEnd"/>
      <w:r>
        <w:t xml:space="preserve"> a </w:t>
      </w:r>
      <w:proofErr w:type="spellStart"/>
      <w:r>
        <w:t>zástupcům</w:t>
      </w:r>
      <w:proofErr w:type="spellEnd"/>
      <w:r>
        <w:t xml:space="preserve"> s </w:t>
      </w:r>
      <w:proofErr w:type="spellStart"/>
      <w:r>
        <w:t>výjimkou</w:t>
      </w:r>
      <w:proofErr w:type="spellEnd"/>
      <w:r>
        <w:rPr>
          <w:spacing w:val="35"/>
        </w:rPr>
        <w:t xml:space="preserve"> </w:t>
      </w:r>
      <w:proofErr w:type="spellStart"/>
      <w:r>
        <w:t>těch</w:t>
      </w:r>
      <w:proofErr w:type="spellEnd"/>
      <w:r>
        <w:t>,</w:t>
      </w:r>
    </w:p>
    <w:p w14:paraId="6733C94B" w14:textId="77777777" w:rsidR="00A53E65" w:rsidRDefault="00A53E65">
      <w:pPr>
        <w:spacing w:line="280" w:lineRule="auto"/>
        <w:jc w:val="both"/>
        <w:sectPr w:rsidR="00A53E65">
          <w:pgSz w:w="11900" w:h="16840"/>
          <w:pgMar w:top="1340" w:right="1280" w:bottom="920" w:left="1280" w:header="0" w:footer="730" w:gutter="0"/>
          <w:cols w:space="708"/>
        </w:sectPr>
      </w:pPr>
    </w:p>
    <w:p w14:paraId="48BE2D8B" w14:textId="77777777" w:rsidR="00A53E65" w:rsidRDefault="00000000">
      <w:pPr>
        <w:pStyle w:val="Zkladntext"/>
        <w:spacing w:before="79" w:line="280" w:lineRule="auto"/>
        <w:ind w:left="846" w:right="56"/>
      </w:pPr>
      <w:proofErr w:type="spellStart"/>
      <w:r>
        <w:lastRenderedPageBreak/>
        <w:t>kteří</w:t>
      </w:r>
      <w:proofErr w:type="spellEnd"/>
      <w:r>
        <w:t xml:space="preserve"> s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potřebují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seznámeni</w:t>
      </w:r>
      <w:proofErr w:type="spellEnd"/>
      <w:r>
        <w:t xml:space="preserve">, aby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plnit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.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nepoužít</w:t>
      </w:r>
      <w:proofErr w:type="spellEnd"/>
      <w:r>
        <w:t xml:space="preserve">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42E60B88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0" w:line="280" w:lineRule="auto"/>
        <w:ind w:left="846" w:right="127"/>
        <w:jc w:val="both"/>
      </w:pPr>
      <w:proofErr w:type="spellStart"/>
      <w:r>
        <w:t>Nedohodnou</w:t>
      </w:r>
      <w:proofErr w:type="spellEnd"/>
      <w:r>
        <w:t xml:space="preserve">-li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považují</w:t>
      </w:r>
      <w:proofErr w:type="spellEnd"/>
      <w:r>
        <w:t xml:space="preserve"> se za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implicitně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by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obchodního</w:t>
      </w:r>
      <w:proofErr w:type="spellEnd"/>
      <w:r>
        <w:t xml:space="preserve"> </w:t>
      </w:r>
      <w:proofErr w:type="spellStart"/>
      <w:r>
        <w:t>tajemství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například</w:t>
      </w:r>
      <w:proofErr w:type="spellEnd"/>
      <w:r>
        <w:t xml:space="preserve">, ale </w:t>
      </w:r>
      <w:proofErr w:type="spellStart"/>
      <w:r>
        <w:t>nejenom</w:t>
      </w:r>
      <w:proofErr w:type="spellEnd"/>
      <w:r>
        <w:t xml:space="preserve">, </w:t>
      </w:r>
      <w:proofErr w:type="spellStart"/>
      <w:r>
        <w:t>popisy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popisů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procesů</w:t>
      </w:r>
      <w:proofErr w:type="spellEnd"/>
      <w:r>
        <w:t xml:space="preserve"> a </w:t>
      </w:r>
      <w:proofErr w:type="spellStart"/>
      <w:r>
        <w:t>vzorců</w:t>
      </w:r>
      <w:proofErr w:type="spellEnd"/>
      <w:r>
        <w:t xml:space="preserve">,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vzorců</w:t>
      </w:r>
      <w:proofErr w:type="spellEnd"/>
      <w:r>
        <w:t xml:space="preserve"> a </w:t>
      </w:r>
      <w:proofErr w:type="spellStart"/>
      <w:r>
        <w:t>technického</w:t>
      </w:r>
      <w:proofErr w:type="spellEnd"/>
      <w:r>
        <w:t xml:space="preserve"> know-how,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provozních</w:t>
      </w:r>
      <w:proofErr w:type="spellEnd"/>
      <w:r>
        <w:t xml:space="preserve"> </w:t>
      </w:r>
      <w:proofErr w:type="spellStart"/>
      <w:r>
        <w:t>metodách</w:t>
      </w:r>
      <w:proofErr w:type="spellEnd"/>
      <w:r>
        <w:t xml:space="preserve">, </w:t>
      </w:r>
      <w:proofErr w:type="spellStart"/>
      <w:r>
        <w:t>procedurách</w:t>
      </w:r>
      <w:proofErr w:type="spellEnd"/>
      <w:r>
        <w:t xml:space="preserve"> a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postupech</w:t>
      </w:r>
      <w:proofErr w:type="spellEnd"/>
      <w:r>
        <w:t xml:space="preserve">,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marketingové</w:t>
      </w:r>
      <w:proofErr w:type="spellEnd"/>
      <w:r>
        <w:t xml:space="preserve"> </w:t>
      </w:r>
      <w:proofErr w:type="spellStart"/>
      <w:r>
        <w:t>plány</w:t>
      </w:r>
      <w:proofErr w:type="spellEnd"/>
      <w:r>
        <w:t xml:space="preserve">, </w:t>
      </w:r>
      <w:proofErr w:type="spellStart"/>
      <w:r>
        <w:t>koncepce</w:t>
      </w:r>
      <w:proofErr w:type="spellEnd"/>
      <w:r>
        <w:t xml:space="preserve"> a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, </w:t>
      </w:r>
      <w:proofErr w:type="spellStart"/>
      <w:r>
        <w:t>nabídky</w:t>
      </w:r>
      <w:proofErr w:type="spellEnd"/>
      <w:r>
        <w:t xml:space="preserve">, </w:t>
      </w:r>
      <w:proofErr w:type="spellStart"/>
      <w:r>
        <w:t>kontrakty</w:t>
      </w:r>
      <w:proofErr w:type="spellEnd"/>
      <w:r>
        <w:t xml:space="preserve">,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s </w:t>
      </w:r>
      <w:proofErr w:type="spellStart"/>
      <w:r>
        <w:t>třetími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,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výsledcích</w:t>
      </w:r>
      <w:proofErr w:type="spellEnd"/>
      <w:r>
        <w:t xml:space="preserve"> </w:t>
      </w:r>
      <w:proofErr w:type="spellStart"/>
      <w:r>
        <w:t>hospodaření</w:t>
      </w:r>
      <w:proofErr w:type="spellEnd"/>
      <w:r>
        <w:t xml:space="preserve">, o </w:t>
      </w:r>
      <w:proofErr w:type="spellStart"/>
      <w:r>
        <w:t>vztazích</w:t>
      </w:r>
      <w:proofErr w:type="spellEnd"/>
      <w:r>
        <w:t xml:space="preserve"> s </w:t>
      </w:r>
      <w:proofErr w:type="spellStart"/>
      <w:r>
        <w:t>obchodními</w:t>
      </w:r>
      <w:proofErr w:type="spellEnd"/>
      <w:r>
        <w:t xml:space="preserve"> </w:t>
      </w:r>
      <w:proofErr w:type="spellStart"/>
      <w:r>
        <w:t>partnery</w:t>
      </w:r>
      <w:proofErr w:type="spellEnd"/>
      <w:r>
        <w:t xml:space="preserve">, o </w:t>
      </w:r>
      <w:proofErr w:type="spellStart"/>
      <w:r>
        <w:t>pracovněprávních</w:t>
      </w:r>
      <w:proofErr w:type="spellEnd"/>
      <w:r>
        <w:t xml:space="preserve"> </w:t>
      </w:r>
      <w:proofErr w:type="spellStart"/>
      <w:r>
        <w:t>otázkách</w:t>
      </w:r>
      <w:proofErr w:type="spellEnd"/>
      <w:r>
        <w:t xml:space="preserve"> a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přijímající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 by </w:t>
      </w:r>
      <w:proofErr w:type="spellStart"/>
      <w:r>
        <w:t>předávající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mohlo</w:t>
      </w:r>
      <w:proofErr w:type="spellEnd"/>
      <w:r>
        <w:t xml:space="preserve"> </w:t>
      </w:r>
      <w:proofErr w:type="spellStart"/>
      <w:r>
        <w:t>způsobit</w:t>
      </w:r>
      <w:proofErr w:type="spellEnd"/>
      <w:r>
        <w:rPr>
          <w:spacing w:val="-4"/>
        </w:rPr>
        <w:t xml:space="preserve"> </w:t>
      </w:r>
      <w:proofErr w:type="spellStart"/>
      <w:r>
        <w:t>škodu</w:t>
      </w:r>
      <w:proofErr w:type="spellEnd"/>
      <w:r>
        <w:t>.</w:t>
      </w:r>
    </w:p>
    <w:p w14:paraId="0E5538AD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6"/>
          <w:tab w:val="left" w:pos="847"/>
        </w:tabs>
        <w:spacing w:before="120"/>
        <w:ind w:left="846"/>
      </w:pPr>
      <w:r>
        <w:t xml:space="preserve">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se za </w:t>
      </w:r>
      <w:proofErr w:type="spellStart"/>
      <w:r>
        <w:t>Důvěrné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nepovažují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,</w:t>
      </w:r>
      <w:r>
        <w:rPr>
          <w:spacing w:val="-29"/>
        </w:rPr>
        <w:t xml:space="preserve"> </w:t>
      </w:r>
      <w:proofErr w:type="spellStart"/>
      <w:r>
        <w:t>které</w:t>
      </w:r>
      <w:proofErr w:type="spellEnd"/>
      <w:r>
        <w:t>:</w:t>
      </w:r>
    </w:p>
    <w:p w14:paraId="766BF745" w14:textId="77777777" w:rsidR="00A53E65" w:rsidRDefault="00000000">
      <w:pPr>
        <w:pStyle w:val="Odstavecseseznamem"/>
        <w:numPr>
          <w:ilvl w:val="0"/>
          <w:numId w:val="4"/>
        </w:numPr>
        <w:tabs>
          <w:tab w:val="left" w:pos="1272"/>
        </w:tabs>
        <w:spacing w:before="162" w:line="280" w:lineRule="auto"/>
        <w:ind w:right="129"/>
        <w:jc w:val="both"/>
      </w:pPr>
      <w:r>
        <w:t xml:space="preserve">se </w:t>
      </w:r>
      <w:proofErr w:type="spellStart"/>
      <w:r>
        <w:t>staly</w:t>
      </w:r>
      <w:proofErr w:type="spellEnd"/>
      <w:r>
        <w:t xml:space="preserve"> </w:t>
      </w:r>
      <w:proofErr w:type="spellStart"/>
      <w:r>
        <w:t>veřejně</w:t>
      </w:r>
      <w:proofErr w:type="spellEnd"/>
      <w:r>
        <w:t xml:space="preserve"> </w:t>
      </w:r>
      <w:proofErr w:type="spellStart"/>
      <w:r>
        <w:t>známými</w:t>
      </w:r>
      <w:proofErr w:type="spellEnd"/>
      <w:r>
        <w:t xml:space="preserve">, </w:t>
      </w:r>
      <w:proofErr w:type="spellStart"/>
      <w:r>
        <w:t>aniž</w:t>
      </w:r>
      <w:proofErr w:type="spellEnd"/>
      <w:r>
        <w:t xml:space="preserve"> by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zveřejněním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přijímající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rPr>
          <w:spacing w:val="-8"/>
        </w:rPr>
        <w:t xml:space="preserve"> </w:t>
      </w:r>
      <w:proofErr w:type="spellStart"/>
      <w:r>
        <w:t>předpisů</w:t>
      </w:r>
      <w:proofErr w:type="spellEnd"/>
      <w:r>
        <w:t>,</w:t>
      </w:r>
    </w:p>
    <w:p w14:paraId="26FA1BA3" w14:textId="77777777" w:rsidR="00A53E65" w:rsidRDefault="00000000">
      <w:pPr>
        <w:pStyle w:val="Odstavecseseznamem"/>
        <w:numPr>
          <w:ilvl w:val="0"/>
          <w:numId w:val="4"/>
        </w:numPr>
        <w:tabs>
          <w:tab w:val="left" w:pos="1272"/>
        </w:tabs>
        <w:spacing w:before="118" w:line="280" w:lineRule="auto"/>
        <w:ind w:right="130"/>
        <w:jc w:val="both"/>
      </w:pPr>
      <w:proofErr w:type="spellStart"/>
      <w:r>
        <w:t>měla</w:t>
      </w:r>
      <w:proofErr w:type="spellEnd"/>
      <w:r>
        <w:t xml:space="preserve"> </w:t>
      </w:r>
      <w:proofErr w:type="spellStart"/>
      <w:r>
        <w:t>přijímající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prokazatelně</w:t>
      </w:r>
      <w:proofErr w:type="spellEnd"/>
      <w:r>
        <w:t xml:space="preserve"> </w:t>
      </w:r>
      <w:proofErr w:type="spellStart"/>
      <w:r>
        <w:t>legálně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, </w:t>
      </w:r>
      <w:proofErr w:type="spellStart"/>
      <w:r>
        <w:t>dříve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ochraně</w:t>
      </w:r>
      <w:proofErr w:type="spellEnd"/>
      <w:r>
        <w:rPr>
          <w:spacing w:val="-6"/>
        </w:rPr>
        <w:t xml:space="preserve"> </w:t>
      </w:r>
      <w:proofErr w:type="spellStart"/>
      <w:r>
        <w:t>informací</w:t>
      </w:r>
      <w:proofErr w:type="spellEnd"/>
      <w:r>
        <w:t>,</w:t>
      </w:r>
    </w:p>
    <w:p w14:paraId="64030292" w14:textId="77777777" w:rsidR="00A53E65" w:rsidRDefault="00000000">
      <w:pPr>
        <w:pStyle w:val="Odstavecseseznamem"/>
        <w:numPr>
          <w:ilvl w:val="0"/>
          <w:numId w:val="4"/>
        </w:numPr>
        <w:tabs>
          <w:tab w:val="left" w:pos="1272"/>
        </w:tabs>
        <w:spacing w:before="120" w:line="280" w:lineRule="auto"/>
        <w:ind w:right="130"/>
        <w:jc w:val="both"/>
      </w:pPr>
      <w:proofErr w:type="spellStart"/>
      <w:r>
        <w:t>jsou</w:t>
      </w:r>
      <w:proofErr w:type="spellEnd"/>
      <w:r>
        <w:t xml:space="preserve"> </w:t>
      </w:r>
      <w:proofErr w:type="spellStart"/>
      <w:r>
        <w:t>výsledkem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,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k nim </w:t>
      </w:r>
      <w:proofErr w:type="spellStart"/>
      <w:r>
        <w:t>přijímající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dospěje</w:t>
      </w:r>
      <w:proofErr w:type="spellEnd"/>
      <w:r>
        <w:t xml:space="preserve"> </w:t>
      </w:r>
      <w:proofErr w:type="spellStart"/>
      <w:r>
        <w:t>nezávisle</w:t>
      </w:r>
      <w:proofErr w:type="spellEnd"/>
      <w:r>
        <w:t xml:space="preserve"> a je to </w:t>
      </w:r>
      <w:proofErr w:type="spellStart"/>
      <w:r>
        <w:t>schopna</w:t>
      </w:r>
      <w:proofErr w:type="spellEnd"/>
      <w:r>
        <w:t xml:space="preserve"> </w:t>
      </w:r>
      <w:proofErr w:type="spellStart"/>
      <w:r>
        <w:t>doložit</w:t>
      </w:r>
      <w:proofErr w:type="spellEnd"/>
      <w:r>
        <w:t xml:space="preserve"> </w:t>
      </w:r>
      <w:proofErr w:type="spellStart"/>
      <w:r>
        <w:t>svými</w:t>
      </w:r>
      <w:proofErr w:type="spellEnd"/>
      <w:r>
        <w:t xml:space="preserve"> </w:t>
      </w:r>
      <w:proofErr w:type="spellStart"/>
      <w:r>
        <w:t>záznamy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důvěrnými</w:t>
      </w:r>
      <w:proofErr w:type="spellEnd"/>
      <w:r>
        <w:t xml:space="preserve"> </w:t>
      </w:r>
      <w:proofErr w:type="spellStart"/>
      <w:r>
        <w:t>informacemi</w:t>
      </w:r>
      <w:proofErr w:type="spellEnd"/>
      <w:r>
        <w:t xml:space="preserve"> </w:t>
      </w:r>
      <w:proofErr w:type="spellStart"/>
      <w:r>
        <w:t>třetí</w:t>
      </w:r>
      <w:proofErr w:type="spellEnd"/>
      <w:r>
        <w:rPr>
          <w:spacing w:val="-22"/>
        </w:rPr>
        <w:t xml:space="preserve"> </w:t>
      </w:r>
      <w:proofErr w:type="spellStart"/>
      <w:r>
        <w:t>strany</w:t>
      </w:r>
      <w:proofErr w:type="spellEnd"/>
      <w:r>
        <w:t>,</w:t>
      </w:r>
    </w:p>
    <w:p w14:paraId="62868A61" w14:textId="77777777" w:rsidR="00A53E65" w:rsidRDefault="00000000">
      <w:pPr>
        <w:pStyle w:val="Odstavecseseznamem"/>
        <w:numPr>
          <w:ilvl w:val="0"/>
          <w:numId w:val="4"/>
        </w:numPr>
        <w:tabs>
          <w:tab w:val="left" w:pos="1272"/>
        </w:tabs>
        <w:spacing w:before="120" w:line="280" w:lineRule="auto"/>
        <w:ind w:right="128"/>
        <w:jc w:val="both"/>
      </w:pPr>
      <w:r>
        <w:t xml:space="preserve">po </w:t>
      </w:r>
      <w:proofErr w:type="spellStart"/>
      <w:proofErr w:type="gramStart"/>
      <w:r>
        <w:t>podpisu</w:t>
      </w:r>
      <w:proofErr w:type="spellEnd"/>
      <w:r>
        <w:t xml:space="preserve">  </w:t>
      </w:r>
      <w:proofErr w:type="spellStart"/>
      <w:r>
        <w:t>této</w:t>
      </w:r>
      <w:proofErr w:type="spellEnd"/>
      <w:proofErr w:type="gramEnd"/>
      <w:r>
        <w:t xml:space="preserve">  </w:t>
      </w:r>
      <w:proofErr w:type="spellStart"/>
      <w:r>
        <w:t>Smlouvy</w:t>
      </w:r>
      <w:proofErr w:type="spellEnd"/>
      <w:r>
        <w:t xml:space="preserve">  </w:t>
      </w:r>
      <w:proofErr w:type="spellStart"/>
      <w:r>
        <w:t>poskytne</w:t>
      </w:r>
      <w:proofErr w:type="spellEnd"/>
      <w:r>
        <w:t xml:space="preserve">  </w:t>
      </w:r>
      <w:proofErr w:type="spellStart"/>
      <w:r>
        <w:t>přijímající</w:t>
      </w:r>
      <w:proofErr w:type="spellEnd"/>
      <w:r>
        <w:t xml:space="preserve">  </w:t>
      </w:r>
      <w:proofErr w:type="spellStart"/>
      <w:r>
        <w:t>straně</w:t>
      </w:r>
      <w:proofErr w:type="spellEnd"/>
      <w:r>
        <w:t xml:space="preserve">  </w:t>
      </w:r>
      <w:proofErr w:type="spellStart"/>
      <w:r>
        <w:t>třetí</w:t>
      </w:r>
      <w:proofErr w:type="spellEnd"/>
      <w:r>
        <w:t xml:space="preserve">  </w:t>
      </w:r>
      <w:proofErr w:type="spellStart"/>
      <w:r>
        <w:t>osoba</w:t>
      </w:r>
      <w:proofErr w:type="spellEnd"/>
      <w:r>
        <w:t xml:space="preserve">,  </w:t>
      </w:r>
      <w:proofErr w:type="spellStart"/>
      <w:r>
        <w:t>jež</w:t>
      </w:r>
      <w:proofErr w:type="spellEnd"/>
      <w:r>
        <w:t xml:space="preserve">  </w:t>
      </w:r>
      <w:proofErr w:type="spellStart"/>
      <w:r>
        <w:t>není</w:t>
      </w:r>
      <w:proofErr w:type="spellEnd"/>
      <w:r>
        <w:t xml:space="preserve">  </w:t>
      </w:r>
      <w:proofErr w:type="spellStart"/>
      <w:r>
        <w:t>omezena</w:t>
      </w:r>
      <w:proofErr w:type="spellEnd"/>
      <w:r>
        <w:t xml:space="preserve"> 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s</w:t>
      </w:r>
      <w:r>
        <w:rPr>
          <w:spacing w:val="-15"/>
        </w:rPr>
        <w:t xml:space="preserve"> </w:t>
      </w:r>
      <w:proofErr w:type="spellStart"/>
      <w:r>
        <w:t>informacemi</w:t>
      </w:r>
      <w:proofErr w:type="spellEnd"/>
      <w:r>
        <w:t>,</w:t>
      </w:r>
    </w:p>
    <w:p w14:paraId="5E77A84B" w14:textId="77777777" w:rsidR="00A53E65" w:rsidRDefault="00000000">
      <w:pPr>
        <w:pStyle w:val="Odstavecseseznamem"/>
        <w:numPr>
          <w:ilvl w:val="0"/>
          <w:numId w:val="4"/>
        </w:numPr>
        <w:tabs>
          <w:tab w:val="left" w:pos="1272"/>
        </w:tabs>
        <w:spacing w:before="120" w:line="280" w:lineRule="auto"/>
        <w:ind w:right="127"/>
        <w:jc w:val="both"/>
      </w:pPr>
      <w:proofErr w:type="spellStart"/>
      <w:r>
        <w:t>mají</w:t>
      </w:r>
      <w:proofErr w:type="spellEnd"/>
      <w:r>
        <w:rPr>
          <w:spacing w:val="-11"/>
        </w:rPr>
        <w:t xml:space="preserve"> </w:t>
      </w:r>
      <w:proofErr w:type="spellStart"/>
      <w:r>
        <w:t>být</w:t>
      </w:r>
      <w:proofErr w:type="spellEnd"/>
      <w:r>
        <w:rPr>
          <w:spacing w:val="-11"/>
        </w:rPr>
        <w:t xml:space="preserve"> </w:t>
      </w:r>
      <w:proofErr w:type="spellStart"/>
      <w:r>
        <w:t>zpřístupněny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základě</w:t>
      </w:r>
      <w:proofErr w:type="spellEnd"/>
      <w:r>
        <w:rPr>
          <w:spacing w:val="-11"/>
        </w:rPr>
        <w:t xml:space="preserve"> </w:t>
      </w:r>
      <w:proofErr w:type="spellStart"/>
      <w:r>
        <w:t>zákona</w:t>
      </w:r>
      <w:proofErr w:type="spellEnd"/>
      <w:r>
        <w:rPr>
          <w:spacing w:val="-11"/>
        </w:rPr>
        <w:t xml:space="preserve"> </w:t>
      </w:r>
      <w:proofErr w:type="spellStart"/>
      <w:r>
        <w:t>či</w:t>
      </w:r>
      <w:proofErr w:type="spellEnd"/>
      <w:r>
        <w:rPr>
          <w:spacing w:val="-13"/>
        </w:rPr>
        <w:t xml:space="preserve"> </w:t>
      </w:r>
      <w:proofErr w:type="spellStart"/>
      <w:r>
        <w:t>jiného</w:t>
      </w:r>
      <w:proofErr w:type="spellEnd"/>
      <w:r>
        <w:rPr>
          <w:spacing w:val="-12"/>
        </w:rPr>
        <w:t xml:space="preserve"> </w:t>
      </w:r>
      <w:proofErr w:type="spellStart"/>
      <w:r>
        <w:t>právního</w:t>
      </w:r>
      <w:proofErr w:type="spellEnd"/>
      <w:r>
        <w:rPr>
          <w:spacing w:val="-12"/>
        </w:rPr>
        <w:t xml:space="preserve"> </w:t>
      </w:r>
      <w:proofErr w:type="spellStart"/>
      <w:r>
        <w:t>předpisu</w:t>
      </w:r>
      <w:proofErr w:type="spellEnd"/>
      <w:r>
        <w:rPr>
          <w:spacing w:val="-12"/>
        </w:rPr>
        <w:t xml:space="preserve"> </w:t>
      </w:r>
      <w:proofErr w:type="spellStart"/>
      <w:r>
        <w:t>včetně</w:t>
      </w:r>
      <w:proofErr w:type="spellEnd"/>
      <w:r>
        <w:rPr>
          <w:spacing w:val="-11"/>
        </w:rPr>
        <w:t xml:space="preserve"> </w:t>
      </w:r>
      <w:proofErr w:type="spellStart"/>
      <w:r>
        <w:t>práva</w:t>
      </w:r>
      <w:proofErr w:type="spellEnd"/>
      <w:r>
        <w:rPr>
          <w:spacing w:val="-11"/>
        </w:rPr>
        <w:t xml:space="preserve"> </w:t>
      </w:r>
      <w:r>
        <w:t>EU</w:t>
      </w:r>
      <w:r>
        <w:rPr>
          <w:spacing w:val="-13"/>
        </w:rP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závazného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oprávněného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rPr>
          <w:spacing w:val="-12"/>
        </w:rPr>
        <w:t xml:space="preserve"> </w:t>
      </w:r>
      <w:proofErr w:type="spellStart"/>
      <w:r>
        <w:t>moci</w:t>
      </w:r>
      <w:proofErr w:type="spellEnd"/>
      <w:r>
        <w:t>.</w:t>
      </w:r>
    </w:p>
    <w:p w14:paraId="2F802528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0" w:line="280" w:lineRule="auto"/>
        <w:ind w:left="846" w:right="130"/>
        <w:jc w:val="both"/>
      </w:pPr>
      <w:proofErr w:type="spellStart"/>
      <w:r>
        <w:t>Ukončení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z </w:t>
      </w:r>
      <w:proofErr w:type="spellStart"/>
      <w:r>
        <w:t>jakéhokoliv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se </w:t>
      </w:r>
      <w:proofErr w:type="spellStart"/>
      <w:r>
        <w:t>nedotkne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účinnost</w:t>
      </w:r>
      <w:proofErr w:type="spellEnd"/>
      <w:r>
        <w:t xml:space="preserve"> </w:t>
      </w:r>
      <w:proofErr w:type="spellStart"/>
      <w:r>
        <w:t>přetrvá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3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621E3630" w14:textId="77777777" w:rsidR="00A53E65" w:rsidRDefault="00A53E65">
      <w:pPr>
        <w:pStyle w:val="Zkladntext"/>
        <w:spacing w:before="3"/>
        <w:rPr>
          <w:sz w:val="31"/>
        </w:rPr>
      </w:pPr>
    </w:p>
    <w:p w14:paraId="3C11B44B" w14:textId="77777777" w:rsidR="00A53E65" w:rsidRDefault="00000000">
      <w:pPr>
        <w:pStyle w:val="Nadpis4"/>
        <w:numPr>
          <w:ilvl w:val="0"/>
          <w:numId w:val="5"/>
        </w:numPr>
        <w:tabs>
          <w:tab w:val="left" w:pos="846"/>
          <w:tab w:val="left" w:pos="847"/>
        </w:tabs>
        <w:ind w:left="846"/>
      </w:pPr>
      <w:r>
        <w:t>NÁHRADA ŠKODY A VYŠŠÍ</w:t>
      </w:r>
      <w:r>
        <w:rPr>
          <w:spacing w:val="-2"/>
        </w:rPr>
        <w:t xml:space="preserve"> </w:t>
      </w:r>
      <w:r>
        <w:t>MOC</w:t>
      </w:r>
    </w:p>
    <w:p w14:paraId="0E3E6775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61" w:line="280" w:lineRule="auto"/>
        <w:ind w:left="846" w:right="127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odpovídají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Žádná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neodpovídá</w:t>
      </w:r>
      <w:proofErr w:type="spellEnd"/>
      <w:r>
        <w:t xml:space="preserve"> za </w:t>
      </w:r>
      <w:proofErr w:type="spellStart"/>
      <w:r>
        <w:t>jakékoli</w:t>
      </w:r>
      <w:proofErr w:type="spellEnd"/>
      <w:r>
        <w:t xml:space="preserve"> </w:t>
      </w:r>
      <w:proofErr w:type="spellStart"/>
      <w:r>
        <w:t>nepřímé</w:t>
      </w:r>
      <w:proofErr w:type="spellEnd"/>
      <w:r>
        <w:t xml:space="preserve">, </w:t>
      </w:r>
      <w:proofErr w:type="spellStart"/>
      <w:r>
        <w:t>náhodné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následné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zvážení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okolností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Smluvním</w:t>
      </w:r>
      <w:proofErr w:type="spellEnd"/>
      <w:r>
        <w:t xml:space="preserve"> </w:t>
      </w:r>
      <w:proofErr w:type="spellStart"/>
      <w:r>
        <w:t>stranám</w:t>
      </w:r>
      <w:proofErr w:type="spellEnd"/>
      <w:r>
        <w:t xml:space="preserve"> </w:t>
      </w:r>
      <w:proofErr w:type="spellStart"/>
      <w:r>
        <w:t>známy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by </w:t>
      </w:r>
      <w:proofErr w:type="spellStart"/>
      <w:r>
        <w:t>jim</w:t>
      </w:r>
      <w:proofErr w:type="spellEnd"/>
      <w:r>
        <w:t xml:space="preserve"> </w:t>
      </w:r>
      <w:proofErr w:type="spellStart"/>
      <w:r>
        <w:t>měly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známy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vynaložení</w:t>
      </w:r>
      <w:proofErr w:type="spellEnd"/>
      <w:r>
        <w:t xml:space="preserve"> </w:t>
      </w:r>
      <w:proofErr w:type="spellStart"/>
      <w:r>
        <w:t>obvyklé</w:t>
      </w:r>
      <w:proofErr w:type="spellEnd"/>
      <w:r>
        <w:t xml:space="preserve"> </w:t>
      </w:r>
      <w:proofErr w:type="spellStart"/>
      <w:r>
        <w:t>péče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předvídatelné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možný</w:t>
      </w:r>
      <w:proofErr w:type="spellEnd"/>
      <w:r>
        <w:t xml:space="preserve"> </w:t>
      </w:r>
      <w:proofErr w:type="spellStart"/>
      <w:r>
        <w:t>důsledek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nepřekročí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500.000</w:t>
      </w:r>
      <w:r>
        <w:rPr>
          <w:spacing w:val="-8"/>
        </w:rPr>
        <w:t xml:space="preserve"> </w:t>
      </w:r>
      <w:proofErr w:type="spellStart"/>
      <w:r>
        <w:t>Kč</w:t>
      </w:r>
      <w:proofErr w:type="spellEnd"/>
      <w:r>
        <w:t>.</w:t>
      </w:r>
    </w:p>
    <w:p w14:paraId="0B13AE8D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0" w:line="280" w:lineRule="auto"/>
        <w:ind w:left="846" w:right="130"/>
        <w:jc w:val="both"/>
      </w:pPr>
      <w:proofErr w:type="spellStart"/>
      <w:r>
        <w:t>Nahrazuje</w:t>
      </w:r>
      <w:proofErr w:type="spellEnd"/>
      <w:r>
        <w:t xml:space="preserve"> se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škoda</w:t>
      </w:r>
      <w:proofErr w:type="spellEnd"/>
      <w:r>
        <w:t xml:space="preserve"> </w:t>
      </w:r>
      <w:proofErr w:type="spellStart"/>
      <w:r>
        <w:t>skutečná</w:t>
      </w:r>
      <w:proofErr w:type="spellEnd"/>
      <w:r>
        <w:t xml:space="preserve">.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povoleném</w:t>
      </w:r>
      <w:proofErr w:type="spellEnd"/>
      <w:r>
        <w:t xml:space="preserve">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nenese</w:t>
      </w:r>
      <w:proofErr w:type="spellEnd"/>
      <w:r>
        <w:t xml:space="preserve"> </w:t>
      </w:r>
      <w:proofErr w:type="spellStart"/>
      <w:r>
        <w:t>žádná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jakékoli</w:t>
      </w:r>
      <w:proofErr w:type="spellEnd"/>
      <w:r>
        <w:t xml:space="preserve"> </w:t>
      </w:r>
      <w:proofErr w:type="spellStart"/>
      <w:r>
        <w:t>nepřímé</w:t>
      </w:r>
      <w:proofErr w:type="spellEnd"/>
      <w:r>
        <w:t xml:space="preserve">, </w:t>
      </w:r>
      <w:proofErr w:type="spellStart"/>
      <w:r>
        <w:t>nahodilé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následné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,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ztrátách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spočívající</w:t>
      </w:r>
      <w:proofErr w:type="spellEnd"/>
      <w:r>
        <w:t xml:space="preserve"> v </w:t>
      </w:r>
      <w:proofErr w:type="spellStart"/>
      <w:r>
        <w:t>ušlém</w:t>
      </w:r>
      <w:proofErr w:type="spellEnd"/>
      <w:r>
        <w:t xml:space="preserve"> </w:t>
      </w:r>
      <w:proofErr w:type="spellStart"/>
      <w:r>
        <w:t>zisku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ztrátě</w:t>
      </w:r>
      <w:proofErr w:type="spellEnd"/>
      <w:r>
        <w:t xml:space="preserve"> </w:t>
      </w:r>
      <w:proofErr w:type="spellStart"/>
      <w:r>
        <w:t>výnosů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rPr>
          <w:spacing w:val="-11"/>
        </w:rPr>
        <w:t xml:space="preserve"> </w:t>
      </w:r>
      <w:proofErr w:type="spellStart"/>
      <w:r>
        <w:t>ztrátě</w:t>
      </w:r>
      <w:proofErr w:type="spellEnd"/>
      <w:r>
        <w:t>.</w:t>
      </w:r>
    </w:p>
    <w:p w14:paraId="0D1C0FCC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0" w:line="280" w:lineRule="auto"/>
        <w:ind w:left="846" w:right="127"/>
        <w:jc w:val="both"/>
      </w:pPr>
      <w:proofErr w:type="spellStart"/>
      <w:r>
        <w:t>Žádná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odpovědná</w:t>
      </w:r>
      <w:proofErr w:type="spellEnd"/>
      <w:r>
        <w:t xml:space="preserve"> za </w:t>
      </w:r>
      <w:proofErr w:type="spellStart"/>
      <w:r>
        <w:t>prodlení</w:t>
      </w:r>
      <w:proofErr w:type="spellEnd"/>
      <w:r>
        <w:t xml:space="preserve"> se </w:t>
      </w:r>
      <w:proofErr w:type="spellStart"/>
      <w:r>
        <w:t>splněním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, </w:t>
      </w:r>
      <w:proofErr w:type="spellStart"/>
      <w:r>
        <w:t>prokáže</w:t>
      </w:r>
      <w:proofErr w:type="spellEnd"/>
      <w:r>
        <w:t xml:space="preserve">-li,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ze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dočasně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trvale</w:t>
      </w:r>
      <w:proofErr w:type="spellEnd"/>
      <w:r>
        <w:t xml:space="preserve"> </w:t>
      </w:r>
      <w:proofErr w:type="spellStart"/>
      <w:r>
        <w:t>zabránila</w:t>
      </w:r>
      <w:proofErr w:type="spellEnd"/>
      <w:r>
        <w:t xml:space="preserve"> </w:t>
      </w:r>
      <w:proofErr w:type="spellStart"/>
      <w:r>
        <w:t>mimořádná</w:t>
      </w:r>
      <w:proofErr w:type="spellEnd"/>
      <w:r>
        <w:t xml:space="preserve"> </w:t>
      </w:r>
      <w:proofErr w:type="spellStart"/>
      <w:r>
        <w:t>nepředvídatelná</w:t>
      </w:r>
      <w:proofErr w:type="spellEnd"/>
      <w:r>
        <w:t xml:space="preserve"> a </w:t>
      </w:r>
      <w:proofErr w:type="spellStart"/>
      <w:r>
        <w:t>nepřekonatelná</w:t>
      </w:r>
      <w:proofErr w:type="spellEnd"/>
      <w:r>
        <w:t xml:space="preserve"> </w:t>
      </w:r>
      <w:proofErr w:type="spellStart"/>
      <w:r>
        <w:t>překážka</w:t>
      </w:r>
      <w:proofErr w:type="spellEnd"/>
      <w:r>
        <w:t xml:space="preserve"> </w:t>
      </w:r>
      <w:proofErr w:type="spellStart"/>
      <w:r>
        <w:t>vzniklá</w:t>
      </w:r>
      <w:proofErr w:type="spellEnd"/>
      <w:r>
        <w:t xml:space="preserve"> </w:t>
      </w:r>
      <w:proofErr w:type="spellStart"/>
      <w:r>
        <w:t>nezávisle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(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). </w:t>
      </w:r>
      <w:proofErr w:type="spellStart"/>
      <w:r>
        <w:t>Odpovědnost</w:t>
      </w:r>
      <w:proofErr w:type="spellEnd"/>
      <w:r>
        <w:t xml:space="preserve"> </w:t>
      </w:r>
      <w:proofErr w:type="spellStart"/>
      <w:r>
        <w:t>nevylučuje</w:t>
      </w:r>
      <w:proofErr w:type="spellEnd"/>
      <w:r>
        <w:t xml:space="preserve"> </w:t>
      </w:r>
      <w:proofErr w:type="spellStart"/>
      <w:r>
        <w:t>překážka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vznikla</w:t>
      </w:r>
      <w:proofErr w:type="spellEnd"/>
      <w:r>
        <w:t xml:space="preserve"> </w:t>
      </w:r>
      <w:proofErr w:type="spellStart"/>
      <w:r>
        <w:t>teprve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povinná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v </w:t>
      </w:r>
      <w:proofErr w:type="spellStart"/>
      <w:proofErr w:type="gramStart"/>
      <w:r>
        <w:t>prodlení</w:t>
      </w:r>
      <w:proofErr w:type="spellEnd"/>
      <w:r>
        <w:t xml:space="preserve">  s</w:t>
      </w:r>
      <w:proofErr w:type="gramEnd"/>
      <w:r>
        <w:t xml:space="preserve">  </w:t>
      </w:r>
      <w:proofErr w:type="spellStart"/>
      <w:r>
        <w:t>plněním</w:t>
      </w:r>
      <w:proofErr w:type="spellEnd"/>
      <w:r>
        <w:t xml:space="preserve">  </w:t>
      </w:r>
      <w:proofErr w:type="spellStart"/>
      <w:r>
        <w:t>své</w:t>
      </w:r>
      <w:proofErr w:type="spellEnd"/>
      <w:r>
        <w:t xml:space="preserve">  </w:t>
      </w:r>
      <w:proofErr w:type="spellStart"/>
      <w:r>
        <w:t>povinnosti</w:t>
      </w:r>
      <w:proofErr w:type="spellEnd"/>
      <w:r>
        <w:t xml:space="preserve">  </w:t>
      </w:r>
      <w:proofErr w:type="spellStart"/>
      <w:r>
        <w:t>nebo</w:t>
      </w:r>
      <w:proofErr w:type="spellEnd"/>
      <w:r>
        <w:t xml:space="preserve">  </w:t>
      </w:r>
      <w:proofErr w:type="spellStart"/>
      <w:r>
        <w:t>vznikla</w:t>
      </w:r>
      <w:proofErr w:type="spellEnd"/>
      <w:r>
        <w:t xml:space="preserve">  z  </w:t>
      </w:r>
      <w:proofErr w:type="spellStart"/>
      <w:r>
        <w:t>jejích</w:t>
      </w:r>
      <w:proofErr w:type="spellEnd"/>
      <w:r>
        <w:t xml:space="preserve">  </w:t>
      </w:r>
      <w:proofErr w:type="spellStart"/>
      <w:r>
        <w:t>hospodářských</w:t>
      </w:r>
      <w:proofErr w:type="spellEnd"/>
      <w:r>
        <w:t xml:space="preserve">  </w:t>
      </w:r>
      <w:proofErr w:type="spellStart"/>
      <w:r>
        <w:t>poměrů</w:t>
      </w:r>
      <w:proofErr w:type="spellEnd"/>
      <w:r>
        <w:t xml:space="preserve">. </w:t>
      </w:r>
      <w:r>
        <w:rPr>
          <w:spacing w:val="6"/>
        </w:rPr>
        <w:t xml:space="preserve"> </w:t>
      </w:r>
      <w:proofErr w:type="spellStart"/>
      <w:r>
        <w:t>Účinky</w:t>
      </w:r>
      <w:proofErr w:type="spellEnd"/>
    </w:p>
    <w:p w14:paraId="0896BDE9" w14:textId="77777777" w:rsidR="00A53E65" w:rsidRDefault="00A53E65">
      <w:pPr>
        <w:spacing w:line="280" w:lineRule="auto"/>
        <w:jc w:val="both"/>
        <w:sectPr w:rsidR="00A53E65">
          <w:pgSz w:w="11900" w:h="16840"/>
          <w:pgMar w:top="1340" w:right="1280" w:bottom="920" w:left="1280" w:header="0" w:footer="730" w:gutter="0"/>
          <w:cols w:space="708"/>
        </w:sectPr>
      </w:pPr>
    </w:p>
    <w:p w14:paraId="1A003AFC" w14:textId="77777777" w:rsidR="00A53E65" w:rsidRDefault="00000000">
      <w:pPr>
        <w:pStyle w:val="Zkladntext"/>
        <w:spacing w:before="79" w:line="280" w:lineRule="auto"/>
        <w:ind w:left="846" w:right="56"/>
      </w:pPr>
      <w:proofErr w:type="spellStart"/>
      <w:r>
        <w:lastRenderedPageBreak/>
        <w:t>vylučující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omezeny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, </w:t>
      </w:r>
      <w:proofErr w:type="spellStart"/>
      <w:r>
        <w:t>dokud</w:t>
      </w:r>
      <w:proofErr w:type="spellEnd"/>
      <w:r>
        <w:t xml:space="preserve"> </w:t>
      </w:r>
      <w:proofErr w:type="spellStart"/>
      <w:r>
        <w:t>trvá</w:t>
      </w:r>
      <w:proofErr w:type="spellEnd"/>
      <w:r>
        <w:t xml:space="preserve"> </w:t>
      </w:r>
      <w:proofErr w:type="spellStart"/>
      <w:r>
        <w:t>překážka</w:t>
      </w:r>
      <w:proofErr w:type="spellEnd"/>
      <w:r>
        <w:t xml:space="preserve">, s </w:t>
      </w:r>
      <w:proofErr w:type="spellStart"/>
      <w:r>
        <w:t>níž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spojeny</w:t>
      </w:r>
      <w:proofErr w:type="spellEnd"/>
      <w:r>
        <w:t>.</w:t>
      </w:r>
    </w:p>
    <w:p w14:paraId="15E396E3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0" w:line="280" w:lineRule="auto"/>
        <w:ind w:left="846" w:right="128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upozornit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bez </w:t>
      </w:r>
      <w:proofErr w:type="spellStart"/>
      <w:r>
        <w:t>zbytečného</w:t>
      </w:r>
      <w:proofErr w:type="spellEnd"/>
      <w:r>
        <w:t xml:space="preserve"> </w:t>
      </w:r>
      <w:proofErr w:type="spellStart"/>
      <w:r>
        <w:t>odkladu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vznik</w:t>
      </w:r>
      <w:proofErr w:type="spellEnd"/>
      <w:r>
        <w:t xml:space="preserve"> </w:t>
      </w:r>
      <w:proofErr w:type="spellStart"/>
      <w:r>
        <w:t>okolností</w:t>
      </w:r>
      <w:proofErr w:type="spellEnd"/>
      <w:r>
        <w:t xml:space="preserve"> </w:t>
      </w:r>
      <w:proofErr w:type="spellStart"/>
      <w:r>
        <w:t>vylučujících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brání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bránit</w:t>
      </w:r>
      <w:proofErr w:type="spellEnd"/>
      <w:r>
        <w:t xml:space="preserve"> </w:t>
      </w:r>
      <w:proofErr w:type="spellStart"/>
      <w:r>
        <w:t>řádnému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572044ED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0" w:line="280" w:lineRule="auto"/>
        <w:ind w:left="846" w:right="127"/>
        <w:jc w:val="both"/>
      </w:pPr>
      <w:proofErr w:type="spellStart"/>
      <w:r>
        <w:t>Není</w:t>
      </w:r>
      <w:proofErr w:type="spellEnd"/>
      <w:r>
        <w:t>-li</w:t>
      </w:r>
      <w:r>
        <w:rPr>
          <w:spacing w:val="-5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této</w:t>
      </w:r>
      <w:proofErr w:type="spellEnd"/>
      <w:r>
        <w:rPr>
          <w:spacing w:val="-6"/>
        </w:rPr>
        <w:t xml:space="preserve"> </w:t>
      </w:r>
      <w:proofErr w:type="spellStart"/>
      <w:r>
        <w:t>Smlouvě</w:t>
      </w:r>
      <w:proofErr w:type="spellEnd"/>
      <w:r>
        <w:rPr>
          <w:spacing w:val="-6"/>
        </w:rPr>
        <w:t xml:space="preserve"> </w:t>
      </w:r>
      <w:proofErr w:type="spellStart"/>
      <w:r>
        <w:t>uvedeno</w:t>
      </w:r>
      <w:proofErr w:type="spellEnd"/>
      <w:r>
        <w:rPr>
          <w:spacing w:val="-8"/>
        </w:rPr>
        <w:t xml:space="preserve"> </w:t>
      </w:r>
      <w:proofErr w:type="spellStart"/>
      <w:r>
        <w:t>jinak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žádná</w:t>
      </w:r>
      <w:proofErr w:type="spellEnd"/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proofErr w:type="spellStart"/>
      <w:r>
        <w:t>stran</w:t>
      </w:r>
      <w:proofErr w:type="spellEnd"/>
      <w:r>
        <w:rPr>
          <w:spacing w:val="-8"/>
        </w:rPr>
        <w:t xml:space="preserve"> </w:t>
      </w:r>
      <w:proofErr w:type="spellStart"/>
      <w:r>
        <w:t>neodpovídá</w:t>
      </w:r>
      <w:proofErr w:type="spellEnd"/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proofErr w:type="spellStart"/>
      <w:r>
        <w:t>prodlení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proofErr w:type="spellStart"/>
      <w:r>
        <w:t>plněním</w:t>
      </w:r>
      <w:proofErr w:type="spellEnd"/>
      <w:r>
        <w:rPr>
          <w:spacing w:val="-10"/>
        </w:rPr>
        <w:t xml:space="preserve"> </w:t>
      </w:r>
      <w:proofErr w:type="spellStart"/>
      <w:r>
        <w:t>nebo</w:t>
      </w:r>
      <w:proofErr w:type="spellEnd"/>
      <w:r>
        <w:rPr>
          <w:spacing w:val="-6"/>
        </w:rPr>
        <w:t xml:space="preserve"> </w:t>
      </w:r>
      <w:r>
        <w:t xml:space="preserve">za </w:t>
      </w:r>
      <w:proofErr w:type="spellStart"/>
      <w:r>
        <w:t>nesplnění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nesplnění</w:t>
      </w:r>
      <w:proofErr w:type="spellEnd"/>
      <w:r>
        <w:t xml:space="preserve"> </w:t>
      </w:r>
      <w:proofErr w:type="spellStart"/>
      <w:r>
        <w:t>vyplývá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z </w:t>
      </w:r>
      <w:proofErr w:type="spellStart"/>
      <w:r>
        <w:t>jakékoli</w:t>
      </w:r>
      <w:proofErr w:type="spellEnd"/>
      <w:r>
        <w:t xml:space="preserve"> </w:t>
      </w:r>
      <w:proofErr w:type="spellStart"/>
      <w:r>
        <w:t>příčiny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přiměřenou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, a to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6"/>
        </w:rPr>
        <w:t xml:space="preserve"> </w:t>
      </w:r>
      <w:r>
        <w:t xml:space="preserve">to, </w:t>
      </w:r>
      <w:proofErr w:type="spellStart"/>
      <w:r>
        <w:t>zdali</w:t>
      </w:r>
      <w:proofErr w:type="spellEnd"/>
      <w:r>
        <w:t xml:space="preserve"> ji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nebylo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předvídat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vyšší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moc</w:t>
      </w:r>
      <w:proofErr w:type="spellEnd"/>
      <w:r>
        <w:t xml:space="preserve">“),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potenciálně</w:t>
      </w:r>
      <w:proofErr w:type="spellEnd"/>
      <w:r>
        <w:t xml:space="preserve"> </w:t>
      </w:r>
      <w:proofErr w:type="spellStart"/>
      <w:r>
        <w:t>zahrnovat</w:t>
      </w:r>
      <w:proofErr w:type="spellEnd"/>
      <w:r>
        <w:t xml:space="preserve">, ale </w:t>
      </w:r>
      <w:proofErr w:type="spellStart"/>
      <w:r>
        <w:t>neomezuje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: </w:t>
      </w:r>
      <w:proofErr w:type="spellStart"/>
      <w:r>
        <w:t>stávky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zemích</w:t>
      </w:r>
      <w:proofErr w:type="spellEnd"/>
      <w:r>
        <w:t xml:space="preserve">, </w:t>
      </w:r>
      <w:proofErr w:type="spellStart"/>
      <w:r>
        <w:t>pandemie</w:t>
      </w:r>
      <w:proofErr w:type="spellEnd"/>
      <w:r>
        <w:t xml:space="preserve">, </w:t>
      </w:r>
      <w:proofErr w:type="spellStart"/>
      <w:r>
        <w:t>epidemie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COVID-19), </w:t>
      </w:r>
      <w:proofErr w:type="spellStart"/>
      <w:r>
        <w:t>války</w:t>
      </w:r>
      <w:proofErr w:type="spellEnd"/>
      <w:r>
        <w:t xml:space="preserve">, </w:t>
      </w:r>
      <w:proofErr w:type="spellStart"/>
      <w:r>
        <w:t>embarga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nezákonným</w:t>
      </w:r>
      <w:proofErr w:type="spellEnd"/>
      <w:r>
        <w:t xml:space="preserve">, </w:t>
      </w:r>
      <w:proofErr w:type="spellStart"/>
      <w:r>
        <w:t>občanské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vojenské</w:t>
      </w:r>
      <w:proofErr w:type="spellEnd"/>
      <w:r>
        <w:rPr>
          <w:spacing w:val="-6"/>
        </w:rPr>
        <w:t xml:space="preserve"> </w:t>
      </w:r>
      <w:proofErr w:type="spellStart"/>
      <w:r>
        <w:t>povstání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vládní</w:t>
      </w:r>
      <w:proofErr w:type="spellEnd"/>
      <w:r>
        <w:rPr>
          <w:spacing w:val="-7"/>
        </w:rPr>
        <w:t xml:space="preserve"> </w:t>
      </w:r>
      <w:proofErr w:type="spellStart"/>
      <w:r>
        <w:t>akty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zákony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nařízení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které</w:t>
      </w:r>
      <w:proofErr w:type="spellEnd"/>
      <w:r>
        <w:rPr>
          <w:spacing w:val="-6"/>
        </w:rPr>
        <w:t xml:space="preserve"> </w:t>
      </w:r>
      <w:proofErr w:type="spellStart"/>
      <w:r>
        <w:t>například</w:t>
      </w:r>
      <w:proofErr w:type="spellEnd"/>
      <w:r>
        <w:rPr>
          <w:spacing w:val="-7"/>
        </w:rPr>
        <w:t xml:space="preserve"> </w:t>
      </w:r>
      <w:proofErr w:type="spellStart"/>
      <w:r>
        <w:t>brání</w:t>
      </w:r>
      <w:proofErr w:type="spellEnd"/>
      <w:r>
        <w:rPr>
          <w:spacing w:val="-6"/>
        </w:rPr>
        <w:t xml:space="preserve"> </w:t>
      </w:r>
      <w:proofErr w:type="spellStart"/>
      <w:r>
        <w:t>cestování</w:t>
      </w:r>
      <w:proofErr w:type="spellEnd"/>
      <w:r>
        <w:rPr>
          <w:spacing w:val="-7"/>
        </w:rPr>
        <w:t xml:space="preserve"> </w:t>
      </w:r>
      <w:proofErr w:type="spellStart"/>
      <w:r>
        <w:t>mezi</w:t>
      </w:r>
      <w:proofErr w:type="spellEnd"/>
      <w:r>
        <w:rPr>
          <w:spacing w:val="-6"/>
        </w:rPr>
        <w:t xml:space="preserve"> </w:t>
      </w:r>
      <w:proofErr w:type="spellStart"/>
      <w:r>
        <w:t>zeměmi</w:t>
      </w:r>
      <w:proofErr w:type="spellEnd"/>
      <w:r>
        <w:t xml:space="preserve"> </w:t>
      </w:r>
      <w:proofErr w:type="spellStart"/>
      <w:r>
        <w:t>nebo</w:t>
      </w:r>
      <w:proofErr w:type="spellEnd"/>
      <w:r>
        <w:rPr>
          <w:spacing w:val="-3"/>
        </w:rPr>
        <w:t xml:space="preserve"> </w:t>
      </w:r>
      <w:proofErr w:type="spellStart"/>
      <w:r>
        <w:t>práci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 xml:space="preserve">zemi, </w:t>
      </w:r>
      <w:proofErr w:type="spellStart"/>
      <w:r>
        <w:t>kde</w:t>
      </w:r>
      <w:proofErr w:type="spellEnd"/>
      <w:r>
        <w:rPr>
          <w:spacing w:val="-2"/>
        </w:rPr>
        <w:t xml:space="preserve"> </w:t>
      </w:r>
      <w:proofErr w:type="spellStart"/>
      <w:r>
        <w:t>budou</w:t>
      </w:r>
      <w:proofErr w:type="spellEnd"/>
      <w:r>
        <w:rPr>
          <w:spacing w:val="-3"/>
        </w:rPr>
        <w:t xml:space="preserve"> </w:t>
      </w:r>
      <w:proofErr w:type="spellStart"/>
      <w:r>
        <w:t>Služby</w:t>
      </w:r>
      <w:proofErr w:type="spellEnd"/>
      <w:r>
        <w:rPr>
          <w:spacing w:val="-5"/>
        </w:rPr>
        <w:t xml:space="preserve"> </w:t>
      </w:r>
      <w:proofErr w:type="spellStart"/>
      <w:r>
        <w:t>poskytovány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nebo</w:t>
      </w:r>
      <w:proofErr w:type="spellEnd"/>
      <w:r>
        <w:rPr>
          <w:spacing w:val="-3"/>
        </w:rPr>
        <w:t xml:space="preserve"> </w:t>
      </w:r>
      <w:proofErr w:type="spellStart"/>
      <w:r>
        <w:t>neplnění</w:t>
      </w:r>
      <w:proofErr w:type="spellEnd"/>
      <w:r>
        <w:rPr>
          <w:spacing w:val="-2"/>
        </w:rPr>
        <w:t xml:space="preserve"> </w:t>
      </w:r>
      <w:proofErr w:type="spellStart"/>
      <w:r>
        <w:t>této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5"/>
        </w:rPr>
        <w:t xml:space="preserve"> </w:t>
      </w:r>
      <w:proofErr w:type="spellStart"/>
      <w:r>
        <w:t>druhou</w:t>
      </w:r>
      <w:proofErr w:type="spellEnd"/>
      <w:r>
        <w:rPr>
          <w:spacing w:val="-3"/>
        </w:rPr>
        <w:t xml:space="preserve"> </w:t>
      </w:r>
      <w:proofErr w:type="spellStart"/>
      <w:r>
        <w:t>stranou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událost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vyšší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moci</w:t>
      </w:r>
      <w:proofErr w:type="spellEnd"/>
      <w:r>
        <w:t xml:space="preserve">“), </w:t>
      </w:r>
      <w:proofErr w:type="spellStart"/>
      <w:r>
        <w:t>pokud</w:t>
      </w:r>
      <w:proofErr w:type="spellEnd"/>
      <w:r>
        <w:t xml:space="preserve"> k </w:t>
      </w:r>
      <w:proofErr w:type="spellStart"/>
      <w:r>
        <w:t>němu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bez </w:t>
      </w:r>
      <w:proofErr w:type="spellStart"/>
      <w:r>
        <w:t>zavinění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nedbalosti</w:t>
      </w:r>
      <w:proofErr w:type="spellEnd"/>
      <w:r>
        <w:t xml:space="preserve"> </w:t>
      </w:r>
      <w:proofErr w:type="spellStart"/>
      <w:r>
        <w:t>postižené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k </w:t>
      </w:r>
      <w:proofErr w:type="spellStart"/>
      <w:r>
        <w:t>události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,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dotčeného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se </w:t>
      </w:r>
      <w:proofErr w:type="spellStart"/>
      <w:r>
        <w:t>automaticky</w:t>
      </w:r>
      <w:proofErr w:type="spellEnd"/>
      <w:r>
        <w:t xml:space="preserve"> </w:t>
      </w:r>
      <w:proofErr w:type="spellStart"/>
      <w:r>
        <w:t>posouvá</w:t>
      </w:r>
      <w:proofErr w:type="spellEnd"/>
      <w:r>
        <w:t xml:space="preserve"> o </w:t>
      </w:r>
      <w:proofErr w:type="spellStart"/>
      <w:r>
        <w:t>dobu</w:t>
      </w:r>
      <w:proofErr w:type="spellEnd"/>
      <w:r>
        <w:t xml:space="preserve">, po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splnit</w:t>
      </w:r>
      <w:proofErr w:type="spellEnd"/>
      <w:r>
        <w:t xml:space="preserve">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událost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trvá</w:t>
      </w:r>
      <w:proofErr w:type="spellEnd"/>
      <w:r>
        <w:t xml:space="preserve"> </w:t>
      </w:r>
      <w:proofErr w:type="spellStart"/>
      <w:r>
        <w:t>déle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šedesát</w:t>
      </w:r>
      <w:proofErr w:type="spellEnd"/>
      <w:r>
        <w:t xml:space="preserve"> (60) </w:t>
      </w:r>
      <w:proofErr w:type="spellStart"/>
      <w:r>
        <w:t>dní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kterákoli</w:t>
      </w:r>
      <w:proofErr w:type="spellEnd"/>
      <w:r>
        <w:t xml:space="preserve"> ze Stran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okamžitě</w:t>
      </w:r>
      <w:proofErr w:type="spellEnd"/>
      <w:r>
        <w:t xml:space="preserve"> </w:t>
      </w:r>
      <w:proofErr w:type="spellStart"/>
      <w:r>
        <w:t>ukončit</w:t>
      </w:r>
      <w:proofErr w:type="spellEnd"/>
      <w:r>
        <w:t xml:space="preserve">, a to </w:t>
      </w:r>
      <w:proofErr w:type="spellStart"/>
      <w:r>
        <w:t>písemným</w:t>
      </w:r>
      <w:proofErr w:type="spellEnd"/>
      <w:r>
        <w:t xml:space="preserve"> </w:t>
      </w:r>
      <w:proofErr w:type="spellStart"/>
      <w:r>
        <w:t>oznámením</w:t>
      </w:r>
      <w:proofErr w:type="spellEnd"/>
      <w:r>
        <w:t xml:space="preserve"> </w:t>
      </w:r>
      <w:proofErr w:type="spellStart"/>
      <w:r>
        <w:t>zaslaným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.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vynaloží</w:t>
      </w:r>
      <w:proofErr w:type="spellEnd"/>
      <w:r>
        <w:rPr>
          <w:spacing w:val="-9"/>
        </w:rPr>
        <w:t xml:space="preserve"> </w:t>
      </w:r>
      <w:proofErr w:type="spellStart"/>
      <w:r>
        <w:t>přiměřené</w:t>
      </w:r>
      <w:proofErr w:type="spellEnd"/>
      <w:r>
        <w:rPr>
          <w:spacing w:val="-12"/>
        </w:rPr>
        <w:t xml:space="preserve"> </w:t>
      </w:r>
      <w:proofErr w:type="spellStart"/>
      <w:r>
        <w:t>úsilí</w:t>
      </w:r>
      <w:proofErr w:type="spellEnd"/>
      <w:r>
        <w:t>,</w:t>
      </w:r>
      <w:r>
        <w:rPr>
          <w:spacing w:val="-13"/>
        </w:rPr>
        <w:t xml:space="preserve"> </w:t>
      </w:r>
      <w:r>
        <w:t>aby</w:t>
      </w:r>
      <w:r>
        <w:rPr>
          <w:spacing w:val="-10"/>
        </w:rPr>
        <w:t xml:space="preserve"> </w:t>
      </w:r>
      <w:proofErr w:type="spellStart"/>
      <w:r>
        <w:t>minimalizovala</w:t>
      </w:r>
      <w:proofErr w:type="spellEnd"/>
      <w:r>
        <w:rPr>
          <w:spacing w:val="-10"/>
        </w:rPr>
        <w:t xml:space="preserve"> </w:t>
      </w:r>
      <w:proofErr w:type="spellStart"/>
      <w:r>
        <w:t>účinky</w:t>
      </w:r>
      <w:proofErr w:type="spellEnd"/>
      <w:r>
        <w:rPr>
          <w:spacing w:val="-13"/>
        </w:rPr>
        <w:t xml:space="preserve"> </w:t>
      </w:r>
      <w:proofErr w:type="spellStart"/>
      <w:r>
        <w:t>jakékoli</w:t>
      </w:r>
      <w:proofErr w:type="spellEnd"/>
      <w:r>
        <w:rPr>
          <w:spacing w:val="-9"/>
        </w:rPr>
        <w:t xml:space="preserve"> </w:t>
      </w:r>
      <w:proofErr w:type="spellStart"/>
      <w:r>
        <w:t>události</w:t>
      </w:r>
      <w:proofErr w:type="spellEnd"/>
      <w:r>
        <w:rPr>
          <w:spacing w:val="-9"/>
        </w:rPr>
        <w:t xml:space="preserve"> </w:t>
      </w:r>
      <w:proofErr w:type="spellStart"/>
      <w:r>
        <w:t>vyšší</w:t>
      </w:r>
      <w:proofErr w:type="spellEnd"/>
      <w:r>
        <w:rPr>
          <w:spacing w:val="-9"/>
        </w:rPr>
        <w:t xml:space="preserve"> </w:t>
      </w:r>
      <w:proofErr w:type="spellStart"/>
      <w:r>
        <w:t>moci</w:t>
      </w:r>
      <w:proofErr w:type="spellEnd"/>
      <w:r>
        <w:t>.</w:t>
      </w:r>
      <w:r>
        <w:rPr>
          <w:spacing w:val="-1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k </w:t>
      </w:r>
      <w:proofErr w:type="spellStart"/>
      <w:r>
        <w:t>události</w:t>
      </w:r>
      <w:proofErr w:type="spellEnd"/>
      <w:r>
        <w:t xml:space="preserve">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, </w:t>
      </w:r>
      <w:proofErr w:type="spellStart"/>
      <w:r>
        <w:t>vylučuje</w:t>
      </w:r>
      <w:proofErr w:type="spellEnd"/>
      <w:r>
        <w:t xml:space="preserve"> to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4"/>
        </w:rPr>
        <w:t xml:space="preserve"> </w:t>
      </w:r>
      <w:proofErr w:type="spellStart"/>
      <w:r>
        <w:t>strany</w:t>
      </w:r>
      <w:proofErr w:type="spellEnd"/>
      <w:r>
        <w:t>.</w:t>
      </w:r>
    </w:p>
    <w:p w14:paraId="0C01165C" w14:textId="77777777" w:rsidR="00A53E65" w:rsidRDefault="00A53E65">
      <w:pPr>
        <w:pStyle w:val="Zkladntext"/>
        <w:spacing w:before="3"/>
        <w:rPr>
          <w:sz w:val="31"/>
        </w:rPr>
      </w:pPr>
    </w:p>
    <w:p w14:paraId="20C38E3B" w14:textId="77777777" w:rsidR="00A53E65" w:rsidRDefault="00000000">
      <w:pPr>
        <w:pStyle w:val="Nadpis4"/>
        <w:numPr>
          <w:ilvl w:val="0"/>
          <w:numId w:val="5"/>
        </w:numPr>
        <w:tabs>
          <w:tab w:val="left" w:pos="846"/>
          <w:tab w:val="left" w:pos="847"/>
        </w:tabs>
        <w:spacing w:before="1"/>
        <w:ind w:left="846"/>
      </w:pPr>
      <w:r>
        <w:t>PLATNOST A ÚČINNOST</w:t>
      </w:r>
      <w:r>
        <w:rPr>
          <w:spacing w:val="-6"/>
        </w:rPr>
        <w:t xml:space="preserve"> </w:t>
      </w:r>
      <w:r>
        <w:t>SMLOUVY</w:t>
      </w:r>
    </w:p>
    <w:p w14:paraId="093439DD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62" w:line="280" w:lineRule="auto"/>
        <w:ind w:left="846" w:right="128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. 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rPr>
          <w:spacing w:val="-11"/>
        </w:rPr>
        <w:t xml:space="preserve"> </w:t>
      </w:r>
      <w:proofErr w:type="spellStart"/>
      <w:r>
        <w:t>neurčitou</w:t>
      </w:r>
      <w:proofErr w:type="spellEnd"/>
    </w:p>
    <w:p w14:paraId="339C9140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6"/>
          <w:tab w:val="left" w:pos="847"/>
        </w:tabs>
        <w:spacing w:before="120"/>
        <w:ind w:left="846"/>
      </w:pPr>
      <w:proofErr w:type="spellStart"/>
      <w:r>
        <w:t>Smlouvu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předčasně</w:t>
      </w:r>
      <w:proofErr w:type="spellEnd"/>
      <w:r>
        <w:rPr>
          <w:spacing w:val="-7"/>
        </w:rPr>
        <w:t xml:space="preserve"> </w:t>
      </w:r>
      <w:proofErr w:type="spellStart"/>
      <w:r>
        <w:t>ukončit</w:t>
      </w:r>
      <w:proofErr w:type="spellEnd"/>
      <w:r>
        <w:t>:</w:t>
      </w:r>
    </w:p>
    <w:p w14:paraId="187D2669" w14:textId="77777777" w:rsidR="00A53E65" w:rsidRDefault="00000000">
      <w:pPr>
        <w:pStyle w:val="Odstavecseseznamem"/>
        <w:numPr>
          <w:ilvl w:val="0"/>
          <w:numId w:val="3"/>
        </w:numPr>
        <w:tabs>
          <w:tab w:val="left" w:pos="1271"/>
          <w:tab w:val="left" w:pos="1272"/>
        </w:tabs>
        <w:spacing w:before="161" w:line="280" w:lineRule="auto"/>
        <w:ind w:right="132"/>
      </w:pPr>
      <w:proofErr w:type="spellStart"/>
      <w:r>
        <w:t>Písemnou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jejíž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vypořádání</w:t>
      </w:r>
      <w:proofErr w:type="spellEnd"/>
      <w:r>
        <w:t xml:space="preserve"> </w:t>
      </w:r>
      <w:proofErr w:type="spellStart"/>
      <w:r>
        <w:t>vzájemných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a </w:t>
      </w:r>
      <w:proofErr w:type="spellStart"/>
      <w:r>
        <w:t>pohledávek</w:t>
      </w:r>
      <w:proofErr w:type="spellEnd"/>
      <w:r>
        <w:t>.</w:t>
      </w:r>
    </w:p>
    <w:p w14:paraId="14373BAD" w14:textId="77777777" w:rsidR="00A53E65" w:rsidRDefault="00000000">
      <w:pPr>
        <w:pStyle w:val="Odstavecseseznamem"/>
        <w:numPr>
          <w:ilvl w:val="0"/>
          <w:numId w:val="3"/>
        </w:numPr>
        <w:tabs>
          <w:tab w:val="left" w:pos="1271"/>
          <w:tab w:val="left" w:pos="1272"/>
        </w:tabs>
        <w:spacing w:before="120" w:line="280" w:lineRule="auto"/>
        <w:ind w:right="130"/>
      </w:pPr>
      <w:proofErr w:type="spellStart"/>
      <w:r>
        <w:t>Písemným</w:t>
      </w:r>
      <w:proofErr w:type="spellEnd"/>
      <w:r>
        <w:t xml:space="preserve"> </w:t>
      </w:r>
      <w:proofErr w:type="spellStart"/>
      <w:r>
        <w:t>odstoupením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podstatného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. 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</w:t>
      </w:r>
      <w:r>
        <w:rPr>
          <w:spacing w:val="-15"/>
        </w:rPr>
        <w:t xml:space="preserve"> </w:t>
      </w:r>
      <w:proofErr w:type="spellStart"/>
      <w:r>
        <w:t>považuje</w:t>
      </w:r>
      <w:proofErr w:type="spellEnd"/>
      <w:r>
        <w:t>:</w:t>
      </w:r>
    </w:p>
    <w:p w14:paraId="25F911CC" w14:textId="77777777" w:rsidR="00A53E65" w:rsidRDefault="00000000">
      <w:pPr>
        <w:pStyle w:val="Odstavecseseznamem"/>
        <w:numPr>
          <w:ilvl w:val="0"/>
          <w:numId w:val="3"/>
        </w:numPr>
        <w:tabs>
          <w:tab w:val="left" w:pos="1272"/>
        </w:tabs>
        <w:spacing w:before="120"/>
      </w:pPr>
      <w:proofErr w:type="spellStart"/>
      <w:r>
        <w:t>prodlení</w:t>
      </w:r>
      <w:proofErr w:type="spellEnd"/>
      <w:r>
        <w:t xml:space="preserve"> s </w:t>
      </w:r>
      <w:proofErr w:type="spellStart"/>
      <w:r>
        <w:t>poskytováním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delší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šedesát</w:t>
      </w:r>
      <w:proofErr w:type="spellEnd"/>
      <w:r>
        <w:t xml:space="preserve"> (60)</w:t>
      </w:r>
      <w:r>
        <w:rPr>
          <w:spacing w:val="-19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5F2C908E" w14:textId="77777777" w:rsidR="00A53E65" w:rsidRDefault="00000000">
      <w:pPr>
        <w:pStyle w:val="Odstavecseseznamem"/>
        <w:numPr>
          <w:ilvl w:val="0"/>
          <w:numId w:val="3"/>
        </w:numPr>
        <w:tabs>
          <w:tab w:val="left" w:pos="1272"/>
        </w:tabs>
        <w:spacing w:before="161"/>
      </w:pPr>
      <w:proofErr w:type="spellStart"/>
      <w:r>
        <w:t>nezaplacení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delší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(60)</w:t>
      </w:r>
      <w:r>
        <w:rPr>
          <w:spacing w:val="-13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4BB2826F" w14:textId="77777777" w:rsidR="00A53E65" w:rsidRDefault="00000000">
      <w:pPr>
        <w:pStyle w:val="Odstavecseseznamem"/>
        <w:numPr>
          <w:ilvl w:val="0"/>
          <w:numId w:val="3"/>
        </w:numPr>
        <w:tabs>
          <w:tab w:val="left" w:pos="1271"/>
          <w:tab w:val="left" w:pos="1272"/>
        </w:tabs>
        <w:spacing w:before="161"/>
      </w:pPr>
      <w:proofErr w:type="spellStart"/>
      <w:r>
        <w:t>nesplnění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k </w:t>
      </w:r>
      <w:proofErr w:type="spellStart"/>
      <w:r>
        <w:t>poskytnutí</w:t>
      </w:r>
      <w:proofErr w:type="spellEnd"/>
      <w:r>
        <w:rPr>
          <w:spacing w:val="-17"/>
        </w:rPr>
        <w:t xml:space="preserve"> </w:t>
      </w:r>
      <w:proofErr w:type="spellStart"/>
      <w:r>
        <w:t>součinnosti</w:t>
      </w:r>
      <w:proofErr w:type="spellEnd"/>
    </w:p>
    <w:p w14:paraId="1A42B6EA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61" w:line="280" w:lineRule="auto"/>
        <w:ind w:left="846" w:right="127"/>
        <w:jc w:val="both"/>
      </w:pPr>
      <w:proofErr w:type="spellStart"/>
      <w:r>
        <w:t>Písemným</w:t>
      </w:r>
      <w:proofErr w:type="spellEnd"/>
      <w:r>
        <w:t xml:space="preserve"> </w:t>
      </w:r>
      <w:proofErr w:type="spellStart"/>
      <w:r>
        <w:t>odstoupením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nepodstatného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 za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.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kterákoli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nepodstatným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vyzvat</w:t>
      </w:r>
      <w:proofErr w:type="spellEnd"/>
      <w:r>
        <w:t xml:space="preserve"> </w:t>
      </w:r>
      <w:proofErr w:type="spellStart"/>
      <w:r>
        <w:t>porušující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stranu</w:t>
      </w:r>
      <w:proofErr w:type="spellEnd"/>
      <w:r>
        <w:rPr>
          <w:spacing w:val="-9"/>
        </w:rPr>
        <w:t xml:space="preserve"> </w:t>
      </w:r>
      <w:proofErr w:type="spellStart"/>
      <w:r>
        <w:t>ke</w:t>
      </w:r>
      <w:proofErr w:type="spellEnd"/>
      <w:r>
        <w:rPr>
          <w:spacing w:val="-9"/>
        </w:rPr>
        <w:t xml:space="preserve"> </w:t>
      </w:r>
      <w:proofErr w:type="spellStart"/>
      <w:r>
        <w:t>splnění</w:t>
      </w:r>
      <w:proofErr w:type="spellEnd"/>
      <w:r>
        <w:rPr>
          <w:spacing w:val="-11"/>
        </w:rPr>
        <w:t xml:space="preserve"> </w:t>
      </w:r>
      <w:proofErr w:type="spellStart"/>
      <w:r>
        <w:t>jejích</w:t>
      </w:r>
      <w:proofErr w:type="spellEnd"/>
      <w:r>
        <w:rPr>
          <w:spacing w:val="-9"/>
        </w:rPr>
        <w:t xml:space="preserve"> </w:t>
      </w:r>
      <w:proofErr w:type="spellStart"/>
      <w:r>
        <w:t>závazků</w:t>
      </w:r>
      <w:proofErr w:type="spellEnd"/>
      <w:r>
        <w:rPr>
          <w:spacing w:val="-9"/>
        </w:rPr>
        <w:t xml:space="preserve"> </w:t>
      </w:r>
      <w:r>
        <w:t>ze</w:t>
      </w:r>
      <w:r>
        <w:rPr>
          <w:spacing w:val="-9"/>
        </w:rPr>
        <w:t xml:space="preserve"> </w:t>
      </w:r>
      <w:proofErr w:type="spellStart"/>
      <w:r>
        <w:t>Smlouvy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Pokud</w:t>
      </w:r>
      <w:proofErr w:type="spellEnd"/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proofErr w:type="spellStart"/>
      <w:r>
        <w:t>třiceti</w:t>
      </w:r>
      <w:proofErr w:type="spellEnd"/>
      <w:r>
        <w:rPr>
          <w:spacing w:val="-11"/>
        </w:rPr>
        <w:t xml:space="preserve"> </w:t>
      </w:r>
      <w:r>
        <w:t>(30)</w:t>
      </w:r>
      <w:r>
        <w:rPr>
          <w:spacing w:val="-9"/>
        </w:rPr>
        <w:t xml:space="preserve"> </w:t>
      </w:r>
      <w:proofErr w:type="spellStart"/>
      <w:r>
        <w:t>dní</w:t>
      </w:r>
      <w:proofErr w:type="spellEnd"/>
      <w:r>
        <w:rPr>
          <w:spacing w:val="-8"/>
        </w:rPr>
        <w:t xml:space="preserve"> </w:t>
      </w:r>
      <w:r>
        <w:t>od</w:t>
      </w:r>
      <w:r>
        <w:rPr>
          <w:spacing w:val="-12"/>
        </w:rPr>
        <w:t xml:space="preserve"> </w:t>
      </w:r>
      <w:proofErr w:type="spellStart"/>
      <w:r>
        <w:t>doručení</w:t>
      </w:r>
      <w:proofErr w:type="spellEnd"/>
      <w:r>
        <w:rPr>
          <w:spacing w:val="-11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výzvy</w:t>
      </w:r>
      <w:proofErr w:type="spellEnd"/>
      <w:r>
        <w:rPr>
          <w:spacing w:val="-9"/>
        </w:rPr>
        <w:t xml:space="preserve"> </w:t>
      </w:r>
      <w:proofErr w:type="spellStart"/>
      <w:r>
        <w:t>Smluvní</w:t>
      </w:r>
      <w:proofErr w:type="spellEnd"/>
      <w:r>
        <w:rPr>
          <w:spacing w:val="-6"/>
        </w:rPr>
        <w:t xml:space="preserve"> </w:t>
      </w:r>
      <w:proofErr w:type="spellStart"/>
      <w:r>
        <w:t>strana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která</w:t>
      </w:r>
      <w:proofErr w:type="spellEnd"/>
      <w:r>
        <w:rPr>
          <w:spacing w:val="-9"/>
        </w:rPr>
        <w:t xml:space="preserve"> </w:t>
      </w:r>
      <w:proofErr w:type="spellStart"/>
      <w:r>
        <w:t>porušila</w:t>
      </w:r>
      <w:proofErr w:type="spellEnd"/>
      <w:r>
        <w:rPr>
          <w:spacing w:val="-9"/>
        </w:rPr>
        <w:t xml:space="preserve"> </w:t>
      </w:r>
      <w:proofErr w:type="spellStart"/>
      <w:r>
        <w:t>Smlouvu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neučiní</w:t>
      </w:r>
      <w:proofErr w:type="spellEnd"/>
      <w:r>
        <w:rPr>
          <w:spacing w:val="-11"/>
        </w:rPr>
        <w:t xml:space="preserve"> </w:t>
      </w:r>
      <w:proofErr w:type="spellStart"/>
      <w:r>
        <w:t>uspokojivé</w:t>
      </w:r>
      <w:proofErr w:type="spellEnd"/>
      <w:r>
        <w:rPr>
          <w:spacing w:val="-7"/>
        </w:rPr>
        <w:t xml:space="preserve"> </w:t>
      </w:r>
      <w:proofErr w:type="spellStart"/>
      <w:r>
        <w:t>kroky</w:t>
      </w:r>
      <w:proofErr w:type="spellEnd"/>
      <w:r>
        <w:rPr>
          <w:spacing w:val="-9"/>
        </w:rPr>
        <w:t xml:space="preserve"> </w:t>
      </w:r>
      <w:r>
        <w:t>k</w:t>
      </w:r>
      <w:r>
        <w:rPr>
          <w:spacing w:val="-9"/>
        </w:rPr>
        <w:t xml:space="preserve"> </w:t>
      </w:r>
      <w:proofErr w:type="spellStart"/>
      <w:r>
        <w:t>nápravě</w:t>
      </w:r>
      <w:proofErr w:type="spellEnd"/>
      <w:r>
        <w:rPr>
          <w:spacing w:val="-7"/>
        </w:rPr>
        <w:t xml:space="preserve"> </w:t>
      </w:r>
      <w:proofErr w:type="spellStart"/>
      <w:r>
        <w:t>nebo</w:t>
      </w:r>
      <w:proofErr w:type="spellEnd"/>
      <w:r>
        <w:rPr>
          <w:spacing w:val="-9"/>
        </w:rPr>
        <w:t xml:space="preserve"> </w:t>
      </w:r>
      <w:proofErr w:type="spellStart"/>
      <w:r>
        <w:t>pokud</w:t>
      </w:r>
      <w:proofErr w:type="spellEnd"/>
      <w:r>
        <w:t xml:space="preserve"> do</w:t>
      </w:r>
      <w:r>
        <w:rPr>
          <w:spacing w:val="-5"/>
        </w:rPr>
        <w:t xml:space="preserve"> </w:t>
      </w:r>
      <w:proofErr w:type="spellStart"/>
      <w:r>
        <w:t>šedesáti</w:t>
      </w:r>
      <w:proofErr w:type="spellEnd"/>
      <w:r>
        <w:rPr>
          <w:spacing w:val="-6"/>
        </w:rPr>
        <w:t xml:space="preserve"> </w:t>
      </w:r>
      <w:r>
        <w:t>(60)</w:t>
      </w:r>
      <w:r>
        <w:rPr>
          <w:spacing w:val="-6"/>
        </w:rPr>
        <w:t xml:space="preserve"> </w:t>
      </w:r>
      <w:proofErr w:type="spellStart"/>
      <w:r>
        <w:t>dní</w:t>
      </w:r>
      <w:proofErr w:type="spellEnd"/>
      <w:r>
        <w:rPr>
          <w:spacing w:val="-4"/>
        </w:rPr>
        <w:t xml:space="preserve"> </w:t>
      </w:r>
      <w:r>
        <w:t>od</w:t>
      </w:r>
      <w:r>
        <w:rPr>
          <w:spacing w:val="-7"/>
        </w:rPr>
        <w:t xml:space="preserve"> </w:t>
      </w:r>
      <w:proofErr w:type="spellStart"/>
      <w:r>
        <w:t>této</w:t>
      </w:r>
      <w:proofErr w:type="spellEnd"/>
      <w:r>
        <w:rPr>
          <w:spacing w:val="-9"/>
        </w:rPr>
        <w:t xml:space="preserve"> </w:t>
      </w:r>
      <w:proofErr w:type="spellStart"/>
      <w:r>
        <w:t>výzvy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nebo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proofErr w:type="spellStart"/>
      <w:r>
        <w:t>jakékoli</w:t>
      </w:r>
      <w:proofErr w:type="spellEnd"/>
      <w:r>
        <w:rPr>
          <w:spacing w:val="-6"/>
        </w:rPr>
        <w:t xml:space="preserve"> </w:t>
      </w:r>
      <w:proofErr w:type="spellStart"/>
      <w:r>
        <w:t>delší</w:t>
      </w:r>
      <w:proofErr w:type="spellEnd"/>
      <w:r>
        <w:rPr>
          <w:spacing w:val="-4"/>
        </w:rPr>
        <w:t xml:space="preserve"> </w:t>
      </w:r>
      <w:proofErr w:type="spellStart"/>
      <w:r>
        <w:t>doby</w:t>
      </w:r>
      <w:proofErr w:type="spellEnd"/>
      <w:r>
        <w:rPr>
          <w:spacing w:val="-7"/>
        </w:rPr>
        <w:t xml:space="preserve"> </w:t>
      </w:r>
      <w:proofErr w:type="spellStart"/>
      <w:r>
        <w:t>dohodnuté</w:t>
      </w:r>
      <w:proofErr w:type="spellEnd"/>
      <w:r>
        <w:rPr>
          <w:spacing w:val="-7"/>
        </w:rPr>
        <w:t xml:space="preserve"> </w:t>
      </w:r>
      <w:proofErr w:type="spellStart"/>
      <w:r>
        <w:t>Smluvními</w:t>
      </w:r>
      <w:proofErr w:type="spellEnd"/>
      <w:r>
        <w:rPr>
          <w:spacing w:val="-4"/>
        </w:rPr>
        <w:t xml:space="preserve"> </w:t>
      </w:r>
      <w:proofErr w:type="spellStart"/>
      <w:r>
        <w:t>stranami</w:t>
      </w:r>
      <w:proofErr w:type="spellEnd"/>
      <w:r>
        <w:t xml:space="preserve">,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neodstraní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závazků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aniž</w:t>
      </w:r>
      <w:proofErr w:type="spellEnd"/>
      <w:r>
        <w:t xml:space="preserve"> by se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zbavovala</w:t>
      </w:r>
      <w:proofErr w:type="spellEnd"/>
      <w:r>
        <w:t xml:space="preserve"> </w:t>
      </w:r>
      <w:proofErr w:type="spellStart"/>
      <w:r>
        <w:t>výkonu</w:t>
      </w:r>
      <w:proofErr w:type="spellEnd"/>
      <w:r>
        <w:t xml:space="preserve"> </w:t>
      </w:r>
      <w:proofErr w:type="spellStart"/>
      <w:r>
        <w:t>jakýchkoli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k </w:t>
      </w:r>
      <w:proofErr w:type="spellStart"/>
      <w:r>
        <w:t>dosažení</w:t>
      </w:r>
      <w:proofErr w:type="spellEnd"/>
      <w:r>
        <w:rPr>
          <w:spacing w:val="-8"/>
        </w:rPr>
        <w:t xml:space="preserve"> </w:t>
      </w:r>
      <w:proofErr w:type="spellStart"/>
      <w:r>
        <w:t>nápravy</w:t>
      </w:r>
      <w:proofErr w:type="spellEnd"/>
      <w:r>
        <w:t>.</w:t>
      </w:r>
    </w:p>
    <w:p w14:paraId="0C6FF9A4" w14:textId="77777777" w:rsidR="00A53E65" w:rsidRDefault="00A53E65">
      <w:pPr>
        <w:spacing w:line="280" w:lineRule="auto"/>
        <w:jc w:val="both"/>
        <w:sectPr w:rsidR="00A53E65">
          <w:pgSz w:w="11900" w:h="16840"/>
          <w:pgMar w:top="1340" w:right="1280" w:bottom="920" w:left="1280" w:header="0" w:footer="730" w:gutter="0"/>
          <w:cols w:space="708"/>
        </w:sectPr>
      </w:pPr>
    </w:p>
    <w:p w14:paraId="3EC8B8C2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79" w:line="280" w:lineRule="auto"/>
        <w:ind w:left="846" w:right="128"/>
        <w:jc w:val="both"/>
      </w:pPr>
      <w:proofErr w:type="spellStart"/>
      <w:r>
        <w:lastRenderedPageBreak/>
        <w:t>Pokud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úpadku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zahájeno</w:t>
      </w:r>
      <w:proofErr w:type="spellEnd"/>
      <w:r>
        <w:t xml:space="preserve"> </w:t>
      </w:r>
      <w:proofErr w:type="spellStart"/>
      <w:r>
        <w:t>insolvenční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likvidaci</w:t>
      </w:r>
      <w:proofErr w:type="spellEnd"/>
      <w:r>
        <w:t xml:space="preserve">, pod </w:t>
      </w:r>
      <w:proofErr w:type="spellStart"/>
      <w:r>
        <w:t>nucenou</w:t>
      </w:r>
      <w:proofErr w:type="spellEnd"/>
      <w:r>
        <w:t xml:space="preserve"> </w:t>
      </w:r>
      <w:proofErr w:type="spellStart"/>
      <w:r>
        <w:t>správou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důvodné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schopná</w:t>
      </w:r>
      <w:proofErr w:type="spellEnd"/>
      <w:r>
        <w:t xml:space="preserve"> </w:t>
      </w:r>
      <w:proofErr w:type="spellStart"/>
      <w:r>
        <w:t>dostát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finančním</w:t>
      </w:r>
      <w:proofErr w:type="spellEnd"/>
      <w:r>
        <w:t xml:space="preserve"> </w:t>
      </w:r>
      <w:proofErr w:type="spellStart"/>
      <w:r>
        <w:t>závazkům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uplatněn</w:t>
      </w:r>
      <w:proofErr w:type="spellEnd"/>
      <w:r>
        <w:t xml:space="preserve"> </w:t>
      </w:r>
      <w:proofErr w:type="spellStart"/>
      <w:r>
        <w:t>zajišťovací</w:t>
      </w:r>
      <w:proofErr w:type="spellEnd"/>
      <w:r>
        <w:t xml:space="preserve"> </w:t>
      </w:r>
      <w:proofErr w:type="spellStart"/>
      <w:r>
        <w:t>prostředek</w:t>
      </w:r>
      <w:proofErr w:type="spellEnd"/>
      <w:r>
        <w:t xml:space="preserve"> </w:t>
      </w:r>
      <w:proofErr w:type="spellStart"/>
      <w:r>
        <w:t>postihující</w:t>
      </w:r>
      <w:proofErr w:type="spellEnd"/>
      <w:r>
        <w:t xml:space="preserve"> </w:t>
      </w:r>
      <w:proofErr w:type="spellStart"/>
      <w:r>
        <w:t>podstatnou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od </w:t>
      </w:r>
      <w:proofErr w:type="spellStart"/>
      <w:r>
        <w:t>Smlouvy</w:t>
      </w:r>
      <w:proofErr w:type="spellEnd"/>
      <w:r>
        <w:rPr>
          <w:spacing w:val="-12"/>
        </w:rPr>
        <w:t xml:space="preserve"> </w:t>
      </w:r>
      <w:proofErr w:type="spellStart"/>
      <w:r>
        <w:t>okamžitě</w:t>
      </w:r>
      <w:proofErr w:type="spellEnd"/>
      <w:r>
        <w:t>.</w:t>
      </w:r>
    </w:p>
    <w:p w14:paraId="3564BC73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20" w:line="280" w:lineRule="auto"/>
        <w:ind w:left="846" w:right="129"/>
        <w:jc w:val="both"/>
      </w:pPr>
      <w:proofErr w:type="spellStart"/>
      <w:r>
        <w:t>Smluvní</w:t>
      </w:r>
      <w:proofErr w:type="spellEnd"/>
      <w:r>
        <w:rPr>
          <w:spacing w:val="-5"/>
        </w:rPr>
        <w:t xml:space="preserve"> </w:t>
      </w:r>
      <w:proofErr w:type="spellStart"/>
      <w:r>
        <w:t>strany</w:t>
      </w:r>
      <w:proofErr w:type="spellEnd"/>
      <w:r>
        <w:rPr>
          <w:spacing w:val="-11"/>
        </w:rPr>
        <w:t xml:space="preserve"> </w:t>
      </w:r>
      <w:proofErr w:type="spellStart"/>
      <w:r>
        <w:t>jsou</w:t>
      </w:r>
      <w:proofErr w:type="spellEnd"/>
      <w:r>
        <w:rPr>
          <w:spacing w:val="-6"/>
        </w:rPr>
        <w:t xml:space="preserve"> </w:t>
      </w:r>
      <w:proofErr w:type="spellStart"/>
      <w:r>
        <w:t>povinny</w:t>
      </w:r>
      <w:proofErr w:type="spellEnd"/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gramStart"/>
      <w:r>
        <w:t>30</w:t>
      </w:r>
      <w:proofErr w:type="gramEnd"/>
      <w:r>
        <w:rPr>
          <w:spacing w:val="-6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proofErr w:type="spellStart"/>
      <w:r>
        <w:t>ukončení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  <w:r>
        <w:rPr>
          <w:spacing w:val="-8"/>
        </w:rPr>
        <w:t xml:space="preserve"> </w:t>
      </w:r>
      <w:proofErr w:type="spellStart"/>
      <w:r>
        <w:t>vypořádat</w:t>
      </w:r>
      <w:proofErr w:type="spellEnd"/>
      <w:r>
        <w:rPr>
          <w:spacing w:val="-5"/>
        </w:rPr>
        <w:t xml:space="preserve"> </w:t>
      </w:r>
      <w:proofErr w:type="spellStart"/>
      <w:r>
        <w:t>písemnou</w:t>
      </w:r>
      <w:proofErr w:type="spellEnd"/>
      <w:r>
        <w:rPr>
          <w:spacing w:val="-8"/>
        </w:rPr>
        <w:t xml:space="preserve"> </w:t>
      </w:r>
      <w:proofErr w:type="spellStart"/>
      <w:r>
        <w:t>dohodou</w:t>
      </w:r>
      <w:proofErr w:type="spellEnd"/>
      <w:r>
        <w:rPr>
          <w:spacing w:val="-8"/>
        </w:rP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a </w:t>
      </w:r>
      <w:proofErr w:type="spellStart"/>
      <w:r>
        <w:t>pohledávky</w:t>
      </w:r>
      <w:proofErr w:type="spellEnd"/>
      <w:r>
        <w:t xml:space="preserve">. 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shodně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plnil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zčásti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ohledně</w:t>
      </w:r>
      <w:proofErr w:type="spellEnd"/>
      <w:r>
        <w:t xml:space="preserve"> </w:t>
      </w:r>
      <w:proofErr w:type="spellStart"/>
      <w:r>
        <w:t>nesplněného</w:t>
      </w:r>
      <w:proofErr w:type="spellEnd"/>
      <w:r>
        <w:t xml:space="preserve"> </w:t>
      </w:r>
      <w:proofErr w:type="spellStart"/>
      <w:r>
        <w:t>zbytku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nedohodnou</w:t>
      </w:r>
      <w:proofErr w:type="spellEnd"/>
      <w:r>
        <w:rPr>
          <w:spacing w:val="-13"/>
        </w:rPr>
        <w:t xml:space="preserve"> </w:t>
      </w:r>
      <w:proofErr w:type="spellStart"/>
      <w:r>
        <w:t>jinak</w:t>
      </w:r>
      <w:proofErr w:type="spellEnd"/>
      <w:r>
        <w:t>.</w:t>
      </w:r>
    </w:p>
    <w:p w14:paraId="749E56AD" w14:textId="77777777" w:rsidR="00A53E65" w:rsidRDefault="00A53E65">
      <w:pPr>
        <w:pStyle w:val="Zkladntext"/>
        <w:spacing w:before="3"/>
        <w:rPr>
          <w:sz w:val="31"/>
        </w:rPr>
      </w:pPr>
    </w:p>
    <w:p w14:paraId="79700EF3" w14:textId="77777777" w:rsidR="00A53E65" w:rsidRDefault="00000000">
      <w:pPr>
        <w:pStyle w:val="Nadpis4"/>
        <w:numPr>
          <w:ilvl w:val="0"/>
          <w:numId w:val="5"/>
        </w:numPr>
        <w:tabs>
          <w:tab w:val="left" w:pos="846"/>
          <w:tab w:val="left" w:pos="847"/>
        </w:tabs>
        <w:spacing w:before="1"/>
        <w:ind w:left="846"/>
      </w:pPr>
      <w:r>
        <w:t>ZÁVĚREČNÁ</w:t>
      </w:r>
      <w:r>
        <w:rPr>
          <w:spacing w:val="-5"/>
        </w:rPr>
        <w:t xml:space="preserve"> </w:t>
      </w:r>
      <w:r>
        <w:t>USTANOVENÍ</w:t>
      </w:r>
    </w:p>
    <w:p w14:paraId="5AFA73E4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162" w:line="280" w:lineRule="auto"/>
        <w:ind w:left="846" w:right="130"/>
        <w:jc w:val="both"/>
      </w:pPr>
      <w:r>
        <w:t>Tuto</w:t>
      </w:r>
      <w:r>
        <w:rPr>
          <w:spacing w:val="-5"/>
        </w:rPr>
        <w:t xml:space="preserve"> </w:t>
      </w:r>
      <w:proofErr w:type="spellStart"/>
      <w:r>
        <w:t>Smlouvu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rPr>
          <w:spacing w:val="-4"/>
        </w:rPr>
        <w:t xml:space="preserve"> </w:t>
      </w:r>
      <w:proofErr w:type="spellStart"/>
      <w:r>
        <w:t>měnit</w:t>
      </w:r>
      <w:proofErr w:type="spellEnd"/>
      <w:r>
        <w:rPr>
          <w:spacing w:val="-6"/>
        </w:rPr>
        <w:t xml:space="preserve"> </w:t>
      </w:r>
      <w:proofErr w:type="spellStart"/>
      <w:r>
        <w:t>pouze</w:t>
      </w:r>
      <w:proofErr w:type="spellEnd"/>
      <w:r>
        <w:rPr>
          <w:spacing w:val="-4"/>
        </w:rPr>
        <w:t xml:space="preserve"> </w:t>
      </w:r>
      <w:proofErr w:type="spellStart"/>
      <w:r>
        <w:t>písemnou</w:t>
      </w:r>
      <w:proofErr w:type="spellEnd"/>
      <w:r>
        <w:rPr>
          <w:spacing w:val="-5"/>
        </w:rPr>
        <w:t xml:space="preserve"> </w:t>
      </w:r>
      <w:proofErr w:type="spellStart"/>
      <w:r>
        <w:t>dohodou</w:t>
      </w:r>
      <w:proofErr w:type="spellEnd"/>
      <w:r>
        <w:rPr>
          <w:spacing w:val="-5"/>
        </w:rPr>
        <w:t xml:space="preserve"> </w:t>
      </w:r>
      <w:proofErr w:type="spellStart"/>
      <w:r>
        <w:t>smluvních</w:t>
      </w:r>
      <w:proofErr w:type="spellEnd"/>
      <w:r>
        <w:rPr>
          <w:spacing w:val="-5"/>
        </w:rPr>
        <w:t xml:space="preserve"> </w:t>
      </w:r>
      <w:proofErr w:type="spellStart"/>
      <w:r>
        <w:t>stran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formě</w:t>
      </w:r>
      <w:proofErr w:type="spellEnd"/>
      <w:r>
        <w:rPr>
          <w:spacing w:val="-4"/>
        </w:rPr>
        <w:t xml:space="preserve"> </w:t>
      </w:r>
      <w:proofErr w:type="spellStart"/>
      <w:r>
        <w:t>číslovaných</w:t>
      </w:r>
      <w:proofErr w:type="spellEnd"/>
      <w:r>
        <w:t xml:space="preserve"> </w:t>
      </w:r>
      <w:proofErr w:type="spellStart"/>
      <w:r>
        <w:t>dodatků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podepsaných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17"/>
        </w:rPr>
        <w:t xml:space="preserve"> </w:t>
      </w:r>
      <w:proofErr w:type="spellStart"/>
      <w:r>
        <w:t>stran</w:t>
      </w:r>
      <w:proofErr w:type="spellEnd"/>
      <w:r>
        <w:t>.</w:t>
      </w:r>
    </w:p>
    <w:p w14:paraId="553CD628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6"/>
          <w:tab w:val="left" w:pos="847"/>
        </w:tabs>
        <w:spacing w:before="120" w:line="393" w:lineRule="auto"/>
        <w:ind w:left="846" w:right="4499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: </w:t>
      </w:r>
      <w:proofErr w:type="spellStart"/>
      <w:r>
        <w:t>Příloha</w:t>
      </w:r>
      <w:proofErr w:type="spellEnd"/>
      <w:r>
        <w:t xml:space="preserve"> č. 1: </w:t>
      </w:r>
      <w:proofErr w:type="spellStart"/>
      <w:r>
        <w:t>Specifikace</w:t>
      </w:r>
      <w:proofErr w:type="spellEnd"/>
      <w:r>
        <w:rPr>
          <w:spacing w:val="-12"/>
        </w:rPr>
        <w:t xml:space="preserve"> </w:t>
      </w:r>
      <w:proofErr w:type="spellStart"/>
      <w:r>
        <w:t>Služeb</w:t>
      </w:r>
      <w:proofErr w:type="spellEnd"/>
    </w:p>
    <w:p w14:paraId="19F09EB1" w14:textId="77777777" w:rsidR="00A53E65" w:rsidRDefault="00000000">
      <w:pPr>
        <w:pStyle w:val="Zkladntext"/>
        <w:spacing w:before="3" w:line="393" w:lineRule="auto"/>
        <w:ind w:left="846" w:right="5804"/>
      </w:pPr>
      <w:proofErr w:type="spellStart"/>
      <w:r>
        <w:t>Příloha</w:t>
      </w:r>
      <w:proofErr w:type="spellEnd"/>
      <w:r>
        <w:t xml:space="preserve"> č. 2: Cena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Příloha</w:t>
      </w:r>
      <w:proofErr w:type="spellEnd"/>
      <w:r>
        <w:t xml:space="preserve"> č. 3: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osoby</w:t>
      </w:r>
      <w:proofErr w:type="spellEnd"/>
    </w:p>
    <w:p w14:paraId="3F049DD4" w14:textId="77777777" w:rsidR="00A53E65" w:rsidRDefault="00000000">
      <w:pPr>
        <w:pStyle w:val="Zkladntext"/>
        <w:spacing w:before="6"/>
        <w:ind w:left="846"/>
      </w:pPr>
      <w:proofErr w:type="spellStart"/>
      <w:r>
        <w:t>Příloha</w:t>
      </w:r>
      <w:proofErr w:type="spellEnd"/>
      <w:r>
        <w:t xml:space="preserve"> č. 4: </w:t>
      </w:r>
      <w:proofErr w:type="spellStart"/>
      <w:r>
        <w:t>Vzor</w:t>
      </w:r>
      <w:proofErr w:type="spellEnd"/>
      <w:r>
        <w:t xml:space="preserve"> </w:t>
      </w:r>
      <w:proofErr w:type="spellStart"/>
      <w:r>
        <w:t>Akceptačního</w:t>
      </w:r>
      <w:proofErr w:type="spellEnd"/>
      <w:r>
        <w:t xml:space="preserve"> </w:t>
      </w:r>
      <w:proofErr w:type="spellStart"/>
      <w:r>
        <w:t>protokolu</w:t>
      </w:r>
      <w:proofErr w:type="spellEnd"/>
    </w:p>
    <w:p w14:paraId="2F27AA54" w14:textId="77777777" w:rsidR="00A53E65" w:rsidRDefault="00000000">
      <w:pPr>
        <w:pStyle w:val="Zkladntext"/>
        <w:spacing w:before="162" w:line="393" w:lineRule="auto"/>
        <w:ind w:left="846" w:right="3390"/>
      </w:pPr>
      <w:proofErr w:type="spellStart"/>
      <w:r>
        <w:t>Příloha</w:t>
      </w:r>
      <w:proofErr w:type="spellEnd"/>
      <w:r>
        <w:t xml:space="preserve"> č. 5: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provedených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HotLine</w:t>
      </w:r>
      <w:proofErr w:type="spellEnd"/>
      <w:r>
        <w:t xml:space="preserve"> AVD </w:t>
      </w:r>
      <w:proofErr w:type="spellStart"/>
      <w:r>
        <w:t>Příloha</w:t>
      </w:r>
      <w:proofErr w:type="spellEnd"/>
      <w:r>
        <w:t xml:space="preserve"> č. 6: </w:t>
      </w:r>
      <w:proofErr w:type="spellStart"/>
      <w:r>
        <w:t>Plná</w:t>
      </w:r>
      <w:proofErr w:type="spellEnd"/>
      <w:r>
        <w:t xml:space="preserve"> </w:t>
      </w:r>
      <w:proofErr w:type="spellStart"/>
      <w:r>
        <w:t>moc</w:t>
      </w:r>
      <w:proofErr w:type="spellEnd"/>
    </w:p>
    <w:p w14:paraId="1FBE29F7" w14:textId="77777777" w:rsidR="00A53E65" w:rsidRDefault="00000000">
      <w:pPr>
        <w:pStyle w:val="Odstavecseseznamem"/>
        <w:numPr>
          <w:ilvl w:val="1"/>
          <w:numId w:val="5"/>
        </w:numPr>
        <w:tabs>
          <w:tab w:val="left" w:pos="847"/>
        </w:tabs>
        <w:spacing w:before="6" w:line="280" w:lineRule="auto"/>
        <w:ind w:left="846" w:right="129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podepsaná</w:t>
      </w:r>
      <w:proofErr w:type="spellEnd"/>
      <w:r>
        <w:t xml:space="preserve"> </w:t>
      </w:r>
      <w:proofErr w:type="spellStart"/>
      <w:r>
        <w:t>vlastnoručně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. Je-li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podepsaná</w:t>
      </w:r>
      <w:proofErr w:type="spellEnd"/>
      <w:r>
        <w:t xml:space="preserve"> </w:t>
      </w:r>
      <w:proofErr w:type="spellStart"/>
      <w:r>
        <w:t>vlastnoručně</w:t>
      </w:r>
      <w:proofErr w:type="spellEnd"/>
      <w:r>
        <w:t>,</w:t>
      </w:r>
      <w:r>
        <w:rPr>
          <w:spacing w:val="-17"/>
        </w:rPr>
        <w:t xml:space="preserve"> </w:t>
      </w:r>
      <w:r>
        <w:t>je</w:t>
      </w:r>
      <w:r>
        <w:rPr>
          <w:spacing w:val="-16"/>
        </w:rPr>
        <w:t xml:space="preserve"> </w:t>
      </w:r>
      <w:proofErr w:type="spellStart"/>
      <w:r>
        <w:t>vyhotovena</w:t>
      </w:r>
      <w:proofErr w:type="spellEnd"/>
      <w:r>
        <w:rPr>
          <w:spacing w:val="-14"/>
        </w:rPr>
        <w:t xml:space="preserve"> </w:t>
      </w:r>
      <w:r>
        <w:t>v</w:t>
      </w:r>
      <w:r>
        <w:rPr>
          <w:spacing w:val="-17"/>
        </w:rPr>
        <w:t xml:space="preserve"> </w:t>
      </w:r>
      <w:proofErr w:type="spellStart"/>
      <w:r>
        <w:t>příslušném</w:t>
      </w:r>
      <w:proofErr w:type="spellEnd"/>
      <w:r>
        <w:rPr>
          <w:spacing w:val="-18"/>
        </w:rPr>
        <w:t xml:space="preserve"> </w:t>
      </w:r>
      <w:proofErr w:type="spellStart"/>
      <w:r>
        <w:t>počtu</w:t>
      </w:r>
      <w:proofErr w:type="spellEnd"/>
      <w:r>
        <w:rPr>
          <w:spacing w:val="-14"/>
        </w:rPr>
        <w:t xml:space="preserve"> </w:t>
      </w:r>
      <w:proofErr w:type="spellStart"/>
      <w:r>
        <w:t>stejnopisů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kdy</w:t>
      </w:r>
      <w:proofErr w:type="spellEnd"/>
      <w:r>
        <w:rPr>
          <w:spacing w:val="-17"/>
        </w:rPr>
        <w:t xml:space="preserve"> </w:t>
      </w:r>
      <w:proofErr w:type="spellStart"/>
      <w:r>
        <w:t>každá</w:t>
      </w:r>
      <w:proofErr w:type="spellEnd"/>
      <w:r>
        <w:rPr>
          <w:spacing w:val="-14"/>
        </w:rPr>
        <w:t xml:space="preserve"> </w:t>
      </w:r>
      <w:r>
        <w:t>ze</w:t>
      </w:r>
      <w:r>
        <w:rPr>
          <w:spacing w:val="-14"/>
        </w:rPr>
        <w:t xml:space="preserve"> </w:t>
      </w:r>
      <w:proofErr w:type="spellStart"/>
      <w:r>
        <w:t>Smluvních</w:t>
      </w:r>
      <w:proofErr w:type="spellEnd"/>
      <w:r>
        <w:rPr>
          <w:spacing w:val="-14"/>
        </w:rPr>
        <w:t xml:space="preserve"> </w:t>
      </w:r>
      <w:proofErr w:type="spellStart"/>
      <w:r>
        <w:t>stran</w:t>
      </w:r>
      <w:proofErr w:type="spellEnd"/>
      <w:r>
        <w:rPr>
          <w:spacing w:val="-14"/>
        </w:rP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 xml:space="preserve">. Je-li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podepsána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je </w:t>
      </w:r>
      <w:proofErr w:type="spellStart"/>
      <w:r>
        <w:t>podepsána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elektronického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založeného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kvalifikovaném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 </w:t>
      </w:r>
      <w:proofErr w:type="spellStart"/>
      <w:r>
        <w:t>vydaném</w:t>
      </w:r>
      <w:proofErr w:type="spellEnd"/>
      <w:r>
        <w:t xml:space="preserve"> </w:t>
      </w:r>
      <w:proofErr w:type="spellStart"/>
      <w:r>
        <w:t>akreditovaným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certifikačních</w:t>
      </w:r>
      <w:proofErr w:type="spellEnd"/>
      <w:r>
        <w:rPr>
          <w:spacing w:val="-11"/>
        </w:rPr>
        <w:t xml:space="preserve"> </w:t>
      </w:r>
      <w:proofErr w:type="spellStart"/>
      <w:r>
        <w:t>služeb</w:t>
      </w:r>
      <w:proofErr w:type="spellEnd"/>
      <w:r>
        <w:t>.</w:t>
      </w:r>
    </w:p>
    <w:p w14:paraId="5D5CAD37" w14:textId="77777777" w:rsidR="00A53E65" w:rsidRDefault="00A53E65">
      <w:pPr>
        <w:pStyle w:val="Zkladntext"/>
        <w:spacing w:before="5"/>
        <w:rPr>
          <w:sz w:val="29"/>
        </w:rPr>
      </w:pPr>
    </w:p>
    <w:p w14:paraId="476DF192" w14:textId="77777777" w:rsidR="00A53E65" w:rsidRDefault="00A53E65">
      <w:pPr>
        <w:rPr>
          <w:sz w:val="29"/>
        </w:rPr>
        <w:sectPr w:rsidR="00A53E65">
          <w:pgSz w:w="11900" w:h="16840"/>
          <w:pgMar w:top="1340" w:right="1280" w:bottom="920" w:left="1280" w:header="0" w:footer="730" w:gutter="0"/>
          <w:cols w:space="708"/>
        </w:sectPr>
      </w:pPr>
    </w:p>
    <w:p w14:paraId="5FD938AB" w14:textId="77777777" w:rsidR="00A53E65" w:rsidRDefault="00000000">
      <w:pPr>
        <w:pStyle w:val="Zkladntext"/>
        <w:tabs>
          <w:tab w:val="left" w:pos="4079"/>
        </w:tabs>
        <w:spacing w:before="92" w:line="379" w:lineRule="auto"/>
        <w:ind w:left="368"/>
      </w:pPr>
      <w:r>
        <w:t>V</w:t>
      </w:r>
      <w:r>
        <w:rPr>
          <w:spacing w:val="-1"/>
        </w:rPr>
        <w:t xml:space="preserve"> </w:t>
      </w:r>
      <w:proofErr w:type="spellStart"/>
      <w:r>
        <w:t>Praze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proofErr w:type="spellStart"/>
      <w:r>
        <w:t>Objednatel</w:t>
      </w:r>
      <w:proofErr w:type="spellEnd"/>
    </w:p>
    <w:p w14:paraId="2B5FCEAA" w14:textId="77777777" w:rsidR="00A53E65" w:rsidRDefault="00000000">
      <w:pPr>
        <w:pStyle w:val="Zkladntext"/>
        <w:tabs>
          <w:tab w:val="left" w:pos="3913"/>
        </w:tabs>
        <w:spacing w:before="92" w:line="379" w:lineRule="auto"/>
        <w:ind w:left="204" w:right="1304" w:hanging="2"/>
      </w:pPr>
      <w:r>
        <w:br w:type="column"/>
      </w:r>
      <w:r>
        <w:t>V</w:t>
      </w:r>
      <w:r>
        <w:rPr>
          <w:spacing w:val="-1"/>
        </w:rPr>
        <w:t xml:space="preserve"> </w:t>
      </w:r>
      <w:proofErr w:type="spellStart"/>
      <w:r>
        <w:t>Praze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proofErr w:type="spellStart"/>
      <w:r>
        <w:t>Poskytovatel</w:t>
      </w:r>
      <w:proofErr w:type="spellEnd"/>
    </w:p>
    <w:p w14:paraId="158821BB" w14:textId="77777777" w:rsidR="00A53E65" w:rsidRDefault="00A53E65">
      <w:pPr>
        <w:spacing w:line="379" w:lineRule="auto"/>
        <w:sectPr w:rsidR="00A53E65">
          <w:type w:val="continuous"/>
          <w:pgSz w:w="11900" w:h="16840"/>
          <w:pgMar w:top="1440" w:right="1280" w:bottom="280" w:left="1280" w:header="708" w:footer="708" w:gutter="0"/>
          <w:cols w:num="2" w:space="708" w:equalWidth="0">
            <w:col w:w="4080" w:space="40"/>
            <w:col w:w="5220"/>
          </w:cols>
        </w:sectPr>
      </w:pPr>
    </w:p>
    <w:p w14:paraId="2703E108" w14:textId="75577B1D" w:rsidR="00A53E65" w:rsidRDefault="00000000">
      <w:pPr>
        <w:pStyle w:val="Zkladntext"/>
        <w:spacing w:before="4"/>
        <w:rPr>
          <w:rFonts w:ascii="Calibri"/>
          <w:sz w:val="11"/>
        </w:rPr>
      </w:pPr>
      <w:r>
        <w:pict w14:anchorId="1FDB30C8">
          <v:line id="_x0000_s2053" style="position:absolute;z-index:251658240;mso-wrap-distance-left:0;mso-wrap-distance-right:0;mso-position-horizontal-relative:page" from="280.2pt,9.1pt" to="467.2pt,9.1pt" strokeweight=".15569mm">
            <w10:wrap type="topAndBottom" anchorx="page"/>
          </v:line>
        </w:pict>
      </w:r>
      <w:r w:rsidR="003B5B19">
        <w:rPr>
          <w:rFonts w:ascii="Calibri"/>
          <w:sz w:val="11"/>
        </w:rPr>
        <w:t>___________________________________________________________</w:t>
      </w:r>
    </w:p>
    <w:p w14:paraId="5ADCC4F3" w14:textId="77777777" w:rsidR="00A53E65" w:rsidRDefault="00A53E65">
      <w:pPr>
        <w:pStyle w:val="Zkladntext"/>
        <w:spacing w:before="8"/>
        <w:rPr>
          <w:rFonts w:ascii="Calibri"/>
          <w:sz w:val="5"/>
        </w:rPr>
      </w:pPr>
    </w:p>
    <w:p w14:paraId="627C7E55" w14:textId="77777777" w:rsidR="00A53E65" w:rsidRDefault="00A53E65">
      <w:pPr>
        <w:rPr>
          <w:rFonts w:ascii="Calibri"/>
          <w:sz w:val="5"/>
        </w:rPr>
        <w:sectPr w:rsidR="00A53E65">
          <w:type w:val="continuous"/>
          <w:pgSz w:w="11900" w:h="16840"/>
          <w:pgMar w:top="1440" w:right="1280" w:bottom="280" w:left="1280" w:header="708" w:footer="708" w:gutter="0"/>
          <w:cols w:space="708"/>
        </w:sectPr>
      </w:pPr>
    </w:p>
    <w:p w14:paraId="23A9D365" w14:textId="65E35757" w:rsidR="003B5B19" w:rsidRDefault="003B5B19">
      <w:pPr>
        <w:pStyle w:val="Zkladntext"/>
        <w:spacing w:before="49" w:line="379" w:lineRule="auto"/>
        <w:ind w:left="368" w:right="-18"/>
      </w:pPr>
      <w:proofErr w:type="spellStart"/>
      <w:r>
        <w:t>Xxxx</w:t>
      </w:r>
      <w:proofErr w:type="spellEnd"/>
    </w:p>
    <w:p w14:paraId="5D077DD6" w14:textId="06FC99ED" w:rsidR="00A53E65" w:rsidRDefault="00000000">
      <w:pPr>
        <w:pStyle w:val="Zkladntext"/>
        <w:spacing w:before="49" w:line="379" w:lineRule="auto"/>
        <w:ind w:left="368" w:right="-18"/>
      </w:pP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</w:p>
    <w:p w14:paraId="0373575C" w14:textId="77777777" w:rsidR="00A53E65" w:rsidRDefault="00000000">
      <w:pPr>
        <w:pStyle w:val="Zkladntext"/>
        <w:spacing w:before="49" w:line="379" w:lineRule="auto"/>
        <w:ind w:left="368" w:right="2937"/>
      </w:pPr>
      <w:r>
        <w:br w:type="column"/>
      </w:r>
      <w:r>
        <w:t xml:space="preserve">Ing. Martina </w:t>
      </w:r>
      <w:proofErr w:type="spellStart"/>
      <w:r>
        <w:t>Větrovská</w:t>
      </w:r>
      <w:proofErr w:type="spellEnd"/>
      <w:r>
        <w:t xml:space="preserve"> </w:t>
      </w:r>
      <w:proofErr w:type="spellStart"/>
      <w:r>
        <w:t>kvestorka</w:t>
      </w:r>
      <w:proofErr w:type="spellEnd"/>
    </w:p>
    <w:p w14:paraId="7AEB0503" w14:textId="77777777" w:rsidR="00A53E65" w:rsidRDefault="00A53E65">
      <w:pPr>
        <w:spacing w:line="379" w:lineRule="auto"/>
        <w:sectPr w:rsidR="00A53E65">
          <w:type w:val="continuous"/>
          <w:pgSz w:w="11900" w:h="16840"/>
          <w:pgMar w:top="1440" w:right="1280" w:bottom="280" w:left="1280" w:header="708" w:footer="708" w:gutter="0"/>
          <w:cols w:num="2" w:space="708" w:equalWidth="0">
            <w:col w:w="2649" w:space="1307"/>
            <w:col w:w="5384"/>
          </w:cols>
        </w:sectPr>
      </w:pPr>
    </w:p>
    <w:p w14:paraId="252C44D2" w14:textId="77777777" w:rsidR="00A53E65" w:rsidRDefault="00A53E65">
      <w:pPr>
        <w:pStyle w:val="Zkladntext"/>
        <w:spacing w:before="3"/>
        <w:rPr>
          <w:sz w:val="25"/>
        </w:rPr>
      </w:pPr>
    </w:p>
    <w:p w14:paraId="2E58E22A" w14:textId="77777777" w:rsidR="00A53E65" w:rsidRDefault="00000000">
      <w:pPr>
        <w:pStyle w:val="Nadpis4"/>
        <w:spacing w:before="92" w:line="379" w:lineRule="auto"/>
        <w:ind w:left="3820" w:right="3814" w:firstLine="2"/>
        <w:jc w:val="center"/>
      </w:pPr>
      <w:proofErr w:type="spellStart"/>
      <w:r>
        <w:t>Příloha</w:t>
      </w:r>
      <w:proofErr w:type="spellEnd"/>
      <w:r>
        <w:t xml:space="preserve"> č. 1 </w:t>
      </w:r>
      <w:proofErr w:type="spellStart"/>
      <w:r>
        <w:t>Specifikace</w:t>
      </w:r>
      <w:proofErr w:type="spellEnd"/>
      <w:r>
        <w:t xml:space="preserve"> </w:t>
      </w:r>
      <w:proofErr w:type="spellStart"/>
      <w:r>
        <w:t>Služeb</w:t>
      </w:r>
      <w:proofErr w:type="spellEnd"/>
    </w:p>
    <w:p w14:paraId="22E92FBD" w14:textId="77777777" w:rsidR="00A53E65" w:rsidRDefault="00A53E65">
      <w:pPr>
        <w:pStyle w:val="Zkladntext"/>
        <w:spacing w:before="2"/>
        <w:rPr>
          <w:b/>
          <w:sz w:val="35"/>
        </w:rPr>
      </w:pPr>
    </w:p>
    <w:p w14:paraId="66D92E43" w14:textId="77777777" w:rsidR="00A53E65" w:rsidRDefault="00000000">
      <w:pPr>
        <w:ind w:left="155"/>
        <w:rPr>
          <w:b/>
        </w:rPr>
      </w:pPr>
      <w:r>
        <w:rPr>
          <w:b/>
        </w:rPr>
        <w:t xml:space="preserve">V </w:t>
      </w:r>
      <w:proofErr w:type="spellStart"/>
      <w:r>
        <w:rPr>
          <w:b/>
        </w:rPr>
        <w:t>rámci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jsou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definovány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služby</w:t>
      </w:r>
      <w:proofErr w:type="spellEnd"/>
      <w:r>
        <w:rPr>
          <w:b/>
        </w:rPr>
        <w:t>:</w:t>
      </w:r>
    </w:p>
    <w:p w14:paraId="34D0C0EB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126" w:line="263" w:lineRule="exact"/>
        <w:rPr>
          <w:rFonts w:ascii="Calibri" w:hAnsi="Calibri"/>
        </w:rPr>
      </w:pPr>
      <w:proofErr w:type="spellStart"/>
      <w:r>
        <w:t>Služba</w:t>
      </w:r>
      <w:proofErr w:type="spellEnd"/>
      <w:r>
        <w:t xml:space="preserve"> Hot Line</w:t>
      </w:r>
      <w:r>
        <w:rPr>
          <w:spacing w:val="-3"/>
        </w:rPr>
        <w:t xml:space="preserve"> </w:t>
      </w:r>
      <w:r>
        <w:t>AVD.</w:t>
      </w:r>
    </w:p>
    <w:p w14:paraId="4785C585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57" w:lineRule="exact"/>
        <w:rPr>
          <w:rFonts w:ascii="Calibri" w:hAnsi="Calibri"/>
        </w:rPr>
      </w:pPr>
      <w:proofErr w:type="spellStart"/>
      <w:r>
        <w:t>Služba</w:t>
      </w:r>
      <w:proofErr w:type="spellEnd"/>
      <w:r>
        <w:t xml:space="preserve"> Maintenance </w:t>
      </w:r>
      <w:proofErr w:type="spellStart"/>
      <w:r>
        <w:t>modelů</w:t>
      </w:r>
      <w:proofErr w:type="spellEnd"/>
      <w:r>
        <w:rPr>
          <w:spacing w:val="-5"/>
        </w:rPr>
        <w:t xml:space="preserve"> </w:t>
      </w:r>
      <w:r>
        <w:t>AVD.</w:t>
      </w:r>
    </w:p>
    <w:p w14:paraId="71F76A76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57" w:lineRule="exact"/>
        <w:rPr>
          <w:rFonts w:ascii="Calibri" w:hAnsi="Calibri"/>
        </w:rPr>
      </w:pPr>
      <w:proofErr w:type="spellStart"/>
      <w:r>
        <w:t>Služba</w:t>
      </w:r>
      <w:proofErr w:type="spellEnd"/>
      <w:r>
        <w:t xml:space="preserve"> </w:t>
      </w:r>
      <w:proofErr w:type="spellStart"/>
      <w:r>
        <w:t>Doučení</w:t>
      </w:r>
      <w:proofErr w:type="spellEnd"/>
      <w:r>
        <w:t xml:space="preserve"> </w:t>
      </w:r>
      <w:proofErr w:type="spellStart"/>
      <w:r>
        <w:t>modelů</w:t>
      </w:r>
      <w:proofErr w:type="spellEnd"/>
      <w:r>
        <w:rPr>
          <w:spacing w:val="-5"/>
        </w:rPr>
        <w:t xml:space="preserve"> </w:t>
      </w:r>
      <w:r>
        <w:t>AVD.</w:t>
      </w:r>
    </w:p>
    <w:p w14:paraId="3BBC2754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63" w:lineRule="exact"/>
        <w:rPr>
          <w:rFonts w:ascii="Calibri" w:hAnsi="Calibri"/>
        </w:rPr>
      </w:pPr>
      <w:proofErr w:type="spellStart"/>
      <w:r>
        <w:t>Služba</w:t>
      </w:r>
      <w:proofErr w:type="spellEnd"/>
      <w:r>
        <w:t xml:space="preserve">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rPr>
          <w:spacing w:val="-5"/>
        </w:rPr>
        <w:t xml:space="preserve"> </w:t>
      </w:r>
      <w:r>
        <w:t>AVD.</w:t>
      </w:r>
    </w:p>
    <w:p w14:paraId="3C3DA219" w14:textId="77777777" w:rsidR="00A53E65" w:rsidRDefault="00A53E65">
      <w:pPr>
        <w:pStyle w:val="Zkladntext"/>
        <w:spacing w:before="8"/>
        <w:rPr>
          <w:sz w:val="35"/>
        </w:rPr>
      </w:pPr>
    </w:p>
    <w:p w14:paraId="23807818" w14:textId="77777777" w:rsidR="00A53E65" w:rsidRDefault="00000000">
      <w:pPr>
        <w:pStyle w:val="Zkladntext"/>
        <w:ind w:left="155"/>
      </w:pPr>
      <w:r>
        <w:t xml:space="preserve">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popisu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používány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>:</w:t>
      </w:r>
    </w:p>
    <w:p w14:paraId="128BF07C" w14:textId="77777777" w:rsidR="00A53E65" w:rsidRDefault="00A53E65">
      <w:pPr>
        <w:pStyle w:val="Zkladntext"/>
        <w:spacing w:before="1"/>
        <w:rPr>
          <w:sz w:val="11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799"/>
      </w:tblGrid>
      <w:tr w:rsidR="00A53E65" w14:paraId="074921D6" w14:textId="77777777">
        <w:trPr>
          <w:trHeight w:hRule="exact" w:val="295"/>
        </w:trPr>
        <w:tc>
          <w:tcPr>
            <w:tcW w:w="2263" w:type="dxa"/>
            <w:shd w:val="clear" w:color="auto" w:fill="BFBFBF"/>
          </w:tcPr>
          <w:p w14:paraId="1D958EA1" w14:textId="77777777" w:rsidR="00A53E65" w:rsidRDefault="00000000">
            <w:pPr>
              <w:pStyle w:val="TableParagraph"/>
              <w:spacing w:before="39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Termín</w:t>
            </w:r>
            <w:proofErr w:type="spellEnd"/>
          </w:p>
        </w:tc>
        <w:tc>
          <w:tcPr>
            <w:tcW w:w="6799" w:type="dxa"/>
            <w:shd w:val="clear" w:color="auto" w:fill="BFBFBF"/>
          </w:tcPr>
          <w:p w14:paraId="0D8D7834" w14:textId="77777777" w:rsidR="00A53E65" w:rsidRDefault="00000000">
            <w:pPr>
              <w:pStyle w:val="TableParagraph"/>
              <w:spacing w:before="39"/>
              <w:ind w:left="50"/>
              <w:rPr>
                <w:sz w:val="20"/>
              </w:rPr>
            </w:pPr>
            <w:r>
              <w:rPr>
                <w:sz w:val="20"/>
              </w:rPr>
              <w:t>Popis</w:t>
            </w:r>
          </w:p>
        </w:tc>
      </w:tr>
      <w:tr w:rsidR="00A53E65" w14:paraId="642A0A75" w14:textId="77777777">
        <w:trPr>
          <w:trHeight w:hRule="exact" w:val="295"/>
        </w:trPr>
        <w:tc>
          <w:tcPr>
            <w:tcW w:w="2263" w:type="dxa"/>
          </w:tcPr>
          <w:p w14:paraId="1BA3B209" w14:textId="77777777" w:rsidR="00A53E65" w:rsidRDefault="00000000">
            <w:pPr>
              <w:pStyle w:val="TableParagraph"/>
              <w:spacing w:before="39"/>
              <w:ind w:left="50"/>
              <w:rPr>
                <w:sz w:val="20"/>
              </w:rPr>
            </w:pPr>
            <w:r>
              <w:rPr>
                <w:sz w:val="20"/>
              </w:rPr>
              <w:t xml:space="preserve">BD, </w:t>
            </w:r>
            <w:proofErr w:type="gramStart"/>
            <w:r>
              <w:rPr>
                <w:sz w:val="20"/>
              </w:rPr>
              <w:t>Business day</w:t>
            </w:r>
            <w:proofErr w:type="gramEnd"/>
          </w:p>
        </w:tc>
        <w:tc>
          <w:tcPr>
            <w:tcW w:w="6799" w:type="dxa"/>
          </w:tcPr>
          <w:p w14:paraId="71F1CBF2" w14:textId="77777777" w:rsidR="00A53E65" w:rsidRDefault="00000000">
            <w:pPr>
              <w:pStyle w:val="TableParagraph"/>
              <w:spacing w:before="39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Pracovní</w:t>
            </w:r>
            <w:proofErr w:type="spellEnd"/>
            <w:r>
              <w:rPr>
                <w:sz w:val="20"/>
              </w:rPr>
              <w:t xml:space="preserve"> den. 9:00-17:00</w:t>
            </w:r>
          </w:p>
        </w:tc>
      </w:tr>
      <w:tr w:rsidR="00A53E65" w14:paraId="48A5D8F3" w14:textId="77777777">
        <w:trPr>
          <w:trHeight w:hRule="exact" w:val="295"/>
        </w:trPr>
        <w:tc>
          <w:tcPr>
            <w:tcW w:w="2263" w:type="dxa"/>
          </w:tcPr>
          <w:p w14:paraId="3BE01AF9" w14:textId="77777777" w:rsidR="00A53E65" w:rsidRDefault="00000000">
            <w:pPr>
              <w:pStyle w:val="TableParagraph"/>
              <w:spacing w:before="39"/>
              <w:ind w:left="50"/>
              <w:rPr>
                <w:sz w:val="20"/>
              </w:rPr>
            </w:pPr>
            <w:r>
              <w:rPr>
                <w:sz w:val="20"/>
              </w:rPr>
              <w:t>RT, Response time</w:t>
            </w:r>
          </w:p>
        </w:tc>
        <w:tc>
          <w:tcPr>
            <w:tcW w:w="6799" w:type="dxa"/>
          </w:tcPr>
          <w:p w14:paraId="1F778E96" w14:textId="77777777" w:rsidR="00A53E65" w:rsidRDefault="00000000">
            <w:pPr>
              <w:pStyle w:val="TableParagraph"/>
              <w:spacing w:before="39"/>
              <w:ind w:left="50"/>
              <w:rPr>
                <w:sz w:val="20"/>
              </w:rPr>
            </w:pPr>
            <w:r>
              <w:rPr>
                <w:sz w:val="20"/>
              </w:rPr>
              <w:t xml:space="preserve">Čas do </w:t>
            </w:r>
            <w:proofErr w:type="spellStart"/>
            <w:r>
              <w:rPr>
                <w:sz w:val="20"/>
              </w:rPr>
              <w:t>kdy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má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potvrdit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příjem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požadavku</w:t>
            </w:r>
            <w:proofErr w:type="spellEnd"/>
          </w:p>
        </w:tc>
      </w:tr>
      <w:tr w:rsidR="00A53E65" w14:paraId="03638839" w14:textId="77777777">
        <w:trPr>
          <w:trHeight w:hRule="exact" w:val="295"/>
        </w:trPr>
        <w:tc>
          <w:tcPr>
            <w:tcW w:w="2263" w:type="dxa"/>
          </w:tcPr>
          <w:p w14:paraId="1D80AE8F" w14:textId="77777777" w:rsidR="00A53E65" w:rsidRDefault="00000000">
            <w:pPr>
              <w:pStyle w:val="TableParagraph"/>
              <w:spacing w:before="39"/>
              <w:ind w:left="50"/>
              <w:rPr>
                <w:sz w:val="20"/>
              </w:rPr>
            </w:pPr>
            <w:r>
              <w:rPr>
                <w:sz w:val="20"/>
              </w:rPr>
              <w:t>FT, Fix time</w:t>
            </w:r>
          </w:p>
        </w:tc>
        <w:tc>
          <w:tcPr>
            <w:tcW w:w="6799" w:type="dxa"/>
          </w:tcPr>
          <w:p w14:paraId="6CB553FA" w14:textId="77777777" w:rsidR="00A53E65" w:rsidRDefault="00000000">
            <w:pPr>
              <w:pStyle w:val="TableParagraph"/>
              <w:spacing w:before="39"/>
              <w:ind w:left="50"/>
              <w:rPr>
                <w:sz w:val="20"/>
              </w:rPr>
            </w:pPr>
            <w:r>
              <w:rPr>
                <w:sz w:val="20"/>
              </w:rPr>
              <w:t xml:space="preserve">Čas do </w:t>
            </w:r>
            <w:proofErr w:type="spellStart"/>
            <w:r>
              <w:rPr>
                <w:sz w:val="20"/>
              </w:rPr>
              <w:t>kdy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být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vyřešen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požadavek</w:t>
            </w:r>
            <w:proofErr w:type="spellEnd"/>
          </w:p>
        </w:tc>
      </w:tr>
    </w:tbl>
    <w:p w14:paraId="1C6DA37D" w14:textId="77777777" w:rsidR="00A53E65" w:rsidRDefault="00A53E65">
      <w:pPr>
        <w:rPr>
          <w:sz w:val="20"/>
        </w:rPr>
        <w:sectPr w:rsidR="00A53E65">
          <w:headerReference w:type="default" r:id="rId8"/>
          <w:footerReference w:type="default" r:id="rId9"/>
          <w:pgSz w:w="11900" w:h="16840"/>
          <w:pgMar w:top="1040" w:right="1260" w:bottom="1040" w:left="1260" w:header="854" w:footer="855" w:gutter="0"/>
          <w:cols w:space="708"/>
        </w:sectPr>
      </w:pPr>
    </w:p>
    <w:p w14:paraId="3525AF67" w14:textId="77777777" w:rsidR="00A53E65" w:rsidRDefault="00A53E65">
      <w:pPr>
        <w:pStyle w:val="Zkladntext"/>
        <w:spacing w:before="7"/>
        <w:rPr>
          <w:sz w:val="20"/>
        </w:rPr>
      </w:pPr>
    </w:p>
    <w:p w14:paraId="01C6D6B7" w14:textId="77777777" w:rsidR="00A53E65" w:rsidRDefault="00A53E65">
      <w:pPr>
        <w:rPr>
          <w:sz w:val="20"/>
        </w:rPr>
        <w:sectPr w:rsidR="00A53E65">
          <w:footerReference w:type="default" r:id="rId10"/>
          <w:pgSz w:w="11900" w:h="16840"/>
          <w:pgMar w:top="1040" w:right="1260" w:bottom="1040" w:left="1260" w:header="854" w:footer="855" w:gutter="0"/>
          <w:cols w:space="708"/>
        </w:sectPr>
      </w:pPr>
    </w:p>
    <w:p w14:paraId="4427EB38" w14:textId="77777777" w:rsidR="00A53E65" w:rsidRDefault="00A53E65">
      <w:pPr>
        <w:pStyle w:val="Zkladntext"/>
        <w:rPr>
          <w:sz w:val="26"/>
        </w:rPr>
      </w:pPr>
    </w:p>
    <w:p w14:paraId="4A779AC9" w14:textId="77777777" w:rsidR="00A53E65" w:rsidRDefault="00000000">
      <w:pPr>
        <w:spacing w:before="226"/>
        <w:ind w:left="155"/>
        <w:rPr>
          <w:b/>
          <w:sz w:val="24"/>
        </w:rPr>
      </w:pPr>
      <w:proofErr w:type="spellStart"/>
      <w:r>
        <w:rPr>
          <w:b/>
          <w:sz w:val="24"/>
        </w:rPr>
        <w:t>Definice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služby</w:t>
      </w:r>
      <w:proofErr w:type="spellEnd"/>
      <w:r>
        <w:rPr>
          <w:b/>
          <w:sz w:val="24"/>
        </w:rPr>
        <w:t>:</w:t>
      </w:r>
    </w:p>
    <w:p w14:paraId="697A00E3" w14:textId="77777777" w:rsidR="00A53E65" w:rsidRDefault="00000000">
      <w:pPr>
        <w:spacing w:before="89"/>
        <w:ind w:left="155"/>
        <w:rPr>
          <w:b/>
          <w:sz w:val="28"/>
        </w:rPr>
      </w:pPr>
      <w:r>
        <w:br w:type="column"/>
      </w:r>
      <w:proofErr w:type="spellStart"/>
      <w:r>
        <w:rPr>
          <w:b/>
          <w:sz w:val="28"/>
        </w:rPr>
        <w:t>Služba</w:t>
      </w:r>
      <w:proofErr w:type="spellEnd"/>
      <w:r>
        <w:rPr>
          <w:b/>
          <w:sz w:val="28"/>
        </w:rPr>
        <w:t xml:space="preserve"> Hot Line AVD</w:t>
      </w:r>
    </w:p>
    <w:p w14:paraId="0880E593" w14:textId="77777777" w:rsidR="00A53E65" w:rsidRDefault="00A53E65">
      <w:pPr>
        <w:rPr>
          <w:sz w:val="28"/>
        </w:rPr>
        <w:sectPr w:rsidR="00A53E65">
          <w:type w:val="continuous"/>
          <w:pgSz w:w="11900" w:h="16840"/>
          <w:pgMar w:top="1440" w:right="1260" w:bottom="280" w:left="1260" w:header="708" w:footer="708" w:gutter="0"/>
          <w:cols w:num="2" w:space="708" w:equalWidth="0">
            <w:col w:w="1791" w:space="1434"/>
            <w:col w:w="6155"/>
          </w:cols>
        </w:sectPr>
      </w:pPr>
    </w:p>
    <w:p w14:paraId="53F3FB76" w14:textId="77777777" w:rsidR="00A53E65" w:rsidRDefault="00A53E65">
      <w:pPr>
        <w:pStyle w:val="Zkladntext"/>
        <w:spacing w:before="10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540"/>
        <w:gridCol w:w="991"/>
        <w:gridCol w:w="2266"/>
      </w:tblGrid>
      <w:tr w:rsidR="00A53E65" w14:paraId="7E6AECD7" w14:textId="77777777">
        <w:trPr>
          <w:trHeight w:hRule="exact" w:val="295"/>
        </w:trPr>
        <w:tc>
          <w:tcPr>
            <w:tcW w:w="2264" w:type="dxa"/>
            <w:shd w:val="clear" w:color="auto" w:fill="BFBFBF"/>
          </w:tcPr>
          <w:p w14:paraId="5202CD82" w14:textId="77777777" w:rsidR="00A53E65" w:rsidRDefault="00000000">
            <w:pPr>
              <w:pStyle w:val="TableParagraph"/>
              <w:ind w:left="49"/>
              <w:rPr>
                <w:b/>
              </w:rPr>
            </w:pPr>
            <w:r>
              <w:rPr>
                <w:b/>
              </w:rPr>
              <w:t>Cena:</w:t>
            </w:r>
          </w:p>
        </w:tc>
        <w:tc>
          <w:tcPr>
            <w:tcW w:w="3540" w:type="dxa"/>
          </w:tcPr>
          <w:p w14:paraId="5092E6CB" w14:textId="77777777" w:rsidR="00A53E65" w:rsidRDefault="00000000">
            <w:pPr>
              <w:pStyle w:val="TableParagraph"/>
              <w:ind w:left="50"/>
              <w:rPr>
                <w:b/>
              </w:rPr>
            </w:pPr>
            <w:proofErr w:type="spellStart"/>
            <w:r>
              <w:rPr>
                <w:b/>
              </w:rPr>
              <w:t>Dle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počtu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hodin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poskytnuté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služby</w:t>
            </w:r>
            <w:proofErr w:type="spellEnd"/>
          </w:p>
        </w:tc>
        <w:tc>
          <w:tcPr>
            <w:tcW w:w="991" w:type="dxa"/>
            <w:shd w:val="clear" w:color="auto" w:fill="BFBFBF"/>
          </w:tcPr>
          <w:p w14:paraId="2EACC92C" w14:textId="77777777" w:rsidR="00A53E65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SLA:</w:t>
            </w:r>
          </w:p>
        </w:tc>
        <w:tc>
          <w:tcPr>
            <w:tcW w:w="2266" w:type="dxa"/>
          </w:tcPr>
          <w:p w14:paraId="35AE6524" w14:textId="77777777" w:rsidR="00A53E65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53E65" w14:paraId="16323E9B" w14:textId="77777777">
        <w:trPr>
          <w:trHeight w:hRule="exact" w:val="295"/>
        </w:trPr>
        <w:tc>
          <w:tcPr>
            <w:tcW w:w="2264" w:type="dxa"/>
            <w:shd w:val="clear" w:color="auto" w:fill="BFBFBF"/>
          </w:tcPr>
          <w:p w14:paraId="670D0158" w14:textId="77777777" w:rsidR="00A53E65" w:rsidRDefault="00000000">
            <w:pPr>
              <w:pStyle w:val="TableParagraph"/>
              <w:ind w:left="49"/>
              <w:rPr>
                <w:b/>
              </w:rPr>
            </w:pPr>
            <w:r>
              <w:rPr>
                <w:b/>
              </w:rPr>
              <w:t xml:space="preserve">Doba </w:t>
            </w:r>
            <w:proofErr w:type="spellStart"/>
            <w:r>
              <w:rPr>
                <w:b/>
              </w:rPr>
              <w:t>poskytování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540" w:type="dxa"/>
          </w:tcPr>
          <w:p w14:paraId="78F975F1" w14:textId="77777777" w:rsidR="00A53E65" w:rsidRDefault="00000000">
            <w:pPr>
              <w:pStyle w:val="TableParagraph"/>
              <w:ind w:left="50"/>
              <w:rPr>
                <w:b/>
              </w:rPr>
            </w:pPr>
            <w:proofErr w:type="spellStart"/>
            <w:r>
              <w:rPr>
                <w:b/>
              </w:rPr>
              <w:t>Pracovní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dny</w:t>
            </w:r>
            <w:proofErr w:type="spellEnd"/>
            <w:r>
              <w:rPr>
                <w:b/>
              </w:rPr>
              <w:t xml:space="preserve"> 9:00-17:00</w:t>
            </w:r>
          </w:p>
        </w:tc>
        <w:tc>
          <w:tcPr>
            <w:tcW w:w="991" w:type="dxa"/>
            <w:shd w:val="clear" w:color="auto" w:fill="BFBFBF"/>
          </w:tcPr>
          <w:p w14:paraId="152E8AC0" w14:textId="77777777" w:rsidR="00A53E65" w:rsidRDefault="00A53E65"/>
        </w:tc>
        <w:tc>
          <w:tcPr>
            <w:tcW w:w="2266" w:type="dxa"/>
          </w:tcPr>
          <w:p w14:paraId="358DA651" w14:textId="77777777" w:rsidR="00A53E65" w:rsidRDefault="00A53E65"/>
        </w:tc>
      </w:tr>
    </w:tbl>
    <w:p w14:paraId="2098773C" w14:textId="77777777" w:rsidR="00A53E65" w:rsidRDefault="00A53E65">
      <w:pPr>
        <w:pStyle w:val="Zkladntext"/>
        <w:spacing w:before="11"/>
        <w:rPr>
          <w:b/>
          <w:sz w:val="26"/>
        </w:rPr>
      </w:pPr>
    </w:p>
    <w:p w14:paraId="1422F1BF" w14:textId="77777777" w:rsidR="00A53E65" w:rsidRDefault="00000000">
      <w:pPr>
        <w:spacing w:before="90"/>
        <w:ind w:left="155"/>
        <w:rPr>
          <w:b/>
          <w:sz w:val="24"/>
        </w:rPr>
      </w:pPr>
      <w:r>
        <w:rPr>
          <w:b/>
          <w:sz w:val="24"/>
        </w:rPr>
        <w:t xml:space="preserve">Popis </w:t>
      </w:r>
      <w:proofErr w:type="spellStart"/>
      <w:r>
        <w:rPr>
          <w:b/>
          <w:sz w:val="24"/>
        </w:rPr>
        <w:t>služby</w:t>
      </w:r>
      <w:proofErr w:type="spellEnd"/>
      <w:r>
        <w:rPr>
          <w:b/>
          <w:sz w:val="24"/>
        </w:rPr>
        <w:t>:</w:t>
      </w:r>
    </w:p>
    <w:p w14:paraId="1BA0E1AA" w14:textId="77777777" w:rsidR="00A53E65" w:rsidRDefault="00A53E65">
      <w:pPr>
        <w:pStyle w:val="Zkladntext"/>
        <w:spacing w:before="5"/>
        <w:rPr>
          <w:b/>
        </w:rPr>
      </w:pPr>
    </w:p>
    <w:p w14:paraId="05FDEFDB" w14:textId="77777777" w:rsidR="00A53E65" w:rsidRDefault="00000000">
      <w:pPr>
        <w:pStyle w:val="Zkladntext"/>
        <w:spacing w:line="266" w:lineRule="auto"/>
        <w:ind w:left="155" w:right="455"/>
      </w:pPr>
      <w:proofErr w:type="spellStart"/>
      <w:r>
        <w:t>Službou</w:t>
      </w:r>
      <w:proofErr w:type="spellEnd"/>
      <w:r>
        <w:t xml:space="preserve"> Hot Line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konzultací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vyžádání</w:t>
      </w:r>
      <w:proofErr w:type="spellEnd"/>
      <w:r>
        <w:t xml:space="preserve">. </w:t>
      </w:r>
      <w:proofErr w:type="spellStart"/>
      <w:r>
        <w:t>Hlášení</w:t>
      </w:r>
      <w:proofErr w:type="spellEnd"/>
      <w:r>
        <w:t xml:space="preserve"> </w:t>
      </w:r>
      <w:proofErr w:type="spellStart"/>
      <w:r>
        <w:t>požadavku</w:t>
      </w:r>
      <w:proofErr w:type="spell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e-</w:t>
      </w:r>
      <w:proofErr w:type="spellStart"/>
      <w:r>
        <w:t>mailu</w:t>
      </w:r>
      <w:proofErr w:type="spellEnd"/>
      <w:r>
        <w:t xml:space="preserve">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3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Služba</w:t>
      </w:r>
      <w:proofErr w:type="spellEnd"/>
      <w:r>
        <w:t xml:space="preserve"> je </w:t>
      </w:r>
      <w:proofErr w:type="spellStart"/>
      <w:r>
        <w:t>standardně</w:t>
      </w:r>
      <w:proofErr w:type="spellEnd"/>
      <w:r>
        <w:t xml:space="preserve"> </w:t>
      </w:r>
      <w:proofErr w:type="spellStart"/>
      <w:r>
        <w:t>poskytována</w:t>
      </w:r>
      <w:proofErr w:type="spellEnd"/>
      <w:r>
        <w:t xml:space="preserve"> v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dny</w:t>
      </w:r>
      <w:proofErr w:type="spellEnd"/>
      <w:r>
        <w:t xml:space="preserve"> od 9:00 do 17:00. </w:t>
      </w:r>
      <w:proofErr w:type="spellStart"/>
      <w:r>
        <w:t>Službu</w:t>
      </w:r>
      <w:proofErr w:type="spellEnd"/>
      <w:r>
        <w:t xml:space="preserve"> Hot Line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vyžádat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oprávněný</w:t>
      </w:r>
      <w:proofErr w:type="spellEnd"/>
      <w:r>
        <w:t xml:space="preserve"> </w:t>
      </w:r>
      <w:proofErr w:type="spellStart"/>
      <w:r>
        <w:t>pracovník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.</w:t>
      </w:r>
    </w:p>
    <w:p w14:paraId="79E767C4" w14:textId="77777777" w:rsidR="00A53E65" w:rsidRDefault="00000000">
      <w:pPr>
        <w:pStyle w:val="Zkladntext"/>
        <w:spacing w:before="118" w:line="369" w:lineRule="auto"/>
        <w:ind w:left="155" w:right="3409"/>
        <w:rPr>
          <w:b/>
          <w:sz w:val="24"/>
        </w:rPr>
      </w:pPr>
      <w:r>
        <w:t xml:space="preserve">Hot Line </w:t>
      </w:r>
      <w:proofErr w:type="spellStart"/>
      <w:r>
        <w:t>zajišťuje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dotazů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AVD.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. </w:t>
      </w:r>
      <w:proofErr w:type="spellStart"/>
      <w:r>
        <w:rPr>
          <w:b/>
          <w:sz w:val="24"/>
        </w:rPr>
        <w:t>Součinnost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Objednatele</w:t>
      </w:r>
      <w:proofErr w:type="spellEnd"/>
      <w:r>
        <w:rPr>
          <w:b/>
          <w:sz w:val="24"/>
        </w:rPr>
        <w:t>:</w:t>
      </w:r>
    </w:p>
    <w:p w14:paraId="3D84C7C9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104" w:line="252" w:lineRule="exact"/>
        <w:ind w:right="152"/>
        <w:rPr>
          <w:rFonts w:ascii="Calibri" w:hAnsi="Calibri"/>
        </w:rPr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zasílá</w:t>
      </w:r>
      <w:proofErr w:type="spellEnd"/>
      <w:r>
        <w:t xml:space="preserve"> </w:t>
      </w:r>
      <w:proofErr w:type="spellStart"/>
      <w:r>
        <w:t>požadavek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e-mail </w:t>
      </w:r>
      <w:proofErr w:type="spellStart"/>
      <w:r>
        <w:t>Oprávněné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3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9F12DFB" w14:textId="77777777" w:rsidR="00A53E65" w:rsidRDefault="00A53E65">
      <w:pPr>
        <w:pStyle w:val="Zkladntext"/>
        <w:spacing w:before="5"/>
        <w:rPr>
          <w:sz w:val="34"/>
        </w:rPr>
      </w:pPr>
    </w:p>
    <w:p w14:paraId="247DC65C" w14:textId="77777777" w:rsidR="00A53E65" w:rsidRDefault="00000000">
      <w:pPr>
        <w:pStyle w:val="Nadpis2"/>
        <w:spacing w:before="1"/>
      </w:pPr>
      <w:r>
        <w:t xml:space="preserve">Co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neobsahuje</w:t>
      </w:r>
      <w:proofErr w:type="spellEnd"/>
      <w:r>
        <w:t>:</w:t>
      </w:r>
    </w:p>
    <w:p w14:paraId="082F788A" w14:textId="77777777" w:rsidR="00A53E65" w:rsidRDefault="00A53E65">
      <w:pPr>
        <w:pStyle w:val="Zkladntext"/>
        <w:spacing w:before="8"/>
        <w:rPr>
          <w:b/>
        </w:rPr>
      </w:pPr>
    </w:p>
    <w:p w14:paraId="202FF3B1" w14:textId="77777777" w:rsidR="00A53E65" w:rsidRDefault="00000000">
      <w:pPr>
        <w:pStyle w:val="Zkladntext"/>
        <w:ind w:left="155"/>
      </w:pPr>
      <w:proofErr w:type="spellStart"/>
      <w:r>
        <w:t>Služba</w:t>
      </w:r>
      <w:proofErr w:type="spellEnd"/>
      <w:r>
        <w:t xml:space="preserve"> </w:t>
      </w:r>
      <w:proofErr w:type="spellStart"/>
      <w:r>
        <w:t>neobsahuje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>:</w:t>
      </w:r>
    </w:p>
    <w:p w14:paraId="6AA4918F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126" w:line="263" w:lineRule="exact"/>
        <w:rPr>
          <w:rFonts w:ascii="Calibri" w:hAnsi="Calibri"/>
        </w:rPr>
      </w:pPr>
      <w:proofErr w:type="spellStart"/>
      <w:r>
        <w:t>Vlastní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rPr>
          <w:spacing w:val="-11"/>
        </w:rPr>
        <w:t xml:space="preserve"> </w:t>
      </w:r>
      <w:proofErr w:type="spellStart"/>
      <w:r>
        <w:t>požadavků</w:t>
      </w:r>
      <w:proofErr w:type="spellEnd"/>
      <w:r>
        <w:t>.</w:t>
      </w:r>
    </w:p>
    <w:p w14:paraId="467106FF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63" w:lineRule="exact"/>
        <w:rPr>
          <w:rFonts w:ascii="Calibri" w:hAnsi="Calibri"/>
        </w:rPr>
      </w:pPr>
      <w:proofErr w:type="spellStart"/>
      <w:r>
        <w:t>Implementační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u </w:t>
      </w:r>
      <w:proofErr w:type="spellStart"/>
      <w:r>
        <w:t>zákazníků</w:t>
      </w:r>
      <w:proofErr w:type="spellEnd"/>
      <w:r>
        <w:rPr>
          <w:spacing w:val="-10"/>
        </w:rPr>
        <w:t xml:space="preserve"> </w:t>
      </w:r>
      <w:r>
        <w:t>AVD.</w:t>
      </w:r>
    </w:p>
    <w:p w14:paraId="79263BA0" w14:textId="77777777" w:rsidR="00A53E65" w:rsidRDefault="00000000">
      <w:pPr>
        <w:pStyle w:val="Nadpis2"/>
        <w:spacing w:before="108"/>
      </w:pPr>
      <w:r>
        <w:t>SLA:</w:t>
      </w:r>
    </w:p>
    <w:p w14:paraId="4ACA64E8" w14:textId="77777777" w:rsidR="00A53E65" w:rsidRDefault="00A53E65">
      <w:pPr>
        <w:pStyle w:val="Zkladntext"/>
        <w:spacing w:before="9"/>
        <w:rPr>
          <w:b/>
          <w:sz w:val="20"/>
        </w:rPr>
      </w:pPr>
    </w:p>
    <w:p w14:paraId="518DF4D1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rPr>
          <w:rFonts w:ascii="Calibri" w:hAnsi="Calibri"/>
        </w:rPr>
      </w:pPr>
      <w:proofErr w:type="spellStart"/>
      <w:r>
        <w:t>Není</w:t>
      </w:r>
      <w:proofErr w:type="spellEnd"/>
      <w:r>
        <w:rPr>
          <w:spacing w:val="-3"/>
        </w:rPr>
        <w:t xml:space="preserve"> </w:t>
      </w:r>
      <w:proofErr w:type="spellStart"/>
      <w:r>
        <w:t>definováno</w:t>
      </w:r>
      <w:proofErr w:type="spellEnd"/>
    </w:p>
    <w:p w14:paraId="4DF5DC47" w14:textId="77777777" w:rsidR="00A53E65" w:rsidRDefault="00A53E65">
      <w:pPr>
        <w:pStyle w:val="Zkladntext"/>
        <w:spacing w:before="7"/>
        <w:rPr>
          <w:sz w:val="35"/>
        </w:rPr>
      </w:pPr>
    </w:p>
    <w:p w14:paraId="6C106E46" w14:textId="77777777" w:rsidR="00A53E65" w:rsidRDefault="00000000">
      <w:pPr>
        <w:pStyle w:val="Nadpis4"/>
      </w:pPr>
      <w:proofErr w:type="spellStart"/>
      <w:r>
        <w:t>Způsob</w:t>
      </w:r>
      <w:proofErr w:type="spellEnd"/>
      <w:r>
        <w:t xml:space="preserve"> </w:t>
      </w:r>
      <w:proofErr w:type="spellStart"/>
      <w:r>
        <w:t>platby</w:t>
      </w:r>
      <w:proofErr w:type="spellEnd"/>
      <w:r>
        <w:t>:</w:t>
      </w:r>
    </w:p>
    <w:p w14:paraId="4D637581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132" w:line="252" w:lineRule="exact"/>
        <w:ind w:right="148"/>
        <w:rPr>
          <w:rFonts w:ascii="Calibri" w:hAnsi="Calibri"/>
        </w:rPr>
      </w:pPr>
      <w:proofErr w:type="spellStart"/>
      <w:r>
        <w:t>Platba</w:t>
      </w:r>
      <w:proofErr w:type="spellEnd"/>
      <w:r>
        <w:t xml:space="preserve"> za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HotLine</w:t>
      </w:r>
      <w:proofErr w:type="spellEnd"/>
      <w:r>
        <w:t xml:space="preserve"> je </w:t>
      </w:r>
      <w:proofErr w:type="spellStart"/>
      <w:r>
        <w:t>prováděna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fakturace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za </w:t>
      </w:r>
      <w:proofErr w:type="spellStart"/>
      <w:r>
        <w:t>uplynulé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přílohu</w:t>
      </w:r>
      <w:proofErr w:type="spellEnd"/>
      <w:r>
        <w:t xml:space="preserve"> k </w:t>
      </w:r>
      <w:proofErr w:type="spellStart"/>
      <w:r>
        <w:t>faktuře</w:t>
      </w:r>
      <w:proofErr w:type="spellEnd"/>
      <w:r>
        <w:t xml:space="preserve">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HotLine</w:t>
      </w:r>
      <w:proofErr w:type="spellEnd"/>
      <w:r>
        <w:rPr>
          <w:spacing w:val="-25"/>
        </w:rPr>
        <w:t xml:space="preserve"> </w:t>
      </w:r>
      <w:proofErr w:type="spellStart"/>
      <w:r>
        <w:t>požadavků</w:t>
      </w:r>
      <w:proofErr w:type="spellEnd"/>
      <w:r>
        <w:t>.</w:t>
      </w:r>
    </w:p>
    <w:p w14:paraId="7B9FBC49" w14:textId="77777777" w:rsidR="00A53E65" w:rsidRDefault="00A53E65">
      <w:pPr>
        <w:spacing w:line="252" w:lineRule="exact"/>
        <w:rPr>
          <w:rFonts w:ascii="Calibri" w:hAnsi="Calibri"/>
        </w:rPr>
        <w:sectPr w:rsidR="00A53E65">
          <w:type w:val="continuous"/>
          <w:pgSz w:w="11900" w:h="16840"/>
          <w:pgMar w:top="1440" w:right="1260" w:bottom="280" w:left="1260" w:header="708" w:footer="708" w:gutter="0"/>
          <w:cols w:space="708"/>
        </w:sectPr>
      </w:pPr>
    </w:p>
    <w:p w14:paraId="3A074856" w14:textId="77777777" w:rsidR="00A53E65" w:rsidRDefault="00A53E65">
      <w:pPr>
        <w:pStyle w:val="Zkladntext"/>
        <w:rPr>
          <w:sz w:val="24"/>
        </w:rPr>
      </w:pPr>
    </w:p>
    <w:p w14:paraId="446EE2FC" w14:textId="77777777" w:rsidR="00A53E65" w:rsidRDefault="00000000">
      <w:pPr>
        <w:pStyle w:val="Nadpis1"/>
        <w:ind w:left="2656"/>
      </w:pPr>
      <w:proofErr w:type="spellStart"/>
      <w:r>
        <w:t>Služba</w:t>
      </w:r>
      <w:proofErr w:type="spellEnd"/>
      <w:r>
        <w:t xml:space="preserve"> Maintenance </w:t>
      </w:r>
      <w:proofErr w:type="spellStart"/>
      <w:r>
        <w:t>modelů</w:t>
      </w:r>
      <w:proofErr w:type="spellEnd"/>
      <w:r>
        <w:t xml:space="preserve"> AVD</w:t>
      </w:r>
    </w:p>
    <w:p w14:paraId="6D06ABEB" w14:textId="77777777" w:rsidR="00A53E65" w:rsidRDefault="00A53E65">
      <w:pPr>
        <w:pStyle w:val="Zkladntext"/>
        <w:rPr>
          <w:b/>
          <w:sz w:val="20"/>
        </w:rPr>
      </w:pPr>
    </w:p>
    <w:p w14:paraId="33FE566D" w14:textId="77777777" w:rsidR="00A53E65" w:rsidRDefault="00A53E65">
      <w:pPr>
        <w:pStyle w:val="Zkladntext"/>
        <w:spacing w:before="4"/>
        <w:rPr>
          <w:b/>
          <w:sz w:val="28"/>
        </w:rPr>
      </w:pPr>
    </w:p>
    <w:p w14:paraId="3F465768" w14:textId="77777777" w:rsidR="00A53E65" w:rsidRDefault="00000000">
      <w:pPr>
        <w:pStyle w:val="Nadpis2"/>
        <w:spacing w:before="90"/>
      </w:pPr>
      <w:proofErr w:type="spellStart"/>
      <w:r>
        <w:t>Definice</w:t>
      </w:r>
      <w:proofErr w:type="spellEnd"/>
      <w:r>
        <w:t xml:space="preserve"> </w:t>
      </w:r>
      <w:proofErr w:type="spellStart"/>
      <w:r>
        <w:t>služby</w:t>
      </w:r>
      <w:proofErr w:type="spellEnd"/>
      <w:r>
        <w:t>:</w:t>
      </w:r>
    </w:p>
    <w:p w14:paraId="08941963" w14:textId="77777777" w:rsidR="00A53E65" w:rsidRDefault="00A53E65">
      <w:pPr>
        <w:pStyle w:val="Zkladntext"/>
        <w:spacing w:before="10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0"/>
        <w:gridCol w:w="1841"/>
        <w:gridCol w:w="2266"/>
      </w:tblGrid>
      <w:tr w:rsidR="00A53E65" w14:paraId="53FA0AC6" w14:textId="77777777">
        <w:trPr>
          <w:trHeight w:hRule="exact" w:val="295"/>
        </w:trPr>
        <w:tc>
          <w:tcPr>
            <w:tcW w:w="2264" w:type="dxa"/>
            <w:shd w:val="clear" w:color="auto" w:fill="BFBFBF"/>
          </w:tcPr>
          <w:p w14:paraId="349E8DF5" w14:textId="77777777" w:rsidR="00A53E65" w:rsidRDefault="00000000">
            <w:pPr>
              <w:pStyle w:val="TableParagraph"/>
              <w:ind w:left="49"/>
              <w:rPr>
                <w:b/>
              </w:rPr>
            </w:pPr>
            <w:r>
              <w:rPr>
                <w:b/>
              </w:rPr>
              <w:t>Cena:</w:t>
            </w:r>
          </w:p>
        </w:tc>
        <w:tc>
          <w:tcPr>
            <w:tcW w:w="2690" w:type="dxa"/>
          </w:tcPr>
          <w:p w14:paraId="41B8C32D" w14:textId="77777777" w:rsidR="00A53E65" w:rsidRDefault="00000000">
            <w:pPr>
              <w:pStyle w:val="TableParagraph"/>
              <w:ind w:left="50"/>
              <w:rPr>
                <w:b/>
              </w:rPr>
            </w:pPr>
            <w:proofErr w:type="spellStart"/>
            <w:r>
              <w:rPr>
                <w:b/>
              </w:rPr>
              <w:t>Paušální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částka</w:t>
            </w:r>
            <w:proofErr w:type="spellEnd"/>
          </w:p>
        </w:tc>
        <w:tc>
          <w:tcPr>
            <w:tcW w:w="1841" w:type="dxa"/>
            <w:shd w:val="clear" w:color="auto" w:fill="BFBFBF"/>
          </w:tcPr>
          <w:p w14:paraId="682460A6" w14:textId="77777777" w:rsidR="00A53E65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SLA:</w:t>
            </w:r>
          </w:p>
        </w:tc>
        <w:tc>
          <w:tcPr>
            <w:tcW w:w="2266" w:type="dxa"/>
          </w:tcPr>
          <w:p w14:paraId="569CAF33" w14:textId="77777777" w:rsidR="00A53E65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Ano</w:t>
            </w:r>
          </w:p>
        </w:tc>
      </w:tr>
      <w:tr w:rsidR="00A53E65" w14:paraId="095C1157" w14:textId="77777777">
        <w:trPr>
          <w:trHeight w:hRule="exact" w:val="295"/>
        </w:trPr>
        <w:tc>
          <w:tcPr>
            <w:tcW w:w="2264" w:type="dxa"/>
            <w:shd w:val="clear" w:color="auto" w:fill="BFBFBF"/>
          </w:tcPr>
          <w:p w14:paraId="3A7C2034" w14:textId="77777777" w:rsidR="00A53E65" w:rsidRDefault="00000000">
            <w:pPr>
              <w:pStyle w:val="TableParagraph"/>
              <w:ind w:left="49"/>
              <w:rPr>
                <w:b/>
              </w:rPr>
            </w:pPr>
            <w:r>
              <w:rPr>
                <w:b/>
              </w:rPr>
              <w:t xml:space="preserve">Doba </w:t>
            </w:r>
            <w:proofErr w:type="spellStart"/>
            <w:r>
              <w:rPr>
                <w:b/>
              </w:rPr>
              <w:t>poskytování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690" w:type="dxa"/>
          </w:tcPr>
          <w:p w14:paraId="46EC2F4D" w14:textId="77777777" w:rsidR="00A53E65" w:rsidRDefault="00000000">
            <w:pPr>
              <w:pStyle w:val="TableParagraph"/>
              <w:ind w:left="50"/>
              <w:rPr>
                <w:b/>
              </w:rPr>
            </w:pPr>
            <w:proofErr w:type="spellStart"/>
            <w:r>
              <w:rPr>
                <w:b/>
              </w:rPr>
              <w:t>pracovní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dny</w:t>
            </w:r>
            <w:proofErr w:type="spellEnd"/>
            <w:r>
              <w:rPr>
                <w:b/>
              </w:rPr>
              <w:t xml:space="preserve"> 9:00-17:00</w:t>
            </w:r>
          </w:p>
        </w:tc>
        <w:tc>
          <w:tcPr>
            <w:tcW w:w="1841" w:type="dxa"/>
            <w:shd w:val="clear" w:color="auto" w:fill="BFBFBF"/>
          </w:tcPr>
          <w:p w14:paraId="6DDF7097" w14:textId="77777777" w:rsidR="00A53E65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Fix time:</w:t>
            </w:r>
          </w:p>
        </w:tc>
        <w:tc>
          <w:tcPr>
            <w:tcW w:w="2266" w:type="dxa"/>
          </w:tcPr>
          <w:p w14:paraId="2FEF45F8" w14:textId="77777777" w:rsidR="00A53E65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20BD</w:t>
            </w:r>
          </w:p>
        </w:tc>
      </w:tr>
    </w:tbl>
    <w:p w14:paraId="2C11ECB5" w14:textId="77777777" w:rsidR="00A53E65" w:rsidRDefault="00A53E65">
      <w:pPr>
        <w:pStyle w:val="Zkladntext"/>
        <w:spacing w:before="6"/>
        <w:rPr>
          <w:b/>
          <w:sz w:val="34"/>
        </w:rPr>
      </w:pPr>
    </w:p>
    <w:p w14:paraId="46B294C6" w14:textId="77777777" w:rsidR="00A53E65" w:rsidRDefault="00000000">
      <w:pPr>
        <w:ind w:left="155"/>
        <w:rPr>
          <w:b/>
          <w:sz w:val="24"/>
        </w:rPr>
      </w:pPr>
      <w:r>
        <w:rPr>
          <w:b/>
          <w:sz w:val="24"/>
        </w:rPr>
        <w:t xml:space="preserve">Popis </w:t>
      </w:r>
      <w:proofErr w:type="spellStart"/>
      <w:r>
        <w:rPr>
          <w:b/>
          <w:sz w:val="24"/>
        </w:rPr>
        <w:t>služby</w:t>
      </w:r>
      <w:proofErr w:type="spellEnd"/>
      <w:r>
        <w:rPr>
          <w:b/>
          <w:sz w:val="24"/>
        </w:rPr>
        <w:t>:</w:t>
      </w:r>
    </w:p>
    <w:p w14:paraId="4C025289" w14:textId="77777777" w:rsidR="00A53E65" w:rsidRDefault="00A53E65">
      <w:pPr>
        <w:pStyle w:val="Zkladntext"/>
        <w:spacing w:before="9"/>
        <w:rPr>
          <w:b/>
          <w:sz w:val="20"/>
        </w:rPr>
      </w:pPr>
    </w:p>
    <w:p w14:paraId="10252D1C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64" w:lineRule="exact"/>
        <w:rPr>
          <w:rFonts w:ascii="Calibri" w:hAnsi="Calibri"/>
        </w:rPr>
      </w:pPr>
      <w:proofErr w:type="spellStart"/>
      <w:r>
        <w:t>Dodávka</w:t>
      </w:r>
      <w:proofErr w:type="spellEnd"/>
      <w:r>
        <w:t xml:space="preserve"> update SW pro </w:t>
      </w:r>
      <w:proofErr w:type="spellStart"/>
      <w:r>
        <w:t>provoz</w:t>
      </w:r>
      <w:proofErr w:type="spellEnd"/>
      <w:r>
        <w:t xml:space="preserve"> </w:t>
      </w:r>
      <w:proofErr w:type="spellStart"/>
      <w:r>
        <w:t>modelů</w:t>
      </w:r>
      <w:proofErr w:type="spellEnd"/>
      <w:r>
        <w:rPr>
          <w:spacing w:val="-10"/>
        </w:rPr>
        <w:t xml:space="preserve"> </w:t>
      </w:r>
      <w:r>
        <w:t>AVD.</w:t>
      </w:r>
    </w:p>
    <w:p w14:paraId="7D404EC1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58" w:lineRule="exact"/>
        <w:rPr>
          <w:rFonts w:ascii="Calibri" w:hAnsi="Calibri"/>
        </w:rPr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doporučení</w:t>
      </w:r>
      <w:proofErr w:type="spellEnd"/>
      <w:r>
        <w:t xml:space="preserve"> </w:t>
      </w:r>
      <w:proofErr w:type="spellStart"/>
      <w:r>
        <w:t>konfigurace</w:t>
      </w:r>
      <w:proofErr w:type="spellEnd"/>
      <w:r>
        <w:t xml:space="preserve"> OS Linux Debian pro </w:t>
      </w:r>
      <w:proofErr w:type="spellStart"/>
      <w:r>
        <w:t>správnou</w:t>
      </w:r>
      <w:proofErr w:type="spellEnd"/>
      <w:r>
        <w:t xml:space="preserve"> </w:t>
      </w:r>
      <w:proofErr w:type="spellStart"/>
      <w:r>
        <w:t>funkci</w:t>
      </w:r>
      <w:proofErr w:type="spellEnd"/>
      <w:r>
        <w:t xml:space="preserve"> </w:t>
      </w:r>
      <w:proofErr w:type="spellStart"/>
      <w:r>
        <w:t>modelů</w:t>
      </w:r>
      <w:proofErr w:type="spellEnd"/>
      <w:r>
        <w:rPr>
          <w:spacing w:val="-23"/>
        </w:rPr>
        <w:t xml:space="preserve"> </w:t>
      </w:r>
      <w:r>
        <w:t>AVD.</w:t>
      </w:r>
    </w:p>
    <w:p w14:paraId="271A3C2C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57" w:lineRule="exact"/>
        <w:rPr>
          <w:rFonts w:ascii="Calibri" w:hAnsi="Calibri"/>
        </w:rPr>
      </w:pPr>
      <w:proofErr w:type="spellStart"/>
      <w:r>
        <w:t>Aktualizace</w:t>
      </w:r>
      <w:proofErr w:type="spellEnd"/>
      <w:r>
        <w:t xml:space="preserve"> </w:t>
      </w:r>
      <w:proofErr w:type="spellStart"/>
      <w:r>
        <w:t>uživatelské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rPr>
          <w:spacing w:val="-19"/>
        </w:rPr>
        <w:t xml:space="preserve"> </w:t>
      </w:r>
      <w:proofErr w:type="spellStart"/>
      <w:r>
        <w:t>formě</w:t>
      </w:r>
      <w:proofErr w:type="spellEnd"/>
      <w:r>
        <w:t>.</w:t>
      </w:r>
    </w:p>
    <w:p w14:paraId="348339C7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63" w:lineRule="exact"/>
        <w:rPr>
          <w:rFonts w:ascii="Calibri" w:hAnsi="Calibri"/>
        </w:rPr>
      </w:pPr>
      <w:proofErr w:type="spellStart"/>
      <w:r>
        <w:t>Závazek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platformy </w:t>
      </w:r>
      <w:proofErr w:type="spellStart"/>
      <w:r>
        <w:t>operačních</w:t>
      </w:r>
      <w:proofErr w:type="spellEnd"/>
      <w:r>
        <w:t xml:space="preserve"> </w:t>
      </w:r>
      <w:proofErr w:type="spellStart"/>
      <w:r>
        <w:t>systémů</w:t>
      </w:r>
      <w:proofErr w:type="spellEnd"/>
      <w:r>
        <w:t xml:space="preserve"> Linux</w:t>
      </w:r>
      <w:r>
        <w:rPr>
          <w:spacing w:val="-17"/>
        </w:rPr>
        <w:t xml:space="preserve"> </w:t>
      </w:r>
      <w:r>
        <w:t>Debian.</w:t>
      </w:r>
    </w:p>
    <w:p w14:paraId="294C604F" w14:textId="77777777" w:rsidR="00A53E65" w:rsidRDefault="00A53E65">
      <w:pPr>
        <w:pStyle w:val="Zkladntext"/>
        <w:spacing w:before="9"/>
        <w:rPr>
          <w:sz w:val="24"/>
        </w:rPr>
      </w:pPr>
    </w:p>
    <w:p w14:paraId="72178871" w14:textId="77777777" w:rsidR="00A53E65" w:rsidRDefault="00000000">
      <w:pPr>
        <w:pStyle w:val="Zkladntext"/>
        <w:spacing w:line="266" w:lineRule="auto"/>
        <w:ind w:left="156" w:right="272"/>
      </w:pPr>
      <w:proofErr w:type="spellStart"/>
      <w:r>
        <w:t>Hlášení</w:t>
      </w:r>
      <w:proofErr w:type="spellEnd"/>
      <w:r>
        <w:t xml:space="preserve"> </w:t>
      </w:r>
      <w:proofErr w:type="spellStart"/>
      <w:r>
        <w:t>požadavku</w:t>
      </w:r>
      <w:proofErr w:type="spell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e-</w:t>
      </w:r>
      <w:proofErr w:type="spellStart"/>
      <w:r>
        <w:t>mailů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3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BDA5DC6" w14:textId="77777777" w:rsidR="00A53E65" w:rsidRDefault="00000000">
      <w:pPr>
        <w:pStyle w:val="Nadpis4"/>
        <w:spacing w:before="101"/>
      </w:pPr>
      <w:proofErr w:type="spellStart"/>
      <w:r>
        <w:t>Seznam</w:t>
      </w:r>
      <w:proofErr w:type="spellEnd"/>
      <w:r>
        <w:t xml:space="preserve"> </w:t>
      </w:r>
      <w:proofErr w:type="spellStart"/>
      <w:r>
        <w:t>podporovaných</w:t>
      </w:r>
      <w:proofErr w:type="spellEnd"/>
      <w:r>
        <w:t xml:space="preserve"> </w:t>
      </w:r>
      <w:proofErr w:type="spellStart"/>
      <w:r>
        <w:t>modelů</w:t>
      </w:r>
      <w:proofErr w:type="spellEnd"/>
      <w:r>
        <w:t xml:space="preserve"> AVD:</w:t>
      </w:r>
    </w:p>
    <w:p w14:paraId="534C3F2F" w14:textId="77777777" w:rsidR="00A53E65" w:rsidRDefault="00A53E65">
      <w:pPr>
        <w:pStyle w:val="Zkladntext"/>
        <w:spacing w:before="10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219"/>
      </w:tblGrid>
      <w:tr w:rsidR="00A53E65" w14:paraId="0E928347" w14:textId="77777777">
        <w:trPr>
          <w:trHeight w:hRule="exact" w:val="310"/>
        </w:trPr>
        <w:tc>
          <w:tcPr>
            <w:tcW w:w="1272" w:type="dxa"/>
            <w:shd w:val="clear" w:color="auto" w:fill="BFBFBF"/>
          </w:tcPr>
          <w:p w14:paraId="2F20C824" w14:textId="77777777" w:rsidR="00A53E65" w:rsidRDefault="00000000">
            <w:pPr>
              <w:pStyle w:val="TableParagraph"/>
              <w:spacing w:before="0" w:line="258" w:lineRule="exact"/>
              <w:ind w:left="10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Model</w:t>
            </w:r>
          </w:p>
        </w:tc>
        <w:tc>
          <w:tcPr>
            <w:tcW w:w="7219" w:type="dxa"/>
            <w:shd w:val="clear" w:color="auto" w:fill="BFBFBF"/>
          </w:tcPr>
          <w:p w14:paraId="17AACD4B" w14:textId="77777777" w:rsidR="00A53E65" w:rsidRDefault="00000000">
            <w:pPr>
              <w:pStyle w:val="TableParagraph"/>
              <w:spacing w:before="0" w:line="258" w:lineRule="exact"/>
              <w:ind w:left="463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Popis</w:t>
            </w:r>
          </w:p>
        </w:tc>
      </w:tr>
      <w:tr w:rsidR="00A53E65" w14:paraId="35C3A95C" w14:textId="77777777">
        <w:trPr>
          <w:trHeight w:hRule="exact" w:val="310"/>
        </w:trPr>
        <w:tc>
          <w:tcPr>
            <w:tcW w:w="1272" w:type="dxa"/>
          </w:tcPr>
          <w:p w14:paraId="25C2E3C8" w14:textId="77777777" w:rsidR="00A53E65" w:rsidRDefault="00000000">
            <w:pPr>
              <w:pStyle w:val="TableParagraph"/>
              <w:spacing w:before="0" w:line="258" w:lineRule="exact"/>
              <w:ind w:left="105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Vykony</w:t>
            </w:r>
            <w:proofErr w:type="spellEnd"/>
          </w:p>
        </w:tc>
        <w:tc>
          <w:tcPr>
            <w:tcW w:w="7219" w:type="dxa"/>
          </w:tcPr>
          <w:p w14:paraId="40A930D8" w14:textId="77777777" w:rsidR="00A53E65" w:rsidRDefault="00000000">
            <w:pPr>
              <w:pStyle w:val="TableParagraph"/>
              <w:spacing w:before="0" w:line="258" w:lineRule="exact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Model pro </w:t>
            </w:r>
            <w:proofErr w:type="spellStart"/>
            <w:r>
              <w:rPr>
                <w:rFonts w:ascii="Cambria" w:hAnsi="Cambria"/>
              </w:rPr>
              <w:t>klasifikaci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výkonů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A53E65" w14:paraId="59C69FFB" w14:textId="77777777">
        <w:trPr>
          <w:trHeight w:hRule="exact" w:val="310"/>
        </w:trPr>
        <w:tc>
          <w:tcPr>
            <w:tcW w:w="1272" w:type="dxa"/>
          </w:tcPr>
          <w:p w14:paraId="2E44EE90" w14:textId="77777777" w:rsidR="00A53E65" w:rsidRDefault="00000000">
            <w:pPr>
              <w:pStyle w:val="TableParagraph"/>
              <w:spacing w:before="0" w:line="258" w:lineRule="exact"/>
              <w:ind w:left="105"/>
              <w:rPr>
                <w:rFonts w:ascii="Cambria"/>
              </w:rPr>
            </w:pPr>
            <w:r>
              <w:rPr>
                <w:rFonts w:ascii="Cambria"/>
              </w:rPr>
              <w:t>Combined</w:t>
            </w:r>
          </w:p>
        </w:tc>
        <w:tc>
          <w:tcPr>
            <w:tcW w:w="7219" w:type="dxa"/>
          </w:tcPr>
          <w:p w14:paraId="2580D05F" w14:textId="77777777" w:rsidR="00A53E65" w:rsidRDefault="00000000">
            <w:pPr>
              <w:pStyle w:val="TableParagraph"/>
              <w:spacing w:before="0" w:line="258" w:lineRule="exact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4hlavý model pro </w:t>
            </w:r>
            <w:proofErr w:type="spellStart"/>
            <w:r>
              <w:rPr>
                <w:rFonts w:ascii="Cambria" w:hAnsi="Cambria"/>
              </w:rPr>
              <w:t>diagnózy</w:t>
            </w:r>
            <w:proofErr w:type="spellEnd"/>
            <w:r>
              <w:rPr>
                <w:rFonts w:ascii="Cambria" w:hAnsi="Cambria"/>
              </w:rPr>
              <w:t xml:space="preserve"> (DG3_all, DG4_all, DG3_main, DG4_main).</w:t>
            </w:r>
          </w:p>
        </w:tc>
      </w:tr>
    </w:tbl>
    <w:p w14:paraId="33F4475C" w14:textId="77777777" w:rsidR="00A53E65" w:rsidRDefault="00A53E65">
      <w:pPr>
        <w:pStyle w:val="Zkladntext"/>
        <w:spacing w:before="9"/>
        <w:rPr>
          <w:b/>
          <w:sz w:val="34"/>
        </w:rPr>
      </w:pPr>
    </w:p>
    <w:p w14:paraId="3D6272D5" w14:textId="77777777" w:rsidR="00A53E65" w:rsidRDefault="00000000">
      <w:pPr>
        <w:ind w:left="155"/>
        <w:rPr>
          <w:b/>
          <w:sz w:val="24"/>
        </w:rPr>
      </w:pPr>
      <w:proofErr w:type="spellStart"/>
      <w:r>
        <w:rPr>
          <w:b/>
          <w:sz w:val="24"/>
        </w:rPr>
        <w:t>Způsob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poskytování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služby</w:t>
      </w:r>
      <w:proofErr w:type="spellEnd"/>
    </w:p>
    <w:p w14:paraId="04DC2A20" w14:textId="77777777" w:rsidR="00A53E65" w:rsidRDefault="00A53E65">
      <w:pPr>
        <w:pStyle w:val="Zkladntext"/>
        <w:spacing w:before="10"/>
        <w:rPr>
          <w:b/>
          <w:sz w:val="20"/>
        </w:rPr>
      </w:pPr>
    </w:p>
    <w:p w14:paraId="0D48D1D0" w14:textId="77777777" w:rsidR="00A53E65" w:rsidRDefault="00000000">
      <w:pPr>
        <w:ind w:left="155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provádí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údržbu</w:t>
      </w:r>
      <w:proofErr w:type="spellEnd"/>
      <w:r>
        <w:rPr>
          <w:sz w:val="24"/>
        </w:rPr>
        <w:t xml:space="preserve"> OS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>:</w:t>
      </w:r>
    </w:p>
    <w:p w14:paraId="3DA5D747" w14:textId="77777777" w:rsidR="00A53E65" w:rsidRDefault="00A53E65">
      <w:pPr>
        <w:pStyle w:val="Zkladntext"/>
        <w:spacing w:before="10"/>
        <w:rPr>
          <w:sz w:val="20"/>
        </w:rPr>
      </w:pPr>
    </w:p>
    <w:p w14:paraId="1E4099E8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63" w:lineRule="exact"/>
        <w:rPr>
          <w:rFonts w:ascii="Calibri" w:hAnsi="Calibri"/>
        </w:rPr>
      </w:pPr>
      <w:r>
        <w:t xml:space="preserve">Update OS Linux Debian </w:t>
      </w:r>
      <w:proofErr w:type="spellStart"/>
      <w:r>
        <w:t>provede</w:t>
      </w:r>
      <w:proofErr w:type="spellEnd"/>
      <w:r>
        <w:t xml:space="preserve"> v </w:t>
      </w:r>
      <w:proofErr w:type="spellStart"/>
      <w:r>
        <w:t>testovacím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rPr>
          <w:spacing w:val="-13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2F5D2E54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57" w:lineRule="exact"/>
        <w:rPr>
          <w:rFonts w:ascii="Calibri" w:hAnsi="Calibri"/>
        </w:rPr>
      </w:pPr>
      <w:r>
        <w:t xml:space="preserve">Po </w:t>
      </w:r>
      <w:proofErr w:type="spellStart"/>
      <w:r>
        <w:t>updatu</w:t>
      </w:r>
      <w:proofErr w:type="spellEnd"/>
      <w:r>
        <w:t xml:space="preserve"> </w:t>
      </w:r>
      <w:proofErr w:type="spellStart"/>
      <w:r>
        <w:t>vyhodnotí</w:t>
      </w:r>
      <w:proofErr w:type="spellEnd"/>
      <w:r>
        <w:t xml:space="preserve"> </w:t>
      </w:r>
      <w:proofErr w:type="spellStart"/>
      <w:r>
        <w:t>správný</w:t>
      </w:r>
      <w:proofErr w:type="spellEnd"/>
      <w:r>
        <w:t xml:space="preserve"> </w:t>
      </w:r>
      <w:proofErr w:type="spellStart"/>
      <w:r>
        <w:t>běh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modelů</w:t>
      </w:r>
      <w:proofErr w:type="spellEnd"/>
      <w:r>
        <w:rPr>
          <w:spacing w:val="-14"/>
        </w:rPr>
        <w:t xml:space="preserve"> </w:t>
      </w:r>
      <w:r>
        <w:t>AVD.</w:t>
      </w:r>
    </w:p>
    <w:p w14:paraId="24C70636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63" w:lineRule="exact"/>
        <w:rPr>
          <w:rFonts w:ascii="Calibri" w:hAnsi="Calibri"/>
        </w:rPr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problémů</w:t>
      </w:r>
      <w:proofErr w:type="spellEnd"/>
      <w:r>
        <w:t xml:space="preserve"> </w:t>
      </w:r>
      <w:proofErr w:type="spellStart"/>
      <w:r>
        <w:t>zasílá</w:t>
      </w:r>
      <w:proofErr w:type="spellEnd"/>
      <w:r>
        <w:t xml:space="preserve"> </w:t>
      </w:r>
      <w:proofErr w:type="spellStart"/>
      <w:r>
        <w:t>požadavek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maintenance</w:t>
      </w:r>
      <w:r>
        <w:rPr>
          <w:spacing w:val="-17"/>
        </w:rPr>
        <w:t xml:space="preserve"> </w:t>
      </w:r>
      <w:proofErr w:type="spellStart"/>
      <w:r>
        <w:t>zásah</w:t>
      </w:r>
      <w:proofErr w:type="spellEnd"/>
      <w:r>
        <w:t>.</w:t>
      </w:r>
    </w:p>
    <w:p w14:paraId="02461A37" w14:textId="77777777" w:rsidR="00A53E65" w:rsidRDefault="00A53E65">
      <w:pPr>
        <w:pStyle w:val="Zkladntext"/>
        <w:spacing w:before="9"/>
        <w:rPr>
          <w:sz w:val="33"/>
        </w:rPr>
      </w:pPr>
    </w:p>
    <w:p w14:paraId="5668663A" w14:textId="77777777" w:rsidR="00A53E65" w:rsidRDefault="00000000">
      <w:pPr>
        <w:ind w:left="155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požadavku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:</w:t>
      </w:r>
    </w:p>
    <w:p w14:paraId="7E26AC64" w14:textId="77777777" w:rsidR="00A53E65" w:rsidRDefault="00A53E65">
      <w:pPr>
        <w:pStyle w:val="Zkladntext"/>
        <w:spacing w:before="10"/>
        <w:rPr>
          <w:sz w:val="20"/>
        </w:rPr>
      </w:pPr>
    </w:p>
    <w:p w14:paraId="2CB069B2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63" w:lineRule="exact"/>
        <w:rPr>
          <w:rFonts w:ascii="Calibri" w:hAnsi="Calibri"/>
        </w:rPr>
      </w:pPr>
      <w:proofErr w:type="spellStart"/>
      <w:r>
        <w:t>Analýzu</w:t>
      </w:r>
      <w:proofErr w:type="spellEnd"/>
      <w:r>
        <w:t xml:space="preserve"> </w:t>
      </w:r>
      <w:proofErr w:type="spellStart"/>
      <w:r>
        <w:t>dopadu</w:t>
      </w:r>
      <w:proofErr w:type="spellEnd"/>
      <w:r>
        <w:t xml:space="preserve"> </w:t>
      </w:r>
      <w:proofErr w:type="spellStart"/>
      <w:r>
        <w:t>updatu</w:t>
      </w:r>
      <w:proofErr w:type="spellEnd"/>
      <w:r>
        <w:t xml:space="preserve"> OS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modelů</w:t>
      </w:r>
      <w:proofErr w:type="spellEnd"/>
      <w:r>
        <w:t xml:space="preserve"> AVD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vlastním</w:t>
      </w:r>
      <w:proofErr w:type="spellEnd"/>
      <w:r>
        <w:rPr>
          <w:spacing w:val="-17"/>
        </w:rPr>
        <w:t xml:space="preserve"> </w:t>
      </w:r>
      <w:proofErr w:type="spellStart"/>
      <w:r>
        <w:t>prostředí</w:t>
      </w:r>
      <w:proofErr w:type="spellEnd"/>
      <w:r>
        <w:t>.</w:t>
      </w:r>
    </w:p>
    <w:p w14:paraId="06D3A4C3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57" w:lineRule="exact"/>
        <w:rPr>
          <w:rFonts w:ascii="Calibri" w:hAnsi="Calibri"/>
        </w:rPr>
      </w:pPr>
      <w:proofErr w:type="spellStart"/>
      <w:r>
        <w:t>Nastavení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update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modelů</w:t>
      </w:r>
      <w:proofErr w:type="spellEnd"/>
      <w:r>
        <w:t xml:space="preserve"> AVD </w:t>
      </w:r>
      <w:proofErr w:type="spellStart"/>
      <w:r>
        <w:t>nutných</w:t>
      </w:r>
      <w:proofErr w:type="spellEnd"/>
      <w:r>
        <w:t xml:space="preserve"> pro </w:t>
      </w:r>
      <w:proofErr w:type="spellStart"/>
      <w:r>
        <w:t>běh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updatovaném</w:t>
      </w:r>
      <w:proofErr w:type="spellEnd"/>
      <w:r>
        <w:t xml:space="preserve"> OS Linux</w:t>
      </w:r>
      <w:r>
        <w:rPr>
          <w:spacing w:val="-20"/>
        </w:rPr>
        <w:t xml:space="preserve"> </w:t>
      </w:r>
      <w:r>
        <w:t>Debian.</w:t>
      </w:r>
    </w:p>
    <w:p w14:paraId="0064912E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57" w:lineRule="exact"/>
        <w:rPr>
          <w:rFonts w:ascii="Calibri" w:hAnsi="Calibri"/>
        </w:rPr>
      </w:pPr>
      <w:r>
        <w:t xml:space="preserve">Popis </w:t>
      </w:r>
      <w:proofErr w:type="spellStart"/>
      <w:r>
        <w:t>konfiguračních</w:t>
      </w:r>
      <w:proofErr w:type="spellEnd"/>
      <w:r>
        <w:t xml:space="preserve"> </w:t>
      </w:r>
      <w:proofErr w:type="spellStart"/>
      <w:r>
        <w:t>kroků</w:t>
      </w:r>
      <w:proofErr w:type="spellEnd"/>
      <w:r>
        <w:t xml:space="preserve"> do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rPr>
          <w:spacing w:val="-16"/>
        </w:rPr>
        <w:t xml:space="preserve"> </w:t>
      </w:r>
      <w:proofErr w:type="spellStart"/>
      <w:r>
        <w:t>dokumentace</w:t>
      </w:r>
      <w:proofErr w:type="spellEnd"/>
      <w:r>
        <w:t>.</w:t>
      </w:r>
    </w:p>
    <w:p w14:paraId="2D223800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2" w:line="252" w:lineRule="exact"/>
        <w:ind w:right="148"/>
        <w:rPr>
          <w:rFonts w:ascii="Calibri" w:hAnsi="Calibri"/>
        </w:rPr>
      </w:pPr>
      <w:proofErr w:type="spellStart"/>
      <w:r>
        <w:t>Vystavení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verze</w:t>
      </w:r>
      <w:proofErr w:type="spellEnd"/>
      <w:r>
        <w:t xml:space="preserve"> </w:t>
      </w:r>
      <w:proofErr w:type="spellStart"/>
      <w:r>
        <w:t>konfigurace</w:t>
      </w:r>
      <w:proofErr w:type="spellEnd"/>
      <w:r>
        <w:t xml:space="preserve"> </w:t>
      </w:r>
      <w:proofErr w:type="spellStart"/>
      <w:r>
        <w:t>modelů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testovacím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pro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synchronizace</w:t>
      </w:r>
      <w:proofErr w:type="spellEnd"/>
      <w:r>
        <w:t xml:space="preserve"> </w:t>
      </w:r>
      <w:proofErr w:type="spellStart"/>
      <w:r>
        <w:t>vůči</w:t>
      </w:r>
      <w:proofErr w:type="spellEnd"/>
      <w:r>
        <w:rPr>
          <w:spacing w:val="-5"/>
        </w:rPr>
        <w:t xml:space="preserve"> </w:t>
      </w:r>
      <w:proofErr w:type="spellStart"/>
      <w:r>
        <w:t>Objednateli</w:t>
      </w:r>
      <w:proofErr w:type="spellEnd"/>
      <w:r>
        <w:t>.</w:t>
      </w:r>
    </w:p>
    <w:p w14:paraId="14CB2AE0" w14:textId="77777777" w:rsidR="00A53E65" w:rsidRDefault="00000000">
      <w:pPr>
        <w:pStyle w:val="Nadpis3"/>
        <w:spacing w:before="119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provede</w:t>
      </w:r>
      <w:proofErr w:type="spellEnd"/>
      <w:r>
        <w:t>:</w:t>
      </w:r>
    </w:p>
    <w:p w14:paraId="51389131" w14:textId="77777777" w:rsidR="00A53E65" w:rsidRDefault="00A53E65">
      <w:pPr>
        <w:pStyle w:val="Zkladntext"/>
        <w:spacing w:before="10"/>
        <w:rPr>
          <w:sz w:val="20"/>
        </w:rPr>
      </w:pPr>
    </w:p>
    <w:p w14:paraId="0226D906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63" w:lineRule="exact"/>
        <w:rPr>
          <w:rFonts w:ascii="Calibri"/>
        </w:rPr>
      </w:pPr>
      <w:proofErr w:type="spellStart"/>
      <w:r>
        <w:t>Kroky</w:t>
      </w:r>
      <w:proofErr w:type="spellEnd"/>
      <w:r>
        <w:t xml:space="preserve"> </w:t>
      </w:r>
      <w:proofErr w:type="gramStart"/>
      <w:r>
        <w:t>update</w:t>
      </w:r>
      <w:proofErr w:type="gram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popisu</w:t>
      </w:r>
      <w:proofErr w:type="spellEnd"/>
      <w:r>
        <w:rPr>
          <w:spacing w:val="-12"/>
        </w:rPr>
        <w:t xml:space="preserve"> </w:t>
      </w:r>
      <w:proofErr w:type="spellStart"/>
      <w:r>
        <w:t>Poskytovatele</w:t>
      </w:r>
      <w:proofErr w:type="spellEnd"/>
      <w:r>
        <w:t>.</w:t>
      </w:r>
    </w:p>
    <w:p w14:paraId="276074F4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63" w:lineRule="exact"/>
        <w:rPr>
          <w:rFonts w:ascii="Calibri" w:hAnsi="Calibri"/>
        </w:rPr>
      </w:pPr>
      <w:r>
        <w:t xml:space="preserve">Update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serverech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u </w:t>
      </w:r>
      <w:proofErr w:type="spellStart"/>
      <w:r>
        <w:t>Zákazníků</w:t>
      </w:r>
      <w:proofErr w:type="spellEnd"/>
      <w:r>
        <w:rPr>
          <w:spacing w:val="-12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3A7369D8" w14:textId="77777777" w:rsidR="00A53E65" w:rsidRDefault="00A53E65">
      <w:pPr>
        <w:pStyle w:val="Zkladntext"/>
        <w:spacing w:before="9"/>
        <w:rPr>
          <w:sz w:val="33"/>
        </w:rPr>
      </w:pPr>
    </w:p>
    <w:p w14:paraId="78B04C98" w14:textId="77777777" w:rsidR="00A53E65" w:rsidRDefault="00000000">
      <w:pPr>
        <w:pStyle w:val="Nadpis2"/>
      </w:pPr>
      <w:proofErr w:type="spellStart"/>
      <w:r>
        <w:t>Součinnost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14:paraId="1E776E37" w14:textId="77777777" w:rsidR="00A53E65" w:rsidRDefault="00A53E65">
      <w:pPr>
        <w:pStyle w:val="Zkladntext"/>
        <w:spacing w:before="9"/>
        <w:rPr>
          <w:b/>
          <w:sz w:val="20"/>
        </w:rPr>
      </w:pPr>
    </w:p>
    <w:p w14:paraId="66CBE55B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63" w:lineRule="exact"/>
        <w:rPr>
          <w:rFonts w:ascii="Calibri" w:hAnsi="Calibri"/>
        </w:rPr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zasílá</w:t>
      </w:r>
      <w:proofErr w:type="spellEnd"/>
      <w:r>
        <w:rPr>
          <w:spacing w:val="-9"/>
        </w:rPr>
        <w:t xml:space="preserve"> </w:t>
      </w:r>
      <w:proofErr w:type="spellStart"/>
      <w:r>
        <w:t>požadavek</w:t>
      </w:r>
      <w:proofErr w:type="spellEnd"/>
      <w:r>
        <w:t>.</w:t>
      </w:r>
    </w:p>
    <w:p w14:paraId="372AC8CC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63" w:lineRule="exact"/>
        <w:rPr>
          <w:rFonts w:ascii="Calibri" w:hAnsi="Calibri"/>
        </w:rPr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spravuje</w:t>
      </w:r>
      <w:proofErr w:type="spellEnd"/>
      <w:r>
        <w:t xml:space="preserve"> </w:t>
      </w:r>
      <w:proofErr w:type="spellStart"/>
      <w:r>
        <w:t>servery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a </w:t>
      </w:r>
      <w:proofErr w:type="spellStart"/>
      <w:r>
        <w:t>Zákazníků</w:t>
      </w:r>
      <w:proofErr w:type="spellEnd"/>
      <w:r>
        <w:rPr>
          <w:spacing w:val="-19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7F6613CC" w14:textId="77777777" w:rsidR="00A53E65" w:rsidRDefault="00A53E65">
      <w:pPr>
        <w:spacing w:line="263" w:lineRule="exact"/>
        <w:rPr>
          <w:rFonts w:ascii="Calibri" w:hAnsi="Calibri"/>
        </w:rPr>
        <w:sectPr w:rsidR="00A53E65">
          <w:pgSz w:w="11900" w:h="16840"/>
          <w:pgMar w:top="1040" w:right="1260" w:bottom="1040" w:left="1260" w:header="854" w:footer="855" w:gutter="0"/>
          <w:cols w:space="708"/>
        </w:sectPr>
      </w:pPr>
    </w:p>
    <w:p w14:paraId="0A126336" w14:textId="77777777" w:rsidR="00A53E65" w:rsidRDefault="00A53E65">
      <w:pPr>
        <w:pStyle w:val="Zkladntext"/>
        <w:spacing w:before="7"/>
        <w:rPr>
          <w:sz w:val="23"/>
        </w:rPr>
      </w:pPr>
    </w:p>
    <w:p w14:paraId="7E74C9E2" w14:textId="77777777" w:rsidR="00A53E65" w:rsidRDefault="00000000">
      <w:pPr>
        <w:pStyle w:val="Nadpis2"/>
        <w:spacing w:before="90"/>
      </w:pPr>
      <w:r>
        <w:t xml:space="preserve">Co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neobsahuje</w:t>
      </w:r>
      <w:proofErr w:type="spellEnd"/>
      <w:r>
        <w:t>:</w:t>
      </w:r>
    </w:p>
    <w:p w14:paraId="6171D6F0" w14:textId="77777777" w:rsidR="00A53E65" w:rsidRDefault="00A53E65">
      <w:pPr>
        <w:pStyle w:val="Zkladntext"/>
        <w:spacing w:before="8"/>
        <w:rPr>
          <w:b/>
        </w:rPr>
      </w:pPr>
    </w:p>
    <w:p w14:paraId="674FAE7F" w14:textId="77777777" w:rsidR="00A53E65" w:rsidRDefault="00000000">
      <w:pPr>
        <w:pStyle w:val="Zkladntext"/>
        <w:ind w:left="155"/>
      </w:pPr>
      <w:proofErr w:type="spellStart"/>
      <w:r>
        <w:t>Služba</w:t>
      </w:r>
      <w:proofErr w:type="spellEnd"/>
      <w:r>
        <w:t xml:space="preserve"> </w:t>
      </w:r>
      <w:proofErr w:type="spellStart"/>
      <w:r>
        <w:t>neobsahuje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>:</w:t>
      </w:r>
    </w:p>
    <w:p w14:paraId="76E61AE5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127" w:line="263" w:lineRule="exact"/>
        <w:rPr>
          <w:rFonts w:ascii="Calibri" w:hAnsi="Calibri"/>
        </w:rPr>
      </w:pPr>
      <w:proofErr w:type="spellStart"/>
      <w:r>
        <w:t>Údržbu</w:t>
      </w:r>
      <w:proofErr w:type="spellEnd"/>
      <w:r>
        <w:t xml:space="preserve"> OS </w:t>
      </w:r>
      <w:proofErr w:type="spellStart"/>
      <w:r>
        <w:t>serverů</w:t>
      </w:r>
      <w:proofErr w:type="spellEnd"/>
      <w:r>
        <w:t xml:space="preserve"> AVD u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či</w:t>
      </w:r>
      <w:proofErr w:type="spellEnd"/>
      <w:r>
        <w:rPr>
          <w:spacing w:val="-14"/>
        </w:rPr>
        <w:t xml:space="preserve"> </w:t>
      </w:r>
      <w:proofErr w:type="spellStart"/>
      <w:r>
        <w:t>zákazníků</w:t>
      </w:r>
      <w:proofErr w:type="spellEnd"/>
      <w:r>
        <w:t>.</w:t>
      </w:r>
    </w:p>
    <w:p w14:paraId="74A2BE72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63" w:lineRule="exact"/>
        <w:rPr>
          <w:rFonts w:ascii="Calibri" w:hAnsi="Calibri"/>
        </w:rPr>
      </w:pPr>
      <w:proofErr w:type="spellStart"/>
      <w:r>
        <w:t>Implementační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u </w:t>
      </w:r>
      <w:proofErr w:type="spellStart"/>
      <w:r>
        <w:t>zákazníků</w:t>
      </w:r>
      <w:proofErr w:type="spellEnd"/>
      <w:r>
        <w:rPr>
          <w:spacing w:val="-10"/>
        </w:rPr>
        <w:t xml:space="preserve"> </w:t>
      </w:r>
      <w:r>
        <w:t>AVD.</w:t>
      </w:r>
    </w:p>
    <w:p w14:paraId="227113FA" w14:textId="77777777" w:rsidR="00A53E65" w:rsidRDefault="00000000">
      <w:pPr>
        <w:pStyle w:val="Nadpis2"/>
        <w:spacing w:before="108"/>
      </w:pPr>
      <w:r>
        <w:t>SLA:</w:t>
      </w:r>
    </w:p>
    <w:p w14:paraId="67181B56" w14:textId="77777777" w:rsidR="00A53E65" w:rsidRDefault="00A53E65">
      <w:pPr>
        <w:pStyle w:val="Zkladntext"/>
        <w:spacing w:before="10"/>
        <w:rPr>
          <w:b/>
          <w:sz w:val="20"/>
        </w:rPr>
      </w:pPr>
    </w:p>
    <w:p w14:paraId="22DD90F4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rPr>
          <w:rFonts w:ascii="Calibri"/>
        </w:rPr>
      </w:pPr>
      <w:r>
        <w:t>Fix time</w:t>
      </w:r>
      <w:r>
        <w:rPr>
          <w:spacing w:val="-3"/>
        </w:rPr>
        <w:t xml:space="preserve"> </w:t>
      </w:r>
      <w:proofErr w:type="gramStart"/>
      <w:r>
        <w:t>20BD</w:t>
      </w:r>
      <w:proofErr w:type="gramEnd"/>
    </w:p>
    <w:p w14:paraId="290EAAE5" w14:textId="77777777" w:rsidR="00A53E65" w:rsidRDefault="00A53E65">
      <w:pPr>
        <w:pStyle w:val="Zkladntext"/>
        <w:spacing w:before="7"/>
        <w:rPr>
          <w:sz w:val="35"/>
        </w:rPr>
      </w:pPr>
    </w:p>
    <w:p w14:paraId="32BEED42" w14:textId="77777777" w:rsidR="00A53E65" w:rsidRDefault="00000000">
      <w:pPr>
        <w:pStyle w:val="Nadpis4"/>
      </w:pPr>
      <w:proofErr w:type="spellStart"/>
      <w:r>
        <w:t>Způsob</w:t>
      </w:r>
      <w:proofErr w:type="spellEnd"/>
      <w:r>
        <w:t xml:space="preserve"> </w:t>
      </w:r>
      <w:proofErr w:type="spellStart"/>
      <w:r>
        <w:t>platby</w:t>
      </w:r>
      <w:proofErr w:type="spellEnd"/>
      <w:r>
        <w:t>:</w:t>
      </w:r>
    </w:p>
    <w:p w14:paraId="61A0BD30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126"/>
        <w:rPr>
          <w:rFonts w:ascii="Calibri" w:hAnsi="Calibri"/>
        </w:rPr>
      </w:pPr>
      <w:proofErr w:type="spellStart"/>
      <w:r>
        <w:t>Platba</w:t>
      </w:r>
      <w:proofErr w:type="spellEnd"/>
      <w:r>
        <w:t xml:space="preserve"> za </w:t>
      </w:r>
      <w:proofErr w:type="spellStart"/>
      <w:r>
        <w:t>službu</w:t>
      </w:r>
      <w:proofErr w:type="spellEnd"/>
      <w:r>
        <w:t xml:space="preserve"> je </w:t>
      </w:r>
      <w:proofErr w:type="spellStart"/>
      <w:r>
        <w:t>prováděna</w:t>
      </w:r>
      <w:proofErr w:type="spellEnd"/>
      <w:r>
        <w:rPr>
          <w:spacing w:val="-12"/>
        </w:rPr>
        <w:t xml:space="preserve"> </w:t>
      </w:r>
      <w:proofErr w:type="spellStart"/>
      <w:r>
        <w:t>paušálně</w:t>
      </w:r>
      <w:proofErr w:type="spellEnd"/>
      <w:r>
        <w:t>.</w:t>
      </w:r>
    </w:p>
    <w:p w14:paraId="6E86CDD3" w14:textId="77777777" w:rsidR="00A53E65" w:rsidRDefault="00A53E65">
      <w:pPr>
        <w:rPr>
          <w:rFonts w:ascii="Calibri" w:hAnsi="Calibri"/>
        </w:rPr>
        <w:sectPr w:rsidR="00A53E65">
          <w:footerReference w:type="default" r:id="rId11"/>
          <w:pgSz w:w="11900" w:h="16840"/>
          <w:pgMar w:top="1040" w:right="1260" w:bottom="1040" w:left="1260" w:header="854" w:footer="855" w:gutter="0"/>
          <w:cols w:space="708"/>
        </w:sectPr>
      </w:pPr>
    </w:p>
    <w:p w14:paraId="44930D5D" w14:textId="77777777" w:rsidR="00A53E65" w:rsidRDefault="00A53E65">
      <w:pPr>
        <w:pStyle w:val="Zkladntext"/>
        <w:rPr>
          <w:sz w:val="24"/>
        </w:rPr>
      </w:pPr>
    </w:p>
    <w:p w14:paraId="58749069" w14:textId="77777777" w:rsidR="00A53E65" w:rsidRDefault="00A53E65">
      <w:pPr>
        <w:rPr>
          <w:sz w:val="24"/>
        </w:rPr>
        <w:sectPr w:rsidR="00A53E65">
          <w:pgSz w:w="11900" w:h="16840"/>
          <w:pgMar w:top="1040" w:right="1260" w:bottom="1040" w:left="1260" w:header="854" w:footer="855" w:gutter="0"/>
          <w:cols w:space="708"/>
        </w:sectPr>
      </w:pPr>
    </w:p>
    <w:p w14:paraId="0AD4EE01" w14:textId="77777777" w:rsidR="00A53E65" w:rsidRDefault="00A53E65">
      <w:pPr>
        <w:pStyle w:val="Zkladntext"/>
        <w:rPr>
          <w:sz w:val="26"/>
        </w:rPr>
      </w:pPr>
    </w:p>
    <w:p w14:paraId="25BB5862" w14:textId="77777777" w:rsidR="00A53E65" w:rsidRDefault="00A53E65">
      <w:pPr>
        <w:pStyle w:val="Zkladntext"/>
        <w:spacing w:before="1"/>
        <w:rPr>
          <w:sz w:val="31"/>
        </w:rPr>
      </w:pPr>
    </w:p>
    <w:p w14:paraId="1F3A6E09" w14:textId="77777777" w:rsidR="00A53E65" w:rsidRDefault="00000000">
      <w:pPr>
        <w:pStyle w:val="Nadpis2"/>
      </w:pPr>
      <w:proofErr w:type="spellStart"/>
      <w:r>
        <w:t>Definice</w:t>
      </w:r>
      <w:proofErr w:type="spellEnd"/>
      <w:r>
        <w:t xml:space="preserve"> </w:t>
      </w:r>
      <w:proofErr w:type="spellStart"/>
      <w:r>
        <w:t>služby</w:t>
      </w:r>
      <w:proofErr w:type="spellEnd"/>
      <w:r>
        <w:t>:</w:t>
      </w:r>
    </w:p>
    <w:p w14:paraId="1F9C1F38" w14:textId="77777777" w:rsidR="00A53E65" w:rsidRDefault="00000000">
      <w:pPr>
        <w:spacing w:before="89"/>
        <w:ind w:left="155"/>
        <w:rPr>
          <w:b/>
          <w:sz w:val="28"/>
        </w:rPr>
      </w:pPr>
      <w:r>
        <w:br w:type="column"/>
      </w:r>
      <w:proofErr w:type="spellStart"/>
      <w:r>
        <w:rPr>
          <w:b/>
          <w:sz w:val="28"/>
        </w:rPr>
        <w:t>Služba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Doučení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modelů</w:t>
      </w:r>
      <w:proofErr w:type="spellEnd"/>
      <w:r>
        <w:rPr>
          <w:b/>
          <w:sz w:val="28"/>
        </w:rPr>
        <w:t xml:space="preserve"> AVD</w:t>
      </w:r>
    </w:p>
    <w:p w14:paraId="436679EA" w14:textId="77777777" w:rsidR="00A53E65" w:rsidRDefault="00A53E65">
      <w:pPr>
        <w:rPr>
          <w:sz w:val="28"/>
        </w:rPr>
        <w:sectPr w:rsidR="00A53E65">
          <w:type w:val="continuous"/>
          <w:pgSz w:w="11900" w:h="16840"/>
          <w:pgMar w:top="1440" w:right="1260" w:bottom="280" w:left="1260" w:header="708" w:footer="708" w:gutter="0"/>
          <w:cols w:num="2" w:space="708" w:equalWidth="0">
            <w:col w:w="1791" w:space="997"/>
            <w:col w:w="6592"/>
          </w:cols>
        </w:sectPr>
      </w:pPr>
    </w:p>
    <w:p w14:paraId="4D5FE64A" w14:textId="77777777" w:rsidR="00A53E65" w:rsidRDefault="00A53E65">
      <w:pPr>
        <w:pStyle w:val="Zkladntext"/>
        <w:spacing w:before="10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548"/>
        <w:gridCol w:w="1984"/>
        <w:gridCol w:w="2266"/>
      </w:tblGrid>
      <w:tr w:rsidR="00A53E65" w14:paraId="66A070BE" w14:textId="77777777">
        <w:trPr>
          <w:trHeight w:hRule="exact" w:val="295"/>
        </w:trPr>
        <w:tc>
          <w:tcPr>
            <w:tcW w:w="2264" w:type="dxa"/>
            <w:shd w:val="clear" w:color="auto" w:fill="BFBFBF"/>
          </w:tcPr>
          <w:p w14:paraId="73128E61" w14:textId="77777777" w:rsidR="00A53E65" w:rsidRDefault="00000000">
            <w:pPr>
              <w:pStyle w:val="TableParagraph"/>
              <w:ind w:left="49"/>
              <w:rPr>
                <w:b/>
              </w:rPr>
            </w:pPr>
            <w:r>
              <w:rPr>
                <w:b/>
              </w:rPr>
              <w:t>Cena:</w:t>
            </w:r>
          </w:p>
        </w:tc>
        <w:tc>
          <w:tcPr>
            <w:tcW w:w="2548" w:type="dxa"/>
          </w:tcPr>
          <w:p w14:paraId="29ED15DA" w14:textId="77777777" w:rsidR="00A53E65" w:rsidRDefault="00000000">
            <w:pPr>
              <w:pStyle w:val="TableParagraph"/>
              <w:ind w:left="50"/>
              <w:rPr>
                <w:b/>
              </w:rPr>
            </w:pPr>
            <w:proofErr w:type="spellStart"/>
            <w:r>
              <w:rPr>
                <w:b/>
              </w:rPr>
              <w:t>dle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objednávky</w:t>
            </w:r>
            <w:proofErr w:type="spellEnd"/>
          </w:p>
        </w:tc>
        <w:tc>
          <w:tcPr>
            <w:tcW w:w="1984" w:type="dxa"/>
            <w:shd w:val="clear" w:color="auto" w:fill="BFBFBF"/>
          </w:tcPr>
          <w:p w14:paraId="076C145B" w14:textId="77777777" w:rsidR="00A53E65" w:rsidRDefault="00000000">
            <w:pPr>
              <w:pStyle w:val="TableParagraph"/>
              <w:ind w:left="49"/>
              <w:rPr>
                <w:b/>
              </w:rPr>
            </w:pPr>
            <w:r>
              <w:rPr>
                <w:b/>
              </w:rPr>
              <w:t>SLA:</w:t>
            </w:r>
          </w:p>
        </w:tc>
        <w:tc>
          <w:tcPr>
            <w:tcW w:w="2266" w:type="dxa"/>
          </w:tcPr>
          <w:p w14:paraId="58559776" w14:textId="77777777" w:rsidR="00A53E65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Ano</w:t>
            </w:r>
          </w:p>
        </w:tc>
      </w:tr>
      <w:tr w:rsidR="00A53E65" w14:paraId="1898A94B" w14:textId="77777777">
        <w:trPr>
          <w:trHeight w:hRule="exact" w:val="295"/>
        </w:trPr>
        <w:tc>
          <w:tcPr>
            <w:tcW w:w="2264" w:type="dxa"/>
            <w:shd w:val="clear" w:color="auto" w:fill="BFBFBF"/>
          </w:tcPr>
          <w:p w14:paraId="341211ED" w14:textId="77777777" w:rsidR="00A53E65" w:rsidRDefault="00000000">
            <w:pPr>
              <w:pStyle w:val="TableParagraph"/>
              <w:ind w:left="49"/>
              <w:rPr>
                <w:b/>
              </w:rPr>
            </w:pPr>
            <w:r>
              <w:rPr>
                <w:b/>
              </w:rPr>
              <w:t xml:space="preserve">Doba </w:t>
            </w:r>
            <w:proofErr w:type="spellStart"/>
            <w:r>
              <w:rPr>
                <w:b/>
              </w:rPr>
              <w:t>poskytování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548" w:type="dxa"/>
          </w:tcPr>
          <w:p w14:paraId="34466FF7" w14:textId="77777777" w:rsidR="00A53E65" w:rsidRDefault="00000000">
            <w:pPr>
              <w:pStyle w:val="TableParagraph"/>
              <w:ind w:left="50"/>
              <w:rPr>
                <w:b/>
              </w:rPr>
            </w:pPr>
            <w:proofErr w:type="spellStart"/>
            <w:r>
              <w:rPr>
                <w:b/>
              </w:rPr>
              <w:t>pracovní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dny</w:t>
            </w:r>
            <w:proofErr w:type="spellEnd"/>
            <w:r>
              <w:rPr>
                <w:b/>
              </w:rPr>
              <w:t xml:space="preserve"> 9:00-17:00</w:t>
            </w:r>
          </w:p>
        </w:tc>
        <w:tc>
          <w:tcPr>
            <w:tcW w:w="1984" w:type="dxa"/>
            <w:shd w:val="clear" w:color="auto" w:fill="BFBFBF"/>
          </w:tcPr>
          <w:p w14:paraId="0D42196C" w14:textId="77777777" w:rsidR="00A53E65" w:rsidRDefault="00000000">
            <w:pPr>
              <w:pStyle w:val="TableParagraph"/>
              <w:ind w:left="49"/>
              <w:rPr>
                <w:b/>
              </w:rPr>
            </w:pPr>
            <w:r>
              <w:rPr>
                <w:b/>
              </w:rPr>
              <w:t>Fix time:</w:t>
            </w:r>
          </w:p>
        </w:tc>
        <w:tc>
          <w:tcPr>
            <w:tcW w:w="2266" w:type="dxa"/>
          </w:tcPr>
          <w:p w14:paraId="3BD5EAAC" w14:textId="77777777" w:rsidR="00A53E65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20BD</w:t>
            </w:r>
          </w:p>
        </w:tc>
      </w:tr>
    </w:tbl>
    <w:p w14:paraId="33A36FCC" w14:textId="77777777" w:rsidR="00A53E65" w:rsidRDefault="00A53E65">
      <w:pPr>
        <w:pStyle w:val="Zkladntext"/>
        <w:spacing w:before="11"/>
        <w:rPr>
          <w:b/>
          <w:sz w:val="26"/>
        </w:rPr>
      </w:pPr>
    </w:p>
    <w:p w14:paraId="2004BEE0" w14:textId="77777777" w:rsidR="00A53E65" w:rsidRDefault="00000000">
      <w:pPr>
        <w:spacing w:before="90"/>
        <w:ind w:left="155"/>
        <w:rPr>
          <w:b/>
          <w:sz w:val="24"/>
        </w:rPr>
      </w:pPr>
      <w:r>
        <w:rPr>
          <w:b/>
          <w:sz w:val="24"/>
        </w:rPr>
        <w:t xml:space="preserve">Popis </w:t>
      </w:r>
      <w:proofErr w:type="spellStart"/>
      <w:r>
        <w:rPr>
          <w:b/>
          <w:sz w:val="24"/>
        </w:rPr>
        <w:t>služby</w:t>
      </w:r>
      <w:proofErr w:type="spellEnd"/>
      <w:r>
        <w:rPr>
          <w:b/>
          <w:sz w:val="24"/>
        </w:rPr>
        <w:t>:</w:t>
      </w:r>
    </w:p>
    <w:p w14:paraId="711B6213" w14:textId="77777777" w:rsidR="00A53E65" w:rsidRDefault="00A53E65">
      <w:pPr>
        <w:pStyle w:val="Zkladntext"/>
        <w:spacing w:before="5"/>
        <w:rPr>
          <w:b/>
        </w:rPr>
      </w:pPr>
    </w:p>
    <w:p w14:paraId="428E76C7" w14:textId="77777777" w:rsidR="00A53E65" w:rsidRDefault="00000000">
      <w:pPr>
        <w:pStyle w:val="Zkladntext"/>
        <w:spacing w:line="266" w:lineRule="auto"/>
        <w:ind w:left="156" w:right="181"/>
      </w:pPr>
      <w:proofErr w:type="spellStart"/>
      <w:r>
        <w:t>Službou</w:t>
      </w:r>
      <w:proofErr w:type="spellEnd"/>
      <w:r>
        <w:t xml:space="preserve"> </w:t>
      </w:r>
      <w:proofErr w:type="spellStart"/>
      <w:r>
        <w:t>Doučení</w:t>
      </w:r>
      <w:proofErr w:type="spellEnd"/>
      <w:r>
        <w:t xml:space="preserve"> </w:t>
      </w:r>
      <w:proofErr w:type="spellStart"/>
      <w:r>
        <w:t>modelů</w:t>
      </w:r>
      <w:proofErr w:type="spellEnd"/>
      <w:r>
        <w:t xml:space="preserve"> AVD je </w:t>
      </w:r>
      <w:proofErr w:type="spellStart"/>
      <w:r>
        <w:t>jednorázová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doučení</w:t>
      </w:r>
      <w:proofErr w:type="spellEnd"/>
      <w:r>
        <w:t xml:space="preserve"> </w:t>
      </w:r>
      <w:proofErr w:type="spellStart"/>
      <w:r>
        <w:t>modelů</w:t>
      </w:r>
      <w:proofErr w:type="spellEnd"/>
      <w:r>
        <w:t xml:space="preserve"> AVD </w:t>
      </w:r>
      <w:proofErr w:type="spellStart"/>
      <w:r>
        <w:t>novými</w:t>
      </w:r>
      <w:proofErr w:type="spellEnd"/>
      <w:r>
        <w:t xml:space="preserve"> </w:t>
      </w:r>
      <w:proofErr w:type="spellStart"/>
      <w:r>
        <w:t>daty</w:t>
      </w:r>
      <w:proofErr w:type="spellEnd"/>
      <w:r>
        <w:t xml:space="preserve">. </w:t>
      </w:r>
      <w:proofErr w:type="spellStart"/>
      <w:r>
        <w:t>Předpokládá</w:t>
      </w:r>
      <w:proofErr w:type="spellEnd"/>
      <w:r>
        <w:t xml:space="preserve"> se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procesů</w:t>
      </w:r>
      <w:proofErr w:type="spellEnd"/>
      <w:r>
        <w:t xml:space="preserve"> </w:t>
      </w:r>
      <w:proofErr w:type="spellStart"/>
      <w:r>
        <w:t>učení</w:t>
      </w:r>
      <w:proofErr w:type="spellEnd"/>
      <w:r>
        <w:t xml:space="preserve"> </w:t>
      </w:r>
      <w:proofErr w:type="spellStart"/>
      <w:r>
        <w:t>modelů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připraveny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Výzkum</w:t>
      </w:r>
      <w:proofErr w:type="spellEnd"/>
      <w:r>
        <w:t xml:space="preserve"> a </w:t>
      </w:r>
      <w:proofErr w:type="spellStart"/>
      <w:r>
        <w:t>vývoj</w:t>
      </w:r>
      <w:proofErr w:type="spellEnd"/>
      <w:r>
        <w:t xml:space="preserve"> (</w:t>
      </w:r>
      <w:proofErr w:type="spellStart"/>
      <w:r>
        <w:t>VaV</w:t>
      </w:r>
      <w:proofErr w:type="spellEnd"/>
      <w:r>
        <w:t xml:space="preserve">) </w:t>
      </w:r>
      <w:proofErr w:type="spellStart"/>
      <w:r>
        <w:t>společnosti</w:t>
      </w:r>
      <w:proofErr w:type="spellEnd"/>
      <w:r>
        <w:t xml:space="preserve"> ICZ </w:t>
      </w:r>
      <w:proofErr w:type="spellStart"/>
      <w:r>
        <w:t>a.s.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 </w:t>
      </w:r>
      <w:proofErr w:type="spellStart"/>
      <w:r>
        <w:t>umělé</w:t>
      </w:r>
      <w:proofErr w:type="spellEnd"/>
      <w:r>
        <w:t xml:space="preserve"> </w:t>
      </w:r>
      <w:proofErr w:type="spellStart"/>
      <w:r>
        <w:t>inteligence</w:t>
      </w:r>
      <w:proofErr w:type="spellEnd"/>
      <w:r>
        <w:t xml:space="preserve"> (UI)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zdravotnické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PROJEKT). </w:t>
      </w:r>
      <w:proofErr w:type="spellStart"/>
      <w:r>
        <w:t>Výstupem</w:t>
      </w:r>
      <w:proofErr w:type="spellEnd"/>
      <w:r>
        <w:t xml:space="preserve"> je </w:t>
      </w:r>
      <w:proofErr w:type="spellStart"/>
      <w:r>
        <w:t>nová</w:t>
      </w:r>
      <w:proofErr w:type="spellEnd"/>
      <w:r>
        <w:t xml:space="preserve"> </w:t>
      </w:r>
      <w:proofErr w:type="spellStart"/>
      <w:r>
        <w:t>verze</w:t>
      </w:r>
      <w:proofErr w:type="spellEnd"/>
      <w:r>
        <w:t xml:space="preserve"> </w:t>
      </w:r>
      <w:proofErr w:type="spellStart"/>
      <w:r>
        <w:t>modelů</w:t>
      </w:r>
      <w:proofErr w:type="spellEnd"/>
      <w:r>
        <w:t xml:space="preserve"> AVD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webové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>.</w:t>
      </w:r>
    </w:p>
    <w:p w14:paraId="6E6F7E24" w14:textId="77777777" w:rsidR="00A53E65" w:rsidRDefault="00000000">
      <w:pPr>
        <w:pStyle w:val="Zkladntext"/>
        <w:spacing w:before="118" w:line="266" w:lineRule="auto"/>
        <w:ind w:left="156" w:right="321"/>
      </w:pPr>
      <w:proofErr w:type="spellStart"/>
      <w:r>
        <w:t>Hlášení</w:t>
      </w:r>
      <w:proofErr w:type="spellEnd"/>
      <w:r>
        <w:t xml:space="preserve"> </w:t>
      </w:r>
      <w:proofErr w:type="spellStart"/>
      <w:r>
        <w:t>požadavku</w:t>
      </w:r>
      <w:proofErr w:type="spell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e-</w:t>
      </w:r>
      <w:proofErr w:type="spellStart"/>
      <w:r>
        <w:t>mailu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3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464720B7" w14:textId="77777777" w:rsidR="00A53E65" w:rsidRDefault="00000000">
      <w:pPr>
        <w:pStyle w:val="Nadpis4"/>
        <w:spacing w:before="102"/>
        <w:ind w:left="156"/>
      </w:pPr>
      <w:proofErr w:type="spellStart"/>
      <w:r>
        <w:t>Seznam</w:t>
      </w:r>
      <w:proofErr w:type="spellEnd"/>
      <w:r>
        <w:t xml:space="preserve"> </w:t>
      </w:r>
      <w:proofErr w:type="spellStart"/>
      <w:r>
        <w:t>modelů</w:t>
      </w:r>
      <w:proofErr w:type="spellEnd"/>
      <w:r>
        <w:t xml:space="preserve"> AVD pro </w:t>
      </w:r>
      <w:proofErr w:type="spellStart"/>
      <w:r>
        <w:t>doučování</w:t>
      </w:r>
      <w:proofErr w:type="spellEnd"/>
      <w:r>
        <w:t>:</w:t>
      </w:r>
    </w:p>
    <w:p w14:paraId="31BEED37" w14:textId="77777777" w:rsidR="00A53E65" w:rsidRDefault="00A53E65">
      <w:pPr>
        <w:pStyle w:val="Zkladntext"/>
        <w:spacing w:before="8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7709"/>
      </w:tblGrid>
      <w:tr w:rsidR="00A53E65" w14:paraId="4FDA9DDB" w14:textId="77777777">
        <w:trPr>
          <w:trHeight w:hRule="exact" w:val="310"/>
        </w:trPr>
        <w:tc>
          <w:tcPr>
            <w:tcW w:w="1217" w:type="dxa"/>
            <w:shd w:val="clear" w:color="auto" w:fill="BFBFBF"/>
          </w:tcPr>
          <w:p w14:paraId="049F1D91" w14:textId="77777777" w:rsidR="00A53E65" w:rsidRDefault="00000000">
            <w:pPr>
              <w:pStyle w:val="TableParagraph"/>
              <w:spacing w:before="0" w:line="258" w:lineRule="exact"/>
              <w:ind w:left="10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Model</w:t>
            </w:r>
          </w:p>
        </w:tc>
        <w:tc>
          <w:tcPr>
            <w:tcW w:w="7709" w:type="dxa"/>
            <w:shd w:val="clear" w:color="auto" w:fill="BFBFBF"/>
          </w:tcPr>
          <w:p w14:paraId="673DFB32" w14:textId="77777777" w:rsidR="00A53E65" w:rsidRDefault="00000000">
            <w:pPr>
              <w:pStyle w:val="TableParagraph"/>
              <w:spacing w:before="0" w:line="258" w:lineRule="exact"/>
              <w:ind w:left="463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Popis</w:t>
            </w:r>
          </w:p>
        </w:tc>
      </w:tr>
      <w:tr w:rsidR="00A53E65" w14:paraId="5EA93476" w14:textId="77777777">
        <w:trPr>
          <w:trHeight w:hRule="exact" w:val="312"/>
        </w:trPr>
        <w:tc>
          <w:tcPr>
            <w:tcW w:w="1217" w:type="dxa"/>
          </w:tcPr>
          <w:p w14:paraId="10E6BB98" w14:textId="77777777" w:rsidR="00A53E65" w:rsidRDefault="00000000">
            <w:pPr>
              <w:pStyle w:val="TableParagraph"/>
              <w:spacing w:before="2"/>
              <w:ind w:left="105"/>
              <w:rPr>
                <w:rFonts w:ascii="Cambria"/>
              </w:rPr>
            </w:pPr>
            <w:proofErr w:type="spellStart"/>
            <w:r>
              <w:rPr>
                <w:rFonts w:ascii="Cambria"/>
              </w:rPr>
              <w:t>Vykony</w:t>
            </w:r>
            <w:proofErr w:type="spellEnd"/>
          </w:p>
        </w:tc>
        <w:tc>
          <w:tcPr>
            <w:tcW w:w="7709" w:type="dxa"/>
          </w:tcPr>
          <w:p w14:paraId="7EB7724F" w14:textId="77777777" w:rsidR="00A53E65" w:rsidRDefault="00000000">
            <w:pPr>
              <w:pStyle w:val="TableParagraph"/>
              <w:spacing w:before="2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Model pro </w:t>
            </w:r>
            <w:proofErr w:type="spellStart"/>
            <w:r>
              <w:rPr>
                <w:rFonts w:ascii="Cambria" w:hAnsi="Cambria"/>
              </w:rPr>
              <w:t>klasifikaci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výkonů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A53E65" w14:paraId="075F6059" w14:textId="77777777">
        <w:trPr>
          <w:trHeight w:hRule="exact" w:val="310"/>
        </w:trPr>
        <w:tc>
          <w:tcPr>
            <w:tcW w:w="1217" w:type="dxa"/>
          </w:tcPr>
          <w:p w14:paraId="1C4E8523" w14:textId="77777777" w:rsidR="00A53E65" w:rsidRDefault="00000000">
            <w:pPr>
              <w:pStyle w:val="TableParagraph"/>
              <w:spacing w:before="0" w:line="258" w:lineRule="exact"/>
              <w:ind w:left="105"/>
              <w:rPr>
                <w:rFonts w:ascii="Cambria"/>
              </w:rPr>
            </w:pPr>
            <w:r>
              <w:rPr>
                <w:rFonts w:ascii="Cambria"/>
              </w:rPr>
              <w:t>Combined</w:t>
            </w:r>
          </w:p>
        </w:tc>
        <w:tc>
          <w:tcPr>
            <w:tcW w:w="7709" w:type="dxa"/>
          </w:tcPr>
          <w:p w14:paraId="0B564345" w14:textId="77777777" w:rsidR="00A53E65" w:rsidRDefault="00000000">
            <w:pPr>
              <w:pStyle w:val="TableParagraph"/>
              <w:spacing w:before="0" w:line="258" w:lineRule="exact"/>
              <w:ind w:left="10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4hlavý model pro </w:t>
            </w:r>
            <w:proofErr w:type="spellStart"/>
            <w:r>
              <w:rPr>
                <w:rFonts w:ascii="Cambria" w:hAnsi="Cambria"/>
              </w:rPr>
              <w:t>diagnózy</w:t>
            </w:r>
            <w:proofErr w:type="spellEnd"/>
            <w:r>
              <w:rPr>
                <w:rFonts w:ascii="Cambria" w:hAnsi="Cambria"/>
              </w:rPr>
              <w:t xml:space="preserve"> (DG3_all, DG4_all, DG3_main, DG4_main).</w:t>
            </w:r>
          </w:p>
        </w:tc>
      </w:tr>
    </w:tbl>
    <w:p w14:paraId="70FFE53C" w14:textId="77777777" w:rsidR="00A53E65" w:rsidRDefault="00A53E65">
      <w:pPr>
        <w:pStyle w:val="Zkladntext"/>
        <w:spacing w:before="9"/>
        <w:rPr>
          <w:b/>
          <w:sz w:val="34"/>
        </w:rPr>
      </w:pPr>
    </w:p>
    <w:p w14:paraId="240A23C3" w14:textId="77777777" w:rsidR="00A53E65" w:rsidRDefault="00000000">
      <w:pPr>
        <w:ind w:left="155"/>
        <w:rPr>
          <w:b/>
          <w:sz w:val="24"/>
        </w:rPr>
      </w:pPr>
      <w:proofErr w:type="spellStart"/>
      <w:r>
        <w:rPr>
          <w:b/>
          <w:sz w:val="24"/>
        </w:rPr>
        <w:t>Součinnost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Objednatele</w:t>
      </w:r>
      <w:proofErr w:type="spellEnd"/>
      <w:r>
        <w:rPr>
          <w:b/>
          <w:sz w:val="24"/>
        </w:rPr>
        <w:t>:</w:t>
      </w:r>
    </w:p>
    <w:p w14:paraId="340AB826" w14:textId="77777777" w:rsidR="00A53E65" w:rsidRDefault="00A53E65">
      <w:pPr>
        <w:pStyle w:val="Zkladntext"/>
        <w:spacing w:before="7"/>
        <w:rPr>
          <w:b/>
          <w:sz w:val="20"/>
        </w:rPr>
      </w:pPr>
    </w:p>
    <w:p w14:paraId="1A474826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1" w:line="264" w:lineRule="exact"/>
        <w:rPr>
          <w:rFonts w:ascii="Calibri" w:hAnsi="Calibri"/>
        </w:rPr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zasílá</w:t>
      </w:r>
      <w:proofErr w:type="spellEnd"/>
      <w:r>
        <w:t xml:space="preserve"> </w:t>
      </w:r>
      <w:proofErr w:type="spellStart"/>
      <w:r>
        <w:t>požadavek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doučení</w:t>
      </w:r>
      <w:proofErr w:type="spellEnd"/>
      <w:r>
        <w:rPr>
          <w:spacing w:val="-9"/>
        </w:rPr>
        <w:t xml:space="preserve"> </w:t>
      </w:r>
      <w:proofErr w:type="spellStart"/>
      <w:r>
        <w:t>modelů</w:t>
      </w:r>
      <w:proofErr w:type="spellEnd"/>
      <w:r>
        <w:t>.</w:t>
      </w:r>
    </w:p>
    <w:p w14:paraId="3BA79214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3" w:line="252" w:lineRule="exact"/>
        <w:ind w:right="148"/>
        <w:rPr>
          <w:rFonts w:ascii="Calibri" w:hAnsi="Calibri"/>
        </w:rPr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předává</w:t>
      </w:r>
      <w:proofErr w:type="spellEnd"/>
      <w:r>
        <w:t xml:space="preserve"> data </w:t>
      </w:r>
      <w:proofErr w:type="spellStart"/>
      <w:r>
        <w:t>nutná</w:t>
      </w:r>
      <w:proofErr w:type="spellEnd"/>
      <w:r>
        <w:t xml:space="preserve"> k </w:t>
      </w:r>
      <w:proofErr w:type="spellStart"/>
      <w:r>
        <w:t>doučení</w:t>
      </w:r>
      <w:proofErr w:type="spellEnd"/>
      <w:r>
        <w:t xml:space="preserve"> </w:t>
      </w:r>
      <w:proofErr w:type="spellStart"/>
      <w:r>
        <w:t>modelů</w:t>
      </w:r>
      <w:proofErr w:type="spellEnd"/>
      <w:r>
        <w:t xml:space="preserve"> AVD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</w:t>
      </w:r>
      <w:proofErr w:type="spellStart"/>
      <w:r>
        <w:t>totožném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pro </w:t>
      </w:r>
      <w:proofErr w:type="spellStart"/>
      <w:r>
        <w:t>učení</w:t>
      </w:r>
      <w:proofErr w:type="spellEnd"/>
      <w:r>
        <w:t xml:space="preserve">     v </w:t>
      </w:r>
      <w:proofErr w:type="spellStart"/>
      <w:r>
        <w:t>rámci</w:t>
      </w:r>
      <w:proofErr w:type="spellEnd"/>
      <w:r>
        <w:rPr>
          <w:spacing w:val="-4"/>
        </w:rPr>
        <w:t xml:space="preserve"> </w:t>
      </w:r>
      <w:r>
        <w:t>PROJEKTU.</w:t>
      </w:r>
    </w:p>
    <w:p w14:paraId="269BCC8E" w14:textId="77777777" w:rsidR="00A53E65" w:rsidRDefault="00A53E65">
      <w:pPr>
        <w:pStyle w:val="Zkladntext"/>
        <w:spacing w:before="6"/>
        <w:rPr>
          <w:sz w:val="34"/>
        </w:rPr>
      </w:pPr>
    </w:p>
    <w:p w14:paraId="42031B68" w14:textId="77777777" w:rsidR="00A53E65" w:rsidRDefault="00000000">
      <w:pPr>
        <w:pStyle w:val="Nadpis2"/>
      </w:pPr>
      <w:r>
        <w:t xml:space="preserve">Co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neobsahuje</w:t>
      </w:r>
      <w:proofErr w:type="spellEnd"/>
      <w:r>
        <w:t>:</w:t>
      </w:r>
    </w:p>
    <w:p w14:paraId="0C3F4AFD" w14:textId="77777777" w:rsidR="00A53E65" w:rsidRDefault="00A53E65">
      <w:pPr>
        <w:pStyle w:val="Zkladntext"/>
        <w:spacing w:before="7"/>
        <w:rPr>
          <w:b/>
        </w:rPr>
      </w:pPr>
    </w:p>
    <w:p w14:paraId="732C7618" w14:textId="77777777" w:rsidR="00A53E65" w:rsidRDefault="00000000">
      <w:pPr>
        <w:pStyle w:val="Zkladntext"/>
        <w:spacing w:before="1"/>
        <w:ind w:left="155"/>
      </w:pPr>
      <w:proofErr w:type="spellStart"/>
      <w:r>
        <w:t>Služba</w:t>
      </w:r>
      <w:proofErr w:type="spellEnd"/>
      <w:r>
        <w:t xml:space="preserve"> </w:t>
      </w:r>
      <w:proofErr w:type="spellStart"/>
      <w:r>
        <w:t>neobsahuje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>:</w:t>
      </w:r>
    </w:p>
    <w:p w14:paraId="0BBB5AAD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124" w:line="264" w:lineRule="exact"/>
        <w:rPr>
          <w:rFonts w:ascii="Calibri" w:hAnsi="Calibri"/>
        </w:rPr>
      </w:pPr>
      <w:proofErr w:type="spellStart"/>
      <w:r>
        <w:t>Experimenty</w:t>
      </w:r>
      <w:proofErr w:type="spellEnd"/>
      <w:r>
        <w:t xml:space="preserve"> s </w:t>
      </w:r>
      <w:proofErr w:type="spellStart"/>
      <w:r>
        <w:t>novými</w:t>
      </w:r>
      <w:proofErr w:type="spellEnd"/>
      <w:r>
        <w:rPr>
          <w:spacing w:val="-9"/>
        </w:rPr>
        <w:t xml:space="preserve"> </w:t>
      </w:r>
      <w:proofErr w:type="spellStart"/>
      <w:r>
        <w:t>modely</w:t>
      </w:r>
      <w:proofErr w:type="spellEnd"/>
      <w:r>
        <w:t>.</w:t>
      </w:r>
    </w:p>
    <w:p w14:paraId="2D925E50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58" w:lineRule="exact"/>
        <w:rPr>
          <w:rFonts w:ascii="Calibri"/>
        </w:rPr>
      </w:pPr>
      <w:proofErr w:type="spellStart"/>
      <w:r>
        <w:t>Konzultace</w:t>
      </w:r>
      <w:proofErr w:type="spellEnd"/>
      <w:r>
        <w:t>.</w:t>
      </w:r>
    </w:p>
    <w:p w14:paraId="6338F721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63" w:lineRule="exact"/>
        <w:rPr>
          <w:rFonts w:ascii="Calibri" w:hAnsi="Calibri"/>
        </w:rPr>
      </w:pPr>
      <w:proofErr w:type="spellStart"/>
      <w:r>
        <w:t>Implementační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u </w:t>
      </w:r>
      <w:proofErr w:type="spellStart"/>
      <w:r>
        <w:t>zákazníků</w:t>
      </w:r>
      <w:proofErr w:type="spellEnd"/>
      <w:r>
        <w:rPr>
          <w:spacing w:val="-10"/>
        </w:rPr>
        <w:t xml:space="preserve"> </w:t>
      </w:r>
      <w:r>
        <w:t>AVD.</w:t>
      </w:r>
    </w:p>
    <w:p w14:paraId="1B6DA58D" w14:textId="77777777" w:rsidR="00A53E65" w:rsidRDefault="00000000">
      <w:pPr>
        <w:pStyle w:val="Nadpis2"/>
        <w:spacing w:before="107"/>
      </w:pPr>
      <w:r>
        <w:t>SLA:</w:t>
      </w:r>
    </w:p>
    <w:p w14:paraId="5874CFAA" w14:textId="77777777" w:rsidR="00A53E65" w:rsidRDefault="00A53E65">
      <w:pPr>
        <w:pStyle w:val="Zkladntext"/>
        <w:spacing w:before="10"/>
        <w:rPr>
          <w:b/>
          <w:sz w:val="20"/>
        </w:rPr>
      </w:pPr>
    </w:p>
    <w:p w14:paraId="144F8480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6"/>
        </w:tabs>
        <w:rPr>
          <w:rFonts w:ascii="Calibri"/>
          <w:sz w:val="28"/>
        </w:rPr>
      </w:pPr>
      <w:r>
        <w:t>Fix time</w:t>
      </w:r>
      <w:r>
        <w:rPr>
          <w:spacing w:val="-3"/>
        </w:rPr>
        <w:t xml:space="preserve"> </w:t>
      </w:r>
      <w:proofErr w:type="gramStart"/>
      <w:r>
        <w:t>20BD</w:t>
      </w:r>
      <w:proofErr w:type="gramEnd"/>
    </w:p>
    <w:p w14:paraId="499AF0E0" w14:textId="77777777" w:rsidR="00A53E65" w:rsidRDefault="00000000">
      <w:pPr>
        <w:pStyle w:val="Nadpis4"/>
        <w:spacing w:before="230"/>
      </w:pPr>
      <w:proofErr w:type="spellStart"/>
      <w:r>
        <w:t>Způsob</w:t>
      </w:r>
      <w:proofErr w:type="spellEnd"/>
      <w:r>
        <w:t xml:space="preserve"> </w:t>
      </w:r>
      <w:proofErr w:type="spellStart"/>
      <w:r>
        <w:t>platby</w:t>
      </w:r>
      <w:proofErr w:type="spellEnd"/>
      <w:r>
        <w:t>:</w:t>
      </w:r>
    </w:p>
    <w:p w14:paraId="58179B10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124"/>
        <w:rPr>
          <w:rFonts w:ascii="Calibri" w:hAnsi="Calibri"/>
        </w:rPr>
      </w:pPr>
      <w:proofErr w:type="spellStart"/>
      <w:r>
        <w:t>Platba</w:t>
      </w:r>
      <w:proofErr w:type="spellEnd"/>
      <w:r>
        <w:t xml:space="preserve"> za </w:t>
      </w:r>
      <w:proofErr w:type="spellStart"/>
      <w:r>
        <w:t>službu</w:t>
      </w:r>
      <w:proofErr w:type="spellEnd"/>
      <w:r>
        <w:t xml:space="preserve"> je </w:t>
      </w:r>
      <w:proofErr w:type="spellStart"/>
      <w:r>
        <w:t>prováděna</w:t>
      </w:r>
      <w:proofErr w:type="spellEnd"/>
      <w:r>
        <w:t xml:space="preserve"> </w:t>
      </w:r>
      <w:proofErr w:type="spellStart"/>
      <w:r>
        <w:t>jednorázově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18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1CA49EEA" w14:textId="77777777" w:rsidR="00A53E65" w:rsidRDefault="00A53E65">
      <w:pPr>
        <w:rPr>
          <w:rFonts w:ascii="Calibri" w:hAnsi="Calibri"/>
        </w:rPr>
        <w:sectPr w:rsidR="00A53E65">
          <w:type w:val="continuous"/>
          <w:pgSz w:w="11900" w:h="16840"/>
          <w:pgMar w:top="1440" w:right="1260" w:bottom="280" w:left="1260" w:header="708" w:footer="708" w:gutter="0"/>
          <w:cols w:space="708"/>
        </w:sectPr>
      </w:pPr>
    </w:p>
    <w:p w14:paraId="72713246" w14:textId="77777777" w:rsidR="00A53E65" w:rsidRDefault="00A53E65">
      <w:pPr>
        <w:pStyle w:val="Zkladntext"/>
        <w:spacing w:before="7"/>
        <w:rPr>
          <w:sz w:val="20"/>
        </w:rPr>
      </w:pPr>
    </w:p>
    <w:p w14:paraId="7BA29B44" w14:textId="77777777" w:rsidR="00A53E65" w:rsidRDefault="00A53E65">
      <w:pPr>
        <w:rPr>
          <w:sz w:val="20"/>
        </w:rPr>
        <w:sectPr w:rsidR="00A53E65">
          <w:footerReference w:type="default" r:id="rId12"/>
          <w:pgSz w:w="11900" w:h="16840"/>
          <w:pgMar w:top="1040" w:right="1260" w:bottom="1040" w:left="1260" w:header="854" w:footer="855" w:gutter="0"/>
          <w:cols w:space="708"/>
        </w:sectPr>
      </w:pPr>
    </w:p>
    <w:p w14:paraId="282B7904" w14:textId="77777777" w:rsidR="00A53E65" w:rsidRDefault="00A53E65">
      <w:pPr>
        <w:pStyle w:val="Zkladntext"/>
        <w:rPr>
          <w:sz w:val="26"/>
        </w:rPr>
      </w:pPr>
    </w:p>
    <w:p w14:paraId="26CE44EE" w14:textId="77777777" w:rsidR="00A53E65" w:rsidRDefault="00000000">
      <w:pPr>
        <w:pStyle w:val="Nadpis2"/>
        <w:spacing w:before="226"/>
      </w:pPr>
      <w:proofErr w:type="spellStart"/>
      <w:r>
        <w:t>Definice</w:t>
      </w:r>
      <w:proofErr w:type="spellEnd"/>
      <w:r>
        <w:t xml:space="preserve"> </w:t>
      </w:r>
      <w:proofErr w:type="spellStart"/>
      <w:r>
        <w:t>služby</w:t>
      </w:r>
      <w:proofErr w:type="spellEnd"/>
      <w:r>
        <w:t>:</w:t>
      </w:r>
    </w:p>
    <w:p w14:paraId="523713F5" w14:textId="77777777" w:rsidR="00A53E65" w:rsidRDefault="00000000">
      <w:pPr>
        <w:spacing w:before="89"/>
        <w:ind w:left="155"/>
        <w:rPr>
          <w:b/>
          <w:sz w:val="28"/>
        </w:rPr>
      </w:pPr>
      <w:r>
        <w:br w:type="column"/>
      </w:r>
      <w:proofErr w:type="spellStart"/>
      <w:r>
        <w:rPr>
          <w:b/>
          <w:sz w:val="28"/>
        </w:rPr>
        <w:t>Služba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Konzultační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služby</w:t>
      </w:r>
      <w:proofErr w:type="spellEnd"/>
      <w:r>
        <w:rPr>
          <w:b/>
          <w:sz w:val="28"/>
        </w:rPr>
        <w:t xml:space="preserve"> AVD</w:t>
      </w:r>
    </w:p>
    <w:p w14:paraId="2605925F" w14:textId="77777777" w:rsidR="00A53E65" w:rsidRDefault="00A53E65">
      <w:pPr>
        <w:rPr>
          <w:sz w:val="28"/>
        </w:rPr>
        <w:sectPr w:rsidR="00A53E65">
          <w:type w:val="continuous"/>
          <w:pgSz w:w="11900" w:h="16840"/>
          <w:pgMar w:top="1440" w:right="1260" w:bottom="280" w:left="1260" w:header="708" w:footer="708" w:gutter="0"/>
          <w:cols w:num="2" w:space="708" w:equalWidth="0">
            <w:col w:w="1791" w:space="817"/>
            <w:col w:w="6772"/>
          </w:cols>
        </w:sectPr>
      </w:pPr>
    </w:p>
    <w:p w14:paraId="3ECCFD5C" w14:textId="77777777" w:rsidR="00A53E65" w:rsidRDefault="00A53E65">
      <w:pPr>
        <w:pStyle w:val="Zkladntext"/>
        <w:spacing w:before="10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405"/>
        <w:gridCol w:w="2126"/>
        <w:gridCol w:w="2266"/>
      </w:tblGrid>
      <w:tr w:rsidR="00A53E65" w14:paraId="69A4F304" w14:textId="77777777">
        <w:trPr>
          <w:trHeight w:hRule="exact" w:val="295"/>
        </w:trPr>
        <w:tc>
          <w:tcPr>
            <w:tcW w:w="2264" w:type="dxa"/>
            <w:shd w:val="clear" w:color="auto" w:fill="BFBFBF"/>
          </w:tcPr>
          <w:p w14:paraId="59208AC3" w14:textId="77777777" w:rsidR="00A53E65" w:rsidRDefault="00000000">
            <w:pPr>
              <w:pStyle w:val="TableParagraph"/>
              <w:ind w:left="49"/>
              <w:rPr>
                <w:b/>
              </w:rPr>
            </w:pPr>
            <w:r>
              <w:rPr>
                <w:b/>
              </w:rPr>
              <w:t>Cena:</w:t>
            </w:r>
          </w:p>
        </w:tc>
        <w:tc>
          <w:tcPr>
            <w:tcW w:w="2405" w:type="dxa"/>
          </w:tcPr>
          <w:p w14:paraId="50783A99" w14:textId="77777777" w:rsidR="00A53E65" w:rsidRDefault="00000000">
            <w:pPr>
              <w:pStyle w:val="TableParagraph"/>
              <w:ind w:left="50"/>
              <w:rPr>
                <w:b/>
              </w:rPr>
            </w:pPr>
            <w:proofErr w:type="spellStart"/>
            <w:r>
              <w:rPr>
                <w:b/>
              </w:rPr>
              <w:t>Dle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objednávky</w:t>
            </w:r>
            <w:proofErr w:type="spellEnd"/>
          </w:p>
        </w:tc>
        <w:tc>
          <w:tcPr>
            <w:tcW w:w="2126" w:type="dxa"/>
            <w:shd w:val="clear" w:color="auto" w:fill="BFBFBF"/>
          </w:tcPr>
          <w:p w14:paraId="2F6CDEAB" w14:textId="77777777" w:rsidR="00A53E65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SLA:</w:t>
            </w:r>
          </w:p>
        </w:tc>
        <w:tc>
          <w:tcPr>
            <w:tcW w:w="2266" w:type="dxa"/>
          </w:tcPr>
          <w:p w14:paraId="7EA70CDA" w14:textId="77777777" w:rsidR="00A53E65" w:rsidRDefault="00000000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53E65" w14:paraId="40702AE7" w14:textId="77777777">
        <w:trPr>
          <w:trHeight w:hRule="exact" w:val="295"/>
        </w:trPr>
        <w:tc>
          <w:tcPr>
            <w:tcW w:w="2264" w:type="dxa"/>
            <w:shd w:val="clear" w:color="auto" w:fill="BFBFBF"/>
          </w:tcPr>
          <w:p w14:paraId="780BC8FA" w14:textId="77777777" w:rsidR="00A53E65" w:rsidRDefault="00000000">
            <w:pPr>
              <w:pStyle w:val="TableParagraph"/>
              <w:ind w:left="49"/>
              <w:rPr>
                <w:b/>
              </w:rPr>
            </w:pPr>
            <w:r>
              <w:rPr>
                <w:b/>
              </w:rPr>
              <w:t xml:space="preserve">Doba </w:t>
            </w:r>
            <w:proofErr w:type="spellStart"/>
            <w:r>
              <w:rPr>
                <w:b/>
              </w:rPr>
              <w:t>poskytování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405" w:type="dxa"/>
          </w:tcPr>
          <w:p w14:paraId="772A0791" w14:textId="77777777" w:rsidR="00A53E65" w:rsidRDefault="00000000">
            <w:pPr>
              <w:pStyle w:val="TableParagraph"/>
              <w:ind w:left="50"/>
              <w:rPr>
                <w:b/>
              </w:rPr>
            </w:pPr>
            <w:proofErr w:type="spellStart"/>
            <w:r>
              <w:rPr>
                <w:b/>
              </w:rPr>
              <w:t>pracovní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dny</w:t>
            </w:r>
            <w:proofErr w:type="spellEnd"/>
            <w:r>
              <w:rPr>
                <w:b/>
              </w:rPr>
              <w:t xml:space="preserve"> 9:00-17:00</w:t>
            </w:r>
          </w:p>
        </w:tc>
        <w:tc>
          <w:tcPr>
            <w:tcW w:w="2126" w:type="dxa"/>
            <w:shd w:val="clear" w:color="auto" w:fill="BFBFBF"/>
          </w:tcPr>
          <w:p w14:paraId="2271437C" w14:textId="77777777" w:rsidR="00A53E65" w:rsidRDefault="00A53E65"/>
        </w:tc>
        <w:tc>
          <w:tcPr>
            <w:tcW w:w="2266" w:type="dxa"/>
          </w:tcPr>
          <w:p w14:paraId="6E369E9F" w14:textId="77777777" w:rsidR="00A53E65" w:rsidRDefault="00A53E65"/>
        </w:tc>
      </w:tr>
    </w:tbl>
    <w:p w14:paraId="2A2AC48C" w14:textId="77777777" w:rsidR="00A53E65" w:rsidRDefault="00A53E65">
      <w:pPr>
        <w:pStyle w:val="Zkladntext"/>
        <w:spacing w:before="11"/>
        <w:rPr>
          <w:b/>
          <w:sz w:val="26"/>
        </w:rPr>
      </w:pPr>
    </w:p>
    <w:p w14:paraId="45C30687" w14:textId="77777777" w:rsidR="00A53E65" w:rsidRDefault="00000000">
      <w:pPr>
        <w:spacing w:before="90"/>
        <w:ind w:left="155"/>
        <w:rPr>
          <w:b/>
          <w:sz w:val="24"/>
        </w:rPr>
      </w:pPr>
      <w:r>
        <w:rPr>
          <w:b/>
          <w:sz w:val="24"/>
        </w:rPr>
        <w:t xml:space="preserve">Popis </w:t>
      </w:r>
      <w:proofErr w:type="spellStart"/>
      <w:r>
        <w:rPr>
          <w:b/>
          <w:sz w:val="24"/>
        </w:rPr>
        <w:t>služby</w:t>
      </w:r>
      <w:proofErr w:type="spellEnd"/>
      <w:r>
        <w:rPr>
          <w:b/>
          <w:sz w:val="24"/>
        </w:rPr>
        <w:t>:</w:t>
      </w:r>
    </w:p>
    <w:p w14:paraId="65DE3073" w14:textId="77777777" w:rsidR="00A53E65" w:rsidRDefault="00A53E65">
      <w:pPr>
        <w:pStyle w:val="Zkladntext"/>
        <w:spacing w:before="8"/>
        <w:rPr>
          <w:b/>
        </w:rPr>
      </w:pPr>
    </w:p>
    <w:p w14:paraId="17F58997" w14:textId="77777777" w:rsidR="00A53E65" w:rsidRDefault="00000000">
      <w:pPr>
        <w:pStyle w:val="Zkladntext"/>
        <w:ind w:left="155"/>
      </w:pPr>
      <w:proofErr w:type="spellStart"/>
      <w:r>
        <w:t>Službou</w:t>
      </w:r>
      <w:proofErr w:type="spellEnd"/>
      <w:r>
        <w:t xml:space="preserve">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je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objednaných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>.</w:t>
      </w:r>
    </w:p>
    <w:p w14:paraId="41AC2937" w14:textId="77777777" w:rsidR="00A53E65" w:rsidRDefault="00000000">
      <w:pPr>
        <w:pStyle w:val="Nadpis2"/>
        <w:spacing w:before="124"/>
      </w:pPr>
      <w:proofErr w:type="spellStart"/>
      <w:r>
        <w:t>Způsob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služby</w:t>
      </w:r>
      <w:proofErr w:type="spellEnd"/>
    </w:p>
    <w:p w14:paraId="04B60823" w14:textId="77777777" w:rsidR="00A53E65" w:rsidRDefault="00A53E65">
      <w:pPr>
        <w:pStyle w:val="Zkladntext"/>
        <w:spacing w:before="10"/>
        <w:rPr>
          <w:b/>
          <w:sz w:val="20"/>
        </w:rPr>
      </w:pPr>
    </w:p>
    <w:p w14:paraId="5662E26F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64" w:lineRule="exact"/>
        <w:rPr>
          <w:rFonts w:ascii="Calibri" w:hAnsi="Calibri"/>
        </w:rPr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požadavek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rPr>
          <w:spacing w:val="-14"/>
        </w:rPr>
        <w:t xml:space="preserve"> </w:t>
      </w:r>
      <w:proofErr w:type="spellStart"/>
      <w:r>
        <w:t>služeb</w:t>
      </w:r>
      <w:proofErr w:type="spellEnd"/>
      <w:r>
        <w:t>.</w:t>
      </w:r>
    </w:p>
    <w:p w14:paraId="2A958D40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line="258" w:lineRule="exact"/>
        <w:rPr>
          <w:rFonts w:ascii="Calibri" w:hAnsi="Calibri"/>
        </w:rPr>
      </w:pPr>
      <w:proofErr w:type="spellStart"/>
      <w:proofErr w:type="gramStart"/>
      <w:r>
        <w:t>Poskytovatel</w:t>
      </w:r>
      <w:proofErr w:type="spellEnd"/>
      <w:r>
        <w:t xml:space="preserve">  do</w:t>
      </w:r>
      <w:proofErr w:type="gramEnd"/>
      <w:r>
        <w:t xml:space="preserve">  10BD  </w:t>
      </w:r>
      <w:proofErr w:type="spellStart"/>
      <w:r>
        <w:t>zašle</w:t>
      </w:r>
      <w:proofErr w:type="spellEnd"/>
      <w:r>
        <w:t xml:space="preserve">  </w:t>
      </w:r>
      <w:proofErr w:type="spellStart"/>
      <w:r>
        <w:t>nabídku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poskytnutí</w:t>
      </w:r>
      <w:proofErr w:type="spellEnd"/>
      <w:r>
        <w:t xml:space="preserve">  </w:t>
      </w:r>
      <w:proofErr w:type="spellStart"/>
      <w:r>
        <w:t>služeb</w:t>
      </w:r>
      <w:proofErr w:type="spellEnd"/>
      <w:r>
        <w:t xml:space="preserve">,  </w:t>
      </w:r>
      <w:proofErr w:type="spellStart"/>
      <w:r>
        <w:t>která</w:t>
      </w:r>
      <w:proofErr w:type="spellEnd"/>
      <w:r>
        <w:t xml:space="preserve">  </w:t>
      </w:r>
      <w:proofErr w:type="spellStart"/>
      <w:r>
        <w:t>bude</w:t>
      </w:r>
      <w:proofErr w:type="spellEnd"/>
      <w:r>
        <w:t xml:space="preserve">  </w:t>
      </w:r>
      <w:proofErr w:type="spellStart"/>
      <w:r>
        <w:t>obsahovat</w:t>
      </w:r>
      <w:proofErr w:type="spellEnd"/>
      <w:r>
        <w:t xml:space="preserve">  </w:t>
      </w:r>
      <w:r>
        <w:rPr>
          <w:spacing w:val="46"/>
        </w:rPr>
        <w:t xml:space="preserve"> </w:t>
      </w:r>
      <w:proofErr w:type="spellStart"/>
      <w:r>
        <w:t>počet</w:t>
      </w:r>
      <w:proofErr w:type="spellEnd"/>
    </w:p>
    <w:p w14:paraId="46588A52" w14:textId="77777777" w:rsidR="00A53E65" w:rsidRDefault="00000000">
      <w:pPr>
        <w:pStyle w:val="Zkladntext"/>
        <w:spacing w:line="247" w:lineRule="exact"/>
        <w:ind w:left="876"/>
      </w:pPr>
      <w:proofErr w:type="spellStart"/>
      <w:r>
        <w:t>člověkohodin</w:t>
      </w:r>
      <w:proofErr w:type="spellEnd"/>
      <w:r>
        <w:t xml:space="preserve">, </w:t>
      </w:r>
      <w:proofErr w:type="spellStart"/>
      <w:r>
        <w:t>časové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a </w:t>
      </w:r>
      <w:proofErr w:type="spellStart"/>
      <w:r>
        <w:t>požadovanou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>.</w:t>
      </w:r>
    </w:p>
    <w:p w14:paraId="4DBF3CDC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7"/>
        </w:tabs>
        <w:spacing w:before="7" w:line="252" w:lineRule="exact"/>
        <w:ind w:right="146"/>
        <w:rPr>
          <w:rFonts w:ascii="Calibri" w:hAnsi="Calibri"/>
        </w:rPr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se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rozhodne</w:t>
      </w:r>
      <w:proofErr w:type="spellEnd"/>
      <w:r>
        <w:t xml:space="preserve"> o </w:t>
      </w:r>
      <w:proofErr w:type="spellStart"/>
      <w:r>
        <w:t>případném</w:t>
      </w:r>
      <w:proofErr w:type="spellEnd"/>
      <w:r>
        <w:t xml:space="preserve"> </w:t>
      </w:r>
      <w:proofErr w:type="spellStart"/>
      <w:r>
        <w:t>objednání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. Cena </w:t>
      </w:r>
      <w:proofErr w:type="spellStart"/>
      <w:r>
        <w:t>služby</w:t>
      </w:r>
      <w:proofErr w:type="spellEnd"/>
      <w:r>
        <w:t xml:space="preserve"> je </w:t>
      </w:r>
      <w:proofErr w:type="spellStart"/>
      <w:r>
        <w:t>definovaná</w:t>
      </w:r>
      <w:proofErr w:type="spellEnd"/>
      <w:r>
        <w:t xml:space="preserve"> </w:t>
      </w:r>
      <w:proofErr w:type="spellStart"/>
      <w:r>
        <w:t>množstvím</w:t>
      </w:r>
      <w:proofErr w:type="spellEnd"/>
      <w:r>
        <w:t xml:space="preserve"> </w:t>
      </w:r>
      <w:proofErr w:type="spellStart"/>
      <w:r>
        <w:t>člověkohodin</w:t>
      </w:r>
      <w:proofErr w:type="spellEnd"/>
      <w:r>
        <w:t xml:space="preserve"> v </w:t>
      </w:r>
      <w:proofErr w:type="spellStart"/>
      <w:r>
        <w:t>akceptované</w:t>
      </w:r>
      <w:proofErr w:type="spellEnd"/>
      <w:r>
        <w:rPr>
          <w:spacing w:val="-17"/>
        </w:rPr>
        <w:t xml:space="preserve"> </w:t>
      </w:r>
      <w:proofErr w:type="spellStart"/>
      <w:r>
        <w:t>nabídce</w:t>
      </w:r>
      <w:proofErr w:type="spellEnd"/>
      <w:r>
        <w:t>.</w:t>
      </w:r>
    </w:p>
    <w:p w14:paraId="3C8EB24B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7"/>
        </w:tabs>
        <w:spacing w:line="268" w:lineRule="exact"/>
        <w:rPr>
          <w:rFonts w:ascii="Calibri" w:hAnsi="Calibri"/>
        </w:rPr>
      </w:pPr>
      <w:proofErr w:type="spellStart"/>
      <w:r>
        <w:t>Poskytovatel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objednání</w:t>
      </w:r>
      <w:proofErr w:type="spellEnd"/>
      <w:r>
        <w:t xml:space="preserve"> </w:t>
      </w:r>
      <w:proofErr w:type="spellStart"/>
      <w:r>
        <w:t>provede</w:t>
      </w:r>
      <w:proofErr w:type="spellEnd"/>
      <w:r>
        <w:t xml:space="preserve"> </w:t>
      </w:r>
      <w:proofErr w:type="spellStart"/>
      <w:r>
        <w:t>požadovanou</w:t>
      </w:r>
      <w:proofErr w:type="spellEnd"/>
      <w:r>
        <w:rPr>
          <w:spacing w:val="-14"/>
        </w:rPr>
        <w:t xml:space="preserve"> </w:t>
      </w:r>
      <w:proofErr w:type="spellStart"/>
      <w:r>
        <w:t>službu</w:t>
      </w:r>
      <w:proofErr w:type="spellEnd"/>
      <w:r>
        <w:t>.</w:t>
      </w:r>
    </w:p>
    <w:p w14:paraId="495AB013" w14:textId="77777777" w:rsidR="00A53E65" w:rsidRDefault="00A53E65">
      <w:pPr>
        <w:pStyle w:val="Zkladntext"/>
        <w:spacing w:before="5"/>
        <w:rPr>
          <w:sz w:val="35"/>
        </w:rPr>
      </w:pPr>
    </w:p>
    <w:p w14:paraId="3721B806" w14:textId="77777777" w:rsidR="00A53E65" w:rsidRDefault="00000000">
      <w:pPr>
        <w:pStyle w:val="Zkladntext"/>
        <w:spacing w:line="266" w:lineRule="auto"/>
        <w:ind w:left="156" w:right="321"/>
      </w:pPr>
      <w:proofErr w:type="spellStart"/>
      <w:r>
        <w:t>Hlášení</w:t>
      </w:r>
      <w:proofErr w:type="spellEnd"/>
      <w:r>
        <w:t xml:space="preserve"> </w:t>
      </w:r>
      <w:proofErr w:type="spellStart"/>
      <w:r>
        <w:t>požadavku</w:t>
      </w:r>
      <w:proofErr w:type="spell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e-</w:t>
      </w:r>
      <w:proofErr w:type="spellStart"/>
      <w:r>
        <w:t>mailu</w:t>
      </w:r>
      <w:proofErr w:type="spellEnd"/>
      <w:r>
        <w:t xml:space="preserve"> </w:t>
      </w:r>
      <w:proofErr w:type="spellStart"/>
      <w:r>
        <w:t>Oprávněných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3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239D7FF8" w14:textId="77777777" w:rsidR="00A53E65" w:rsidRDefault="00000000">
      <w:pPr>
        <w:pStyle w:val="Nadpis2"/>
        <w:spacing w:before="99"/>
      </w:pPr>
      <w:proofErr w:type="spellStart"/>
      <w:r>
        <w:t>Součinnost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</w:p>
    <w:p w14:paraId="6C431300" w14:textId="77777777" w:rsidR="00A53E65" w:rsidRDefault="00A53E65">
      <w:pPr>
        <w:pStyle w:val="Zkladntext"/>
        <w:spacing w:before="10"/>
        <w:rPr>
          <w:b/>
          <w:sz w:val="20"/>
        </w:rPr>
      </w:pPr>
    </w:p>
    <w:p w14:paraId="643CD2E5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rPr>
          <w:rFonts w:ascii="Calibri" w:hAnsi="Calibri"/>
        </w:rPr>
      </w:pPr>
      <w:proofErr w:type="spellStart"/>
      <w:r>
        <w:t>Podle</w:t>
      </w:r>
      <w:proofErr w:type="spellEnd"/>
      <w:r>
        <w:t xml:space="preserve"> </w:t>
      </w:r>
      <w:proofErr w:type="spellStart"/>
      <w:r>
        <w:t>nabídky</w:t>
      </w:r>
      <w:proofErr w:type="spellEnd"/>
      <w:r>
        <w:rPr>
          <w:spacing w:val="-8"/>
        </w:rPr>
        <w:t xml:space="preserve"> </w:t>
      </w:r>
      <w:proofErr w:type="spellStart"/>
      <w:r>
        <w:t>Poskytovatele</w:t>
      </w:r>
      <w:proofErr w:type="spellEnd"/>
      <w:r>
        <w:t>.</w:t>
      </w:r>
    </w:p>
    <w:p w14:paraId="0C738A9D" w14:textId="77777777" w:rsidR="00A53E65" w:rsidRDefault="00A53E65">
      <w:pPr>
        <w:pStyle w:val="Zkladntext"/>
        <w:spacing w:before="6"/>
        <w:rPr>
          <w:sz w:val="33"/>
        </w:rPr>
      </w:pPr>
    </w:p>
    <w:p w14:paraId="47996055" w14:textId="77777777" w:rsidR="00A53E65" w:rsidRDefault="00000000">
      <w:pPr>
        <w:pStyle w:val="Nadpis2"/>
        <w:spacing w:before="1"/>
      </w:pPr>
      <w:r>
        <w:t xml:space="preserve">Co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neobsahuje</w:t>
      </w:r>
      <w:proofErr w:type="spellEnd"/>
      <w:r>
        <w:t>:</w:t>
      </w:r>
    </w:p>
    <w:p w14:paraId="621178AA" w14:textId="77777777" w:rsidR="00A53E65" w:rsidRDefault="00A53E65">
      <w:pPr>
        <w:pStyle w:val="Zkladntext"/>
        <w:spacing w:before="10"/>
        <w:rPr>
          <w:b/>
          <w:sz w:val="20"/>
        </w:rPr>
      </w:pPr>
    </w:p>
    <w:p w14:paraId="534EFF27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rPr>
          <w:rFonts w:ascii="Calibri" w:hAnsi="Calibri"/>
        </w:rPr>
      </w:pPr>
      <w:proofErr w:type="spellStart"/>
      <w:r>
        <w:t>Oblasti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nebyly</w:t>
      </w:r>
      <w:proofErr w:type="spellEnd"/>
      <w:r>
        <w:rPr>
          <w:spacing w:val="-9"/>
        </w:rPr>
        <w:t xml:space="preserve"> </w:t>
      </w:r>
      <w:proofErr w:type="spellStart"/>
      <w:r>
        <w:t>poptány</w:t>
      </w:r>
      <w:proofErr w:type="spellEnd"/>
      <w:r>
        <w:t>.</w:t>
      </w:r>
    </w:p>
    <w:p w14:paraId="189F5C81" w14:textId="77777777" w:rsidR="00A53E65" w:rsidRDefault="00000000">
      <w:pPr>
        <w:pStyle w:val="Nadpis2"/>
        <w:spacing w:before="110"/>
      </w:pPr>
      <w:r>
        <w:t>SLA:</w:t>
      </w:r>
    </w:p>
    <w:p w14:paraId="34AC7278" w14:textId="77777777" w:rsidR="00A53E65" w:rsidRDefault="00A53E65">
      <w:pPr>
        <w:pStyle w:val="Zkladntext"/>
        <w:spacing w:before="10"/>
        <w:rPr>
          <w:b/>
          <w:sz w:val="20"/>
        </w:rPr>
      </w:pPr>
    </w:p>
    <w:p w14:paraId="56B02282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rPr>
          <w:rFonts w:ascii="Calibri"/>
        </w:rPr>
      </w:pPr>
      <w:r>
        <w:t>Ne</w:t>
      </w:r>
    </w:p>
    <w:p w14:paraId="3E28C8EB" w14:textId="77777777" w:rsidR="00A53E65" w:rsidRDefault="00A53E65">
      <w:pPr>
        <w:pStyle w:val="Zkladntext"/>
        <w:spacing w:before="4"/>
        <w:rPr>
          <w:sz w:val="35"/>
        </w:rPr>
      </w:pPr>
    </w:p>
    <w:p w14:paraId="3DB0A43B" w14:textId="77777777" w:rsidR="00A53E65" w:rsidRDefault="00000000">
      <w:pPr>
        <w:pStyle w:val="Nadpis4"/>
        <w:spacing w:before="1"/>
      </w:pPr>
      <w:proofErr w:type="spellStart"/>
      <w:r>
        <w:t>Způsob</w:t>
      </w:r>
      <w:proofErr w:type="spellEnd"/>
      <w:r>
        <w:t xml:space="preserve"> </w:t>
      </w:r>
      <w:proofErr w:type="spellStart"/>
      <w:r>
        <w:t>platby</w:t>
      </w:r>
      <w:proofErr w:type="spellEnd"/>
      <w:r>
        <w:t>:</w:t>
      </w:r>
    </w:p>
    <w:p w14:paraId="3C994280" w14:textId="77777777" w:rsidR="00A53E65" w:rsidRDefault="00000000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127"/>
        <w:rPr>
          <w:rFonts w:ascii="Calibri" w:hAnsi="Calibri"/>
        </w:rPr>
      </w:pPr>
      <w:proofErr w:type="spellStart"/>
      <w:r>
        <w:t>Platba</w:t>
      </w:r>
      <w:proofErr w:type="spellEnd"/>
      <w:r>
        <w:t xml:space="preserve"> za </w:t>
      </w:r>
      <w:proofErr w:type="spellStart"/>
      <w:r>
        <w:t>službu</w:t>
      </w:r>
      <w:proofErr w:type="spellEnd"/>
      <w:r>
        <w:t xml:space="preserve"> je </w:t>
      </w:r>
      <w:proofErr w:type="spellStart"/>
      <w:r>
        <w:t>prováděna</w:t>
      </w:r>
      <w:proofErr w:type="spellEnd"/>
      <w:r>
        <w:t xml:space="preserve"> </w:t>
      </w:r>
      <w:proofErr w:type="spellStart"/>
      <w:r>
        <w:t>jednorázově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18"/>
        </w:rPr>
        <w:t xml:space="preserve"> </w:t>
      </w:r>
      <w:proofErr w:type="spellStart"/>
      <w:r>
        <w:t>Objednatele</w:t>
      </w:r>
      <w:proofErr w:type="spellEnd"/>
      <w:r>
        <w:t>.</w:t>
      </w:r>
    </w:p>
    <w:p w14:paraId="5E9904E3" w14:textId="77777777" w:rsidR="00A53E65" w:rsidRDefault="00A53E65">
      <w:pPr>
        <w:rPr>
          <w:rFonts w:ascii="Calibri" w:hAnsi="Calibri"/>
        </w:rPr>
        <w:sectPr w:rsidR="00A53E65">
          <w:type w:val="continuous"/>
          <w:pgSz w:w="11900" w:h="16840"/>
          <w:pgMar w:top="1440" w:right="1260" w:bottom="280" w:left="1260" w:header="708" w:footer="708" w:gutter="0"/>
          <w:cols w:space="708"/>
        </w:sectPr>
      </w:pPr>
    </w:p>
    <w:p w14:paraId="2F5D50E2" w14:textId="77777777" w:rsidR="00A53E65" w:rsidRDefault="00A53E65">
      <w:pPr>
        <w:pStyle w:val="Zkladntext"/>
        <w:spacing w:before="3"/>
        <w:rPr>
          <w:sz w:val="25"/>
        </w:rPr>
      </w:pPr>
    </w:p>
    <w:p w14:paraId="29F4AE77" w14:textId="77777777" w:rsidR="00A53E65" w:rsidRDefault="00000000">
      <w:pPr>
        <w:pStyle w:val="Nadpis4"/>
        <w:spacing w:before="92" w:line="379" w:lineRule="auto"/>
        <w:ind w:left="4108" w:right="4100" w:hanging="1"/>
        <w:jc w:val="center"/>
      </w:pPr>
      <w:proofErr w:type="spellStart"/>
      <w:r>
        <w:t>Příloha</w:t>
      </w:r>
      <w:proofErr w:type="spellEnd"/>
      <w:r>
        <w:t xml:space="preserve"> č. 2 Cena </w:t>
      </w:r>
      <w:proofErr w:type="spellStart"/>
      <w:r>
        <w:t>Služeb</w:t>
      </w:r>
      <w:proofErr w:type="spellEnd"/>
    </w:p>
    <w:p w14:paraId="2AD5E632" w14:textId="77777777" w:rsidR="00A53E65" w:rsidRDefault="00A53E65">
      <w:pPr>
        <w:pStyle w:val="Zkladntext"/>
        <w:rPr>
          <w:b/>
          <w:sz w:val="24"/>
        </w:rPr>
      </w:pPr>
    </w:p>
    <w:p w14:paraId="6AECD345" w14:textId="77777777" w:rsidR="00A53E65" w:rsidRDefault="00000000">
      <w:pPr>
        <w:pStyle w:val="Zkladntext"/>
        <w:spacing w:before="203" w:line="468" w:lineRule="auto"/>
        <w:ind w:left="297" w:right="3967"/>
      </w:pPr>
      <w:proofErr w:type="spellStart"/>
      <w:r>
        <w:t>Roční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proofErr w:type="gramStart"/>
      <w:r>
        <w:t>48.000,-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bez DPH. Cena za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.</w:t>
      </w:r>
    </w:p>
    <w:p w14:paraId="1A71E65F" w14:textId="77777777" w:rsidR="00A53E65" w:rsidRDefault="00000000">
      <w:pPr>
        <w:pStyle w:val="Zkladntext"/>
        <w:spacing w:before="5"/>
        <w:ind w:left="297" w:right="325"/>
      </w:pPr>
      <w:r>
        <w:t xml:space="preserve">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definovaná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hodinová</w:t>
      </w:r>
      <w:proofErr w:type="spellEnd"/>
      <w:r>
        <w:t xml:space="preserve"> </w:t>
      </w:r>
      <w:proofErr w:type="spellStart"/>
      <w:r>
        <w:t>sazba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1650.00 </w:t>
      </w:r>
      <w:proofErr w:type="spellStart"/>
      <w:r>
        <w:t>Kč</w:t>
      </w:r>
      <w:proofErr w:type="spellEnd"/>
      <w:r>
        <w:t xml:space="preserve">/hod., </w:t>
      </w:r>
      <w:proofErr w:type="spellStart"/>
      <w:r>
        <w:t>uvedená</w:t>
      </w:r>
      <w:proofErr w:type="spellEnd"/>
      <w:r>
        <w:t xml:space="preserve"> </w:t>
      </w:r>
      <w:proofErr w:type="spellStart"/>
      <w:r>
        <w:t>sazba</w:t>
      </w:r>
      <w:proofErr w:type="spellEnd"/>
      <w:r>
        <w:t xml:space="preserve"> se </w:t>
      </w:r>
      <w:proofErr w:type="spellStart"/>
      <w:r>
        <w:t>hradí</w:t>
      </w:r>
      <w:proofErr w:type="spellEnd"/>
      <w:r>
        <w:t xml:space="preserve"> za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započatu</w:t>
      </w:r>
      <w:proofErr w:type="spellEnd"/>
      <w:r>
        <w:t xml:space="preserve"> </w:t>
      </w:r>
      <w:proofErr w:type="spellStart"/>
      <w:r>
        <w:t>hodinu</w:t>
      </w:r>
      <w:proofErr w:type="spellEnd"/>
      <w:r>
        <w:t>.</w:t>
      </w:r>
    </w:p>
    <w:p w14:paraId="1E9F77FF" w14:textId="77777777" w:rsidR="00A53E65" w:rsidRDefault="00A53E65">
      <w:pPr>
        <w:pStyle w:val="Zkladntext"/>
        <w:rPr>
          <w:sz w:val="24"/>
        </w:rPr>
      </w:pPr>
    </w:p>
    <w:p w14:paraId="66CB2EED" w14:textId="77777777" w:rsidR="00A53E65" w:rsidRDefault="00A53E65">
      <w:pPr>
        <w:pStyle w:val="Zkladntext"/>
        <w:rPr>
          <w:sz w:val="24"/>
        </w:rPr>
      </w:pPr>
    </w:p>
    <w:p w14:paraId="1BD42A45" w14:textId="77777777" w:rsidR="00A53E65" w:rsidRDefault="00000000">
      <w:pPr>
        <w:pStyle w:val="Nadpis4"/>
        <w:spacing w:before="181"/>
        <w:ind w:left="297"/>
      </w:pPr>
      <w:proofErr w:type="spellStart"/>
      <w:r>
        <w:t>Cenová</w:t>
      </w:r>
      <w:proofErr w:type="spellEnd"/>
      <w:r>
        <w:t xml:space="preserve"> </w:t>
      </w:r>
      <w:proofErr w:type="spellStart"/>
      <w:r>
        <w:t>tabulka</w:t>
      </w:r>
      <w:proofErr w:type="spellEnd"/>
      <w:r>
        <w:t>:</w:t>
      </w:r>
    </w:p>
    <w:p w14:paraId="35664952" w14:textId="77777777" w:rsidR="00A53E65" w:rsidRDefault="00A53E65">
      <w:pPr>
        <w:pStyle w:val="Zkladntext"/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  <w:insideH w:val="single" w:sz="6" w:space="0" w:color="00007F"/>
          <w:insideV w:val="single" w:sz="6" w:space="0" w:color="00007F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645"/>
        <w:gridCol w:w="2412"/>
        <w:gridCol w:w="1553"/>
      </w:tblGrid>
      <w:tr w:rsidR="00A53E65" w14:paraId="1593A8B7" w14:textId="77777777">
        <w:trPr>
          <w:trHeight w:hRule="exact" w:val="626"/>
        </w:trPr>
        <w:tc>
          <w:tcPr>
            <w:tcW w:w="2311" w:type="dxa"/>
            <w:shd w:val="clear" w:color="auto" w:fill="BFBFBF"/>
          </w:tcPr>
          <w:p w14:paraId="3017A7BB" w14:textId="77777777" w:rsidR="00A53E65" w:rsidRDefault="00000000">
            <w:pPr>
              <w:pStyle w:val="TableParagraph"/>
              <w:spacing w:before="121"/>
              <w:ind w:left="50"/>
            </w:pPr>
            <w:proofErr w:type="spellStart"/>
            <w:r>
              <w:t>Služba</w:t>
            </w:r>
            <w:proofErr w:type="spellEnd"/>
          </w:p>
        </w:tc>
        <w:tc>
          <w:tcPr>
            <w:tcW w:w="2645" w:type="dxa"/>
            <w:shd w:val="clear" w:color="auto" w:fill="BFBFBF"/>
          </w:tcPr>
          <w:p w14:paraId="168A7BB7" w14:textId="77777777" w:rsidR="00A53E65" w:rsidRDefault="00000000">
            <w:pPr>
              <w:pStyle w:val="TableParagraph"/>
              <w:spacing w:before="121"/>
              <w:ind w:left="316" w:right="312"/>
              <w:jc w:val="center"/>
            </w:pPr>
            <w:proofErr w:type="spellStart"/>
            <w:r>
              <w:t>Tvorba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</w:p>
        </w:tc>
        <w:tc>
          <w:tcPr>
            <w:tcW w:w="2412" w:type="dxa"/>
            <w:shd w:val="clear" w:color="auto" w:fill="BFBFBF"/>
          </w:tcPr>
          <w:p w14:paraId="59B8D998" w14:textId="77777777" w:rsidR="00A53E65" w:rsidRDefault="00000000">
            <w:pPr>
              <w:pStyle w:val="TableParagraph"/>
              <w:spacing w:before="121"/>
              <w:ind w:left="140" w:right="139"/>
              <w:jc w:val="center"/>
            </w:pPr>
            <w:proofErr w:type="spellStart"/>
            <w:r>
              <w:t>Platba</w:t>
            </w:r>
            <w:proofErr w:type="spellEnd"/>
          </w:p>
        </w:tc>
        <w:tc>
          <w:tcPr>
            <w:tcW w:w="1553" w:type="dxa"/>
            <w:shd w:val="clear" w:color="auto" w:fill="BFBFBF"/>
          </w:tcPr>
          <w:p w14:paraId="23808C50" w14:textId="77777777" w:rsidR="00A53E65" w:rsidRDefault="00000000">
            <w:pPr>
              <w:pStyle w:val="TableParagraph"/>
              <w:spacing w:before="121"/>
              <w:ind w:left="95" w:right="96"/>
              <w:jc w:val="center"/>
            </w:pPr>
            <w:r>
              <w:t>Cena bez DPH</w:t>
            </w:r>
          </w:p>
        </w:tc>
      </w:tr>
      <w:tr w:rsidR="00A53E65" w14:paraId="456F45D0" w14:textId="77777777">
        <w:trPr>
          <w:trHeight w:hRule="exact" w:val="881"/>
        </w:trPr>
        <w:tc>
          <w:tcPr>
            <w:tcW w:w="2311" w:type="dxa"/>
          </w:tcPr>
          <w:p w14:paraId="5CBC2B2D" w14:textId="77777777" w:rsidR="00A53E65" w:rsidRDefault="00000000">
            <w:pPr>
              <w:pStyle w:val="TableParagraph"/>
              <w:spacing w:before="121"/>
              <w:ind w:left="50" w:right="436"/>
            </w:pPr>
            <w:proofErr w:type="spellStart"/>
            <w:r>
              <w:t>Služba</w:t>
            </w:r>
            <w:proofErr w:type="spellEnd"/>
            <w:r>
              <w:t xml:space="preserve"> Maintenance </w:t>
            </w:r>
            <w:proofErr w:type="spellStart"/>
            <w:r>
              <w:t>modelů</w:t>
            </w:r>
            <w:proofErr w:type="spellEnd"/>
            <w:r>
              <w:t xml:space="preserve"> AVD</w:t>
            </w:r>
          </w:p>
        </w:tc>
        <w:tc>
          <w:tcPr>
            <w:tcW w:w="2645" w:type="dxa"/>
          </w:tcPr>
          <w:p w14:paraId="39D14E1E" w14:textId="77777777" w:rsidR="00A53E65" w:rsidRDefault="00A53E6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2DAE9689" w14:textId="77777777" w:rsidR="00A53E65" w:rsidRDefault="00000000">
            <w:pPr>
              <w:pStyle w:val="TableParagraph"/>
              <w:spacing w:before="0"/>
              <w:ind w:left="316" w:right="312"/>
              <w:jc w:val="center"/>
            </w:pPr>
            <w:proofErr w:type="spellStart"/>
            <w:r>
              <w:t>Kalkulace</w:t>
            </w:r>
            <w:proofErr w:type="spellEnd"/>
            <w:r>
              <w:t xml:space="preserve"> 4 MD/</w:t>
            </w:r>
            <w:proofErr w:type="spellStart"/>
            <w:r>
              <w:t>rok</w:t>
            </w:r>
            <w:proofErr w:type="spellEnd"/>
          </w:p>
        </w:tc>
        <w:tc>
          <w:tcPr>
            <w:tcW w:w="2412" w:type="dxa"/>
          </w:tcPr>
          <w:p w14:paraId="1DD1E41B" w14:textId="77777777" w:rsidR="00A53E65" w:rsidRDefault="00000000">
            <w:pPr>
              <w:pStyle w:val="TableParagraph"/>
              <w:spacing w:before="121"/>
              <w:ind w:left="892" w:right="270" w:hanging="605"/>
            </w:pPr>
            <w:r>
              <w:t xml:space="preserve">Faktura za </w:t>
            </w:r>
            <w:proofErr w:type="spellStart"/>
            <w:r>
              <w:t>zúčtovací</w:t>
            </w:r>
            <w:proofErr w:type="spellEnd"/>
            <w:r>
              <w:t xml:space="preserve"> </w:t>
            </w:r>
            <w:proofErr w:type="spellStart"/>
            <w:r>
              <w:t>období</w:t>
            </w:r>
            <w:proofErr w:type="spellEnd"/>
          </w:p>
        </w:tc>
        <w:tc>
          <w:tcPr>
            <w:tcW w:w="1553" w:type="dxa"/>
          </w:tcPr>
          <w:p w14:paraId="1828AD96" w14:textId="77777777" w:rsidR="00A53E65" w:rsidRDefault="00A53E6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6B981BCC" w14:textId="77777777" w:rsidR="00A53E65" w:rsidRDefault="00000000">
            <w:pPr>
              <w:pStyle w:val="TableParagraph"/>
              <w:spacing w:before="0"/>
              <w:ind w:left="95" w:right="95"/>
              <w:jc w:val="center"/>
            </w:pPr>
            <w:proofErr w:type="gramStart"/>
            <w:r>
              <w:t>48.000,-</w:t>
            </w:r>
            <w:proofErr w:type="gramEnd"/>
            <w:r>
              <w:t xml:space="preserve"> </w:t>
            </w:r>
            <w:proofErr w:type="spellStart"/>
            <w:r>
              <w:t>Kč</w:t>
            </w:r>
            <w:proofErr w:type="spellEnd"/>
          </w:p>
        </w:tc>
      </w:tr>
      <w:tr w:rsidR="00A53E65" w14:paraId="191B71D4" w14:textId="77777777">
        <w:trPr>
          <w:trHeight w:hRule="exact" w:val="1135"/>
        </w:trPr>
        <w:tc>
          <w:tcPr>
            <w:tcW w:w="2311" w:type="dxa"/>
          </w:tcPr>
          <w:p w14:paraId="58D61B32" w14:textId="77777777" w:rsidR="00A53E65" w:rsidRDefault="00A53E65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28DE36D1" w14:textId="77777777" w:rsidR="00A53E65" w:rsidRDefault="00000000">
            <w:pPr>
              <w:pStyle w:val="TableParagraph"/>
              <w:spacing w:before="0"/>
              <w:ind w:left="50"/>
            </w:pPr>
            <w:proofErr w:type="spellStart"/>
            <w:r>
              <w:t>Služba</w:t>
            </w:r>
            <w:proofErr w:type="spellEnd"/>
            <w:r>
              <w:t xml:space="preserve"> Hot Line AVD</w:t>
            </w:r>
          </w:p>
        </w:tc>
        <w:tc>
          <w:tcPr>
            <w:tcW w:w="2645" w:type="dxa"/>
          </w:tcPr>
          <w:p w14:paraId="6FE9A7BF" w14:textId="77777777" w:rsidR="00A53E65" w:rsidRDefault="00A53E65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71D53096" w14:textId="77777777" w:rsidR="00A53E65" w:rsidRDefault="00000000">
            <w:pPr>
              <w:pStyle w:val="TableParagraph"/>
              <w:spacing w:before="0"/>
              <w:ind w:left="316" w:right="312"/>
              <w:jc w:val="center"/>
            </w:pPr>
            <w:proofErr w:type="spellStart"/>
            <w:r>
              <w:t>Hodinová</w:t>
            </w:r>
            <w:proofErr w:type="spellEnd"/>
            <w:r>
              <w:t xml:space="preserve"> </w:t>
            </w:r>
            <w:proofErr w:type="spellStart"/>
            <w:r>
              <w:t>sazba</w:t>
            </w:r>
            <w:proofErr w:type="spellEnd"/>
            <w:r>
              <w:t>.</w:t>
            </w:r>
          </w:p>
        </w:tc>
        <w:tc>
          <w:tcPr>
            <w:tcW w:w="2412" w:type="dxa"/>
          </w:tcPr>
          <w:p w14:paraId="1AB5E168" w14:textId="77777777" w:rsidR="00A53E65" w:rsidRDefault="00A53E6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4E951072" w14:textId="77777777" w:rsidR="00A53E65" w:rsidRDefault="00000000">
            <w:pPr>
              <w:pStyle w:val="TableParagraph"/>
              <w:spacing w:before="0" w:line="244" w:lineRule="auto"/>
              <w:ind w:left="892" w:right="270" w:hanging="605"/>
            </w:pPr>
            <w:r>
              <w:t xml:space="preserve">Faktura za </w:t>
            </w:r>
            <w:proofErr w:type="spellStart"/>
            <w:r>
              <w:t>zúčtovací</w:t>
            </w:r>
            <w:proofErr w:type="spellEnd"/>
            <w:r>
              <w:t xml:space="preserve"> </w:t>
            </w:r>
            <w:proofErr w:type="spellStart"/>
            <w:r>
              <w:t>období</w:t>
            </w:r>
            <w:proofErr w:type="spellEnd"/>
          </w:p>
        </w:tc>
        <w:tc>
          <w:tcPr>
            <w:tcW w:w="1553" w:type="dxa"/>
          </w:tcPr>
          <w:p w14:paraId="47A4D20F" w14:textId="77777777" w:rsidR="00A53E65" w:rsidRDefault="00000000">
            <w:pPr>
              <w:pStyle w:val="TableParagraph"/>
              <w:spacing w:before="121"/>
              <w:ind w:left="95" w:right="95"/>
              <w:jc w:val="center"/>
            </w:pPr>
            <w:proofErr w:type="spellStart"/>
            <w:r>
              <w:t>Podle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</w:t>
            </w:r>
            <w:proofErr w:type="spellStart"/>
            <w:r>
              <w:t>poskytnuté</w:t>
            </w:r>
            <w:proofErr w:type="spellEnd"/>
            <w:r>
              <w:t xml:space="preserve"> </w:t>
            </w:r>
            <w:proofErr w:type="spellStart"/>
            <w:r>
              <w:t>služby</w:t>
            </w:r>
            <w:proofErr w:type="spellEnd"/>
            <w:r>
              <w:t>.</w:t>
            </w:r>
          </w:p>
        </w:tc>
      </w:tr>
      <w:tr w:rsidR="00A53E65" w14:paraId="452ACABE" w14:textId="77777777">
        <w:trPr>
          <w:trHeight w:hRule="exact" w:val="1133"/>
        </w:trPr>
        <w:tc>
          <w:tcPr>
            <w:tcW w:w="2311" w:type="dxa"/>
          </w:tcPr>
          <w:p w14:paraId="4CEA8677" w14:textId="77777777" w:rsidR="00A53E65" w:rsidRDefault="00A53E6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5C3562C3" w14:textId="77777777" w:rsidR="00A53E65" w:rsidRDefault="00000000">
            <w:pPr>
              <w:pStyle w:val="TableParagraph"/>
              <w:spacing w:before="0"/>
              <w:ind w:left="50" w:right="112"/>
            </w:pPr>
            <w:proofErr w:type="spellStart"/>
            <w:r>
              <w:t>Služba</w:t>
            </w:r>
            <w:proofErr w:type="spellEnd"/>
            <w:r>
              <w:t xml:space="preserve"> </w:t>
            </w:r>
            <w:proofErr w:type="spellStart"/>
            <w:r>
              <w:t>Doučení</w:t>
            </w:r>
            <w:proofErr w:type="spellEnd"/>
            <w:r>
              <w:t xml:space="preserve"> </w:t>
            </w:r>
            <w:proofErr w:type="spellStart"/>
            <w:r>
              <w:t>modelů</w:t>
            </w:r>
            <w:proofErr w:type="spellEnd"/>
            <w:r>
              <w:t xml:space="preserve"> AVD</w:t>
            </w:r>
          </w:p>
        </w:tc>
        <w:tc>
          <w:tcPr>
            <w:tcW w:w="2645" w:type="dxa"/>
          </w:tcPr>
          <w:p w14:paraId="071AC363" w14:textId="77777777" w:rsidR="00A53E65" w:rsidRDefault="00000000">
            <w:pPr>
              <w:pStyle w:val="TableParagraph"/>
              <w:spacing w:before="118" w:line="242" w:lineRule="auto"/>
              <w:ind w:left="316" w:right="313"/>
              <w:jc w:val="center"/>
            </w:pPr>
            <w:r>
              <w:t xml:space="preserve">Cena za </w:t>
            </w:r>
            <w:proofErr w:type="spellStart"/>
            <w:r>
              <w:t>jedno</w:t>
            </w:r>
            <w:proofErr w:type="spellEnd"/>
            <w:r>
              <w:t xml:space="preserve"> </w:t>
            </w:r>
            <w:proofErr w:type="spellStart"/>
            <w:r>
              <w:t>doučení</w:t>
            </w:r>
            <w:proofErr w:type="spellEnd"/>
            <w:r>
              <w:t xml:space="preserve"> </w:t>
            </w:r>
            <w:proofErr w:type="spellStart"/>
            <w:r>
              <w:t>modelů</w:t>
            </w:r>
            <w:proofErr w:type="spellEnd"/>
            <w:r>
              <w:t xml:space="preserve">, </w:t>
            </w:r>
            <w:proofErr w:type="spellStart"/>
            <w:r>
              <w:t>kalkulace</w:t>
            </w:r>
            <w:proofErr w:type="spellEnd"/>
            <w:r>
              <w:t xml:space="preserve"> 8,3MD/</w:t>
            </w:r>
            <w:proofErr w:type="spellStart"/>
            <w:r>
              <w:t>doučení</w:t>
            </w:r>
            <w:proofErr w:type="spellEnd"/>
            <w:r>
              <w:t>.</w:t>
            </w:r>
          </w:p>
        </w:tc>
        <w:tc>
          <w:tcPr>
            <w:tcW w:w="2412" w:type="dxa"/>
          </w:tcPr>
          <w:p w14:paraId="28C659B3" w14:textId="77777777" w:rsidR="00A53E65" w:rsidRDefault="00A53E65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5C6BEC5C" w14:textId="77777777" w:rsidR="00A53E65" w:rsidRDefault="00000000">
            <w:pPr>
              <w:pStyle w:val="TableParagraph"/>
              <w:spacing w:before="0"/>
              <w:ind w:left="140" w:right="140"/>
              <w:jc w:val="center"/>
            </w:pPr>
            <w:r>
              <w:t xml:space="preserve">Faktura </w:t>
            </w:r>
            <w:proofErr w:type="spellStart"/>
            <w:r>
              <w:t>dle</w:t>
            </w:r>
            <w:proofErr w:type="spellEnd"/>
            <w:r>
              <w:t xml:space="preserve"> </w:t>
            </w:r>
            <w:proofErr w:type="spellStart"/>
            <w:r>
              <w:t>objednávky</w:t>
            </w:r>
            <w:proofErr w:type="spellEnd"/>
          </w:p>
        </w:tc>
        <w:tc>
          <w:tcPr>
            <w:tcW w:w="1553" w:type="dxa"/>
          </w:tcPr>
          <w:p w14:paraId="33577870" w14:textId="77777777" w:rsidR="00A53E65" w:rsidRDefault="00A53E65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3DB4338F" w14:textId="77777777" w:rsidR="00A53E65" w:rsidRDefault="00000000">
            <w:pPr>
              <w:pStyle w:val="TableParagraph"/>
              <w:spacing w:before="0"/>
              <w:ind w:left="95" w:right="95"/>
              <w:jc w:val="center"/>
            </w:pPr>
            <w:proofErr w:type="gramStart"/>
            <w:r>
              <w:t>100.000,-</w:t>
            </w:r>
            <w:proofErr w:type="gramEnd"/>
            <w:r>
              <w:t>Kč</w:t>
            </w:r>
          </w:p>
        </w:tc>
      </w:tr>
      <w:tr w:rsidR="00A53E65" w14:paraId="2596D1A2" w14:textId="77777777">
        <w:trPr>
          <w:trHeight w:hRule="exact" w:val="883"/>
        </w:trPr>
        <w:tc>
          <w:tcPr>
            <w:tcW w:w="2311" w:type="dxa"/>
          </w:tcPr>
          <w:p w14:paraId="15B0B40B" w14:textId="77777777" w:rsidR="00A53E65" w:rsidRDefault="00000000">
            <w:pPr>
              <w:pStyle w:val="TableParagraph"/>
              <w:spacing w:before="121"/>
              <w:ind w:left="50" w:right="497"/>
            </w:pPr>
            <w:proofErr w:type="spellStart"/>
            <w:r>
              <w:t>Služba</w:t>
            </w:r>
            <w:proofErr w:type="spellEnd"/>
            <w:r>
              <w:t xml:space="preserve"> </w:t>
            </w:r>
            <w:proofErr w:type="spellStart"/>
            <w:r>
              <w:t>Konzultační</w:t>
            </w:r>
            <w:proofErr w:type="spellEnd"/>
            <w:r>
              <w:t xml:space="preserve"> </w:t>
            </w:r>
            <w:proofErr w:type="spellStart"/>
            <w:r>
              <w:t>služby</w:t>
            </w:r>
            <w:proofErr w:type="spellEnd"/>
            <w:r>
              <w:t xml:space="preserve"> AVD</w:t>
            </w:r>
          </w:p>
        </w:tc>
        <w:tc>
          <w:tcPr>
            <w:tcW w:w="2645" w:type="dxa"/>
          </w:tcPr>
          <w:p w14:paraId="36F7B561" w14:textId="77777777" w:rsidR="00A53E65" w:rsidRDefault="00000000">
            <w:pPr>
              <w:pStyle w:val="TableParagraph"/>
              <w:spacing w:before="121"/>
              <w:ind w:left="1000" w:right="253" w:hanging="732"/>
            </w:pPr>
            <w:proofErr w:type="spellStart"/>
            <w:r>
              <w:t>Nabídka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konzultační</w:t>
            </w:r>
            <w:proofErr w:type="spellEnd"/>
            <w:r>
              <w:t xml:space="preserve"> </w:t>
            </w:r>
            <w:proofErr w:type="spellStart"/>
            <w:r>
              <w:t>služby</w:t>
            </w:r>
            <w:proofErr w:type="spellEnd"/>
            <w:r>
              <w:t>.</w:t>
            </w:r>
          </w:p>
        </w:tc>
        <w:tc>
          <w:tcPr>
            <w:tcW w:w="2412" w:type="dxa"/>
          </w:tcPr>
          <w:p w14:paraId="57F62A98" w14:textId="77777777" w:rsidR="00A53E65" w:rsidRDefault="00A53E6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19CCF9B0" w14:textId="77777777" w:rsidR="00A53E65" w:rsidRDefault="00000000">
            <w:pPr>
              <w:pStyle w:val="TableParagraph"/>
              <w:spacing w:before="0"/>
              <w:ind w:left="140" w:right="140"/>
              <w:jc w:val="center"/>
            </w:pPr>
            <w:r>
              <w:t xml:space="preserve">Faktura </w:t>
            </w:r>
            <w:proofErr w:type="spellStart"/>
            <w:r>
              <w:t>dle</w:t>
            </w:r>
            <w:proofErr w:type="spellEnd"/>
            <w:r>
              <w:t xml:space="preserve"> </w:t>
            </w:r>
            <w:proofErr w:type="spellStart"/>
            <w:r>
              <w:t>objednávky</w:t>
            </w:r>
            <w:proofErr w:type="spellEnd"/>
          </w:p>
        </w:tc>
        <w:tc>
          <w:tcPr>
            <w:tcW w:w="1553" w:type="dxa"/>
          </w:tcPr>
          <w:p w14:paraId="6793A110" w14:textId="77777777" w:rsidR="00A53E65" w:rsidRDefault="00000000">
            <w:pPr>
              <w:pStyle w:val="TableParagraph"/>
              <w:spacing w:before="121"/>
              <w:ind w:left="225" w:right="212" w:firstLine="62"/>
            </w:pPr>
            <w:proofErr w:type="spellStart"/>
            <w:r>
              <w:t>Podle</w:t>
            </w:r>
            <w:proofErr w:type="spellEnd"/>
            <w:r>
              <w:t xml:space="preserve"> </w:t>
            </w:r>
            <w:proofErr w:type="spellStart"/>
            <w:r>
              <w:t>výše</w:t>
            </w:r>
            <w:proofErr w:type="spellEnd"/>
            <w:r>
              <w:t xml:space="preserve"> </w:t>
            </w:r>
            <w:proofErr w:type="spellStart"/>
            <w:r>
              <w:t>objednávky</w:t>
            </w:r>
            <w:proofErr w:type="spellEnd"/>
            <w:r>
              <w:t>.</w:t>
            </w:r>
          </w:p>
        </w:tc>
      </w:tr>
    </w:tbl>
    <w:p w14:paraId="25F50021" w14:textId="77777777" w:rsidR="00A53E65" w:rsidRDefault="00A53E65">
      <w:pPr>
        <w:sectPr w:rsidR="00A53E65">
          <w:footerReference w:type="default" r:id="rId13"/>
          <w:pgSz w:w="11900" w:h="16840"/>
          <w:pgMar w:top="1040" w:right="1260" w:bottom="1040" w:left="1260" w:header="854" w:footer="855" w:gutter="0"/>
          <w:cols w:space="708"/>
        </w:sectPr>
      </w:pPr>
    </w:p>
    <w:p w14:paraId="4312C861" w14:textId="77777777" w:rsidR="00A53E65" w:rsidRDefault="00A53E65">
      <w:pPr>
        <w:pStyle w:val="Zkladntext"/>
        <w:rPr>
          <w:b/>
          <w:sz w:val="20"/>
        </w:rPr>
      </w:pPr>
    </w:p>
    <w:p w14:paraId="429E1BA3" w14:textId="77777777" w:rsidR="00A53E65" w:rsidRDefault="00A53E65">
      <w:pPr>
        <w:pStyle w:val="Zkladntext"/>
        <w:rPr>
          <w:b/>
          <w:sz w:val="20"/>
        </w:rPr>
      </w:pPr>
    </w:p>
    <w:p w14:paraId="4697135B" w14:textId="77777777" w:rsidR="00A53E65" w:rsidRDefault="00A53E65">
      <w:pPr>
        <w:pStyle w:val="Zkladntext"/>
        <w:spacing w:before="2"/>
        <w:rPr>
          <w:b/>
          <w:sz w:val="20"/>
        </w:rPr>
      </w:pPr>
    </w:p>
    <w:p w14:paraId="2CCE6D6A" w14:textId="77777777" w:rsidR="00A53E65" w:rsidRDefault="00A53E65">
      <w:pPr>
        <w:rPr>
          <w:sz w:val="20"/>
        </w:rPr>
        <w:sectPr w:rsidR="00A53E65">
          <w:pgSz w:w="11900" w:h="16840"/>
          <w:pgMar w:top="1040" w:right="1260" w:bottom="1040" w:left="1260" w:header="854" w:footer="855" w:gutter="0"/>
          <w:cols w:space="708"/>
        </w:sectPr>
      </w:pPr>
    </w:p>
    <w:p w14:paraId="06484FCE" w14:textId="77777777" w:rsidR="00A53E65" w:rsidRDefault="00A53E65">
      <w:pPr>
        <w:pStyle w:val="Zkladntext"/>
        <w:rPr>
          <w:b/>
          <w:sz w:val="24"/>
        </w:rPr>
      </w:pPr>
    </w:p>
    <w:p w14:paraId="1F2A5294" w14:textId="77777777" w:rsidR="00A53E65" w:rsidRDefault="00A53E65">
      <w:pPr>
        <w:pStyle w:val="Zkladntext"/>
        <w:rPr>
          <w:b/>
          <w:sz w:val="24"/>
        </w:rPr>
      </w:pPr>
    </w:p>
    <w:p w14:paraId="35AEA8D8" w14:textId="77777777" w:rsidR="00A53E65" w:rsidRDefault="00A53E65">
      <w:pPr>
        <w:pStyle w:val="Zkladntext"/>
        <w:spacing w:before="9"/>
        <w:rPr>
          <w:b/>
          <w:sz w:val="27"/>
        </w:rPr>
      </w:pPr>
    </w:p>
    <w:p w14:paraId="08903F56" w14:textId="77777777" w:rsidR="00A53E65" w:rsidRDefault="00000000">
      <w:pPr>
        <w:ind w:left="156"/>
        <w:rPr>
          <w:b/>
        </w:rPr>
      </w:pPr>
      <w:r>
        <w:rPr>
          <w:b/>
        </w:rPr>
        <w:t xml:space="preserve">Za </w:t>
      </w:r>
      <w:proofErr w:type="spellStart"/>
      <w:r>
        <w:rPr>
          <w:b/>
        </w:rPr>
        <w:t>Objednatele</w:t>
      </w:r>
      <w:proofErr w:type="spellEnd"/>
      <w:r>
        <w:rPr>
          <w:b/>
        </w:rPr>
        <w:t>:</w:t>
      </w:r>
    </w:p>
    <w:p w14:paraId="20DA8A0E" w14:textId="77777777" w:rsidR="00A53E65" w:rsidRDefault="00000000">
      <w:pPr>
        <w:spacing w:before="91" w:line="379" w:lineRule="auto"/>
        <w:ind w:left="156" w:right="3846" w:firstLine="288"/>
        <w:rPr>
          <w:b/>
        </w:rPr>
      </w:pPr>
      <w:r>
        <w:br w:type="column"/>
      </w:r>
      <w:proofErr w:type="spellStart"/>
      <w:r>
        <w:rPr>
          <w:b/>
        </w:rPr>
        <w:t>Příloha</w:t>
      </w:r>
      <w:proofErr w:type="spellEnd"/>
      <w:r>
        <w:rPr>
          <w:b/>
        </w:rPr>
        <w:t xml:space="preserve"> č. 3 </w:t>
      </w:r>
      <w:proofErr w:type="spellStart"/>
      <w:r>
        <w:rPr>
          <w:b/>
        </w:rPr>
        <w:t>Oprávněné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osoby</w:t>
      </w:r>
      <w:proofErr w:type="spellEnd"/>
    </w:p>
    <w:p w14:paraId="7AEEFD52" w14:textId="77777777" w:rsidR="00A53E65" w:rsidRDefault="00A53E65">
      <w:pPr>
        <w:spacing w:line="379" w:lineRule="auto"/>
        <w:sectPr w:rsidR="00A53E65">
          <w:type w:val="continuous"/>
          <w:pgSz w:w="11900" w:h="16840"/>
          <w:pgMar w:top="1440" w:right="1260" w:bottom="280" w:left="1260" w:header="708" w:footer="708" w:gutter="0"/>
          <w:cols w:num="2" w:space="708" w:equalWidth="0">
            <w:col w:w="1692" w:space="2021"/>
            <w:col w:w="5667"/>
          </w:cols>
        </w:sectPr>
      </w:pPr>
    </w:p>
    <w:p w14:paraId="3D792282" w14:textId="77777777" w:rsidR="00A53E65" w:rsidRDefault="00000000">
      <w:pPr>
        <w:pStyle w:val="Odstavecseseznamem"/>
        <w:numPr>
          <w:ilvl w:val="0"/>
          <w:numId w:val="2"/>
        </w:numPr>
        <w:tabs>
          <w:tab w:val="left" w:pos="863"/>
          <w:tab w:val="left" w:pos="864"/>
        </w:tabs>
        <w:spacing w:before="160"/>
      </w:pP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a</w:t>
      </w:r>
      <w:r>
        <w:rPr>
          <w:spacing w:val="-11"/>
        </w:rPr>
        <w:t xml:space="preserve"> </w:t>
      </w:r>
      <w:proofErr w:type="spellStart"/>
      <w:r>
        <w:t>smluvních</w:t>
      </w:r>
      <w:proofErr w:type="spellEnd"/>
      <w:r>
        <w:t>:</w:t>
      </w:r>
    </w:p>
    <w:p w14:paraId="6B2DA878" w14:textId="77777777" w:rsidR="00A53E65" w:rsidRDefault="00A53E65">
      <w:pPr>
        <w:pStyle w:val="Zkladntext"/>
        <w:rPr>
          <w:sz w:val="15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6144"/>
      </w:tblGrid>
      <w:tr w:rsidR="00A53E65" w14:paraId="13A41CD5" w14:textId="77777777">
        <w:trPr>
          <w:trHeight w:hRule="exact" w:val="425"/>
        </w:trPr>
        <w:tc>
          <w:tcPr>
            <w:tcW w:w="2182" w:type="dxa"/>
          </w:tcPr>
          <w:p w14:paraId="51A4FC3A" w14:textId="77777777" w:rsidR="00A53E65" w:rsidRDefault="00000000">
            <w:pPr>
              <w:pStyle w:val="TableParagraph"/>
              <w:spacing w:before="1"/>
              <w:ind w:left="112"/>
            </w:pPr>
            <w:proofErr w:type="spellStart"/>
            <w:r>
              <w:t>Jméno</w:t>
            </w:r>
            <w:proofErr w:type="spellEnd"/>
            <w:r>
              <w:t xml:space="preserve"> a </w:t>
            </w:r>
            <w:proofErr w:type="spellStart"/>
            <w:r>
              <w:t>příjmení</w:t>
            </w:r>
            <w:proofErr w:type="spellEnd"/>
          </w:p>
        </w:tc>
        <w:tc>
          <w:tcPr>
            <w:tcW w:w="6144" w:type="dxa"/>
          </w:tcPr>
          <w:p w14:paraId="416D27FE" w14:textId="4A5EC0A8" w:rsidR="00A53E65" w:rsidRDefault="003B5B19">
            <w:pPr>
              <w:pStyle w:val="TableParagraph"/>
              <w:ind w:left="112"/>
            </w:pPr>
            <w:r>
              <w:t>xxx</w:t>
            </w:r>
          </w:p>
        </w:tc>
      </w:tr>
      <w:tr w:rsidR="00A53E65" w14:paraId="7F7B920C" w14:textId="77777777">
        <w:trPr>
          <w:trHeight w:hRule="exact" w:val="425"/>
        </w:trPr>
        <w:tc>
          <w:tcPr>
            <w:tcW w:w="2182" w:type="dxa"/>
          </w:tcPr>
          <w:p w14:paraId="19F2DDE4" w14:textId="77777777" w:rsidR="00A53E65" w:rsidRDefault="00000000">
            <w:pPr>
              <w:pStyle w:val="TableParagraph"/>
              <w:spacing w:before="1"/>
              <w:ind w:left="112"/>
            </w:pPr>
            <w:proofErr w:type="spellStart"/>
            <w:r>
              <w:t>Adresa</w:t>
            </w:r>
            <w:proofErr w:type="spellEnd"/>
          </w:p>
        </w:tc>
        <w:tc>
          <w:tcPr>
            <w:tcW w:w="6144" w:type="dxa"/>
          </w:tcPr>
          <w:p w14:paraId="15372462" w14:textId="77777777" w:rsidR="00A53E65" w:rsidRDefault="00000000">
            <w:pPr>
              <w:pStyle w:val="TableParagraph"/>
              <w:ind w:left="112"/>
            </w:pPr>
            <w:r>
              <w:t xml:space="preserve">ICZ </w:t>
            </w:r>
            <w:proofErr w:type="spellStart"/>
            <w:r>
              <w:t>a.s.</w:t>
            </w:r>
            <w:proofErr w:type="spellEnd"/>
            <w:r>
              <w:t xml:space="preserve">, Na </w:t>
            </w:r>
            <w:proofErr w:type="spellStart"/>
            <w:r>
              <w:t>Hřebenech</w:t>
            </w:r>
            <w:proofErr w:type="spellEnd"/>
            <w:r>
              <w:t xml:space="preserve"> II 1718/10, </w:t>
            </w:r>
            <w:proofErr w:type="spellStart"/>
            <w:r>
              <w:t>Nusle</w:t>
            </w:r>
            <w:proofErr w:type="spellEnd"/>
            <w:r>
              <w:t>, 140 00 Praha 4</w:t>
            </w:r>
          </w:p>
        </w:tc>
      </w:tr>
      <w:tr w:rsidR="00A53E65" w14:paraId="0170B7BB" w14:textId="77777777">
        <w:trPr>
          <w:trHeight w:hRule="exact" w:val="425"/>
        </w:trPr>
        <w:tc>
          <w:tcPr>
            <w:tcW w:w="2182" w:type="dxa"/>
          </w:tcPr>
          <w:p w14:paraId="429EDD61" w14:textId="77777777" w:rsidR="00A53E65" w:rsidRDefault="00000000">
            <w:pPr>
              <w:pStyle w:val="TableParagraph"/>
              <w:spacing w:before="1"/>
              <w:ind w:left="112"/>
            </w:pPr>
            <w:r>
              <w:t>E-mail</w:t>
            </w:r>
          </w:p>
        </w:tc>
        <w:tc>
          <w:tcPr>
            <w:tcW w:w="6144" w:type="dxa"/>
          </w:tcPr>
          <w:p w14:paraId="639FB85D" w14:textId="26005FB1" w:rsidR="00A53E65" w:rsidRDefault="00000000">
            <w:pPr>
              <w:pStyle w:val="TableParagraph"/>
              <w:ind w:left="112"/>
            </w:pPr>
            <w:hyperlink r:id="rId14">
              <w:r w:rsidR="003B5B19">
                <w:rPr>
                  <w:color w:val="0000FF"/>
                  <w:u w:val="single" w:color="0000FF"/>
                </w:rPr>
                <w:t>xxx</w:t>
              </w:r>
            </w:hyperlink>
          </w:p>
        </w:tc>
      </w:tr>
      <w:tr w:rsidR="00A53E65" w14:paraId="5F75DB01" w14:textId="77777777">
        <w:trPr>
          <w:trHeight w:hRule="exact" w:val="427"/>
        </w:trPr>
        <w:tc>
          <w:tcPr>
            <w:tcW w:w="2182" w:type="dxa"/>
          </w:tcPr>
          <w:p w14:paraId="5C4542A5" w14:textId="77777777" w:rsidR="00A53E65" w:rsidRDefault="00000000">
            <w:pPr>
              <w:pStyle w:val="TableParagraph"/>
              <w:spacing w:before="1"/>
              <w:ind w:left="112"/>
            </w:pPr>
            <w:proofErr w:type="spellStart"/>
            <w:r>
              <w:t>Telefon</w:t>
            </w:r>
            <w:proofErr w:type="spellEnd"/>
          </w:p>
        </w:tc>
        <w:tc>
          <w:tcPr>
            <w:tcW w:w="6144" w:type="dxa"/>
          </w:tcPr>
          <w:p w14:paraId="681A993E" w14:textId="013A7AC1" w:rsidR="00A53E65" w:rsidRDefault="003B5B19">
            <w:pPr>
              <w:pStyle w:val="TableParagraph"/>
              <w:ind w:left="112"/>
            </w:pPr>
            <w:r>
              <w:t>xxx</w:t>
            </w:r>
          </w:p>
        </w:tc>
      </w:tr>
    </w:tbl>
    <w:p w14:paraId="475F9C64" w14:textId="77777777" w:rsidR="00A53E65" w:rsidRDefault="00A53E65">
      <w:pPr>
        <w:pStyle w:val="Zkladntext"/>
        <w:spacing w:before="10"/>
        <w:rPr>
          <w:sz w:val="28"/>
        </w:rPr>
      </w:pPr>
    </w:p>
    <w:p w14:paraId="39FF78CD" w14:textId="77777777" w:rsidR="00A53E65" w:rsidRDefault="00000000">
      <w:pPr>
        <w:pStyle w:val="Odstavecseseznamem"/>
        <w:numPr>
          <w:ilvl w:val="0"/>
          <w:numId w:val="2"/>
        </w:numPr>
        <w:tabs>
          <w:tab w:val="left" w:pos="863"/>
          <w:tab w:val="left" w:pos="864"/>
        </w:tabs>
        <w:spacing w:before="1"/>
      </w:pP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rPr>
          <w:spacing w:val="-10"/>
        </w:rPr>
        <w:t xml:space="preserve"> </w:t>
      </w:r>
      <w:proofErr w:type="spellStart"/>
      <w:r>
        <w:t>technických</w:t>
      </w:r>
      <w:proofErr w:type="spellEnd"/>
      <w:r>
        <w:t>:</w:t>
      </w:r>
    </w:p>
    <w:p w14:paraId="18CA2D76" w14:textId="77777777" w:rsidR="00A53E65" w:rsidRDefault="00A53E65">
      <w:pPr>
        <w:pStyle w:val="Zkladntext"/>
        <w:spacing w:before="10"/>
        <w:rPr>
          <w:sz w:val="14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6142"/>
      </w:tblGrid>
      <w:tr w:rsidR="00A53E65" w14:paraId="6DA3B7AD" w14:textId="77777777">
        <w:trPr>
          <w:trHeight w:hRule="exact" w:val="427"/>
        </w:trPr>
        <w:tc>
          <w:tcPr>
            <w:tcW w:w="2184" w:type="dxa"/>
          </w:tcPr>
          <w:p w14:paraId="1F3ECB4E" w14:textId="77777777" w:rsidR="00A53E65" w:rsidRDefault="00000000">
            <w:pPr>
              <w:pStyle w:val="TableParagraph"/>
              <w:spacing w:before="3"/>
              <w:ind w:left="112"/>
            </w:pPr>
            <w:proofErr w:type="spellStart"/>
            <w:r>
              <w:t>Jméno</w:t>
            </w:r>
            <w:proofErr w:type="spellEnd"/>
            <w:r>
              <w:t xml:space="preserve"> a </w:t>
            </w:r>
            <w:proofErr w:type="spellStart"/>
            <w:r>
              <w:t>příjmení</w:t>
            </w:r>
            <w:proofErr w:type="spellEnd"/>
          </w:p>
        </w:tc>
        <w:tc>
          <w:tcPr>
            <w:tcW w:w="6142" w:type="dxa"/>
          </w:tcPr>
          <w:p w14:paraId="470A3518" w14:textId="447EBFD6" w:rsidR="00A53E65" w:rsidRDefault="003B5B19">
            <w:pPr>
              <w:pStyle w:val="TableParagraph"/>
              <w:spacing w:before="22"/>
              <w:ind w:left="112"/>
            </w:pPr>
            <w:r>
              <w:t>xxx</w:t>
            </w:r>
          </w:p>
        </w:tc>
      </w:tr>
      <w:tr w:rsidR="00A53E65" w14:paraId="46EC906A" w14:textId="77777777">
        <w:trPr>
          <w:trHeight w:hRule="exact" w:val="425"/>
        </w:trPr>
        <w:tc>
          <w:tcPr>
            <w:tcW w:w="2184" w:type="dxa"/>
          </w:tcPr>
          <w:p w14:paraId="3CCA5F82" w14:textId="77777777" w:rsidR="00A53E65" w:rsidRDefault="00000000">
            <w:pPr>
              <w:pStyle w:val="TableParagraph"/>
              <w:spacing w:before="1"/>
              <w:ind w:left="112"/>
            </w:pPr>
            <w:proofErr w:type="spellStart"/>
            <w:r>
              <w:t>Adresa</w:t>
            </w:r>
            <w:proofErr w:type="spellEnd"/>
          </w:p>
        </w:tc>
        <w:tc>
          <w:tcPr>
            <w:tcW w:w="6142" w:type="dxa"/>
          </w:tcPr>
          <w:p w14:paraId="3ABEDB37" w14:textId="77777777" w:rsidR="00A53E65" w:rsidRDefault="00000000">
            <w:pPr>
              <w:pStyle w:val="TableParagraph"/>
              <w:ind w:left="112"/>
            </w:pPr>
            <w:r>
              <w:t xml:space="preserve">ICZ </w:t>
            </w:r>
            <w:proofErr w:type="spellStart"/>
            <w:r>
              <w:t>a.s.</w:t>
            </w:r>
            <w:proofErr w:type="spellEnd"/>
            <w:r>
              <w:t xml:space="preserve">, Na </w:t>
            </w:r>
            <w:proofErr w:type="spellStart"/>
            <w:r>
              <w:t>Hřebenech</w:t>
            </w:r>
            <w:proofErr w:type="spellEnd"/>
            <w:r>
              <w:t xml:space="preserve"> II 1718/10, </w:t>
            </w:r>
            <w:proofErr w:type="spellStart"/>
            <w:r>
              <w:t>Nusle</w:t>
            </w:r>
            <w:proofErr w:type="spellEnd"/>
            <w:r>
              <w:t>, 140 00 Praha 4</w:t>
            </w:r>
          </w:p>
        </w:tc>
      </w:tr>
      <w:tr w:rsidR="00A53E65" w14:paraId="1814E13A" w14:textId="77777777">
        <w:trPr>
          <w:trHeight w:hRule="exact" w:val="425"/>
        </w:trPr>
        <w:tc>
          <w:tcPr>
            <w:tcW w:w="2184" w:type="dxa"/>
          </w:tcPr>
          <w:p w14:paraId="7C6D1EA0" w14:textId="77777777" w:rsidR="00A53E65" w:rsidRDefault="00000000">
            <w:pPr>
              <w:pStyle w:val="TableParagraph"/>
              <w:spacing w:before="1"/>
              <w:ind w:left="112"/>
            </w:pPr>
            <w:r>
              <w:t>E-mail</w:t>
            </w:r>
          </w:p>
        </w:tc>
        <w:tc>
          <w:tcPr>
            <w:tcW w:w="6142" w:type="dxa"/>
          </w:tcPr>
          <w:p w14:paraId="013CE474" w14:textId="19B4DF8E" w:rsidR="00A53E65" w:rsidRDefault="00000000">
            <w:pPr>
              <w:pStyle w:val="TableParagraph"/>
              <w:ind w:left="112"/>
            </w:pPr>
            <w:hyperlink r:id="rId15">
              <w:r w:rsidR="003B5B19">
                <w:rPr>
                  <w:color w:val="0000FF"/>
                  <w:u w:val="single" w:color="0000FF"/>
                </w:rPr>
                <w:t>xxx</w:t>
              </w:r>
            </w:hyperlink>
          </w:p>
        </w:tc>
      </w:tr>
      <w:tr w:rsidR="00A53E65" w14:paraId="2AA9613D" w14:textId="77777777">
        <w:trPr>
          <w:trHeight w:hRule="exact" w:val="425"/>
        </w:trPr>
        <w:tc>
          <w:tcPr>
            <w:tcW w:w="2184" w:type="dxa"/>
          </w:tcPr>
          <w:p w14:paraId="7411328E" w14:textId="77777777" w:rsidR="00A53E65" w:rsidRDefault="00000000">
            <w:pPr>
              <w:pStyle w:val="TableParagraph"/>
              <w:spacing w:before="1"/>
              <w:ind w:left="112"/>
            </w:pPr>
            <w:proofErr w:type="spellStart"/>
            <w:r>
              <w:t>Telefon</w:t>
            </w:r>
            <w:proofErr w:type="spellEnd"/>
          </w:p>
        </w:tc>
        <w:tc>
          <w:tcPr>
            <w:tcW w:w="6142" w:type="dxa"/>
          </w:tcPr>
          <w:p w14:paraId="52CD57AD" w14:textId="6337AB7F" w:rsidR="00A53E65" w:rsidRDefault="003B5B19">
            <w:pPr>
              <w:pStyle w:val="TableParagraph"/>
              <w:ind w:left="112"/>
            </w:pPr>
            <w:r>
              <w:t>xxx</w:t>
            </w:r>
          </w:p>
        </w:tc>
      </w:tr>
    </w:tbl>
    <w:p w14:paraId="3F042F63" w14:textId="77777777" w:rsidR="00A53E65" w:rsidRDefault="00A53E65">
      <w:pPr>
        <w:pStyle w:val="Zkladntext"/>
        <w:spacing w:before="4"/>
        <w:rPr>
          <w:sz w:val="30"/>
        </w:rPr>
      </w:pPr>
    </w:p>
    <w:p w14:paraId="1E9AB4B8" w14:textId="77777777" w:rsidR="00A53E65" w:rsidRDefault="00000000">
      <w:pPr>
        <w:pStyle w:val="Odstavecseseznamem"/>
        <w:numPr>
          <w:ilvl w:val="0"/>
          <w:numId w:val="2"/>
        </w:numPr>
        <w:tabs>
          <w:tab w:val="left" w:pos="863"/>
          <w:tab w:val="left" w:pos="864"/>
        </w:tabs>
      </w:pP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rPr>
          <w:spacing w:val="-10"/>
        </w:rPr>
        <w:t xml:space="preserve"> </w:t>
      </w:r>
      <w:proofErr w:type="spellStart"/>
      <w:r>
        <w:t>projektových</w:t>
      </w:r>
      <w:proofErr w:type="spellEnd"/>
      <w:r>
        <w:t>:</w:t>
      </w:r>
    </w:p>
    <w:p w14:paraId="3013C2D3" w14:textId="77777777" w:rsidR="00A53E65" w:rsidRDefault="00A53E65">
      <w:pPr>
        <w:pStyle w:val="Zkladntext"/>
        <w:rPr>
          <w:sz w:val="15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6144"/>
      </w:tblGrid>
      <w:tr w:rsidR="00A53E65" w14:paraId="13B01183" w14:textId="77777777">
        <w:trPr>
          <w:trHeight w:hRule="exact" w:val="425"/>
        </w:trPr>
        <w:tc>
          <w:tcPr>
            <w:tcW w:w="2182" w:type="dxa"/>
          </w:tcPr>
          <w:p w14:paraId="0125D32D" w14:textId="77777777" w:rsidR="00A53E65" w:rsidRDefault="00000000">
            <w:pPr>
              <w:pStyle w:val="TableParagraph"/>
              <w:spacing w:before="1"/>
              <w:ind w:left="112"/>
            </w:pPr>
            <w:proofErr w:type="spellStart"/>
            <w:r>
              <w:t>Jméno</w:t>
            </w:r>
            <w:proofErr w:type="spellEnd"/>
            <w:r>
              <w:t xml:space="preserve"> a </w:t>
            </w:r>
            <w:proofErr w:type="spellStart"/>
            <w:r>
              <w:t>příjmení</w:t>
            </w:r>
            <w:proofErr w:type="spellEnd"/>
          </w:p>
        </w:tc>
        <w:tc>
          <w:tcPr>
            <w:tcW w:w="6144" w:type="dxa"/>
          </w:tcPr>
          <w:p w14:paraId="23231381" w14:textId="3B7FCAE1" w:rsidR="00A53E65" w:rsidRDefault="003B5B19">
            <w:pPr>
              <w:pStyle w:val="TableParagraph"/>
            </w:pPr>
            <w:r>
              <w:t>xxx</w:t>
            </w:r>
          </w:p>
        </w:tc>
      </w:tr>
      <w:tr w:rsidR="00A53E65" w14:paraId="03753B05" w14:textId="77777777">
        <w:trPr>
          <w:trHeight w:hRule="exact" w:val="425"/>
        </w:trPr>
        <w:tc>
          <w:tcPr>
            <w:tcW w:w="2182" w:type="dxa"/>
          </w:tcPr>
          <w:p w14:paraId="649C7ECE" w14:textId="77777777" w:rsidR="00A53E65" w:rsidRDefault="00000000">
            <w:pPr>
              <w:pStyle w:val="TableParagraph"/>
              <w:spacing w:before="1"/>
              <w:ind w:left="112"/>
            </w:pPr>
            <w:proofErr w:type="spellStart"/>
            <w:r>
              <w:t>Adresa</w:t>
            </w:r>
            <w:proofErr w:type="spellEnd"/>
          </w:p>
        </w:tc>
        <w:tc>
          <w:tcPr>
            <w:tcW w:w="6144" w:type="dxa"/>
          </w:tcPr>
          <w:p w14:paraId="62B98D79" w14:textId="77777777" w:rsidR="00A53E65" w:rsidRDefault="00000000">
            <w:pPr>
              <w:pStyle w:val="TableParagraph"/>
            </w:pPr>
            <w:r>
              <w:t xml:space="preserve">ICZ </w:t>
            </w:r>
            <w:proofErr w:type="spellStart"/>
            <w:r>
              <w:t>a.s.</w:t>
            </w:r>
            <w:proofErr w:type="spellEnd"/>
            <w:r>
              <w:t xml:space="preserve">, Na </w:t>
            </w:r>
            <w:proofErr w:type="spellStart"/>
            <w:r>
              <w:t>Hřebenech</w:t>
            </w:r>
            <w:proofErr w:type="spellEnd"/>
            <w:r>
              <w:t xml:space="preserve"> II 1718/10, </w:t>
            </w:r>
            <w:proofErr w:type="spellStart"/>
            <w:r>
              <w:t>Nusle</w:t>
            </w:r>
            <w:proofErr w:type="spellEnd"/>
            <w:r>
              <w:t>, 140 00 Praha 4</w:t>
            </w:r>
          </w:p>
        </w:tc>
      </w:tr>
      <w:tr w:rsidR="00A53E65" w14:paraId="1E98A46B" w14:textId="77777777">
        <w:trPr>
          <w:trHeight w:hRule="exact" w:val="425"/>
        </w:trPr>
        <w:tc>
          <w:tcPr>
            <w:tcW w:w="2182" w:type="dxa"/>
          </w:tcPr>
          <w:p w14:paraId="4365DD0C" w14:textId="77777777" w:rsidR="00A53E65" w:rsidRDefault="00000000">
            <w:pPr>
              <w:pStyle w:val="TableParagraph"/>
              <w:spacing w:before="1"/>
              <w:ind w:left="112"/>
            </w:pPr>
            <w:r>
              <w:t>E-mail</w:t>
            </w:r>
          </w:p>
        </w:tc>
        <w:tc>
          <w:tcPr>
            <w:tcW w:w="6144" w:type="dxa"/>
          </w:tcPr>
          <w:p w14:paraId="35DDF1F9" w14:textId="3436F1C5" w:rsidR="00A53E65" w:rsidRDefault="00000000">
            <w:pPr>
              <w:pStyle w:val="TableParagraph"/>
            </w:pPr>
            <w:hyperlink r:id="rId16">
              <w:r w:rsidR="003B5B19">
                <w:t>xxx</w:t>
              </w:r>
            </w:hyperlink>
          </w:p>
        </w:tc>
      </w:tr>
      <w:tr w:rsidR="00A53E65" w14:paraId="22E13CFD" w14:textId="77777777">
        <w:trPr>
          <w:trHeight w:hRule="exact" w:val="425"/>
        </w:trPr>
        <w:tc>
          <w:tcPr>
            <w:tcW w:w="2182" w:type="dxa"/>
          </w:tcPr>
          <w:p w14:paraId="60E850DF" w14:textId="77777777" w:rsidR="00A53E65" w:rsidRDefault="00000000">
            <w:pPr>
              <w:pStyle w:val="TableParagraph"/>
              <w:spacing w:before="1"/>
              <w:ind w:left="112"/>
            </w:pPr>
            <w:proofErr w:type="spellStart"/>
            <w:r>
              <w:t>Telefon</w:t>
            </w:r>
            <w:proofErr w:type="spellEnd"/>
          </w:p>
        </w:tc>
        <w:tc>
          <w:tcPr>
            <w:tcW w:w="6144" w:type="dxa"/>
          </w:tcPr>
          <w:p w14:paraId="4B735719" w14:textId="3B9C60DB" w:rsidR="00A53E65" w:rsidRDefault="003B5B19">
            <w:pPr>
              <w:pStyle w:val="TableParagraph"/>
            </w:pPr>
            <w:r>
              <w:t>xxx</w:t>
            </w:r>
          </w:p>
        </w:tc>
      </w:tr>
    </w:tbl>
    <w:p w14:paraId="35ED86C2" w14:textId="77777777" w:rsidR="00A53E65" w:rsidRDefault="00A53E65">
      <w:pPr>
        <w:pStyle w:val="Zkladntext"/>
        <w:spacing w:before="5"/>
        <w:rPr>
          <w:sz w:val="24"/>
        </w:rPr>
      </w:pPr>
    </w:p>
    <w:p w14:paraId="745799F0" w14:textId="77777777" w:rsidR="00A53E65" w:rsidRDefault="00000000">
      <w:pPr>
        <w:pStyle w:val="Nadpis4"/>
        <w:spacing w:before="1"/>
      </w:pPr>
      <w:r>
        <w:t xml:space="preserve">Za </w:t>
      </w:r>
      <w:proofErr w:type="spellStart"/>
      <w:r>
        <w:t>Poskytovatele</w:t>
      </w:r>
      <w:proofErr w:type="spellEnd"/>
      <w:r>
        <w:t>:</w:t>
      </w:r>
    </w:p>
    <w:p w14:paraId="5FB987BE" w14:textId="77777777" w:rsidR="00A53E65" w:rsidRDefault="00000000">
      <w:pPr>
        <w:pStyle w:val="Odstavecseseznamem"/>
        <w:numPr>
          <w:ilvl w:val="0"/>
          <w:numId w:val="2"/>
        </w:numPr>
        <w:tabs>
          <w:tab w:val="left" w:pos="863"/>
          <w:tab w:val="left" w:pos="864"/>
        </w:tabs>
        <w:spacing w:before="160"/>
      </w:pP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a</w:t>
      </w:r>
      <w:r>
        <w:rPr>
          <w:spacing w:val="-11"/>
        </w:rPr>
        <w:t xml:space="preserve"> </w:t>
      </w:r>
      <w:proofErr w:type="spellStart"/>
      <w:r>
        <w:t>smluvních</w:t>
      </w:r>
      <w:proofErr w:type="spellEnd"/>
      <w:r>
        <w:t>:</w:t>
      </w:r>
    </w:p>
    <w:p w14:paraId="6B997217" w14:textId="77777777" w:rsidR="00A53E65" w:rsidRDefault="00A53E65">
      <w:pPr>
        <w:pStyle w:val="Zkladntext"/>
        <w:rPr>
          <w:sz w:val="15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6144"/>
      </w:tblGrid>
      <w:tr w:rsidR="00A53E65" w14:paraId="75244FBC" w14:textId="77777777">
        <w:trPr>
          <w:trHeight w:hRule="exact" w:val="425"/>
        </w:trPr>
        <w:tc>
          <w:tcPr>
            <w:tcW w:w="2182" w:type="dxa"/>
          </w:tcPr>
          <w:p w14:paraId="78BAD609" w14:textId="77777777" w:rsidR="00A53E65" w:rsidRDefault="00000000">
            <w:pPr>
              <w:pStyle w:val="TableParagraph"/>
              <w:spacing w:before="1"/>
              <w:ind w:left="112"/>
            </w:pPr>
            <w:proofErr w:type="spellStart"/>
            <w:r>
              <w:t>Jméno</w:t>
            </w:r>
            <w:proofErr w:type="spellEnd"/>
            <w:r>
              <w:t xml:space="preserve"> a </w:t>
            </w:r>
            <w:proofErr w:type="spellStart"/>
            <w:r>
              <w:t>příjmení</w:t>
            </w:r>
            <w:proofErr w:type="spellEnd"/>
          </w:p>
        </w:tc>
        <w:tc>
          <w:tcPr>
            <w:tcW w:w="6144" w:type="dxa"/>
          </w:tcPr>
          <w:p w14:paraId="32B216E0" w14:textId="65A14735" w:rsidR="00A53E65" w:rsidRDefault="003B5B19">
            <w:pPr>
              <w:pStyle w:val="TableParagraph"/>
              <w:spacing w:before="27"/>
              <w:ind w:left="112"/>
            </w:pPr>
            <w:r>
              <w:t>xxx</w:t>
            </w:r>
          </w:p>
        </w:tc>
      </w:tr>
      <w:tr w:rsidR="00A53E65" w14:paraId="7D167C79" w14:textId="77777777">
        <w:trPr>
          <w:trHeight w:hRule="exact" w:val="425"/>
        </w:trPr>
        <w:tc>
          <w:tcPr>
            <w:tcW w:w="2182" w:type="dxa"/>
          </w:tcPr>
          <w:p w14:paraId="0D13E0A0" w14:textId="77777777" w:rsidR="00A53E65" w:rsidRDefault="00000000">
            <w:pPr>
              <w:pStyle w:val="TableParagraph"/>
              <w:spacing w:before="1"/>
              <w:ind w:left="112"/>
            </w:pPr>
            <w:proofErr w:type="spellStart"/>
            <w:r>
              <w:t>Adresa</w:t>
            </w:r>
            <w:proofErr w:type="spellEnd"/>
          </w:p>
        </w:tc>
        <w:tc>
          <w:tcPr>
            <w:tcW w:w="6144" w:type="dxa"/>
          </w:tcPr>
          <w:p w14:paraId="4E9D2162" w14:textId="77777777" w:rsidR="00A53E65" w:rsidRDefault="00000000">
            <w:pPr>
              <w:pStyle w:val="TableParagraph"/>
              <w:ind w:left="112"/>
            </w:pPr>
            <w:r>
              <w:t xml:space="preserve">ZČU, </w:t>
            </w:r>
            <w:proofErr w:type="spellStart"/>
            <w:r>
              <w:t>Univerzitní</w:t>
            </w:r>
            <w:proofErr w:type="spellEnd"/>
            <w:r>
              <w:t xml:space="preserve"> 2732/8, 301 00 </w:t>
            </w:r>
            <w:proofErr w:type="spellStart"/>
            <w:r>
              <w:t>Plzeň</w:t>
            </w:r>
            <w:proofErr w:type="spellEnd"/>
          </w:p>
        </w:tc>
      </w:tr>
      <w:tr w:rsidR="00A53E65" w14:paraId="452658B6" w14:textId="77777777">
        <w:trPr>
          <w:trHeight w:hRule="exact" w:val="425"/>
        </w:trPr>
        <w:tc>
          <w:tcPr>
            <w:tcW w:w="2182" w:type="dxa"/>
          </w:tcPr>
          <w:p w14:paraId="62B21FEC" w14:textId="77777777" w:rsidR="00A53E65" w:rsidRDefault="00000000">
            <w:pPr>
              <w:pStyle w:val="TableParagraph"/>
              <w:spacing w:before="1"/>
              <w:ind w:left="112"/>
            </w:pPr>
            <w:r>
              <w:t>E-mail</w:t>
            </w:r>
          </w:p>
        </w:tc>
        <w:tc>
          <w:tcPr>
            <w:tcW w:w="6144" w:type="dxa"/>
          </w:tcPr>
          <w:p w14:paraId="667F8536" w14:textId="0340CB5D" w:rsidR="00A53E65" w:rsidRDefault="00000000">
            <w:pPr>
              <w:pStyle w:val="TableParagraph"/>
              <w:ind w:left="112"/>
            </w:pPr>
            <w:hyperlink r:id="rId17">
              <w:r w:rsidR="003B5B19">
                <w:rPr>
                  <w:color w:val="0000FF"/>
                  <w:u w:val="single" w:color="0000FF"/>
                </w:rPr>
                <w:t>xxx</w:t>
              </w:r>
            </w:hyperlink>
          </w:p>
        </w:tc>
      </w:tr>
      <w:tr w:rsidR="00A53E65" w14:paraId="29CFFC42" w14:textId="77777777">
        <w:trPr>
          <w:trHeight w:hRule="exact" w:val="425"/>
        </w:trPr>
        <w:tc>
          <w:tcPr>
            <w:tcW w:w="2182" w:type="dxa"/>
          </w:tcPr>
          <w:p w14:paraId="6B260DC3" w14:textId="77777777" w:rsidR="00A53E65" w:rsidRDefault="00000000">
            <w:pPr>
              <w:pStyle w:val="TableParagraph"/>
              <w:spacing w:before="1"/>
              <w:ind w:left="112"/>
            </w:pPr>
            <w:proofErr w:type="spellStart"/>
            <w:r>
              <w:t>Telefon</w:t>
            </w:r>
            <w:proofErr w:type="spellEnd"/>
          </w:p>
        </w:tc>
        <w:tc>
          <w:tcPr>
            <w:tcW w:w="6144" w:type="dxa"/>
          </w:tcPr>
          <w:p w14:paraId="2DEAF544" w14:textId="7BD0DEE8" w:rsidR="00A53E65" w:rsidRDefault="003B5B19">
            <w:pPr>
              <w:pStyle w:val="TableParagraph"/>
              <w:ind w:left="112"/>
            </w:pPr>
            <w:r>
              <w:t>xxx</w:t>
            </w:r>
          </w:p>
        </w:tc>
      </w:tr>
    </w:tbl>
    <w:p w14:paraId="2B0D3F8D" w14:textId="77777777" w:rsidR="00A53E65" w:rsidRDefault="00A53E65">
      <w:pPr>
        <w:pStyle w:val="Zkladntext"/>
        <w:spacing w:before="11"/>
        <w:rPr>
          <w:sz w:val="19"/>
        </w:rPr>
      </w:pPr>
    </w:p>
    <w:p w14:paraId="364BDA51" w14:textId="77777777" w:rsidR="00A53E65" w:rsidRDefault="00000000">
      <w:pPr>
        <w:pStyle w:val="Odstavecseseznamem"/>
        <w:numPr>
          <w:ilvl w:val="0"/>
          <w:numId w:val="2"/>
        </w:numPr>
        <w:tabs>
          <w:tab w:val="left" w:pos="863"/>
          <w:tab w:val="left" w:pos="864"/>
        </w:tabs>
      </w:pPr>
      <w:proofErr w:type="spellStart"/>
      <w:r>
        <w:t>ve</w:t>
      </w:r>
      <w:proofErr w:type="spellEnd"/>
      <w:r>
        <w:t xml:space="preserve"> </w:t>
      </w:r>
      <w:proofErr w:type="spellStart"/>
      <w:r>
        <w:t>věcech</w:t>
      </w:r>
      <w:proofErr w:type="spellEnd"/>
      <w:r>
        <w:rPr>
          <w:spacing w:val="-10"/>
        </w:rPr>
        <w:t xml:space="preserve"> </w:t>
      </w:r>
      <w:proofErr w:type="spellStart"/>
      <w:r>
        <w:t>technických</w:t>
      </w:r>
      <w:proofErr w:type="spellEnd"/>
      <w:r>
        <w:t>:</w:t>
      </w:r>
    </w:p>
    <w:p w14:paraId="170323F4" w14:textId="77777777" w:rsidR="00A53E65" w:rsidRDefault="00A53E65">
      <w:pPr>
        <w:pStyle w:val="Zkladntext"/>
        <w:spacing w:after="1"/>
        <w:rPr>
          <w:sz w:val="15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6144"/>
      </w:tblGrid>
      <w:tr w:rsidR="00A53E65" w14:paraId="7932F975" w14:textId="77777777">
        <w:trPr>
          <w:trHeight w:hRule="exact" w:val="425"/>
        </w:trPr>
        <w:tc>
          <w:tcPr>
            <w:tcW w:w="2182" w:type="dxa"/>
          </w:tcPr>
          <w:p w14:paraId="6E8708E7" w14:textId="77777777" w:rsidR="00A53E65" w:rsidRDefault="00000000">
            <w:pPr>
              <w:pStyle w:val="TableParagraph"/>
              <w:spacing w:before="1"/>
              <w:ind w:left="112"/>
            </w:pPr>
            <w:proofErr w:type="spellStart"/>
            <w:r>
              <w:t>Jméno</w:t>
            </w:r>
            <w:proofErr w:type="spellEnd"/>
            <w:r>
              <w:t xml:space="preserve"> a </w:t>
            </w:r>
            <w:proofErr w:type="spellStart"/>
            <w:r>
              <w:t>příjmení</w:t>
            </w:r>
            <w:proofErr w:type="spellEnd"/>
          </w:p>
        </w:tc>
        <w:tc>
          <w:tcPr>
            <w:tcW w:w="6144" w:type="dxa"/>
          </w:tcPr>
          <w:p w14:paraId="4D6D67C6" w14:textId="68FED141" w:rsidR="00A53E65" w:rsidRDefault="003B5B19">
            <w:pPr>
              <w:pStyle w:val="TableParagraph"/>
              <w:ind w:left="112"/>
            </w:pPr>
            <w:r>
              <w:t>xxx</w:t>
            </w:r>
          </w:p>
        </w:tc>
      </w:tr>
      <w:tr w:rsidR="00A53E65" w14:paraId="2D3EEEB6" w14:textId="77777777">
        <w:trPr>
          <w:trHeight w:hRule="exact" w:val="425"/>
        </w:trPr>
        <w:tc>
          <w:tcPr>
            <w:tcW w:w="2182" w:type="dxa"/>
          </w:tcPr>
          <w:p w14:paraId="3398F83D" w14:textId="77777777" w:rsidR="00A53E65" w:rsidRDefault="00000000">
            <w:pPr>
              <w:pStyle w:val="TableParagraph"/>
              <w:spacing w:before="1"/>
              <w:ind w:left="112"/>
            </w:pPr>
            <w:proofErr w:type="spellStart"/>
            <w:r>
              <w:t>Adresa</w:t>
            </w:r>
            <w:proofErr w:type="spellEnd"/>
          </w:p>
        </w:tc>
        <w:tc>
          <w:tcPr>
            <w:tcW w:w="6144" w:type="dxa"/>
          </w:tcPr>
          <w:p w14:paraId="0E780405" w14:textId="77777777" w:rsidR="00A53E65" w:rsidRDefault="00000000">
            <w:pPr>
              <w:pStyle w:val="TableParagraph"/>
              <w:ind w:left="112"/>
            </w:pPr>
            <w:r>
              <w:t xml:space="preserve">ZČU, </w:t>
            </w:r>
            <w:proofErr w:type="spellStart"/>
            <w:r>
              <w:t>Univerzitní</w:t>
            </w:r>
            <w:proofErr w:type="spellEnd"/>
            <w:r>
              <w:t xml:space="preserve"> 2732/8, 301 00 </w:t>
            </w:r>
            <w:proofErr w:type="spellStart"/>
            <w:r>
              <w:t>Plzeň</w:t>
            </w:r>
            <w:proofErr w:type="spellEnd"/>
          </w:p>
        </w:tc>
      </w:tr>
      <w:tr w:rsidR="00A53E65" w14:paraId="4A6E5C23" w14:textId="77777777">
        <w:trPr>
          <w:trHeight w:hRule="exact" w:val="425"/>
        </w:trPr>
        <w:tc>
          <w:tcPr>
            <w:tcW w:w="2182" w:type="dxa"/>
          </w:tcPr>
          <w:p w14:paraId="62588D1D" w14:textId="77777777" w:rsidR="00A53E65" w:rsidRDefault="00000000">
            <w:pPr>
              <w:pStyle w:val="TableParagraph"/>
              <w:spacing w:before="1"/>
              <w:ind w:left="112"/>
            </w:pPr>
            <w:r>
              <w:t>E-mail</w:t>
            </w:r>
          </w:p>
        </w:tc>
        <w:tc>
          <w:tcPr>
            <w:tcW w:w="6144" w:type="dxa"/>
          </w:tcPr>
          <w:p w14:paraId="7A2A78EF" w14:textId="205D980B" w:rsidR="00A53E65" w:rsidRDefault="00000000">
            <w:pPr>
              <w:pStyle w:val="TableParagraph"/>
              <w:ind w:left="112"/>
            </w:pPr>
            <w:hyperlink r:id="rId18">
              <w:r w:rsidR="003B5B19">
                <w:rPr>
                  <w:color w:val="0000FF"/>
                  <w:u w:val="single" w:color="0000FF"/>
                </w:rPr>
                <w:t>xxx</w:t>
              </w:r>
            </w:hyperlink>
          </w:p>
        </w:tc>
      </w:tr>
      <w:tr w:rsidR="00A53E65" w14:paraId="282847C1" w14:textId="77777777">
        <w:trPr>
          <w:trHeight w:hRule="exact" w:val="427"/>
        </w:trPr>
        <w:tc>
          <w:tcPr>
            <w:tcW w:w="2182" w:type="dxa"/>
          </w:tcPr>
          <w:p w14:paraId="06D1998A" w14:textId="77777777" w:rsidR="00A53E65" w:rsidRDefault="00000000">
            <w:pPr>
              <w:pStyle w:val="TableParagraph"/>
              <w:spacing w:before="1"/>
              <w:ind w:left="112"/>
            </w:pPr>
            <w:proofErr w:type="spellStart"/>
            <w:r>
              <w:t>Telefon</w:t>
            </w:r>
            <w:proofErr w:type="spellEnd"/>
          </w:p>
        </w:tc>
        <w:tc>
          <w:tcPr>
            <w:tcW w:w="6144" w:type="dxa"/>
          </w:tcPr>
          <w:p w14:paraId="31FBE90C" w14:textId="6697E7BF" w:rsidR="00A53E65" w:rsidRDefault="003B5B19">
            <w:pPr>
              <w:pStyle w:val="TableParagraph"/>
              <w:ind w:left="112"/>
            </w:pPr>
            <w:r>
              <w:t>xxx</w:t>
            </w:r>
          </w:p>
        </w:tc>
      </w:tr>
    </w:tbl>
    <w:p w14:paraId="2C557B26" w14:textId="77777777" w:rsidR="00A53E65" w:rsidRDefault="00A53E65">
      <w:pPr>
        <w:sectPr w:rsidR="00A53E65">
          <w:type w:val="continuous"/>
          <w:pgSz w:w="11900" w:h="16840"/>
          <w:pgMar w:top="1440" w:right="1260" w:bottom="280" w:left="1260" w:header="708" w:footer="708" w:gutter="0"/>
          <w:cols w:space="708"/>
        </w:sectPr>
      </w:pPr>
    </w:p>
    <w:p w14:paraId="666237F2" w14:textId="77777777" w:rsidR="00A53E65" w:rsidRDefault="00A53E65">
      <w:pPr>
        <w:pStyle w:val="Zkladntext"/>
        <w:spacing w:before="3"/>
        <w:rPr>
          <w:sz w:val="25"/>
        </w:rPr>
      </w:pPr>
    </w:p>
    <w:p w14:paraId="61092244" w14:textId="77777777" w:rsidR="00A53E65" w:rsidRDefault="00000000">
      <w:pPr>
        <w:pStyle w:val="Nadpis4"/>
        <w:spacing w:before="92"/>
        <w:ind w:left="4139" w:right="4350"/>
        <w:jc w:val="center"/>
      </w:pPr>
      <w:proofErr w:type="spellStart"/>
      <w:r>
        <w:t>Příloha</w:t>
      </w:r>
      <w:proofErr w:type="spellEnd"/>
      <w:r>
        <w:t xml:space="preserve"> č. </w:t>
      </w:r>
      <w:proofErr w:type="gramStart"/>
      <w:r>
        <w:t>4</w:t>
      </w:r>
      <w:proofErr w:type="gramEnd"/>
    </w:p>
    <w:p w14:paraId="3674855D" w14:textId="77777777" w:rsidR="00A53E65" w:rsidRDefault="00000000">
      <w:pPr>
        <w:spacing w:before="147"/>
        <w:ind w:left="3292"/>
        <w:rPr>
          <w:b/>
        </w:rPr>
      </w:pPr>
      <w:proofErr w:type="spellStart"/>
      <w:r>
        <w:rPr>
          <w:b/>
        </w:rPr>
        <w:t>Vzor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Akceptačního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protokolu</w:t>
      </w:r>
      <w:proofErr w:type="spellEnd"/>
    </w:p>
    <w:p w14:paraId="2F2D0186" w14:textId="77777777" w:rsidR="00A53E65" w:rsidRDefault="00A53E65">
      <w:pPr>
        <w:pStyle w:val="Zkladntext"/>
        <w:rPr>
          <w:b/>
          <w:sz w:val="24"/>
        </w:rPr>
      </w:pPr>
    </w:p>
    <w:p w14:paraId="6CA0491E" w14:textId="77777777" w:rsidR="00A53E65" w:rsidRDefault="00A53E65">
      <w:pPr>
        <w:pStyle w:val="Zkladntext"/>
        <w:spacing w:before="8"/>
        <w:rPr>
          <w:b/>
          <w:sz w:val="21"/>
        </w:rPr>
      </w:pPr>
    </w:p>
    <w:p w14:paraId="5C220320" w14:textId="77777777" w:rsidR="00A53E65" w:rsidRDefault="00000000">
      <w:pPr>
        <w:pStyle w:val="Zkladntext"/>
        <w:spacing w:before="1"/>
        <w:ind w:left="155"/>
      </w:pPr>
      <w:proofErr w:type="spellStart"/>
      <w:r>
        <w:t>Tento</w:t>
      </w:r>
      <w:proofErr w:type="spellEnd"/>
      <w:r>
        <w:t xml:space="preserve"> </w:t>
      </w:r>
      <w:proofErr w:type="spellStart"/>
      <w:r>
        <w:t>akceptační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sepsán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DD/MM/202x </w:t>
      </w:r>
      <w:proofErr w:type="spellStart"/>
      <w:r>
        <w:t>mezi</w:t>
      </w:r>
      <w:proofErr w:type="spellEnd"/>
      <w:r>
        <w:t>:</w:t>
      </w:r>
    </w:p>
    <w:p w14:paraId="1FDECCF3" w14:textId="77777777" w:rsidR="00A53E65" w:rsidRDefault="00A53E65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087"/>
      </w:tblGrid>
      <w:tr w:rsidR="00A53E65" w14:paraId="386DCE89" w14:textId="77777777">
        <w:trPr>
          <w:trHeight w:hRule="exact" w:val="408"/>
        </w:trPr>
        <w:tc>
          <w:tcPr>
            <w:tcW w:w="2234" w:type="dxa"/>
          </w:tcPr>
          <w:p w14:paraId="41695673" w14:textId="77777777" w:rsidR="00A53E65" w:rsidRDefault="00000000">
            <w:pPr>
              <w:pStyle w:val="TableParagraph"/>
            </w:pPr>
            <w:proofErr w:type="spellStart"/>
            <w:r>
              <w:t>Obchodní</w:t>
            </w:r>
            <w:proofErr w:type="spellEnd"/>
            <w:r>
              <w:t xml:space="preserve"> </w:t>
            </w:r>
            <w:proofErr w:type="spellStart"/>
            <w:r>
              <w:t>firma</w:t>
            </w:r>
            <w:proofErr w:type="spellEnd"/>
          </w:p>
        </w:tc>
        <w:tc>
          <w:tcPr>
            <w:tcW w:w="7087" w:type="dxa"/>
          </w:tcPr>
          <w:p w14:paraId="01266142" w14:textId="77777777" w:rsidR="00A53E65" w:rsidRDefault="00A53E65"/>
        </w:tc>
      </w:tr>
      <w:tr w:rsidR="00A53E65" w14:paraId="47140E0F" w14:textId="77777777">
        <w:trPr>
          <w:trHeight w:hRule="exact" w:val="410"/>
        </w:trPr>
        <w:tc>
          <w:tcPr>
            <w:tcW w:w="2234" w:type="dxa"/>
          </w:tcPr>
          <w:p w14:paraId="67992207" w14:textId="77777777" w:rsidR="00A53E65" w:rsidRDefault="00000000">
            <w:pPr>
              <w:pStyle w:val="TableParagraph"/>
              <w:spacing w:before="22"/>
            </w:pPr>
            <w:r>
              <w:t xml:space="preserve">Se </w:t>
            </w:r>
            <w:proofErr w:type="spellStart"/>
            <w:r>
              <w:t>sídlem</w:t>
            </w:r>
            <w:proofErr w:type="spellEnd"/>
          </w:p>
        </w:tc>
        <w:tc>
          <w:tcPr>
            <w:tcW w:w="7087" w:type="dxa"/>
          </w:tcPr>
          <w:p w14:paraId="78BB5E0D" w14:textId="77777777" w:rsidR="00A53E65" w:rsidRDefault="00A53E65"/>
        </w:tc>
      </w:tr>
      <w:tr w:rsidR="00A53E65" w14:paraId="12B5469D" w14:textId="77777777">
        <w:trPr>
          <w:trHeight w:hRule="exact" w:val="410"/>
        </w:trPr>
        <w:tc>
          <w:tcPr>
            <w:tcW w:w="2234" w:type="dxa"/>
          </w:tcPr>
          <w:p w14:paraId="676C40AB" w14:textId="77777777" w:rsidR="00A53E65" w:rsidRDefault="00000000">
            <w:pPr>
              <w:pStyle w:val="TableParagraph"/>
            </w:pPr>
            <w:proofErr w:type="spellStart"/>
            <w:r>
              <w:t>Zapsaná</w:t>
            </w:r>
            <w:proofErr w:type="spellEnd"/>
          </w:p>
        </w:tc>
        <w:tc>
          <w:tcPr>
            <w:tcW w:w="7087" w:type="dxa"/>
          </w:tcPr>
          <w:p w14:paraId="3EF9DD8D" w14:textId="77777777" w:rsidR="00A53E65" w:rsidRDefault="00A53E65"/>
        </w:tc>
      </w:tr>
      <w:tr w:rsidR="00A53E65" w14:paraId="1A36B6CF" w14:textId="77777777">
        <w:trPr>
          <w:trHeight w:hRule="exact" w:val="410"/>
        </w:trPr>
        <w:tc>
          <w:tcPr>
            <w:tcW w:w="2234" w:type="dxa"/>
          </w:tcPr>
          <w:p w14:paraId="4F62A716" w14:textId="77777777" w:rsidR="00A53E65" w:rsidRDefault="00000000">
            <w:pPr>
              <w:pStyle w:val="TableParagraph"/>
            </w:pPr>
            <w:r>
              <w:t>IČ</w:t>
            </w:r>
          </w:p>
        </w:tc>
        <w:tc>
          <w:tcPr>
            <w:tcW w:w="7087" w:type="dxa"/>
          </w:tcPr>
          <w:p w14:paraId="16B0DDB9" w14:textId="77777777" w:rsidR="00A53E65" w:rsidRDefault="00A53E65"/>
        </w:tc>
      </w:tr>
      <w:tr w:rsidR="00A53E65" w14:paraId="3BE5330F" w14:textId="77777777">
        <w:trPr>
          <w:trHeight w:hRule="exact" w:val="410"/>
        </w:trPr>
        <w:tc>
          <w:tcPr>
            <w:tcW w:w="2234" w:type="dxa"/>
          </w:tcPr>
          <w:p w14:paraId="400FEA4E" w14:textId="77777777" w:rsidR="00A53E65" w:rsidRDefault="00000000">
            <w:pPr>
              <w:pStyle w:val="TableParagraph"/>
            </w:pPr>
            <w:r>
              <w:t>DIČ</w:t>
            </w:r>
          </w:p>
        </w:tc>
        <w:tc>
          <w:tcPr>
            <w:tcW w:w="7087" w:type="dxa"/>
          </w:tcPr>
          <w:p w14:paraId="3D9C9AA3" w14:textId="77777777" w:rsidR="00A53E65" w:rsidRDefault="00A53E65"/>
        </w:tc>
      </w:tr>
      <w:tr w:rsidR="00A53E65" w14:paraId="3CEB38A7" w14:textId="77777777">
        <w:trPr>
          <w:trHeight w:hRule="exact" w:val="410"/>
        </w:trPr>
        <w:tc>
          <w:tcPr>
            <w:tcW w:w="2234" w:type="dxa"/>
          </w:tcPr>
          <w:p w14:paraId="62E4AA1A" w14:textId="77777777" w:rsidR="00A53E65" w:rsidRDefault="00000000">
            <w:pPr>
              <w:pStyle w:val="TableParagraph"/>
            </w:pPr>
            <w:proofErr w:type="spellStart"/>
            <w:r>
              <w:t>Zastoupená</w:t>
            </w:r>
            <w:proofErr w:type="spellEnd"/>
          </w:p>
        </w:tc>
        <w:tc>
          <w:tcPr>
            <w:tcW w:w="7087" w:type="dxa"/>
          </w:tcPr>
          <w:p w14:paraId="795E979C" w14:textId="77777777" w:rsidR="00A53E65" w:rsidRDefault="00A53E65"/>
        </w:tc>
      </w:tr>
      <w:tr w:rsidR="00A53E65" w14:paraId="195AEE42" w14:textId="77777777">
        <w:trPr>
          <w:trHeight w:hRule="exact" w:val="410"/>
        </w:trPr>
        <w:tc>
          <w:tcPr>
            <w:tcW w:w="2234" w:type="dxa"/>
          </w:tcPr>
          <w:p w14:paraId="26E9379C" w14:textId="77777777" w:rsidR="00A53E65" w:rsidRDefault="00000000">
            <w:pPr>
              <w:pStyle w:val="TableParagraph"/>
            </w:pPr>
            <w:proofErr w:type="spellStart"/>
            <w:r>
              <w:t>Bankovní</w:t>
            </w:r>
            <w:proofErr w:type="spellEnd"/>
            <w:r>
              <w:t xml:space="preserve"> </w:t>
            </w:r>
            <w:proofErr w:type="spellStart"/>
            <w:r>
              <w:t>spojení</w:t>
            </w:r>
            <w:proofErr w:type="spellEnd"/>
          </w:p>
        </w:tc>
        <w:tc>
          <w:tcPr>
            <w:tcW w:w="7087" w:type="dxa"/>
          </w:tcPr>
          <w:p w14:paraId="5C072673" w14:textId="77777777" w:rsidR="00A53E65" w:rsidRDefault="00A53E65"/>
        </w:tc>
      </w:tr>
    </w:tbl>
    <w:p w14:paraId="507323B5" w14:textId="77777777" w:rsidR="00A53E65" w:rsidRDefault="00000000">
      <w:pPr>
        <w:spacing w:before="20" w:line="491" w:lineRule="auto"/>
        <w:ind w:left="155" w:right="7286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Objednatel</w:t>
      </w:r>
      <w:proofErr w:type="spellEnd"/>
      <w:r>
        <w:t>“</w:t>
      </w:r>
      <w:proofErr w:type="gramEnd"/>
      <w:r>
        <w:t>) a</w:t>
      </w:r>
    </w:p>
    <w:p w14:paraId="6C2DA666" w14:textId="77777777" w:rsidR="00A53E65" w:rsidRDefault="00A53E65">
      <w:pPr>
        <w:pStyle w:val="Zkladntext"/>
        <w:spacing w:before="5"/>
        <w:rPr>
          <w:sz w:val="18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6874"/>
      </w:tblGrid>
      <w:tr w:rsidR="00A53E65" w14:paraId="11CB92BD" w14:textId="77777777">
        <w:trPr>
          <w:trHeight w:hRule="exact" w:val="408"/>
        </w:trPr>
        <w:tc>
          <w:tcPr>
            <w:tcW w:w="2191" w:type="dxa"/>
          </w:tcPr>
          <w:p w14:paraId="2E559A7B" w14:textId="77777777" w:rsidR="00A53E65" w:rsidRDefault="00000000">
            <w:pPr>
              <w:pStyle w:val="TableParagraph"/>
            </w:pPr>
            <w:proofErr w:type="spellStart"/>
            <w:r>
              <w:t>Obchodní</w:t>
            </w:r>
            <w:proofErr w:type="spellEnd"/>
            <w:r>
              <w:t xml:space="preserve"> </w:t>
            </w:r>
            <w:proofErr w:type="spellStart"/>
            <w:r>
              <w:t>firma</w:t>
            </w:r>
            <w:proofErr w:type="spellEnd"/>
          </w:p>
        </w:tc>
        <w:tc>
          <w:tcPr>
            <w:tcW w:w="6874" w:type="dxa"/>
          </w:tcPr>
          <w:p w14:paraId="25142B3D" w14:textId="77777777" w:rsidR="00A53E65" w:rsidRDefault="00A53E65"/>
        </w:tc>
      </w:tr>
      <w:tr w:rsidR="00A53E65" w14:paraId="64F860D2" w14:textId="77777777">
        <w:trPr>
          <w:trHeight w:hRule="exact" w:val="410"/>
        </w:trPr>
        <w:tc>
          <w:tcPr>
            <w:tcW w:w="2191" w:type="dxa"/>
          </w:tcPr>
          <w:p w14:paraId="49C90C64" w14:textId="77777777" w:rsidR="00A53E65" w:rsidRDefault="00000000">
            <w:pPr>
              <w:pStyle w:val="TableParagraph"/>
              <w:spacing w:before="22"/>
            </w:pPr>
            <w:r>
              <w:t xml:space="preserve">Se </w:t>
            </w:r>
            <w:proofErr w:type="spellStart"/>
            <w:r>
              <w:t>sídlem</w:t>
            </w:r>
            <w:proofErr w:type="spellEnd"/>
          </w:p>
        </w:tc>
        <w:tc>
          <w:tcPr>
            <w:tcW w:w="6874" w:type="dxa"/>
          </w:tcPr>
          <w:p w14:paraId="40ED26DA" w14:textId="77777777" w:rsidR="00A53E65" w:rsidRDefault="00A53E65"/>
        </w:tc>
      </w:tr>
      <w:tr w:rsidR="00A53E65" w14:paraId="0B2A8817" w14:textId="77777777">
        <w:trPr>
          <w:trHeight w:hRule="exact" w:val="410"/>
        </w:trPr>
        <w:tc>
          <w:tcPr>
            <w:tcW w:w="2191" w:type="dxa"/>
          </w:tcPr>
          <w:p w14:paraId="27A73A26" w14:textId="77777777" w:rsidR="00A53E65" w:rsidRDefault="00000000">
            <w:pPr>
              <w:pStyle w:val="TableParagraph"/>
            </w:pPr>
            <w:proofErr w:type="spellStart"/>
            <w:r>
              <w:t>Zapsaná</w:t>
            </w:r>
            <w:proofErr w:type="spellEnd"/>
          </w:p>
        </w:tc>
        <w:tc>
          <w:tcPr>
            <w:tcW w:w="6874" w:type="dxa"/>
          </w:tcPr>
          <w:p w14:paraId="556E7FD2" w14:textId="77777777" w:rsidR="00A53E65" w:rsidRDefault="00A53E65"/>
        </w:tc>
      </w:tr>
      <w:tr w:rsidR="00A53E65" w14:paraId="122190B3" w14:textId="77777777">
        <w:trPr>
          <w:trHeight w:hRule="exact" w:val="410"/>
        </w:trPr>
        <w:tc>
          <w:tcPr>
            <w:tcW w:w="2191" w:type="dxa"/>
          </w:tcPr>
          <w:p w14:paraId="79B383F0" w14:textId="77777777" w:rsidR="00A53E65" w:rsidRDefault="00000000">
            <w:pPr>
              <w:pStyle w:val="TableParagraph"/>
            </w:pPr>
            <w:r>
              <w:t>IČ</w:t>
            </w:r>
          </w:p>
        </w:tc>
        <w:tc>
          <w:tcPr>
            <w:tcW w:w="6874" w:type="dxa"/>
          </w:tcPr>
          <w:p w14:paraId="76D9871E" w14:textId="77777777" w:rsidR="00A53E65" w:rsidRDefault="00A53E65"/>
        </w:tc>
      </w:tr>
      <w:tr w:rsidR="00A53E65" w14:paraId="00A939D9" w14:textId="77777777">
        <w:trPr>
          <w:trHeight w:hRule="exact" w:val="410"/>
        </w:trPr>
        <w:tc>
          <w:tcPr>
            <w:tcW w:w="2191" w:type="dxa"/>
          </w:tcPr>
          <w:p w14:paraId="2CB8CDD0" w14:textId="77777777" w:rsidR="00A53E65" w:rsidRDefault="00000000">
            <w:pPr>
              <w:pStyle w:val="TableParagraph"/>
            </w:pPr>
            <w:r>
              <w:t>DIČ</w:t>
            </w:r>
          </w:p>
        </w:tc>
        <w:tc>
          <w:tcPr>
            <w:tcW w:w="6874" w:type="dxa"/>
          </w:tcPr>
          <w:p w14:paraId="48BC7389" w14:textId="77777777" w:rsidR="00A53E65" w:rsidRDefault="00A53E65"/>
        </w:tc>
      </w:tr>
      <w:tr w:rsidR="00A53E65" w14:paraId="405900E6" w14:textId="77777777">
        <w:trPr>
          <w:trHeight w:hRule="exact" w:val="410"/>
        </w:trPr>
        <w:tc>
          <w:tcPr>
            <w:tcW w:w="2191" w:type="dxa"/>
          </w:tcPr>
          <w:p w14:paraId="771CDC99" w14:textId="77777777" w:rsidR="00A53E65" w:rsidRDefault="00000000">
            <w:pPr>
              <w:pStyle w:val="TableParagraph"/>
            </w:pPr>
            <w:proofErr w:type="spellStart"/>
            <w:r>
              <w:t>Zastoupená</w:t>
            </w:r>
            <w:proofErr w:type="spellEnd"/>
          </w:p>
        </w:tc>
        <w:tc>
          <w:tcPr>
            <w:tcW w:w="6874" w:type="dxa"/>
          </w:tcPr>
          <w:p w14:paraId="2947BE37" w14:textId="77777777" w:rsidR="00A53E65" w:rsidRDefault="00A53E65"/>
        </w:tc>
      </w:tr>
      <w:tr w:rsidR="00A53E65" w14:paraId="2A3BF26F" w14:textId="77777777">
        <w:trPr>
          <w:trHeight w:hRule="exact" w:val="410"/>
        </w:trPr>
        <w:tc>
          <w:tcPr>
            <w:tcW w:w="2191" w:type="dxa"/>
          </w:tcPr>
          <w:p w14:paraId="318444E2" w14:textId="77777777" w:rsidR="00A53E65" w:rsidRDefault="00000000">
            <w:pPr>
              <w:pStyle w:val="TableParagraph"/>
            </w:pPr>
            <w:proofErr w:type="spellStart"/>
            <w:r>
              <w:t>Bankovní</w:t>
            </w:r>
            <w:proofErr w:type="spellEnd"/>
            <w:r>
              <w:t xml:space="preserve"> </w:t>
            </w:r>
            <w:proofErr w:type="spellStart"/>
            <w:r>
              <w:t>spojení</w:t>
            </w:r>
            <w:proofErr w:type="spellEnd"/>
          </w:p>
        </w:tc>
        <w:tc>
          <w:tcPr>
            <w:tcW w:w="6874" w:type="dxa"/>
          </w:tcPr>
          <w:p w14:paraId="3A5356F6" w14:textId="77777777" w:rsidR="00A53E65" w:rsidRDefault="00A53E65"/>
        </w:tc>
      </w:tr>
    </w:tbl>
    <w:p w14:paraId="58D068B6" w14:textId="77777777" w:rsidR="00A53E65" w:rsidRDefault="00000000">
      <w:pPr>
        <w:spacing w:before="20"/>
        <w:ind w:left="155"/>
        <w:jc w:val="both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rPr>
          <w:b/>
        </w:rPr>
        <w:t>Poskytovatel</w:t>
      </w:r>
      <w:proofErr w:type="spellEnd"/>
      <w:r>
        <w:t>“</w:t>
      </w:r>
      <w:proofErr w:type="gramEnd"/>
      <w:r>
        <w:t>)</w:t>
      </w:r>
    </w:p>
    <w:p w14:paraId="4E4DE688" w14:textId="77777777" w:rsidR="00A53E65" w:rsidRDefault="00A53E65">
      <w:pPr>
        <w:pStyle w:val="Zkladntext"/>
        <w:rPr>
          <w:sz w:val="24"/>
        </w:rPr>
      </w:pPr>
    </w:p>
    <w:p w14:paraId="1D91D623" w14:textId="77777777" w:rsidR="00A53E65" w:rsidRDefault="00A53E65">
      <w:pPr>
        <w:pStyle w:val="Zkladntext"/>
        <w:spacing w:before="4"/>
        <w:rPr>
          <w:sz w:val="30"/>
        </w:rPr>
      </w:pPr>
    </w:p>
    <w:p w14:paraId="7ED0B150" w14:textId="77777777" w:rsidR="00A53E65" w:rsidRDefault="00000000">
      <w:pPr>
        <w:pStyle w:val="Zkladntext"/>
        <w:spacing w:line="360" w:lineRule="auto"/>
        <w:ind w:left="155" w:right="370"/>
        <w:jc w:val="both"/>
      </w:pP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strany</w:t>
      </w:r>
      <w:proofErr w:type="spellEnd"/>
      <w:r>
        <w:rPr>
          <w:spacing w:val="-12"/>
        </w:rPr>
        <w:t xml:space="preserve"> </w:t>
      </w:r>
      <w:proofErr w:type="spellStart"/>
      <w:r>
        <w:t>potvrzují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že</w:t>
      </w:r>
      <w:proofErr w:type="spellEnd"/>
      <w:r>
        <w:rPr>
          <w:spacing w:val="-9"/>
        </w:rPr>
        <w:t xml:space="preserve"> </w:t>
      </w:r>
      <w:proofErr w:type="spellStart"/>
      <w:r>
        <w:t>Poskytovatel</w:t>
      </w:r>
      <w:proofErr w:type="spellEnd"/>
      <w:r>
        <w:rPr>
          <w:spacing w:val="-11"/>
        </w:rPr>
        <w:t xml:space="preserve"> </w:t>
      </w:r>
      <w:proofErr w:type="spellStart"/>
      <w:r>
        <w:t>poskytl</w:t>
      </w:r>
      <w:proofErr w:type="spellEnd"/>
      <w:r>
        <w:rPr>
          <w:spacing w:val="-8"/>
        </w:rPr>
        <w:t xml:space="preserve"> </w:t>
      </w:r>
      <w:proofErr w:type="spellStart"/>
      <w:r>
        <w:t>Objednateli</w:t>
      </w:r>
      <w:proofErr w:type="spellEnd"/>
      <w:r>
        <w:rPr>
          <w:spacing w:val="-8"/>
        </w:rPr>
        <w:t xml:space="preserve"> </w:t>
      </w:r>
      <w:proofErr w:type="spellStart"/>
      <w:r>
        <w:t>Paušální</w:t>
      </w:r>
      <w:proofErr w:type="spellEnd"/>
      <w:r>
        <w:rPr>
          <w:spacing w:val="-11"/>
        </w:rPr>
        <w:t xml:space="preserve"> </w:t>
      </w:r>
      <w:proofErr w:type="spellStart"/>
      <w:r>
        <w:t>Služby</w:t>
      </w:r>
      <w:proofErr w:type="spellEnd"/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proofErr w:type="spellStart"/>
      <w:r>
        <w:t>měsíci</w:t>
      </w:r>
      <w:proofErr w:type="spellEnd"/>
      <w:r>
        <w:rPr>
          <w:spacing w:val="-11"/>
        </w:rPr>
        <w:t xml:space="preserve"> </w:t>
      </w:r>
      <w:r>
        <w:t>TBS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dále</w:t>
      </w:r>
      <w:proofErr w:type="spellEnd"/>
      <w:r>
        <w:rPr>
          <w:spacing w:val="-11"/>
        </w:rP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Dodatečné</w:t>
      </w:r>
      <w:proofErr w:type="spellEnd"/>
      <w:r>
        <w:rPr>
          <w:spacing w:val="-10"/>
        </w:rPr>
        <w:t xml:space="preserve"> </w:t>
      </w:r>
      <w:proofErr w:type="spellStart"/>
      <w:r>
        <w:t>Služby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rozsahu</w:t>
      </w:r>
      <w:proofErr w:type="spellEnd"/>
      <w:r>
        <w:rPr>
          <w:spacing w:val="-11"/>
        </w:rPr>
        <w:t xml:space="preserve"> </w:t>
      </w:r>
      <w:r>
        <w:t>xxx</w:t>
      </w:r>
      <w:r>
        <w:rPr>
          <w:spacing w:val="-11"/>
        </w:rPr>
        <w:t xml:space="preserve"> </w:t>
      </w:r>
      <w:proofErr w:type="spellStart"/>
      <w:r>
        <w:t>člověkohodin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Výkaz</w:t>
      </w:r>
      <w:proofErr w:type="spellEnd"/>
      <w:r>
        <w:rPr>
          <w:spacing w:val="-10"/>
        </w:rPr>
        <w:t xml:space="preserve"> </w:t>
      </w:r>
      <w:proofErr w:type="spellStart"/>
      <w:r>
        <w:t>poskytnutých</w:t>
      </w:r>
      <w:proofErr w:type="spellEnd"/>
      <w:r>
        <w:rPr>
          <w:spacing w:val="-11"/>
        </w:rPr>
        <w:t xml:space="preserve"> </w:t>
      </w:r>
      <w:proofErr w:type="spellStart"/>
      <w:r>
        <w:t>Služeb</w:t>
      </w:r>
      <w:proofErr w:type="spellEnd"/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t>obsažen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Příloze</w:t>
      </w:r>
      <w:proofErr w:type="spellEnd"/>
      <w:r>
        <w:rPr>
          <w:spacing w:val="-10"/>
        </w:rP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akceptačního</w:t>
      </w:r>
      <w:proofErr w:type="spellEnd"/>
      <w:r>
        <w:rPr>
          <w:spacing w:val="-4"/>
        </w:rPr>
        <w:t xml:space="preserve"> </w:t>
      </w:r>
      <w:proofErr w:type="spellStart"/>
      <w:r>
        <w:t>protokolu</w:t>
      </w:r>
      <w:proofErr w:type="spellEnd"/>
      <w:r>
        <w:t>.</w:t>
      </w:r>
    </w:p>
    <w:p w14:paraId="272F3789" w14:textId="77777777" w:rsidR="00A53E65" w:rsidRDefault="00A53E65">
      <w:pPr>
        <w:pStyle w:val="Zkladntext"/>
        <w:rPr>
          <w:sz w:val="24"/>
        </w:rPr>
      </w:pPr>
    </w:p>
    <w:p w14:paraId="597244C8" w14:textId="77777777" w:rsidR="00A53E65" w:rsidRDefault="00A53E65">
      <w:pPr>
        <w:pStyle w:val="Zkladntext"/>
        <w:spacing w:before="2"/>
        <w:rPr>
          <w:sz w:val="30"/>
        </w:rPr>
      </w:pPr>
    </w:p>
    <w:p w14:paraId="0FC58779" w14:textId="77777777" w:rsidR="00A53E65" w:rsidRDefault="00000000">
      <w:pPr>
        <w:pStyle w:val="Zkladntext"/>
        <w:tabs>
          <w:tab w:val="left" w:pos="4475"/>
        </w:tabs>
        <w:ind w:left="155"/>
        <w:jc w:val="both"/>
      </w:pPr>
      <w:proofErr w:type="spellStart"/>
      <w:r>
        <w:t>Objednatel</w:t>
      </w:r>
      <w:proofErr w:type="spellEnd"/>
      <w:r>
        <w:tab/>
      </w:r>
      <w:proofErr w:type="spellStart"/>
      <w:r>
        <w:t>Poskytovatel</w:t>
      </w:r>
      <w:proofErr w:type="spellEnd"/>
    </w:p>
    <w:p w14:paraId="27EAE621" w14:textId="77777777" w:rsidR="00A53E65" w:rsidRDefault="00A53E65">
      <w:pPr>
        <w:pStyle w:val="Zkladntext"/>
        <w:rPr>
          <w:sz w:val="24"/>
        </w:rPr>
      </w:pPr>
    </w:p>
    <w:p w14:paraId="798B4A2A" w14:textId="77777777" w:rsidR="00A53E65" w:rsidRDefault="00A53E65">
      <w:pPr>
        <w:pStyle w:val="Zkladntext"/>
        <w:spacing w:before="8"/>
        <w:rPr>
          <w:sz w:val="29"/>
        </w:rPr>
      </w:pPr>
    </w:p>
    <w:p w14:paraId="6FA926B7" w14:textId="77777777" w:rsidR="00A53E65" w:rsidRDefault="00000000">
      <w:pPr>
        <w:tabs>
          <w:tab w:val="left" w:pos="4466"/>
        </w:tabs>
        <w:ind w:left="155"/>
        <w:jc w:val="both"/>
        <w:rPr>
          <w:i/>
        </w:rPr>
      </w:pPr>
      <w:r>
        <w:rPr>
          <w:i/>
        </w:rPr>
        <w:t>………………………………………</w:t>
      </w:r>
      <w:r>
        <w:rPr>
          <w:i/>
        </w:rPr>
        <w:tab/>
        <w:t>……………………………………………</w:t>
      </w:r>
    </w:p>
    <w:p w14:paraId="473F2541" w14:textId="77777777" w:rsidR="00A53E65" w:rsidRDefault="00000000">
      <w:pPr>
        <w:pStyle w:val="Zkladntext"/>
        <w:tabs>
          <w:tab w:val="left" w:pos="4475"/>
        </w:tabs>
        <w:spacing w:before="121"/>
        <w:ind w:left="155"/>
        <w:jc w:val="both"/>
      </w:pPr>
      <w:proofErr w:type="spellStart"/>
      <w:r>
        <w:t>Jméno</w:t>
      </w:r>
      <w:proofErr w:type="spellEnd"/>
      <w:r>
        <w:t>:</w:t>
      </w:r>
      <w:r>
        <w:tab/>
      </w:r>
      <w:proofErr w:type="spellStart"/>
      <w:r>
        <w:t>Jméno</w:t>
      </w:r>
      <w:proofErr w:type="spellEnd"/>
      <w:r>
        <w:t>:</w:t>
      </w:r>
    </w:p>
    <w:p w14:paraId="5C85024F" w14:textId="77777777" w:rsidR="00A53E65" w:rsidRDefault="00000000">
      <w:pPr>
        <w:pStyle w:val="Zkladntext"/>
        <w:tabs>
          <w:tab w:val="left" w:pos="4490"/>
        </w:tabs>
        <w:spacing w:before="119"/>
        <w:ind w:left="155"/>
        <w:jc w:val="both"/>
      </w:pPr>
      <w:proofErr w:type="spellStart"/>
      <w:r>
        <w:t>Funkce</w:t>
      </w:r>
      <w:proofErr w:type="spellEnd"/>
      <w:r>
        <w:tab/>
      </w:r>
      <w:proofErr w:type="spellStart"/>
      <w:r>
        <w:t>Funkce</w:t>
      </w:r>
      <w:proofErr w:type="spellEnd"/>
      <w:r>
        <w:t>:</w:t>
      </w:r>
    </w:p>
    <w:p w14:paraId="75B6666A" w14:textId="77777777" w:rsidR="00A53E65" w:rsidRDefault="00A53E65">
      <w:pPr>
        <w:jc w:val="both"/>
        <w:sectPr w:rsidR="00A53E65">
          <w:pgSz w:w="11900" w:h="16840"/>
          <w:pgMar w:top="1040" w:right="1040" w:bottom="1040" w:left="1260" w:header="854" w:footer="855" w:gutter="0"/>
          <w:cols w:space="708"/>
        </w:sectPr>
      </w:pPr>
    </w:p>
    <w:p w14:paraId="7183E8EA" w14:textId="77777777" w:rsidR="00A53E65" w:rsidRDefault="00A53E65">
      <w:pPr>
        <w:pStyle w:val="Zkladntext"/>
        <w:rPr>
          <w:sz w:val="20"/>
        </w:rPr>
      </w:pPr>
    </w:p>
    <w:p w14:paraId="6C8B5550" w14:textId="77777777" w:rsidR="00A53E65" w:rsidRDefault="00A53E65">
      <w:pPr>
        <w:pStyle w:val="Zkladntext"/>
        <w:rPr>
          <w:sz w:val="20"/>
        </w:rPr>
      </w:pPr>
    </w:p>
    <w:p w14:paraId="3854C517" w14:textId="77777777" w:rsidR="00A53E65" w:rsidRDefault="00A53E65">
      <w:pPr>
        <w:pStyle w:val="Zkladntext"/>
        <w:rPr>
          <w:sz w:val="20"/>
        </w:rPr>
      </w:pPr>
    </w:p>
    <w:p w14:paraId="2719D3E8" w14:textId="77777777" w:rsidR="00A53E65" w:rsidRDefault="00A53E65">
      <w:pPr>
        <w:pStyle w:val="Zkladntext"/>
        <w:rPr>
          <w:sz w:val="20"/>
        </w:rPr>
      </w:pPr>
    </w:p>
    <w:p w14:paraId="24E328E0" w14:textId="77777777" w:rsidR="00A53E65" w:rsidRDefault="00A53E65">
      <w:pPr>
        <w:pStyle w:val="Zkladntext"/>
        <w:spacing w:before="11"/>
      </w:pPr>
    </w:p>
    <w:p w14:paraId="39A3D8B1" w14:textId="77777777" w:rsidR="00A53E65" w:rsidRDefault="00000000">
      <w:pPr>
        <w:pStyle w:val="Nadpis4"/>
        <w:spacing w:line="376" w:lineRule="auto"/>
        <w:ind w:left="3153" w:right="3132" w:firstLine="1003"/>
      </w:pPr>
      <w:proofErr w:type="spellStart"/>
      <w:r>
        <w:t>Příloha</w:t>
      </w:r>
      <w:proofErr w:type="spellEnd"/>
      <w:r>
        <w:t xml:space="preserve"> č. 5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HotLine</w:t>
      </w:r>
      <w:proofErr w:type="spellEnd"/>
      <w:r>
        <w:t xml:space="preserve"> AVD</w:t>
      </w:r>
    </w:p>
    <w:p w14:paraId="5DBCC46F" w14:textId="77777777" w:rsidR="00A53E65" w:rsidRDefault="00A53E65">
      <w:pPr>
        <w:pStyle w:val="Zkladntext"/>
        <w:spacing w:before="10"/>
        <w:rPr>
          <w:b/>
          <w:sz w:val="33"/>
        </w:rPr>
      </w:pPr>
    </w:p>
    <w:p w14:paraId="2DC8B0C4" w14:textId="77777777" w:rsidR="00A53E65" w:rsidRDefault="00000000">
      <w:pPr>
        <w:pStyle w:val="Zkladntext"/>
        <w:ind w:left="155"/>
      </w:pPr>
      <w:proofErr w:type="spellStart"/>
      <w:r>
        <w:t>Seznam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HotLine</w:t>
      </w:r>
      <w:proofErr w:type="spellEnd"/>
      <w:r>
        <w:t xml:space="preserve"> </w:t>
      </w:r>
      <w:proofErr w:type="spellStart"/>
      <w:r>
        <w:t>požadavků</w:t>
      </w:r>
      <w:proofErr w:type="spellEnd"/>
      <w:r>
        <w:t xml:space="preserve"> AVD za </w:t>
      </w:r>
      <w:proofErr w:type="spellStart"/>
      <w:r>
        <w:t>období</w:t>
      </w:r>
      <w:proofErr w:type="spellEnd"/>
      <w:r>
        <w:t xml:space="preserve"> DD.MM.RRRR </w:t>
      </w:r>
      <w:proofErr w:type="spellStart"/>
      <w:r>
        <w:t>až</w:t>
      </w:r>
      <w:proofErr w:type="spellEnd"/>
      <w:r>
        <w:t xml:space="preserve"> DD.MM.RRRR.</w:t>
      </w:r>
    </w:p>
    <w:p w14:paraId="07320BE6" w14:textId="77777777" w:rsidR="00A53E65" w:rsidRDefault="00A53E65">
      <w:pPr>
        <w:pStyle w:val="Zkladntext"/>
        <w:spacing w:before="2" w:after="1"/>
        <w:rPr>
          <w:sz w:val="21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195"/>
        <w:gridCol w:w="5810"/>
      </w:tblGrid>
      <w:tr w:rsidR="00A53E65" w14:paraId="4B43FB23" w14:textId="77777777">
        <w:trPr>
          <w:trHeight w:hRule="exact" w:val="410"/>
        </w:trPr>
        <w:tc>
          <w:tcPr>
            <w:tcW w:w="2066" w:type="dxa"/>
            <w:shd w:val="clear" w:color="auto" w:fill="BFBFBF"/>
          </w:tcPr>
          <w:p w14:paraId="25FF2EFA" w14:textId="77777777" w:rsidR="00A53E6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195" w:type="dxa"/>
            <w:shd w:val="clear" w:color="auto" w:fill="BFBFBF"/>
          </w:tcPr>
          <w:p w14:paraId="49B9FE0B" w14:textId="77777777" w:rsidR="00A53E65" w:rsidRDefault="00000000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Čas (h)</w:t>
            </w:r>
          </w:p>
        </w:tc>
        <w:tc>
          <w:tcPr>
            <w:tcW w:w="5810" w:type="dxa"/>
            <w:shd w:val="clear" w:color="auto" w:fill="BFBFBF"/>
          </w:tcPr>
          <w:p w14:paraId="7F53C1EF" w14:textId="77777777" w:rsidR="00A53E6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Popis</w:t>
            </w:r>
          </w:p>
        </w:tc>
      </w:tr>
      <w:tr w:rsidR="00A53E65" w14:paraId="627A4D64" w14:textId="77777777">
        <w:trPr>
          <w:trHeight w:hRule="exact" w:val="410"/>
        </w:trPr>
        <w:tc>
          <w:tcPr>
            <w:tcW w:w="2066" w:type="dxa"/>
          </w:tcPr>
          <w:p w14:paraId="0A065DBC" w14:textId="77777777" w:rsidR="00A53E65" w:rsidRDefault="00A53E65"/>
        </w:tc>
        <w:tc>
          <w:tcPr>
            <w:tcW w:w="1195" w:type="dxa"/>
          </w:tcPr>
          <w:p w14:paraId="3146BDFB" w14:textId="77777777" w:rsidR="00A53E65" w:rsidRDefault="00A53E65"/>
        </w:tc>
        <w:tc>
          <w:tcPr>
            <w:tcW w:w="5810" w:type="dxa"/>
          </w:tcPr>
          <w:p w14:paraId="01F30102" w14:textId="77777777" w:rsidR="00A53E65" w:rsidRDefault="00A53E65"/>
        </w:tc>
      </w:tr>
      <w:tr w:rsidR="00A53E65" w14:paraId="2A19CBBA" w14:textId="77777777">
        <w:trPr>
          <w:trHeight w:hRule="exact" w:val="408"/>
        </w:trPr>
        <w:tc>
          <w:tcPr>
            <w:tcW w:w="2066" w:type="dxa"/>
          </w:tcPr>
          <w:p w14:paraId="08F7E0DB" w14:textId="77777777" w:rsidR="00A53E65" w:rsidRDefault="00A53E65"/>
        </w:tc>
        <w:tc>
          <w:tcPr>
            <w:tcW w:w="1195" w:type="dxa"/>
          </w:tcPr>
          <w:p w14:paraId="2879EEC7" w14:textId="77777777" w:rsidR="00A53E65" w:rsidRDefault="00A53E65"/>
        </w:tc>
        <w:tc>
          <w:tcPr>
            <w:tcW w:w="5810" w:type="dxa"/>
          </w:tcPr>
          <w:p w14:paraId="68CA0B20" w14:textId="77777777" w:rsidR="00A53E65" w:rsidRDefault="00A53E65"/>
        </w:tc>
      </w:tr>
      <w:tr w:rsidR="00A53E65" w14:paraId="54084A34" w14:textId="77777777">
        <w:trPr>
          <w:trHeight w:hRule="exact" w:val="410"/>
        </w:trPr>
        <w:tc>
          <w:tcPr>
            <w:tcW w:w="2066" w:type="dxa"/>
          </w:tcPr>
          <w:p w14:paraId="3AA97723" w14:textId="77777777" w:rsidR="00A53E65" w:rsidRDefault="00A53E65"/>
        </w:tc>
        <w:tc>
          <w:tcPr>
            <w:tcW w:w="1195" w:type="dxa"/>
          </w:tcPr>
          <w:p w14:paraId="124C4805" w14:textId="77777777" w:rsidR="00A53E65" w:rsidRDefault="00A53E65"/>
        </w:tc>
        <w:tc>
          <w:tcPr>
            <w:tcW w:w="5810" w:type="dxa"/>
          </w:tcPr>
          <w:p w14:paraId="1373942D" w14:textId="77777777" w:rsidR="00A53E65" w:rsidRDefault="00A53E65"/>
        </w:tc>
      </w:tr>
      <w:tr w:rsidR="00A53E65" w14:paraId="7F74F953" w14:textId="77777777">
        <w:trPr>
          <w:trHeight w:hRule="exact" w:val="410"/>
        </w:trPr>
        <w:tc>
          <w:tcPr>
            <w:tcW w:w="2066" w:type="dxa"/>
          </w:tcPr>
          <w:p w14:paraId="5D138E25" w14:textId="77777777" w:rsidR="00A53E65" w:rsidRDefault="00A53E65"/>
        </w:tc>
        <w:tc>
          <w:tcPr>
            <w:tcW w:w="1195" w:type="dxa"/>
          </w:tcPr>
          <w:p w14:paraId="524118CD" w14:textId="77777777" w:rsidR="00A53E65" w:rsidRDefault="00A53E65"/>
        </w:tc>
        <w:tc>
          <w:tcPr>
            <w:tcW w:w="5810" w:type="dxa"/>
          </w:tcPr>
          <w:p w14:paraId="266157E0" w14:textId="77777777" w:rsidR="00A53E65" w:rsidRDefault="00A53E65"/>
        </w:tc>
      </w:tr>
      <w:tr w:rsidR="00A53E65" w14:paraId="373AA311" w14:textId="77777777">
        <w:trPr>
          <w:trHeight w:hRule="exact" w:val="410"/>
        </w:trPr>
        <w:tc>
          <w:tcPr>
            <w:tcW w:w="2066" w:type="dxa"/>
          </w:tcPr>
          <w:p w14:paraId="458DD3E5" w14:textId="77777777" w:rsidR="00A53E65" w:rsidRDefault="00A53E65"/>
        </w:tc>
        <w:tc>
          <w:tcPr>
            <w:tcW w:w="1195" w:type="dxa"/>
          </w:tcPr>
          <w:p w14:paraId="6D06E403" w14:textId="77777777" w:rsidR="00A53E65" w:rsidRDefault="00A53E65"/>
        </w:tc>
        <w:tc>
          <w:tcPr>
            <w:tcW w:w="5810" w:type="dxa"/>
          </w:tcPr>
          <w:p w14:paraId="3C662F8A" w14:textId="77777777" w:rsidR="00A53E65" w:rsidRDefault="00A53E65"/>
        </w:tc>
      </w:tr>
      <w:tr w:rsidR="00A53E65" w14:paraId="4B01DED6" w14:textId="77777777">
        <w:trPr>
          <w:trHeight w:hRule="exact" w:val="410"/>
        </w:trPr>
        <w:tc>
          <w:tcPr>
            <w:tcW w:w="2066" w:type="dxa"/>
          </w:tcPr>
          <w:p w14:paraId="5F8E8629" w14:textId="77777777" w:rsidR="00A53E65" w:rsidRDefault="00A53E65"/>
        </w:tc>
        <w:tc>
          <w:tcPr>
            <w:tcW w:w="1195" w:type="dxa"/>
          </w:tcPr>
          <w:p w14:paraId="79BDBB91" w14:textId="77777777" w:rsidR="00A53E65" w:rsidRDefault="00A53E65"/>
        </w:tc>
        <w:tc>
          <w:tcPr>
            <w:tcW w:w="5810" w:type="dxa"/>
          </w:tcPr>
          <w:p w14:paraId="7ED1A05C" w14:textId="77777777" w:rsidR="00A53E65" w:rsidRDefault="00A53E65"/>
        </w:tc>
      </w:tr>
      <w:tr w:rsidR="00A53E65" w14:paraId="6EB69563" w14:textId="77777777">
        <w:trPr>
          <w:trHeight w:hRule="exact" w:val="410"/>
        </w:trPr>
        <w:tc>
          <w:tcPr>
            <w:tcW w:w="2066" w:type="dxa"/>
          </w:tcPr>
          <w:p w14:paraId="21CE837F" w14:textId="77777777" w:rsidR="00A53E65" w:rsidRDefault="00A53E65"/>
        </w:tc>
        <w:tc>
          <w:tcPr>
            <w:tcW w:w="1195" w:type="dxa"/>
          </w:tcPr>
          <w:p w14:paraId="0A976B1E" w14:textId="77777777" w:rsidR="00A53E65" w:rsidRDefault="00A53E65"/>
        </w:tc>
        <w:tc>
          <w:tcPr>
            <w:tcW w:w="5810" w:type="dxa"/>
          </w:tcPr>
          <w:p w14:paraId="6DF5186A" w14:textId="77777777" w:rsidR="00A53E65" w:rsidRDefault="00A53E65"/>
        </w:tc>
      </w:tr>
      <w:tr w:rsidR="00A53E65" w14:paraId="551565EC" w14:textId="77777777">
        <w:trPr>
          <w:trHeight w:hRule="exact" w:val="408"/>
        </w:trPr>
        <w:tc>
          <w:tcPr>
            <w:tcW w:w="2066" w:type="dxa"/>
          </w:tcPr>
          <w:p w14:paraId="6D8DF2F8" w14:textId="77777777" w:rsidR="00A53E65" w:rsidRDefault="00A53E65"/>
        </w:tc>
        <w:tc>
          <w:tcPr>
            <w:tcW w:w="1195" w:type="dxa"/>
          </w:tcPr>
          <w:p w14:paraId="79AF059B" w14:textId="77777777" w:rsidR="00A53E65" w:rsidRDefault="00A53E65"/>
        </w:tc>
        <w:tc>
          <w:tcPr>
            <w:tcW w:w="5810" w:type="dxa"/>
          </w:tcPr>
          <w:p w14:paraId="4A7712B4" w14:textId="77777777" w:rsidR="00A53E65" w:rsidRDefault="00A53E65"/>
        </w:tc>
      </w:tr>
      <w:tr w:rsidR="00A53E65" w14:paraId="7D09BFAA" w14:textId="77777777">
        <w:trPr>
          <w:trHeight w:hRule="exact" w:val="410"/>
        </w:trPr>
        <w:tc>
          <w:tcPr>
            <w:tcW w:w="2066" w:type="dxa"/>
          </w:tcPr>
          <w:p w14:paraId="30F3E31B" w14:textId="77777777" w:rsidR="00A53E65" w:rsidRDefault="00A53E65"/>
        </w:tc>
        <w:tc>
          <w:tcPr>
            <w:tcW w:w="1195" w:type="dxa"/>
          </w:tcPr>
          <w:p w14:paraId="175C4A85" w14:textId="77777777" w:rsidR="00A53E65" w:rsidRDefault="00A53E65"/>
        </w:tc>
        <w:tc>
          <w:tcPr>
            <w:tcW w:w="5810" w:type="dxa"/>
          </w:tcPr>
          <w:p w14:paraId="4AA37D46" w14:textId="77777777" w:rsidR="00A53E65" w:rsidRDefault="00A53E65"/>
        </w:tc>
      </w:tr>
      <w:tr w:rsidR="00A53E65" w14:paraId="6C4F02BA" w14:textId="77777777">
        <w:trPr>
          <w:trHeight w:hRule="exact" w:val="410"/>
        </w:trPr>
        <w:tc>
          <w:tcPr>
            <w:tcW w:w="2066" w:type="dxa"/>
          </w:tcPr>
          <w:p w14:paraId="7A0AE9C5" w14:textId="77777777" w:rsidR="00A53E65" w:rsidRDefault="00A53E65"/>
        </w:tc>
        <w:tc>
          <w:tcPr>
            <w:tcW w:w="1195" w:type="dxa"/>
          </w:tcPr>
          <w:p w14:paraId="0FB72514" w14:textId="77777777" w:rsidR="00A53E65" w:rsidRDefault="00A53E65"/>
        </w:tc>
        <w:tc>
          <w:tcPr>
            <w:tcW w:w="5810" w:type="dxa"/>
          </w:tcPr>
          <w:p w14:paraId="00162325" w14:textId="77777777" w:rsidR="00A53E65" w:rsidRDefault="00A53E65"/>
        </w:tc>
      </w:tr>
      <w:tr w:rsidR="00A53E65" w14:paraId="4E622EA4" w14:textId="77777777">
        <w:trPr>
          <w:trHeight w:hRule="exact" w:val="410"/>
        </w:trPr>
        <w:tc>
          <w:tcPr>
            <w:tcW w:w="2066" w:type="dxa"/>
          </w:tcPr>
          <w:p w14:paraId="2E2893EE" w14:textId="77777777" w:rsidR="00A53E65" w:rsidRDefault="00A53E65"/>
        </w:tc>
        <w:tc>
          <w:tcPr>
            <w:tcW w:w="1195" w:type="dxa"/>
          </w:tcPr>
          <w:p w14:paraId="65BFEA66" w14:textId="77777777" w:rsidR="00A53E65" w:rsidRDefault="00A53E65"/>
        </w:tc>
        <w:tc>
          <w:tcPr>
            <w:tcW w:w="5810" w:type="dxa"/>
          </w:tcPr>
          <w:p w14:paraId="0E903C33" w14:textId="77777777" w:rsidR="00A53E65" w:rsidRDefault="00A53E65"/>
        </w:tc>
      </w:tr>
      <w:tr w:rsidR="00A53E65" w14:paraId="60C790E9" w14:textId="77777777">
        <w:trPr>
          <w:trHeight w:hRule="exact" w:val="410"/>
        </w:trPr>
        <w:tc>
          <w:tcPr>
            <w:tcW w:w="2066" w:type="dxa"/>
          </w:tcPr>
          <w:p w14:paraId="27A439AC" w14:textId="77777777" w:rsidR="00A53E65" w:rsidRDefault="00A53E65"/>
        </w:tc>
        <w:tc>
          <w:tcPr>
            <w:tcW w:w="1195" w:type="dxa"/>
          </w:tcPr>
          <w:p w14:paraId="62454B22" w14:textId="77777777" w:rsidR="00A53E65" w:rsidRDefault="00A53E65"/>
        </w:tc>
        <w:tc>
          <w:tcPr>
            <w:tcW w:w="5810" w:type="dxa"/>
          </w:tcPr>
          <w:p w14:paraId="1760346A" w14:textId="77777777" w:rsidR="00A53E65" w:rsidRDefault="00A53E65"/>
        </w:tc>
      </w:tr>
      <w:tr w:rsidR="00A53E65" w14:paraId="2F04B859" w14:textId="77777777">
        <w:trPr>
          <w:trHeight w:hRule="exact" w:val="410"/>
        </w:trPr>
        <w:tc>
          <w:tcPr>
            <w:tcW w:w="2066" w:type="dxa"/>
          </w:tcPr>
          <w:p w14:paraId="630F22A5" w14:textId="77777777" w:rsidR="00A53E65" w:rsidRDefault="00A53E65"/>
        </w:tc>
        <w:tc>
          <w:tcPr>
            <w:tcW w:w="1195" w:type="dxa"/>
          </w:tcPr>
          <w:p w14:paraId="56B0F246" w14:textId="77777777" w:rsidR="00A53E65" w:rsidRDefault="00A53E65"/>
        </w:tc>
        <w:tc>
          <w:tcPr>
            <w:tcW w:w="5810" w:type="dxa"/>
          </w:tcPr>
          <w:p w14:paraId="5D4B5B91" w14:textId="77777777" w:rsidR="00A53E65" w:rsidRDefault="00A53E65"/>
        </w:tc>
      </w:tr>
      <w:tr w:rsidR="00A53E65" w14:paraId="2611CA0C" w14:textId="77777777">
        <w:trPr>
          <w:trHeight w:hRule="exact" w:val="408"/>
        </w:trPr>
        <w:tc>
          <w:tcPr>
            <w:tcW w:w="2066" w:type="dxa"/>
          </w:tcPr>
          <w:p w14:paraId="6320ECAC" w14:textId="77777777" w:rsidR="00A53E65" w:rsidRDefault="00A53E65"/>
        </w:tc>
        <w:tc>
          <w:tcPr>
            <w:tcW w:w="1195" w:type="dxa"/>
          </w:tcPr>
          <w:p w14:paraId="0124611F" w14:textId="77777777" w:rsidR="00A53E65" w:rsidRDefault="00A53E65"/>
        </w:tc>
        <w:tc>
          <w:tcPr>
            <w:tcW w:w="5810" w:type="dxa"/>
          </w:tcPr>
          <w:p w14:paraId="6BAEA58C" w14:textId="77777777" w:rsidR="00A53E65" w:rsidRDefault="00A53E65"/>
        </w:tc>
      </w:tr>
      <w:tr w:rsidR="00A53E65" w14:paraId="32E715AB" w14:textId="77777777">
        <w:trPr>
          <w:trHeight w:hRule="exact" w:val="410"/>
        </w:trPr>
        <w:tc>
          <w:tcPr>
            <w:tcW w:w="2066" w:type="dxa"/>
          </w:tcPr>
          <w:p w14:paraId="1380F9D1" w14:textId="77777777" w:rsidR="00A53E65" w:rsidRDefault="00A53E65"/>
        </w:tc>
        <w:tc>
          <w:tcPr>
            <w:tcW w:w="1195" w:type="dxa"/>
          </w:tcPr>
          <w:p w14:paraId="55FC7707" w14:textId="77777777" w:rsidR="00A53E65" w:rsidRDefault="00A53E65"/>
        </w:tc>
        <w:tc>
          <w:tcPr>
            <w:tcW w:w="5810" w:type="dxa"/>
          </w:tcPr>
          <w:p w14:paraId="516F38E9" w14:textId="77777777" w:rsidR="00A53E65" w:rsidRDefault="00A53E65"/>
        </w:tc>
      </w:tr>
      <w:tr w:rsidR="00A53E65" w14:paraId="3DCBE55B" w14:textId="77777777">
        <w:trPr>
          <w:trHeight w:hRule="exact" w:val="410"/>
        </w:trPr>
        <w:tc>
          <w:tcPr>
            <w:tcW w:w="2066" w:type="dxa"/>
          </w:tcPr>
          <w:p w14:paraId="6636FE7C" w14:textId="77777777" w:rsidR="00A53E65" w:rsidRDefault="00A53E65"/>
        </w:tc>
        <w:tc>
          <w:tcPr>
            <w:tcW w:w="1195" w:type="dxa"/>
          </w:tcPr>
          <w:p w14:paraId="66CDD22E" w14:textId="77777777" w:rsidR="00A53E65" w:rsidRDefault="00A53E65"/>
        </w:tc>
        <w:tc>
          <w:tcPr>
            <w:tcW w:w="5810" w:type="dxa"/>
          </w:tcPr>
          <w:p w14:paraId="01052793" w14:textId="77777777" w:rsidR="00A53E65" w:rsidRDefault="00A53E65"/>
        </w:tc>
      </w:tr>
      <w:tr w:rsidR="00A53E65" w14:paraId="1B97E815" w14:textId="77777777">
        <w:trPr>
          <w:trHeight w:hRule="exact" w:val="410"/>
        </w:trPr>
        <w:tc>
          <w:tcPr>
            <w:tcW w:w="2066" w:type="dxa"/>
          </w:tcPr>
          <w:p w14:paraId="522A9B51" w14:textId="77777777" w:rsidR="00A53E65" w:rsidRDefault="00A53E65"/>
        </w:tc>
        <w:tc>
          <w:tcPr>
            <w:tcW w:w="1195" w:type="dxa"/>
          </w:tcPr>
          <w:p w14:paraId="47954DC3" w14:textId="77777777" w:rsidR="00A53E65" w:rsidRDefault="00A53E65"/>
        </w:tc>
        <w:tc>
          <w:tcPr>
            <w:tcW w:w="5810" w:type="dxa"/>
          </w:tcPr>
          <w:p w14:paraId="45D51BCA" w14:textId="77777777" w:rsidR="00A53E65" w:rsidRDefault="00A53E65"/>
        </w:tc>
      </w:tr>
      <w:tr w:rsidR="00A53E65" w14:paraId="6451BDF9" w14:textId="77777777">
        <w:trPr>
          <w:trHeight w:hRule="exact" w:val="410"/>
        </w:trPr>
        <w:tc>
          <w:tcPr>
            <w:tcW w:w="2066" w:type="dxa"/>
          </w:tcPr>
          <w:p w14:paraId="2DAF1CFC" w14:textId="77777777" w:rsidR="00A53E65" w:rsidRDefault="00A53E65"/>
        </w:tc>
        <w:tc>
          <w:tcPr>
            <w:tcW w:w="1195" w:type="dxa"/>
          </w:tcPr>
          <w:p w14:paraId="31F7C198" w14:textId="77777777" w:rsidR="00A53E65" w:rsidRDefault="00A53E65"/>
        </w:tc>
        <w:tc>
          <w:tcPr>
            <w:tcW w:w="5810" w:type="dxa"/>
          </w:tcPr>
          <w:p w14:paraId="08CABA17" w14:textId="77777777" w:rsidR="00A53E65" w:rsidRDefault="00A53E65"/>
        </w:tc>
      </w:tr>
      <w:tr w:rsidR="00A53E65" w14:paraId="64A712D9" w14:textId="77777777">
        <w:trPr>
          <w:trHeight w:hRule="exact" w:val="410"/>
        </w:trPr>
        <w:tc>
          <w:tcPr>
            <w:tcW w:w="2066" w:type="dxa"/>
          </w:tcPr>
          <w:p w14:paraId="2EF1ED73" w14:textId="77777777" w:rsidR="00A53E65" w:rsidRDefault="00A53E65"/>
        </w:tc>
        <w:tc>
          <w:tcPr>
            <w:tcW w:w="1195" w:type="dxa"/>
          </w:tcPr>
          <w:p w14:paraId="122F0F26" w14:textId="77777777" w:rsidR="00A53E65" w:rsidRDefault="00A53E65"/>
        </w:tc>
        <w:tc>
          <w:tcPr>
            <w:tcW w:w="5810" w:type="dxa"/>
          </w:tcPr>
          <w:p w14:paraId="3264EB63" w14:textId="77777777" w:rsidR="00A53E65" w:rsidRDefault="00A53E65"/>
        </w:tc>
      </w:tr>
      <w:tr w:rsidR="00A53E65" w14:paraId="7A5C94AC" w14:textId="77777777">
        <w:trPr>
          <w:trHeight w:hRule="exact" w:val="408"/>
        </w:trPr>
        <w:tc>
          <w:tcPr>
            <w:tcW w:w="2066" w:type="dxa"/>
          </w:tcPr>
          <w:p w14:paraId="788AFF85" w14:textId="77777777" w:rsidR="00A53E65" w:rsidRDefault="00A53E65"/>
        </w:tc>
        <w:tc>
          <w:tcPr>
            <w:tcW w:w="1195" w:type="dxa"/>
          </w:tcPr>
          <w:p w14:paraId="077998B7" w14:textId="77777777" w:rsidR="00A53E65" w:rsidRDefault="00A53E65"/>
        </w:tc>
        <w:tc>
          <w:tcPr>
            <w:tcW w:w="5810" w:type="dxa"/>
          </w:tcPr>
          <w:p w14:paraId="5EE460A5" w14:textId="77777777" w:rsidR="00A53E65" w:rsidRDefault="00A53E65"/>
        </w:tc>
      </w:tr>
      <w:tr w:rsidR="00A53E65" w14:paraId="217C09DC" w14:textId="77777777">
        <w:trPr>
          <w:trHeight w:hRule="exact" w:val="410"/>
        </w:trPr>
        <w:tc>
          <w:tcPr>
            <w:tcW w:w="2066" w:type="dxa"/>
          </w:tcPr>
          <w:p w14:paraId="4CC0788E" w14:textId="77777777" w:rsidR="00A53E65" w:rsidRDefault="00A53E65"/>
        </w:tc>
        <w:tc>
          <w:tcPr>
            <w:tcW w:w="1195" w:type="dxa"/>
          </w:tcPr>
          <w:p w14:paraId="0EDDB2FC" w14:textId="77777777" w:rsidR="00A53E65" w:rsidRDefault="00A53E65"/>
        </w:tc>
        <w:tc>
          <w:tcPr>
            <w:tcW w:w="5810" w:type="dxa"/>
          </w:tcPr>
          <w:p w14:paraId="6A282764" w14:textId="77777777" w:rsidR="00A53E65" w:rsidRDefault="00A53E65"/>
        </w:tc>
      </w:tr>
      <w:tr w:rsidR="00A53E65" w14:paraId="1ECB269C" w14:textId="77777777">
        <w:trPr>
          <w:trHeight w:hRule="exact" w:val="410"/>
        </w:trPr>
        <w:tc>
          <w:tcPr>
            <w:tcW w:w="2066" w:type="dxa"/>
            <w:shd w:val="clear" w:color="auto" w:fill="BFBFBF"/>
          </w:tcPr>
          <w:p w14:paraId="2E93114B" w14:textId="77777777" w:rsidR="00A53E65" w:rsidRDefault="00000000">
            <w:pPr>
              <w:pStyle w:val="TableParagraph"/>
            </w:pPr>
            <w:proofErr w:type="spellStart"/>
            <w:r>
              <w:t>Celkem</w:t>
            </w:r>
            <w:proofErr w:type="spellEnd"/>
          </w:p>
        </w:tc>
        <w:tc>
          <w:tcPr>
            <w:tcW w:w="1195" w:type="dxa"/>
            <w:shd w:val="clear" w:color="auto" w:fill="BFBFBF"/>
          </w:tcPr>
          <w:p w14:paraId="5B0B31F3" w14:textId="77777777" w:rsidR="00A53E65" w:rsidRDefault="00A53E65"/>
        </w:tc>
        <w:tc>
          <w:tcPr>
            <w:tcW w:w="5810" w:type="dxa"/>
            <w:shd w:val="clear" w:color="auto" w:fill="BFBFBF"/>
          </w:tcPr>
          <w:p w14:paraId="578830F6" w14:textId="77777777" w:rsidR="00A53E65" w:rsidRDefault="00A53E65"/>
        </w:tc>
      </w:tr>
    </w:tbl>
    <w:p w14:paraId="7294EEF5" w14:textId="77777777" w:rsidR="00A53E65" w:rsidRDefault="00A53E65">
      <w:pPr>
        <w:pStyle w:val="Zkladntext"/>
        <w:rPr>
          <w:sz w:val="24"/>
        </w:rPr>
      </w:pPr>
    </w:p>
    <w:p w14:paraId="56A0275C" w14:textId="77777777" w:rsidR="00A53E65" w:rsidRDefault="00A53E65">
      <w:pPr>
        <w:pStyle w:val="Zkladntext"/>
        <w:rPr>
          <w:sz w:val="24"/>
        </w:rPr>
      </w:pPr>
    </w:p>
    <w:p w14:paraId="5912E616" w14:textId="77777777" w:rsidR="00A53E65" w:rsidRDefault="00A53E65">
      <w:pPr>
        <w:pStyle w:val="Zkladntext"/>
        <w:spacing w:before="3"/>
        <w:rPr>
          <w:sz w:val="23"/>
        </w:rPr>
      </w:pPr>
    </w:p>
    <w:p w14:paraId="4511C8E3" w14:textId="77777777" w:rsidR="00A53E65" w:rsidRDefault="00000000">
      <w:pPr>
        <w:pStyle w:val="Zkladntext"/>
        <w:ind w:left="155"/>
      </w:pPr>
      <w:r>
        <w:t xml:space="preserve">V … </w:t>
      </w:r>
      <w:proofErr w:type="spellStart"/>
      <w:r>
        <w:t>dne</w:t>
      </w:r>
      <w:proofErr w:type="spellEnd"/>
      <w:r>
        <w:t xml:space="preserve"> DD.MM.RRRR </w:t>
      </w:r>
      <w:proofErr w:type="spellStart"/>
      <w:r>
        <w:t>Podpis</w:t>
      </w:r>
      <w:proofErr w:type="spellEnd"/>
      <w:r>
        <w:t>: ……………</w:t>
      </w:r>
      <w:proofErr w:type="gramStart"/>
      <w:r>
        <w:t>…..</w:t>
      </w:r>
      <w:proofErr w:type="gramEnd"/>
    </w:p>
    <w:p w14:paraId="56547FB6" w14:textId="77777777" w:rsidR="00A53E65" w:rsidRDefault="00A53E65">
      <w:pPr>
        <w:sectPr w:rsidR="00A53E65">
          <w:pgSz w:w="11900" w:h="16840"/>
          <w:pgMar w:top="1040" w:right="1260" w:bottom="1040" w:left="1260" w:header="854" w:footer="855" w:gutter="0"/>
          <w:cols w:space="708"/>
        </w:sectPr>
      </w:pPr>
    </w:p>
    <w:p w14:paraId="46CF3948" w14:textId="6CA27F92" w:rsidR="00A53E65" w:rsidRDefault="00A53E65" w:rsidP="003B5B19">
      <w:pPr>
        <w:pStyle w:val="Zkladntext"/>
        <w:spacing w:before="3"/>
        <w:rPr>
          <w:b/>
          <w:sz w:val="23"/>
        </w:rPr>
      </w:pPr>
    </w:p>
    <w:sectPr w:rsidR="00A53E65">
      <w:pgSz w:w="11900" w:h="16840"/>
      <w:pgMar w:top="1040" w:right="1260" w:bottom="1040" w:left="1260" w:header="854" w:footer="8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CAD0C" w14:textId="77777777" w:rsidR="00EF2F58" w:rsidRDefault="00EF2F58">
      <w:r>
        <w:separator/>
      </w:r>
    </w:p>
  </w:endnote>
  <w:endnote w:type="continuationSeparator" w:id="0">
    <w:p w14:paraId="0560495E" w14:textId="77777777" w:rsidR="00EF2F58" w:rsidRDefault="00EF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45FA" w14:textId="77777777" w:rsidR="00A53E6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05367" behindDoc="1" locked="0" layoutInCell="1" allowOverlap="1" wp14:anchorId="10FEB327" wp14:editId="162B992A">
          <wp:simplePos x="0" y="0"/>
          <wp:positionH relativeFrom="page">
            <wp:posOffset>882396</wp:posOffset>
          </wp:positionH>
          <wp:positionV relativeFrom="page">
            <wp:posOffset>10064492</wp:posOffset>
          </wp:positionV>
          <wp:extent cx="5795772" cy="91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5772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19FAA5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7.75pt;margin-top:795.65pt;width:39.7pt;height:10.05pt;z-index:-30064;mso-position-horizontal-relative:page;mso-position-vertical-relative:page" filled="f" stroked="f">
          <v:textbox inset="0,0,0,0">
            <w:txbxContent>
              <w:p w14:paraId="31C534B5" w14:textId="77777777" w:rsidR="00A53E65" w:rsidRDefault="00000000">
                <w:pPr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color w:val="7F7F7F"/>
                    <w:sz w:val="16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Calibri"/>
                    <w:color w:val="7F7F7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Calibri"/>
                    <w:color w:val="7F7F7F"/>
                    <w:sz w:val="16"/>
                  </w:rPr>
                  <w:t xml:space="preserve"> z 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71544" w14:textId="77777777" w:rsidR="00A53E6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05439" behindDoc="1" locked="0" layoutInCell="1" allowOverlap="1" wp14:anchorId="08864278" wp14:editId="21B09B82">
          <wp:simplePos x="0" y="0"/>
          <wp:positionH relativeFrom="page">
            <wp:posOffset>880872</wp:posOffset>
          </wp:positionH>
          <wp:positionV relativeFrom="page">
            <wp:posOffset>10023344</wp:posOffset>
          </wp:positionV>
          <wp:extent cx="5797296" cy="914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7296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2CB60" w14:textId="77777777" w:rsidR="00A53E6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05463" behindDoc="1" locked="0" layoutInCell="1" allowOverlap="1" wp14:anchorId="0F4AA09F" wp14:editId="3D00B7CC">
          <wp:simplePos x="0" y="0"/>
          <wp:positionH relativeFrom="page">
            <wp:posOffset>880872</wp:posOffset>
          </wp:positionH>
          <wp:positionV relativeFrom="page">
            <wp:posOffset>10023344</wp:posOffset>
          </wp:positionV>
          <wp:extent cx="5797296" cy="9143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7296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FE353" w14:textId="77777777" w:rsidR="00A53E6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05487" behindDoc="1" locked="0" layoutInCell="1" allowOverlap="1" wp14:anchorId="5F97E440" wp14:editId="611C4E9A">
          <wp:simplePos x="0" y="0"/>
          <wp:positionH relativeFrom="page">
            <wp:posOffset>880872</wp:posOffset>
          </wp:positionH>
          <wp:positionV relativeFrom="page">
            <wp:posOffset>10023344</wp:posOffset>
          </wp:positionV>
          <wp:extent cx="5797296" cy="9143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7296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5ED97" w14:textId="77777777" w:rsidR="00A53E6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05511" behindDoc="1" locked="0" layoutInCell="1" allowOverlap="1" wp14:anchorId="1600649B" wp14:editId="28204F0C">
          <wp:simplePos x="0" y="0"/>
          <wp:positionH relativeFrom="page">
            <wp:posOffset>880872</wp:posOffset>
          </wp:positionH>
          <wp:positionV relativeFrom="page">
            <wp:posOffset>10023344</wp:posOffset>
          </wp:positionV>
          <wp:extent cx="5797296" cy="9143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7296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D3E4F" w14:textId="77777777" w:rsidR="00A53E6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05535" behindDoc="1" locked="0" layoutInCell="1" allowOverlap="1" wp14:anchorId="7A8556CC" wp14:editId="685FCF56">
          <wp:simplePos x="0" y="0"/>
          <wp:positionH relativeFrom="page">
            <wp:posOffset>880872</wp:posOffset>
          </wp:positionH>
          <wp:positionV relativeFrom="page">
            <wp:posOffset>10023344</wp:posOffset>
          </wp:positionV>
          <wp:extent cx="5797296" cy="9143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7296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D9B8D" w14:textId="77777777" w:rsidR="00EF2F58" w:rsidRDefault="00EF2F58">
      <w:r>
        <w:separator/>
      </w:r>
    </w:p>
  </w:footnote>
  <w:footnote w:type="continuationSeparator" w:id="0">
    <w:p w14:paraId="6B6258A6" w14:textId="77777777" w:rsidR="00EF2F58" w:rsidRDefault="00EF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C7B0" w14:textId="77777777" w:rsidR="00A53E65" w:rsidRDefault="00000000">
    <w:pPr>
      <w:pStyle w:val="Zkladntext"/>
      <w:spacing w:line="14" w:lineRule="auto"/>
      <w:rPr>
        <w:sz w:val="20"/>
      </w:rPr>
    </w:pPr>
    <w:r>
      <w:pict w14:anchorId="05577DEB">
        <v:line id="_x0000_s1025" style="position:absolute;z-index:-30040;mso-position-horizontal-relative:page;mso-position-vertical-relative:page" from="69.35pt,52.3pt" to="525.85pt,52.3pt" strokecolor="#7f7f7f" strokeweight=".72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56CB"/>
    <w:multiLevelType w:val="hybridMultilevel"/>
    <w:tmpl w:val="C2BC5C36"/>
    <w:lvl w:ilvl="0" w:tplc="F7B0C8BE">
      <w:start w:val="1"/>
      <w:numFmt w:val="lowerRoman"/>
      <w:lvlText w:val="%1."/>
      <w:lvlJc w:val="left"/>
      <w:pPr>
        <w:ind w:left="127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A99A1CEC">
      <w:numFmt w:val="bullet"/>
      <w:lvlText w:val="•"/>
      <w:lvlJc w:val="left"/>
      <w:pPr>
        <w:ind w:left="2086" w:hanging="425"/>
      </w:pPr>
      <w:rPr>
        <w:rFonts w:hint="default"/>
      </w:rPr>
    </w:lvl>
    <w:lvl w:ilvl="2" w:tplc="D7800A40">
      <w:numFmt w:val="bullet"/>
      <w:lvlText w:val="•"/>
      <w:lvlJc w:val="left"/>
      <w:pPr>
        <w:ind w:left="2892" w:hanging="425"/>
      </w:pPr>
      <w:rPr>
        <w:rFonts w:hint="default"/>
      </w:rPr>
    </w:lvl>
    <w:lvl w:ilvl="3" w:tplc="A55C3FD8">
      <w:numFmt w:val="bullet"/>
      <w:lvlText w:val="•"/>
      <w:lvlJc w:val="left"/>
      <w:pPr>
        <w:ind w:left="3698" w:hanging="425"/>
      </w:pPr>
      <w:rPr>
        <w:rFonts w:hint="default"/>
      </w:rPr>
    </w:lvl>
    <w:lvl w:ilvl="4" w:tplc="C608C5A6">
      <w:numFmt w:val="bullet"/>
      <w:lvlText w:val="•"/>
      <w:lvlJc w:val="left"/>
      <w:pPr>
        <w:ind w:left="4504" w:hanging="425"/>
      </w:pPr>
      <w:rPr>
        <w:rFonts w:hint="default"/>
      </w:rPr>
    </w:lvl>
    <w:lvl w:ilvl="5" w:tplc="2A0C6B12">
      <w:numFmt w:val="bullet"/>
      <w:lvlText w:val="•"/>
      <w:lvlJc w:val="left"/>
      <w:pPr>
        <w:ind w:left="5310" w:hanging="425"/>
      </w:pPr>
      <w:rPr>
        <w:rFonts w:hint="default"/>
      </w:rPr>
    </w:lvl>
    <w:lvl w:ilvl="6" w:tplc="1FE88126">
      <w:numFmt w:val="bullet"/>
      <w:lvlText w:val="•"/>
      <w:lvlJc w:val="left"/>
      <w:pPr>
        <w:ind w:left="6116" w:hanging="425"/>
      </w:pPr>
      <w:rPr>
        <w:rFonts w:hint="default"/>
      </w:rPr>
    </w:lvl>
    <w:lvl w:ilvl="7" w:tplc="14F2DD00">
      <w:numFmt w:val="bullet"/>
      <w:lvlText w:val="•"/>
      <w:lvlJc w:val="left"/>
      <w:pPr>
        <w:ind w:left="6922" w:hanging="425"/>
      </w:pPr>
      <w:rPr>
        <w:rFonts w:hint="default"/>
      </w:rPr>
    </w:lvl>
    <w:lvl w:ilvl="8" w:tplc="D3027A98">
      <w:numFmt w:val="bullet"/>
      <w:lvlText w:val="•"/>
      <w:lvlJc w:val="left"/>
      <w:pPr>
        <w:ind w:left="7728" w:hanging="425"/>
      </w:pPr>
      <w:rPr>
        <w:rFonts w:hint="default"/>
      </w:rPr>
    </w:lvl>
  </w:abstractNum>
  <w:abstractNum w:abstractNumId="1" w15:restartNumberingAfterBreak="0">
    <w:nsid w:val="40263DA0"/>
    <w:multiLevelType w:val="hybridMultilevel"/>
    <w:tmpl w:val="D348FC14"/>
    <w:lvl w:ilvl="0" w:tplc="423C6DC8">
      <w:numFmt w:val="bullet"/>
      <w:lvlText w:val="●"/>
      <w:lvlJc w:val="left"/>
      <w:pPr>
        <w:ind w:left="876" w:hanging="360"/>
      </w:pPr>
      <w:rPr>
        <w:rFonts w:hint="default"/>
        <w:w w:val="100"/>
      </w:rPr>
    </w:lvl>
    <w:lvl w:ilvl="1" w:tplc="01E897E6"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E4F88234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8158AA04"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EE500610">
      <w:numFmt w:val="bullet"/>
      <w:lvlText w:val="•"/>
      <w:lvlJc w:val="left"/>
      <w:pPr>
        <w:ind w:left="4280" w:hanging="360"/>
      </w:pPr>
      <w:rPr>
        <w:rFonts w:hint="default"/>
      </w:rPr>
    </w:lvl>
    <w:lvl w:ilvl="5" w:tplc="CC42B2B8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C074A928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11EE2286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C2BAF6C0">
      <w:numFmt w:val="bullet"/>
      <w:lvlText w:val="•"/>
      <w:lvlJc w:val="left"/>
      <w:pPr>
        <w:ind w:left="7680" w:hanging="360"/>
      </w:pPr>
      <w:rPr>
        <w:rFonts w:hint="default"/>
      </w:rPr>
    </w:lvl>
  </w:abstractNum>
  <w:abstractNum w:abstractNumId="2" w15:restartNumberingAfterBreak="0">
    <w:nsid w:val="42B43FBD"/>
    <w:multiLevelType w:val="hybridMultilevel"/>
    <w:tmpl w:val="FAEE2894"/>
    <w:lvl w:ilvl="0" w:tplc="2D6E5802">
      <w:numFmt w:val="bullet"/>
      <w:lvlText w:val="▪"/>
      <w:lvlJc w:val="left"/>
      <w:pPr>
        <w:ind w:left="864" w:hanging="70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7421E1A">
      <w:numFmt w:val="bullet"/>
      <w:lvlText w:val="•"/>
      <w:lvlJc w:val="left"/>
      <w:pPr>
        <w:ind w:left="1712" w:hanging="708"/>
      </w:pPr>
      <w:rPr>
        <w:rFonts w:hint="default"/>
      </w:rPr>
    </w:lvl>
    <w:lvl w:ilvl="2" w:tplc="44A864BA">
      <w:numFmt w:val="bullet"/>
      <w:lvlText w:val="•"/>
      <w:lvlJc w:val="left"/>
      <w:pPr>
        <w:ind w:left="2564" w:hanging="708"/>
      </w:pPr>
      <w:rPr>
        <w:rFonts w:hint="default"/>
      </w:rPr>
    </w:lvl>
    <w:lvl w:ilvl="3" w:tplc="CEBEDBB6">
      <w:numFmt w:val="bullet"/>
      <w:lvlText w:val="•"/>
      <w:lvlJc w:val="left"/>
      <w:pPr>
        <w:ind w:left="3416" w:hanging="708"/>
      </w:pPr>
      <w:rPr>
        <w:rFonts w:hint="default"/>
      </w:rPr>
    </w:lvl>
    <w:lvl w:ilvl="4" w:tplc="5524BED4">
      <w:numFmt w:val="bullet"/>
      <w:lvlText w:val="•"/>
      <w:lvlJc w:val="left"/>
      <w:pPr>
        <w:ind w:left="4268" w:hanging="708"/>
      </w:pPr>
      <w:rPr>
        <w:rFonts w:hint="default"/>
      </w:rPr>
    </w:lvl>
    <w:lvl w:ilvl="5" w:tplc="4D88EADC">
      <w:numFmt w:val="bullet"/>
      <w:lvlText w:val="•"/>
      <w:lvlJc w:val="left"/>
      <w:pPr>
        <w:ind w:left="5120" w:hanging="708"/>
      </w:pPr>
      <w:rPr>
        <w:rFonts w:hint="default"/>
      </w:rPr>
    </w:lvl>
    <w:lvl w:ilvl="6" w:tplc="7C5C6C2A">
      <w:numFmt w:val="bullet"/>
      <w:lvlText w:val="•"/>
      <w:lvlJc w:val="left"/>
      <w:pPr>
        <w:ind w:left="5972" w:hanging="708"/>
      </w:pPr>
      <w:rPr>
        <w:rFonts w:hint="default"/>
      </w:rPr>
    </w:lvl>
    <w:lvl w:ilvl="7" w:tplc="FFA6310C">
      <w:numFmt w:val="bullet"/>
      <w:lvlText w:val="•"/>
      <w:lvlJc w:val="left"/>
      <w:pPr>
        <w:ind w:left="6824" w:hanging="708"/>
      </w:pPr>
      <w:rPr>
        <w:rFonts w:hint="default"/>
      </w:rPr>
    </w:lvl>
    <w:lvl w:ilvl="8" w:tplc="F3FCBF2A">
      <w:numFmt w:val="bullet"/>
      <w:lvlText w:val="•"/>
      <w:lvlJc w:val="left"/>
      <w:pPr>
        <w:ind w:left="7676" w:hanging="708"/>
      </w:pPr>
      <w:rPr>
        <w:rFonts w:hint="default"/>
      </w:rPr>
    </w:lvl>
  </w:abstractNum>
  <w:abstractNum w:abstractNumId="3" w15:restartNumberingAfterBreak="0">
    <w:nsid w:val="64B83AA7"/>
    <w:multiLevelType w:val="multilevel"/>
    <w:tmpl w:val="C008A830"/>
    <w:lvl w:ilvl="0">
      <w:start w:val="1"/>
      <w:numFmt w:val="decimal"/>
      <w:lvlText w:val="%1.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46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24" w:hanging="708"/>
      </w:pPr>
      <w:rPr>
        <w:rFonts w:hint="default"/>
      </w:rPr>
    </w:lvl>
    <w:lvl w:ilvl="4">
      <w:numFmt w:val="bullet"/>
      <w:lvlText w:val="•"/>
      <w:lvlJc w:val="left"/>
      <w:pPr>
        <w:ind w:left="3666" w:hanging="708"/>
      </w:pPr>
      <w:rPr>
        <w:rFonts w:hint="default"/>
      </w:rPr>
    </w:lvl>
    <w:lvl w:ilvl="5">
      <w:numFmt w:val="bullet"/>
      <w:lvlText w:val="•"/>
      <w:lvlJc w:val="left"/>
      <w:pPr>
        <w:ind w:left="4608" w:hanging="708"/>
      </w:pPr>
      <w:rPr>
        <w:rFonts w:hint="default"/>
      </w:rPr>
    </w:lvl>
    <w:lvl w:ilvl="6">
      <w:numFmt w:val="bullet"/>
      <w:lvlText w:val="•"/>
      <w:lvlJc w:val="left"/>
      <w:pPr>
        <w:ind w:left="5551" w:hanging="708"/>
      </w:pPr>
      <w:rPr>
        <w:rFonts w:hint="default"/>
      </w:rPr>
    </w:lvl>
    <w:lvl w:ilvl="7">
      <w:numFmt w:val="bullet"/>
      <w:lvlText w:val="•"/>
      <w:lvlJc w:val="left"/>
      <w:pPr>
        <w:ind w:left="6493" w:hanging="708"/>
      </w:pPr>
      <w:rPr>
        <w:rFonts w:hint="default"/>
      </w:rPr>
    </w:lvl>
    <w:lvl w:ilvl="8">
      <w:numFmt w:val="bullet"/>
      <w:lvlText w:val="•"/>
      <w:lvlJc w:val="left"/>
      <w:pPr>
        <w:ind w:left="7435" w:hanging="708"/>
      </w:pPr>
      <w:rPr>
        <w:rFonts w:hint="default"/>
      </w:rPr>
    </w:lvl>
  </w:abstractNum>
  <w:abstractNum w:abstractNumId="4" w15:restartNumberingAfterBreak="0">
    <w:nsid w:val="7D213289"/>
    <w:multiLevelType w:val="hybridMultilevel"/>
    <w:tmpl w:val="FE0474B4"/>
    <w:lvl w:ilvl="0" w:tplc="BDB447E4">
      <w:start w:val="1"/>
      <w:numFmt w:val="lowerRoman"/>
      <w:lvlText w:val="%1."/>
      <w:lvlJc w:val="left"/>
      <w:pPr>
        <w:ind w:left="127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806E040">
      <w:numFmt w:val="bullet"/>
      <w:lvlText w:val="•"/>
      <w:lvlJc w:val="left"/>
      <w:pPr>
        <w:ind w:left="2086" w:hanging="425"/>
      </w:pPr>
      <w:rPr>
        <w:rFonts w:hint="default"/>
      </w:rPr>
    </w:lvl>
    <w:lvl w:ilvl="2" w:tplc="8E18CFCE">
      <w:numFmt w:val="bullet"/>
      <w:lvlText w:val="•"/>
      <w:lvlJc w:val="left"/>
      <w:pPr>
        <w:ind w:left="2892" w:hanging="425"/>
      </w:pPr>
      <w:rPr>
        <w:rFonts w:hint="default"/>
      </w:rPr>
    </w:lvl>
    <w:lvl w:ilvl="3" w:tplc="CAD83AB4">
      <w:numFmt w:val="bullet"/>
      <w:lvlText w:val="•"/>
      <w:lvlJc w:val="left"/>
      <w:pPr>
        <w:ind w:left="3698" w:hanging="425"/>
      </w:pPr>
      <w:rPr>
        <w:rFonts w:hint="default"/>
      </w:rPr>
    </w:lvl>
    <w:lvl w:ilvl="4" w:tplc="88A6E680">
      <w:numFmt w:val="bullet"/>
      <w:lvlText w:val="•"/>
      <w:lvlJc w:val="left"/>
      <w:pPr>
        <w:ind w:left="4504" w:hanging="425"/>
      </w:pPr>
      <w:rPr>
        <w:rFonts w:hint="default"/>
      </w:rPr>
    </w:lvl>
    <w:lvl w:ilvl="5" w:tplc="54DCEADA">
      <w:numFmt w:val="bullet"/>
      <w:lvlText w:val="•"/>
      <w:lvlJc w:val="left"/>
      <w:pPr>
        <w:ind w:left="5310" w:hanging="425"/>
      </w:pPr>
      <w:rPr>
        <w:rFonts w:hint="default"/>
      </w:rPr>
    </w:lvl>
    <w:lvl w:ilvl="6" w:tplc="5F56E3E2">
      <w:numFmt w:val="bullet"/>
      <w:lvlText w:val="•"/>
      <w:lvlJc w:val="left"/>
      <w:pPr>
        <w:ind w:left="6116" w:hanging="425"/>
      </w:pPr>
      <w:rPr>
        <w:rFonts w:hint="default"/>
      </w:rPr>
    </w:lvl>
    <w:lvl w:ilvl="7" w:tplc="D806032E">
      <w:numFmt w:val="bullet"/>
      <w:lvlText w:val="•"/>
      <w:lvlJc w:val="left"/>
      <w:pPr>
        <w:ind w:left="6922" w:hanging="425"/>
      </w:pPr>
      <w:rPr>
        <w:rFonts w:hint="default"/>
      </w:rPr>
    </w:lvl>
    <w:lvl w:ilvl="8" w:tplc="5A9A577E">
      <w:numFmt w:val="bullet"/>
      <w:lvlText w:val="•"/>
      <w:lvlJc w:val="left"/>
      <w:pPr>
        <w:ind w:left="7728" w:hanging="425"/>
      </w:pPr>
      <w:rPr>
        <w:rFonts w:hint="default"/>
      </w:rPr>
    </w:lvl>
  </w:abstractNum>
  <w:num w:numId="1" w16cid:durableId="1220019992">
    <w:abstractNumId w:val="1"/>
  </w:num>
  <w:num w:numId="2" w16cid:durableId="431127995">
    <w:abstractNumId w:val="2"/>
  </w:num>
  <w:num w:numId="3" w16cid:durableId="1289773105">
    <w:abstractNumId w:val="4"/>
  </w:num>
  <w:num w:numId="4" w16cid:durableId="984120502">
    <w:abstractNumId w:val="0"/>
  </w:num>
  <w:num w:numId="5" w16cid:durableId="644627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E65"/>
    <w:rsid w:val="000416A2"/>
    <w:rsid w:val="003B5B19"/>
    <w:rsid w:val="00A53E65"/>
    <w:rsid w:val="00E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,"/>
  <w:listSeparator w:val=";"/>
  <w14:docId w14:val="1D403A85"/>
  <w15:docId w15:val="{D27315AE-6BD5-4570-980F-F071C764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89"/>
      <w:ind w:left="155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55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55"/>
      <w:outlineLvl w:val="2"/>
    </w:pPr>
    <w:rPr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155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46" w:hanging="708"/>
    </w:pPr>
  </w:style>
  <w:style w:type="paragraph" w:customStyle="1" w:styleId="TableParagraph">
    <w:name w:val="Table Paragraph"/>
    <w:basedOn w:val="Normln"/>
    <w:uiPriority w:val="1"/>
    <w:qFormat/>
    <w:pPr>
      <w:spacing w:before="20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6.xml"/><Relationship Id="rId18" Type="http://schemas.openxmlformats.org/officeDocument/2006/relationships/hyperlink" Target="mailto:pkral@kiv.zcu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hyperlink" Target="mailto:pkral@kiv.zcu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Lenka.dezortova@i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mailto:Jiri.kylis@i.cz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Ervin.woller@i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3830</Words>
  <Characters>22600</Characters>
  <Application>Microsoft Office Word</Application>
  <DocSecurity>0</DocSecurity>
  <Lines>188</Lines>
  <Paragraphs>52</Paragraphs>
  <ScaleCrop>false</ScaleCrop>
  <Company/>
  <LinksUpToDate>false</LinksUpToDate>
  <CharactersWithSpaces>26378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AVD_SMLOUVA_O_POSKYTOVANI_SLUZEB_20241101</dc:title>
  <dc:creator>bouckova</dc:creator>
  <cp:lastModifiedBy>Blanka Grebeňová</cp:lastModifiedBy>
  <cp:revision>3</cp:revision>
  <dcterms:created xsi:type="dcterms:W3CDTF">2025-01-16T13:45:00Z</dcterms:created>
  <dcterms:modified xsi:type="dcterms:W3CDTF">2025-01-16T12:50:00Z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2025-01-16T00:00:00Z</vt:filetime>
  </property>
</Properties>
</file>