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ECD06" w14:textId="77777777" w:rsidR="00381A48" w:rsidRDefault="00381A48" w:rsidP="005F41B3">
      <w:pPr>
        <w:jc w:val="center"/>
        <w:rPr>
          <w:rFonts w:ascii="Arial" w:hAnsi="Arial" w:cs="Arial"/>
          <w:b/>
        </w:rPr>
      </w:pPr>
    </w:p>
    <w:p w14:paraId="778C193F" w14:textId="77777777" w:rsidR="00381A48" w:rsidRDefault="00381A48" w:rsidP="005F41B3">
      <w:pPr>
        <w:jc w:val="center"/>
        <w:rPr>
          <w:rFonts w:ascii="Arial" w:hAnsi="Arial" w:cs="Arial"/>
          <w:b/>
        </w:rPr>
      </w:pPr>
    </w:p>
    <w:p w14:paraId="54B17D52" w14:textId="77777777" w:rsidR="00381A48" w:rsidRDefault="00313CE7" w:rsidP="005F41B3">
      <w:pPr>
        <w:jc w:val="center"/>
        <w:rPr>
          <w:rFonts w:ascii="Arial" w:hAnsi="Arial" w:cs="Arial"/>
          <w:b/>
        </w:rPr>
      </w:pPr>
      <w:r w:rsidRPr="00C36247">
        <w:rPr>
          <w:rFonts w:ascii="Arial" w:hAnsi="Arial" w:cs="Arial"/>
          <w:b/>
        </w:rPr>
        <w:t xml:space="preserve">Dodatek č. </w:t>
      </w:r>
      <w:r w:rsidR="008A06AF">
        <w:rPr>
          <w:rFonts w:ascii="Arial" w:hAnsi="Arial" w:cs="Arial"/>
          <w:b/>
        </w:rPr>
        <w:t>4</w:t>
      </w:r>
      <w:r w:rsidRPr="00C36247">
        <w:rPr>
          <w:rFonts w:ascii="Arial" w:hAnsi="Arial" w:cs="Arial"/>
          <w:b/>
        </w:rPr>
        <w:t xml:space="preserve"> </w:t>
      </w:r>
    </w:p>
    <w:p w14:paraId="3821A14F" w14:textId="77777777" w:rsidR="00313CE7" w:rsidRPr="00C36247" w:rsidRDefault="00313CE7" w:rsidP="005F41B3">
      <w:pPr>
        <w:jc w:val="center"/>
        <w:rPr>
          <w:rFonts w:ascii="Arial" w:hAnsi="Arial" w:cs="Arial"/>
          <w:b/>
          <w:color w:val="000000"/>
        </w:rPr>
      </w:pPr>
      <w:r w:rsidRPr="00C36247">
        <w:rPr>
          <w:rFonts w:ascii="Arial" w:hAnsi="Arial" w:cs="Arial"/>
          <w:b/>
        </w:rPr>
        <w:t xml:space="preserve">ke smlouvě o nájmu nebytových prostor </w:t>
      </w:r>
      <w:r w:rsidR="00AF4B51">
        <w:rPr>
          <w:rFonts w:ascii="Arial" w:hAnsi="Arial" w:cs="Arial"/>
          <w:b/>
        </w:rPr>
        <w:t>č. KŘÚ/11/2</w:t>
      </w:r>
      <w:r w:rsidR="005923E2">
        <w:rPr>
          <w:rFonts w:ascii="Arial" w:hAnsi="Arial" w:cs="Arial"/>
          <w:b/>
        </w:rPr>
        <w:t>0938</w:t>
      </w:r>
    </w:p>
    <w:p w14:paraId="7D362A76" w14:textId="77777777" w:rsidR="00313CE7" w:rsidRDefault="00313CE7" w:rsidP="002676A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207FE1C" w14:textId="77777777" w:rsidR="00381A48" w:rsidRDefault="00381A48" w:rsidP="002676A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7AC3AC9" w14:textId="77777777" w:rsidR="00313CE7" w:rsidRDefault="00313CE7" w:rsidP="002676A4">
      <w:pPr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5F41B3">
        <w:rPr>
          <w:rFonts w:ascii="Arial" w:hAnsi="Arial" w:cs="Arial"/>
          <w:color w:val="000000"/>
          <w:sz w:val="22"/>
          <w:szCs w:val="22"/>
          <w:u w:val="single"/>
        </w:rPr>
        <w:t>Smluvní strany:</w:t>
      </w:r>
    </w:p>
    <w:p w14:paraId="1557F6DB" w14:textId="77777777" w:rsidR="00313CE7" w:rsidRPr="005F41B3" w:rsidRDefault="00313CE7" w:rsidP="002676A4">
      <w:pPr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6AA5EE1F" w14:textId="77777777" w:rsidR="00313CE7" w:rsidRDefault="00313CE7" w:rsidP="005F41B3">
      <w:pPr>
        <w:tabs>
          <w:tab w:val="left" w:pos="284"/>
        </w:tabs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</w:rPr>
        <w:t>1.</w:t>
      </w:r>
      <w:r>
        <w:rPr>
          <w:rFonts w:ascii="Arial" w:hAnsi="Arial" w:cs="Arial"/>
          <w:b/>
          <w:color w:val="000000"/>
          <w:sz w:val="22"/>
          <w:szCs w:val="22"/>
        </w:rPr>
        <w:tab/>
        <w:t>Pardubický kraj</w:t>
      </w:r>
    </w:p>
    <w:p w14:paraId="7AAD0ECC" w14:textId="77777777" w:rsidR="00313CE7" w:rsidRDefault="00313CE7" w:rsidP="005F41B3">
      <w:pPr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 sídlem: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Komenského nám. 125, 532 11 Pardubice</w:t>
      </w:r>
    </w:p>
    <w:p w14:paraId="5C1DABC2" w14:textId="77777777" w:rsidR="00313CE7" w:rsidRDefault="00313CE7" w:rsidP="005F41B3">
      <w:pPr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893C8C">
        <w:rPr>
          <w:rFonts w:ascii="Arial" w:hAnsi="Arial" w:cs="Arial"/>
          <w:color w:val="000000"/>
          <w:sz w:val="22"/>
          <w:szCs w:val="22"/>
        </w:rPr>
        <w:t>zastoupený:</w:t>
      </w:r>
      <w:r w:rsidRPr="00893C8C">
        <w:rPr>
          <w:rFonts w:ascii="Arial" w:hAnsi="Arial" w:cs="Arial"/>
          <w:color w:val="000000"/>
          <w:sz w:val="22"/>
          <w:szCs w:val="22"/>
        </w:rPr>
        <w:tab/>
        <w:t xml:space="preserve">PhDr. Janou </w:t>
      </w:r>
      <w:proofErr w:type="spellStart"/>
      <w:r w:rsidRPr="00893C8C">
        <w:rPr>
          <w:rFonts w:ascii="Arial" w:hAnsi="Arial" w:cs="Arial"/>
          <w:color w:val="000000"/>
          <w:sz w:val="22"/>
          <w:szCs w:val="22"/>
        </w:rPr>
        <w:t>Hanikovou</w:t>
      </w:r>
      <w:proofErr w:type="spellEnd"/>
      <w:r w:rsidRPr="00893C8C">
        <w:rPr>
          <w:rFonts w:ascii="Arial" w:hAnsi="Arial" w:cs="Arial"/>
          <w:color w:val="000000"/>
          <w:sz w:val="22"/>
          <w:szCs w:val="22"/>
        </w:rPr>
        <w:t>, vedoucí kanceláře ředitele úřadu</w:t>
      </w:r>
    </w:p>
    <w:p w14:paraId="795310DB" w14:textId="77777777" w:rsidR="00313CE7" w:rsidRDefault="00313CE7" w:rsidP="005F41B3">
      <w:pPr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708 92 822</w:t>
      </w:r>
    </w:p>
    <w:p w14:paraId="02BAAA88" w14:textId="77777777" w:rsidR="00313CE7" w:rsidRDefault="00313CE7" w:rsidP="005F41B3">
      <w:pPr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CZ70892822</w:t>
      </w:r>
    </w:p>
    <w:p w14:paraId="4E2CD861" w14:textId="0632053A" w:rsidR="00313CE7" w:rsidRDefault="00313CE7" w:rsidP="005F41B3">
      <w:pPr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bankovní spojení:</w:t>
      </w:r>
      <w:r>
        <w:rPr>
          <w:rFonts w:ascii="Arial" w:hAnsi="Arial" w:cs="Arial"/>
          <w:color w:val="000000"/>
          <w:sz w:val="22"/>
          <w:szCs w:val="22"/>
        </w:rPr>
        <w:tab/>
        <w:t xml:space="preserve">číslo účtu </w:t>
      </w:r>
      <w:proofErr w:type="spellStart"/>
      <w:r w:rsidR="0059490D">
        <w:rPr>
          <w:rFonts w:ascii="Arial" w:hAnsi="Arial" w:cs="Arial"/>
          <w:sz w:val="22"/>
          <w:szCs w:val="22"/>
        </w:rPr>
        <w:t>xxx</w:t>
      </w:r>
      <w:proofErr w:type="spellEnd"/>
      <w:r w:rsidRPr="00A07A5D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vedený u </w:t>
      </w:r>
      <w:proofErr w:type="spellStart"/>
      <w:r w:rsidR="0059490D">
        <w:rPr>
          <w:rFonts w:ascii="Arial" w:hAnsi="Arial" w:cs="Arial"/>
          <w:color w:val="000000"/>
          <w:sz w:val="22"/>
          <w:szCs w:val="22"/>
        </w:rPr>
        <w:t>xxx</w:t>
      </w:r>
      <w:proofErr w:type="spellEnd"/>
    </w:p>
    <w:p w14:paraId="2975EB31" w14:textId="77777777" w:rsidR="00313CE7" w:rsidRDefault="00313CE7" w:rsidP="002676A4">
      <w:pPr>
        <w:rPr>
          <w:rFonts w:ascii="Arial" w:hAnsi="Arial" w:cs="Arial"/>
          <w:color w:val="000000"/>
          <w:sz w:val="22"/>
          <w:szCs w:val="22"/>
        </w:rPr>
      </w:pPr>
    </w:p>
    <w:p w14:paraId="2BCC7B23" w14:textId="77777777" w:rsidR="00313CE7" w:rsidRDefault="00313CE7" w:rsidP="005F41B3">
      <w:pPr>
        <w:ind w:left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</w:t>
      </w:r>
      <w:r w:rsidRPr="00B0260F">
        <w:rPr>
          <w:rFonts w:ascii="Arial" w:hAnsi="Arial" w:cs="Arial"/>
          <w:color w:val="000000"/>
          <w:sz w:val="22"/>
          <w:szCs w:val="22"/>
        </w:rPr>
        <w:t xml:space="preserve">dále jen </w:t>
      </w:r>
      <w:r>
        <w:rPr>
          <w:rFonts w:ascii="Arial" w:hAnsi="Arial" w:cs="Arial"/>
          <w:color w:val="000000"/>
          <w:sz w:val="22"/>
          <w:szCs w:val="22"/>
        </w:rPr>
        <w:t>„pronajímatel“)</w:t>
      </w:r>
    </w:p>
    <w:p w14:paraId="5E9CBA5D" w14:textId="77777777" w:rsidR="00313CE7" w:rsidRDefault="00313CE7" w:rsidP="002676A4">
      <w:pPr>
        <w:rPr>
          <w:rFonts w:ascii="Arial" w:hAnsi="Arial" w:cs="Arial"/>
          <w:color w:val="000000"/>
          <w:sz w:val="22"/>
          <w:szCs w:val="22"/>
        </w:rPr>
      </w:pPr>
    </w:p>
    <w:p w14:paraId="3DA67B05" w14:textId="77777777" w:rsidR="00313CE7" w:rsidRPr="00B0260F" w:rsidRDefault="00C36247" w:rsidP="002676A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</w:p>
    <w:p w14:paraId="36CA449C" w14:textId="77777777" w:rsidR="00313CE7" w:rsidRDefault="001261EB" w:rsidP="002676A4">
      <w:pPr>
        <w:pStyle w:val="adresa"/>
        <w:tabs>
          <w:tab w:val="left" w:pos="120"/>
        </w:tabs>
        <w:ind w:left="505" w:hanging="50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8B6EDB1" w14:textId="77777777" w:rsidR="00381A48" w:rsidRDefault="00381A48" w:rsidP="002676A4">
      <w:pPr>
        <w:pStyle w:val="adresa"/>
        <w:tabs>
          <w:tab w:val="left" w:pos="120"/>
        </w:tabs>
        <w:ind w:left="505" w:hanging="505"/>
        <w:rPr>
          <w:rFonts w:ascii="Arial" w:hAnsi="Arial" w:cs="Arial"/>
          <w:color w:val="000000"/>
          <w:sz w:val="22"/>
          <w:szCs w:val="22"/>
        </w:rPr>
      </w:pPr>
    </w:p>
    <w:p w14:paraId="6CC94AAF" w14:textId="77777777" w:rsidR="005923E2" w:rsidRPr="005923E2" w:rsidRDefault="00313CE7" w:rsidP="005923E2">
      <w:pPr>
        <w:tabs>
          <w:tab w:val="left" w:pos="284"/>
        </w:tabs>
        <w:rPr>
          <w:rFonts w:ascii="Arial" w:hAnsi="Arial" w:cs="Arial"/>
          <w:b/>
          <w:sz w:val="22"/>
          <w:szCs w:val="22"/>
        </w:rPr>
      </w:pPr>
      <w:r w:rsidRPr="00E528E0">
        <w:rPr>
          <w:rFonts w:ascii="Arial" w:hAnsi="Arial" w:cs="Arial"/>
          <w:b/>
          <w:sz w:val="22"/>
          <w:szCs w:val="22"/>
        </w:rPr>
        <w:t>2.</w:t>
      </w:r>
      <w:r w:rsidRPr="00E528E0">
        <w:rPr>
          <w:rFonts w:ascii="Arial" w:hAnsi="Arial" w:cs="Arial"/>
          <w:b/>
          <w:sz w:val="22"/>
          <w:szCs w:val="22"/>
        </w:rPr>
        <w:tab/>
      </w:r>
      <w:r w:rsidR="005923E2" w:rsidRPr="005923E2">
        <w:rPr>
          <w:rFonts w:ascii="Arial" w:hAnsi="Arial" w:cs="Arial"/>
          <w:b/>
          <w:sz w:val="22"/>
          <w:szCs w:val="22"/>
        </w:rPr>
        <w:t>Česká republika - Úřad práce České republiky</w:t>
      </w:r>
    </w:p>
    <w:p w14:paraId="0142FBF0" w14:textId="77777777" w:rsidR="005923E2" w:rsidRPr="005923E2" w:rsidRDefault="005923E2" w:rsidP="005923E2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81A48">
        <w:rPr>
          <w:rFonts w:ascii="Arial" w:hAnsi="Arial" w:cs="Arial"/>
          <w:sz w:val="22"/>
          <w:szCs w:val="22"/>
        </w:rPr>
        <w:t>se sídlem</w:t>
      </w:r>
      <w:r w:rsidRPr="005923E2">
        <w:rPr>
          <w:rFonts w:ascii="Arial" w:hAnsi="Arial" w:cs="Arial"/>
          <w:sz w:val="22"/>
          <w:szCs w:val="22"/>
        </w:rPr>
        <w:t>:</w:t>
      </w:r>
      <w:r w:rsidR="00381A48">
        <w:rPr>
          <w:rFonts w:ascii="Arial" w:hAnsi="Arial" w:cs="Arial"/>
          <w:sz w:val="22"/>
          <w:szCs w:val="22"/>
        </w:rPr>
        <w:tab/>
      </w:r>
      <w:r w:rsidR="00381A48">
        <w:rPr>
          <w:rFonts w:ascii="Arial" w:hAnsi="Arial" w:cs="Arial"/>
          <w:sz w:val="22"/>
          <w:szCs w:val="22"/>
        </w:rPr>
        <w:tab/>
      </w:r>
      <w:r w:rsidRPr="005923E2">
        <w:rPr>
          <w:rFonts w:ascii="Arial" w:hAnsi="Arial" w:cs="Arial"/>
          <w:sz w:val="22"/>
          <w:szCs w:val="22"/>
        </w:rPr>
        <w:t>Dobrovského 1278/25, Praha 7</w:t>
      </w:r>
    </w:p>
    <w:p w14:paraId="01C7CA15" w14:textId="77777777" w:rsidR="005923E2" w:rsidRPr="005923E2" w:rsidRDefault="005923E2" w:rsidP="00CF7FB8">
      <w:pPr>
        <w:tabs>
          <w:tab w:val="left" w:pos="284"/>
        </w:tabs>
        <w:ind w:left="2124" w:hanging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923E2">
        <w:rPr>
          <w:rFonts w:ascii="Arial" w:hAnsi="Arial" w:cs="Arial"/>
          <w:sz w:val="22"/>
          <w:szCs w:val="22"/>
        </w:rPr>
        <w:t xml:space="preserve">zastoupena: </w:t>
      </w:r>
      <w:r w:rsidR="00381A48">
        <w:rPr>
          <w:rFonts w:ascii="Arial" w:hAnsi="Arial" w:cs="Arial"/>
          <w:sz w:val="22"/>
          <w:szCs w:val="22"/>
        </w:rPr>
        <w:tab/>
      </w:r>
      <w:r w:rsidR="00CF7FB8">
        <w:rPr>
          <w:rFonts w:ascii="Arial" w:hAnsi="Arial" w:cs="Arial"/>
          <w:sz w:val="22"/>
          <w:szCs w:val="22"/>
        </w:rPr>
        <w:t>Mgr. Martinem Horákem</w:t>
      </w:r>
      <w:r w:rsidRPr="005923E2">
        <w:rPr>
          <w:rFonts w:ascii="Arial" w:hAnsi="Arial" w:cs="Arial"/>
          <w:sz w:val="22"/>
          <w:szCs w:val="22"/>
        </w:rPr>
        <w:t xml:space="preserve"> </w:t>
      </w:r>
      <w:r w:rsidR="00CF7FB8">
        <w:rPr>
          <w:rFonts w:ascii="Arial" w:hAnsi="Arial" w:cs="Arial"/>
          <w:sz w:val="22"/>
          <w:szCs w:val="22"/>
        </w:rPr>
        <w:t>–</w:t>
      </w:r>
      <w:r w:rsidRPr="005923E2">
        <w:rPr>
          <w:rFonts w:ascii="Arial" w:hAnsi="Arial" w:cs="Arial"/>
          <w:sz w:val="22"/>
          <w:szCs w:val="22"/>
        </w:rPr>
        <w:t xml:space="preserve"> </w:t>
      </w:r>
      <w:r w:rsidR="00CF7FB8">
        <w:rPr>
          <w:rFonts w:ascii="Arial" w:hAnsi="Arial" w:cs="Arial"/>
          <w:sz w:val="22"/>
          <w:szCs w:val="22"/>
        </w:rPr>
        <w:t xml:space="preserve">zastupujícím </w:t>
      </w:r>
      <w:r w:rsidRPr="005923E2">
        <w:rPr>
          <w:rFonts w:ascii="Arial" w:hAnsi="Arial" w:cs="Arial"/>
          <w:sz w:val="22"/>
          <w:szCs w:val="22"/>
        </w:rPr>
        <w:t xml:space="preserve">ředitelem krajské pobočky ÚP ČR </w:t>
      </w:r>
      <w:r w:rsidR="00CF7FB8">
        <w:rPr>
          <w:rFonts w:ascii="Arial" w:hAnsi="Arial" w:cs="Arial"/>
          <w:sz w:val="22"/>
          <w:szCs w:val="22"/>
        </w:rPr>
        <w:br/>
      </w:r>
      <w:r w:rsidRPr="005923E2">
        <w:rPr>
          <w:rFonts w:ascii="Arial" w:hAnsi="Arial" w:cs="Arial"/>
          <w:sz w:val="22"/>
          <w:szCs w:val="22"/>
        </w:rPr>
        <w:t xml:space="preserve">v Pardubicích </w:t>
      </w:r>
    </w:p>
    <w:p w14:paraId="68A03B54" w14:textId="77777777" w:rsidR="00313CE7" w:rsidRPr="005923E2" w:rsidRDefault="005923E2" w:rsidP="005923E2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923E2">
        <w:rPr>
          <w:rFonts w:ascii="Arial" w:hAnsi="Arial" w:cs="Arial"/>
          <w:sz w:val="22"/>
          <w:szCs w:val="22"/>
        </w:rPr>
        <w:t xml:space="preserve">IČO: </w:t>
      </w:r>
      <w:r w:rsidR="00381A48">
        <w:rPr>
          <w:rFonts w:ascii="Arial" w:hAnsi="Arial" w:cs="Arial"/>
          <w:sz w:val="22"/>
          <w:szCs w:val="22"/>
        </w:rPr>
        <w:tab/>
      </w:r>
      <w:r w:rsidR="00381A48">
        <w:rPr>
          <w:rFonts w:ascii="Arial" w:hAnsi="Arial" w:cs="Arial"/>
          <w:sz w:val="22"/>
          <w:szCs w:val="22"/>
        </w:rPr>
        <w:tab/>
      </w:r>
      <w:r w:rsidRPr="005923E2">
        <w:rPr>
          <w:rFonts w:ascii="Arial" w:hAnsi="Arial" w:cs="Arial"/>
          <w:sz w:val="22"/>
          <w:szCs w:val="22"/>
        </w:rPr>
        <w:t>724 96 991</w:t>
      </w:r>
    </w:p>
    <w:p w14:paraId="6610F797" w14:textId="77777777" w:rsidR="005923E2" w:rsidRPr="005923E2" w:rsidRDefault="00381A48" w:rsidP="00381A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923E2" w:rsidRPr="005923E2">
        <w:rPr>
          <w:rFonts w:ascii="Arial" w:hAnsi="Arial" w:cs="Arial"/>
          <w:sz w:val="22"/>
          <w:szCs w:val="22"/>
        </w:rPr>
        <w:t>kontaktní a fakturační adresa:  Krajská pobočka ÚP ČR v</w:t>
      </w:r>
      <w:r w:rsidR="005923E2">
        <w:rPr>
          <w:rFonts w:ascii="Arial" w:hAnsi="Arial" w:cs="Arial"/>
          <w:sz w:val="22"/>
          <w:szCs w:val="22"/>
        </w:rPr>
        <w:t> </w:t>
      </w:r>
      <w:r w:rsidR="005923E2" w:rsidRPr="005923E2">
        <w:rPr>
          <w:rFonts w:ascii="Arial" w:hAnsi="Arial" w:cs="Arial"/>
          <w:sz w:val="22"/>
          <w:szCs w:val="22"/>
        </w:rPr>
        <w:t>Pardubicích</w:t>
      </w:r>
      <w:r w:rsidR="005923E2">
        <w:rPr>
          <w:rFonts w:ascii="Arial" w:hAnsi="Arial" w:cs="Arial"/>
          <w:sz w:val="22"/>
          <w:szCs w:val="22"/>
        </w:rPr>
        <w:t xml:space="preserve">, </w:t>
      </w:r>
      <w:r w:rsidR="005923E2" w:rsidRPr="005923E2">
        <w:rPr>
          <w:rFonts w:ascii="Arial" w:hAnsi="Arial" w:cs="Arial"/>
          <w:sz w:val="22"/>
          <w:szCs w:val="22"/>
        </w:rPr>
        <w:t>Boženy Vikové</w:t>
      </w:r>
      <w:r>
        <w:rPr>
          <w:rFonts w:ascii="Arial" w:hAnsi="Arial" w:cs="Arial"/>
          <w:sz w:val="22"/>
          <w:szCs w:val="22"/>
        </w:rPr>
        <w:t xml:space="preserve"> </w:t>
      </w:r>
      <w:r w:rsidR="005923E2" w:rsidRPr="005923E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br/>
        <w:t xml:space="preserve">                                   </w:t>
      </w:r>
      <w:r w:rsidR="005923E2" w:rsidRPr="005923E2">
        <w:rPr>
          <w:rFonts w:ascii="Arial" w:hAnsi="Arial" w:cs="Arial"/>
          <w:sz w:val="22"/>
          <w:szCs w:val="22"/>
        </w:rPr>
        <w:t>Kunětické 2011</w:t>
      </w:r>
      <w:r w:rsidR="005923E2">
        <w:rPr>
          <w:rFonts w:ascii="Arial" w:hAnsi="Arial" w:cs="Arial"/>
          <w:sz w:val="22"/>
          <w:szCs w:val="22"/>
        </w:rPr>
        <w:t xml:space="preserve">, </w:t>
      </w:r>
      <w:r w:rsidR="005923E2" w:rsidRPr="005923E2">
        <w:rPr>
          <w:rFonts w:ascii="Arial" w:hAnsi="Arial" w:cs="Arial"/>
          <w:sz w:val="22"/>
          <w:szCs w:val="22"/>
        </w:rPr>
        <w:t>530 02  Pardubice</w:t>
      </w:r>
    </w:p>
    <w:p w14:paraId="33F746EE" w14:textId="10601681" w:rsidR="005923E2" w:rsidRPr="005923E2" w:rsidRDefault="007C0271" w:rsidP="005923E2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</w:t>
      </w:r>
      <w:proofErr w:type="gramStart"/>
      <w:r>
        <w:rPr>
          <w:rFonts w:ascii="Arial" w:hAnsi="Arial" w:cs="Arial"/>
          <w:sz w:val="22"/>
          <w:szCs w:val="22"/>
        </w:rPr>
        <w:t>spojení:  č.</w:t>
      </w:r>
      <w:proofErr w:type="gramEnd"/>
      <w:r w:rsidR="005923E2" w:rsidRPr="005923E2">
        <w:rPr>
          <w:rFonts w:ascii="Arial" w:hAnsi="Arial" w:cs="Arial"/>
          <w:sz w:val="22"/>
          <w:szCs w:val="22"/>
        </w:rPr>
        <w:t xml:space="preserve"> účtu:  </w:t>
      </w:r>
      <w:proofErr w:type="spellStart"/>
      <w:r w:rsidR="0059490D">
        <w:rPr>
          <w:rFonts w:ascii="Arial" w:hAnsi="Arial" w:cs="Arial"/>
          <w:sz w:val="22"/>
          <w:szCs w:val="22"/>
        </w:rPr>
        <w:t>xxx</w:t>
      </w:r>
      <w:proofErr w:type="spellEnd"/>
      <w:r w:rsidR="005923E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9490D">
        <w:rPr>
          <w:rFonts w:ascii="Arial" w:hAnsi="Arial" w:cs="Arial"/>
          <w:sz w:val="22"/>
          <w:szCs w:val="22"/>
        </w:rPr>
        <w:t>xxx</w:t>
      </w:r>
      <w:proofErr w:type="spellEnd"/>
    </w:p>
    <w:p w14:paraId="3068E198" w14:textId="77777777" w:rsidR="00313CE7" w:rsidRPr="00E528E0" w:rsidRDefault="00313CE7" w:rsidP="005923E2">
      <w:pPr>
        <w:ind w:left="284"/>
        <w:rPr>
          <w:rFonts w:ascii="Arial" w:hAnsi="Arial" w:cs="Arial"/>
          <w:sz w:val="22"/>
          <w:szCs w:val="22"/>
        </w:rPr>
      </w:pPr>
    </w:p>
    <w:p w14:paraId="42A3427C" w14:textId="77777777" w:rsidR="00313CE7" w:rsidRPr="00E528E0" w:rsidRDefault="00313CE7" w:rsidP="005F41B3">
      <w:pPr>
        <w:ind w:left="284"/>
        <w:rPr>
          <w:rFonts w:ascii="Arial" w:hAnsi="Arial" w:cs="Arial"/>
          <w:b/>
          <w:sz w:val="22"/>
          <w:szCs w:val="22"/>
        </w:rPr>
      </w:pPr>
      <w:r w:rsidRPr="00E528E0">
        <w:rPr>
          <w:rFonts w:ascii="Arial" w:hAnsi="Arial" w:cs="Arial"/>
          <w:sz w:val="22"/>
          <w:szCs w:val="22"/>
        </w:rPr>
        <w:t xml:space="preserve">(dále </w:t>
      </w:r>
      <w:proofErr w:type="gramStart"/>
      <w:r w:rsidRPr="00E528E0">
        <w:rPr>
          <w:rFonts w:ascii="Arial" w:hAnsi="Arial" w:cs="Arial"/>
          <w:sz w:val="22"/>
          <w:szCs w:val="22"/>
        </w:rPr>
        <w:t>jen ,,nájemce</w:t>
      </w:r>
      <w:proofErr w:type="gramEnd"/>
      <w:r w:rsidRPr="00E528E0">
        <w:rPr>
          <w:rFonts w:ascii="Arial" w:hAnsi="Arial" w:cs="Arial"/>
          <w:sz w:val="22"/>
          <w:szCs w:val="22"/>
        </w:rPr>
        <w:sym w:font="Times New Roman" w:char="201D"/>
      </w:r>
      <w:r w:rsidRPr="00E528E0">
        <w:rPr>
          <w:rFonts w:ascii="Arial" w:hAnsi="Arial" w:cs="Arial"/>
          <w:sz w:val="22"/>
          <w:szCs w:val="22"/>
        </w:rPr>
        <w:t>)</w:t>
      </w:r>
    </w:p>
    <w:p w14:paraId="0C3A66B7" w14:textId="77777777" w:rsidR="00313CE7" w:rsidRPr="00FA529A" w:rsidRDefault="00313CE7" w:rsidP="002676A4">
      <w:pPr>
        <w:jc w:val="both"/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378341E3" w14:textId="77777777" w:rsidR="00313CE7" w:rsidRPr="00FA529A" w:rsidRDefault="00313CE7" w:rsidP="00872A5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1837F46" w14:textId="77777777" w:rsidR="00BB7EDB" w:rsidRDefault="00BB7EDB" w:rsidP="00BB7E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níže uvedeného dne tento dodatek</w:t>
      </w:r>
      <w:r w:rsidR="008A06AF">
        <w:rPr>
          <w:rFonts w:ascii="Arial" w:hAnsi="Arial" w:cs="Arial"/>
          <w:sz w:val="22"/>
          <w:szCs w:val="22"/>
        </w:rPr>
        <w:t xml:space="preserve"> č. 4</w:t>
      </w:r>
      <w:r>
        <w:rPr>
          <w:rFonts w:ascii="Arial" w:hAnsi="Arial" w:cs="Arial"/>
          <w:sz w:val="22"/>
          <w:szCs w:val="22"/>
        </w:rPr>
        <w:t xml:space="preserve"> ke smlouvě o nájmu nebytových prostor č. KŘÚ/11/</w:t>
      </w:r>
      <w:r w:rsidRPr="00BB7EDB">
        <w:rPr>
          <w:rFonts w:ascii="Arial" w:hAnsi="Arial" w:cs="Arial"/>
          <w:sz w:val="22"/>
          <w:szCs w:val="22"/>
        </w:rPr>
        <w:t>2</w:t>
      </w:r>
      <w:r w:rsidR="005923E2">
        <w:rPr>
          <w:rFonts w:ascii="Arial" w:hAnsi="Arial" w:cs="Arial"/>
          <w:sz w:val="22"/>
          <w:szCs w:val="22"/>
        </w:rPr>
        <w:t>0938</w:t>
      </w:r>
      <w:r>
        <w:rPr>
          <w:rFonts w:ascii="Arial" w:hAnsi="Arial" w:cs="Arial"/>
          <w:sz w:val="22"/>
          <w:szCs w:val="22"/>
        </w:rPr>
        <w:t>:</w:t>
      </w:r>
    </w:p>
    <w:p w14:paraId="6CB68A27" w14:textId="77777777" w:rsidR="00381A48" w:rsidRDefault="00381A48" w:rsidP="00BB7EDB">
      <w:pPr>
        <w:jc w:val="both"/>
        <w:rPr>
          <w:rFonts w:ascii="Arial" w:hAnsi="Arial" w:cs="Arial"/>
          <w:sz w:val="22"/>
          <w:szCs w:val="22"/>
        </w:rPr>
      </w:pPr>
    </w:p>
    <w:p w14:paraId="31DEDF53" w14:textId="77777777" w:rsidR="00D47503" w:rsidRPr="00FA529A" w:rsidRDefault="00D47503" w:rsidP="005F41B3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4E2A2F05" w14:textId="77777777" w:rsidR="00313CE7" w:rsidRPr="00BB7EDB" w:rsidRDefault="001B4258" w:rsidP="005F41B3">
      <w:pPr>
        <w:jc w:val="center"/>
        <w:rPr>
          <w:rFonts w:ascii="Arial" w:hAnsi="Arial" w:cs="Arial"/>
          <w:b/>
          <w:sz w:val="22"/>
          <w:szCs w:val="22"/>
        </w:rPr>
      </w:pPr>
      <w:r w:rsidRPr="00BB7EDB">
        <w:rPr>
          <w:rFonts w:ascii="Arial" w:hAnsi="Arial" w:cs="Arial"/>
          <w:b/>
          <w:sz w:val="22"/>
          <w:szCs w:val="22"/>
        </w:rPr>
        <w:t>I</w:t>
      </w:r>
      <w:r w:rsidR="00313CE7" w:rsidRPr="00BB7EDB">
        <w:rPr>
          <w:rFonts w:ascii="Arial" w:hAnsi="Arial" w:cs="Arial"/>
          <w:b/>
          <w:sz w:val="22"/>
          <w:szCs w:val="22"/>
        </w:rPr>
        <w:t>.</w:t>
      </w:r>
    </w:p>
    <w:p w14:paraId="435AB1AD" w14:textId="77777777" w:rsidR="00D47503" w:rsidRPr="00BB7EDB" w:rsidRDefault="00D47503" w:rsidP="005F41B3">
      <w:pPr>
        <w:jc w:val="center"/>
        <w:rPr>
          <w:rFonts w:ascii="Arial" w:hAnsi="Arial" w:cs="Arial"/>
          <w:b/>
          <w:sz w:val="22"/>
          <w:szCs w:val="22"/>
        </w:rPr>
      </w:pPr>
    </w:p>
    <w:p w14:paraId="095F120B" w14:textId="77777777" w:rsidR="00313CE7" w:rsidRPr="00BB7EDB" w:rsidRDefault="00313CE7" w:rsidP="005F41B3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BB7EDB">
        <w:rPr>
          <w:rFonts w:ascii="Arial" w:hAnsi="Arial"/>
          <w:bCs/>
          <w:snapToGrid w:val="0"/>
          <w:sz w:val="22"/>
          <w:szCs w:val="22"/>
        </w:rPr>
        <w:t xml:space="preserve">Pronajímatel a nájemce prohlašují, že dne </w:t>
      </w:r>
      <w:r w:rsidR="001B4258" w:rsidRPr="00BB7EDB">
        <w:rPr>
          <w:rFonts w:ascii="Arial" w:hAnsi="Arial"/>
          <w:bCs/>
          <w:snapToGrid w:val="0"/>
          <w:sz w:val="22"/>
          <w:szCs w:val="22"/>
        </w:rPr>
        <w:t>2</w:t>
      </w:r>
      <w:r w:rsidR="005923E2">
        <w:rPr>
          <w:rFonts w:ascii="Arial" w:hAnsi="Arial"/>
          <w:bCs/>
          <w:snapToGrid w:val="0"/>
          <w:sz w:val="22"/>
          <w:szCs w:val="22"/>
        </w:rPr>
        <w:t>9. 8</w:t>
      </w:r>
      <w:r w:rsidR="001B4258" w:rsidRPr="00BB7EDB">
        <w:rPr>
          <w:rFonts w:ascii="Arial" w:hAnsi="Arial"/>
          <w:bCs/>
          <w:snapToGrid w:val="0"/>
          <w:sz w:val="22"/>
          <w:szCs w:val="22"/>
        </w:rPr>
        <w:t>. 2011</w:t>
      </w:r>
      <w:r w:rsidRPr="00BB7EDB">
        <w:rPr>
          <w:rFonts w:ascii="Arial" w:hAnsi="Arial"/>
          <w:bCs/>
          <w:snapToGrid w:val="0"/>
          <w:sz w:val="22"/>
          <w:szCs w:val="22"/>
        </w:rPr>
        <w:t xml:space="preserve"> byla uzavřena smlouva o nájmu nebytových prostor </w:t>
      </w:r>
      <w:r w:rsidR="00BB7EDB">
        <w:rPr>
          <w:rFonts w:ascii="Arial" w:hAnsi="Arial" w:cs="Arial"/>
          <w:sz w:val="22"/>
          <w:szCs w:val="22"/>
        </w:rPr>
        <w:t>č. KŘÚ/11/</w:t>
      </w:r>
      <w:r w:rsidR="00BB7EDB" w:rsidRPr="00BB7EDB">
        <w:rPr>
          <w:rFonts w:ascii="Arial" w:hAnsi="Arial" w:cs="Arial"/>
          <w:sz w:val="22"/>
          <w:szCs w:val="22"/>
        </w:rPr>
        <w:t>2</w:t>
      </w:r>
      <w:r w:rsidR="005923E2">
        <w:rPr>
          <w:rFonts w:ascii="Arial" w:hAnsi="Arial" w:cs="Arial"/>
          <w:sz w:val="22"/>
          <w:szCs w:val="22"/>
        </w:rPr>
        <w:t>0938</w:t>
      </w:r>
      <w:r w:rsidR="00BB7EDB">
        <w:rPr>
          <w:rFonts w:ascii="Arial" w:hAnsi="Arial" w:cs="Arial"/>
          <w:sz w:val="22"/>
          <w:szCs w:val="22"/>
        </w:rPr>
        <w:t xml:space="preserve"> </w:t>
      </w:r>
      <w:r w:rsidRPr="00BB7EDB">
        <w:rPr>
          <w:rFonts w:ascii="Arial" w:hAnsi="Arial"/>
          <w:bCs/>
          <w:snapToGrid w:val="0"/>
          <w:sz w:val="22"/>
          <w:szCs w:val="22"/>
        </w:rPr>
        <w:t xml:space="preserve"> </w:t>
      </w:r>
      <w:r w:rsidR="00C36247" w:rsidRPr="00BB7EDB">
        <w:rPr>
          <w:rFonts w:ascii="Arial" w:hAnsi="Arial"/>
          <w:bCs/>
          <w:snapToGrid w:val="0"/>
          <w:sz w:val="22"/>
          <w:szCs w:val="22"/>
        </w:rPr>
        <w:t xml:space="preserve">(dále jen „smlouva“) </w:t>
      </w:r>
      <w:r w:rsidRPr="00BB7EDB">
        <w:rPr>
          <w:rFonts w:ascii="Arial" w:hAnsi="Arial"/>
          <w:bCs/>
          <w:snapToGrid w:val="0"/>
          <w:sz w:val="22"/>
          <w:szCs w:val="22"/>
        </w:rPr>
        <w:t>na dobu určitou</w:t>
      </w:r>
      <w:r w:rsidR="001B4258" w:rsidRPr="00BB7EDB">
        <w:rPr>
          <w:rFonts w:ascii="Arial" w:hAnsi="Arial"/>
          <w:bCs/>
          <w:snapToGrid w:val="0"/>
          <w:sz w:val="22"/>
          <w:szCs w:val="22"/>
        </w:rPr>
        <w:t>, a to do 31. 12. 2015.</w:t>
      </w:r>
      <w:r w:rsidR="001B4258" w:rsidRPr="00BB7EDB">
        <w:rPr>
          <w:rFonts w:ascii="Arial" w:hAnsi="Arial" w:cs="Arial"/>
          <w:sz w:val="22"/>
          <w:szCs w:val="22"/>
        </w:rPr>
        <w:t xml:space="preserve"> </w:t>
      </w:r>
    </w:p>
    <w:p w14:paraId="1F43DB75" w14:textId="77777777" w:rsidR="00BB7EDB" w:rsidRDefault="00BB7EDB" w:rsidP="00C36247">
      <w:pPr>
        <w:pStyle w:val="Zkladntext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946D878" w14:textId="77777777" w:rsidR="00381A48" w:rsidRPr="00BB7EDB" w:rsidRDefault="00381A48" w:rsidP="00C36247">
      <w:pPr>
        <w:pStyle w:val="Zkladntext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DEB3993" w14:textId="77777777" w:rsidR="00C36247" w:rsidRPr="00BB7EDB" w:rsidRDefault="001B4258" w:rsidP="00C36247">
      <w:pPr>
        <w:pStyle w:val="Zkladntex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B7EDB">
        <w:rPr>
          <w:rFonts w:ascii="Arial" w:hAnsi="Arial" w:cs="Arial"/>
          <w:b/>
          <w:color w:val="000000"/>
          <w:sz w:val="22"/>
          <w:szCs w:val="22"/>
        </w:rPr>
        <w:t>II</w:t>
      </w:r>
      <w:r w:rsidR="00C36247" w:rsidRPr="00BB7EDB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440CAF44" w14:textId="77777777" w:rsidR="00BB7EDB" w:rsidRDefault="00BB7EDB" w:rsidP="00BB7EDB">
      <w:pPr>
        <w:pStyle w:val="Pipomnky"/>
        <w:numPr>
          <w:ilvl w:val="0"/>
          <w:numId w:val="10"/>
        </w:numPr>
        <w:rPr>
          <w:sz w:val="22"/>
          <w:szCs w:val="22"/>
        </w:rPr>
      </w:pPr>
      <w:r w:rsidRPr="00BB7EDB">
        <w:rPr>
          <w:sz w:val="22"/>
          <w:szCs w:val="22"/>
        </w:rPr>
        <w:t>Smluvní strany se dohodly na změně obsahu smlouvy následujícím způsobem - stávající</w:t>
      </w:r>
      <w:r w:rsidR="00BA0605">
        <w:rPr>
          <w:sz w:val="22"/>
          <w:szCs w:val="22"/>
        </w:rPr>
        <w:t xml:space="preserve"> ustanovení smlouvy v Čl. IV.</w:t>
      </w:r>
      <w:r>
        <w:rPr>
          <w:sz w:val="22"/>
          <w:szCs w:val="22"/>
        </w:rPr>
        <w:t xml:space="preserve"> se nahrazuje tímto textem:</w:t>
      </w:r>
    </w:p>
    <w:p w14:paraId="35ACAF14" w14:textId="77777777" w:rsidR="00BB7EDB" w:rsidRDefault="00BB7EDB" w:rsidP="00BB7EDB">
      <w:pPr>
        <w:pStyle w:val="Pipomnky"/>
        <w:ind w:left="567"/>
        <w:rPr>
          <w:sz w:val="22"/>
        </w:rPr>
      </w:pPr>
      <w:r>
        <w:rPr>
          <w:sz w:val="22"/>
        </w:rPr>
        <w:t>Tato nájemní smlouva se sjednává na dobu určitou</w:t>
      </w:r>
      <w:r w:rsidR="005923E2">
        <w:rPr>
          <w:sz w:val="22"/>
        </w:rPr>
        <w:t>, a to pro místnost č. 52 od 1. 10. 2011 do 31. 12. 2</w:t>
      </w:r>
      <w:r w:rsidR="005970CB">
        <w:rPr>
          <w:sz w:val="22"/>
        </w:rPr>
        <w:t>0</w:t>
      </w:r>
      <w:r w:rsidR="005923E2">
        <w:rPr>
          <w:sz w:val="22"/>
        </w:rPr>
        <w:t>11 a pro místnost č. 41</w:t>
      </w:r>
      <w:r w:rsidR="00BA0605">
        <w:rPr>
          <w:sz w:val="22"/>
        </w:rPr>
        <w:t xml:space="preserve"> (místnost č. 2041 dle nového číslování)</w:t>
      </w:r>
      <w:r w:rsidR="008A06AF">
        <w:rPr>
          <w:sz w:val="22"/>
        </w:rPr>
        <w:t xml:space="preserve"> od 1. 10. 2011 do </w:t>
      </w:r>
      <w:r w:rsidR="008A06AF" w:rsidRPr="00CF7FB8">
        <w:rPr>
          <w:b/>
          <w:sz w:val="22"/>
        </w:rPr>
        <w:t>31. 12. 2028</w:t>
      </w:r>
      <w:r w:rsidR="005923E2">
        <w:rPr>
          <w:sz w:val="22"/>
        </w:rPr>
        <w:t>.</w:t>
      </w:r>
    </w:p>
    <w:p w14:paraId="3CC550E8" w14:textId="77777777" w:rsidR="007C0271" w:rsidRDefault="007C0271" w:rsidP="007C0271">
      <w:pPr>
        <w:pStyle w:val="Pipomnky"/>
        <w:rPr>
          <w:sz w:val="22"/>
          <w:szCs w:val="22"/>
        </w:rPr>
      </w:pPr>
      <w:r>
        <w:rPr>
          <w:sz w:val="22"/>
        </w:rPr>
        <w:t xml:space="preserve">2.    Záměr kraje o pronájmu předmětné nemovitosti byl vyvěšen dne </w:t>
      </w:r>
      <w:r w:rsidR="008A06AF">
        <w:rPr>
          <w:sz w:val="22"/>
        </w:rPr>
        <w:t>6. 11</w:t>
      </w:r>
      <w:r>
        <w:rPr>
          <w:sz w:val="22"/>
        </w:rPr>
        <w:t>. 202</w:t>
      </w:r>
      <w:r w:rsidR="008A06AF">
        <w:rPr>
          <w:sz w:val="22"/>
        </w:rPr>
        <w:t>4</w:t>
      </w:r>
      <w:r>
        <w:rPr>
          <w:sz w:val="22"/>
        </w:rPr>
        <w:t xml:space="preserve"> na úřední desce</w:t>
      </w:r>
      <w:r>
        <w:rPr>
          <w:sz w:val="22"/>
        </w:rPr>
        <w:br/>
        <w:t xml:space="preserve">       Pardubického kraje, k záměru nebyly doručeny žádná vyjádření, tímto se prodlužuje doba </w:t>
      </w:r>
      <w:r>
        <w:rPr>
          <w:sz w:val="22"/>
        </w:rPr>
        <w:br/>
        <w:t xml:space="preserve">       ukončení nájm</w:t>
      </w:r>
      <w:r w:rsidR="008A06AF">
        <w:rPr>
          <w:sz w:val="22"/>
        </w:rPr>
        <w:t>u z 31. 12. 2024 na 31. 12. 2028</w:t>
      </w:r>
    </w:p>
    <w:p w14:paraId="78BDA86C" w14:textId="77777777" w:rsidR="00BB7EDB" w:rsidRDefault="00BB7EDB" w:rsidP="00BB7EDB">
      <w:pPr>
        <w:pStyle w:val="Pipomnky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Ostatní ujednání </w:t>
      </w:r>
      <w:r w:rsidR="00B87759">
        <w:rPr>
          <w:sz w:val="22"/>
          <w:szCs w:val="22"/>
        </w:rPr>
        <w:t>s</w:t>
      </w:r>
      <w:r>
        <w:rPr>
          <w:sz w:val="22"/>
          <w:szCs w:val="22"/>
        </w:rPr>
        <w:t>mlouvy se nemění a zůstávají nadále v platnosti.</w:t>
      </w:r>
    </w:p>
    <w:p w14:paraId="1EF336C4" w14:textId="77777777" w:rsidR="00D47503" w:rsidRDefault="00D47503" w:rsidP="001B4258">
      <w:pPr>
        <w:widowControl w:val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388B6AC" w14:textId="77777777" w:rsidR="00381A48" w:rsidRDefault="00381A48" w:rsidP="001B4258">
      <w:pPr>
        <w:widowControl w:val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5ED4CA89" w14:textId="77777777" w:rsidR="00BB7EDB" w:rsidRDefault="00BB7EDB" w:rsidP="00BB7EDB">
      <w:pPr>
        <w:pStyle w:val="Pipomnky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</w:p>
    <w:p w14:paraId="246AD2E5" w14:textId="77777777" w:rsidR="00BB7EDB" w:rsidRDefault="00BA0605" w:rsidP="00BB7EDB">
      <w:pPr>
        <w:pStyle w:val="Pipomnky"/>
        <w:numPr>
          <w:ilvl w:val="0"/>
          <w:numId w:val="11"/>
        </w:numPr>
        <w:rPr>
          <w:sz w:val="22"/>
        </w:rPr>
      </w:pPr>
      <w:r>
        <w:rPr>
          <w:sz w:val="22"/>
        </w:rPr>
        <w:t xml:space="preserve">Tento dodatek č. </w:t>
      </w:r>
      <w:r w:rsidR="008A06AF">
        <w:rPr>
          <w:sz w:val="22"/>
        </w:rPr>
        <w:t>4</w:t>
      </w:r>
      <w:r w:rsidR="00381A48">
        <w:rPr>
          <w:sz w:val="22"/>
        </w:rPr>
        <w:t xml:space="preserve"> </w:t>
      </w:r>
      <w:r w:rsidR="00BB7EDB">
        <w:rPr>
          <w:sz w:val="22"/>
        </w:rPr>
        <w:t>se vyhotovuje ve 2 stejnopisech, z nichž každá strana obdrží 1 stejnopis.</w:t>
      </w:r>
    </w:p>
    <w:p w14:paraId="31296EF6" w14:textId="77777777" w:rsidR="007C0271" w:rsidRDefault="007C0271" w:rsidP="007C0271">
      <w:pPr>
        <w:pStyle w:val="Pipomnky"/>
        <w:rPr>
          <w:sz w:val="22"/>
        </w:rPr>
      </w:pPr>
    </w:p>
    <w:p w14:paraId="1D92B00E" w14:textId="77777777" w:rsidR="007C0271" w:rsidRDefault="007C0271" w:rsidP="007C0271">
      <w:pPr>
        <w:pStyle w:val="Pipomnky"/>
        <w:rPr>
          <w:sz w:val="22"/>
        </w:rPr>
      </w:pPr>
    </w:p>
    <w:p w14:paraId="1F78D704" w14:textId="77777777" w:rsidR="007C0271" w:rsidRDefault="007C0271" w:rsidP="007C0271">
      <w:pPr>
        <w:pStyle w:val="Pipomnky"/>
        <w:rPr>
          <w:sz w:val="22"/>
        </w:rPr>
      </w:pPr>
    </w:p>
    <w:p w14:paraId="79DD6454" w14:textId="77777777" w:rsidR="007C0271" w:rsidRDefault="007C0271" w:rsidP="007C0271">
      <w:pPr>
        <w:pStyle w:val="Pipomnky"/>
        <w:rPr>
          <w:sz w:val="22"/>
        </w:rPr>
      </w:pPr>
    </w:p>
    <w:p w14:paraId="3D5EED57" w14:textId="77777777" w:rsidR="00BB7EDB" w:rsidRDefault="00BB7EDB" w:rsidP="00BB7EDB">
      <w:pPr>
        <w:pStyle w:val="Pipomnky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Smluvní strany podpisem tohoto dodatku stvrzují, že se seznámily s jeho obsahem, že je jim srozumitelný a souhlasí s ním.</w:t>
      </w:r>
    </w:p>
    <w:p w14:paraId="7DC40223" w14:textId="77777777" w:rsidR="00D47503" w:rsidRPr="00FA529A" w:rsidRDefault="00D47503" w:rsidP="001B4258">
      <w:pPr>
        <w:widowControl w:val="0"/>
        <w:rPr>
          <w:rFonts w:ascii="Arial" w:hAnsi="Arial" w:cs="Arial"/>
          <w:bCs/>
          <w:snapToGrid w:val="0"/>
          <w:sz w:val="22"/>
          <w:szCs w:val="22"/>
          <w:highlight w:val="yellow"/>
        </w:rPr>
      </w:pPr>
    </w:p>
    <w:tbl>
      <w:tblPr>
        <w:tblW w:w="8120" w:type="dxa"/>
        <w:tblInd w:w="38" w:type="dxa"/>
        <w:tblLook w:val="01E0" w:firstRow="1" w:lastRow="1" w:firstColumn="1" w:lastColumn="1" w:noHBand="0" w:noVBand="0"/>
      </w:tblPr>
      <w:tblGrid>
        <w:gridCol w:w="4458"/>
        <w:gridCol w:w="4458"/>
      </w:tblGrid>
      <w:tr w:rsidR="009F1E08" w14:paraId="47B809DB" w14:textId="77777777" w:rsidTr="00FE0936">
        <w:trPr>
          <w:cantSplit/>
          <w:trHeight w:val="176"/>
        </w:trPr>
        <w:tc>
          <w:tcPr>
            <w:tcW w:w="0" w:type="auto"/>
          </w:tcPr>
          <w:p w14:paraId="6392E941" w14:textId="77777777" w:rsidR="009F1E08" w:rsidRDefault="009F1E08" w:rsidP="00FE09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0B5C3A" w14:textId="77777777" w:rsidR="009F1E08" w:rsidRDefault="009F1E08" w:rsidP="00FE09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Pardubicích dne: </w:t>
            </w:r>
          </w:p>
          <w:p w14:paraId="4CDDC8FA" w14:textId="77777777" w:rsidR="009F1E08" w:rsidRDefault="009F1E08" w:rsidP="00FE09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3740997" w14:textId="77777777" w:rsidR="009F1E08" w:rsidRDefault="009F1E08" w:rsidP="00FE09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A0DFD7" w14:textId="27049F11" w:rsidR="009F1E08" w:rsidRDefault="009F1E08" w:rsidP="002F7E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 Pardubicích dne: </w:t>
            </w:r>
            <w:r w:rsidR="0059490D">
              <w:rPr>
                <w:rFonts w:ascii="Arial" w:hAnsi="Arial" w:cs="Arial"/>
                <w:sz w:val="22"/>
                <w:szCs w:val="22"/>
              </w:rPr>
              <w:t>18.12.2024</w:t>
            </w:r>
          </w:p>
        </w:tc>
      </w:tr>
      <w:tr w:rsidR="009F1E08" w14:paraId="7A452AB6" w14:textId="77777777" w:rsidTr="00FE0936">
        <w:trPr>
          <w:cantSplit/>
          <w:trHeight w:val="571"/>
        </w:trPr>
        <w:tc>
          <w:tcPr>
            <w:tcW w:w="0" w:type="auto"/>
          </w:tcPr>
          <w:p w14:paraId="7A5EECB9" w14:textId="77777777" w:rsidR="009F1E08" w:rsidRDefault="009F1E08" w:rsidP="00FE0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AC7111" w14:textId="77777777" w:rsidR="007C0271" w:rsidRDefault="007C0271" w:rsidP="00FE0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7A5664" w14:textId="77777777" w:rsidR="007C0271" w:rsidRDefault="007C0271" w:rsidP="00FE0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512387" w14:textId="77777777" w:rsidR="007C0271" w:rsidRDefault="007C0271" w:rsidP="00FE0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3CCCCC8" w14:textId="77777777" w:rsidR="007C0271" w:rsidRDefault="007C0271" w:rsidP="00FE0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D8ED38" w14:textId="77777777" w:rsidR="009F1E08" w:rsidRDefault="009F1E08" w:rsidP="00FE09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………………………………………………….</w:t>
            </w:r>
          </w:p>
          <w:p w14:paraId="67117201" w14:textId="77777777" w:rsidR="009F1E08" w:rsidRDefault="009F1E08" w:rsidP="00FE0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PhDr. Jana Haniková</w:t>
            </w:r>
          </w:p>
          <w:p w14:paraId="234F8973" w14:textId="77777777" w:rsidR="009F1E08" w:rsidRDefault="009F1E08" w:rsidP="00FE0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kanceláře ředitele úřadu</w:t>
            </w:r>
          </w:p>
        </w:tc>
        <w:tc>
          <w:tcPr>
            <w:tcW w:w="0" w:type="auto"/>
          </w:tcPr>
          <w:p w14:paraId="3D58C8A2" w14:textId="77777777" w:rsidR="009F1E08" w:rsidRDefault="009F1E08" w:rsidP="00BA06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15D01D" w14:textId="77777777" w:rsidR="007C0271" w:rsidRDefault="007C0271" w:rsidP="00BA06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DD932B" w14:textId="77777777" w:rsidR="007C0271" w:rsidRDefault="007C0271" w:rsidP="00BA06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63C005" w14:textId="77777777" w:rsidR="007C0271" w:rsidRDefault="007C0271" w:rsidP="00BA06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CA7322" w14:textId="77777777" w:rsidR="007C0271" w:rsidRDefault="007C0271" w:rsidP="00BA06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AFA7CF" w14:textId="77777777" w:rsidR="009F1E08" w:rsidRDefault="009F1E08" w:rsidP="00FE0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………………………………………………….</w:t>
            </w:r>
          </w:p>
          <w:p w14:paraId="73C57C79" w14:textId="77777777" w:rsidR="009F1E08" w:rsidRDefault="00CF7FB8" w:rsidP="009F1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3ACF">
              <w:rPr>
                <w:rFonts w:ascii="Arial" w:hAnsi="Arial" w:cs="Arial"/>
                <w:sz w:val="22"/>
                <w:szCs w:val="22"/>
              </w:rPr>
              <w:t xml:space="preserve">Mgr. Martin Horák </w:t>
            </w:r>
            <w:r w:rsidRPr="00033ACF">
              <w:rPr>
                <w:rFonts w:ascii="Arial" w:hAnsi="Arial" w:cs="Arial"/>
                <w:sz w:val="22"/>
                <w:szCs w:val="22"/>
              </w:rPr>
              <w:br/>
              <w:t xml:space="preserve">zastupující </w:t>
            </w:r>
            <w:r w:rsidR="00BA0605" w:rsidRPr="00033ACF">
              <w:rPr>
                <w:rFonts w:ascii="Arial" w:hAnsi="Arial" w:cs="Arial"/>
                <w:sz w:val="22"/>
                <w:szCs w:val="22"/>
              </w:rPr>
              <w:t>ř</w:t>
            </w:r>
            <w:r w:rsidRPr="00033ACF">
              <w:rPr>
                <w:rFonts w:ascii="Arial" w:hAnsi="Arial" w:cs="Arial"/>
                <w:sz w:val="22"/>
                <w:szCs w:val="22"/>
              </w:rPr>
              <w:t>editel</w:t>
            </w:r>
            <w:r w:rsidR="00BA0605" w:rsidRPr="00033ACF">
              <w:rPr>
                <w:rFonts w:ascii="Arial" w:hAnsi="Arial" w:cs="Arial"/>
                <w:sz w:val="22"/>
                <w:szCs w:val="22"/>
              </w:rPr>
              <w:t xml:space="preserve"> krajské pobočky ÚP ČR v Pardubicích</w:t>
            </w:r>
          </w:p>
        </w:tc>
      </w:tr>
    </w:tbl>
    <w:p w14:paraId="4A847297" w14:textId="77777777" w:rsidR="00D47503" w:rsidRPr="00FA529A" w:rsidRDefault="00D47503" w:rsidP="009F1E08">
      <w:pPr>
        <w:widowControl w:val="0"/>
        <w:rPr>
          <w:rFonts w:ascii="Arial" w:hAnsi="Arial" w:cs="Arial"/>
          <w:bCs/>
          <w:snapToGrid w:val="0"/>
          <w:sz w:val="22"/>
          <w:szCs w:val="22"/>
          <w:highlight w:val="yellow"/>
        </w:rPr>
      </w:pPr>
    </w:p>
    <w:sectPr w:rsidR="00D47503" w:rsidRPr="00FA529A" w:rsidSect="00667FDD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F6D6C" w14:textId="77777777" w:rsidR="00BC3CFC" w:rsidRDefault="00BC3CFC" w:rsidP="00487B07">
      <w:r>
        <w:separator/>
      </w:r>
    </w:p>
  </w:endnote>
  <w:endnote w:type="continuationSeparator" w:id="0">
    <w:p w14:paraId="1B338697" w14:textId="77777777" w:rsidR="00BC3CFC" w:rsidRDefault="00BC3CFC" w:rsidP="00487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D8A6" w14:textId="77777777" w:rsidR="00743DF6" w:rsidRDefault="00743D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CE90A" w14:textId="77777777" w:rsidR="00BC3CFC" w:rsidRDefault="00BC3CFC" w:rsidP="00487B07">
      <w:r>
        <w:separator/>
      </w:r>
    </w:p>
  </w:footnote>
  <w:footnote w:type="continuationSeparator" w:id="0">
    <w:p w14:paraId="3AAD844A" w14:textId="77777777" w:rsidR="00BC3CFC" w:rsidRDefault="00BC3CFC" w:rsidP="00487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0E37"/>
    <w:multiLevelType w:val="hybridMultilevel"/>
    <w:tmpl w:val="D16823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FC7F80"/>
    <w:multiLevelType w:val="hybridMultilevel"/>
    <w:tmpl w:val="F4DAD24A"/>
    <w:lvl w:ilvl="0" w:tplc="DF7E88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DDE4730"/>
    <w:multiLevelType w:val="hybridMultilevel"/>
    <w:tmpl w:val="240679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1901D6"/>
    <w:multiLevelType w:val="hybridMultilevel"/>
    <w:tmpl w:val="981295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E0579F"/>
    <w:multiLevelType w:val="hybridMultilevel"/>
    <w:tmpl w:val="FF900170"/>
    <w:lvl w:ilvl="0" w:tplc="0CE85FA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7E47C6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7D26B99"/>
    <w:multiLevelType w:val="hybridMultilevel"/>
    <w:tmpl w:val="FDB492A6"/>
    <w:lvl w:ilvl="0" w:tplc="518CFB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6516C5A"/>
    <w:multiLevelType w:val="hybridMultilevel"/>
    <w:tmpl w:val="BE2059FC"/>
    <w:lvl w:ilvl="0" w:tplc="A93877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E49271F"/>
    <w:multiLevelType w:val="hybridMultilevel"/>
    <w:tmpl w:val="728255C0"/>
    <w:lvl w:ilvl="0" w:tplc="1338C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7C17C53"/>
    <w:multiLevelType w:val="hybridMultilevel"/>
    <w:tmpl w:val="FBDE36F6"/>
    <w:lvl w:ilvl="0" w:tplc="18E20E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70830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80702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0564463">
    <w:abstractNumId w:val="4"/>
    <w:lvlOverride w:ilvl="0">
      <w:startOverride w:val="6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24914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06561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86029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1871889">
    <w:abstractNumId w:val="1"/>
  </w:num>
  <w:num w:numId="8" w16cid:durableId="937955570">
    <w:abstractNumId w:val="8"/>
  </w:num>
  <w:num w:numId="9" w16cid:durableId="559022787">
    <w:abstractNumId w:val="3"/>
  </w:num>
  <w:num w:numId="10" w16cid:durableId="2468149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6215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A52"/>
    <w:rsid w:val="00033ACF"/>
    <w:rsid w:val="00071809"/>
    <w:rsid w:val="00086664"/>
    <w:rsid w:val="000B523D"/>
    <w:rsid w:val="000F235B"/>
    <w:rsid w:val="000F4605"/>
    <w:rsid w:val="00115F22"/>
    <w:rsid w:val="001261EB"/>
    <w:rsid w:val="0012656F"/>
    <w:rsid w:val="00161E7E"/>
    <w:rsid w:val="00186EA0"/>
    <w:rsid w:val="0019154C"/>
    <w:rsid w:val="001B4258"/>
    <w:rsid w:val="001F352E"/>
    <w:rsid w:val="00222028"/>
    <w:rsid w:val="00226FDE"/>
    <w:rsid w:val="00236D3E"/>
    <w:rsid w:val="002676A4"/>
    <w:rsid w:val="002838BB"/>
    <w:rsid w:val="002952F1"/>
    <w:rsid w:val="002958B7"/>
    <w:rsid w:val="002F7EE4"/>
    <w:rsid w:val="00313CE7"/>
    <w:rsid w:val="00340AF0"/>
    <w:rsid w:val="00371479"/>
    <w:rsid w:val="003764CE"/>
    <w:rsid w:val="00381A48"/>
    <w:rsid w:val="003B5AD6"/>
    <w:rsid w:val="003C5649"/>
    <w:rsid w:val="00414697"/>
    <w:rsid w:val="004164FE"/>
    <w:rsid w:val="00487B07"/>
    <w:rsid w:val="004A2BC6"/>
    <w:rsid w:val="004B69CD"/>
    <w:rsid w:val="004C03C4"/>
    <w:rsid w:val="004E0A79"/>
    <w:rsid w:val="00516194"/>
    <w:rsid w:val="00544AFC"/>
    <w:rsid w:val="00565EA4"/>
    <w:rsid w:val="005823EF"/>
    <w:rsid w:val="0058302E"/>
    <w:rsid w:val="005923E2"/>
    <w:rsid w:val="0059490D"/>
    <w:rsid w:val="005970CB"/>
    <w:rsid w:val="0059790E"/>
    <w:rsid w:val="005C17DD"/>
    <w:rsid w:val="005F41B3"/>
    <w:rsid w:val="00601E61"/>
    <w:rsid w:val="00645854"/>
    <w:rsid w:val="006569F7"/>
    <w:rsid w:val="00667FDD"/>
    <w:rsid w:val="006D0C78"/>
    <w:rsid w:val="006F2F17"/>
    <w:rsid w:val="00743DF6"/>
    <w:rsid w:val="00743EA5"/>
    <w:rsid w:val="00774E13"/>
    <w:rsid w:val="00795024"/>
    <w:rsid w:val="007A5AEE"/>
    <w:rsid w:val="007C0271"/>
    <w:rsid w:val="007D6DD6"/>
    <w:rsid w:val="008046F0"/>
    <w:rsid w:val="00862CD6"/>
    <w:rsid w:val="00872A52"/>
    <w:rsid w:val="00893C8C"/>
    <w:rsid w:val="008A06AF"/>
    <w:rsid w:val="008A5EB3"/>
    <w:rsid w:val="008A6D54"/>
    <w:rsid w:val="008C56AC"/>
    <w:rsid w:val="008F11A2"/>
    <w:rsid w:val="009B56D1"/>
    <w:rsid w:val="009E0F8E"/>
    <w:rsid w:val="009E1088"/>
    <w:rsid w:val="009F1E08"/>
    <w:rsid w:val="009F7106"/>
    <w:rsid w:val="00A07A5D"/>
    <w:rsid w:val="00A36356"/>
    <w:rsid w:val="00A3655D"/>
    <w:rsid w:val="00A513C5"/>
    <w:rsid w:val="00A725E2"/>
    <w:rsid w:val="00AA053E"/>
    <w:rsid w:val="00AB49CC"/>
    <w:rsid w:val="00AC03BA"/>
    <w:rsid w:val="00AC5CE0"/>
    <w:rsid w:val="00AE03A2"/>
    <w:rsid w:val="00AE6575"/>
    <w:rsid w:val="00AF4B51"/>
    <w:rsid w:val="00B0260F"/>
    <w:rsid w:val="00B104E9"/>
    <w:rsid w:val="00B20242"/>
    <w:rsid w:val="00B63B7F"/>
    <w:rsid w:val="00B67E94"/>
    <w:rsid w:val="00B74215"/>
    <w:rsid w:val="00B867B2"/>
    <w:rsid w:val="00B87759"/>
    <w:rsid w:val="00BA0605"/>
    <w:rsid w:val="00BB7EDB"/>
    <w:rsid w:val="00BC3CFC"/>
    <w:rsid w:val="00C36247"/>
    <w:rsid w:val="00C52C12"/>
    <w:rsid w:val="00C649C4"/>
    <w:rsid w:val="00C7351A"/>
    <w:rsid w:val="00C74353"/>
    <w:rsid w:val="00CA4817"/>
    <w:rsid w:val="00CC4342"/>
    <w:rsid w:val="00CD05B1"/>
    <w:rsid w:val="00CF7FB8"/>
    <w:rsid w:val="00D160CE"/>
    <w:rsid w:val="00D41D42"/>
    <w:rsid w:val="00D47503"/>
    <w:rsid w:val="00D74D95"/>
    <w:rsid w:val="00DC4628"/>
    <w:rsid w:val="00DF4BAD"/>
    <w:rsid w:val="00DF6414"/>
    <w:rsid w:val="00E1152C"/>
    <w:rsid w:val="00E21EFA"/>
    <w:rsid w:val="00E228B5"/>
    <w:rsid w:val="00E528E0"/>
    <w:rsid w:val="00E86C28"/>
    <w:rsid w:val="00E93C09"/>
    <w:rsid w:val="00EC2E57"/>
    <w:rsid w:val="00ED0FC8"/>
    <w:rsid w:val="00EF059E"/>
    <w:rsid w:val="00EF2597"/>
    <w:rsid w:val="00F10359"/>
    <w:rsid w:val="00F26ECC"/>
    <w:rsid w:val="00F4669F"/>
    <w:rsid w:val="00F50047"/>
    <w:rsid w:val="00F53EE4"/>
    <w:rsid w:val="00F56B52"/>
    <w:rsid w:val="00F76B2D"/>
    <w:rsid w:val="00FA2083"/>
    <w:rsid w:val="00FA529A"/>
    <w:rsid w:val="00FB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CFAF30"/>
  <w15:docId w15:val="{B81D9F74-5AC4-4363-8161-D140EEE3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2A52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872A52"/>
    <w:pPr>
      <w:keepNext/>
      <w:outlineLvl w:val="0"/>
    </w:pPr>
    <w:rPr>
      <w:rFonts w:eastAsia="Calibri"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72A52"/>
    <w:rPr>
      <w:rFonts w:ascii="Times New Roman" w:hAnsi="Times New Roman" w:cs="Times New Roman"/>
      <w:noProof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72A52"/>
    <w:rPr>
      <w:rFonts w:eastAsia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72A52"/>
    <w:rPr>
      <w:rFonts w:ascii="Times New Roman" w:hAnsi="Times New Roman" w:cs="Times New Roman"/>
      <w:sz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872A52"/>
    <w:pPr>
      <w:jc w:val="center"/>
    </w:pPr>
    <w:rPr>
      <w:rFonts w:eastAsia="Calibri"/>
      <w:b/>
      <w:sz w:val="20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872A52"/>
    <w:rPr>
      <w:rFonts w:ascii="Times New Roman" w:hAnsi="Times New Roman" w:cs="Times New Roman"/>
      <w:b/>
      <w:sz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72A52"/>
    <w:pPr>
      <w:widowControl w:val="0"/>
    </w:pPr>
    <w:rPr>
      <w:rFonts w:eastAsia="Calibri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72A52"/>
    <w:rPr>
      <w:rFonts w:ascii="Times New Roman" w:hAnsi="Times New Roman" w:cs="Times New Roman"/>
      <w:sz w:val="20"/>
      <w:lang w:eastAsia="cs-CZ"/>
    </w:rPr>
  </w:style>
  <w:style w:type="paragraph" w:customStyle="1" w:styleId="adresa">
    <w:name w:val="adresa"/>
    <w:basedOn w:val="Normln"/>
    <w:uiPriority w:val="99"/>
    <w:rsid w:val="00872A52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vnintext">
    <w:name w:val="vniřnítext"/>
    <w:basedOn w:val="Normln"/>
    <w:uiPriority w:val="99"/>
    <w:rsid w:val="00872A52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obec">
    <w:name w:val="obec"/>
    <w:basedOn w:val="Normln"/>
    <w:uiPriority w:val="99"/>
    <w:rsid w:val="00872A52"/>
    <w:pPr>
      <w:tabs>
        <w:tab w:val="left" w:pos="1418"/>
        <w:tab w:val="left" w:pos="4678"/>
        <w:tab w:val="right" w:pos="8931"/>
      </w:tabs>
    </w:pPr>
    <w:rPr>
      <w:szCs w:val="20"/>
    </w:rPr>
  </w:style>
  <w:style w:type="character" w:styleId="Odkaznakoment">
    <w:name w:val="annotation reference"/>
    <w:basedOn w:val="Standardnpsmoodstavce"/>
    <w:uiPriority w:val="99"/>
    <w:semiHidden/>
    <w:rsid w:val="00872A52"/>
    <w:rPr>
      <w:rFonts w:cs="Times New Roman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872A52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72A52"/>
    <w:rPr>
      <w:rFonts w:ascii="Tahoma" w:hAnsi="Tahoma" w:cs="Times New Roman"/>
      <w:sz w:val="16"/>
      <w:lang w:eastAsia="cs-CZ"/>
    </w:rPr>
  </w:style>
  <w:style w:type="paragraph" w:styleId="Zhlav">
    <w:name w:val="header"/>
    <w:basedOn w:val="Normln"/>
    <w:link w:val="ZhlavChar"/>
    <w:uiPriority w:val="99"/>
    <w:rsid w:val="00487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87B0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rsid w:val="00487B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87B07"/>
    <w:rPr>
      <w:rFonts w:ascii="Times New Roman" w:hAnsi="Times New Roman" w:cs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C03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C03C4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2952F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2952F1"/>
    <w:rPr>
      <w:rFonts w:ascii="Times New Roman" w:hAnsi="Times New Roman" w:cs="Times New Roman"/>
      <w:sz w:val="16"/>
      <w:szCs w:val="16"/>
    </w:rPr>
  </w:style>
  <w:style w:type="character" w:customStyle="1" w:styleId="spiszn">
    <w:name w:val="spiszn"/>
    <w:rsid w:val="00C36247"/>
  </w:style>
  <w:style w:type="paragraph" w:customStyle="1" w:styleId="Pipomnky">
    <w:name w:val="Připomínky"/>
    <w:basedOn w:val="Zkladntext"/>
    <w:rsid w:val="00BB7EDB"/>
    <w:pPr>
      <w:widowControl/>
      <w:spacing w:after="120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1843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 a movitých věcí</vt:lpstr>
    </vt:vector>
  </TitlesOfParts>
  <Company>Pardubický kraj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 a movitých věcí</dc:title>
  <dc:creator>Boháček Tomáš JUDr. (MPSV)</dc:creator>
  <cp:lastModifiedBy>Herník Vladimír Mgr. (UPE-KRP)</cp:lastModifiedBy>
  <cp:revision>2</cp:revision>
  <cp:lastPrinted>2024-12-16T12:52:00Z</cp:lastPrinted>
  <dcterms:created xsi:type="dcterms:W3CDTF">2025-01-16T09:26:00Z</dcterms:created>
  <dcterms:modified xsi:type="dcterms:W3CDTF">2025-01-16T09:26:00Z</dcterms:modified>
</cp:coreProperties>
</file>