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6799" w14:textId="6E70B059" w:rsidR="00CE53F1" w:rsidRPr="006F7377" w:rsidRDefault="00CE53F1" w:rsidP="00871DEB">
      <w:pPr>
        <w:pStyle w:val="Nadpis1"/>
        <w:pBdr>
          <w:top w:val="single" w:sz="4" w:space="1" w:color="auto"/>
          <w:left w:val="single" w:sz="4" w:space="4" w:color="auto"/>
          <w:bottom w:val="single" w:sz="4" w:space="0" w:color="auto"/>
          <w:right w:val="single" w:sz="4" w:space="4" w:color="auto"/>
        </w:pBdr>
        <w:rPr>
          <w:rFonts w:ascii="Garamond" w:hAnsi="Garamond" w:cstheme="minorHAnsi"/>
          <w:sz w:val="36"/>
        </w:rPr>
      </w:pPr>
      <w:r w:rsidRPr="006F7377">
        <w:rPr>
          <w:rFonts w:ascii="Garamond" w:hAnsi="Garamond" w:cstheme="minorHAnsi"/>
          <w:sz w:val="36"/>
        </w:rPr>
        <w:t xml:space="preserve">SMLOUVA </w:t>
      </w:r>
      <w:r w:rsidR="00871DEB">
        <w:rPr>
          <w:rFonts w:ascii="Garamond" w:hAnsi="Garamond" w:cstheme="minorHAnsi"/>
          <w:sz w:val="36"/>
        </w:rPr>
        <w:t>o výpůjčce nebytových prostor</w:t>
      </w:r>
    </w:p>
    <w:p w14:paraId="487DF9B3" w14:textId="24EF6C2E" w:rsidR="00CE53F1" w:rsidRPr="009D36D0" w:rsidRDefault="00CE53F1" w:rsidP="00871DEB">
      <w:pPr>
        <w:pBdr>
          <w:top w:val="single" w:sz="4" w:space="1" w:color="auto"/>
          <w:left w:val="single" w:sz="4" w:space="4" w:color="auto"/>
          <w:bottom w:val="single" w:sz="4" w:space="0" w:color="auto"/>
          <w:right w:val="single" w:sz="4" w:space="4" w:color="auto"/>
        </w:pBdr>
        <w:jc w:val="center"/>
        <w:rPr>
          <w:rFonts w:ascii="Garamond" w:hAnsi="Garamond" w:cstheme="minorHAnsi"/>
          <w:sz w:val="24"/>
          <w:szCs w:val="24"/>
        </w:rPr>
      </w:pPr>
      <w:r w:rsidRPr="009D36D0">
        <w:rPr>
          <w:rFonts w:ascii="Garamond" w:hAnsi="Garamond" w:cstheme="minorHAnsi"/>
          <w:sz w:val="24"/>
          <w:szCs w:val="24"/>
        </w:rPr>
        <w:t xml:space="preserve">Číslo smlouvy: </w:t>
      </w:r>
      <w:r w:rsidR="00091B3C">
        <w:rPr>
          <w:rFonts w:ascii="Garamond" w:hAnsi="Garamond" w:cstheme="minorHAnsi"/>
          <w:sz w:val="24"/>
          <w:szCs w:val="24"/>
        </w:rPr>
        <w:t>20266/2024/00</w:t>
      </w:r>
    </w:p>
    <w:p w14:paraId="23E12CCF" w14:textId="77777777" w:rsidR="00CE53F1" w:rsidRPr="006F7377" w:rsidRDefault="00CE53F1" w:rsidP="00CE53F1">
      <w:pPr>
        <w:jc w:val="center"/>
        <w:rPr>
          <w:rFonts w:ascii="Garamond" w:hAnsi="Garamond" w:cstheme="minorHAnsi"/>
          <w:sz w:val="22"/>
        </w:rPr>
      </w:pPr>
      <w:r w:rsidRPr="006F7377">
        <w:rPr>
          <w:rFonts w:ascii="Garamond" w:hAnsi="Garamond" w:cstheme="minorHAnsi"/>
          <w:sz w:val="22"/>
        </w:rPr>
        <w:t>uzavřely níže uvedeného dne, měsíce a roku a za následujících podmínek tyto smluvní strany</w:t>
      </w:r>
    </w:p>
    <w:p w14:paraId="1080CBE8" w14:textId="77777777" w:rsidR="00CE53F1" w:rsidRPr="006F7377" w:rsidRDefault="00CE53F1" w:rsidP="00CE53F1">
      <w:pPr>
        <w:jc w:val="left"/>
        <w:rPr>
          <w:rFonts w:ascii="Garamond" w:hAnsi="Garamond" w:cstheme="minorHAnsi"/>
          <w:sz w:val="22"/>
        </w:rPr>
      </w:pPr>
    </w:p>
    <w:p w14:paraId="381B3A6E" w14:textId="77777777" w:rsidR="00CE53F1" w:rsidRPr="006F7377" w:rsidRDefault="00CE53F1" w:rsidP="006F7377">
      <w:pPr>
        <w:spacing w:line="276" w:lineRule="auto"/>
        <w:rPr>
          <w:rFonts w:ascii="Garamond" w:hAnsi="Garamond" w:cstheme="minorHAnsi"/>
          <w:b/>
          <w:sz w:val="24"/>
          <w:szCs w:val="24"/>
        </w:rPr>
      </w:pPr>
      <w:r w:rsidRPr="006F7377">
        <w:rPr>
          <w:rFonts w:ascii="Garamond" w:hAnsi="Garamond" w:cstheme="minorHAnsi"/>
          <w:b/>
          <w:sz w:val="24"/>
          <w:szCs w:val="24"/>
        </w:rPr>
        <w:t>Vysoké učení technické v Brně</w:t>
      </w:r>
    </w:p>
    <w:p w14:paraId="079D5BD1" w14:textId="4D435A23" w:rsidR="00CE53F1" w:rsidRPr="006F7377" w:rsidRDefault="00CE53F1" w:rsidP="006F7377">
      <w:pPr>
        <w:tabs>
          <w:tab w:val="left" w:pos="1701"/>
        </w:tabs>
        <w:spacing w:line="276" w:lineRule="auto"/>
        <w:jc w:val="left"/>
        <w:rPr>
          <w:rFonts w:ascii="Garamond" w:hAnsi="Garamond" w:cstheme="minorHAnsi"/>
          <w:sz w:val="24"/>
          <w:szCs w:val="24"/>
        </w:rPr>
      </w:pPr>
      <w:r w:rsidRPr="006F7377">
        <w:rPr>
          <w:rFonts w:ascii="Garamond" w:hAnsi="Garamond" w:cstheme="minorHAnsi"/>
          <w:sz w:val="24"/>
          <w:szCs w:val="24"/>
        </w:rPr>
        <w:tab/>
        <w:t xml:space="preserve">Sídlem: </w:t>
      </w:r>
      <w:r w:rsidRPr="006F7377">
        <w:rPr>
          <w:rFonts w:ascii="Garamond" w:hAnsi="Garamond" w:cstheme="minorHAnsi"/>
          <w:sz w:val="24"/>
          <w:szCs w:val="24"/>
        </w:rPr>
        <w:tab/>
        <w:t>Antonínská 548/1, 601 90 Brno</w:t>
      </w:r>
      <w:r w:rsidRPr="006F7377">
        <w:rPr>
          <w:rFonts w:ascii="Garamond" w:hAnsi="Garamond" w:cstheme="minorHAnsi"/>
          <w:sz w:val="24"/>
          <w:szCs w:val="24"/>
        </w:rPr>
        <w:br/>
        <w:t xml:space="preserve">IČ: </w:t>
      </w:r>
      <w:r w:rsidRPr="006F7377">
        <w:rPr>
          <w:rFonts w:ascii="Garamond" w:hAnsi="Garamond" w:cstheme="minorHAnsi"/>
          <w:sz w:val="24"/>
          <w:szCs w:val="24"/>
        </w:rPr>
        <w:tab/>
        <w:t>00216305 (veřejná vysoká škola, nezapisuje se do OR)</w:t>
      </w:r>
      <w:r w:rsidRPr="006F7377">
        <w:rPr>
          <w:rFonts w:ascii="Garamond" w:hAnsi="Garamond" w:cstheme="minorHAnsi"/>
          <w:sz w:val="24"/>
          <w:szCs w:val="24"/>
        </w:rPr>
        <w:br/>
        <w:t xml:space="preserve">DIČ: </w:t>
      </w:r>
      <w:r w:rsidRPr="006F7377">
        <w:rPr>
          <w:rFonts w:ascii="Garamond" w:hAnsi="Garamond" w:cstheme="minorHAnsi"/>
          <w:sz w:val="24"/>
          <w:szCs w:val="24"/>
        </w:rPr>
        <w:tab/>
        <w:t>CZ00216305</w:t>
      </w:r>
      <w:r w:rsidRPr="006F7377">
        <w:rPr>
          <w:rFonts w:ascii="Garamond" w:hAnsi="Garamond" w:cstheme="minorHAnsi"/>
          <w:sz w:val="24"/>
          <w:szCs w:val="24"/>
        </w:rPr>
        <w:br/>
        <w:t xml:space="preserve">Bankovní spojení: </w:t>
      </w:r>
      <w:r w:rsidRPr="006F7377">
        <w:rPr>
          <w:rFonts w:ascii="Garamond" w:hAnsi="Garamond" w:cstheme="minorHAnsi"/>
          <w:sz w:val="24"/>
          <w:szCs w:val="24"/>
        </w:rPr>
        <w:tab/>
        <w:t>účet č. 111043273/0300 vedený u ČSOB</w:t>
      </w:r>
      <w:r w:rsidRPr="006F7377">
        <w:rPr>
          <w:rFonts w:ascii="Garamond" w:hAnsi="Garamond" w:cstheme="minorHAnsi"/>
          <w:sz w:val="24"/>
          <w:szCs w:val="24"/>
        </w:rPr>
        <w:br/>
        <w:t xml:space="preserve">Zastoupené: </w:t>
      </w:r>
      <w:r w:rsidRPr="006F7377">
        <w:rPr>
          <w:rFonts w:ascii="Garamond" w:hAnsi="Garamond" w:cstheme="minorHAnsi"/>
          <w:sz w:val="24"/>
          <w:szCs w:val="24"/>
        </w:rPr>
        <w:tab/>
      </w:r>
      <w:r w:rsidR="00871DEB" w:rsidRPr="00871DEB">
        <w:rPr>
          <w:rFonts w:ascii="Garamond" w:hAnsi="Garamond" w:cstheme="minorHAnsi"/>
          <w:sz w:val="24"/>
          <w:szCs w:val="24"/>
        </w:rPr>
        <w:t>Mgr. Ing. Danielou Němcovou, kvestorkou</w:t>
      </w:r>
      <w:r w:rsidRPr="006F7377">
        <w:rPr>
          <w:rFonts w:ascii="Garamond" w:hAnsi="Garamond" w:cstheme="minorHAnsi"/>
          <w:sz w:val="24"/>
          <w:szCs w:val="24"/>
        </w:rPr>
        <w:br/>
      </w:r>
    </w:p>
    <w:p w14:paraId="640E2566" w14:textId="62BBEC24" w:rsidR="006F7377" w:rsidRPr="006F7377" w:rsidRDefault="00CE53F1" w:rsidP="006F7377">
      <w:pPr>
        <w:tabs>
          <w:tab w:val="left" w:pos="1701"/>
        </w:tabs>
        <w:spacing w:line="276" w:lineRule="auto"/>
        <w:jc w:val="left"/>
        <w:rPr>
          <w:rFonts w:ascii="Garamond" w:hAnsi="Garamond" w:cstheme="minorHAnsi"/>
          <w:b/>
          <w:sz w:val="24"/>
          <w:szCs w:val="24"/>
        </w:rPr>
      </w:pPr>
      <w:r w:rsidRPr="006F7377">
        <w:rPr>
          <w:rFonts w:ascii="Garamond" w:hAnsi="Garamond" w:cstheme="minorHAnsi"/>
          <w:sz w:val="24"/>
          <w:szCs w:val="24"/>
        </w:rPr>
        <w:t xml:space="preserve">dále též jako </w:t>
      </w:r>
      <w:r w:rsidRPr="006F7377">
        <w:rPr>
          <w:rFonts w:ascii="Garamond" w:hAnsi="Garamond" w:cstheme="minorHAnsi"/>
          <w:b/>
          <w:sz w:val="24"/>
          <w:szCs w:val="24"/>
        </w:rPr>
        <w:t>„</w:t>
      </w:r>
      <w:r w:rsidR="00871DEB">
        <w:rPr>
          <w:rFonts w:ascii="Garamond" w:hAnsi="Garamond" w:cstheme="minorHAnsi"/>
          <w:b/>
          <w:sz w:val="24"/>
          <w:szCs w:val="24"/>
        </w:rPr>
        <w:t>Půjčite</w:t>
      </w:r>
      <w:r w:rsidRPr="006F7377">
        <w:rPr>
          <w:rFonts w:ascii="Garamond" w:hAnsi="Garamond" w:cstheme="minorHAnsi"/>
          <w:b/>
          <w:sz w:val="24"/>
          <w:szCs w:val="24"/>
        </w:rPr>
        <w:t>l“</w:t>
      </w:r>
    </w:p>
    <w:p w14:paraId="0CFE3754" w14:textId="77777777" w:rsidR="00CE53F1" w:rsidRPr="006F7377" w:rsidRDefault="00CE53F1" w:rsidP="006F7377">
      <w:pPr>
        <w:spacing w:before="240" w:after="240" w:line="276" w:lineRule="auto"/>
        <w:rPr>
          <w:rFonts w:ascii="Garamond" w:hAnsi="Garamond" w:cstheme="minorHAnsi"/>
          <w:sz w:val="24"/>
          <w:szCs w:val="24"/>
        </w:rPr>
      </w:pPr>
      <w:r w:rsidRPr="006F7377">
        <w:rPr>
          <w:rFonts w:ascii="Garamond" w:hAnsi="Garamond" w:cstheme="minorHAnsi"/>
          <w:sz w:val="24"/>
          <w:szCs w:val="24"/>
        </w:rPr>
        <w:t>a</w:t>
      </w:r>
    </w:p>
    <w:p w14:paraId="0F9D4A2A" w14:textId="77777777" w:rsidR="00CE53F1" w:rsidRPr="006F7377" w:rsidRDefault="00AD5980" w:rsidP="006F7377">
      <w:pPr>
        <w:spacing w:line="276" w:lineRule="auto"/>
        <w:rPr>
          <w:rFonts w:ascii="Garamond" w:hAnsi="Garamond" w:cstheme="minorHAnsi"/>
          <w:b/>
          <w:sz w:val="24"/>
          <w:szCs w:val="24"/>
        </w:rPr>
      </w:pPr>
      <w:proofErr w:type="spellStart"/>
      <w:r w:rsidRPr="006F7377">
        <w:rPr>
          <w:rFonts w:ascii="Garamond" w:hAnsi="Garamond" w:cstheme="minorHAnsi"/>
          <w:b/>
          <w:sz w:val="24"/>
          <w:szCs w:val="24"/>
        </w:rPr>
        <w:t>Cavaliers</w:t>
      </w:r>
      <w:proofErr w:type="spellEnd"/>
      <w:r w:rsidRPr="006F7377">
        <w:rPr>
          <w:rFonts w:ascii="Garamond" w:hAnsi="Garamond" w:cstheme="minorHAnsi"/>
          <w:b/>
          <w:sz w:val="24"/>
          <w:szCs w:val="24"/>
        </w:rPr>
        <w:t xml:space="preserve"> Brno </w:t>
      </w:r>
      <w:proofErr w:type="spellStart"/>
      <w:r w:rsidRPr="006F7377">
        <w:rPr>
          <w:rFonts w:ascii="Garamond" w:hAnsi="Garamond" w:cstheme="minorHAnsi"/>
          <w:b/>
          <w:sz w:val="24"/>
          <w:szCs w:val="24"/>
        </w:rPr>
        <w:t>z.s</w:t>
      </w:r>
      <w:proofErr w:type="spellEnd"/>
      <w:r w:rsidRPr="006F7377">
        <w:rPr>
          <w:rFonts w:ascii="Garamond" w:hAnsi="Garamond" w:cstheme="minorHAnsi"/>
          <w:b/>
          <w:sz w:val="24"/>
          <w:szCs w:val="24"/>
        </w:rPr>
        <w:t>.</w:t>
      </w:r>
    </w:p>
    <w:p w14:paraId="197BCE0C" w14:textId="1EEAE9E8" w:rsidR="00C86AB8" w:rsidRPr="00C86AB8" w:rsidRDefault="00CE53F1" w:rsidP="00C86AB8">
      <w:pPr>
        <w:tabs>
          <w:tab w:val="left" w:pos="1701"/>
        </w:tabs>
        <w:spacing w:line="276" w:lineRule="auto"/>
        <w:jc w:val="left"/>
        <w:rPr>
          <w:rFonts w:ascii="Garamond" w:hAnsi="Garamond" w:cstheme="minorHAnsi"/>
          <w:sz w:val="24"/>
          <w:szCs w:val="24"/>
          <w:lang w:val="sk-SK"/>
        </w:rPr>
      </w:pPr>
      <w:r w:rsidRPr="006F7377">
        <w:rPr>
          <w:rFonts w:ascii="Garamond" w:hAnsi="Garamond" w:cstheme="minorHAnsi"/>
          <w:sz w:val="24"/>
          <w:szCs w:val="24"/>
        </w:rPr>
        <w:tab/>
        <w:t xml:space="preserve">Sídlem: </w:t>
      </w:r>
      <w:r w:rsidRPr="006F7377">
        <w:rPr>
          <w:rFonts w:ascii="Garamond" w:hAnsi="Garamond" w:cstheme="minorHAnsi"/>
          <w:sz w:val="24"/>
          <w:szCs w:val="24"/>
        </w:rPr>
        <w:tab/>
      </w:r>
      <w:r w:rsidR="00AD5980" w:rsidRPr="006F7377">
        <w:rPr>
          <w:rFonts w:ascii="Garamond" w:hAnsi="Garamond" w:cstheme="minorHAnsi"/>
          <w:sz w:val="24"/>
          <w:szCs w:val="24"/>
        </w:rPr>
        <w:t>Ruská 1356/2, Královo Pole, 612 00 Brno</w:t>
      </w:r>
      <w:r w:rsidRPr="006F7377">
        <w:rPr>
          <w:rFonts w:ascii="Garamond" w:hAnsi="Garamond" w:cstheme="minorHAnsi"/>
          <w:sz w:val="24"/>
          <w:szCs w:val="24"/>
        </w:rPr>
        <w:br/>
        <w:t xml:space="preserve">IČ: </w:t>
      </w:r>
      <w:r w:rsidRPr="006F7377">
        <w:rPr>
          <w:rFonts w:ascii="Garamond" w:hAnsi="Garamond" w:cstheme="minorHAnsi"/>
          <w:sz w:val="24"/>
          <w:szCs w:val="24"/>
        </w:rPr>
        <w:tab/>
      </w:r>
      <w:r w:rsidR="00AD5980" w:rsidRPr="006F7377">
        <w:rPr>
          <w:rStyle w:val="nowrap"/>
          <w:rFonts w:ascii="Garamond" w:hAnsi="Garamond" w:cstheme="minorHAnsi"/>
          <w:sz w:val="24"/>
          <w:szCs w:val="24"/>
        </w:rPr>
        <w:t>05886872</w:t>
      </w:r>
      <w:r w:rsidR="00D57EF5">
        <w:rPr>
          <w:rFonts w:ascii="Garamond" w:hAnsi="Garamond" w:cstheme="minorHAnsi"/>
          <w:sz w:val="24"/>
          <w:szCs w:val="24"/>
        </w:rPr>
        <w:br/>
        <w:t xml:space="preserve">Bankovní spojení: </w:t>
      </w:r>
      <w:proofErr w:type="spellStart"/>
      <w:r w:rsidR="00DD0D7D" w:rsidRPr="00DD0D7D">
        <w:rPr>
          <w:rFonts w:ascii="Garamond" w:hAnsi="Garamond" w:cstheme="minorHAnsi"/>
          <w:sz w:val="24"/>
          <w:szCs w:val="24"/>
          <w:highlight w:val="black"/>
        </w:rPr>
        <w:t>xxx</w:t>
      </w:r>
      <w:r w:rsidR="00DD0D7D">
        <w:rPr>
          <w:rFonts w:ascii="Garamond" w:hAnsi="Garamond" w:cstheme="minorHAnsi"/>
          <w:sz w:val="24"/>
          <w:szCs w:val="24"/>
          <w:highlight w:val="black"/>
        </w:rPr>
        <w:t>xx</w:t>
      </w:r>
      <w:r w:rsidR="00B27AE2">
        <w:rPr>
          <w:rFonts w:ascii="Garamond" w:hAnsi="Garamond" w:cstheme="minorHAnsi"/>
          <w:sz w:val="24"/>
          <w:szCs w:val="24"/>
          <w:highlight w:val="black"/>
        </w:rPr>
        <w:t>xx</w:t>
      </w:r>
      <w:r w:rsidR="00DD0D7D" w:rsidRPr="00DD0D7D">
        <w:rPr>
          <w:rFonts w:ascii="Garamond" w:hAnsi="Garamond" w:cstheme="minorHAnsi"/>
          <w:sz w:val="24"/>
          <w:szCs w:val="24"/>
          <w:highlight w:val="black"/>
        </w:rPr>
        <w:t>x</w:t>
      </w:r>
      <w:proofErr w:type="spellEnd"/>
      <w:r w:rsidR="00AD5980" w:rsidRPr="006F7377">
        <w:rPr>
          <w:rFonts w:ascii="Garamond" w:hAnsi="Garamond" w:cstheme="minorHAnsi"/>
          <w:sz w:val="24"/>
          <w:szCs w:val="24"/>
        </w:rPr>
        <w:br/>
        <w:t>Zapsán</w:t>
      </w:r>
      <w:r w:rsidRPr="006F7377">
        <w:rPr>
          <w:rFonts w:ascii="Garamond" w:hAnsi="Garamond" w:cstheme="minorHAnsi"/>
          <w:sz w:val="24"/>
          <w:szCs w:val="24"/>
        </w:rPr>
        <w:t xml:space="preserve"> v</w:t>
      </w:r>
      <w:r w:rsidR="00AD5980" w:rsidRPr="006F7377">
        <w:rPr>
          <w:rFonts w:ascii="Garamond" w:hAnsi="Garamond" w:cstheme="minorHAnsi"/>
          <w:sz w:val="24"/>
          <w:szCs w:val="24"/>
        </w:rPr>
        <w:t xml:space="preserve">e spolkovém rejstříku vedeném u Krajského soudu v Brně, oddíl L, vložka 22648 </w:t>
      </w:r>
      <w:r w:rsidR="00AD5980" w:rsidRPr="006F7377">
        <w:rPr>
          <w:rFonts w:ascii="Garamond" w:hAnsi="Garamond" w:cstheme="minorHAnsi"/>
          <w:sz w:val="24"/>
          <w:szCs w:val="24"/>
        </w:rPr>
        <w:br/>
        <w:t>Zastoupen</w:t>
      </w:r>
      <w:r w:rsidRPr="006F7377">
        <w:rPr>
          <w:rFonts w:ascii="Garamond" w:hAnsi="Garamond" w:cstheme="minorHAnsi"/>
          <w:sz w:val="24"/>
          <w:szCs w:val="24"/>
        </w:rPr>
        <w:t xml:space="preserve">: </w:t>
      </w:r>
      <w:r w:rsidRPr="006F7377">
        <w:rPr>
          <w:rFonts w:ascii="Garamond" w:hAnsi="Garamond" w:cstheme="minorHAnsi"/>
          <w:sz w:val="24"/>
          <w:szCs w:val="24"/>
        </w:rPr>
        <w:tab/>
      </w:r>
      <w:r w:rsidR="00574922" w:rsidRPr="00574922">
        <w:rPr>
          <w:rFonts w:ascii="Garamond" w:hAnsi="Garamond" w:cstheme="minorHAnsi"/>
          <w:sz w:val="24"/>
          <w:szCs w:val="24"/>
        </w:rPr>
        <w:t>Mgr. Daniel Jochman</w:t>
      </w:r>
    </w:p>
    <w:p w14:paraId="5CBBC8C2" w14:textId="77777777" w:rsidR="003A21E2" w:rsidRPr="006F7377" w:rsidRDefault="003A21E2" w:rsidP="00CE53F1">
      <w:pPr>
        <w:tabs>
          <w:tab w:val="left" w:pos="1701"/>
        </w:tabs>
        <w:jc w:val="left"/>
        <w:rPr>
          <w:rFonts w:ascii="Garamond" w:hAnsi="Garamond" w:cstheme="minorHAnsi"/>
          <w:sz w:val="24"/>
          <w:szCs w:val="24"/>
        </w:rPr>
      </w:pPr>
    </w:p>
    <w:p w14:paraId="2B11A28E" w14:textId="224B138A" w:rsidR="00CE53F1" w:rsidRDefault="00CE53F1" w:rsidP="00CE53F1">
      <w:pPr>
        <w:tabs>
          <w:tab w:val="left" w:pos="1701"/>
        </w:tabs>
        <w:jc w:val="left"/>
        <w:rPr>
          <w:rFonts w:ascii="Garamond" w:hAnsi="Garamond" w:cstheme="minorHAnsi"/>
          <w:b/>
          <w:sz w:val="24"/>
          <w:szCs w:val="24"/>
        </w:rPr>
      </w:pPr>
      <w:r w:rsidRPr="006F7377">
        <w:rPr>
          <w:rFonts w:ascii="Garamond" w:hAnsi="Garamond" w:cstheme="minorHAnsi"/>
          <w:sz w:val="24"/>
          <w:szCs w:val="24"/>
        </w:rPr>
        <w:t xml:space="preserve">dále též jako </w:t>
      </w:r>
      <w:r w:rsidRPr="006F7377">
        <w:rPr>
          <w:rFonts w:ascii="Garamond" w:hAnsi="Garamond" w:cstheme="minorHAnsi"/>
          <w:b/>
          <w:sz w:val="24"/>
          <w:szCs w:val="24"/>
        </w:rPr>
        <w:t>„</w:t>
      </w:r>
      <w:r w:rsidR="00871DEB">
        <w:rPr>
          <w:rFonts w:ascii="Garamond" w:hAnsi="Garamond" w:cstheme="minorHAnsi"/>
          <w:b/>
          <w:sz w:val="24"/>
          <w:szCs w:val="24"/>
        </w:rPr>
        <w:t>Vypůjčitel</w:t>
      </w:r>
      <w:r w:rsidRPr="006F7377">
        <w:rPr>
          <w:rFonts w:ascii="Garamond" w:hAnsi="Garamond" w:cstheme="minorHAnsi"/>
          <w:b/>
          <w:sz w:val="24"/>
          <w:szCs w:val="24"/>
        </w:rPr>
        <w:t>“</w:t>
      </w:r>
    </w:p>
    <w:p w14:paraId="5D41EAF6" w14:textId="0363B762" w:rsidR="00D7487D" w:rsidRDefault="00D7487D" w:rsidP="00CE53F1">
      <w:pPr>
        <w:tabs>
          <w:tab w:val="left" w:pos="1701"/>
        </w:tabs>
        <w:jc w:val="left"/>
        <w:rPr>
          <w:rFonts w:ascii="Garamond" w:hAnsi="Garamond" w:cstheme="minorHAnsi"/>
          <w:b/>
          <w:sz w:val="24"/>
          <w:szCs w:val="24"/>
        </w:rPr>
      </w:pPr>
    </w:p>
    <w:p w14:paraId="237EE74C" w14:textId="2849EA53" w:rsidR="00D7487D" w:rsidRPr="006F7377" w:rsidRDefault="00D7487D" w:rsidP="00CE53F1">
      <w:pPr>
        <w:tabs>
          <w:tab w:val="left" w:pos="1701"/>
        </w:tabs>
        <w:jc w:val="left"/>
        <w:rPr>
          <w:rFonts w:ascii="Garamond" w:hAnsi="Garamond" w:cstheme="minorHAnsi"/>
          <w:b/>
          <w:sz w:val="24"/>
          <w:szCs w:val="24"/>
        </w:rPr>
      </w:pPr>
      <w:r w:rsidRPr="00D7487D">
        <w:rPr>
          <w:rFonts w:ascii="Garamond" w:hAnsi="Garamond" w:cstheme="minorHAnsi"/>
          <w:sz w:val="24"/>
          <w:szCs w:val="24"/>
        </w:rPr>
        <w:t>společně dále též jen jako</w:t>
      </w:r>
      <w:r>
        <w:rPr>
          <w:rFonts w:ascii="Garamond" w:hAnsi="Garamond" w:cstheme="minorHAnsi"/>
          <w:b/>
          <w:sz w:val="24"/>
          <w:szCs w:val="24"/>
        </w:rPr>
        <w:t xml:space="preserve"> „smluvní strany“</w:t>
      </w:r>
    </w:p>
    <w:p w14:paraId="5E95E086" w14:textId="323745E0" w:rsidR="00AD5980" w:rsidRDefault="00AD5980" w:rsidP="002B1DC4">
      <w:pPr>
        <w:tabs>
          <w:tab w:val="left" w:pos="1701"/>
        </w:tabs>
        <w:spacing w:line="276" w:lineRule="auto"/>
        <w:jc w:val="left"/>
        <w:rPr>
          <w:rFonts w:ascii="Garamond" w:hAnsi="Garamond" w:cstheme="minorHAnsi"/>
          <w:b/>
          <w:sz w:val="24"/>
          <w:szCs w:val="24"/>
        </w:rPr>
      </w:pPr>
    </w:p>
    <w:p w14:paraId="0D807194" w14:textId="74303B35" w:rsidR="00DB5E37" w:rsidRDefault="00DB5E37" w:rsidP="002B1DC4">
      <w:pPr>
        <w:tabs>
          <w:tab w:val="left" w:pos="1701"/>
        </w:tabs>
        <w:spacing w:line="276" w:lineRule="auto"/>
        <w:jc w:val="left"/>
        <w:rPr>
          <w:rFonts w:ascii="Garamond" w:hAnsi="Garamond" w:cstheme="minorHAnsi"/>
          <w:b/>
          <w:sz w:val="24"/>
          <w:szCs w:val="24"/>
        </w:rPr>
      </w:pPr>
    </w:p>
    <w:p w14:paraId="795C43AE" w14:textId="77777777" w:rsidR="00DB5E37" w:rsidRDefault="00DB5E37" w:rsidP="002B1DC4">
      <w:pPr>
        <w:tabs>
          <w:tab w:val="left" w:pos="1701"/>
        </w:tabs>
        <w:spacing w:line="276" w:lineRule="auto"/>
        <w:jc w:val="left"/>
        <w:rPr>
          <w:rFonts w:ascii="Garamond" w:hAnsi="Garamond" w:cstheme="minorHAnsi"/>
          <w:b/>
          <w:sz w:val="24"/>
          <w:szCs w:val="24"/>
        </w:rPr>
      </w:pPr>
    </w:p>
    <w:p w14:paraId="0B39713E" w14:textId="7AD2A297" w:rsidR="00DB5E37" w:rsidRDefault="00DB5E37" w:rsidP="00DB5E37">
      <w:pPr>
        <w:tabs>
          <w:tab w:val="left" w:pos="1701"/>
        </w:tabs>
        <w:spacing w:line="276" w:lineRule="auto"/>
        <w:jc w:val="center"/>
        <w:rPr>
          <w:rFonts w:ascii="Garamond" w:hAnsi="Garamond" w:cstheme="minorHAnsi"/>
          <w:b/>
          <w:sz w:val="24"/>
          <w:szCs w:val="24"/>
        </w:rPr>
      </w:pPr>
      <w:r>
        <w:rPr>
          <w:rFonts w:ascii="Garamond" w:hAnsi="Garamond" w:cstheme="minorHAnsi"/>
          <w:b/>
          <w:sz w:val="24"/>
          <w:szCs w:val="24"/>
        </w:rPr>
        <w:t>Preambule</w:t>
      </w:r>
    </w:p>
    <w:p w14:paraId="215E1ACF" w14:textId="1391EE05" w:rsidR="00DB5E37" w:rsidRDefault="00DB5E37" w:rsidP="00DB5E37">
      <w:pPr>
        <w:tabs>
          <w:tab w:val="left" w:pos="1701"/>
        </w:tabs>
        <w:spacing w:line="276" w:lineRule="auto"/>
        <w:jc w:val="left"/>
        <w:rPr>
          <w:rFonts w:ascii="Garamond" w:hAnsi="Garamond" w:cstheme="minorHAnsi"/>
          <w:sz w:val="24"/>
          <w:szCs w:val="24"/>
        </w:rPr>
      </w:pPr>
      <w:r w:rsidRPr="00DB5E37">
        <w:rPr>
          <w:rFonts w:ascii="Garamond" w:hAnsi="Garamond" w:cstheme="minorHAnsi"/>
          <w:sz w:val="24"/>
          <w:szCs w:val="24"/>
        </w:rPr>
        <w:t>Vzhledem k tomu, že</w:t>
      </w:r>
    </w:p>
    <w:p w14:paraId="318FA268" w14:textId="59C0EA2A" w:rsidR="00DB5E37" w:rsidRDefault="00DB5E37" w:rsidP="00DB5E37">
      <w:pPr>
        <w:pStyle w:val="Odstavecseseznamem"/>
        <w:tabs>
          <w:tab w:val="clear" w:pos="425"/>
          <w:tab w:val="left" w:pos="709"/>
          <w:tab w:val="left" w:pos="1701"/>
        </w:tabs>
        <w:spacing w:before="120" w:line="360" w:lineRule="auto"/>
        <w:ind w:left="0" w:firstLine="0"/>
        <w:contextualSpacing w:val="0"/>
        <w:rPr>
          <w:rFonts w:ascii="Garamond" w:hAnsi="Garamond" w:cs="Arial"/>
          <w:sz w:val="24"/>
          <w:szCs w:val="24"/>
        </w:rPr>
      </w:pPr>
      <w:r>
        <w:rPr>
          <w:rFonts w:ascii="Garamond" w:hAnsi="Garamond" w:cs="Arial"/>
          <w:sz w:val="24"/>
          <w:szCs w:val="24"/>
        </w:rPr>
        <w:t>-</w:t>
      </w:r>
      <w:r>
        <w:rPr>
          <w:rFonts w:ascii="Garamond" w:hAnsi="Garamond" w:cs="Arial"/>
          <w:sz w:val="24"/>
          <w:szCs w:val="24"/>
        </w:rPr>
        <w:tab/>
        <w:t xml:space="preserve">Smluvní strany spolu 29. 1. 2021 uzavřely Memorandum o spolupráci, na jehož základě je Vypůjčitel </w:t>
      </w:r>
      <w:r w:rsidRPr="00DB5E37">
        <w:rPr>
          <w:rFonts w:ascii="Garamond" w:hAnsi="Garamond" w:cs="Arial"/>
          <w:sz w:val="24"/>
          <w:szCs w:val="24"/>
        </w:rPr>
        <w:t>jediným a oficiálním reprezentantem Vysokého učení technického v Brně v rámci Univerzitní ligy ledního hokeje</w:t>
      </w:r>
      <w:r>
        <w:rPr>
          <w:rFonts w:ascii="Garamond" w:hAnsi="Garamond" w:cs="Arial"/>
          <w:sz w:val="24"/>
          <w:szCs w:val="24"/>
        </w:rPr>
        <w:t>;</w:t>
      </w:r>
    </w:p>
    <w:p w14:paraId="20E853ED" w14:textId="530D6AF9" w:rsidR="00DB5E37" w:rsidRDefault="00DB5E37" w:rsidP="00DB5E37">
      <w:pPr>
        <w:pStyle w:val="Odstavecseseznamem"/>
        <w:tabs>
          <w:tab w:val="clear" w:pos="425"/>
          <w:tab w:val="left" w:pos="709"/>
          <w:tab w:val="left" w:pos="1701"/>
        </w:tabs>
        <w:spacing w:before="120" w:line="360" w:lineRule="auto"/>
        <w:ind w:left="0" w:firstLine="0"/>
        <w:contextualSpacing w:val="0"/>
        <w:rPr>
          <w:rFonts w:ascii="Garamond" w:hAnsi="Garamond" w:cs="Arial"/>
          <w:sz w:val="24"/>
          <w:szCs w:val="24"/>
        </w:rPr>
      </w:pPr>
      <w:r w:rsidRPr="00DB5E37">
        <w:rPr>
          <w:rFonts w:ascii="Garamond" w:hAnsi="Garamond" w:cs="Arial"/>
          <w:sz w:val="24"/>
          <w:szCs w:val="24"/>
        </w:rPr>
        <w:t>-</w:t>
      </w:r>
      <w:r w:rsidRPr="00DB5E37">
        <w:rPr>
          <w:rFonts w:ascii="Garamond" w:hAnsi="Garamond" w:cs="Arial"/>
          <w:sz w:val="24"/>
          <w:szCs w:val="24"/>
        </w:rPr>
        <w:tab/>
      </w:r>
      <w:r>
        <w:rPr>
          <w:rFonts w:ascii="Garamond" w:hAnsi="Garamond" w:cs="Arial"/>
          <w:sz w:val="24"/>
          <w:szCs w:val="24"/>
        </w:rPr>
        <w:t>Smluvní strany shora uvedeným Memorandem definovaly i další oblasti spolupráce a vzájemné podpory;</w:t>
      </w:r>
    </w:p>
    <w:p w14:paraId="44CDBFED" w14:textId="0EB2BAA5" w:rsidR="00132D90" w:rsidRDefault="00132D90" w:rsidP="00DB5E37">
      <w:pPr>
        <w:pStyle w:val="Odstavecseseznamem"/>
        <w:tabs>
          <w:tab w:val="clear" w:pos="425"/>
          <w:tab w:val="left" w:pos="709"/>
          <w:tab w:val="left" w:pos="1701"/>
        </w:tabs>
        <w:spacing w:before="120" w:line="360" w:lineRule="auto"/>
        <w:ind w:left="0" w:firstLine="0"/>
        <w:contextualSpacing w:val="0"/>
        <w:rPr>
          <w:rFonts w:ascii="Garamond" w:hAnsi="Garamond" w:cs="Arial"/>
          <w:sz w:val="24"/>
          <w:szCs w:val="24"/>
        </w:rPr>
      </w:pPr>
      <w:r>
        <w:rPr>
          <w:rFonts w:ascii="Garamond" w:hAnsi="Garamond" w:cs="Arial"/>
          <w:sz w:val="24"/>
          <w:szCs w:val="24"/>
        </w:rPr>
        <w:lastRenderedPageBreak/>
        <w:t>-</w:t>
      </w:r>
      <w:r>
        <w:rPr>
          <w:rFonts w:ascii="Garamond" w:hAnsi="Garamond" w:cs="Arial"/>
          <w:sz w:val="24"/>
          <w:szCs w:val="24"/>
        </w:rPr>
        <w:tab/>
        <w:t xml:space="preserve">Vysoké učení technické v Brně disponuje v objektu na ulici Kounicova nevyužívanou technickou místností, kterou nelze s ohledem na její stavební dispozici plnohodnotně užívat </w:t>
      </w:r>
      <w:proofErr w:type="gramStart"/>
      <w:r>
        <w:rPr>
          <w:rFonts w:ascii="Garamond" w:hAnsi="Garamond" w:cs="Arial"/>
          <w:sz w:val="24"/>
          <w:szCs w:val="24"/>
        </w:rPr>
        <w:t>jinak,</w:t>
      </w:r>
      <w:proofErr w:type="gramEnd"/>
      <w:r>
        <w:rPr>
          <w:rFonts w:ascii="Garamond" w:hAnsi="Garamond" w:cs="Arial"/>
          <w:sz w:val="24"/>
          <w:szCs w:val="24"/>
        </w:rPr>
        <w:t xml:space="preserve"> než jako sklad materiálu,</w:t>
      </w:r>
    </w:p>
    <w:p w14:paraId="01A1A6FB" w14:textId="639D6BE9" w:rsidR="00DB5E37" w:rsidRPr="00DB5E37" w:rsidRDefault="00DB5E37" w:rsidP="00DB5E37">
      <w:pPr>
        <w:pStyle w:val="Odstavecseseznamem"/>
        <w:tabs>
          <w:tab w:val="clear" w:pos="425"/>
          <w:tab w:val="left" w:pos="709"/>
          <w:tab w:val="left" w:pos="1701"/>
        </w:tabs>
        <w:spacing w:before="120" w:line="360" w:lineRule="auto"/>
        <w:ind w:left="0" w:firstLine="0"/>
        <w:contextualSpacing w:val="0"/>
        <w:rPr>
          <w:rFonts w:ascii="Garamond" w:hAnsi="Garamond" w:cs="Arial"/>
          <w:sz w:val="24"/>
          <w:szCs w:val="24"/>
        </w:rPr>
      </w:pPr>
      <w:r>
        <w:rPr>
          <w:rFonts w:ascii="Garamond" w:hAnsi="Garamond" w:cs="Arial"/>
          <w:sz w:val="24"/>
          <w:szCs w:val="24"/>
        </w:rPr>
        <w:t>uzavírají spolu tuto smlouvu o výpůjčce tak, jak následuje.</w:t>
      </w:r>
    </w:p>
    <w:p w14:paraId="4A69A3E4" w14:textId="77777777" w:rsidR="00DB5E37" w:rsidRPr="00DB5E37" w:rsidRDefault="00DB5E37" w:rsidP="00DB5E37">
      <w:pPr>
        <w:tabs>
          <w:tab w:val="left" w:pos="1701"/>
        </w:tabs>
        <w:spacing w:line="276" w:lineRule="auto"/>
        <w:jc w:val="left"/>
        <w:rPr>
          <w:rFonts w:ascii="Garamond" w:hAnsi="Garamond" w:cstheme="minorHAnsi"/>
          <w:sz w:val="24"/>
          <w:szCs w:val="24"/>
        </w:rPr>
      </w:pPr>
    </w:p>
    <w:p w14:paraId="36D364B3" w14:textId="77777777" w:rsidR="00AD5980" w:rsidRPr="009D36D0" w:rsidRDefault="00AD5980"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I.</w:t>
      </w:r>
    </w:p>
    <w:p w14:paraId="66CAEFB5" w14:textId="77777777" w:rsidR="00AD5980" w:rsidRPr="009D36D0" w:rsidRDefault="00AD5980"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Předmět smlouvy</w:t>
      </w:r>
    </w:p>
    <w:p w14:paraId="71276F5D" w14:textId="77777777" w:rsidR="00871DEB" w:rsidRPr="00871DEB" w:rsidRDefault="00EB13BC" w:rsidP="00871DEB">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Arial"/>
          <w:b/>
          <w:sz w:val="24"/>
          <w:szCs w:val="24"/>
        </w:rPr>
      </w:pPr>
      <w:r w:rsidRPr="009D36D0">
        <w:rPr>
          <w:rFonts w:ascii="Garamond" w:hAnsi="Garamond" w:cstheme="minorHAnsi"/>
          <w:sz w:val="24"/>
          <w:szCs w:val="24"/>
        </w:rPr>
        <w:t>P</w:t>
      </w:r>
      <w:r w:rsidR="00871DEB">
        <w:rPr>
          <w:rFonts w:ascii="Garamond" w:hAnsi="Garamond" w:cstheme="minorHAnsi"/>
          <w:sz w:val="24"/>
          <w:szCs w:val="24"/>
        </w:rPr>
        <w:t>ůjčitel</w:t>
      </w:r>
      <w:r w:rsidRPr="009D36D0">
        <w:rPr>
          <w:rFonts w:ascii="Garamond" w:hAnsi="Garamond" w:cstheme="minorHAnsi"/>
          <w:sz w:val="24"/>
          <w:szCs w:val="24"/>
        </w:rPr>
        <w:t xml:space="preserve"> </w:t>
      </w:r>
      <w:r w:rsidR="00871DEB" w:rsidRPr="00871DEB">
        <w:rPr>
          <w:rFonts w:ascii="Garamond" w:hAnsi="Garamond" w:cstheme="minorHAnsi"/>
          <w:sz w:val="24"/>
          <w:szCs w:val="24"/>
        </w:rPr>
        <w:t xml:space="preserve">tímto výslovně a bezvýhradně prohlašuje, že je výlučným vlastníkem mimo jiné i </w:t>
      </w:r>
      <w:r w:rsidR="00871DEB">
        <w:rPr>
          <w:rFonts w:ascii="Garamond" w:hAnsi="Garamond" w:cstheme="minorHAnsi"/>
          <w:sz w:val="24"/>
          <w:szCs w:val="24"/>
        </w:rPr>
        <w:t>budovy</w:t>
      </w:r>
      <w:r w:rsidR="00871DEB" w:rsidRPr="00871DEB">
        <w:rPr>
          <w:rFonts w:ascii="Garamond" w:hAnsi="Garamond" w:cstheme="minorHAnsi"/>
          <w:sz w:val="24"/>
          <w:szCs w:val="24"/>
        </w:rPr>
        <w:t xml:space="preserve"> </w:t>
      </w:r>
      <w:r w:rsidR="00871DEB">
        <w:rPr>
          <w:rFonts w:ascii="Garamond" w:hAnsi="Garamond" w:cstheme="minorHAnsi"/>
          <w:sz w:val="24"/>
          <w:szCs w:val="24"/>
        </w:rPr>
        <w:t xml:space="preserve">na adrese Kounicova </w:t>
      </w:r>
      <w:proofErr w:type="gramStart"/>
      <w:r w:rsidR="00871DEB">
        <w:rPr>
          <w:rFonts w:ascii="Garamond" w:hAnsi="Garamond" w:cstheme="minorHAnsi"/>
          <w:sz w:val="24"/>
          <w:szCs w:val="24"/>
        </w:rPr>
        <w:t>67a</w:t>
      </w:r>
      <w:proofErr w:type="gramEnd"/>
      <w:r w:rsidR="00871DEB">
        <w:rPr>
          <w:rFonts w:ascii="Garamond" w:hAnsi="Garamond" w:cstheme="minorHAnsi"/>
          <w:sz w:val="24"/>
          <w:szCs w:val="24"/>
        </w:rPr>
        <w:t>, Brno, tj. budovy č.p.</w:t>
      </w:r>
      <w:r w:rsidR="00871DEB" w:rsidRPr="00871DEB">
        <w:rPr>
          <w:rFonts w:ascii="Garamond" w:hAnsi="Garamond" w:cstheme="minorHAnsi"/>
          <w:sz w:val="24"/>
          <w:szCs w:val="24"/>
        </w:rPr>
        <w:t xml:space="preserve"> </w:t>
      </w:r>
      <w:r w:rsidR="00871DEB">
        <w:rPr>
          <w:rFonts w:ascii="Garamond" w:hAnsi="Garamond" w:cstheme="minorHAnsi"/>
          <w:sz w:val="24"/>
          <w:szCs w:val="24"/>
        </w:rPr>
        <w:t xml:space="preserve">966 (jiná stavba) stojící na pozemku p.č.1099/1 </w:t>
      </w:r>
      <w:r w:rsidR="00871DEB" w:rsidRPr="00871DEB">
        <w:rPr>
          <w:rFonts w:ascii="Garamond" w:hAnsi="Garamond" w:cstheme="minorHAnsi"/>
          <w:sz w:val="24"/>
          <w:szCs w:val="24"/>
        </w:rPr>
        <w:t xml:space="preserve">o výměře </w:t>
      </w:r>
      <w:r w:rsidR="00871DEB">
        <w:rPr>
          <w:rFonts w:ascii="Garamond" w:hAnsi="Garamond" w:cstheme="minorHAnsi"/>
          <w:sz w:val="24"/>
          <w:szCs w:val="24"/>
        </w:rPr>
        <w:t>4124</w:t>
      </w:r>
      <w:r w:rsidR="00871DEB" w:rsidRPr="00871DEB">
        <w:rPr>
          <w:rFonts w:ascii="Garamond" w:hAnsi="Garamond" w:cstheme="minorHAnsi"/>
          <w:sz w:val="24"/>
          <w:szCs w:val="24"/>
        </w:rPr>
        <w:t xml:space="preserve"> m2, </w:t>
      </w:r>
      <w:r w:rsidR="00871DEB">
        <w:rPr>
          <w:rFonts w:ascii="Garamond" w:hAnsi="Garamond" w:cstheme="minorHAnsi"/>
          <w:sz w:val="24"/>
          <w:szCs w:val="24"/>
        </w:rPr>
        <w:t>zastavěná</w:t>
      </w:r>
      <w:r w:rsidR="00871DEB" w:rsidRPr="00871DEB">
        <w:rPr>
          <w:rFonts w:ascii="Garamond" w:hAnsi="Garamond" w:cstheme="minorHAnsi"/>
          <w:sz w:val="24"/>
          <w:szCs w:val="24"/>
        </w:rPr>
        <w:t xml:space="preserve"> plocha</w:t>
      </w:r>
      <w:r w:rsidR="00871DEB">
        <w:rPr>
          <w:rFonts w:ascii="Garamond" w:hAnsi="Garamond" w:cstheme="minorHAnsi"/>
          <w:sz w:val="24"/>
          <w:szCs w:val="24"/>
        </w:rPr>
        <w:t xml:space="preserve"> a nádvoří</w:t>
      </w:r>
      <w:r w:rsidR="00871DEB" w:rsidRPr="00871DEB">
        <w:rPr>
          <w:rFonts w:ascii="Garamond" w:hAnsi="Garamond" w:cstheme="minorHAnsi"/>
          <w:sz w:val="24"/>
          <w:szCs w:val="24"/>
        </w:rPr>
        <w:t>, zaps</w:t>
      </w:r>
      <w:r w:rsidR="00871DEB">
        <w:rPr>
          <w:rFonts w:ascii="Garamond" w:hAnsi="Garamond" w:cstheme="minorHAnsi"/>
          <w:sz w:val="24"/>
          <w:szCs w:val="24"/>
        </w:rPr>
        <w:t>áno</w:t>
      </w:r>
      <w:r w:rsidR="00871DEB" w:rsidRPr="00871DEB">
        <w:rPr>
          <w:rFonts w:ascii="Garamond" w:hAnsi="Garamond" w:cstheme="minorHAnsi"/>
          <w:sz w:val="24"/>
          <w:szCs w:val="24"/>
        </w:rPr>
        <w:t xml:space="preserve"> na LV č. </w:t>
      </w:r>
      <w:r w:rsidR="00871DEB">
        <w:rPr>
          <w:rFonts w:ascii="Garamond" w:hAnsi="Garamond" w:cstheme="minorHAnsi"/>
          <w:sz w:val="24"/>
          <w:szCs w:val="24"/>
        </w:rPr>
        <w:t>959</w:t>
      </w:r>
      <w:r w:rsidR="00871DEB" w:rsidRPr="00871DEB">
        <w:rPr>
          <w:rFonts w:ascii="Garamond" w:hAnsi="Garamond" w:cstheme="minorHAnsi"/>
          <w:sz w:val="24"/>
          <w:szCs w:val="24"/>
        </w:rPr>
        <w:t xml:space="preserve"> pro </w:t>
      </w:r>
      <w:proofErr w:type="spellStart"/>
      <w:r w:rsidR="00871DEB" w:rsidRPr="00871DEB">
        <w:rPr>
          <w:rFonts w:ascii="Garamond" w:hAnsi="Garamond" w:cstheme="minorHAnsi"/>
          <w:sz w:val="24"/>
          <w:szCs w:val="24"/>
        </w:rPr>
        <w:t>k.ú</w:t>
      </w:r>
      <w:proofErr w:type="spellEnd"/>
      <w:r w:rsidR="00871DEB" w:rsidRPr="00871DEB">
        <w:rPr>
          <w:rFonts w:ascii="Garamond" w:hAnsi="Garamond" w:cstheme="minorHAnsi"/>
          <w:sz w:val="24"/>
          <w:szCs w:val="24"/>
        </w:rPr>
        <w:t xml:space="preserve">. </w:t>
      </w:r>
      <w:r w:rsidR="00871DEB">
        <w:rPr>
          <w:rFonts w:ascii="Garamond" w:hAnsi="Garamond" w:cstheme="minorHAnsi"/>
          <w:sz w:val="24"/>
          <w:szCs w:val="24"/>
        </w:rPr>
        <w:t>Veveří</w:t>
      </w:r>
      <w:r w:rsidR="00871DEB" w:rsidRPr="00871DEB">
        <w:rPr>
          <w:rFonts w:ascii="Garamond" w:hAnsi="Garamond" w:cstheme="minorHAnsi"/>
          <w:sz w:val="24"/>
          <w:szCs w:val="24"/>
        </w:rPr>
        <w:t xml:space="preserve">, obec Brno (dále </w:t>
      </w:r>
      <w:r w:rsidR="00871DEB">
        <w:rPr>
          <w:rFonts w:ascii="Garamond" w:hAnsi="Garamond" w:cstheme="minorHAnsi"/>
          <w:sz w:val="24"/>
          <w:szCs w:val="24"/>
        </w:rPr>
        <w:t>v</w:t>
      </w:r>
      <w:r w:rsidR="00871DEB" w:rsidRPr="00871DEB">
        <w:rPr>
          <w:rFonts w:ascii="Garamond" w:hAnsi="Garamond" w:cstheme="minorHAnsi"/>
          <w:sz w:val="24"/>
          <w:szCs w:val="24"/>
        </w:rPr>
        <w:t xml:space="preserve"> textu jen jako „</w:t>
      </w:r>
      <w:r w:rsidR="00871DEB">
        <w:rPr>
          <w:rFonts w:ascii="Garamond" w:hAnsi="Garamond" w:cstheme="minorHAnsi"/>
          <w:sz w:val="24"/>
          <w:szCs w:val="24"/>
        </w:rPr>
        <w:t>Budova</w:t>
      </w:r>
      <w:r w:rsidR="00871DEB" w:rsidRPr="00871DEB">
        <w:rPr>
          <w:rFonts w:ascii="Garamond" w:hAnsi="Garamond" w:cstheme="minorHAnsi"/>
          <w:sz w:val="24"/>
          <w:szCs w:val="24"/>
        </w:rPr>
        <w:t xml:space="preserve">“). </w:t>
      </w:r>
    </w:p>
    <w:p w14:paraId="0CDFD16D" w14:textId="6E0ACA6C" w:rsidR="00DB5E37" w:rsidRPr="00DB5E37" w:rsidRDefault="00DB5E37" w:rsidP="00871DEB">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Arial"/>
          <w:b/>
          <w:sz w:val="24"/>
          <w:szCs w:val="24"/>
        </w:rPr>
      </w:pPr>
      <w:r>
        <w:rPr>
          <w:rFonts w:ascii="Garamond" w:hAnsi="Garamond" w:cs="Arial"/>
          <w:b/>
          <w:sz w:val="24"/>
          <w:szCs w:val="24"/>
        </w:rPr>
        <w:t xml:space="preserve">Půjčitel </w:t>
      </w:r>
      <w:r w:rsidRPr="00DB5E37">
        <w:rPr>
          <w:rFonts w:ascii="Garamond" w:hAnsi="Garamond" w:cs="Arial"/>
          <w:b/>
          <w:sz w:val="24"/>
          <w:szCs w:val="24"/>
        </w:rPr>
        <w:t xml:space="preserve">přenechává </w:t>
      </w:r>
      <w:r>
        <w:rPr>
          <w:rFonts w:ascii="Garamond" w:hAnsi="Garamond" w:cs="Arial"/>
          <w:b/>
          <w:sz w:val="24"/>
          <w:szCs w:val="24"/>
        </w:rPr>
        <w:t>V</w:t>
      </w:r>
      <w:r w:rsidRPr="00DB5E37">
        <w:rPr>
          <w:rFonts w:ascii="Garamond" w:hAnsi="Garamond" w:cs="Arial"/>
          <w:b/>
          <w:sz w:val="24"/>
          <w:szCs w:val="24"/>
        </w:rPr>
        <w:t>ypůjčiteli</w:t>
      </w:r>
      <w:r>
        <w:rPr>
          <w:rFonts w:ascii="Garamond" w:hAnsi="Garamond" w:cs="Arial"/>
          <w:b/>
          <w:sz w:val="24"/>
          <w:szCs w:val="24"/>
        </w:rPr>
        <w:t xml:space="preserve"> k dočasnému bezplatnému užívání místnost č. 129a</w:t>
      </w:r>
      <w:r>
        <w:rPr>
          <w:rFonts w:ascii="Garamond" w:hAnsi="Garamond" w:cs="Arial"/>
          <w:sz w:val="24"/>
          <w:szCs w:val="24"/>
        </w:rPr>
        <w:t>, jež se nachází ve shora uvedené Budově.</w:t>
      </w:r>
    </w:p>
    <w:p w14:paraId="3FFB1B1D" w14:textId="79AEFE71" w:rsidR="00DB5E37" w:rsidRDefault="00DB5E37" w:rsidP="00DB5E37">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Arial"/>
          <w:sz w:val="24"/>
          <w:szCs w:val="24"/>
        </w:rPr>
      </w:pPr>
      <w:r w:rsidRPr="00DB5E37">
        <w:rPr>
          <w:rFonts w:ascii="Garamond" w:hAnsi="Garamond" w:cs="Arial"/>
          <w:sz w:val="24"/>
          <w:szCs w:val="24"/>
        </w:rPr>
        <w:t xml:space="preserve">Vypůjčitel se zavazuje </w:t>
      </w:r>
      <w:r>
        <w:rPr>
          <w:rFonts w:ascii="Garamond" w:hAnsi="Garamond" w:cs="Arial"/>
          <w:sz w:val="24"/>
          <w:szCs w:val="24"/>
        </w:rPr>
        <w:t>shora uvedený předmět výpůjčky (místnost č. 129a) užívat výlučně a pouze jako sklad svého vybavení.</w:t>
      </w:r>
    </w:p>
    <w:p w14:paraId="49641F39" w14:textId="7C414CEC" w:rsidR="00132D90" w:rsidRPr="00132D90" w:rsidRDefault="00132D90" w:rsidP="00DB5E37">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Arial"/>
          <w:sz w:val="24"/>
          <w:szCs w:val="24"/>
          <w:u w:val="single"/>
        </w:rPr>
      </w:pPr>
      <w:r>
        <w:rPr>
          <w:rFonts w:ascii="Garamond" w:hAnsi="Garamond" w:cs="Arial"/>
          <w:sz w:val="24"/>
          <w:szCs w:val="24"/>
        </w:rPr>
        <w:t xml:space="preserve">S ohledem na skutečnost, že předmět výpůjčky, tj. místnost č. 129a sousedí </w:t>
      </w:r>
      <w:r w:rsidRPr="00132D90">
        <w:rPr>
          <w:rFonts w:ascii="Garamond" w:hAnsi="Garamond" w:cs="Arial"/>
          <w:sz w:val="24"/>
          <w:szCs w:val="24"/>
        </w:rPr>
        <w:t>s</w:t>
      </w:r>
      <w:r>
        <w:rPr>
          <w:rFonts w:ascii="Garamond" w:hAnsi="Garamond" w:cs="Arial"/>
          <w:sz w:val="24"/>
          <w:szCs w:val="24"/>
        </w:rPr>
        <w:t xml:space="preserve"> místností – </w:t>
      </w:r>
      <w:r w:rsidRPr="00132D90">
        <w:rPr>
          <w:rFonts w:ascii="Garamond" w:hAnsi="Garamond" w:cs="Arial"/>
          <w:sz w:val="24"/>
          <w:szCs w:val="24"/>
        </w:rPr>
        <w:t>aulou</w:t>
      </w:r>
      <w:r>
        <w:rPr>
          <w:rFonts w:ascii="Garamond" w:hAnsi="Garamond" w:cs="Arial"/>
          <w:sz w:val="24"/>
          <w:szCs w:val="24"/>
        </w:rPr>
        <w:t>, od které je</w:t>
      </w:r>
      <w:r w:rsidRPr="00132D90">
        <w:rPr>
          <w:rFonts w:ascii="Garamond" w:hAnsi="Garamond" w:cs="Arial"/>
          <w:sz w:val="24"/>
          <w:szCs w:val="24"/>
        </w:rPr>
        <w:t xml:space="preserve"> oddělen</w:t>
      </w:r>
      <w:r>
        <w:rPr>
          <w:rFonts w:ascii="Garamond" w:hAnsi="Garamond" w:cs="Arial"/>
          <w:sz w:val="24"/>
          <w:szCs w:val="24"/>
        </w:rPr>
        <w:t>a</w:t>
      </w:r>
      <w:r w:rsidRPr="00132D90">
        <w:rPr>
          <w:rFonts w:ascii="Garamond" w:hAnsi="Garamond" w:cs="Arial"/>
          <w:sz w:val="24"/>
          <w:szCs w:val="24"/>
        </w:rPr>
        <w:t xml:space="preserve"> pouze skleněnou příčkou, která </w:t>
      </w:r>
      <w:r>
        <w:rPr>
          <w:rFonts w:ascii="Garamond" w:hAnsi="Garamond" w:cs="Arial"/>
          <w:sz w:val="24"/>
          <w:szCs w:val="24"/>
        </w:rPr>
        <w:t xml:space="preserve">s ohledem na nedostatečné </w:t>
      </w:r>
      <w:r w:rsidRPr="00132D90">
        <w:rPr>
          <w:rFonts w:ascii="Garamond" w:hAnsi="Garamond" w:cs="Arial"/>
          <w:sz w:val="24"/>
          <w:szCs w:val="24"/>
        </w:rPr>
        <w:t>odhlučnění neumožňuje paralelní využívání obou prostor ve stejnou chvíli</w:t>
      </w:r>
      <w:r>
        <w:rPr>
          <w:rFonts w:ascii="Garamond" w:hAnsi="Garamond" w:cs="Arial"/>
          <w:sz w:val="24"/>
          <w:szCs w:val="24"/>
        </w:rPr>
        <w:t xml:space="preserve">, zavazuje se Vypůjčitel výslovně předmět výpůjčky </w:t>
      </w:r>
      <w:r w:rsidRPr="00132D90">
        <w:rPr>
          <w:rFonts w:ascii="Garamond" w:hAnsi="Garamond" w:cs="Arial"/>
          <w:sz w:val="24"/>
          <w:szCs w:val="24"/>
          <w:u w:val="single"/>
        </w:rPr>
        <w:t>užívat v omezeném rozsahu, zejména pak vstupovat do něj zejména o víkendu nebo ve večerních hodinách (tj. po 17:00)</w:t>
      </w:r>
      <w:r>
        <w:rPr>
          <w:rFonts w:ascii="Garamond" w:hAnsi="Garamond" w:cs="Arial"/>
          <w:sz w:val="24"/>
          <w:szCs w:val="24"/>
          <w:u w:val="single"/>
        </w:rPr>
        <w:t>, příp. v jiných časech pouze tehdy, nebude-li využívána sousedící aula.</w:t>
      </w:r>
    </w:p>
    <w:p w14:paraId="65DD083E" w14:textId="77777777" w:rsidR="0095578E" w:rsidRPr="0095578E" w:rsidRDefault="0095578E" w:rsidP="0095578E">
      <w:pPr>
        <w:pStyle w:val="Odstavecseseznamem"/>
        <w:tabs>
          <w:tab w:val="clear" w:pos="425"/>
          <w:tab w:val="left" w:pos="709"/>
          <w:tab w:val="left" w:pos="1701"/>
        </w:tabs>
        <w:spacing w:before="120" w:line="360" w:lineRule="auto"/>
        <w:ind w:left="0" w:firstLine="0"/>
        <w:contextualSpacing w:val="0"/>
        <w:rPr>
          <w:rFonts w:ascii="Garamond" w:hAnsi="Garamond" w:cs="Arial"/>
          <w:sz w:val="24"/>
          <w:szCs w:val="24"/>
        </w:rPr>
      </w:pPr>
    </w:p>
    <w:p w14:paraId="5E2773C6" w14:textId="77777777" w:rsidR="00DB5E37" w:rsidRDefault="00DB5E37" w:rsidP="009D36D0">
      <w:pPr>
        <w:spacing w:before="120" w:line="360" w:lineRule="auto"/>
        <w:jc w:val="center"/>
        <w:rPr>
          <w:rFonts w:ascii="Garamond" w:hAnsi="Garamond" w:cs="Arial"/>
          <w:b/>
          <w:sz w:val="24"/>
          <w:szCs w:val="24"/>
        </w:rPr>
      </w:pPr>
      <w:r>
        <w:rPr>
          <w:rFonts w:ascii="Garamond" w:hAnsi="Garamond" w:cs="Arial"/>
          <w:b/>
          <w:sz w:val="24"/>
          <w:szCs w:val="24"/>
        </w:rPr>
        <w:t>II.</w:t>
      </w:r>
    </w:p>
    <w:p w14:paraId="7BF3E410" w14:textId="5581585B"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Trvání smlouvy</w:t>
      </w:r>
    </w:p>
    <w:p w14:paraId="7D02AEFC" w14:textId="39EF1064" w:rsidR="009D36D0" w:rsidRDefault="009D36D0" w:rsidP="009D36D0">
      <w:pPr>
        <w:pStyle w:val="Odstavecseseznamem"/>
        <w:numPr>
          <w:ilvl w:val="0"/>
          <w:numId w:val="6"/>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Smlouva se sjednává na dobu </w:t>
      </w:r>
      <w:r w:rsidR="00DB5E37">
        <w:rPr>
          <w:rFonts w:ascii="Garamond" w:hAnsi="Garamond" w:cs="Arial"/>
          <w:sz w:val="24"/>
          <w:szCs w:val="24"/>
        </w:rPr>
        <w:t>ne</w:t>
      </w:r>
      <w:r w:rsidRPr="009D36D0">
        <w:rPr>
          <w:rFonts w:ascii="Garamond" w:hAnsi="Garamond" w:cs="Arial"/>
          <w:sz w:val="24"/>
          <w:szCs w:val="24"/>
        </w:rPr>
        <w:t>určitou</w:t>
      </w:r>
      <w:r w:rsidR="00DB5E37">
        <w:rPr>
          <w:rFonts w:ascii="Garamond" w:hAnsi="Garamond" w:cs="Arial"/>
          <w:sz w:val="24"/>
          <w:szCs w:val="24"/>
        </w:rPr>
        <w:t>.</w:t>
      </w:r>
    </w:p>
    <w:p w14:paraId="23549C6E" w14:textId="13192AC9" w:rsidR="00DB5E37" w:rsidRDefault="00A45891" w:rsidP="009D36D0">
      <w:pPr>
        <w:pStyle w:val="Odstavecseseznamem"/>
        <w:numPr>
          <w:ilvl w:val="0"/>
          <w:numId w:val="6"/>
        </w:numPr>
        <w:tabs>
          <w:tab w:val="clear" w:pos="425"/>
        </w:tabs>
        <w:spacing w:before="120" w:line="360" w:lineRule="auto"/>
        <w:ind w:left="0" w:firstLine="0"/>
        <w:contextualSpacing w:val="0"/>
        <w:rPr>
          <w:rFonts w:ascii="Garamond" w:hAnsi="Garamond" w:cs="Arial"/>
          <w:sz w:val="24"/>
          <w:szCs w:val="24"/>
        </w:rPr>
      </w:pPr>
      <w:r>
        <w:rPr>
          <w:rFonts w:ascii="Garamond" w:hAnsi="Garamond" w:cs="Arial"/>
          <w:sz w:val="24"/>
          <w:szCs w:val="24"/>
        </w:rPr>
        <w:t>Každá ze smluvních stran může smlouvu vypovědět, přičemž smluvní vztah v takovém případě zaniká uplynutím tříměsíční výpovědní lhůty, kdy tato lhůta počíná běžet okamžikem dojití výpovědi druhé smluvní straně.</w:t>
      </w:r>
    </w:p>
    <w:p w14:paraId="32D61801" w14:textId="6B9226E2" w:rsidR="00A45891" w:rsidRDefault="00837A0B" w:rsidP="00D84AA8">
      <w:pPr>
        <w:pStyle w:val="Odstavecseseznamem"/>
        <w:numPr>
          <w:ilvl w:val="0"/>
          <w:numId w:val="6"/>
        </w:numPr>
        <w:tabs>
          <w:tab w:val="clear" w:pos="425"/>
        </w:tabs>
        <w:spacing w:before="120" w:line="360" w:lineRule="auto"/>
        <w:ind w:left="0" w:firstLine="0"/>
        <w:contextualSpacing w:val="0"/>
        <w:rPr>
          <w:rFonts w:ascii="Garamond" w:hAnsi="Garamond" w:cs="Arial"/>
          <w:sz w:val="24"/>
          <w:szCs w:val="24"/>
        </w:rPr>
      </w:pPr>
      <w:r>
        <w:rPr>
          <w:rFonts w:ascii="Garamond" w:hAnsi="Garamond" w:cs="Arial"/>
          <w:sz w:val="24"/>
          <w:szCs w:val="24"/>
        </w:rPr>
        <w:t>Smluvní strany ujednávají s ohledem na ustanovení § 2198 odst. 2 občanského zákoníku právo P</w:t>
      </w:r>
      <w:r w:rsidRPr="00837A0B">
        <w:rPr>
          <w:rFonts w:ascii="Garamond" w:hAnsi="Garamond" w:cs="Arial"/>
          <w:sz w:val="24"/>
          <w:szCs w:val="24"/>
        </w:rPr>
        <w:t>ůjčitel</w:t>
      </w:r>
      <w:r>
        <w:rPr>
          <w:rFonts w:ascii="Garamond" w:hAnsi="Garamond" w:cs="Arial"/>
          <w:sz w:val="24"/>
          <w:szCs w:val="24"/>
        </w:rPr>
        <w:t xml:space="preserve">e, resp. povinnost Vypůjčitele vrátit předmět výpůjčky </w:t>
      </w:r>
      <w:r w:rsidRPr="00837A0B">
        <w:rPr>
          <w:rFonts w:ascii="Garamond" w:hAnsi="Garamond" w:cs="Arial"/>
          <w:sz w:val="24"/>
          <w:szCs w:val="24"/>
        </w:rPr>
        <w:t xml:space="preserve">z důvodu, který nemohl </w:t>
      </w:r>
      <w:r>
        <w:rPr>
          <w:rFonts w:ascii="Garamond" w:hAnsi="Garamond" w:cs="Arial"/>
          <w:sz w:val="24"/>
          <w:szCs w:val="24"/>
        </w:rPr>
        <w:lastRenderedPageBreak/>
        <w:t xml:space="preserve">Půjčitel </w:t>
      </w:r>
      <w:r w:rsidRPr="00837A0B">
        <w:rPr>
          <w:rFonts w:ascii="Garamond" w:hAnsi="Garamond" w:cs="Arial"/>
          <w:sz w:val="24"/>
          <w:szCs w:val="24"/>
        </w:rPr>
        <w:t>při uzavření smlouvy předvídat</w:t>
      </w:r>
      <w:r>
        <w:rPr>
          <w:rFonts w:ascii="Garamond" w:hAnsi="Garamond" w:cs="Arial"/>
          <w:sz w:val="24"/>
          <w:szCs w:val="24"/>
        </w:rPr>
        <w:t xml:space="preserve">. V takovém případě je Vypůjčitel povinen předmět výpůjčky vrátit Půjčiteli do 14 dnů od </w:t>
      </w:r>
      <w:r w:rsidR="0095578E">
        <w:rPr>
          <w:rFonts w:ascii="Garamond" w:hAnsi="Garamond" w:cs="Arial"/>
          <w:sz w:val="24"/>
          <w:szCs w:val="24"/>
        </w:rPr>
        <w:t>okamžiku dojití výzvy Půjčitele k vrácení.</w:t>
      </w:r>
    </w:p>
    <w:p w14:paraId="60EAAFAD" w14:textId="77777777" w:rsidR="0095578E" w:rsidRPr="00837A0B" w:rsidRDefault="0095578E" w:rsidP="0095578E">
      <w:pPr>
        <w:pStyle w:val="Odstavecseseznamem"/>
        <w:tabs>
          <w:tab w:val="clear" w:pos="425"/>
        </w:tabs>
        <w:spacing w:before="120" w:line="360" w:lineRule="auto"/>
        <w:ind w:left="0" w:firstLine="0"/>
        <w:contextualSpacing w:val="0"/>
        <w:rPr>
          <w:rFonts w:ascii="Garamond" w:hAnsi="Garamond" w:cs="Arial"/>
          <w:sz w:val="24"/>
          <w:szCs w:val="24"/>
        </w:rPr>
      </w:pPr>
    </w:p>
    <w:p w14:paraId="40861057" w14:textId="7698CB69" w:rsidR="00CE53F1" w:rsidRDefault="0095578E" w:rsidP="009D36D0">
      <w:pPr>
        <w:keepNext/>
        <w:spacing w:before="120" w:line="360" w:lineRule="auto"/>
        <w:jc w:val="center"/>
        <w:rPr>
          <w:rFonts w:ascii="Garamond" w:hAnsi="Garamond" w:cstheme="minorHAnsi"/>
          <w:b/>
          <w:sz w:val="24"/>
          <w:szCs w:val="24"/>
        </w:rPr>
      </w:pPr>
      <w:r>
        <w:rPr>
          <w:rFonts w:ascii="Garamond" w:hAnsi="Garamond" w:cstheme="minorHAnsi"/>
          <w:b/>
          <w:sz w:val="24"/>
          <w:szCs w:val="24"/>
        </w:rPr>
        <w:t>II</w:t>
      </w:r>
      <w:r w:rsidR="009D36D0">
        <w:rPr>
          <w:rFonts w:ascii="Garamond" w:hAnsi="Garamond" w:cstheme="minorHAnsi"/>
          <w:b/>
          <w:sz w:val="24"/>
          <w:szCs w:val="24"/>
        </w:rPr>
        <w:t>I.</w:t>
      </w:r>
    </w:p>
    <w:p w14:paraId="27CC2AE3" w14:textId="6F032059" w:rsidR="009D36D0" w:rsidRPr="009D36D0" w:rsidRDefault="009D36D0" w:rsidP="009D36D0">
      <w:pPr>
        <w:keepNext/>
        <w:spacing w:before="120" w:line="360" w:lineRule="auto"/>
        <w:jc w:val="center"/>
        <w:rPr>
          <w:rFonts w:ascii="Garamond" w:hAnsi="Garamond" w:cstheme="minorHAnsi"/>
          <w:b/>
          <w:sz w:val="24"/>
          <w:szCs w:val="24"/>
        </w:rPr>
      </w:pPr>
      <w:r>
        <w:rPr>
          <w:rFonts w:ascii="Garamond" w:hAnsi="Garamond" w:cstheme="minorHAnsi"/>
          <w:b/>
          <w:sz w:val="24"/>
          <w:szCs w:val="24"/>
        </w:rPr>
        <w:t>Ustanovení společná a závěrečná</w:t>
      </w:r>
    </w:p>
    <w:p w14:paraId="77A113B0" w14:textId="77777777" w:rsidR="009D36D0" w:rsidRDefault="00CE53F1" w:rsidP="004A7B6A">
      <w:pPr>
        <w:pStyle w:val="Odstavecseseznamem"/>
        <w:numPr>
          <w:ilvl w:val="0"/>
          <w:numId w:val="8"/>
        </w:numPr>
        <w:tabs>
          <w:tab w:val="clear" w:pos="425"/>
          <w:tab w:val="left" w:pos="284"/>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poté, co bylo započato s plněním.</w:t>
      </w:r>
    </w:p>
    <w:p w14:paraId="43B40C23" w14:textId="3CDDA8FF"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Tato smlouva je vyhotovena ve třech (</w:t>
      </w:r>
      <w:r w:rsidR="00DB5E37">
        <w:rPr>
          <w:rFonts w:ascii="Garamond" w:hAnsi="Garamond" w:cstheme="minorHAnsi"/>
          <w:sz w:val="24"/>
          <w:szCs w:val="24"/>
        </w:rPr>
        <w:t>3</w:t>
      </w:r>
      <w:r w:rsidRPr="009D36D0">
        <w:rPr>
          <w:rFonts w:ascii="Garamond" w:hAnsi="Garamond" w:cstheme="minorHAnsi"/>
          <w:sz w:val="24"/>
          <w:szCs w:val="24"/>
        </w:rPr>
        <w:t xml:space="preserve">) stejnopisech, </w:t>
      </w:r>
      <w:r w:rsidRPr="00A51136">
        <w:rPr>
          <w:rFonts w:ascii="Garamond" w:hAnsi="Garamond" w:cstheme="minorHAnsi"/>
          <w:sz w:val="24"/>
          <w:szCs w:val="24"/>
        </w:rPr>
        <w:t xml:space="preserve">z nichž </w:t>
      </w:r>
      <w:r w:rsidR="0095578E">
        <w:rPr>
          <w:rFonts w:ascii="Garamond" w:hAnsi="Garamond" w:cstheme="minorHAnsi"/>
          <w:sz w:val="24"/>
          <w:szCs w:val="24"/>
        </w:rPr>
        <w:t>dvě (2) vyhotovení obdrží Půjčitel a jedno</w:t>
      </w:r>
      <w:r w:rsidRPr="00A51136">
        <w:rPr>
          <w:rFonts w:ascii="Garamond" w:hAnsi="Garamond" w:cstheme="minorHAnsi"/>
          <w:sz w:val="24"/>
          <w:szCs w:val="24"/>
        </w:rPr>
        <w:t xml:space="preserve"> (</w:t>
      </w:r>
      <w:r w:rsidR="0095578E">
        <w:rPr>
          <w:rFonts w:ascii="Garamond" w:hAnsi="Garamond" w:cstheme="minorHAnsi"/>
          <w:sz w:val="24"/>
          <w:szCs w:val="24"/>
        </w:rPr>
        <w:t>1</w:t>
      </w:r>
      <w:r w:rsidRPr="00A51136">
        <w:rPr>
          <w:rFonts w:ascii="Garamond" w:hAnsi="Garamond" w:cstheme="minorHAnsi"/>
          <w:sz w:val="24"/>
          <w:szCs w:val="24"/>
        </w:rPr>
        <w:t xml:space="preserve">) </w:t>
      </w:r>
      <w:r w:rsidR="0095578E">
        <w:rPr>
          <w:rFonts w:ascii="Garamond" w:hAnsi="Garamond" w:cstheme="minorHAnsi"/>
          <w:sz w:val="24"/>
          <w:szCs w:val="24"/>
        </w:rPr>
        <w:t>Vypůjčitel</w:t>
      </w:r>
      <w:r w:rsidRPr="00A51136">
        <w:rPr>
          <w:rFonts w:ascii="Garamond" w:hAnsi="Garamond" w:cstheme="minorHAnsi"/>
          <w:sz w:val="24"/>
          <w:szCs w:val="24"/>
        </w:rPr>
        <w:t>.</w:t>
      </w:r>
      <w:r w:rsidRPr="009D36D0">
        <w:rPr>
          <w:rFonts w:ascii="Garamond" w:hAnsi="Garamond" w:cstheme="minorHAnsi"/>
          <w:sz w:val="24"/>
          <w:szCs w:val="24"/>
        </w:rPr>
        <w:t xml:space="preserve"> </w:t>
      </w:r>
    </w:p>
    <w:p w14:paraId="6B565267"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F937090"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 ustanovením.</w:t>
      </w:r>
    </w:p>
    <w:p w14:paraId="0C7BD27B"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Smluvní strany výslovně potvrzují, že tato smlouva je výsledkem jejich jednání a každá ze stran měla příležitost ovlivnit její základní podmínky.</w:t>
      </w:r>
    </w:p>
    <w:p w14:paraId="36642972" w14:textId="4E8DF759" w:rsidR="00CE53F1" w:rsidRDefault="009D36D0" w:rsidP="00574922">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 xml:space="preserve">Smluvní strany podpisem této smlouvy potvrzují, že jsou si vědomy, že se na smlouvu vztahuje povinnost jejího uveřejnění dle zákona č. 340/2015 Sb., o registru smluv, v platném znění. Uveřejnění smlouvy zajišťuje </w:t>
      </w:r>
      <w:r w:rsidR="00DB5E37">
        <w:rPr>
          <w:rFonts w:ascii="Garamond" w:hAnsi="Garamond" w:cstheme="minorHAnsi"/>
          <w:sz w:val="24"/>
          <w:szCs w:val="24"/>
        </w:rPr>
        <w:t>Půjčitel</w:t>
      </w:r>
      <w:r w:rsidRPr="009D36D0">
        <w:rPr>
          <w:rFonts w:ascii="Garamond" w:hAnsi="Garamond" w:cstheme="minorHAnsi"/>
          <w:sz w:val="24"/>
          <w:szCs w:val="24"/>
        </w:rPr>
        <w:t>.</w:t>
      </w:r>
    </w:p>
    <w:p w14:paraId="3756F596" w14:textId="77777777" w:rsidR="00574922" w:rsidRPr="00574922" w:rsidRDefault="00574922" w:rsidP="00574922">
      <w:pPr>
        <w:pStyle w:val="Odstavecseseznamem"/>
        <w:tabs>
          <w:tab w:val="clear" w:pos="425"/>
        </w:tabs>
        <w:spacing w:before="120" w:line="360" w:lineRule="auto"/>
        <w:ind w:left="0" w:firstLine="0"/>
        <w:rPr>
          <w:rFonts w:ascii="Garamond" w:hAnsi="Garamond" w:cstheme="minorHAnsi"/>
          <w:sz w:val="24"/>
          <w:szCs w:val="24"/>
        </w:rPr>
      </w:pPr>
    </w:p>
    <w:p w14:paraId="3B96D407" w14:textId="52209F27" w:rsidR="00CE53F1" w:rsidRPr="006F7377" w:rsidRDefault="00CE53F1" w:rsidP="009D36D0">
      <w:pPr>
        <w:tabs>
          <w:tab w:val="left" w:pos="5812"/>
        </w:tabs>
        <w:spacing w:line="360" w:lineRule="auto"/>
        <w:rPr>
          <w:rFonts w:ascii="Garamond" w:hAnsi="Garamond" w:cstheme="minorHAnsi"/>
          <w:sz w:val="24"/>
          <w:szCs w:val="24"/>
        </w:rPr>
      </w:pPr>
      <w:r w:rsidRPr="006F7377">
        <w:rPr>
          <w:rFonts w:ascii="Garamond" w:hAnsi="Garamond" w:cstheme="minorHAnsi"/>
          <w:sz w:val="24"/>
          <w:szCs w:val="24"/>
        </w:rPr>
        <w:t>V Brně dne ___________</w:t>
      </w:r>
      <w:r w:rsidRPr="006F7377">
        <w:rPr>
          <w:rFonts w:ascii="Garamond" w:hAnsi="Garamond" w:cstheme="minorHAnsi"/>
          <w:sz w:val="24"/>
          <w:szCs w:val="24"/>
        </w:rPr>
        <w:tab/>
        <w:t>V</w:t>
      </w:r>
      <w:r w:rsidR="00C86AB8">
        <w:rPr>
          <w:rFonts w:ascii="Garamond" w:hAnsi="Garamond" w:cstheme="minorHAnsi"/>
          <w:sz w:val="24"/>
          <w:szCs w:val="24"/>
        </w:rPr>
        <w:t xml:space="preserve"> Brně </w:t>
      </w:r>
      <w:r w:rsidRPr="006F7377">
        <w:rPr>
          <w:rFonts w:ascii="Garamond" w:hAnsi="Garamond" w:cstheme="minorHAnsi"/>
          <w:sz w:val="24"/>
          <w:szCs w:val="24"/>
        </w:rPr>
        <w:t>dne ___________</w:t>
      </w:r>
    </w:p>
    <w:p w14:paraId="2450F3AD" w14:textId="77777777" w:rsidR="00CE53F1" w:rsidRPr="006F7377" w:rsidRDefault="00CE53F1" w:rsidP="009D36D0">
      <w:pPr>
        <w:spacing w:line="360" w:lineRule="auto"/>
        <w:rPr>
          <w:rFonts w:ascii="Garamond" w:hAnsi="Garamond" w:cstheme="minorHAnsi"/>
          <w:sz w:val="24"/>
          <w:szCs w:val="24"/>
        </w:rPr>
      </w:pPr>
    </w:p>
    <w:p w14:paraId="6BBEE1CF" w14:textId="46D8FD50" w:rsidR="0095578E" w:rsidRPr="009D36D0" w:rsidRDefault="00CE53F1" w:rsidP="0095578E">
      <w:pPr>
        <w:tabs>
          <w:tab w:val="clear" w:pos="425"/>
          <w:tab w:val="left" w:pos="0"/>
          <w:tab w:val="left" w:pos="5812"/>
        </w:tabs>
        <w:spacing w:line="360" w:lineRule="auto"/>
        <w:ind w:left="0" w:firstLine="0"/>
        <w:jc w:val="left"/>
        <w:rPr>
          <w:rFonts w:ascii="Garamond" w:hAnsi="Garamond" w:cstheme="minorHAnsi"/>
          <w:sz w:val="24"/>
          <w:szCs w:val="24"/>
        </w:rPr>
      </w:pPr>
      <w:r w:rsidRPr="006F7377">
        <w:rPr>
          <w:rFonts w:ascii="Garamond" w:hAnsi="Garamond" w:cstheme="minorHAnsi"/>
          <w:sz w:val="24"/>
          <w:szCs w:val="24"/>
        </w:rPr>
        <w:t>_____________________________</w:t>
      </w:r>
      <w:r w:rsidR="009D36D0">
        <w:rPr>
          <w:rFonts w:ascii="Garamond" w:hAnsi="Garamond" w:cstheme="minorHAnsi"/>
          <w:sz w:val="24"/>
          <w:szCs w:val="24"/>
        </w:rPr>
        <w:t>_</w:t>
      </w:r>
      <w:r w:rsidRPr="006F7377">
        <w:rPr>
          <w:rFonts w:ascii="Garamond" w:hAnsi="Garamond" w:cstheme="minorHAnsi"/>
          <w:sz w:val="24"/>
          <w:szCs w:val="24"/>
        </w:rPr>
        <w:tab/>
      </w:r>
      <w:r w:rsidR="009D36D0">
        <w:rPr>
          <w:rFonts w:ascii="Garamond" w:hAnsi="Garamond" w:cstheme="minorHAnsi"/>
          <w:sz w:val="24"/>
          <w:szCs w:val="24"/>
        </w:rPr>
        <w:t>___________________________</w:t>
      </w:r>
      <w:r w:rsidRPr="006F7377">
        <w:rPr>
          <w:rFonts w:ascii="Garamond" w:hAnsi="Garamond" w:cstheme="minorHAnsi"/>
          <w:sz w:val="24"/>
          <w:szCs w:val="24"/>
        </w:rPr>
        <w:br/>
      </w:r>
      <w:r w:rsidR="0095578E">
        <w:rPr>
          <w:rFonts w:ascii="Garamond" w:hAnsi="Garamond" w:cstheme="minorHAnsi"/>
          <w:b/>
          <w:sz w:val="24"/>
          <w:szCs w:val="24"/>
        </w:rPr>
        <w:t>Mgr. Ing. Daniela Němcová</w:t>
      </w:r>
      <w:r w:rsidRPr="009D36D0">
        <w:rPr>
          <w:rFonts w:ascii="Garamond" w:hAnsi="Garamond" w:cstheme="minorHAnsi"/>
          <w:sz w:val="24"/>
          <w:szCs w:val="24"/>
        </w:rPr>
        <w:tab/>
      </w:r>
      <w:r w:rsidR="00574922" w:rsidRPr="00574922">
        <w:rPr>
          <w:rFonts w:ascii="Garamond" w:hAnsi="Garamond" w:cstheme="minorHAnsi"/>
          <w:b/>
          <w:bCs/>
          <w:sz w:val="24"/>
          <w:szCs w:val="24"/>
        </w:rPr>
        <w:t>Mgr. Daniel Jochman</w:t>
      </w:r>
      <w:r w:rsidRPr="009D36D0">
        <w:rPr>
          <w:rFonts w:ascii="Garamond" w:hAnsi="Garamond" w:cstheme="minorHAnsi"/>
          <w:sz w:val="24"/>
          <w:szCs w:val="24"/>
        </w:rPr>
        <w:br/>
      </w:r>
      <w:r w:rsidR="0095578E">
        <w:rPr>
          <w:rFonts w:ascii="Garamond" w:hAnsi="Garamond" w:cstheme="minorHAnsi"/>
          <w:sz w:val="24"/>
          <w:szCs w:val="24"/>
        </w:rPr>
        <w:t>kvestorka</w:t>
      </w:r>
      <w:r w:rsidR="00C86AB8">
        <w:rPr>
          <w:rFonts w:ascii="Garamond" w:hAnsi="Garamond" w:cstheme="minorHAnsi"/>
          <w:sz w:val="24"/>
          <w:szCs w:val="24"/>
        </w:rPr>
        <w:tab/>
      </w:r>
    </w:p>
    <w:p w14:paraId="229B38A9" w14:textId="256A18CE" w:rsidR="00230D59" w:rsidRPr="006F7377" w:rsidRDefault="00CE53F1" w:rsidP="00C86AB8">
      <w:pPr>
        <w:tabs>
          <w:tab w:val="clear" w:pos="425"/>
          <w:tab w:val="left" w:pos="0"/>
          <w:tab w:val="left" w:pos="5812"/>
        </w:tabs>
        <w:spacing w:line="360" w:lineRule="auto"/>
        <w:ind w:left="0" w:firstLine="0"/>
        <w:jc w:val="left"/>
        <w:rPr>
          <w:rFonts w:ascii="Garamond" w:hAnsi="Garamond" w:cstheme="minorHAnsi"/>
          <w:sz w:val="24"/>
          <w:szCs w:val="24"/>
        </w:rPr>
      </w:pPr>
      <w:r w:rsidRPr="009D36D0">
        <w:rPr>
          <w:rFonts w:ascii="Garamond" w:hAnsi="Garamond" w:cstheme="minorHAnsi"/>
          <w:sz w:val="24"/>
          <w:szCs w:val="24"/>
        </w:rPr>
        <w:lastRenderedPageBreak/>
        <w:tab/>
      </w:r>
    </w:p>
    <w:sectPr w:rsidR="00230D59" w:rsidRPr="006F7377" w:rsidSect="009D36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2696" w14:textId="77777777" w:rsidR="00F16267" w:rsidRDefault="00F16267" w:rsidP="00DF434B">
      <w:pPr>
        <w:spacing w:after="0"/>
      </w:pPr>
      <w:r>
        <w:separator/>
      </w:r>
    </w:p>
  </w:endnote>
  <w:endnote w:type="continuationSeparator" w:id="0">
    <w:p w14:paraId="35E4300D" w14:textId="77777777" w:rsidR="00F16267" w:rsidRDefault="00F16267" w:rsidP="00DF4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7816" w14:textId="77777777" w:rsidR="00F16267" w:rsidRDefault="00F16267" w:rsidP="00DF434B">
      <w:pPr>
        <w:spacing w:after="0"/>
      </w:pPr>
      <w:r>
        <w:separator/>
      </w:r>
    </w:p>
  </w:footnote>
  <w:footnote w:type="continuationSeparator" w:id="0">
    <w:p w14:paraId="05FC08D4" w14:textId="77777777" w:rsidR="00F16267" w:rsidRDefault="00F16267" w:rsidP="00DF43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7FA4"/>
    <w:multiLevelType w:val="hybridMultilevel"/>
    <w:tmpl w:val="B87E2E68"/>
    <w:lvl w:ilvl="0" w:tplc="BD5E3DB0">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DB3E5B46">
      <w:numFmt w:val="bullet"/>
      <w:lvlText w:val="-"/>
      <w:lvlJc w:val="left"/>
      <w:pPr>
        <w:ind w:left="2340" w:hanging="360"/>
      </w:pPr>
      <w:rPr>
        <w:rFonts w:ascii="Garamond" w:eastAsia="Cambria" w:hAnsi="Garamond"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83FEC"/>
    <w:multiLevelType w:val="hybridMultilevel"/>
    <w:tmpl w:val="725A78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9E3E3B"/>
    <w:multiLevelType w:val="hybridMultilevel"/>
    <w:tmpl w:val="9F724650"/>
    <w:lvl w:ilvl="0" w:tplc="D25C9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4A3E74"/>
    <w:multiLevelType w:val="hybridMultilevel"/>
    <w:tmpl w:val="33221B98"/>
    <w:lvl w:ilvl="0" w:tplc="B20AB18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902F7D"/>
    <w:multiLevelType w:val="hybridMultilevel"/>
    <w:tmpl w:val="83E8FAD2"/>
    <w:lvl w:ilvl="0" w:tplc="384625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4A0A36"/>
    <w:multiLevelType w:val="hybridMultilevel"/>
    <w:tmpl w:val="D26C2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462046"/>
    <w:multiLevelType w:val="hybridMultilevel"/>
    <w:tmpl w:val="A746B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292F1F"/>
    <w:multiLevelType w:val="hybridMultilevel"/>
    <w:tmpl w:val="05C6DD9C"/>
    <w:lvl w:ilvl="0" w:tplc="652E008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F1"/>
    <w:rsid w:val="0004131D"/>
    <w:rsid w:val="00091B3C"/>
    <w:rsid w:val="000D0428"/>
    <w:rsid w:val="00111117"/>
    <w:rsid w:val="00132D90"/>
    <w:rsid w:val="00144524"/>
    <w:rsid w:val="00185436"/>
    <w:rsid w:val="001A5136"/>
    <w:rsid w:val="002102FC"/>
    <w:rsid w:val="002B1DC4"/>
    <w:rsid w:val="003A21E2"/>
    <w:rsid w:val="0043675C"/>
    <w:rsid w:val="004474DB"/>
    <w:rsid w:val="004A7B6A"/>
    <w:rsid w:val="004F178F"/>
    <w:rsid w:val="005006F6"/>
    <w:rsid w:val="00502FB8"/>
    <w:rsid w:val="005554BB"/>
    <w:rsid w:val="00574922"/>
    <w:rsid w:val="005D1971"/>
    <w:rsid w:val="00674FE9"/>
    <w:rsid w:val="006B1979"/>
    <w:rsid w:val="006F7377"/>
    <w:rsid w:val="00806C3C"/>
    <w:rsid w:val="00837A0B"/>
    <w:rsid w:val="00852F70"/>
    <w:rsid w:val="00862E99"/>
    <w:rsid w:val="00871DEB"/>
    <w:rsid w:val="0095578E"/>
    <w:rsid w:val="00986C36"/>
    <w:rsid w:val="009D36D0"/>
    <w:rsid w:val="00A45891"/>
    <w:rsid w:val="00A51136"/>
    <w:rsid w:val="00AC010B"/>
    <w:rsid w:val="00AD5980"/>
    <w:rsid w:val="00B214B6"/>
    <w:rsid w:val="00B27AE2"/>
    <w:rsid w:val="00B346F6"/>
    <w:rsid w:val="00B717EF"/>
    <w:rsid w:val="00BB08AC"/>
    <w:rsid w:val="00C24E42"/>
    <w:rsid w:val="00C455BD"/>
    <w:rsid w:val="00C86AB8"/>
    <w:rsid w:val="00CE53F1"/>
    <w:rsid w:val="00CF6A90"/>
    <w:rsid w:val="00D23DFF"/>
    <w:rsid w:val="00D57EF5"/>
    <w:rsid w:val="00D606B1"/>
    <w:rsid w:val="00D66DD3"/>
    <w:rsid w:val="00D7487D"/>
    <w:rsid w:val="00DA604D"/>
    <w:rsid w:val="00DB5E37"/>
    <w:rsid w:val="00DD0D7D"/>
    <w:rsid w:val="00DE59B2"/>
    <w:rsid w:val="00DF3799"/>
    <w:rsid w:val="00DF434B"/>
    <w:rsid w:val="00E223C2"/>
    <w:rsid w:val="00EB13BC"/>
    <w:rsid w:val="00F16267"/>
    <w:rsid w:val="00F47BEB"/>
    <w:rsid w:val="00F818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DE88"/>
  <w15:chartTrackingRefBased/>
  <w15:docId w15:val="{273CE391-2AE6-4DF8-9340-59B49550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53F1"/>
    <w:pPr>
      <w:tabs>
        <w:tab w:val="left" w:pos="425"/>
      </w:tabs>
      <w:spacing w:after="120" w:line="240" w:lineRule="auto"/>
      <w:ind w:left="425" w:hanging="425"/>
      <w:jc w:val="both"/>
    </w:pPr>
    <w:rPr>
      <w:rFonts w:ascii="Open Sans" w:eastAsia="Cambria" w:hAnsi="Open Sans" w:cs="Times New Roman"/>
      <w:color w:val="000000" w:themeColor="text1"/>
      <w:sz w:val="20"/>
    </w:rPr>
  </w:style>
  <w:style w:type="paragraph" w:styleId="Nadpis1">
    <w:name w:val="heading 1"/>
    <w:basedOn w:val="Normln"/>
    <w:next w:val="Normln"/>
    <w:link w:val="Nadpis1Char"/>
    <w:uiPriority w:val="9"/>
    <w:qFormat/>
    <w:rsid w:val="00CE53F1"/>
    <w:pPr>
      <w:ind w:left="0" w:firstLine="0"/>
      <w:jc w:val="center"/>
      <w:outlineLvl w:val="0"/>
    </w:pPr>
    <w:rPr>
      <w:b/>
      <w:cap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53F1"/>
    <w:rPr>
      <w:rFonts w:ascii="Open Sans" w:eastAsia="Cambria" w:hAnsi="Open Sans" w:cs="Times New Roman"/>
      <w:b/>
      <w:caps/>
      <w:color w:val="000000" w:themeColor="text1"/>
      <w:sz w:val="40"/>
    </w:rPr>
  </w:style>
  <w:style w:type="character" w:styleId="Odkaznakoment">
    <w:name w:val="annotation reference"/>
    <w:basedOn w:val="Standardnpsmoodstavce"/>
    <w:uiPriority w:val="99"/>
    <w:semiHidden/>
    <w:unhideWhenUsed/>
    <w:rsid w:val="00CE53F1"/>
    <w:rPr>
      <w:sz w:val="16"/>
      <w:szCs w:val="16"/>
    </w:rPr>
  </w:style>
  <w:style w:type="paragraph" w:styleId="Textkomente">
    <w:name w:val="annotation text"/>
    <w:basedOn w:val="Normln"/>
    <w:link w:val="TextkomenteChar"/>
    <w:uiPriority w:val="99"/>
    <w:semiHidden/>
    <w:unhideWhenUsed/>
    <w:rsid w:val="00CE53F1"/>
    <w:rPr>
      <w:szCs w:val="20"/>
    </w:rPr>
  </w:style>
  <w:style w:type="character" w:customStyle="1" w:styleId="TextkomenteChar">
    <w:name w:val="Text komentáře Char"/>
    <w:basedOn w:val="Standardnpsmoodstavce"/>
    <w:link w:val="Textkomente"/>
    <w:uiPriority w:val="99"/>
    <w:semiHidden/>
    <w:rsid w:val="00CE53F1"/>
    <w:rPr>
      <w:rFonts w:ascii="Open Sans" w:eastAsia="Cambria" w:hAnsi="Open Sans" w:cs="Times New Roman"/>
      <w:color w:val="000000" w:themeColor="text1"/>
      <w:sz w:val="20"/>
      <w:szCs w:val="20"/>
    </w:rPr>
  </w:style>
  <w:style w:type="paragraph" w:styleId="Textbubliny">
    <w:name w:val="Balloon Text"/>
    <w:basedOn w:val="Normln"/>
    <w:link w:val="TextbublinyChar"/>
    <w:uiPriority w:val="99"/>
    <w:semiHidden/>
    <w:unhideWhenUsed/>
    <w:rsid w:val="00CE53F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3F1"/>
    <w:rPr>
      <w:rFonts w:ascii="Segoe UI" w:eastAsia="Cambria" w:hAnsi="Segoe UI" w:cs="Segoe UI"/>
      <w:color w:val="000000" w:themeColor="text1"/>
      <w:sz w:val="18"/>
      <w:szCs w:val="18"/>
    </w:rPr>
  </w:style>
  <w:style w:type="character" w:customStyle="1" w:styleId="nowrap">
    <w:name w:val="nowrap"/>
    <w:basedOn w:val="Standardnpsmoodstavce"/>
    <w:rsid w:val="00AD5980"/>
  </w:style>
  <w:style w:type="paragraph" w:styleId="Pedmtkomente">
    <w:name w:val="annotation subject"/>
    <w:basedOn w:val="Textkomente"/>
    <w:next w:val="Textkomente"/>
    <w:link w:val="PedmtkomenteChar"/>
    <w:uiPriority w:val="99"/>
    <w:semiHidden/>
    <w:unhideWhenUsed/>
    <w:rsid w:val="00AD5980"/>
    <w:rPr>
      <w:b/>
      <w:bCs/>
    </w:rPr>
  </w:style>
  <w:style w:type="character" w:customStyle="1" w:styleId="PedmtkomenteChar">
    <w:name w:val="Předmět komentáře Char"/>
    <w:basedOn w:val="TextkomenteChar"/>
    <w:link w:val="Pedmtkomente"/>
    <w:uiPriority w:val="99"/>
    <w:semiHidden/>
    <w:rsid w:val="00AD5980"/>
    <w:rPr>
      <w:rFonts w:ascii="Open Sans" w:eastAsia="Cambria" w:hAnsi="Open Sans" w:cs="Times New Roman"/>
      <w:b/>
      <w:bCs/>
      <w:color w:val="000000" w:themeColor="text1"/>
      <w:sz w:val="20"/>
      <w:szCs w:val="20"/>
    </w:rPr>
  </w:style>
  <w:style w:type="paragraph" w:styleId="Odstavecseseznamem">
    <w:name w:val="List Paragraph"/>
    <w:basedOn w:val="Normln"/>
    <w:uiPriority w:val="34"/>
    <w:qFormat/>
    <w:rsid w:val="00AD5980"/>
    <w:pPr>
      <w:ind w:left="720"/>
      <w:contextualSpacing/>
    </w:pPr>
  </w:style>
  <w:style w:type="paragraph" w:styleId="Textpoznpodarou">
    <w:name w:val="footnote text"/>
    <w:basedOn w:val="Normln"/>
    <w:link w:val="TextpoznpodarouChar"/>
    <w:uiPriority w:val="99"/>
    <w:semiHidden/>
    <w:unhideWhenUsed/>
    <w:rsid w:val="00DF434B"/>
    <w:pPr>
      <w:spacing w:after="0"/>
    </w:pPr>
    <w:rPr>
      <w:szCs w:val="20"/>
    </w:rPr>
  </w:style>
  <w:style w:type="character" w:customStyle="1" w:styleId="TextpoznpodarouChar">
    <w:name w:val="Text pozn. pod čarou Char"/>
    <w:basedOn w:val="Standardnpsmoodstavce"/>
    <w:link w:val="Textpoznpodarou"/>
    <w:uiPriority w:val="99"/>
    <w:semiHidden/>
    <w:rsid w:val="00DF434B"/>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DF434B"/>
    <w:rPr>
      <w:vertAlign w:val="superscript"/>
    </w:rPr>
  </w:style>
  <w:style w:type="character" w:styleId="Hypertextovodkaz">
    <w:name w:val="Hyperlink"/>
    <w:basedOn w:val="Standardnpsmoodstavce"/>
    <w:uiPriority w:val="99"/>
    <w:unhideWhenUsed/>
    <w:rsid w:val="009D36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7277">
      <w:bodyDiv w:val="1"/>
      <w:marLeft w:val="0"/>
      <w:marRight w:val="0"/>
      <w:marTop w:val="0"/>
      <w:marBottom w:val="0"/>
      <w:divBdr>
        <w:top w:val="none" w:sz="0" w:space="0" w:color="auto"/>
        <w:left w:val="none" w:sz="0" w:space="0" w:color="auto"/>
        <w:bottom w:val="none" w:sz="0" w:space="0" w:color="auto"/>
        <w:right w:val="none" w:sz="0" w:space="0" w:color="auto"/>
      </w:divBdr>
    </w:div>
    <w:div w:id="1270893438">
      <w:bodyDiv w:val="1"/>
      <w:marLeft w:val="0"/>
      <w:marRight w:val="0"/>
      <w:marTop w:val="0"/>
      <w:marBottom w:val="0"/>
      <w:divBdr>
        <w:top w:val="none" w:sz="0" w:space="0" w:color="auto"/>
        <w:left w:val="none" w:sz="0" w:space="0" w:color="auto"/>
        <w:bottom w:val="none" w:sz="0" w:space="0" w:color="auto"/>
        <w:right w:val="none" w:sz="0" w:space="0" w:color="auto"/>
      </w:divBdr>
    </w:div>
    <w:div w:id="2124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70D0-3385-4F9F-B860-6E48CFDD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699</Words>
  <Characters>4130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Žochová Veronika</dc:creator>
  <cp:keywords/>
  <dc:description/>
  <cp:lastModifiedBy>Toulová Ivana (271515)</cp:lastModifiedBy>
  <cp:revision>2</cp:revision>
  <cp:lastPrinted>2021-01-28T09:01:00Z</cp:lastPrinted>
  <dcterms:created xsi:type="dcterms:W3CDTF">2025-01-15T07:10:00Z</dcterms:created>
  <dcterms:modified xsi:type="dcterms:W3CDTF">2025-01-15T07:10:00Z</dcterms:modified>
</cp:coreProperties>
</file>