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B46D" w14:textId="77777777" w:rsidR="008A54A8" w:rsidRDefault="008A54A8">
      <w:pPr>
        <w:spacing w:after="0" w:line="259" w:lineRule="auto"/>
        <w:ind w:left="0" w:right="8" w:firstLine="0"/>
        <w:jc w:val="center"/>
        <w:rPr>
          <w:b/>
          <w:sz w:val="28"/>
          <w:szCs w:val="20"/>
        </w:rPr>
      </w:pPr>
    </w:p>
    <w:p w14:paraId="50FC497E" w14:textId="77777777" w:rsidR="008A54A8" w:rsidRDefault="008A54A8">
      <w:pPr>
        <w:spacing w:after="0" w:line="259" w:lineRule="auto"/>
        <w:ind w:left="0" w:right="8" w:firstLine="0"/>
        <w:jc w:val="center"/>
        <w:rPr>
          <w:b/>
          <w:sz w:val="28"/>
          <w:szCs w:val="20"/>
        </w:rPr>
      </w:pPr>
    </w:p>
    <w:p w14:paraId="0F62BEEC" w14:textId="5A431BDB" w:rsidR="008A54A8" w:rsidRPr="00341BE8" w:rsidRDefault="00341BE8" w:rsidP="008A54A8">
      <w:pPr>
        <w:spacing w:after="0" w:line="259" w:lineRule="auto"/>
        <w:ind w:left="0" w:right="8" w:firstLine="0"/>
        <w:jc w:val="center"/>
        <w:rPr>
          <w:b/>
          <w:sz w:val="28"/>
          <w:szCs w:val="20"/>
        </w:rPr>
      </w:pPr>
      <w:r w:rsidRPr="00341BE8">
        <w:rPr>
          <w:b/>
          <w:sz w:val="28"/>
          <w:szCs w:val="20"/>
        </w:rPr>
        <w:t xml:space="preserve">DODATE Č.1 </w:t>
      </w:r>
    </w:p>
    <w:p w14:paraId="36D0736D" w14:textId="4E332B5D" w:rsidR="00267F07" w:rsidRPr="00341BE8" w:rsidRDefault="00341BE8" w:rsidP="00341BE8">
      <w:pPr>
        <w:spacing w:after="0" w:line="259" w:lineRule="auto"/>
        <w:ind w:left="0" w:right="8" w:firstLine="0"/>
        <w:jc w:val="center"/>
        <w:rPr>
          <w:b/>
          <w:sz w:val="28"/>
          <w:szCs w:val="20"/>
        </w:rPr>
      </w:pPr>
      <w:r w:rsidRPr="00341BE8">
        <w:rPr>
          <w:b/>
          <w:sz w:val="28"/>
          <w:szCs w:val="20"/>
        </w:rPr>
        <w:t xml:space="preserve">K </w:t>
      </w:r>
      <w:r w:rsidR="00C51A26" w:rsidRPr="00341BE8">
        <w:rPr>
          <w:b/>
          <w:sz w:val="28"/>
          <w:szCs w:val="20"/>
        </w:rPr>
        <w:t>DOHOD</w:t>
      </w:r>
      <w:r w:rsidRPr="00341BE8">
        <w:rPr>
          <w:b/>
          <w:sz w:val="28"/>
          <w:szCs w:val="20"/>
        </w:rPr>
        <w:t>Ě</w:t>
      </w:r>
      <w:r w:rsidR="00C51A26" w:rsidRPr="00341BE8">
        <w:rPr>
          <w:b/>
          <w:sz w:val="28"/>
          <w:szCs w:val="20"/>
        </w:rPr>
        <w:t xml:space="preserve"> O NAROVNÁNÍ  </w:t>
      </w:r>
    </w:p>
    <w:p w14:paraId="75E8FD07" w14:textId="77777777" w:rsidR="00267F07" w:rsidRDefault="00C51A26">
      <w:pPr>
        <w:spacing w:after="0" w:line="259" w:lineRule="auto"/>
        <w:ind w:left="45" w:firstLine="0"/>
        <w:jc w:val="center"/>
      </w:pPr>
      <w:r>
        <w:t xml:space="preserve"> </w:t>
      </w:r>
    </w:p>
    <w:p w14:paraId="24D2DD60" w14:textId="23D12A73" w:rsidR="00267F07" w:rsidRDefault="00267F07">
      <w:pPr>
        <w:spacing w:after="122" w:line="259" w:lineRule="auto"/>
        <w:ind w:left="45" w:firstLine="0"/>
        <w:jc w:val="center"/>
      </w:pPr>
    </w:p>
    <w:p w14:paraId="48836C63" w14:textId="77777777" w:rsidR="00267F07" w:rsidRDefault="00C51A26">
      <w:pPr>
        <w:tabs>
          <w:tab w:val="center" w:pos="4355"/>
          <w:tab w:val="center" w:pos="7722"/>
        </w:tabs>
        <w:spacing w:after="119"/>
        <w:ind w:left="0" w:firstLine="0"/>
        <w:jc w:val="left"/>
      </w:pPr>
      <w:r>
        <w:tab/>
      </w:r>
      <w:r>
        <w:rPr>
          <w:b/>
        </w:rPr>
        <w:t xml:space="preserve">Pražské společenství obnovitelné energie, příspěvková organizace </w:t>
      </w:r>
      <w:r>
        <w:rPr>
          <w:b/>
        </w:rPr>
        <w:tab/>
      </w:r>
      <w:r>
        <w:t xml:space="preserve"> </w:t>
      </w:r>
    </w:p>
    <w:p w14:paraId="74E1FADD" w14:textId="57C5039E" w:rsidR="00267F07" w:rsidRDefault="00C51A26">
      <w:pPr>
        <w:spacing w:after="1" w:line="357" w:lineRule="auto"/>
        <w:ind w:left="1988" w:right="1935" w:hanging="10"/>
        <w:jc w:val="center"/>
      </w:pPr>
      <w:r>
        <w:t xml:space="preserve">se sídlem: </w:t>
      </w:r>
      <w:r>
        <w:rPr>
          <w:b/>
        </w:rPr>
        <w:t>Mariánské náměstí 159/4, 110 00 Praha 1</w:t>
      </w:r>
      <w:r>
        <w:t xml:space="preserve"> </w:t>
      </w:r>
      <w:r w:rsidR="002916BB">
        <w:br/>
      </w:r>
      <w:r>
        <w:t>IČO:</w:t>
      </w:r>
      <w:r>
        <w:rPr>
          <w:b/>
        </w:rPr>
        <w:t xml:space="preserve"> 118</w:t>
      </w:r>
      <w:r w:rsidR="002916BB">
        <w:rPr>
          <w:b/>
        </w:rPr>
        <w:t xml:space="preserve"> </w:t>
      </w:r>
      <w:r>
        <w:rPr>
          <w:b/>
        </w:rPr>
        <w:t>42</w:t>
      </w:r>
      <w:r w:rsidR="002916BB">
        <w:rPr>
          <w:b/>
        </w:rPr>
        <w:t xml:space="preserve"> </w:t>
      </w:r>
      <w:r>
        <w:rPr>
          <w:b/>
        </w:rPr>
        <w:t>857</w:t>
      </w:r>
      <w:r>
        <w:t xml:space="preserve"> </w:t>
      </w:r>
    </w:p>
    <w:p w14:paraId="1C61D584" w14:textId="3C289F23" w:rsidR="00267F07" w:rsidRDefault="00C51A26">
      <w:pPr>
        <w:spacing w:after="110" w:line="259" w:lineRule="auto"/>
        <w:ind w:left="10" w:right="4" w:hanging="10"/>
        <w:jc w:val="center"/>
      </w:pPr>
      <w:r>
        <w:t>DIČ:</w:t>
      </w:r>
      <w:r w:rsidR="002916BB">
        <w:t xml:space="preserve"> </w:t>
      </w:r>
      <w:r>
        <w:t>CZ</w:t>
      </w:r>
      <w:r>
        <w:rPr>
          <w:b/>
        </w:rPr>
        <w:t>11842857</w:t>
      </w:r>
      <w:r>
        <w:t xml:space="preserve"> </w:t>
      </w:r>
    </w:p>
    <w:p w14:paraId="7048EBB6" w14:textId="061F85C1" w:rsidR="00267F07" w:rsidRDefault="00C51A26">
      <w:pPr>
        <w:spacing w:after="1" w:line="357" w:lineRule="auto"/>
        <w:ind w:left="1515" w:right="1460" w:hanging="10"/>
        <w:jc w:val="center"/>
      </w:pPr>
      <w:r>
        <w:t xml:space="preserve">Bank. spojení: </w:t>
      </w:r>
      <w:r>
        <w:rPr>
          <w:b/>
        </w:rPr>
        <w:t>PPF Banka a.s., č účtu: 2037670066/6000</w:t>
      </w:r>
      <w:r>
        <w:t xml:space="preserve"> </w:t>
      </w:r>
      <w:r w:rsidR="002916BB">
        <w:br/>
      </w:r>
      <w:r>
        <w:t xml:space="preserve">zastoupená </w:t>
      </w:r>
      <w:r w:rsidR="00CF1BE6">
        <w:rPr>
          <w:b/>
        </w:rPr>
        <w:t>xxx</w:t>
      </w:r>
      <w:r>
        <w:rPr>
          <w:b/>
        </w:rPr>
        <w:t xml:space="preserve">, ředitelem </w:t>
      </w:r>
    </w:p>
    <w:p w14:paraId="38879F40" w14:textId="77777777" w:rsidR="00267F07" w:rsidRDefault="00C51A26">
      <w:pPr>
        <w:spacing w:after="119"/>
        <w:ind w:left="10" w:right="6" w:hanging="10"/>
        <w:jc w:val="center"/>
      </w:pPr>
      <w:r>
        <w:t xml:space="preserve">ID datové schránky: </w:t>
      </w:r>
      <w:r>
        <w:rPr>
          <w:b/>
        </w:rPr>
        <w:t xml:space="preserve">cktui4z  </w:t>
      </w:r>
    </w:p>
    <w:p w14:paraId="6B4F22DA" w14:textId="1498C828" w:rsidR="00267F07" w:rsidRDefault="00C51A26" w:rsidP="002916BB">
      <w:pPr>
        <w:spacing w:after="110" w:line="259" w:lineRule="auto"/>
        <w:ind w:left="10" w:right="5" w:hanging="10"/>
        <w:jc w:val="center"/>
      </w:pPr>
      <w:r>
        <w:t xml:space="preserve">č. dohody: SMLP 053-2024 </w:t>
      </w:r>
    </w:p>
    <w:p w14:paraId="55F8F98F" w14:textId="77777777" w:rsidR="00267F07" w:rsidRDefault="00C51A26">
      <w:pPr>
        <w:spacing w:after="119"/>
        <w:ind w:left="10" w:right="5" w:hanging="10"/>
        <w:jc w:val="center"/>
      </w:pPr>
      <w:r>
        <w:t>(dále jen „</w:t>
      </w:r>
      <w:r>
        <w:rPr>
          <w:b/>
        </w:rPr>
        <w:t>Objednatel</w:t>
      </w:r>
      <w:r>
        <w:t xml:space="preserve">“) </w:t>
      </w:r>
    </w:p>
    <w:p w14:paraId="662318EF" w14:textId="77777777" w:rsidR="002916BB" w:rsidRDefault="002916BB">
      <w:pPr>
        <w:spacing w:after="119"/>
        <w:ind w:left="10" w:right="5" w:hanging="10"/>
        <w:jc w:val="center"/>
      </w:pPr>
    </w:p>
    <w:p w14:paraId="4B8AC03C" w14:textId="77777777" w:rsidR="00267F07" w:rsidRDefault="00C51A26">
      <w:pPr>
        <w:spacing w:after="110" w:line="259" w:lineRule="auto"/>
        <w:ind w:left="10" w:right="5" w:hanging="10"/>
        <w:jc w:val="center"/>
      </w:pPr>
      <w:r>
        <w:t xml:space="preserve">a </w:t>
      </w:r>
    </w:p>
    <w:p w14:paraId="37C8E042" w14:textId="77777777" w:rsidR="002916BB" w:rsidRDefault="002916BB">
      <w:pPr>
        <w:spacing w:after="110" w:line="259" w:lineRule="auto"/>
        <w:ind w:left="10" w:right="5" w:hanging="10"/>
        <w:jc w:val="center"/>
      </w:pPr>
    </w:p>
    <w:p w14:paraId="24FD9D1C" w14:textId="77777777" w:rsidR="00267F07" w:rsidRDefault="00C51A26">
      <w:pPr>
        <w:spacing w:after="1" w:line="355" w:lineRule="auto"/>
        <w:ind w:left="2576" w:right="2574" w:hanging="10"/>
        <w:jc w:val="center"/>
      </w:pPr>
      <w:r>
        <w:rPr>
          <w:b/>
        </w:rPr>
        <w:t xml:space="preserve">Technologie hlavního města Prahy, a.s. </w:t>
      </w:r>
      <w:r>
        <w:t xml:space="preserve">se sídlem: </w:t>
      </w:r>
      <w:r>
        <w:rPr>
          <w:b/>
        </w:rPr>
        <w:t>Dělnická 213/12, 170 00, Praha 7</w:t>
      </w:r>
      <w:r>
        <w:t xml:space="preserve"> </w:t>
      </w:r>
    </w:p>
    <w:p w14:paraId="3080F072" w14:textId="30501221" w:rsidR="00267F07" w:rsidRDefault="00C51A26">
      <w:pPr>
        <w:spacing w:line="357" w:lineRule="auto"/>
        <w:ind w:left="3296" w:right="2752" w:hanging="259"/>
      </w:pPr>
      <w:r>
        <w:t xml:space="preserve">IČO: </w:t>
      </w:r>
      <w:r>
        <w:rPr>
          <w:b/>
        </w:rPr>
        <w:t xml:space="preserve">256 72 541 </w:t>
      </w:r>
      <w:r>
        <w:t xml:space="preserve">DIČ: </w:t>
      </w:r>
      <w:r>
        <w:rPr>
          <w:b/>
        </w:rPr>
        <w:t xml:space="preserve">CZ25672541  </w:t>
      </w:r>
      <w:r w:rsidR="002916BB">
        <w:rPr>
          <w:b/>
        </w:rPr>
        <w:br/>
      </w:r>
      <w:r>
        <w:t>ID datové schránky:</w:t>
      </w:r>
      <w:r>
        <w:rPr>
          <w:b/>
        </w:rPr>
        <w:t xml:space="preserve"> u5hgkji</w:t>
      </w:r>
      <w:r>
        <w:t xml:space="preserve"> </w:t>
      </w:r>
    </w:p>
    <w:p w14:paraId="5D9524DF" w14:textId="77777777" w:rsidR="00267F07" w:rsidRDefault="00C51A26">
      <w:pPr>
        <w:spacing w:after="119"/>
        <w:ind w:left="984" w:right="14" w:firstLine="0"/>
      </w:pPr>
      <w:r>
        <w:t xml:space="preserve">společnost zapsaná v obchodním rejstříku vedeném </w:t>
      </w:r>
      <w:r>
        <w:rPr>
          <w:b/>
        </w:rPr>
        <w:t>Městským soudem v Praze</w:t>
      </w:r>
      <w:r>
        <w:t xml:space="preserve">  </w:t>
      </w:r>
    </w:p>
    <w:p w14:paraId="3DB46896" w14:textId="77777777" w:rsidR="00267F07" w:rsidRDefault="00C51A26">
      <w:pPr>
        <w:spacing w:after="119"/>
        <w:ind w:left="10" w:right="3" w:hanging="10"/>
        <w:jc w:val="center"/>
      </w:pPr>
      <w:r>
        <w:t xml:space="preserve">oddíl </w:t>
      </w:r>
      <w:r>
        <w:rPr>
          <w:b/>
        </w:rPr>
        <w:t>B</w:t>
      </w:r>
      <w:r>
        <w:t xml:space="preserve">, vložka </w:t>
      </w:r>
      <w:r>
        <w:rPr>
          <w:b/>
        </w:rPr>
        <w:t>5402</w:t>
      </w:r>
      <w:r>
        <w:t xml:space="preserve"> </w:t>
      </w:r>
    </w:p>
    <w:p w14:paraId="4D1D19B5" w14:textId="77777777" w:rsidR="00267F07" w:rsidRDefault="00C51A26">
      <w:pPr>
        <w:spacing w:after="117"/>
        <w:ind w:left="1505" w:right="14" w:firstLine="0"/>
      </w:pPr>
      <w:r>
        <w:t xml:space="preserve">bank. spojení: </w:t>
      </w:r>
      <w:r>
        <w:rPr>
          <w:b/>
        </w:rPr>
        <w:t>Komerční banka, a.s.</w:t>
      </w:r>
      <w:r>
        <w:t xml:space="preserve">, č. účtu: </w:t>
      </w:r>
      <w:r>
        <w:rPr>
          <w:b/>
        </w:rPr>
        <w:t>115-5836140217/0100</w:t>
      </w:r>
      <w:r>
        <w:t xml:space="preserve"> </w:t>
      </w:r>
    </w:p>
    <w:p w14:paraId="70701F13" w14:textId="7E587FC3" w:rsidR="00267F07" w:rsidRDefault="00C51A26">
      <w:pPr>
        <w:spacing w:after="1" w:line="357" w:lineRule="auto"/>
        <w:ind w:left="1515" w:right="1411" w:hanging="10"/>
        <w:jc w:val="center"/>
      </w:pPr>
      <w:r>
        <w:t xml:space="preserve">zastoupená: </w:t>
      </w:r>
      <w:r>
        <w:rPr>
          <w:b/>
        </w:rPr>
        <w:t>Tomášem Novotným, místopředsedou představenstva</w:t>
      </w:r>
      <w:r w:rsidR="002916BB">
        <w:rPr>
          <w:b/>
        </w:rPr>
        <w:t xml:space="preserve"> a</w:t>
      </w:r>
      <w:r>
        <w:rPr>
          <w:b/>
        </w:rPr>
        <w:t xml:space="preserve"> Michalem Fišerem, členem představenstva </w:t>
      </w:r>
    </w:p>
    <w:p w14:paraId="18651271" w14:textId="77777777" w:rsidR="00267F07" w:rsidRDefault="00C51A26">
      <w:pPr>
        <w:spacing w:after="119"/>
        <w:ind w:left="10" w:right="4" w:hanging="10"/>
        <w:jc w:val="center"/>
      </w:pPr>
      <w:r>
        <w:t xml:space="preserve">č. dohody: </w:t>
      </w:r>
      <w:r>
        <w:rPr>
          <w:b/>
        </w:rPr>
        <w:t xml:space="preserve">137/24 </w:t>
      </w:r>
    </w:p>
    <w:p w14:paraId="78813A4F" w14:textId="77777777" w:rsidR="00267F07" w:rsidRDefault="00C51A26">
      <w:pPr>
        <w:spacing w:after="1" w:line="259" w:lineRule="auto"/>
        <w:ind w:left="1515" w:right="1509" w:hanging="10"/>
        <w:jc w:val="center"/>
      </w:pPr>
      <w:r>
        <w:t>(dále jen „</w:t>
      </w:r>
      <w:r>
        <w:rPr>
          <w:b/>
        </w:rPr>
        <w:t>Zhotovitel“</w:t>
      </w:r>
      <w:r>
        <w:t xml:space="preserve">) </w:t>
      </w:r>
    </w:p>
    <w:p w14:paraId="6DD1E9AC" w14:textId="77777777" w:rsidR="002916BB" w:rsidRDefault="00C51A26" w:rsidP="002916BB">
      <w:pPr>
        <w:spacing w:after="0" w:line="259" w:lineRule="auto"/>
        <w:ind w:left="45" w:firstLine="0"/>
        <w:jc w:val="center"/>
      </w:pPr>
      <w:r>
        <w:t xml:space="preserve"> </w:t>
      </w:r>
    </w:p>
    <w:p w14:paraId="6485C8EB" w14:textId="73E16C72" w:rsidR="00267F07" w:rsidRDefault="002916BB" w:rsidP="00CF13EA">
      <w:pPr>
        <w:spacing w:after="0" w:line="259" w:lineRule="auto"/>
        <w:ind w:left="45" w:firstLine="0"/>
        <w:jc w:val="center"/>
      </w:pPr>
      <w:r>
        <w:t xml:space="preserve">(Objednatel a Zhotovitel dále též </w:t>
      </w:r>
      <w:r w:rsidR="00C51A26">
        <w:t xml:space="preserve">společně </w:t>
      </w:r>
      <w:r>
        <w:t>jako</w:t>
      </w:r>
      <w:r w:rsidR="00C51A26">
        <w:t xml:space="preserve"> „</w:t>
      </w:r>
      <w:r w:rsidR="00C51A26">
        <w:rPr>
          <w:b/>
        </w:rPr>
        <w:t>Smluvní strany“</w:t>
      </w:r>
      <w:r>
        <w:rPr>
          <w:b/>
        </w:rPr>
        <w:t xml:space="preserve"> </w:t>
      </w:r>
      <w:r w:rsidRPr="002916BB">
        <w:rPr>
          <w:bCs/>
        </w:rPr>
        <w:t>nebo jednotlivě</w:t>
      </w:r>
      <w:r>
        <w:rPr>
          <w:b/>
        </w:rPr>
        <w:t xml:space="preserve"> „Smluvní strana“</w:t>
      </w:r>
      <w:r w:rsidR="00C51A26">
        <w:t xml:space="preserve">) </w:t>
      </w:r>
    </w:p>
    <w:p w14:paraId="652137CD" w14:textId="77777777" w:rsidR="00CF13EA" w:rsidRDefault="00CF13EA" w:rsidP="00CF13EA">
      <w:pPr>
        <w:spacing w:after="0" w:line="259" w:lineRule="auto"/>
        <w:ind w:left="45" w:firstLine="0"/>
        <w:jc w:val="center"/>
      </w:pPr>
    </w:p>
    <w:p w14:paraId="6A758322" w14:textId="5B233176" w:rsidR="00CF13EA" w:rsidRDefault="008A54A8" w:rsidP="00CF13EA">
      <w:pPr>
        <w:spacing w:after="0" w:line="259" w:lineRule="auto"/>
        <w:ind w:left="45" w:firstLine="0"/>
        <w:jc w:val="center"/>
      </w:pPr>
      <w:r>
        <w:t>u</w:t>
      </w:r>
      <w:r w:rsidR="00CF13EA">
        <w:t xml:space="preserve">zavřeli níže uvedeného dne, měsíce a roku tento dodatek č. 1 </w:t>
      </w:r>
      <w:r>
        <w:t>k dohodě o narovnání</w:t>
      </w:r>
    </w:p>
    <w:p w14:paraId="095714D0" w14:textId="4D1A5417" w:rsidR="00CF13EA" w:rsidRDefault="00CF13EA" w:rsidP="00CF13EA">
      <w:pPr>
        <w:spacing w:after="0" w:line="259" w:lineRule="auto"/>
        <w:ind w:left="45" w:firstLine="0"/>
        <w:jc w:val="center"/>
      </w:pPr>
      <w:r>
        <w:t xml:space="preserve">(dále jen </w:t>
      </w:r>
      <w:r w:rsidRPr="00CF13EA">
        <w:rPr>
          <w:b/>
          <w:bCs/>
        </w:rPr>
        <w:t>„Dodatek“)</w:t>
      </w:r>
    </w:p>
    <w:p w14:paraId="7B79BBDE" w14:textId="77777777" w:rsidR="00267F07" w:rsidRDefault="00C51A2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2929BD" w14:textId="77777777" w:rsidR="00267F07" w:rsidRDefault="00C51A2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D6A554" w14:textId="41AA4EF2" w:rsidR="00267F07" w:rsidRDefault="00267F07">
      <w:pPr>
        <w:spacing w:after="0" w:line="259" w:lineRule="auto"/>
        <w:ind w:left="0" w:firstLine="0"/>
        <w:jc w:val="left"/>
      </w:pPr>
    </w:p>
    <w:p w14:paraId="20914D93" w14:textId="77777777" w:rsidR="00267F07" w:rsidRDefault="00C51A26">
      <w:pPr>
        <w:spacing w:after="3" w:line="259" w:lineRule="auto"/>
        <w:ind w:left="10" w:right="6" w:hanging="10"/>
        <w:jc w:val="center"/>
      </w:pPr>
      <w:r>
        <w:rPr>
          <w:b/>
        </w:rPr>
        <w:lastRenderedPageBreak/>
        <w:t xml:space="preserve">I. </w:t>
      </w:r>
    </w:p>
    <w:p w14:paraId="0159D3E0" w14:textId="537B36A8" w:rsidR="00267F07" w:rsidRDefault="005E498B">
      <w:pPr>
        <w:spacing w:after="3" w:line="259" w:lineRule="auto"/>
        <w:ind w:left="10" w:right="2" w:hanging="10"/>
        <w:jc w:val="center"/>
      </w:pPr>
      <w:r>
        <w:rPr>
          <w:b/>
        </w:rPr>
        <w:t>Úvodní ustanovení</w:t>
      </w:r>
    </w:p>
    <w:p w14:paraId="286184DA" w14:textId="77777777" w:rsidR="00267F07" w:rsidRDefault="00C51A26">
      <w:pPr>
        <w:spacing w:after="28" w:line="259" w:lineRule="auto"/>
        <w:ind w:left="0" w:firstLine="0"/>
        <w:jc w:val="left"/>
      </w:pPr>
      <w:r>
        <w:t xml:space="preserve"> </w:t>
      </w:r>
    </w:p>
    <w:p w14:paraId="4032591D" w14:textId="29C70EC6" w:rsidR="00267F07" w:rsidRDefault="00C51A26">
      <w:pPr>
        <w:numPr>
          <w:ilvl w:val="0"/>
          <w:numId w:val="1"/>
        </w:numPr>
        <w:spacing w:after="155"/>
        <w:ind w:right="14" w:hanging="360"/>
      </w:pPr>
      <w:r>
        <w:t xml:space="preserve">Smluvní stany uzavřely dne </w:t>
      </w:r>
      <w:r w:rsidR="008A54A8">
        <w:t xml:space="preserve">14.6.2024 DOHODU O NAROVNÁNÍ č. SMLP 053-2024 a 137/24 </w:t>
      </w:r>
      <w:r>
        <w:t>(dále jen „</w:t>
      </w:r>
      <w:r w:rsidR="008A54A8">
        <w:rPr>
          <w:b/>
        </w:rPr>
        <w:t>Dohoda</w:t>
      </w:r>
      <w:r>
        <w:t xml:space="preserve">“), jejímž účelem </w:t>
      </w:r>
      <w:r w:rsidR="008A54A8">
        <w:t xml:space="preserve">bylo smírné řešení sporných práv a povinností týkajících se </w:t>
      </w:r>
      <w:r w:rsidR="004824E4">
        <w:t>n</w:t>
      </w:r>
      <w:r w:rsidR="008A54A8">
        <w:t>ároku</w:t>
      </w:r>
      <w:r w:rsidR="004824E4">
        <w:t xml:space="preserve"> na smluvní pokutu dle čl. IV. odst. 4.3 prováděcích smluv (dále jen „</w:t>
      </w:r>
      <w:r w:rsidR="004824E4">
        <w:rPr>
          <w:b/>
          <w:bCs/>
        </w:rPr>
        <w:t>Nárok</w:t>
      </w:r>
      <w:r w:rsidR="004824E4">
        <w:t xml:space="preserve">“), který vzniknul Objednateli vůči Zhotoviteli </w:t>
      </w:r>
      <w:r w:rsidR="008171F1">
        <w:t>z</w:t>
      </w:r>
      <w:r w:rsidR="008A54A8">
        <w:t xml:space="preserve"> plnění ze SMLOUVY O DÍLO A O PROVÁDĚNÍ SERVISU </w:t>
      </w:r>
      <w:r w:rsidR="004824E4">
        <w:br/>
      </w:r>
      <w:r w:rsidR="008A54A8">
        <w:t>č. 1, 4, 5, 6, 7, 8, 9, 10 (dále jen „</w:t>
      </w:r>
      <w:r w:rsidR="008A54A8" w:rsidRPr="008171F1">
        <w:rPr>
          <w:b/>
          <w:bCs/>
        </w:rPr>
        <w:t>Prováděcí smlouvy</w:t>
      </w:r>
      <w:r w:rsidR="008171F1">
        <w:t>“</w:t>
      </w:r>
      <w:r w:rsidR="008A54A8">
        <w:t>)</w:t>
      </w:r>
      <w:r w:rsidR="008171F1">
        <w:t xml:space="preserve"> uzavřených na základě RÁMCOVÉ SMLOUVY NA DODÁVKY A SERVIS č. SML 012-2022 a 237/22 (dále jen </w:t>
      </w:r>
      <w:r w:rsidR="008171F1" w:rsidRPr="004824E4">
        <w:rPr>
          <w:b/>
          <w:bCs/>
        </w:rPr>
        <w:t>„Rámcová smlouva“</w:t>
      </w:r>
      <w:r w:rsidR="008171F1">
        <w:t xml:space="preserve">). </w:t>
      </w:r>
    </w:p>
    <w:p w14:paraId="4E355B01" w14:textId="0EB5FC44" w:rsidR="00267F07" w:rsidRDefault="00417282" w:rsidP="00417282">
      <w:pPr>
        <w:numPr>
          <w:ilvl w:val="0"/>
          <w:numId w:val="1"/>
        </w:numPr>
        <w:ind w:right="14" w:hanging="360"/>
      </w:pPr>
      <w:r>
        <w:t xml:space="preserve">Dle čl. II. odst. 1 Dohody se Smluvní strany rozhodly, že pro smírné řešení sporných práv a povinností týkajících se Nároku uzavřít Dohodu, jíž plně nahrazují veškerá svá sporná práva a povinnosti, s tím, že se </w:t>
      </w:r>
      <w:r w:rsidRPr="00417282">
        <w:rPr>
          <w:bCs/>
        </w:rPr>
        <w:t xml:space="preserve">Zhotovitel se zavazuje poskytnout Objednateli dodatečnou jednorázovou obchodní slevu formou vystavení dobropisů (daňových dokladů) k jednotlivým původním fakturám, přičemž bližší specifikace a výše jednotlivých slev jsou uvedeny v příloze č. 1 k této </w:t>
      </w:r>
      <w:r>
        <w:rPr>
          <w:bCs/>
        </w:rPr>
        <w:t>D</w:t>
      </w:r>
      <w:r w:rsidRPr="00417282">
        <w:rPr>
          <w:bCs/>
        </w:rPr>
        <w:t>ohodě. Zhotovitel dobropisy vystaví a zašle Objednateli do pěti dnů ode dne účinnosti této dohody</w:t>
      </w:r>
      <w:r>
        <w:rPr>
          <w:bCs/>
        </w:rPr>
        <w:t xml:space="preserve"> </w:t>
      </w:r>
      <w:r w:rsidR="00622AAB">
        <w:rPr>
          <w:bCs/>
        </w:rPr>
        <w:t>a</w:t>
      </w:r>
      <w:r w:rsidRPr="00417282">
        <w:rPr>
          <w:bCs/>
        </w:rPr>
        <w:t xml:space="preserve"> Zhotovitel uhradí Objednateli částky odpovídající výši jednotlivých slev do 10 dnů ode dne účinnosti této dohody</w:t>
      </w:r>
      <w:r w:rsidR="00622AAB">
        <w:rPr>
          <w:bCs/>
        </w:rPr>
        <w:t xml:space="preserve"> s tím, že úhradou uvedených dobropisů bude uvedený Nárok a s ním související práva a povinnosti vypořádána.</w:t>
      </w:r>
    </w:p>
    <w:p w14:paraId="6FF107EF" w14:textId="77777777" w:rsidR="00267F07" w:rsidRDefault="00C51A26">
      <w:pPr>
        <w:spacing w:after="0" w:line="259" w:lineRule="auto"/>
        <w:ind w:left="0" w:firstLine="0"/>
        <w:jc w:val="left"/>
      </w:pPr>
      <w:r>
        <w:t xml:space="preserve"> </w:t>
      </w:r>
    </w:p>
    <w:p w14:paraId="0CCA3C1C" w14:textId="77777777" w:rsidR="00267F07" w:rsidRDefault="00C51A26">
      <w:pPr>
        <w:spacing w:after="3" w:line="259" w:lineRule="auto"/>
        <w:ind w:left="10" w:right="6" w:hanging="10"/>
        <w:jc w:val="center"/>
      </w:pPr>
      <w:r>
        <w:rPr>
          <w:b/>
        </w:rPr>
        <w:t>II.</w:t>
      </w:r>
      <w:r>
        <w:t xml:space="preserve"> </w:t>
      </w:r>
    </w:p>
    <w:p w14:paraId="4570C162" w14:textId="0F8F02AF" w:rsidR="00267F07" w:rsidRDefault="005E498B">
      <w:pPr>
        <w:spacing w:after="1" w:line="259" w:lineRule="auto"/>
        <w:ind w:left="1515" w:right="1511" w:hanging="10"/>
        <w:jc w:val="center"/>
      </w:pPr>
      <w:r>
        <w:rPr>
          <w:b/>
        </w:rPr>
        <w:t>Předmět Dodatku</w:t>
      </w:r>
    </w:p>
    <w:p w14:paraId="11B7A3D2" w14:textId="77777777" w:rsidR="00267F07" w:rsidRDefault="00C51A26">
      <w:pPr>
        <w:spacing w:after="12" w:line="259" w:lineRule="auto"/>
        <w:ind w:left="0" w:firstLine="0"/>
        <w:jc w:val="left"/>
      </w:pPr>
      <w:r>
        <w:t xml:space="preserve"> </w:t>
      </w:r>
    </w:p>
    <w:p w14:paraId="0C67E9C4" w14:textId="586B7017" w:rsidR="005E498B" w:rsidRDefault="005E498B">
      <w:pPr>
        <w:numPr>
          <w:ilvl w:val="0"/>
          <w:numId w:val="2"/>
        </w:numPr>
        <w:ind w:right="14" w:hanging="360"/>
      </w:pPr>
      <w:r>
        <w:t xml:space="preserve">Smluvní strany se dohodly, že čl. II. odst. 1 Dohody se ruší a </w:t>
      </w:r>
      <w:r w:rsidR="00535B85">
        <w:t xml:space="preserve">plně se </w:t>
      </w:r>
      <w:r>
        <w:t>nahrazuje následujícím zněním:</w:t>
      </w:r>
    </w:p>
    <w:p w14:paraId="420AB155" w14:textId="77777777" w:rsidR="005E498B" w:rsidRDefault="005E498B" w:rsidP="005E498B">
      <w:pPr>
        <w:ind w:left="705" w:right="14" w:firstLine="0"/>
      </w:pPr>
    </w:p>
    <w:p w14:paraId="4D147340" w14:textId="53F7AD43" w:rsidR="00267F07" w:rsidRPr="0047799F" w:rsidRDefault="005E498B" w:rsidP="005E498B">
      <w:pPr>
        <w:ind w:left="705" w:right="14" w:firstLine="0"/>
        <w:rPr>
          <w:i/>
          <w:iCs/>
        </w:rPr>
      </w:pPr>
      <w:r w:rsidRPr="0047799F">
        <w:rPr>
          <w:i/>
          <w:iCs/>
        </w:rPr>
        <w:t xml:space="preserve">„1. </w:t>
      </w:r>
      <w:r w:rsidR="00C51A26" w:rsidRPr="0047799F">
        <w:rPr>
          <w:i/>
          <w:iCs/>
        </w:rPr>
        <w:t xml:space="preserve">Pro smírné řešení všech sporných práv a povinností týkajících se Nároku se Smluvní strany rozhodly uzavřít tuto </w:t>
      </w:r>
      <w:r w:rsidR="0047799F">
        <w:rPr>
          <w:i/>
          <w:iCs/>
        </w:rPr>
        <w:t>D</w:t>
      </w:r>
      <w:r w:rsidR="00C51A26" w:rsidRPr="0047799F">
        <w:rPr>
          <w:i/>
          <w:iCs/>
        </w:rPr>
        <w:t>ohodu, j</w:t>
      </w:r>
      <w:r w:rsidRPr="0047799F">
        <w:rPr>
          <w:i/>
          <w:iCs/>
        </w:rPr>
        <w:t>íž</w:t>
      </w:r>
      <w:r w:rsidR="00C51A26" w:rsidRPr="0047799F">
        <w:rPr>
          <w:i/>
          <w:iCs/>
        </w:rPr>
        <w:t xml:space="preserve"> plně nahrazují veškerá svá sporná práva a povinnosti, s tím, že: </w:t>
      </w:r>
    </w:p>
    <w:p w14:paraId="24962E6D" w14:textId="77777777" w:rsidR="00267F07" w:rsidRPr="0047799F" w:rsidRDefault="00C51A26">
      <w:pPr>
        <w:spacing w:after="12" w:line="259" w:lineRule="auto"/>
        <w:ind w:left="720" w:firstLine="0"/>
        <w:jc w:val="left"/>
        <w:rPr>
          <w:i/>
          <w:iCs/>
        </w:rPr>
      </w:pPr>
      <w:r w:rsidRPr="0047799F">
        <w:rPr>
          <w:i/>
          <w:iCs/>
        </w:rPr>
        <w:t xml:space="preserve"> </w:t>
      </w:r>
    </w:p>
    <w:p w14:paraId="307FCCB6" w14:textId="0081F868" w:rsidR="00267F07" w:rsidRPr="0047799F" w:rsidRDefault="00C51A26">
      <w:pPr>
        <w:numPr>
          <w:ilvl w:val="1"/>
          <w:numId w:val="2"/>
        </w:numPr>
        <w:spacing w:after="25"/>
        <w:ind w:hanging="360"/>
        <w:rPr>
          <w:i/>
          <w:iCs/>
        </w:rPr>
      </w:pPr>
      <w:r w:rsidRPr="0047799F">
        <w:rPr>
          <w:b/>
          <w:i/>
          <w:iCs/>
        </w:rPr>
        <w:t xml:space="preserve">Zhotovitel se zavazuje Objednateli </w:t>
      </w:r>
      <w:r w:rsidR="005E498B" w:rsidRPr="0047799F">
        <w:rPr>
          <w:b/>
          <w:i/>
          <w:iCs/>
        </w:rPr>
        <w:t>vystavit</w:t>
      </w:r>
      <w:r w:rsidRPr="0047799F">
        <w:rPr>
          <w:b/>
          <w:i/>
          <w:iCs/>
        </w:rPr>
        <w:t xml:space="preserve"> dobropis</w:t>
      </w:r>
      <w:r w:rsidR="005E498B" w:rsidRPr="0047799F">
        <w:rPr>
          <w:b/>
          <w:i/>
          <w:iCs/>
        </w:rPr>
        <w:t>y</w:t>
      </w:r>
      <w:r w:rsidRPr="0047799F">
        <w:rPr>
          <w:b/>
          <w:i/>
          <w:iCs/>
        </w:rPr>
        <w:t xml:space="preserve"> (daňov</w:t>
      </w:r>
      <w:r w:rsidR="005E498B" w:rsidRPr="0047799F">
        <w:rPr>
          <w:b/>
          <w:i/>
          <w:iCs/>
        </w:rPr>
        <w:t>é</w:t>
      </w:r>
      <w:r w:rsidRPr="0047799F">
        <w:rPr>
          <w:b/>
          <w:i/>
          <w:iCs/>
        </w:rPr>
        <w:t xml:space="preserve"> doklad</w:t>
      </w:r>
      <w:r w:rsidR="005E498B" w:rsidRPr="0047799F">
        <w:rPr>
          <w:b/>
          <w:i/>
          <w:iCs/>
        </w:rPr>
        <w:t>y</w:t>
      </w:r>
      <w:r w:rsidRPr="0047799F">
        <w:rPr>
          <w:b/>
          <w:i/>
          <w:iCs/>
        </w:rPr>
        <w:t xml:space="preserve">) k jednotlivým původním fakturám, přičemž </w:t>
      </w:r>
      <w:r w:rsidR="005E498B" w:rsidRPr="0047799F">
        <w:rPr>
          <w:b/>
          <w:i/>
          <w:iCs/>
        </w:rPr>
        <w:t>přehled jednotlivých porušení za rok 2023 je uveden</w:t>
      </w:r>
      <w:r w:rsidRPr="0047799F">
        <w:rPr>
          <w:b/>
          <w:i/>
          <w:iCs/>
        </w:rPr>
        <w:t xml:space="preserve"> v příloze č. 1 k této </w:t>
      </w:r>
      <w:r w:rsidR="006429EA">
        <w:rPr>
          <w:b/>
          <w:i/>
          <w:iCs/>
        </w:rPr>
        <w:t>D</w:t>
      </w:r>
      <w:r w:rsidRPr="0047799F">
        <w:rPr>
          <w:b/>
          <w:i/>
          <w:iCs/>
        </w:rPr>
        <w:t>ohodě</w:t>
      </w:r>
      <w:r w:rsidR="00535B85" w:rsidRPr="0047799F">
        <w:rPr>
          <w:b/>
          <w:i/>
          <w:iCs/>
        </w:rPr>
        <w:t>;</w:t>
      </w:r>
    </w:p>
    <w:p w14:paraId="31DD360A" w14:textId="50F52279" w:rsidR="00267F07" w:rsidRPr="0047799F" w:rsidRDefault="00C51A26">
      <w:pPr>
        <w:numPr>
          <w:ilvl w:val="1"/>
          <w:numId w:val="2"/>
        </w:numPr>
        <w:spacing w:after="25"/>
        <w:ind w:hanging="360"/>
        <w:rPr>
          <w:i/>
          <w:iCs/>
        </w:rPr>
      </w:pPr>
      <w:r w:rsidRPr="0047799F">
        <w:rPr>
          <w:b/>
          <w:i/>
          <w:iCs/>
        </w:rPr>
        <w:t xml:space="preserve">Zhotovitel dobropisy vystaví a zašle Objednateli do pěti </w:t>
      </w:r>
      <w:r w:rsidR="00535B85" w:rsidRPr="0047799F">
        <w:rPr>
          <w:b/>
          <w:i/>
          <w:iCs/>
        </w:rPr>
        <w:t xml:space="preserve">(5) </w:t>
      </w:r>
      <w:r w:rsidRPr="0047799F">
        <w:rPr>
          <w:b/>
          <w:i/>
          <w:iCs/>
        </w:rPr>
        <w:t>dnů ode dne účinnosti t</w:t>
      </w:r>
      <w:r w:rsidR="00535B85" w:rsidRPr="0047799F">
        <w:rPr>
          <w:b/>
          <w:i/>
          <w:iCs/>
        </w:rPr>
        <w:t>ohoto</w:t>
      </w:r>
      <w:r w:rsidRPr="0047799F">
        <w:rPr>
          <w:b/>
          <w:i/>
          <w:iCs/>
        </w:rPr>
        <w:t xml:space="preserve"> </w:t>
      </w:r>
      <w:r w:rsidR="00535B85" w:rsidRPr="0047799F">
        <w:rPr>
          <w:b/>
          <w:i/>
          <w:iCs/>
        </w:rPr>
        <w:t>Dodatku</w:t>
      </w:r>
      <w:r w:rsidRPr="0047799F">
        <w:rPr>
          <w:b/>
          <w:i/>
          <w:iCs/>
        </w:rPr>
        <w:t xml:space="preserve">; </w:t>
      </w:r>
    </w:p>
    <w:p w14:paraId="0E6EE1E5" w14:textId="034B1DCB" w:rsidR="00267F07" w:rsidRPr="0047799F" w:rsidRDefault="00C51A26">
      <w:pPr>
        <w:numPr>
          <w:ilvl w:val="1"/>
          <w:numId w:val="2"/>
        </w:numPr>
        <w:spacing w:after="25"/>
        <w:ind w:hanging="360"/>
        <w:rPr>
          <w:i/>
          <w:iCs/>
        </w:rPr>
      </w:pPr>
      <w:r w:rsidRPr="0047799F">
        <w:rPr>
          <w:b/>
          <w:i/>
          <w:iCs/>
        </w:rPr>
        <w:t xml:space="preserve">Zhotovitel uhradí Objednateli částky </w:t>
      </w:r>
      <w:r w:rsidR="0047799F">
        <w:rPr>
          <w:b/>
          <w:i/>
          <w:iCs/>
        </w:rPr>
        <w:t xml:space="preserve">ve výši </w:t>
      </w:r>
      <w:r w:rsidR="00535B85" w:rsidRPr="0047799F">
        <w:rPr>
          <w:b/>
          <w:i/>
          <w:iCs/>
        </w:rPr>
        <w:t>odpovídající dohodě</w:t>
      </w:r>
      <w:r w:rsidR="00022E77">
        <w:rPr>
          <w:b/>
          <w:i/>
          <w:iCs/>
        </w:rPr>
        <w:t xml:space="preserve"> </w:t>
      </w:r>
      <w:r w:rsidR="00E25E7E">
        <w:rPr>
          <w:b/>
          <w:i/>
          <w:iCs/>
        </w:rPr>
        <w:t xml:space="preserve">Smluvních stran </w:t>
      </w:r>
      <w:r w:rsidR="00022E77">
        <w:rPr>
          <w:b/>
          <w:i/>
          <w:iCs/>
        </w:rPr>
        <w:t>uveden</w:t>
      </w:r>
      <w:r w:rsidR="00E25E7E">
        <w:rPr>
          <w:b/>
          <w:i/>
          <w:iCs/>
        </w:rPr>
        <w:t>é</w:t>
      </w:r>
      <w:r w:rsidR="00022E77">
        <w:rPr>
          <w:b/>
          <w:i/>
          <w:iCs/>
        </w:rPr>
        <w:t xml:space="preserve"> v příloze č. 1 k této Dohodě</w:t>
      </w:r>
      <w:r w:rsidR="00535B85" w:rsidRPr="0047799F">
        <w:rPr>
          <w:b/>
          <w:i/>
          <w:iCs/>
        </w:rPr>
        <w:t>, a to</w:t>
      </w:r>
      <w:r w:rsidRPr="0047799F">
        <w:rPr>
          <w:b/>
          <w:i/>
          <w:iCs/>
        </w:rPr>
        <w:t xml:space="preserve"> do </w:t>
      </w:r>
      <w:r w:rsidR="00535B85" w:rsidRPr="0047799F">
        <w:rPr>
          <w:b/>
          <w:i/>
          <w:iCs/>
        </w:rPr>
        <w:t>deseti (</w:t>
      </w:r>
      <w:r w:rsidRPr="0047799F">
        <w:rPr>
          <w:b/>
          <w:i/>
          <w:iCs/>
        </w:rPr>
        <w:t>10</w:t>
      </w:r>
      <w:r w:rsidR="00535B85" w:rsidRPr="0047799F">
        <w:rPr>
          <w:b/>
          <w:i/>
          <w:iCs/>
        </w:rPr>
        <w:t>)</w:t>
      </w:r>
      <w:r w:rsidRPr="0047799F">
        <w:rPr>
          <w:b/>
          <w:i/>
          <w:iCs/>
        </w:rPr>
        <w:t xml:space="preserve"> dnů ode dne účinnosti </w:t>
      </w:r>
      <w:r w:rsidR="00535B85" w:rsidRPr="0047799F">
        <w:rPr>
          <w:b/>
          <w:i/>
          <w:iCs/>
        </w:rPr>
        <w:t>tohoto Dodatku</w:t>
      </w:r>
      <w:r w:rsidRPr="0047799F">
        <w:rPr>
          <w:b/>
          <w:i/>
          <w:iCs/>
        </w:rPr>
        <w:t>.</w:t>
      </w:r>
      <w:r w:rsidR="0047799F" w:rsidRPr="0047799F">
        <w:rPr>
          <w:b/>
          <w:i/>
          <w:iCs/>
        </w:rPr>
        <w:t>“</w:t>
      </w:r>
      <w:r w:rsidRPr="0047799F">
        <w:rPr>
          <w:b/>
          <w:i/>
          <w:iCs/>
        </w:rPr>
        <w:t xml:space="preserve"> </w:t>
      </w:r>
    </w:p>
    <w:p w14:paraId="4EDCD3E0" w14:textId="77777777" w:rsidR="00267F07" w:rsidRDefault="00C51A26">
      <w:pPr>
        <w:spacing w:after="12" w:line="259" w:lineRule="auto"/>
        <w:ind w:left="720" w:firstLine="0"/>
        <w:jc w:val="left"/>
      </w:pPr>
      <w:r>
        <w:t xml:space="preserve">  </w:t>
      </w:r>
    </w:p>
    <w:p w14:paraId="1F8FF182" w14:textId="77777777" w:rsidR="00267F07" w:rsidRDefault="00C51A26">
      <w:pPr>
        <w:spacing w:after="0" w:line="259" w:lineRule="auto"/>
        <w:ind w:left="720" w:firstLine="0"/>
        <w:jc w:val="left"/>
      </w:pPr>
      <w:r>
        <w:t xml:space="preserve"> </w:t>
      </w:r>
    </w:p>
    <w:p w14:paraId="7030D22E" w14:textId="77777777" w:rsidR="00267F07" w:rsidRDefault="00C51A26">
      <w:pPr>
        <w:spacing w:after="3" w:line="259" w:lineRule="auto"/>
        <w:ind w:left="10" w:right="3" w:hanging="10"/>
        <w:jc w:val="center"/>
      </w:pPr>
      <w:r>
        <w:rPr>
          <w:b/>
        </w:rPr>
        <w:t>III.</w:t>
      </w:r>
      <w:r>
        <w:t xml:space="preserve"> </w:t>
      </w:r>
    </w:p>
    <w:p w14:paraId="1BFC1344" w14:textId="77777777" w:rsidR="00267F07" w:rsidRDefault="00C51A26">
      <w:pPr>
        <w:spacing w:after="1" w:line="259" w:lineRule="auto"/>
        <w:ind w:left="1515" w:right="1511" w:hanging="10"/>
        <w:jc w:val="center"/>
      </w:pPr>
      <w:r>
        <w:rPr>
          <w:b/>
        </w:rPr>
        <w:t>Závěrečná ustanovení</w:t>
      </w:r>
      <w:r>
        <w:t xml:space="preserve"> </w:t>
      </w:r>
    </w:p>
    <w:p w14:paraId="307BE88D" w14:textId="77777777" w:rsidR="00267F07" w:rsidRDefault="00C51A26">
      <w:pPr>
        <w:spacing w:after="12" w:line="259" w:lineRule="auto"/>
        <w:ind w:left="0" w:firstLine="0"/>
        <w:jc w:val="left"/>
      </w:pPr>
      <w:r>
        <w:t xml:space="preserve"> </w:t>
      </w:r>
    </w:p>
    <w:p w14:paraId="1C9542B1" w14:textId="076DBCE9" w:rsidR="00267F07" w:rsidRDefault="00C51A26">
      <w:pPr>
        <w:numPr>
          <w:ilvl w:val="0"/>
          <w:numId w:val="3"/>
        </w:numPr>
        <w:ind w:right="14" w:hanging="360"/>
      </w:pPr>
      <w:r>
        <w:t xml:space="preserve">Právní vztahy </w:t>
      </w:r>
      <w:r w:rsidR="006429EA">
        <w:t>S</w:t>
      </w:r>
      <w:r>
        <w:t>mluvních stran výslovně neřešené t</w:t>
      </w:r>
      <w:r w:rsidR="006429EA">
        <w:t xml:space="preserve">ímto Dodatkem </w:t>
      </w:r>
      <w:r>
        <w:t xml:space="preserve">se řídí příslušnými ustanoveními občanského zákoníku a dalších právních předpisů platných na území České republiky. </w:t>
      </w:r>
    </w:p>
    <w:p w14:paraId="2B18F2FC" w14:textId="4DA10B97" w:rsidR="00267F07" w:rsidRDefault="00C51A26">
      <w:pPr>
        <w:numPr>
          <w:ilvl w:val="0"/>
          <w:numId w:val="3"/>
        </w:numPr>
        <w:ind w:right="14" w:hanging="360"/>
      </w:pPr>
      <w:r>
        <w:t>T</w:t>
      </w:r>
      <w:r w:rsidR="006429EA">
        <w:t xml:space="preserve">ento Dodatek </w:t>
      </w:r>
      <w:r>
        <w:t>je sepsán ve dvou (2) stejnopisech, přičemž každá Smluvní strana obdrží po jednom (1) stejnopise. V případě, že t</w:t>
      </w:r>
      <w:r w:rsidR="006429EA">
        <w:t xml:space="preserve">ento Dodatek </w:t>
      </w:r>
      <w:r>
        <w:t xml:space="preserve">uzavírán elektronicky za využití uznávaných </w:t>
      </w:r>
      <w:r>
        <w:lastRenderedPageBreak/>
        <w:t xml:space="preserve">elektronických podpisů, postačí jedno (1) vyhotovení </w:t>
      </w:r>
      <w:r w:rsidR="006429EA">
        <w:t>Dodatku</w:t>
      </w:r>
      <w:r>
        <w:t>, na kterém jsou zaznamenány uznávané elektronické podpisy zástupců Smluvních stran, kteří jsou oprávněni t</w:t>
      </w:r>
      <w:r w:rsidR="006429EA">
        <w:t xml:space="preserve">ento Dodatek </w:t>
      </w:r>
      <w:r>
        <w:t xml:space="preserve">uzavřít. </w:t>
      </w:r>
    </w:p>
    <w:p w14:paraId="2BAB7C70" w14:textId="5FDFA023" w:rsidR="00267F07" w:rsidRDefault="00C51A26">
      <w:pPr>
        <w:spacing w:after="12" w:line="259" w:lineRule="auto"/>
        <w:ind w:left="0" w:firstLine="0"/>
        <w:jc w:val="left"/>
      </w:pPr>
      <w:r>
        <w:t xml:space="preserve"> </w:t>
      </w:r>
    </w:p>
    <w:p w14:paraId="6CD193C6" w14:textId="6CE909FF" w:rsidR="00267F07" w:rsidRDefault="006429EA">
      <w:pPr>
        <w:numPr>
          <w:ilvl w:val="0"/>
          <w:numId w:val="3"/>
        </w:numPr>
        <w:ind w:right="14" w:hanging="360"/>
      </w:pPr>
      <w:r>
        <w:t>Tento</w:t>
      </w:r>
      <w:r w:rsidR="00C51A26">
        <w:t xml:space="preserve"> </w:t>
      </w:r>
      <w:r>
        <w:t>Dodatek</w:t>
      </w:r>
      <w:r w:rsidR="00C51A26">
        <w:t xml:space="preserve"> nabývá platnosti dnem podpisu oběma Smluvními stranami. </w:t>
      </w:r>
    </w:p>
    <w:p w14:paraId="3F1F10E2" w14:textId="77777777" w:rsidR="00267F07" w:rsidRDefault="00C51A26">
      <w:pPr>
        <w:spacing w:after="12" w:line="259" w:lineRule="auto"/>
        <w:ind w:left="0" w:firstLine="0"/>
        <w:jc w:val="left"/>
      </w:pPr>
      <w:r>
        <w:t xml:space="preserve"> </w:t>
      </w:r>
    </w:p>
    <w:p w14:paraId="25D794FB" w14:textId="64A6B5C8" w:rsidR="00267F07" w:rsidRDefault="00C51A26">
      <w:pPr>
        <w:numPr>
          <w:ilvl w:val="0"/>
          <w:numId w:val="3"/>
        </w:numPr>
        <w:ind w:right="14" w:hanging="360"/>
      </w:pPr>
      <w:r>
        <w:t xml:space="preserve">Smluvní strany berou na vědomí, že </w:t>
      </w:r>
      <w:r w:rsidR="006429EA">
        <w:t>tento</w:t>
      </w:r>
      <w:r>
        <w:t xml:space="preserve"> </w:t>
      </w:r>
      <w:r w:rsidR="006429EA">
        <w:t>Dodatek</w:t>
      </w:r>
      <w:r>
        <w:t xml:space="preserve"> může podléhat povinnosti uveřejnění prostřednictvím registru smluv v souladu se zákonem č. 340/2015 Sb., o zvláštních podmínkách účinnosti některých smluv, uveřejňování těchto smluv a o registru smluv (zákon o registru smluv), ve znění pozdějších předpisů. Smluvní strany berou dále na vědomí, že t</w:t>
      </w:r>
      <w:r w:rsidR="006429EA">
        <w:t>ento Dodatek</w:t>
      </w:r>
      <w:r>
        <w:t>, v případě vzniku povinnosti uveřejnění v registru smluv, nabývá účinnosti dnem jejího uveřejnění prostřednictvím registru smluv. Objednatel zašle t</w:t>
      </w:r>
      <w:r w:rsidR="006429EA">
        <w:t xml:space="preserve">ento Dodatek </w:t>
      </w:r>
      <w:r>
        <w:t xml:space="preserve">správci registru smluv k uveřejnění bez zbytečného odkladu, nejpozději však do třiceti (30) dnů od jeho uzavření. </w:t>
      </w:r>
    </w:p>
    <w:p w14:paraId="5A7B23B8" w14:textId="77777777" w:rsidR="00267F07" w:rsidRDefault="00C51A26">
      <w:pPr>
        <w:spacing w:after="12" w:line="259" w:lineRule="auto"/>
        <w:ind w:left="708" w:firstLine="0"/>
        <w:jc w:val="left"/>
      </w:pPr>
      <w:r>
        <w:t xml:space="preserve"> </w:t>
      </w:r>
    </w:p>
    <w:p w14:paraId="41162F12" w14:textId="06D8A6C6" w:rsidR="00267F07" w:rsidRDefault="00C51A26">
      <w:pPr>
        <w:numPr>
          <w:ilvl w:val="0"/>
          <w:numId w:val="3"/>
        </w:numPr>
        <w:ind w:right="14" w:hanging="360"/>
      </w:pPr>
      <w:r>
        <w:t>Smluvní strany shodně prohlašují, že jsou si vědomy, že Objednatel i Zhotovitel je povinen na dotaz třetí osoby poskytovat informace podle ustanovení zákona č. 106/1999 Sb., o svobodném přístupu k informacím, ve znění pozdějších předpisů, a souhlasí s tím, aby veškeré informace v této dohodě obsažené, s výjimkou osobních údajů, byly poskytnuty třetím osobám, pokud si je vyžádají. Smluvní strany též prohlašují, že nic z obsahu t</w:t>
      </w:r>
      <w:r w:rsidR="00255DDB">
        <w:t xml:space="preserve">ohoto Dodatku </w:t>
      </w:r>
      <w:r>
        <w:t xml:space="preserve">nepovažují za obchodní tajemství ve smyslu § 504 občanského zákoníku či za důvěrnou informaci sdělenou podle § 1730 odst. 2 občanského zákoníku. </w:t>
      </w:r>
    </w:p>
    <w:p w14:paraId="0B18AE98" w14:textId="77777777" w:rsidR="00267F07" w:rsidRDefault="00C51A26">
      <w:pPr>
        <w:spacing w:after="12" w:line="259" w:lineRule="auto"/>
        <w:ind w:left="0" w:firstLine="0"/>
        <w:jc w:val="left"/>
      </w:pPr>
      <w:r>
        <w:t xml:space="preserve"> </w:t>
      </w:r>
    </w:p>
    <w:p w14:paraId="4CEEA3A8" w14:textId="77805882" w:rsidR="00267F07" w:rsidRDefault="00C51A26">
      <w:pPr>
        <w:numPr>
          <w:ilvl w:val="0"/>
          <w:numId w:val="3"/>
        </w:numPr>
        <w:ind w:right="14" w:hanging="360"/>
      </w:pPr>
      <w:r>
        <w:t xml:space="preserve">Zástupci jednající za Smluvní strany prohlašují, že jsou oprávněni za Smluvní strany </w:t>
      </w:r>
      <w:r w:rsidR="00255DDB">
        <w:t xml:space="preserve">tento Dodatek </w:t>
      </w:r>
      <w:r>
        <w:t xml:space="preserve">uzavřít, že byly splněny všechny podmínky a předpoklady pro uskutečnění takového jednání za Smluvní strany požadované právními předpisy, stanovami a jinými vnitřními ujednáními Smluvních stran, že Smluvní strany nejsou v úpadku ani jim uzavření tohoto </w:t>
      </w:r>
      <w:r w:rsidR="00255DDB">
        <w:t>Dodatku</w:t>
      </w:r>
      <w:r>
        <w:t xml:space="preserve"> nebrání žádné vykonatelné rozhodnutí soudu či jiného orgánu. </w:t>
      </w:r>
    </w:p>
    <w:p w14:paraId="7A0944D6" w14:textId="77777777" w:rsidR="00267F07" w:rsidRDefault="00C51A26">
      <w:pPr>
        <w:spacing w:after="12" w:line="259" w:lineRule="auto"/>
        <w:ind w:left="0" w:firstLine="0"/>
        <w:jc w:val="left"/>
      </w:pPr>
      <w:r>
        <w:t xml:space="preserve"> </w:t>
      </w:r>
    </w:p>
    <w:p w14:paraId="50A2B9A8" w14:textId="62B9F26B" w:rsidR="00267F07" w:rsidRDefault="00C51A26">
      <w:pPr>
        <w:numPr>
          <w:ilvl w:val="0"/>
          <w:numId w:val="3"/>
        </w:numPr>
        <w:ind w:right="14" w:hanging="360"/>
      </w:pPr>
      <w:r>
        <w:t>Smluvní strany společně prohlašují, že t</w:t>
      </w:r>
      <w:r w:rsidR="00255DDB">
        <w:t xml:space="preserve">ento Dodatek </w:t>
      </w:r>
      <w:r>
        <w:t xml:space="preserve">je výrazem jejich svobodné a vážné vůle a na důkaz toho připojují níže své podpisy. </w:t>
      </w:r>
    </w:p>
    <w:p w14:paraId="63D931F6" w14:textId="194283A0" w:rsidR="00267F07" w:rsidRDefault="00C51A26">
      <w:pPr>
        <w:spacing w:after="0" w:line="259" w:lineRule="auto"/>
        <w:ind w:left="0" w:firstLine="0"/>
        <w:jc w:val="left"/>
      </w:pPr>
      <w:r>
        <w:t xml:space="preserve"> </w:t>
      </w:r>
    </w:p>
    <w:p w14:paraId="1E5E9EF5" w14:textId="77777777" w:rsidR="00267F07" w:rsidRDefault="00C51A26">
      <w:pPr>
        <w:spacing w:after="0" w:line="259" w:lineRule="auto"/>
        <w:ind w:left="0" w:firstLine="0"/>
        <w:jc w:val="left"/>
      </w:pPr>
      <w:r>
        <w:t xml:space="preserve"> </w:t>
      </w:r>
    </w:p>
    <w:p w14:paraId="2F04E8C2" w14:textId="77777777" w:rsidR="00267F07" w:rsidRDefault="00C51A26">
      <w:pPr>
        <w:spacing w:after="0" w:line="259" w:lineRule="auto"/>
        <w:ind w:left="0" w:firstLine="0"/>
        <w:jc w:val="left"/>
      </w:pPr>
      <w:r>
        <w:t xml:space="preserve"> </w:t>
      </w:r>
    </w:p>
    <w:p w14:paraId="6A622674" w14:textId="77777777" w:rsidR="00267F07" w:rsidRDefault="00C51A26">
      <w:pPr>
        <w:tabs>
          <w:tab w:val="center" w:pos="2401"/>
          <w:tab w:val="center" w:pos="6674"/>
        </w:tabs>
        <w:spacing w:after="124" w:line="259" w:lineRule="auto"/>
        <w:ind w:left="0" w:firstLine="0"/>
        <w:jc w:val="left"/>
      </w:pPr>
      <w:r>
        <w:tab/>
      </w:r>
      <w:r>
        <w:rPr>
          <w:b/>
        </w:rPr>
        <w:t xml:space="preserve">Objednatel </w:t>
      </w:r>
      <w:r>
        <w:rPr>
          <w:b/>
        </w:rPr>
        <w:tab/>
        <w:t xml:space="preserve">Zhotovitel </w:t>
      </w:r>
    </w:p>
    <w:p w14:paraId="526A1106" w14:textId="77777777" w:rsidR="00267F07" w:rsidRDefault="00C51A26">
      <w:pPr>
        <w:tabs>
          <w:tab w:val="center" w:pos="2402"/>
          <w:tab w:val="center" w:pos="6673"/>
        </w:tabs>
        <w:spacing w:after="110" w:line="259" w:lineRule="auto"/>
        <w:ind w:left="0" w:firstLine="0"/>
        <w:jc w:val="left"/>
      </w:pPr>
      <w:r>
        <w:tab/>
        <w:t xml:space="preserve">V _____________ dne _____________ </w:t>
      </w:r>
      <w:r>
        <w:tab/>
        <w:t xml:space="preserve">V _____________ dne _____________ </w:t>
      </w:r>
    </w:p>
    <w:p w14:paraId="4A1BE7B3" w14:textId="77777777" w:rsidR="00267F07" w:rsidRDefault="00C51A26">
      <w:pPr>
        <w:spacing w:after="107" w:line="259" w:lineRule="auto"/>
        <w:ind w:left="374" w:firstLine="0"/>
        <w:jc w:val="left"/>
      </w:pPr>
      <w:r>
        <w:t xml:space="preserve"> </w:t>
      </w:r>
    </w:p>
    <w:p w14:paraId="2B9493AC" w14:textId="77777777" w:rsidR="00267F07" w:rsidRDefault="00C51A26">
      <w:pPr>
        <w:spacing w:after="110" w:line="259" w:lineRule="auto"/>
        <w:ind w:left="374" w:firstLine="0"/>
        <w:jc w:val="left"/>
      </w:pPr>
      <w:r>
        <w:t xml:space="preserve"> </w:t>
      </w:r>
    </w:p>
    <w:p w14:paraId="7DF1F88F" w14:textId="77777777" w:rsidR="00267F07" w:rsidRDefault="00C51A26">
      <w:pPr>
        <w:spacing w:after="122" w:line="259" w:lineRule="auto"/>
        <w:ind w:left="374" w:firstLine="0"/>
        <w:jc w:val="left"/>
      </w:pPr>
      <w:r>
        <w:t xml:space="preserve"> </w:t>
      </w:r>
    </w:p>
    <w:p w14:paraId="46D9864D" w14:textId="77777777" w:rsidR="00267F07" w:rsidRDefault="00C51A26">
      <w:pPr>
        <w:tabs>
          <w:tab w:val="center" w:pos="2399"/>
          <w:tab w:val="center" w:pos="6669"/>
        </w:tabs>
        <w:spacing w:after="0" w:line="259" w:lineRule="auto"/>
        <w:ind w:left="0" w:firstLine="0"/>
        <w:jc w:val="left"/>
      </w:pPr>
      <w:r>
        <w:tab/>
        <w:t xml:space="preserve">......................................................................... </w:t>
      </w:r>
      <w:r>
        <w:tab/>
        <w:t xml:space="preserve">......................................................................... </w:t>
      </w:r>
    </w:p>
    <w:p w14:paraId="680211EC" w14:textId="3D4C027F" w:rsidR="00C51A26" w:rsidRDefault="00C51A26" w:rsidP="00C51A26">
      <w:pPr>
        <w:ind w:left="1022" w:right="14" w:firstLine="660"/>
        <w:jc w:val="left"/>
        <w:rPr>
          <w:b/>
          <w:color w:val="00000A"/>
        </w:rPr>
      </w:pPr>
      <w:r>
        <w:rPr>
          <w:b/>
        </w:rPr>
        <w:t xml:space="preserve">Tomáš Novotný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CF1BE6">
        <w:rPr>
          <w:b/>
        </w:rPr>
        <w:tab/>
        <w:t xml:space="preserve"> </w:t>
      </w:r>
      <w:r>
        <w:rPr>
          <w:b/>
        </w:rPr>
        <w:t xml:space="preserve"> </w:t>
      </w:r>
      <w:proofErr w:type="spellStart"/>
      <w:r w:rsidR="00CF1BE6">
        <w:rPr>
          <w:b/>
          <w:color w:val="00000A"/>
        </w:rPr>
        <w:t>xxx</w:t>
      </w:r>
      <w:proofErr w:type="spellEnd"/>
      <w:proofErr w:type="gramEnd"/>
      <w:r>
        <w:rPr>
          <w:b/>
          <w:color w:val="00000A"/>
        </w:rPr>
        <w:t xml:space="preserve"> </w:t>
      </w:r>
    </w:p>
    <w:p w14:paraId="220217A9" w14:textId="46F960C4" w:rsidR="00267F07" w:rsidRPr="00C51A26" w:rsidRDefault="00C51A26" w:rsidP="00C51A26">
      <w:pPr>
        <w:ind w:left="3969" w:right="14" w:hanging="2976"/>
        <w:jc w:val="left"/>
        <w:rPr>
          <w:b/>
          <w:color w:val="00000A"/>
        </w:rPr>
      </w:pPr>
      <w:r>
        <w:rPr>
          <w:color w:val="00000A"/>
        </w:rPr>
        <w:t xml:space="preserve"> </w:t>
      </w:r>
      <w:r>
        <w:t xml:space="preserve">místopředseda představenstva 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A"/>
        </w:rPr>
        <w:t xml:space="preserve">ředitel </w:t>
      </w:r>
    </w:p>
    <w:p w14:paraId="45526026" w14:textId="5C613614" w:rsidR="00267F07" w:rsidRDefault="00C51A26" w:rsidP="00C51A26">
      <w:pPr>
        <w:ind w:left="5103" w:right="14" w:hanging="4438"/>
        <w:jc w:val="left"/>
      </w:pPr>
      <w:r>
        <w:t xml:space="preserve">Technologie hlavního města Prahy, a.s. </w:t>
      </w:r>
      <w:r>
        <w:tab/>
      </w:r>
      <w:r>
        <w:rPr>
          <w:color w:val="00000A"/>
        </w:rPr>
        <w:t xml:space="preserve">Pražské společenství obnovitelné energie </w:t>
      </w:r>
      <w:r>
        <w:rPr>
          <w:color w:val="00000A"/>
        </w:rPr>
        <w:tab/>
      </w:r>
      <w:r>
        <w:t xml:space="preserve">příspěvková organizace </w:t>
      </w:r>
    </w:p>
    <w:p w14:paraId="043F5CA9" w14:textId="77777777" w:rsidR="00267F07" w:rsidRDefault="00C51A26">
      <w:pPr>
        <w:spacing w:after="196" w:line="259" w:lineRule="auto"/>
        <w:ind w:left="0" w:firstLine="0"/>
        <w:jc w:val="left"/>
      </w:pPr>
      <w:r>
        <w:t xml:space="preserve"> </w:t>
      </w:r>
    </w:p>
    <w:p w14:paraId="0DD2847B" w14:textId="77777777" w:rsidR="00267F07" w:rsidRDefault="00C51A26">
      <w:pPr>
        <w:spacing w:after="107" w:line="259" w:lineRule="auto"/>
        <w:ind w:left="418" w:firstLine="0"/>
        <w:jc w:val="left"/>
      </w:pPr>
      <w:r>
        <w:lastRenderedPageBreak/>
        <w:t xml:space="preserve"> </w:t>
      </w:r>
    </w:p>
    <w:p w14:paraId="6031284A" w14:textId="77777777" w:rsidR="00267F07" w:rsidRDefault="00C51A26">
      <w:pPr>
        <w:spacing w:after="110" w:line="259" w:lineRule="auto"/>
        <w:ind w:left="888" w:hanging="10"/>
        <w:jc w:val="left"/>
      </w:pPr>
      <w:r>
        <w:t xml:space="preserve">V _____________ dne _____________ </w:t>
      </w:r>
    </w:p>
    <w:p w14:paraId="58E39545" w14:textId="77777777" w:rsidR="00267F07" w:rsidRDefault="00C51A26">
      <w:pPr>
        <w:spacing w:after="110" w:line="259" w:lineRule="auto"/>
        <w:ind w:left="418" w:firstLine="0"/>
        <w:jc w:val="left"/>
      </w:pPr>
      <w:r>
        <w:t xml:space="preserve"> </w:t>
      </w:r>
    </w:p>
    <w:p w14:paraId="2DE2519B" w14:textId="77777777" w:rsidR="00267F07" w:rsidRDefault="00C51A26">
      <w:pPr>
        <w:spacing w:after="107" w:line="259" w:lineRule="auto"/>
        <w:ind w:left="418" w:firstLine="0"/>
        <w:jc w:val="left"/>
      </w:pPr>
      <w:r>
        <w:t xml:space="preserve"> </w:t>
      </w:r>
    </w:p>
    <w:p w14:paraId="5E618378" w14:textId="77777777" w:rsidR="00267F07" w:rsidRDefault="00C51A26">
      <w:pPr>
        <w:spacing w:after="110" w:line="259" w:lineRule="auto"/>
        <w:ind w:left="418" w:firstLine="0"/>
        <w:jc w:val="left"/>
      </w:pPr>
      <w:r>
        <w:t xml:space="preserve"> </w:t>
      </w:r>
    </w:p>
    <w:p w14:paraId="5DFD7C77" w14:textId="77777777" w:rsidR="00267F07" w:rsidRDefault="00C51A26">
      <w:pPr>
        <w:spacing w:after="0" w:line="259" w:lineRule="auto"/>
        <w:ind w:left="581" w:hanging="10"/>
        <w:jc w:val="left"/>
      </w:pPr>
      <w:r>
        <w:t xml:space="preserve">......................................................................... </w:t>
      </w:r>
    </w:p>
    <w:p w14:paraId="62AFC7AB" w14:textId="77777777" w:rsidR="00C51A26" w:rsidRDefault="00C51A26" w:rsidP="00C51A26">
      <w:pPr>
        <w:ind w:left="1716" w:right="5494" w:hanging="15"/>
        <w:rPr>
          <w:b/>
        </w:rPr>
      </w:pPr>
      <w:r>
        <w:rPr>
          <w:b/>
        </w:rPr>
        <w:t xml:space="preserve">Michal Fišer </w:t>
      </w:r>
    </w:p>
    <w:p w14:paraId="609CD452" w14:textId="22CB39C9" w:rsidR="00267F07" w:rsidRDefault="00C51A26" w:rsidP="00C51A26">
      <w:pPr>
        <w:tabs>
          <w:tab w:val="left" w:pos="3544"/>
        </w:tabs>
        <w:ind w:left="1560" w:right="5494" w:hanging="142"/>
        <w:jc w:val="left"/>
      </w:pPr>
      <w:r>
        <w:t>Člen představenstva</w:t>
      </w:r>
    </w:p>
    <w:p w14:paraId="7B8A27A0" w14:textId="77777777" w:rsidR="00267F07" w:rsidRDefault="00C51A26">
      <w:pPr>
        <w:ind w:left="876" w:right="14" w:firstLine="0"/>
      </w:pPr>
      <w:r>
        <w:t xml:space="preserve">Technologie hlavního města Prahy, a.s. </w:t>
      </w:r>
    </w:p>
    <w:p w14:paraId="7E1F1D28" w14:textId="77777777" w:rsidR="00267F07" w:rsidRDefault="00267F07">
      <w:pPr>
        <w:sectPr w:rsidR="00267F07">
          <w:footerReference w:type="even" r:id="rId7"/>
          <w:footerReference w:type="default" r:id="rId8"/>
          <w:footerReference w:type="first" r:id="rId9"/>
          <w:pgSz w:w="11906" w:h="16838"/>
          <w:pgMar w:top="1460" w:right="1412" w:bottom="1604" w:left="1416" w:header="708" w:footer="707" w:gutter="0"/>
          <w:cols w:space="708"/>
        </w:sectPr>
      </w:pPr>
    </w:p>
    <w:p w14:paraId="0AAE8770" w14:textId="77777777" w:rsidR="00267F07" w:rsidRDefault="00C51A26">
      <w:pPr>
        <w:spacing w:after="1016" w:line="259" w:lineRule="auto"/>
        <w:ind w:left="-386" w:firstLine="0"/>
        <w:jc w:val="left"/>
      </w:pPr>
      <w:r>
        <w:rPr>
          <w:sz w:val="19"/>
        </w:rPr>
        <w:lastRenderedPageBreak/>
        <w:t>Příloha č.1</w:t>
      </w:r>
    </w:p>
    <w:p w14:paraId="648E898F" w14:textId="77777777" w:rsidR="00267F07" w:rsidRDefault="00C51A26">
      <w:pPr>
        <w:spacing w:after="23" w:line="259" w:lineRule="auto"/>
        <w:ind w:left="3632" w:right="3643" w:firstLine="0"/>
        <w:jc w:val="center"/>
      </w:pPr>
      <w:r>
        <w:rPr>
          <w:b/>
          <w:sz w:val="19"/>
        </w:rPr>
        <w:t xml:space="preserve">Dohoda o </w:t>
      </w:r>
      <w:proofErr w:type="gramStart"/>
      <w:r>
        <w:rPr>
          <w:b/>
          <w:sz w:val="19"/>
        </w:rPr>
        <w:t>narovnáni - koordinace</w:t>
      </w:r>
      <w:proofErr w:type="gramEnd"/>
      <w:r>
        <w:rPr>
          <w:b/>
          <w:sz w:val="19"/>
        </w:rPr>
        <w:t xml:space="preserve"> neuznatelné doby přerušení ve vztahu výpočtu ke konci roku 2023</w:t>
      </w:r>
    </w:p>
    <w:tbl>
      <w:tblPr>
        <w:tblStyle w:val="TableGrid"/>
        <w:tblW w:w="14776" w:type="dxa"/>
        <w:tblInd w:w="-422" w:type="dxa"/>
        <w:tblCellMar>
          <w:top w:w="43" w:type="dxa"/>
          <w:left w:w="115" w:type="dxa"/>
          <w:right w:w="89" w:type="dxa"/>
        </w:tblCellMar>
        <w:tblLook w:val="04A0" w:firstRow="1" w:lastRow="0" w:firstColumn="1" w:lastColumn="0" w:noHBand="0" w:noVBand="1"/>
      </w:tblPr>
      <w:tblGrid>
        <w:gridCol w:w="1661"/>
        <w:gridCol w:w="1546"/>
        <w:gridCol w:w="5486"/>
        <w:gridCol w:w="1462"/>
        <w:gridCol w:w="1887"/>
        <w:gridCol w:w="1318"/>
        <w:gridCol w:w="1416"/>
      </w:tblGrid>
      <w:tr w:rsidR="00267F07" w14:paraId="103C3F93" w14:textId="77777777">
        <w:trPr>
          <w:trHeight w:val="500"/>
        </w:trPr>
        <w:tc>
          <w:tcPr>
            <w:tcW w:w="16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4C6E7"/>
          </w:tcPr>
          <w:p w14:paraId="4B4023CA" w14:textId="77777777" w:rsidR="00267F07" w:rsidRDefault="00C51A2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Smlouva o dílo a o provádění servisu</w:t>
            </w:r>
          </w:p>
        </w:tc>
        <w:tc>
          <w:tcPr>
            <w:tcW w:w="154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4C6E7"/>
            <w:vAlign w:val="center"/>
          </w:tcPr>
          <w:p w14:paraId="76A9EB59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18"/>
              </w:rPr>
              <w:t>Číslo smlouvy</w:t>
            </w:r>
          </w:p>
        </w:tc>
        <w:tc>
          <w:tcPr>
            <w:tcW w:w="548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4C6E7"/>
            <w:vAlign w:val="center"/>
          </w:tcPr>
          <w:p w14:paraId="6FB6B5E8" w14:textId="77777777" w:rsidR="00267F07" w:rsidRDefault="00C51A2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>Adresa instalace</w:t>
            </w:r>
          </w:p>
        </w:tc>
        <w:tc>
          <w:tcPr>
            <w:tcW w:w="146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4C6E7"/>
            <w:vAlign w:val="center"/>
          </w:tcPr>
          <w:p w14:paraId="4F6D79CB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18"/>
              </w:rPr>
              <w:t>Faktura číslo</w:t>
            </w:r>
          </w:p>
        </w:tc>
        <w:tc>
          <w:tcPr>
            <w:tcW w:w="188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4C6E7"/>
            <w:vAlign w:val="center"/>
          </w:tcPr>
          <w:p w14:paraId="35E64BF8" w14:textId="77777777" w:rsidR="00267F07" w:rsidRDefault="00C51A2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>Hodnota smlouvy</w:t>
            </w:r>
          </w:p>
        </w:tc>
        <w:tc>
          <w:tcPr>
            <w:tcW w:w="13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4C6E7"/>
            <w:vAlign w:val="center"/>
          </w:tcPr>
          <w:p w14:paraId="5EFD4029" w14:textId="77777777" w:rsidR="00267F07" w:rsidRDefault="00C51A2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8"/>
              </w:rPr>
              <w:t>Dní zpoždění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4C6E7"/>
            <w:vAlign w:val="center"/>
          </w:tcPr>
          <w:p w14:paraId="34934148" w14:textId="77777777" w:rsidR="00267F07" w:rsidRDefault="00C51A26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18"/>
              </w:rPr>
              <w:t>Sankce</w:t>
            </w:r>
          </w:p>
        </w:tc>
      </w:tr>
      <w:tr w:rsidR="00267F07" w14:paraId="558DC2AA" w14:textId="77777777">
        <w:trPr>
          <w:trHeight w:val="256"/>
        </w:trPr>
        <w:tc>
          <w:tcPr>
            <w:tcW w:w="166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25FAAC3" w14:textId="77777777" w:rsidR="00267F07" w:rsidRDefault="00C51A2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5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6FC2A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SML 018-2022</w:t>
            </w:r>
          </w:p>
        </w:tc>
        <w:tc>
          <w:tcPr>
            <w:tcW w:w="548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4C4E2" w14:textId="77777777" w:rsidR="00267F07" w:rsidRDefault="00C51A26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>Arnošta Valenty 650/29, 198 00 Praha 14 - Černý Most</w:t>
            </w:r>
          </w:p>
        </w:tc>
        <w:tc>
          <w:tcPr>
            <w:tcW w:w="146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1BB9D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200220247</w:t>
            </w:r>
          </w:p>
        </w:tc>
        <w:tc>
          <w:tcPr>
            <w:tcW w:w="188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741A4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541 772,54 Kč</w:t>
            </w:r>
          </w:p>
        </w:tc>
        <w:tc>
          <w:tcPr>
            <w:tcW w:w="13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DFA20" w14:textId="77777777" w:rsidR="00267F07" w:rsidRDefault="00C51A26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21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A4148AD" w14:textId="77777777" w:rsidR="00267F07" w:rsidRDefault="00C51A2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FF0000"/>
                <w:sz w:val="19"/>
              </w:rPr>
              <w:t>5 689 Kč</w:t>
            </w:r>
          </w:p>
        </w:tc>
      </w:tr>
      <w:tr w:rsidR="00267F07" w14:paraId="1D3B62F8" w14:textId="77777777">
        <w:trPr>
          <w:trHeight w:val="254"/>
        </w:trPr>
        <w:tc>
          <w:tcPr>
            <w:tcW w:w="16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A71E397" w14:textId="77777777" w:rsidR="00267F07" w:rsidRDefault="00C51A2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4E256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SML 024-2022</w:t>
            </w:r>
          </w:p>
        </w:tc>
        <w:tc>
          <w:tcPr>
            <w:tcW w:w="5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BC5DA" w14:textId="77777777" w:rsidR="00267F07" w:rsidRDefault="00C51A26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>Arnošta Valenty 651/27, 198 00 Praha 14 - Černý Most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1F00C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202240030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2CA82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649 643,00 Kč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FC860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176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4F6DAF9" w14:textId="77777777" w:rsidR="00267F07" w:rsidRDefault="00C51A26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color w:val="FF0000"/>
                <w:sz w:val="19"/>
              </w:rPr>
              <w:t>57 169 Kč</w:t>
            </w:r>
          </w:p>
        </w:tc>
      </w:tr>
      <w:tr w:rsidR="00267F07" w14:paraId="173E3E1F" w14:textId="77777777">
        <w:trPr>
          <w:trHeight w:val="254"/>
        </w:trPr>
        <w:tc>
          <w:tcPr>
            <w:tcW w:w="16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A5075C6" w14:textId="77777777" w:rsidR="00267F07" w:rsidRDefault="00C51A2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2F0D0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SML 025-2022</w:t>
            </w:r>
          </w:p>
        </w:tc>
        <w:tc>
          <w:tcPr>
            <w:tcW w:w="5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D4B22" w14:textId="77777777" w:rsidR="00267F07" w:rsidRDefault="00C51A26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>Arnošta Valenty 652/25, 198 00 Praha 14 - Černý Most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81C95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202240031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D7A0A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649 643,00 Kč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F997E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176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BC031AA" w14:textId="77777777" w:rsidR="00267F07" w:rsidRDefault="00C51A26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color w:val="FF0000"/>
                <w:sz w:val="19"/>
              </w:rPr>
              <w:t>57 169 Kč</w:t>
            </w:r>
          </w:p>
        </w:tc>
      </w:tr>
      <w:tr w:rsidR="00267F07" w14:paraId="247C6D3B" w14:textId="77777777">
        <w:trPr>
          <w:trHeight w:val="254"/>
        </w:trPr>
        <w:tc>
          <w:tcPr>
            <w:tcW w:w="16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9E1EC60" w14:textId="77777777" w:rsidR="00267F07" w:rsidRDefault="00C51A2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5F2CB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SML 022-2022</w:t>
            </w:r>
          </w:p>
        </w:tc>
        <w:tc>
          <w:tcPr>
            <w:tcW w:w="5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0405E" w14:textId="77777777" w:rsidR="00267F07" w:rsidRDefault="00C51A26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>Bobkova 700/45, 198 00 Praha 14 - Černý Most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24246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200230443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52F06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868 420,00 Kč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9F0D6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235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0194518" w14:textId="77777777" w:rsidR="00267F07" w:rsidRDefault="00C51A2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FF0000"/>
                <w:sz w:val="19"/>
              </w:rPr>
              <w:t>102 039 Kč</w:t>
            </w:r>
          </w:p>
        </w:tc>
      </w:tr>
      <w:tr w:rsidR="00267F07" w14:paraId="0ABC2C21" w14:textId="77777777">
        <w:trPr>
          <w:trHeight w:val="254"/>
        </w:trPr>
        <w:tc>
          <w:tcPr>
            <w:tcW w:w="16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4773D29" w14:textId="77777777" w:rsidR="00267F07" w:rsidRDefault="00C51A2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227BB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SML 027-2022</w:t>
            </w:r>
          </w:p>
        </w:tc>
        <w:tc>
          <w:tcPr>
            <w:tcW w:w="5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B28F9" w14:textId="77777777" w:rsidR="00267F07" w:rsidRDefault="00C51A26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>Bobkova 701/43, 198 00 Praha 14 - Černý Most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F8BA1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200230438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CA204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869 320,00 Kč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0371D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235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99F2E33" w14:textId="77777777" w:rsidR="00267F07" w:rsidRDefault="00C51A2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FF0000"/>
                <w:sz w:val="19"/>
              </w:rPr>
              <w:t>102 145 Kč</w:t>
            </w:r>
          </w:p>
        </w:tc>
      </w:tr>
      <w:tr w:rsidR="00267F07" w14:paraId="61C088AF" w14:textId="77777777">
        <w:trPr>
          <w:trHeight w:val="254"/>
        </w:trPr>
        <w:tc>
          <w:tcPr>
            <w:tcW w:w="16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FF59A0B" w14:textId="77777777" w:rsidR="00267F07" w:rsidRDefault="00C51A2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390B5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SML 021-2022</w:t>
            </w:r>
          </w:p>
        </w:tc>
        <w:tc>
          <w:tcPr>
            <w:tcW w:w="5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33B35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Šedova 653, 198 00 Praha 14 - Černý Most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336B8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200230059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72236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600 887,00 Kč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844A3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195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26E04F2" w14:textId="77777777" w:rsidR="00267F07" w:rsidRDefault="00C51A26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color w:val="FF0000"/>
                <w:sz w:val="19"/>
              </w:rPr>
              <w:t>58 586 Kč</w:t>
            </w:r>
          </w:p>
        </w:tc>
      </w:tr>
      <w:tr w:rsidR="00267F07" w14:paraId="58981328" w14:textId="77777777">
        <w:trPr>
          <w:trHeight w:val="254"/>
        </w:trPr>
        <w:tc>
          <w:tcPr>
            <w:tcW w:w="166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2489A6F" w14:textId="77777777" w:rsidR="00267F07" w:rsidRDefault="00C51A2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96DA4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SML 022-2022</w:t>
            </w:r>
          </w:p>
        </w:tc>
        <w:tc>
          <w:tcPr>
            <w:tcW w:w="5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FF3D6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Šedova 654, 198 00 Praha 14 - Černý Most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A289D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200230060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50101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600 887,00 Kč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4417C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195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AD0D56A" w14:textId="77777777" w:rsidR="00267F07" w:rsidRDefault="00C51A26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color w:val="FF0000"/>
                <w:sz w:val="19"/>
              </w:rPr>
              <w:t>58 586 Kč</w:t>
            </w:r>
          </w:p>
        </w:tc>
      </w:tr>
      <w:tr w:rsidR="00267F07" w14:paraId="080F3CE5" w14:textId="77777777">
        <w:trPr>
          <w:trHeight w:val="268"/>
        </w:trPr>
        <w:tc>
          <w:tcPr>
            <w:tcW w:w="166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5D23C297" w14:textId="77777777" w:rsidR="00267F07" w:rsidRDefault="00C51A2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FED0B9F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SML 023-2022</w:t>
            </w:r>
          </w:p>
        </w:tc>
        <w:tc>
          <w:tcPr>
            <w:tcW w:w="548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03E3BAC4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Šedova 655, 198 00 Praha 14 - Černý Most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280A92C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200230061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CE6F120" w14:textId="77777777" w:rsidR="00267F07" w:rsidRDefault="00C51A2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600 887,00 Kč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2BD20EF" w14:textId="77777777" w:rsidR="00267F07" w:rsidRDefault="00C51A2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195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1CA52F2B" w14:textId="77777777" w:rsidR="00267F07" w:rsidRDefault="00C51A26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color w:val="FF0000"/>
                <w:sz w:val="19"/>
              </w:rPr>
              <w:t>58 586 Kč</w:t>
            </w:r>
          </w:p>
        </w:tc>
      </w:tr>
      <w:tr w:rsidR="00267F07" w14:paraId="75DC9734" w14:textId="77777777">
        <w:trPr>
          <w:trHeight w:val="269"/>
        </w:trPr>
        <w:tc>
          <w:tcPr>
            <w:tcW w:w="166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B9FE07A" w14:textId="77777777" w:rsidR="00267F07" w:rsidRDefault="00267F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F738681" w14:textId="77777777" w:rsidR="00267F07" w:rsidRDefault="00267F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DFBE911" w14:textId="77777777" w:rsidR="00267F07" w:rsidRDefault="00267F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42901B9" w14:textId="77777777" w:rsidR="00267F07" w:rsidRDefault="00267F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433FA2A" w14:textId="77777777" w:rsidR="00267F07" w:rsidRDefault="00267F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13" w:space="0" w:color="000000"/>
              <w:left w:val="nil"/>
              <w:bottom w:val="nil"/>
              <w:right w:val="single" w:sz="13" w:space="0" w:color="000000"/>
            </w:tcBorders>
          </w:tcPr>
          <w:p w14:paraId="2910DC93" w14:textId="77777777" w:rsidR="00267F07" w:rsidRDefault="00267F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6EAB98A" w14:textId="77777777" w:rsidR="00267F07" w:rsidRDefault="00C51A2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19"/>
              </w:rPr>
              <w:t>499 970 Kč</w:t>
            </w:r>
          </w:p>
        </w:tc>
      </w:tr>
    </w:tbl>
    <w:p w14:paraId="2AA1AF50" w14:textId="77777777" w:rsidR="00075363" w:rsidRDefault="00075363"/>
    <w:sectPr w:rsidR="00075363">
      <w:footerReference w:type="even" r:id="rId10"/>
      <w:footerReference w:type="defaul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2D74" w14:textId="77777777" w:rsidR="00075363" w:rsidRDefault="00C51A26">
      <w:pPr>
        <w:spacing w:after="0" w:line="240" w:lineRule="auto"/>
      </w:pPr>
      <w:r>
        <w:separator/>
      </w:r>
    </w:p>
  </w:endnote>
  <w:endnote w:type="continuationSeparator" w:id="0">
    <w:p w14:paraId="2625CB3A" w14:textId="77777777" w:rsidR="00075363" w:rsidRDefault="00C5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B877" w14:textId="77777777" w:rsidR="00267F07" w:rsidRDefault="00C51A26">
    <w:pPr>
      <w:spacing w:after="36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2D3C8F63" w14:textId="77777777" w:rsidR="00267F07" w:rsidRDefault="00C51A2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8D9C" w14:textId="77777777" w:rsidR="00267F07" w:rsidRDefault="00C51A26">
    <w:pPr>
      <w:spacing w:after="36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785B893D" w14:textId="77777777" w:rsidR="00267F07" w:rsidRDefault="00C51A2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C9F9" w14:textId="77777777" w:rsidR="00267F07" w:rsidRDefault="00C51A26">
    <w:pPr>
      <w:spacing w:after="36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25E9F9B9" w14:textId="77777777" w:rsidR="00267F07" w:rsidRDefault="00C51A2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0BB9" w14:textId="77777777" w:rsidR="00267F07" w:rsidRDefault="00267F0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FAE9" w14:textId="77777777" w:rsidR="00267F07" w:rsidRDefault="00267F0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B84F" w14:textId="77777777" w:rsidR="00267F07" w:rsidRDefault="00267F0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48A3" w14:textId="77777777" w:rsidR="00075363" w:rsidRDefault="00C51A26">
      <w:pPr>
        <w:spacing w:after="0" w:line="240" w:lineRule="auto"/>
      </w:pPr>
      <w:r>
        <w:separator/>
      </w:r>
    </w:p>
  </w:footnote>
  <w:footnote w:type="continuationSeparator" w:id="0">
    <w:p w14:paraId="6D1796CA" w14:textId="77777777" w:rsidR="00075363" w:rsidRDefault="00C5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926"/>
    <w:multiLevelType w:val="hybridMultilevel"/>
    <w:tmpl w:val="029435EE"/>
    <w:lvl w:ilvl="0" w:tplc="3F02BCE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84C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10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A04AD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DE97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C39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ACBE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C97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9C85B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050130"/>
    <w:multiLevelType w:val="hybridMultilevel"/>
    <w:tmpl w:val="9AD8E1FC"/>
    <w:lvl w:ilvl="0" w:tplc="1694A54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A5CFE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64C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663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F84C8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882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0C0A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E65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D6B5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161FA7"/>
    <w:multiLevelType w:val="hybridMultilevel"/>
    <w:tmpl w:val="E4261018"/>
    <w:lvl w:ilvl="0" w:tplc="D1E851E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E1E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0625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C56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8E4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44B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24F7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4CE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A50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2386807">
    <w:abstractNumId w:val="2"/>
  </w:num>
  <w:num w:numId="2" w16cid:durableId="1934587172">
    <w:abstractNumId w:val="1"/>
  </w:num>
  <w:num w:numId="3" w16cid:durableId="122664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07"/>
    <w:rsid w:val="00022E77"/>
    <w:rsid w:val="00075363"/>
    <w:rsid w:val="00255DDB"/>
    <w:rsid w:val="00267F07"/>
    <w:rsid w:val="002916BB"/>
    <w:rsid w:val="00341BE8"/>
    <w:rsid w:val="00411FE3"/>
    <w:rsid w:val="00417282"/>
    <w:rsid w:val="0047799F"/>
    <w:rsid w:val="004824E4"/>
    <w:rsid w:val="00535B85"/>
    <w:rsid w:val="005E498B"/>
    <w:rsid w:val="00622AAB"/>
    <w:rsid w:val="006429EA"/>
    <w:rsid w:val="008171F1"/>
    <w:rsid w:val="008A54A8"/>
    <w:rsid w:val="00B4042A"/>
    <w:rsid w:val="00C51A26"/>
    <w:rsid w:val="00CF13EA"/>
    <w:rsid w:val="00CF1BE6"/>
    <w:rsid w:val="00D14CE6"/>
    <w:rsid w:val="00E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14FD"/>
  <w15:docId w15:val="{B83FEF0D-2FFB-4BA6-9178-9194CD0B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1058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Vítová Petra</dc:creator>
  <cp:keywords/>
  <cp:lastModifiedBy>Vítová Petra</cp:lastModifiedBy>
  <cp:revision>2</cp:revision>
  <dcterms:created xsi:type="dcterms:W3CDTF">2024-12-13T11:55:00Z</dcterms:created>
  <dcterms:modified xsi:type="dcterms:W3CDTF">2024-12-13T11:55:00Z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2024-06-20T13:56:18Z</vt:lpwstr>
  </property>
  <property fmtid="{D5CDD505-2E9C-101B-9397-08002B2CF9AE}" pid="4" name="MSIP_Label_53b2c928-728b-4698-a3fd-c5d03555aa71_Method">
    <vt:lpwstr>Privileged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d8481958-68e0-4a18-8f27-b615d46ff48f</vt:lpwstr>
  </property>
  <property fmtid="{D5CDD505-2E9C-101B-9397-08002B2CF9AE}" pid="8" name="MSIP_Label_53b2c928-728b-4698-a3fd-c5d03555aa71_ContentBits">
    <vt:lpwstr>0</vt:lpwstr>
  </property>
</Properties>
</file>