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C69B" w14:textId="77777777" w:rsidR="00207731" w:rsidRPr="00C1206E" w:rsidRDefault="00207731" w:rsidP="00207731">
      <w:pPr>
        <w:shd w:val="clear" w:color="auto" w:fill="FFFFFF"/>
        <w:rPr>
          <w:rFonts w:ascii="Tahoma" w:eastAsia="Calibri" w:hAnsi="Tahoma" w:cs="Tahoma"/>
          <w:b/>
          <w:sz w:val="20"/>
          <w:szCs w:val="20"/>
        </w:rPr>
      </w:pPr>
    </w:p>
    <w:p w14:paraId="57017422" w14:textId="77777777" w:rsidR="008B1811" w:rsidRPr="00AB5850" w:rsidRDefault="008B1811" w:rsidP="008B1811">
      <w:pPr>
        <w:jc w:val="both"/>
        <w:rPr>
          <w:rFonts w:ascii="Arial" w:hAnsi="Arial" w:cs="Arial"/>
          <w:b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Olomoucký kraj</w:t>
      </w:r>
    </w:p>
    <w:p w14:paraId="6DD13116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se sídlem Olomouc, Hodolany, Jeremenkova 1191/</w:t>
      </w:r>
      <w:proofErr w:type="gramStart"/>
      <w:r w:rsidRPr="00AB5850">
        <w:rPr>
          <w:rFonts w:ascii="Arial" w:hAnsi="Arial" w:cs="Arial"/>
          <w:sz w:val="22"/>
          <w:szCs w:val="22"/>
        </w:rPr>
        <w:t>40a</w:t>
      </w:r>
      <w:proofErr w:type="gramEnd"/>
      <w:r w:rsidRPr="00AB5850">
        <w:rPr>
          <w:rFonts w:ascii="Arial" w:hAnsi="Arial" w:cs="Arial"/>
          <w:sz w:val="22"/>
          <w:szCs w:val="22"/>
        </w:rPr>
        <w:t xml:space="preserve">, PSČ 779 00 </w:t>
      </w:r>
    </w:p>
    <w:p w14:paraId="0D55190C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IČO: 60609460, DIČ: CZ60609460</w:t>
      </w:r>
    </w:p>
    <w:p w14:paraId="14AEA52C" w14:textId="77777777" w:rsidR="008B1811" w:rsidRPr="00AB5850" w:rsidRDefault="008B1811" w:rsidP="008B1811">
      <w:pPr>
        <w:jc w:val="both"/>
        <w:rPr>
          <w:rFonts w:ascii="Arial" w:hAnsi="Arial" w:cs="Arial"/>
          <w:b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jako vlastník nemovitosti</w:t>
      </w:r>
    </w:p>
    <w:p w14:paraId="0B034B39" w14:textId="77777777" w:rsidR="008B1811" w:rsidRDefault="008B1811" w:rsidP="008B1811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 xml:space="preserve">zastoupený </w:t>
      </w:r>
    </w:p>
    <w:p w14:paraId="18699311" w14:textId="77777777" w:rsidR="008B1811" w:rsidRPr="00711ECB" w:rsidRDefault="008B1811" w:rsidP="008B1811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253B9FFC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7B7551D9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>IČO: 70960399, DIČ: CZ70960399</w:t>
      </w:r>
    </w:p>
    <w:p w14:paraId="5ED1E0B9" w14:textId="77777777" w:rsidR="008B1811" w:rsidRPr="00AB5850" w:rsidRDefault="008B1811" w:rsidP="008B1811">
      <w:pPr>
        <w:jc w:val="both"/>
        <w:rPr>
          <w:rFonts w:ascii="Arial" w:hAnsi="Arial" w:cs="Arial"/>
          <w:sz w:val="22"/>
          <w:szCs w:val="22"/>
        </w:rPr>
      </w:pPr>
      <w:r w:rsidRPr="00AB5850">
        <w:rPr>
          <w:rFonts w:ascii="Arial" w:hAnsi="Arial" w:cs="Arial"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AB5850">
        <w:rPr>
          <w:rFonts w:ascii="Arial" w:hAnsi="Arial" w:cs="Arial"/>
          <w:sz w:val="22"/>
          <w:szCs w:val="22"/>
        </w:rPr>
        <w:t>Pr</w:t>
      </w:r>
      <w:proofErr w:type="spellEnd"/>
      <w:r w:rsidRPr="00AB5850">
        <w:rPr>
          <w:rFonts w:ascii="Arial" w:hAnsi="Arial" w:cs="Arial"/>
          <w:sz w:val="22"/>
          <w:szCs w:val="22"/>
        </w:rPr>
        <w:t>, vložka 100 dnem 14. 11. 2002</w:t>
      </w:r>
    </w:p>
    <w:p w14:paraId="34A712D1" w14:textId="5C3F36F6" w:rsidR="008B1811" w:rsidRDefault="008B1811" w:rsidP="008B18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Ing. Ivo Černý, </w:t>
      </w:r>
      <w:r w:rsidR="004460D3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 xml:space="preserve"> Správy silnic Olomouckého kraje, příspěvkové organizace</w:t>
      </w:r>
    </w:p>
    <w:p w14:paraId="0889AE33" w14:textId="656E22CA" w:rsidR="008B1811" w:rsidRPr="000C5DD1" w:rsidRDefault="008B1811" w:rsidP="008B181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0C5DD1">
        <w:rPr>
          <w:rFonts w:ascii="Arial" w:hAnsi="Arial" w:cs="Arial"/>
          <w:sz w:val="22"/>
          <w:szCs w:val="22"/>
        </w:rPr>
        <w:t>bankovní spojení Komerční banka a.s., pobočka Olomouc, číslo bankovního účtu 36430811/0100</w:t>
      </w:r>
    </w:p>
    <w:p w14:paraId="24EC9EF0" w14:textId="77777777" w:rsidR="008B1811" w:rsidRPr="00FF1EBD" w:rsidRDefault="008B1811" w:rsidP="008B1811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5DD1">
        <w:rPr>
          <w:rFonts w:ascii="Arial" w:hAnsi="Arial" w:cs="Arial"/>
          <w:sz w:val="22"/>
          <w:szCs w:val="22"/>
        </w:rPr>
        <w:t>IDDS: ur4k8nn</w:t>
      </w:r>
    </w:p>
    <w:p w14:paraId="2CF7CB35" w14:textId="77777777" w:rsidR="00207731" w:rsidRPr="00E852B8" w:rsidRDefault="00CA6DCD" w:rsidP="00207731">
      <w:pPr>
        <w:shd w:val="clear" w:color="auto" w:fill="FFFFFF"/>
        <w:spacing w:before="120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(jako strana povinná z věcného břemene – služebnosti, dále jen „</w:t>
      </w:r>
      <w:r w:rsidRPr="00E852B8">
        <w:rPr>
          <w:rFonts w:ascii="Arial" w:eastAsia="Calibri" w:hAnsi="Arial" w:cs="Arial"/>
          <w:b/>
          <w:sz w:val="22"/>
          <w:szCs w:val="22"/>
        </w:rPr>
        <w:t>Povinná</w:t>
      </w:r>
      <w:r w:rsidRPr="00E852B8">
        <w:rPr>
          <w:rFonts w:ascii="Arial" w:eastAsia="Calibri" w:hAnsi="Arial" w:cs="Arial"/>
          <w:sz w:val="22"/>
          <w:szCs w:val="22"/>
        </w:rPr>
        <w:t>“)</w:t>
      </w:r>
    </w:p>
    <w:p w14:paraId="393B8B11" w14:textId="77777777" w:rsidR="00207731" w:rsidRPr="00E852B8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na straně jedné</w:t>
      </w:r>
    </w:p>
    <w:p w14:paraId="3C52EAB6" w14:textId="77777777" w:rsidR="00207731" w:rsidRPr="00E852B8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a</w:t>
      </w:r>
    </w:p>
    <w:p w14:paraId="5403124C" w14:textId="77777777" w:rsidR="00207731" w:rsidRPr="00E852B8" w:rsidRDefault="00CA6DCD" w:rsidP="00207731">
      <w:pPr>
        <w:shd w:val="clear" w:color="auto" w:fill="FFFFFF"/>
        <w:spacing w:after="120"/>
        <w:ind w:left="67"/>
        <w:rPr>
          <w:rFonts w:ascii="Arial" w:eastAsia="Calibri" w:hAnsi="Arial" w:cs="Arial"/>
          <w:b/>
          <w:sz w:val="22"/>
          <w:szCs w:val="22"/>
        </w:rPr>
      </w:pPr>
      <w:r w:rsidRPr="00E852B8">
        <w:rPr>
          <w:rFonts w:ascii="Arial" w:eastAsia="Calibri" w:hAnsi="Arial" w:cs="Arial"/>
          <w:b/>
          <w:sz w:val="22"/>
          <w:szCs w:val="22"/>
        </w:rPr>
        <w:t>ČEZ Distribuce, a. s.</w:t>
      </w:r>
    </w:p>
    <w:p w14:paraId="14E1C0B5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se sídlem Děčín, Děčín IV-Podmokly, Teplická 874/8, PSČ 405 02</w:t>
      </w:r>
    </w:p>
    <w:p w14:paraId="33AAA417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zapsaná v OR vedeném rejstříkovým soudem v Ústí nad Labem, oddíl B., vložka 2145,</w:t>
      </w:r>
    </w:p>
    <w:p w14:paraId="3465D302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IČO 24729035, DIČ CZ24729035</w:t>
      </w:r>
    </w:p>
    <w:p w14:paraId="415CC699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s předmětem podnikání – distribuce elektřiny na základě licence č. 121015583</w:t>
      </w:r>
    </w:p>
    <w:p w14:paraId="1F3BB161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 xml:space="preserve">bankovní spojení: </w:t>
      </w:r>
      <w:proofErr w:type="spellStart"/>
      <w:r w:rsidRPr="00E852B8">
        <w:rPr>
          <w:rFonts w:ascii="Arial" w:eastAsia="Calibri" w:hAnsi="Arial" w:cs="Arial"/>
          <w:sz w:val="22"/>
          <w:szCs w:val="22"/>
        </w:rPr>
        <w:t>č.ú</w:t>
      </w:r>
      <w:proofErr w:type="spellEnd"/>
      <w:r w:rsidRPr="00E852B8">
        <w:rPr>
          <w:rFonts w:ascii="Arial" w:eastAsia="Calibri" w:hAnsi="Arial" w:cs="Arial"/>
          <w:sz w:val="22"/>
          <w:szCs w:val="22"/>
        </w:rPr>
        <w:t>. 35-4544580267/0100, KB Praha</w:t>
      </w:r>
    </w:p>
    <w:p w14:paraId="501088E4" w14:textId="77777777" w:rsidR="0003142D" w:rsidRPr="00E852B8" w:rsidRDefault="00CA6DCD" w:rsidP="0003142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proofErr w:type="spellStart"/>
      <w:r w:rsidRPr="00E852B8">
        <w:rPr>
          <w:rFonts w:ascii="Arial" w:eastAsia="Times New Roman" w:hAnsi="Arial" w:cs="Arial"/>
          <w:sz w:val="22"/>
          <w:szCs w:val="22"/>
          <w:lang w:eastAsia="cs-CZ"/>
        </w:rPr>
        <w:t>zast</w:t>
      </w:r>
      <w:proofErr w:type="spellEnd"/>
      <w:r w:rsidRPr="00E852B8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</w:p>
    <w:p w14:paraId="2D6D28D5" w14:textId="21E1615F" w:rsidR="00FE5D8A" w:rsidRDefault="000C5DD1" w:rsidP="002A5A7C">
      <w:pPr>
        <w:shd w:val="clear" w:color="auto" w:fill="FFFFFF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Calibri" w:hAnsi="Arial" w:cs="Arial"/>
          <w:sz w:val="22"/>
          <w:szCs w:val="22"/>
        </w:rPr>
        <w:t>xxxxxxxxxxxxxxxxxxxxxxxxxxxxxxxxxxxxxxxxxxxxxxxxxxxxxxxxxxxxxxxxxxxxxxxxxxxxx</w:t>
      </w:r>
    </w:p>
    <w:p w14:paraId="79EAD477" w14:textId="02F9AEAD" w:rsidR="00606070" w:rsidRPr="00E852B8" w:rsidRDefault="00606070" w:rsidP="00E852B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Calibri" w:hAnsi="Arial" w:cs="Arial"/>
          <w:b/>
          <w:sz w:val="22"/>
          <w:szCs w:val="22"/>
        </w:rPr>
      </w:pPr>
    </w:p>
    <w:p w14:paraId="40E5C042" w14:textId="77777777" w:rsidR="00207731" w:rsidRPr="00E852B8" w:rsidRDefault="00CA6DCD" w:rsidP="00E852B8">
      <w:pPr>
        <w:shd w:val="clear" w:color="auto" w:fill="FFFFFF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(jako strana oprávněná z věcného břemene – služebnosti, dále jen „</w:t>
      </w:r>
      <w:r w:rsidRPr="00E852B8">
        <w:rPr>
          <w:rFonts w:ascii="Arial" w:eastAsia="Calibri" w:hAnsi="Arial" w:cs="Arial"/>
          <w:b/>
          <w:sz w:val="22"/>
          <w:szCs w:val="22"/>
        </w:rPr>
        <w:t>Oprávněná</w:t>
      </w:r>
      <w:r w:rsidRPr="00E852B8">
        <w:rPr>
          <w:rFonts w:ascii="Arial" w:eastAsia="Calibri" w:hAnsi="Arial" w:cs="Arial"/>
          <w:sz w:val="22"/>
          <w:szCs w:val="22"/>
        </w:rPr>
        <w:t xml:space="preserve">“)                  </w:t>
      </w:r>
    </w:p>
    <w:p w14:paraId="490D7486" w14:textId="77777777" w:rsidR="00207731" w:rsidRPr="00E852B8" w:rsidRDefault="00CA6DCD" w:rsidP="00207731">
      <w:pPr>
        <w:shd w:val="clear" w:color="auto" w:fill="FFFFFF"/>
        <w:spacing w:before="120"/>
        <w:ind w:left="68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na straně druhé</w:t>
      </w:r>
    </w:p>
    <w:p w14:paraId="243C1CA3" w14:textId="77777777" w:rsidR="00207731" w:rsidRPr="00E852B8" w:rsidRDefault="00207731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</w:p>
    <w:p w14:paraId="31235888" w14:textId="77777777" w:rsidR="00207731" w:rsidRPr="00E852B8" w:rsidRDefault="004B0F5C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  <w:r w:rsidR="00CA6DCD" w:rsidRPr="00E852B8">
        <w:rPr>
          <w:rFonts w:ascii="Arial" w:eastAsia="Calibri" w:hAnsi="Arial" w:cs="Arial"/>
          <w:sz w:val="22"/>
          <w:szCs w:val="22"/>
        </w:rPr>
        <w:t>(Povinná a Oprávněná společně rovněž jen jako „Smluvní strany“)</w:t>
      </w:r>
    </w:p>
    <w:p w14:paraId="34081F8A" w14:textId="77777777" w:rsidR="00207731" w:rsidRPr="00E852B8" w:rsidRDefault="00207731" w:rsidP="00207731">
      <w:pPr>
        <w:shd w:val="clear" w:color="auto" w:fill="FFFFFF"/>
        <w:rPr>
          <w:rFonts w:ascii="Arial" w:eastAsia="Calibri" w:hAnsi="Arial" w:cs="Arial"/>
          <w:sz w:val="22"/>
          <w:szCs w:val="22"/>
        </w:rPr>
      </w:pPr>
    </w:p>
    <w:p w14:paraId="36AECB92" w14:textId="77777777" w:rsidR="00207731" w:rsidRPr="00E852B8" w:rsidRDefault="00CA6DCD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  <w:r w:rsidRPr="00E852B8">
        <w:rPr>
          <w:rFonts w:ascii="Arial" w:eastAsia="Calibri" w:hAnsi="Arial" w:cs="Arial"/>
          <w:sz w:val="22"/>
          <w:szCs w:val="22"/>
        </w:rPr>
        <w:t>uzavřely níže uvedeného dne, měsíce a roku tuto:</w:t>
      </w:r>
    </w:p>
    <w:p w14:paraId="6AC48318" w14:textId="77777777" w:rsidR="00207731" w:rsidRPr="00E852B8" w:rsidRDefault="00207731" w:rsidP="00207731">
      <w:pPr>
        <w:shd w:val="clear" w:color="auto" w:fill="FFFFFF"/>
        <w:ind w:left="67"/>
        <w:rPr>
          <w:rFonts w:ascii="Arial" w:eastAsia="Calibri" w:hAnsi="Arial" w:cs="Arial"/>
          <w:sz w:val="22"/>
          <w:szCs w:val="22"/>
        </w:rPr>
      </w:pPr>
    </w:p>
    <w:p w14:paraId="0FE60E82" w14:textId="77777777" w:rsidR="00207731" w:rsidRPr="00E852B8" w:rsidRDefault="00207731" w:rsidP="00207731">
      <w:pPr>
        <w:shd w:val="clear" w:color="auto" w:fill="FFFFFF"/>
        <w:ind w:left="67"/>
        <w:rPr>
          <w:rFonts w:ascii="Arial" w:eastAsia="Calibri" w:hAnsi="Arial" w:cs="Arial"/>
        </w:rPr>
      </w:pPr>
    </w:p>
    <w:p w14:paraId="07C73C2A" w14:textId="77777777" w:rsidR="00CA6DCD" w:rsidRPr="00E852B8" w:rsidRDefault="00606070">
      <w:pPr>
        <w:shd w:val="clear" w:color="auto" w:fill="FFFFFF"/>
        <w:ind w:left="2494" w:right="864" w:hanging="2352"/>
        <w:jc w:val="center"/>
        <w:rPr>
          <w:rFonts w:ascii="Arial" w:eastAsia="Calibri" w:hAnsi="Arial" w:cs="Arial"/>
          <w:b/>
          <w:color w:val="000000"/>
          <w:spacing w:val="-3"/>
        </w:rPr>
      </w:pPr>
      <w:r>
        <w:rPr>
          <w:rFonts w:ascii="Arial" w:eastAsia="Calibri" w:hAnsi="Arial" w:cs="Arial"/>
          <w:b/>
          <w:color w:val="000000"/>
          <w:spacing w:val="-3"/>
        </w:rPr>
        <w:t xml:space="preserve">           </w:t>
      </w:r>
      <w:r w:rsidR="00863EE8">
        <w:rPr>
          <w:rFonts w:ascii="Arial" w:eastAsia="Calibri" w:hAnsi="Arial" w:cs="Arial"/>
          <w:b/>
          <w:color w:val="000000"/>
          <w:spacing w:val="-3"/>
        </w:rPr>
        <w:t xml:space="preserve">    </w:t>
      </w:r>
      <w:r w:rsidR="00CA6DCD" w:rsidRPr="00E852B8">
        <w:rPr>
          <w:rFonts w:ascii="Arial" w:eastAsia="Calibri" w:hAnsi="Arial" w:cs="Arial"/>
          <w:b/>
          <w:color w:val="000000"/>
          <w:spacing w:val="-3"/>
        </w:rPr>
        <w:t xml:space="preserve">Smlouvu o zřízení věcného </w:t>
      </w:r>
      <w:proofErr w:type="gramStart"/>
      <w:r w:rsidR="00CA6DCD" w:rsidRPr="00E852B8">
        <w:rPr>
          <w:rFonts w:ascii="Arial" w:eastAsia="Calibri" w:hAnsi="Arial" w:cs="Arial"/>
          <w:b/>
          <w:color w:val="000000"/>
          <w:spacing w:val="-3"/>
        </w:rPr>
        <w:t>břemene - služebnosti</w:t>
      </w:r>
      <w:proofErr w:type="gramEnd"/>
    </w:p>
    <w:p w14:paraId="216187B6" w14:textId="77777777" w:rsidR="00DB6E41" w:rsidRPr="00530501" w:rsidRDefault="00DB6E41" w:rsidP="00DB6E41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</w:rPr>
      </w:pPr>
      <w:r w:rsidRPr="00530501">
        <w:rPr>
          <w:rFonts w:ascii="Arial" w:eastAsia="Calibri" w:hAnsi="Arial" w:cs="Arial"/>
          <w:b/>
          <w:color w:val="000000"/>
          <w:spacing w:val="-3"/>
        </w:rPr>
        <w:t>č. IE-12-8005027/</w:t>
      </w:r>
      <w:r>
        <w:rPr>
          <w:rFonts w:ascii="Arial" w:eastAsia="Calibri" w:hAnsi="Arial" w:cs="Arial"/>
          <w:b/>
          <w:color w:val="000000"/>
          <w:spacing w:val="-3"/>
        </w:rPr>
        <w:t>5</w:t>
      </w:r>
      <w:r w:rsidRPr="00530501">
        <w:rPr>
          <w:rFonts w:ascii="Arial" w:eastAsia="Calibri" w:hAnsi="Arial" w:cs="Arial"/>
          <w:b/>
          <w:color w:val="000000"/>
          <w:spacing w:val="-3"/>
        </w:rPr>
        <w:t xml:space="preserve">, Nedvězí, Jilemnického, Štúrova – úprava </w:t>
      </w:r>
      <w:proofErr w:type="spellStart"/>
      <w:r w:rsidRPr="00530501">
        <w:rPr>
          <w:rFonts w:ascii="Arial" w:eastAsia="Calibri" w:hAnsi="Arial" w:cs="Arial"/>
          <w:b/>
          <w:color w:val="000000"/>
          <w:spacing w:val="-3"/>
        </w:rPr>
        <w:t>kNN</w:t>
      </w:r>
      <w:proofErr w:type="spellEnd"/>
      <w:r w:rsidRPr="00DB3D7D" w:rsidDel="005B0311">
        <w:rPr>
          <w:rFonts w:ascii="Arial" w:eastAsia="Calibri" w:hAnsi="Arial" w:cs="Arial"/>
          <w:b/>
          <w:color w:val="000000"/>
          <w:spacing w:val="-3"/>
        </w:rPr>
        <w:t xml:space="preserve"> </w:t>
      </w:r>
    </w:p>
    <w:p w14:paraId="39F33AAB" w14:textId="77777777" w:rsidR="00207731" w:rsidRPr="00E852B8" w:rsidRDefault="00CA6DCD" w:rsidP="00207731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</w:rPr>
      </w:pPr>
      <w:r w:rsidRPr="00E852B8">
        <w:rPr>
          <w:rFonts w:ascii="Arial" w:eastAsia="Calibri" w:hAnsi="Arial" w:cs="Arial"/>
          <w:color w:val="000000"/>
          <w:spacing w:val="-3"/>
        </w:rPr>
        <w:t>(dále jen</w:t>
      </w:r>
      <w:r w:rsidRPr="00E852B8">
        <w:rPr>
          <w:rFonts w:ascii="Arial" w:eastAsia="Calibri" w:hAnsi="Arial" w:cs="Arial"/>
          <w:b/>
          <w:color w:val="000000"/>
          <w:spacing w:val="-3"/>
        </w:rPr>
        <w:t xml:space="preserve"> „Smlouva“)</w:t>
      </w:r>
    </w:p>
    <w:p w14:paraId="431E7C00" w14:textId="77777777" w:rsidR="002C294F" w:rsidRPr="00E852B8" w:rsidRDefault="002C294F" w:rsidP="00207731">
      <w:pPr>
        <w:shd w:val="clear" w:color="auto" w:fill="FFFFFF"/>
        <w:ind w:left="2494" w:right="864" w:hanging="1301"/>
        <w:jc w:val="center"/>
        <w:rPr>
          <w:rFonts w:ascii="Arial" w:eastAsia="Calibri" w:hAnsi="Arial" w:cs="Arial"/>
          <w:b/>
          <w:color w:val="000000"/>
          <w:spacing w:val="-3"/>
          <w:sz w:val="22"/>
          <w:szCs w:val="22"/>
        </w:rPr>
      </w:pPr>
    </w:p>
    <w:p w14:paraId="0387F50E" w14:textId="77777777" w:rsidR="00207731" w:rsidRPr="00E852B8" w:rsidRDefault="00CA6DCD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k provedení ustanovení § 25 odst. 4 zákona č. 458/2000 Sb., o podmínkách podnikání a 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  výkonu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státní správy v  energetických odvětvích a o změně některých zákonů (energetický zákon), v platném znění (dále jen „energetický zákon“), a § 1257 a násl. zákona č. 89/2012 Sb., občanský zákoník (dále jen „občanský zákoník“)</w:t>
      </w:r>
    </w:p>
    <w:p w14:paraId="11D0C087" w14:textId="77777777" w:rsidR="00207731" w:rsidRPr="00E852B8" w:rsidRDefault="00207731" w:rsidP="00207731">
      <w:pPr>
        <w:shd w:val="clear" w:color="auto" w:fill="FFFFFF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1076B57E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I.</w:t>
      </w:r>
    </w:p>
    <w:p w14:paraId="351D49F6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FAB3C22" w14:textId="77777777" w:rsidR="00207731" w:rsidRPr="00E852B8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272EAF0F" w14:textId="77777777" w:rsidR="00207731" w:rsidRPr="00E852B8" w:rsidRDefault="00CA6DCD" w:rsidP="00207731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Oprávněná je provozovatelem distribuční soustavy (dále jen „</w:t>
      </w: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PDS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“) na území vymezeném licencí na distribuci elektřiny, udělenou PDS Energetickým regulačním úřadem. Distribuční soustava je provozována ve veřejném zájmu.</w:t>
      </w:r>
      <w:r w:rsidRPr="00E852B8">
        <w:rPr>
          <w:rFonts w:ascii="Arial" w:hAnsi="Arial" w:cs="Arial"/>
          <w:sz w:val="22"/>
          <w:szCs w:val="22"/>
        </w:rPr>
        <w:t xml:space="preserve"> PDS má povinnost 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zajišťovat spolehlivé provozování, obnovu </w:t>
      </w:r>
      <w:proofErr w:type="gram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a  rozvoj</w:t>
      </w:r>
      <w:proofErr w:type="gram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 distribuční soustavy na území vymezeném licencí, přičemž při výkonu licencované činnosti, pokud jí dojde k zatížení cizí nemovitosti, je PDS povinen k této nemovitosti zřídit věcné břemeno (služebnost) podle energetického zákona, jako jeden z předpokladů pro plnění práv a povinností plynoucích PDS z energetického zákona.</w:t>
      </w:r>
    </w:p>
    <w:p w14:paraId="44FE8999" w14:textId="77777777" w:rsidR="00B70A10" w:rsidRPr="00E852B8" w:rsidRDefault="00B70A10" w:rsidP="00B70A10">
      <w:pPr>
        <w:shd w:val="clear" w:color="auto" w:fill="FFFFFF"/>
        <w:spacing w:after="120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</w:p>
    <w:p w14:paraId="73F1806E" w14:textId="77777777" w:rsidR="0088778C" w:rsidRPr="00E852B8" w:rsidRDefault="00CA6DCD" w:rsidP="00606070">
      <w:pPr>
        <w:numPr>
          <w:ilvl w:val="1"/>
          <w:numId w:val="1"/>
        </w:numPr>
        <w:shd w:val="clear" w:color="auto" w:fill="FFFFFF"/>
        <w:spacing w:after="120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Povinná prohlašuje, že je výlučným vlastníkem</w:t>
      </w:r>
    </w:p>
    <w:p w14:paraId="27B95B51" w14:textId="05B9908F" w:rsidR="00207731" w:rsidRPr="00DB6E41" w:rsidRDefault="00DB6E41" w:rsidP="00207731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530501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pozemku/pozemků/ </w:t>
      </w:r>
      <w:proofErr w:type="spellStart"/>
      <w:r w:rsidRPr="00530501">
        <w:rPr>
          <w:rFonts w:ascii="Arial" w:eastAsia="Calibri" w:hAnsi="Arial" w:cs="Arial"/>
          <w:sz w:val="22"/>
          <w:szCs w:val="22"/>
        </w:rPr>
        <w:t>parc</w:t>
      </w:r>
      <w:proofErr w:type="spellEnd"/>
      <w:r w:rsidRPr="00530501">
        <w:rPr>
          <w:rFonts w:ascii="Arial" w:eastAsia="Calibri" w:hAnsi="Arial" w:cs="Arial"/>
          <w:sz w:val="22"/>
          <w:szCs w:val="22"/>
        </w:rPr>
        <w:t xml:space="preserve">. č. </w:t>
      </w:r>
      <w:r>
        <w:rPr>
          <w:rFonts w:ascii="Arial" w:eastAsia="Calibri" w:hAnsi="Arial" w:cs="Arial"/>
          <w:sz w:val="22"/>
          <w:szCs w:val="22"/>
        </w:rPr>
        <w:t>291/3, 293/1 a 294/1</w:t>
      </w:r>
      <w:r w:rsidRPr="00530501">
        <w:rPr>
          <w:rFonts w:ascii="Arial" w:eastAsia="Calibri" w:hAnsi="Arial" w:cs="Arial"/>
          <w:sz w:val="22"/>
          <w:szCs w:val="22"/>
        </w:rPr>
        <w:t>, v </w:t>
      </w:r>
      <w:proofErr w:type="spellStart"/>
      <w:r w:rsidRPr="00530501">
        <w:rPr>
          <w:rFonts w:ascii="Arial" w:eastAsia="Calibri" w:hAnsi="Arial" w:cs="Arial"/>
          <w:sz w:val="22"/>
          <w:szCs w:val="22"/>
        </w:rPr>
        <w:t>k.ú</w:t>
      </w:r>
      <w:proofErr w:type="spellEnd"/>
      <w:r w:rsidRPr="00530501">
        <w:rPr>
          <w:rFonts w:ascii="Arial" w:eastAsia="Calibri" w:hAnsi="Arial" w:cs="Arial"/>
          <w:sz w:val="22"/>
          <w:szCs w:val="22"/>
        </w:rPr>
        <w:t xml:space="preserve">. </w:t>
      </w:r>
      <w:r>
        <w:rPr>
          <w:rFonts w:ascii="Arial" w:eastAsia="Calibri" w:hAnsi="Arial" w:cs="Arial"/>
          <w:sz w:val="22"/>
          <w:szCs w:val="22"/>
        </w:rPr>
        <w:t>Nedvězí u Olomouce</w:t>
      </w:r>
      <w:r w:rsidRPr="00530501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, </w:t>
      </w:r>
      <w:r w:rsidRPr="00530501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obec </w:t>
      </w:r>
      <w:r>
        <w:rPr>
          <w:rFonts w:ascii="Arial" w:eastAsia="Calibri" w:hAnsi="Arial" w:cs="Arial"/>
          <w:color w:val="000000"/>
          <w:spacing w:val="-3"/>
          <w:sz w:val="22"/>
          <w:szCs w:val="22"/>
        </w:rPr>
        <w:t>Olomouc</w:t>
      </w:r>
      <w:r w:rsidRPr="00530501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, </w:t>
      </w:r>
      <w:r w:rsidRPr="00530501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zapsáno v katastru nemovitostí vedeném Katastrálním úřadem pro </w:t>
      </w:r>
      <w:r w:rsidRPr="00530501">
        <w:rPr>
          <w:rFonts w:ascii="Arial" w:eastAsia="Calibri" w:hAnsi="Arial" w:cs="Arial"/>
          <w:sz w:val="22"/>
          <w:szCs w:val="22"/>
        </w:rPr>
        <w:t>Olomoucký kraj</w:t>
      </w:r>
      <w:r w:rsidRPr="00530501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, Katastrální pracoviště </w:t>
      </w:r>
      <w:r>
        <w:rPr>
          <w:rFonts w:ascii="Arial" w:eastAsia="Calibri" w:hAnsi="Arial" w:cs="Arial"/>
          <w:sz w:val="22"/>
          <w:szCs w:val="22"/>
        </w:rPr>
        <w:t>Olomouc</w:t>
      </w:r>
      <w:r w:rsidRPr="00530501">
        <w:rPr>
          <w:rFonts w:ascii="Arial" w:eastAsia="Calibri" w:hAnsi="Arial" w:cs="Arial"/>
          <w:sz w:val="22"/>
          <w:szCs w:val="22"/>
        </w:rPr>
        <w:t xml:space="preserve"> </w:t>
      </w:r>
      <w:r w:rsidRPr="00530501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(dále jen </w:t>
      </w:r>
      <w:r w:rsidRPr="00530501">
        <w:rPr>
          <w:rFonts w:ascii="Arial" w:eastAsia="Calibri" w:hAnsi="Arial" w:cs="Arial"/>
          <w:b/>
          <w:color w:val="000000"/>
          <w:spacing w:val="-1"/>
          <w:sz w:val="22"/>
          <w:szCs w:val="22"/>
        </w:rPr>
        <w:t>„Dotčená(</w:t>
      </w:r>
      <w:proofErr w:type="spellStart"/>
      <w:r w:rsidRPr="00530501">
        <w:rPr>
          <w:rFonts w:ascii="Arial" w:eastAsia="Calibri" w:hAnsi="Arial" w:cs="Arial"/>
          <w:b/>
          <w:color w:val="000000"/>
          <w:spacing w:val="-1"/>
          <w:sz w:val="22"/>
          <w:szCs w:val="22"/>
        </w:rPr>
        <w:t>né</w:t>
      </w:r>
      <w:proofErr w:type="spellEnd"/>
      <w:r w:rsidRPr="00530501">
        <w:rPr>
          <w:rFonts w:ascii="Arial" w:eastAsia="Calibri" w:hAnsi="Arial" w:cs="Arial"/>
          <w:b/>
          <w:color w:val="000000"/>
          <w:spacing w:val="-1"/>
          <w:sz w:val="22"/>
          <w:szCs w:val="22"/>
        </w:rPr>
        <w:t>) nemovitost(ti)“</w:t>
      </w:r>
      <w:r w:rsidRPr="00530501">
        <w:rPr>
          <w:rFonts w:ascii="Arial" w:eastAsia="Calibri" w:hAnsi="Arial" w:cs="Arial"/>
          <w:color w:val="000000"/>
          <w:spacing w:val="-1"/>
          <w:sz w:val="22"/>
          <w:szCs w:val="22"/>
        </w:rPr>
        <w:t xml:space="preserve"> nebo též jen „</w:t>
      </w:r>
      <w:r w:rsidRPr="00530501">
        <w:rPr>
          <w:rFonts w:ascii="Arial" w:eastAsia="Calibri" w:hAnsi="Arial" w:cs="Arial"/>
          <w:b/>
          <w:sz w:val="22"/>
          <w:szCs w:val="22"/>
        </w:rPr>
        <w:t>Pozemek</w:t>
      </w:r>
      <w:r w:rsidR="00CA6DCD" w:rsidRPr="00E852B8">
        <w:rPr>
          <w:rFonts w:ascii="Arial" w:eastAsia="Calibri" w:hAnsi="Arial" w:cs="Arial"/>
          <w:b/>
          <w:sz w:val="22"/>
          <w:szCs w:val="22"/>
        </w:rPr>
        <w:t>(</w:t>
      </w:r>
      <w:proofErr w:type="spellStart"/>
      <w:r w:rsidR="00CA6DCD" w:rsidRPr="00E852B8">
        <w:rPr>
          <w:rFonts w:ascii="Arial" w:eastAsia="Calibri" w:hAnsi="Arial" w:cs="Arial"/>
          <w:b/>
          <w:sz w:val="22"/>
          <w:szCs w:val="22"/>
        </w:rPr>
        <w:t>ky</w:t>
      </w:r>
      <w:proofErr w:type="spellEnd"/>
      <w:r w:rsidR="00CA6DCD" w:rsidRPr="00E852B8">
        <w:rPr>
          <w:rFonts w:ascii="Arial" w:eastAsia="Calibri" w:hAnsi="Arial" w:cs="Arial"/>
          <w:b/>
          <w:sz w:val="22"/>
          <w:szCs w:val="22"/>
        </w:rPr>
        <w:t>)</w:t>
      </w:r>
      <w:r w:rsidR="00CA6DCD" w:rsidRPr="00E852B8">
        <w:rPr>
          <w:rFonts w:ascii="Arial" w:eastAsia="Calibri" w:hAnsi="Arial" w:cs="Arial"/>
          <w:b/>
          <w:color w:val="000000"/>
          <w:spacing w:val="-1"/>
          <w:sz w:val="22"/>
          <w:szCs w:val="22"/>
        </w:rPr>
        <w:t>“)</w:t>
      </w:r>
    </w:p>
    <w:p w14:paraId="0CF0F903" w14:textId="77777777" w:rsidR="00207731" w:rsidRPr="00E852B8" w:rsidRDefault="00CA6DCD" w:rsidP="0020773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120" w:line="276" w:lineRule="auto"/>
        <w:ind w:left="1080" w:right="-96"/>
        <w:jc w:val="both"/>
        <w:rPr>
          <w:rFonts w:ascii="Arial" w:eastAsia="Calibri" w:hAnsi="Arial" w:cs="Arial"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Dotčená(</w:t>
      </w:r>
      <w:proofErr w:type="spell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) nemovitost(ti) se nachází(zejí) na území vymezeném licencí, v němž Oprávněná provozuje distribuční soustavu. Oprávněná má povinnost zřídit věcné břemeno umožňující zřídit a provozovat ve smyslu § 25 odst. 3 písm. e) energetického zákona na Dotčené(</w:t>
      </w:r>
      <w:proofErr w:type="spellStart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) nemovitosti(tech) </w:t>
      </w:r>
      <w:r w:rsidRPr="00E852B8">
        <w:rPr>
          <w:rFonts w:ascii="Arial" w:eastAsia="Calibri" w:hAnsi="Arial" w:cs="Arial"/>
          <w:spacing w:val="-6"/>
          <w:sz w:val="22"/>
          <w:szCs w:val="22"/>
        </w:rPr>
        <w:t xml:space="preserve">zařízení </w:t>
      </w:r>
      <w:r w:rsidRPr="00E852B8">
        <w:rPr>
          <w:rFonts w:ascii="Arial" w:eastAsia="Calibri" w:hAnsi="Arial" w:cs="Arial"/>
          <w:color w:val="000000"/>
          <w:spacing w:val="-6"/>
          <w:sz w:val="22"/>
          <w:szCs w:val="22"/>
        </w:rPr>
        <w:t xml:space="preserve">distribuční soustavy.  </w:t>
      </w:r>
    </w:p>
    <w:p w14:paraId="138D9F9D" w14:textId="77777777" w:rsidR="00207731" w:rsidRPr="00E852B8" w:rsidRDefault="00207731" w:rsidP="00207731">
      <w:pPr>
        <w:shd w:val="clear" w:color="auto" w:fill="FFFFFF"/>
        <w:ind w:right="-96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3B31145D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II.</w:t>
      </w:r>
    </w:p>
    <w:p w14:paraId="64E714D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Předmět Smlouvy </w:t>
      </w:r>
    </w:p>
    <w:p w14:paraId="10167863" w14:textId="77777777" w:rsidR="00207731" w:rsidRPr="00E852B8" w:rsidRDefault="00CA6DCD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proofErr w:type="gramStart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2.1. 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ab/>
      </w:r>
      <w:proofErr w:type="gramEnd"/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Předmětem Smlouvy je zřízení a vymezení věcného břemene - osobní služebnosti - zřízení umístění a provozování zařízení distribuční soustavy podle § 25 odst. 4 energetického zákona a ve smyslu obecných ustanovení o služebnosti podle § 1257 až 1266 občanského zákoníku, nepodléhající úpravě služebnosti inženýrské sítě ve smyslu § 1267 a násl. občanského zákoníku z důvodu odlišného jejího obsahu a účelu </w:t>
      </w:r>
      <w:r w:rsidRPr="00E852B8">
        <w:rPr>
          <w:rFonts w:ascii="Arial" w:eastAsia="Times New Roman" w:hAnsi="Arial" w:cs="Arial"/>
          <w:sz w:val="22"/>
          <w:szCs w:val="22"/>
          <w:lang w:eastAsia="cs-CZ"/>
        </w:rPr>
        <w:t xml:space="preserve">oproti zvláštní právní úpravě stanovené energetickým zákonem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 xml:space="preserve">(dále jen „věcné břemeno“). Obsah věcného břemene je specifikován v článku III. této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smlouvy. Věcné břemeno se zřizuje na 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nemovitosti(tech)ve prospěch Oprávněné v rozsahu uvedeném v této Smlouvě </w:t>
      </w:r>
      <w:proofErr w:type="gram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a  k</w:t>
      </w:r>
      <w:proofErr w:type="gram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 účelu vyplývajícím z přísl. ustanovení energetického zákona. Povinná se za podmínek stanovených touto smlouvou a zákonem zavazuje strpět práva Oprávněné plynoucí z věcného břemene a s ním spojených zákonných omezení a Oprávněná prohlašuje, že tato práva přijímá a bude je vykonávat za podmínek sjednaných touto Smlouvou a stanovených zákonem.</w:t>
      </w:r>
    </w:p>
    <w:p w14:paraId="49151501" w14:textId="77777777" w:rsidR="00207731" w:rsidRPr="00E852B8" w:rsidRDefault="00CA6DCD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2.2.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>Povinná výslovně prohlašuje, že není žádným způsobem omezena v právu zřídit k 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nemovitosti(tem) věcné břemeno, že Dotčená(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 není zatížena/</w:t>
      </w:r>
      <w:r w:rsidRPr="00E852B8">
        <w:rPr>
          <w:rFonts w:ascii="Arial" w:eastAsia="Calibri" w:hAnsi="Arial" w:cs="Arial"/>
          <w:i/>
          <w:color w:val="000000"/>
          <w:spacing w:val="-2"/>
          <w:sz w:val="22"/>
          <w:szCs w:val="22"/>
        </w:rPr>
        <w:t>nejsou zatíženy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žádným zástavním, předkupním, či jiným věcným nebo závazkovým právem, kterým by byl znemožněn účel této Smlouvy. Povinná prohlašuje, že jí nejsou známy žádné faktické nebo právní vady 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), kterými by byl znemožněn účel této Smlouvy.</w:t>
      </w:r>
    </w:p>
    <w:p w14:paraId="48D39331" w14:textId="77777777" w:rsidR="00207731" w:rsidRPr="00E852B8" w:rsidRDefault="00207731" w:rsidP="00207731">
      <w:pPr>
        <w:shd w:val="clear" w:color="auto" w:fill="FFFFFF"/>
        <w:tabs>
          <w:tab w:val="left" w:pos="360"/>
        </w:tabs>
        <w:rPr>
          <w:rFonts w:ascii="Arial" w:eastAsia="Calibri" w:hAnsi="Arial" w:cs="Arial"/>
          <w:color w:val="000000"/>
          <w:spacing w:val="-4"/>
          <w:sz w:val="22"/>
          <w:szCs w:val="22"/>
        </w:rPr>
      </w:pPr>
    </w:p>
    <w:p w14:paraId="77C291BE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III.</w:t>
      </w:r>
    </w:p>
    <w:p w14:paraId="7E5E2925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Specifikace věcného břemene</w:t>
      </w:r>
    </w:p>
    <w:p w14:paraId="7D5D6BD8" w14:textId="77777777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13"/>
          <w:sz w:val="22"/>
          <w:szCs w:val="22"/>
        </w:rPr>
        <w:t>3.1.</w:t>
      </w:r>
      <w:r w:rsidRPr="00E852B8">
        <w:rPr>
          <w:rFonts w:ascii="Arial" w:eastAsia="Calibri" w:hAnsi="Arial" w:cs="Arial"/>
          <w:color w:val="000000"/>
          <w:spacing w:val="-1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Smluvní strany se dohodly, že Povinná, jako vlastník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,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zřizuje k 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) nemovitosti(tem) ve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prospěch Oprávněné právo odpovídající věcnému břemenu </w:t>
      </w:r>
      <w:r w:rsidRPr="00E852B8">
        <w:rPr>
          <w:rFonts w:ascii="Arial" w:eastAsia="Calibri" w:hAnsi="Arial" w:cs="Arial"/>
          <w:color w:val="000000"/>
          <w:spacing w:val="2"/>
          <w:sz w:val="22"/>
          <w:szCs w:val="22"/>
        </w:rPr>
        <w:t>podle § 25 odst. 4 energetického zákona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, když jeho obsah je v souladu s účelem daným energetickým zákonem a rozsah jeho výkonu blíže uveden</w:t>
      </w:r>
      <w:r w:rsidR="00863EE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v  tomto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článku.</w:t>
      </w:r>
    </w:p>
    <w:p w14:paraId="03FF43F8" w14:textId="77777777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i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3.2.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 xml:space="preserve">Smluvní strany berou na vědomí, že se změnou vlastníka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 xml:space="preserve">) 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přecházejí 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i  práva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a povinnosti, vyplývající z věcného břemene, na nabyvatele Dotčené(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)</w:t>
      </w:r>
      <w:r w:rsidRPr="00E852B8">
        <w:rPr>
          <w:rFonts w:ascii="Arial" w:eastAsia="Calibri" w:hAnsi="Arial" w:cs="Arial"/>
          <w:i/>
          <w:color w:val="000000"/>
          <w:spacing w:val="-3"/>
          <w:sz w:val="22"/>
          <w:szCs w:val="22"/>
        </w:rPr>
        <w:t>.</w:t>
      </w:r>
    </w:p>
    <w:p w14:paraId="72DF365D" w14:textId="77777777" w:rsidR="004D26B5" w:rsidRPr="00E852B8" w:rsidRDefault="004D26B5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i/>
          <w:color w:val="000000"/>
          <w:spacing w:val="-3"/>
          <w:sz w:val="22"/>
          <w:szCs w:val="22"/>
        </w:rPr>
      </w:pPr>
    </w:p>
    <w:p w14:paraId="7835939B" w14:textId="172D2B11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Smluvní strany se za účelem umístění součásti distribuční soustavy </w:t>
      </w:r>
      <w:r w:rsidRPr="00E852B8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 xml:space="preserve">podzemního kabelového vedení NN 0,4 </w:t>
      </w:r>
      <w:proofErr w:type="spellStart"/>
      <w:r w:rsidRPr="00E852B8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>kV</w:t>
      </w:r>
      <w:proofErr w:type="spellEnd"/>
      <w:r w:rsidR="001550B1" w:rsidRPr="00DB6E41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</w:t>
      </w:r>
      <w:r w:rsidR="00DB6E41" w:rsidRPr="00DB6E41">
        <w:rPr>
          <w:rFonts w:ascii="Arial" w:eastAsia="Calibri" w:hAnsi="Arial" w:cs="Arial"/>
          <w:color w:val="000000"/>
          <w:spacing w:val="-4"/>
          <w:sz w:val="22"/>
          <w:szCs w:val="22"/>
        </w:rPr>
        <w:t>(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dále jen „</w:t>
      </w:r>
      <w:r w:rsidRPr="00E852B8">
        <w:rPr>
          <w:rFonts w:ascii="Arial" w:eastAsia="Calibri" w:hAnsi="Arial" w:cs="Arial"/>
          <w:b/>
          <w:color w:val="000000"/>
          <w:spacing w:val="-4"/>
          <w:sz w:val="22"/>
          <w:szCs w:val="22"/>
        </w:rPr>
        <w:t>Součást distribuční soustavy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“) na </w:t>
      </w:r>
      <w:r w:rsidRPr="00E852B8">
        <w:rPr>
          <w:rFonts w:ascii="Arial" w:eastAsia="Calibri" w:hAnsi="Arial" w:cs="Arial"/>
          <w:spacing w:val="-2"/>
          <w:sz w:val="22"/>
          <w:szCs w:val="22"/>
        </w:rPr>
        <w:t>Dotčené(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>) nemovitosti(</w:t>
      </w:r>
      <w:proofErr w:type="spellStart"/>
      <w:r w:rsidRPr="00E852B8">
        <w:rPr>
          <w:rFonts w:ascii="Arial" w:eastAsia="Calibri" w:hAnsi="Arial" w:cs="Arial"/>
          <w:spacing w:val="-2"/>
          <w:sz w:val="22"/>
          <w:szCs w:val="22"/>
        </w:rPr>
        <w:t>tí</w:t>
      </w:r>
      <w:proofErr w:type="spellEnd"/>
      <w:r w:rsidRPr="00E852B8">
        <w:rPr>
          <w:rFonts w:ascii="Arial" w:eastAsia="Calibri" w:hAnsi="Arial" w:cs="Arial"/>
          <w:spacing w:val="-2"/>
          <w:sz w:val="22"/>
          <w:szCs w:val="22"/>
        </w:rPr>
        <w:t xml:space="preserve">) 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a za účelem jejího provozování dohodly na zřízení věcného břemene, jehož obsahem je právo Oprávněné zřídit, provozovat, opravovat a udržovat Součást distribuční soustavy na Dotčené(</w:t>
      </w:r>
      <w:proofErr w:type="spellStart"/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ných</w:t>
      </w:r>
      <w:proofErr w:type="spellEnd"/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) nemovitosti(tech)</w:t>
      </w:r>
      <w:r w:rsidRPr="00E852B8">
        <w:rPr>
          <w:rFonts w:ascii="Arial" w:eastAsia="Calibri" w:hAnsi="Arial" w:cs="Arial"/>
          <w:spacing w:val="-4"/>
          <w:sz w:val="22"/>
          <w:szCs w:val="22"/>
        </w:rPr>
        <w:t>.</w:t>
      </w: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Věcné břemeno zahrnuje též právo Oprávněné provádět na Součásti distribuční soustavy úpravy za účelem její obnovy, výměny, modernizace nebo zlepšení její výkonnosti, včetně jejího odstranění.</w:t>
      </w:r>
    </w:p>
    <w:p w14:paraId="3A6C8B08" w14:textId="77777777" w:rsidR="00207731" w:rsidRPr="00E852B8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720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</w:p>
    <w:p w14:paraId="3479F8D7" w14:textId="77777777" w:rsidR="00DB6E41" w:rsidRPr="00530501" w:rsidRDefault="00DB6E41" w:rsidP="00DB6E4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530501">
        <w:rPr>
          <w:rFonts w:ascii="Arial" w:eastAsia="Calibri" w:hAnsi="Arial" w:cs="Arial"/>
          <w:color w:val="000000"/>
          <w:spacing w:val="-4"/>
          <w:sz w:val="22"/>
          <w:szCs w:val="22"/>
        </w:rPr>
        <w:t>Rozsah věcného břemene na Pozemku/</w:t>
      </w:r>
      <w:r w:rsidRPr="00530501">
        <w:rPr>
          <w:rFonts w:ascii="Arial" w:eastAsia="Calibri" w:hAnsi="Arial" w:cs="Arial"/>
          <w:i/>
          <w:color w:val="000000"/>
          <w:spacing w:val="-4"/>
          <w:sz w:val="22"/>
          <w:szCs w:val="22"/>
        </w:rPr>
        <w:t>Pozemcích</w:t>
      </w:r>
      <w:r w:rsidRPr="00530501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 podle této smlouvy je vymezen v geometrickém plánu č. </w:t>
      </w:r>
      <w:r>
        <w:rPr>
          <w:rFonts w:ascii="Arial" w:eastAsia="Calibri" w:hAnsi="Arial" w:cs="Arial"/>
          <w:color w:val="000000"/>
          <w:spacing w:val="-4"/>
          <w:sz w:val="22"/>
          <w:szCs w:val="22"/>
        </w:rPr>
        <w:t>647-923/2019</w:t>
      </w:r>
      <w:r w:rsidRPr="00530501">
        <w:rPr>
          <w:rFonts w:ascii="Arial" w:eastAsia="Calibri" w:hAnsi="Arial" w:cs="Arial"/>
          <w:color w:val="000000"/>
          <w:spacing w:val="-4"/>
          <w:sz w:val="22"/>
          <w:szCs w:val="22"/>
        </w:rPr>
        <w:t xml:space="preserve">, schváleném Katastrálním úřadem pro Olomoucký kraj, Katastrálním pracovištěm </w:t>
      </w:r>
      <w:r>
        <w:rPr>
          <w:rFonts w:ascii="Arial" w:eastAsia="Calibri" w:hAnsi="Arial" w:cs="Arial"/>
          <w:color w:val="000000"/>
          <w:spacing w:val="-4"/>
          <w:sz w:val="22"/>
          <w:szCs w:val="22"/>
        </w:rPr>
        <w:t>Olomouc</w:t>
      </w:r>
      <w:r w:rsidRPr="00530501">
        <w:rPr>
          <w:rFonts w:ascii="Arial" w:eastAsia="Calibri" w:hAnsi="Arial" w:cs="Arial"/>
          <w:color w:val="000000"/>
          <w:spacing w:val="-4"/>
          <w:sz w:val="22"/>
          <w:szCs w:val="22"/>
        </w:rPr>
        <w:t>. Geometrický plán je přílohou této smlouvy a její nedílnou součástí. Veškeré náklady související s vyhotovením geometrického plánu, Smlouvy a znaleckého posudku pro ocenění daného věcného práva uhradí Oprávněná.</w:t>
      </w:r>
    </w:p>
    <w:p w14:paraId="3D98DC67" w14:textId="77777777" w:rsidR="00207731" w:rsidRPr="00E852B8" w:rsidRDefault="00207731" w:rsidP="00207731">
      <w:pPr>
        <w:widowControl w:val="0"/>
        <w:shd w:val="clear" w:color="auto" w:fill="FFFFFF"/>
        <w:autoSpaceDE w:val="0"/>
        <w:autoSpaceDN w:val="0"/>
        <w:adjustRightInd w:val="0"/>
        <w:spacing w:before="120" w:after="200" w:line="276" w:lineRule="auto"/>
        <w:ind w:left="426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</w:p>
    <w:p w14:paraId="2C4C285F" w14:textId="77777777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 w:hanging="709"/>
        <w:contextualSpacing/>
        <w:jc w:val="both"/>
        <w:rPr>
          <w:rFonts w:ascii="Arial" w:eastAsia="Calibri" w:hAnsi="Arial" w:cs="Arial"/>
          <w:color w:val="000000"/>
          <w:spacing w:val="-9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4"/>
          <w:sz w:val="22"/>
          <w:szCs w:val="22"/>
        </w:rPr>
        <w:t>Povinná z věcného břemene je povinna strpět výkon práva Oprávněné, vyplývající z této Smlouvy a energetického zákona a zdržet se veškeré činnosti, která vede k ohrožení Součásti distribuční soustavy a omezení výkonu tohoto práva Oprávněné.</w:t>
      </w:r>
    </w:p>
    <w:p w14:paraId="00B58CE6" w14:textId="77777777" w:rsidR="00207731" w:rsidRPr="00E852B8" w:rsidRDefault="00207731" w:rsidP="00207731">
      <w:pPr>
        <w:ind w:left="709" w:hanging="709"/>
        <w:contextualSpacing/>
        <w:rPr>
          <w:rFonts w:ascii="Arial" w:eastAsia="Calibri" w:hAnsi="Arial" w:cs="Arial"/>
          <w:spacing w:val="-9"/>
          <w:sz w:val="22"/>
          <w:szCs w:val="22"/>
        </w:rPr>
      </w:pPr>
    </w:p>
    <w:p w14:paraId="4FEAF280" w14:textId="77777777" w:rsidR="00207731" w:rsidRPr="00E852B8" w:rsidRDefault="00CA6DCD" w:rsidP="00207731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before="120" w:after="200" w:line="276" w:lineRule="auto"/>
        <w:ind w:left="709" w:hanging="709"/>
        <w:contextualSpacing/>
        <w:jc w:val="both"/>
        <w:rPr>
          <w:rFonts w:ascii="Arial" w:hAnsi="Arial" w:cs="Arial"/>
          <w:spacing w:val="-9"/>
          <w:sz w:val="22"/>
          <w:szCs w:val="22"/>
        </w:rPr>
      </w:pPr>
      <w:r w:rsidRPr="00E852B8">
        <w:rPr>
          <w:rFonts w:ascii="Arial" w:hAnsi="Arial" w:cs="Arial"/>
          <w:sz w:val="22"/>
          <w:szCs w:val="22"/>
        </w:rPr>
        <w:t>Věcné břemeno, zřízené touto Smlouvou, se sjednává jako časově neomezené a zaniká v případech stanovených zákonem.</w:t>
      </w:r>
    </w:p>
    <w:p w14:paraId="0365F305" w14:textId="77777777" w:rsidR="002C294F" w:rsidRPr="00E852B8" w:rsidRDefault="002C294F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7928AF93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IV.</w:t>
      </w:r>
    </w:p>
    <w:p w14:paraId="28E4936A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Další práva</w:t>
      </w:r>
    </w:p>
    <w:p w14:paraId="63F80A78" w14:textId="77777777" w:rsidR="00207731" w:rsidRPr="00E852B8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</w:p>
    <w:p w14:paraId="3DB689F1" w14:textId="77777777" w:rsidR="00207731" w:rsidRPr="00E852B8" w:rsidRDefault="00CA6DCD" w:rsidP="00207731">
      <w:pPr>
        <w:shd w:val="clear" w:color="auto" w:fill="FFFFFF"/>
        <w:ind w:left="709" w:right="-96" w:hanging="709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4.1.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>Oprávněná z věcného břemene má ve vztahu k Dotčené(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nemovitosti(tem) dále oprávnění, která jí, jako PDS přísluší z energetického zákona, především pak:    </w:t>
      </w:r>
    </w:p>
    <w:p w14:paraId="1ED6AF0E" w14:textId="77777777" w:rsidR="00207731" w:rsidRPr="00E852B8" w:rsidRDefault="00CA6DCD" w:rsidP="00207731">
      <w:pPr>
        <w:pStyle w:val="Odstavecseseznamem"/>
        <w:numPr>
          <w:ilvl w:val="0"/>
          <w:numId w:val="4"/>
        </w:numPr>
        <w:shd w:val="clear" w:color="auto" w:fill="FFFFFF"/>
        <w:tabs>
          <w:tab w:val="left" w:pos="360"/>
        </w:tabs>
        <w:spacing w:before="120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Vstupovat a vjíždět na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 v souvislosti se zřizováním, obnovou a provozováním distribuční soustavy.</w:t>
      </w:r>
    </w:p>
    <w:p w14:paraId="5EE94576" w14:textId="77777777" w:rsidR="00B70A10" w:rsidRPr="00E852B8" w:rsidRDefault="00B70A10" w:rsidP="00B70A10">
      <w:pPr>
        <w:pStyle w:val="Odstavecseseznamem"/>
        <w:shd w:val="clear" w:color="auto" w:fill="FFFFFF"/>
        <w:tabs>
          <w:tab w:val="left" w:pos="360"/>
        </w:tabs>
        <w:spacing w:before="120"/>
        <w:ind w:left="1425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</w:p>
    <w:p w14:paraId="361A98CF" w14:textId="77777777" w:rsidR="00207731" w:rsidRPr="00E852B8" w:rsidRDefault="00CA6DCD" w:rsidP="00207731">
      <w:pPr>
        <w:shd w:val="clear" w:color="auto" w:fill="FFFFFF"/>
        <w:tabs>
          <w:tab w:val="left" w:pos="709"/>
        </w:tabs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4.2.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Pr="00E852B8">
        <w:rPr>
          <w:rFonts w:ascii="Arial" w:hAnsi="Arial" w:cs="Arial"/>
          <w:sz w:val="22"/>
          <w:szCs w:val="22"/>
        </w:rPr>
        <w:t xml:space="preserve">Oprávněná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je povinna při výkonu oprávnění, popsaných shora, postupovat coby PDS striktně ve smyslu § 25 odst. 8 energetického zákona, tj. co nejvíce šetřit práva Povinné a vstup, na věcným břemenem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) nemovitost(ti), jí bezprostředně oznámit. Po skončení prací je povinna uvést věcným břemenem dotčenou(</w:t>
      </w:r>
      <w:proofErr w:type="spell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né</w:t>
      </w:r>
      <w:proofErr w:type="spell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) nemovitost(ti) do předchozího stavu, a není-li to možné s ohledem na povahu provedených prací, do stavu odpovídajícího jejímu (jejich) předchozímu účelu nebo užívání </w:t>
      </w:r>
      <w:proofErr w:type="gramStart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a  bezprostředně</w:t>
      </w:r>
      <w:proofErr w:type="gramEnd"/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oznámit tuto skutečnost Povinné. Po provedení odstranění nebo okleštění stromoví je Oprávněná povinna na svůj náklad provést likvidaci vzniklého klestu a zbytků po těžbě.</w:t>
      </w:r>
    </w:p>
    <w:p w14:paraId="356507FB" w14:textId="77777777" w:rsidR="00207731" w:rsidRPr="00E852B8" w:rsidRDefault="00CA6DCD" w:rsidP="00FB5205">
      <w:pPr>
        <w:shd w:val="clear" w:color="auto" w:fill="FFFFFF"/>
        <w:tabs>
          <w:tab w:val="left" w:pos="709"/>
        </w:tabs>
        <w:spacing w:before="120"/>
        <w:ind w:left="709" w:hanging="709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4.3.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  <w:t xml:space="preserve">Součást distribuční soustavy je inženýrskou sítí ve smyslu § 509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občanského zákoníku se všemi k ní náležejícími součástmi.</w:t>
      </w:r>
    </w:p>
    <w:p w14:paraId="7FEFE64C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Čl. V</w:t>
      </w:r>
    </w:p>
    <w:p w14:paraId="3162E1B4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p w14:paraId="2F33F3E4" w14:textId="7087BA68" w:rsidR="00C15C50" w:rsidRPr="00C15C50" w:rsidRDefault="00CA6DCD" w:rsidP="00C15C50">
      <w:pPr>
        <w:shd w:val="clear" w:color="auto" w:fill="FFFFFF"/>
        <w:tabs>
          <w:tab w:val="left" w:pos="754"/>
        </w:tabs>
        <w:spacing w:before="120"/>
        <w:ind w:left="709" w:hanging="709"/>
        <w:jc w:val="both"/>
        <w:rPr>
          <w:rFonts w:ascii="Arial" w:eastAsia="Calibri" w:hAnsi="Arial" w:cs="Arial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5.1.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Věcné břemeno podle této smlouvy se zřizuje úplatně. Jednorázová úhrada vyplacená Povinné za zřízení věcného břemene je stanovena na základě Znaleckého posudku číslo </w:t>
      </w:r>
      <w:r w:rsidR="00C15C50" w:rsidRPr="00E852B8">
        <w:rPr>
          <w:rFonts w:ascii="Arial" w:eastAsia="Calibri" w:hAnsi="Arial" w:cs="Arial"/>
          <w:spacing w:val="-3"/>
          <w:sz w:val="22"/>
          <w:szCs w:val="22"/>
        </w:rPr>
        <w:t>0</w:t>
      </w:r>
      <w:r w:rsidR="00DB6E41">
        <w:rPr>
          <w:rFonts w:ascii="Arial" w:eastAsia="Calibri" w:hAnsi="Arial" w:cs="Arial"/>
          <w:spacing w:val="-3"/>
          <w:sz w:val="22"/>
          <w:szCs w:val="22"/>
        </w:rPr>
        <w:t>62383</w:t>
      </w:r>
      <w:r w:rsidR="00CF4105" w:rsidRPr="00C15C50">
        <w:rPr>
          <w:rFonts w:ascii="Arial" w:eastAsia="Calibri" w:hAnsi="Arial" w:cs="Arial"/>
          <w:spacing w:val="-3"/>
          <w:sz w:val="22"/>
          <w:szCs w:val="22"/>
        </w:rPr>
        <w:t>/202</w:t>
      </w:r>
      <w:r w:rsidR="00C15C50" w:rsidRPr="00E852B8">
        <w:rPr>
          <w:rFonts w:ascii="Arial" w:eastAsia="Calibri" w:hAnsi="Arial" w:cs="Arial"/>
          <w:spacing w:val="-3"/>
          <w:sz w:val="22"/>
          <w:szCs w:val="22"/>
        </w:rPr>
        <w:t>4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>, který vyhotovil</w:t>
      </w:r>
      <w:r w:rsidR="00CF4105" w:rsidRPr="00C15C50">
        <w:rPr>
          <w:rFonts w:ascii="Arial" w:eastAsia="Calibri" w:hAnsi="Arial" w:cs="Arial"/>
          <w:spacing w:val="-3"/>
          <w:sz w:val="22"/>
          <w:szCs w:val="22"/>
        </w:rPr>
        <w:t>a Pražská znalecká kancelář, s.r.o.</w:t>
      </w:r>
      <w:r w:rsidRPr="00E852B8">
        <w:rPr>
          <w:rFonts w:ascii="Arial" w:eastAsia="Calibri" w:hAnsi="Arial" w:cs="Arial"/>
          <w:spacing w:val="-3"/>
          <w:sz w:val="22"/>
          <w:szCs w:val="22"/>
        </w:rPr>
        <w:t xml:space="preserve">, a to ve výši </w:t>
      </w:r>
      <w:proofErr w:type="gramStart"/>
      <w:r w:rsidR="00DB6E41">
        <w:rPr>
          <w:rFonts w:ascii="Arial" w:eastAsia="Calibri" w:hAnsi="Arial" w:cs="Arial"/>
          <w:spacing w:val="-3"/>
          <w:sz w:val="22"/>
          <w:szCs w:val="22"/>
        </w:rPr>
        <w:t>38.550</w:t>
      </w:r>
      <w:r w:rsidR="00C15C50" w:rsidRPr="00E852B8">
        <w:rPr>
          <w:rFonts w:ascii="Arial" w:eastAsia="Calibri" w:hAnsi="Arial" w:cs="Arial"/>
          <w:spacing w:val="-3"/>
          <w:sz w:val="22"/>
          <w:szCs w:val="22"/>
        </w:rPr>
        <w:t>,</w:t>
      </w:r>
      <w:r w:rsidR="008B1811">
        <w:rPr>
          <w:rFonts w:ascii="Arial" w:eastAsia="Calibri" w:hAnsi="Arial" w:cs="Arial"/>
          <w:spacing w:val="-3"/>
          <w:sz w:val="22"/>
          <w:szCs w:val="22"/>
        </w:rPr>
        <w:t>-</w:t>
      </w:r>
      <w:proofErr w:type="gramEnd"/>
      <w:r w:rsidRPr="00E852B8">
        <w:rPr>
          <w:rFonts w:ascii="Arial" w:eastAsia="Calibri" w:hAnsi="Arial" w:cs="Arial"/>
          <w:sz w:val="22"/>
          <w:szCs w:val="22"/>
        </w:rPr>
        <w:t xml:space="preserve"> Kč </w:t>
      </w:r>
      <w:r w:rsidR="005C2F62" w:rsidRPr="00C15C50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="00C15C50" w:rsidRPr="00C15C50">
        <w:rPr>
          <w:rFonts w:ascii="Arial" w:eastAsia="Calibri" w:hAnsi="Arial" w:cs="Arial"/>
          <w:spacing w:val="-3"/>
          <w:sz w:val="22"/>
          <w:szCs w:val="22"/>
        </w:rPr>
        <w:t>+ DPH dle platných právních předpisů.</w:t>
      </w:r>
    </w:p>
    <w:p w14:paraId="34263830" w14:textId="5508D7FD" w:rsidR="00C15C50" w:rsidRPr="00C15C50" w:rsidRDefault="005C2F62" w:rsidP="00C15C50">
      <w:pPr>
        <w:shd w:val="clear" w:color="auto" w:fill="FFFFFF"/>
        <w:tabs>
          <w:tab w:val="left" w:pos="754"/>
        </w:tabs>
        <w:spacing w:before="120"/>
        <w:ind w:left="709" w:hanging="709"/>
        <w:jc w:val="both"/>
        <w:rPr>
          <w:rFonts w:ascii="Arial" w:eastAsia="Calibri" w:hAnsi="Arial" w:cs="Arial"/>
          <w:spacing w:val="-3"/>
          <w:sz w:val="22"/>
          <w:szCs w:val="22"/>
        </w:rPr>
      </w:pPr>
      <w:r w:rsidRPr="00C15C50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="00CA6DCD" w:rsidRPr="00D33C76">
        <w:rPr>
          <w:rFonts w:ascii="Arial" w:hAnsi="Arial" w:cs="Arial"/>
          <w:sz w:val="22"/>
          <w:szCs w:val="22"/>
        </w:rPr>
        <w:t xml:space="preserve">K této úhradě bude připočtena cena za užívání pozemků po dobu realizace stavby dle SM </w:t>
      </w:r>
      <w:r w:rsidR="00CF4105" w:rsidRPr="00D33C76">
        <w:rPr>
          <w:rFonts w:ascii="Arial" w:hAnsi="Arial" w:cs="Arial"/>
          <w:sz w:val="22"/>
          <w:szCs w:val="22"/>
        </w:rPr>
        <w:t xml:space="preserve">č. </w:t>
      </w:r>
      <w:r w:rsidR="00CA6DCD" w:rsidRPr="00D33C76">
        <w:rPr>
          <w:rFonts w:ascii="Arial" w:hAnsi="Arial" w:cs="Arial"/>
          <w:sz w:val="22"/>
          <w:szCs w:val="22"/>
        </w:rPr>
        <w:t>46</w:t>
      </w:r>
      <w:r w:rsidR="00C15C50" w:rsidRPr="00D33C76">
        <w:rPr>
          <w:rFonts w:ascii="Arial" w:hAnsi="Arial" w:cs="Arial"/>
          <w:sz w:val="22"/>
          <w:szCs w:val="22"/>
        </w:rPr>
        <w:t>-</w:t>
      </w:r>
      <w:r w:rsidR="00CA6DCD" w:rsidRPr="00D33C76">
        <w:rPr>
          <w:rFonts w:ascii="Arial" w:hAnsi="Arial" w:cs="Arial"/>
          <w:sz w:val="22"/>
          <w:szCs w:val="22"/>
        </w:rPr>
        <w:t>2014 v</w:t>
      </w:r>
      <w:r w:rsidR="00CA6DCD" w:rsidRPr="00E852B8">
        <w:rPr>
          <w:rFonts w:ascii="Arial" w:hAnsi="Arial" w:cs="Arial"/>
          <w:sz w:val="22"/>
          <w:szCs w:val="22"/>
        </w:rPr>
        <w:t xml:space="preserve"> platném znění, která je stanovena v předávacím protokolu a činí </w:t>
      </w:r>
      <w:proofErr w:type="gramStart"/>
      <w:r w:rsidR="00DB6E41">
        <w:rPr>
          <w:rFonts w:ascii="Arial" w:hAnsi="Arial" w:cs="Arial"/>
          <w:sz w:val="22"/>
          <w:szCs w:val="22"/>
        </w:rPr>
        <w:t>17.592</w:t>
      </w:r>
      <w:r w:rsidR="00CA6DCD" w:rsidRPr="00E852B8">
        <w:rPr>
          <w:rFonts w:ascii="Arial" w:hAnsi="Arial" w:cs="Arial"/>
          <w:sz w:val="22"/>
          <w:szCs w:val="22"/>
        </w:rPr>
        <w:t>,-</w:t>
      </w:r>
      <w:proofErr w:type="gramEnd"/>
      <w:r w:rsidR="00CA6DCD" w:rsidRPr="00E852B8">
        <w:rPr>
          <w:rFonts w:ascii="Arial" w:hAnsi="Arial" w:cs="Arial"/>
          <w:sz w:val="22"/>
          <w:szCs w:val="22"/>
        </w:rPr>
        <w:t xml:space="preserve"> Kč </w:t>
      </w:r>
      <w:r w:rsidR="00C15C50" w:rsidRPr="00C15C50">
        <w:rPr>
          <w:rFonts w:ascii="Arial" w:eastAsia="Calibri" w:hAnsi="Arial" w:cs="Arial"/>
          <w:spacing w:val="-3"/>
          <w:sz w:val="22"/>
          <w:szCs w:val="22"/>
        </w:rPr>
        <w:t>+ DPH dle platných právních předpisů.</w:t>
      </w:r>
    </w:p>
    <w:p w14:paraId="3979860A" w14:textId="637EB376" w:rsidR="00606070" w:rsidRPr="00E852B8" w:rsidRDefault="005C2F62" w:rsidP="00E852B8">
      <w:pPr>
        <w:shd w:val="clear" w:color="auto" w:fill="FFFFFF"/>
        <w:tabs>
          <w:tab w:val="left" w:pos="754"/>
        </w:tabs>
        <w:spacing w:before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C15C50">
        <w:rPr>
          <w:rFonts w:ascii="Arial" w:hAnsi="Arial" w:cs="Arial"/>
          <w:b/>
          <w:sz w:val="22"/>
          <w:szCs w:val="22"/>
        </w:rPr>
        <w:t xml:space="preserve">Celková úhrada za zřízení věcného břemene činí </w:t>
      </w:r>
      <w:proofErr w:type="gramStart"/>
      <w:r w:rsidR="00DB6E41">
        <w:rPr>
          <w:rFonts w:ascii="Arial" w:hAnsi="Arial" w:cs="Arial"/>
          <w:b/>
          <w:sz w:val="22"/>
          <w:szCs w:val="22"/>
        </w:rPr>
        <w:t>56.142</w:t>
      </w:r>
      <w:r w:rsidR="00C15C50" w:rsidRPr="00C15C50">
        <w:rPr>
          <w:rFonts w:ascii="Arial" w:hAnsi="Arial" w:cs="Arial"/>
          <w:b/>
          <w:sz w:val="22"/>
          <w:szCs w:val="22"/>
        </w:rPr>
        <w:t>,</w:t>
      </w:r>
      <w:r w:rsidR="008B1811">
        <w:rPr>
          <w:rFonts w:ascii="Arial" w:hAnsi="Arial" w:cs="Arial"/>
          <w:b/>
          <w:sz w:val="22"/>
          <w:szCs w:val="22"/>
        </w:rPr>
        <w:t>-</w:t>
      </w:r>
      <w:proofErr w:type="gramEnd"/>
      <w:r w:rsidRPr="00C15C50">
        <w:rPr>
          <w:rFonts w:ascii="Arial" w:hAnsi="Arial" w:cs="Arial"/>
          <w:b/>
          <w:sz w:val="22"/>
          <w:szCs w:val="22"/>
        </w:rPr>
        <w:t xml:space="preserve"> Kč + DPH dle platných právních předpisů.</w:t>
      </w:r>
    </w:p>
    <w:p w14:paraId="6B42D153" w14:textId="0D529943" w:rsidR="005C2F62" w:rsidRPr="005668E6" w:rsidRDefault="005C2F62" w:rsidP="005C2F62">
      <w:pPr>
        <w:shd w:val="clear" w:color="auto" w:fill="FFFFFF"/>
        <w:spacing w:before="120" w:after="120"/>
        <w:ind w:left="709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hAnsi="Arial" w:cs="Arial"/>
          <w:spacing w:val="-3"/>
          <w:sz w:val="22"/>
          <w:szCs w:val="22"/>
        </w:rPr>
        <w:t xml:space="preserve">Jednorázovou úhradu zaplatí oprávněný povinnému převodem na účet </w:t>
      </w:r>
      <w:r w:rsidRPr="00E852B8">
        <w:rPr>
          <w:rFonts w:ascii="Arial" w:hAnsi="Arial" w:cs="Arial"/>
          <w:color w:val="000000"/>
          <w:spacing w:val="-3"/>
          <w:sz w:val="22"/>
          <w:szCs w:val="22"/>
        </w:rPr>
        <w:t xml:space="preserve">SSOK uvedený v záhlaví smlouvy na základě daňového dokladu vystaveného povinným do </w:t>
      </w:r>
      <w:proofErr w:type="gramStart"/>
      <w:r w:rsidRPr="00E852B8">
        <w:rPr>
          <w:rFonts w:ascii="Arial" w:hAnsi="Arial" w:cs="Arial"/>
          <w:color w:val="000000"/>
          <w:spacing w:val="-3"/>
          <w:sz w:val="22"/>
          <w:szCs w:val="22"/>
        </w:rPr>
        <w:t>15-ti</w:t>
      </w:r>
      <w:proofErr w:type="gramEnd"/>
      <w:r w:rsidRPr="00E852B8">
        <w:rPr>
          <w:rFonts w:ascii="Arial" w:hAnsi="Arial" w:cs="Arial"/>
          <w:color w:val="000000"/>
          <w:spacing w:val="-3"/>
          <w:sz w:val="22"/>
          <w:szCs w:val="22"/>
        </w:rPr>
        <w:t xml:space="preserve"> dnů od</w:t>
      </w:r>
      <w:r w:rsidRPr="005668E6">
        <w:rPr>
          <w:rFonts w:ascii="Arial" w:hAnsi="Arial" w:cs="Arial"/>
          <w:color w:val="000000"/>
          <w:spacing w:val="-3"/>
          <w:sz w:val="22"/>
          <w:szCs w:val="22"/>
        </w:rPr>
        <w:t xml:space="preserve"> podpisu smlouvy se splatností 21 dnů od vystavení. </w:t>
      </w:r>
      <w:r w:rsidRPr="005668E6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Daňový doklad strana povinná vystaví a 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>za</w:t>
      </w:r>
      <w:r w:rsidR="00D5490E">
        <w:rPr>
          <w:rFonts w:ascii="Arial" w:hAnsi="Arial" w:cs="Arial"/>
          <w:b/>
          <w:color w:val="000000"/>
          <w:spacing w:val="-3"/>
          <w:sz w:val="22"/>
          <w:szCs w:val="22"/>
        </w:rPr>
        <w:t>šle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do datové schránky objednatele: </w:t>
      </w:r>
      <w:r w:rsidR="00D5490E" w:rsidRPr="00D5490E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v95uqfy</w:t>
      </w:r>
      <w:r w:rsidR="00D5490E" w:rsidRPr="00D5490E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nebo e-mailem na adresu: </w:t>
      </w:r>
      <w:hyperlink r:id="rId7" w:history="1">
        <w:r w:rsidR="00D5490E" w:rsidRPr="00D5490E">
          <w:rPr>
            <w:rStyle w:val="Hypertextovodkaz"/>
            <w:rFonts w:ascii="Arial" w:hAnsi="Arial" w:cs="Arial"/>
            <w:b/>
            <w:bCs/>
            <w:spacing w:val="-3"/>
            <w:sz w:val="22"/>
            <w:szCs w:val="22"/>
          </w:rPr>
          <w:t>podatelna@cez.cz</w:t>
        </w:r>
      </w:hyperlink>
    </w:p>
    <w:p w14:paraId="5251892D" w14:textId="155D3FF3" w:rsidR="00207731" w:rsidRPr="00E852B8" w:rsidRDefault="00CA6DCD" w:rsidP="00E852B8">
      <w:pPr>
        <w:shd w:val="clear" w:color="auto" w:fill="FFFFFF"/>
        <w:spacing w:before="120" w:after="120"/>
        <w:ind w:left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hAnsi="Arial" w:cs="Arial"/>
          <w:sz w:val="22"/>
          <w:szCs w:val="22"/>
        </w:rPr>
        <w:t xml:space="preserve">Pro případ nezaplacení úhrady ve lhůtě stanovené touto smlouvou, uhradí oprávněný povinnému úrok z prodlení ve výši </w:t>
      </w:r>
      <w:proofErr w:type="gramStart"/>
      <w:r w:rsidRPr="00E852B8">
        <w:rPr>
          <w:rFonts w:ascii="Arial" w:hAnsi="Arial" w:cs="Arial"/>
          <w:sz w:val="22"/>
          <w:szCs w:val="22"/>
        </w:rPr>
        <w:t>0,05%</w:t>
      </w:r>
      <w:proofErr w:type="gramEnd"/>
      <w:r w:rsidRPr="00E852B8">
        <w:rPr>
          <w:rFonts w:ascii="Arial" w:hAnsi="Arial" w:cs="Arial"/>
          <w:sz w:val="22"/>
          <w:szCs w:val="22"/>
        </w:rPr>
        <w:t xml:space="preserve"> z celkové částky za každý den prodlení.</w:t>
      </w:r>
    </w:p>
    <w:p w14:paraId="1D0861AF" w14:textId="77777777" w:rsidR="00207731" w:rsidRPr="00E852B8" w:rsidRDefault="00207731" w:rsidP="00207731">
      <w:pPr>
        <w:shd w:val="clear" w:color="auto" w:fill="FFFFFF"/>
        <w:tabs>
          <w:tab w:val="left" w:pos="754"/>
        </w:tabs>
        <w:spacing w:before="120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65984459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VI.</w:t>
      </w:r>
    </w:p>
    <w:p w14:paraId="1D82F90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 xml:space="preserve">Vklad věcného břemene do veřejného seznamu </w:t>
      </w:r>
    </w:p>
    <w:p w14:paraId="7D592D06" w14:textId="649E6291" w:rsidR="00207731" w:rsidRPr="00E852B8" w:rsidRDefault="00CA6DCD" w:rsidP="00E852B8">
      <w:pPr>
        <w:shd w:val="clear" w:color="auto" w:fill="FFFFFF"/>
        <w:tabs>
          <w:tab w:val="left" w:pos="754"/>
        </w:tabs>
        <w:spacing w:before="120"/>
        <w:ind w:left="708" w:hanging="708"/>
        <w:jc w:val="both"/>
        <w:rPr>
          <w:rFonts w:ascii="Arial" w:eastAsia="Calibri" w:hAnsi="Arial" w:cs="Arial"/>
          <w:b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6.1.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Smluvní strany se dohodly, že návrh na zahájení řízení o povolení vkladu práva odpovídajícího věcnému břemeni, zřizovanému touto Smlouvou, k Dotčené(</w:t>
      </w:r>
      <w:proofErr w:type="spell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) nemovitosti(tem) do katastru nemovitostí bude podán příslušnému katastrálnímu úřadu Oprávněnou. Správní poplatek za návrh na zahájení řízení 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o  povolení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vkladu práva do katastru nemovitostí uhradí Oprávněná. </w:t>
      </w:r>
    </w:p>
    <w:p w14:paraId="612128D4" w14:textId="77777777" w:rsidR="00207731" w:rsidRPr="00E852B8" w:rsidRDefault="00CA6DCD" w:rsidP="00207731">
      <w:pPr>
        <w:shd w:val="clear" w:color="auto" w:fill="FFFFFF"/>
        <w:tabs>
          <w:tab w:val="left" w:pos="754"/>
        </w:tabs>
        <w:spacing w:before="120"/>
        <w:ind w:left="708" w:hanging="360"/>
        <w:jc w:val="both"/>
        <w:rPr>
          <w:rFonts w:ascii="Arial" w:eastAsia="Calibri" w:hAnsi="Arial" w:cs="Arial"/>
          <w:iCs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Povinná tímto zmocňuje Oprávněnou, aby jí zastupovala v řízení před příslušným katastrálním pracovištěm ve věci zřízení práva k Dotčené(</w:t>
      </w:r>
      <w:proofErr w:type="spellStart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) nemovitosti(tem) podle této Smlouvy a aby za ní podepsala a podala návrh na vklad práva k Dotčené(</w:t>
      </w:r>
      <w:proofErr w:type="spellStart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ným</w:t>
      </w:r>
      <w:proofErr w:type="spellEnd"/>
      <w:r w:rsidRPr="00E852B8">
        <w:rPr>
          <w:rFonts w:ascii="Arial" w:eastAsia="Calibri" w:hAnsi="Arial" w:cs="Arial"/>
          <w:iCs/>
          <w:color w:val="000000"/>
          <w:spacing w:val="-3"/>
          <w:sz w:val="22"/>
          <w:szCs w:val="22"/>
        </w:rPr>
        <w:t>) nemovitosti(tem). Udělení zmocnění a jeho přijetí Smluvní strany potvrzují svými podpisy této Smlouvy o zřízení věcného břemene.</w:t>
      </w:r>
    </w:p>
    <w:p w14:paraId="50282B5A" w14:textId="77777777" w:rsidR="00207731" w:rsidRPr="00E852B8" w:rsidRDefault="00CA6DCD" w:rsidP="00207731">
      <w:pPr>
        <w:shd w:val="clear" w:color="auto" w:fill="FFFFFF"/>
        <w:tabs>
          <w:tab w:val="left" w:pos="360"/>
        </w:tabs>
        <w:spacing w:before="120"/>
        <w:ind w:left="705" w:hanging="705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6.2.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Věcné břemeno podle této Smlouvy vzniká v souladu s ustanovením občanského zákoníku zápisem do veřejného seznamu (katastr nemovitostí).</w:t>
      </w:r>
    </w:p>
    <w:p w14:paraId="3013E979" w14:textId="77777777" w:rsidR="002C294F" w:rsidRPr="00E852B8" w:rsidRDefault="002C294F" w:rsidP="00207731">
      <w:pPr>
        <w:shd w:val="clear" w:color="auto" w:fill="FFFFFF"/>
        <w:tabs>
          <w:tab w:val="left" w:pos="360"/>
        </w:tabs>
        <w:spacing w:before="120"/>
        <w:ind w:left="360" w:hanging="360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06F08F44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 xml:space="preserve">Článek VII. </w:t>
      </w:r>
    </w:p>
    <w:p w14:paraId="55B4E20B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Ostatní ujednání</w:t>
      </w:r>
    </w:p>
    <w:p w14:paraId="6359E14A" w14:textId="0A24C434" w:rsidR="00174080" w:rsidRDefault="00CA6DCD" w:rsidP="00174080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7.1.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Podpisem této Smlouvy Povinná, je-li fyzickou osobou, jako subjekt údajů potvrzuje, že Oprávněná jako správce údajů splnila vůči subjektu údajů informační povinnost ve smyslu § 11 zákona č. 101/2000 Sb., o ochraně osobních údajů, v platném znění, týkající se zejména provádění zpracování osobních dat subjektu údajů v interním informačním systému správce údajů pouze k účelu danému touto Smlouvou. Povinná, pro případ, že je fyzickou osobou, jako subjekt údajů rovněž prohlašuje, že si je vědoma všech svých zákonných práv v souvislosti s poskytnutím svých osobních údajů k účelu danému touto Smlouvou. Oprávněná se vůči Povinné, je-li fyzickou osobou, zavazuje při správě osobních údajů Povinné využívat je a nakládat s nimi pouze ke sjednanému účelu a v souladu se zákonem.</w:t>
      </w:r>
    </w:p>
    <w:p w14:paraId="1ADE6920" w14:textId="77777777" w:rsidR="00174080" w:rsidRDefault="00174080" w:rsidP="00174080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402BF03F" w14:textId="2B9C546E" w:rsidR="00174080" w:rsidRPr="000C5DD1" w:rsidRDefault="00174080" w:rsidP="00174080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0C5DD1">
        <w:rPr>
          <w:rFonts w:ascii="Arial" w:eastAsia="Calibri" w:hAnsi="Arial" w:cs="Arial"/>
          <w:color w:val="000000"/>
          <w:spacing w:val="-3"/>
          <w:sz w:val="22"/>
          <w:szCs w:val="22"/>
        </w:rPr>
        <w:t>7.2.</w:t>
      </w:r>
      <w:r w:rsidRPr="000C5DD1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 xml:space="preserve">Smluvní strany berou na vědomí, že tato smlouva </w:t>
      </w:r>
      <w:r w:rsidRPr="000C5DD1">
        <w:rPr>
          <w:rFonts w:ascii="Arial" w:eastAsia="Calibri" w:hAnsi="Arial" w:cs="Arial"/>
          <w:b/>
          <w:bCs/>
          <w:color w:val="000000"/>
          <w:spacing w:val="-3"/>
          <w:sz w:val="22"/>
          <w:szCs w:val="22"/>
        </w:rPr>
        <w:t>bude uveřejněna v registru smluv</w:t>
      </w:r>
      <w:r w:rsidRPr="000C5DD1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podle zákona č. 340/2015 Sb., o zvláštních podmínkách účinnosti některých smluv, uveřejňování těchto smluv a o registru smluv (zákon o registru smluv), ve znění pozdějších předpisů. Uveřejnění této smlouvy jakož i anonymizaci osobních údajů a dalších ustanovení, která uveřejnění v registru smluv nepodléhají</w:t>
      </w:r>
      <w:r w:rsidRPr="000C5DD1">
        <w:rPr>
          <w:rFonts w:ascii="Arial" w:eastAsia="Calibri" w:hAnsi="Arial" w:cs="Arial"/>
          <w:b/>
          <w:bCs/>
          <w:color w:val="000000"/>
          <w:spacing w:val="-3"/>
          <w:sz w:val="22"/>
          <w:szCs w:val="22"/>
        </w:rPr>
        <w:t>, zajistí Povinná</w:t>
      </w:r>
      <w:r w:rsidRPr="000C5DD1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. </w:t>
      </w:r>
    </w:p>
    <w:p w14:paraId="70AC86A3" w14:textId="77777777" w:rsidR="00174080" w:rsidRPr="000C5DD1" w:rsidRDefault="00174080" w:rsidP="00174080">
      <w:pPr>
        <w:shd w:val="clear" w:color="auto" w:fill="FFFFFF"/>
        <w:spacing w:before="120"/>
        <w:ind w:left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0C5DD1">
        <w:rPr>
          <w:rFonts w:ascii="Arial" w:eastAsia="Calibri" w:hAnsi="Arial" w:cs="Arial"/>
          <w:color w:val="000000"/>
          <w:spacing w:val="-3"/>
          <w:sz w:val="22"/>
          <w:szCs w:val="22"/>
        </w:rPr>
        <w:t>O uveřejnění v registru smluv bude Povinná informovat Oprávněnou bezodkladně zasláním potvrzení, které obdržela z registru smluv prostřednictvím datové schránky, a to nejpozději do 30 dnů od uzavření smlouvy. Smluvní strany se zavazují, že při uzavření smlouvy si vzájemně písemně odsouhlasí rozsah anonymizace smlouvy v souladu se zákonem o registru smluv.</w:t>
      </w:r>
    </w:p>
    <w:p w14:paraId="25B60EAE" w14:textId="77777777" w:rsidR="00174080" w:rsidRPr="00174080" w:rsidRDefault="00174080" w:rsidP="00174080">
      <w:pPr>
        <w:shd w:val="clear" w:color="auto" w:fill="FFFFFF"/>
        <w:spacing w:before="120"/>
        <w:ind w:left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0C5DD1">
        <w:rPr>
          <w:rFonts w:ascii="Arial" w:eastAsia="Calibri" w:hAnsi="Arial" w:cs="Arial"/>
          <w:color w:val="000000"/>
          <w:spacing w:val="-3"/>
          <w:sz w:val="22"/>
          <w:szCs w:val="22"/>
        </w:rPr>
        <w:t>Smlouva nabývá platnosti dnem uzavření a účinnosti dnem jejího uveřejnění v registru smluv v souladu se zákonem o registru smluv.</w:t>
      </w:r>
    </w:p>
    <w:p w14:paraId="22F44C25" w14:textId="77777777" w:rsidR="00174080" w:rsidRPr="00E852B8" w:rsidRDefault="00174080" w:rsidP="00207731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0AE27024" w14:textId="5FFC7DA6" w:rsidR="00207731" w:rsidRPr="00E852B8" w:rsidRDefault="00CA6DCD" w:rsidP="00207731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7.</w:t>
      </w:r>
      <w:r w:rsidR="00174080">
        <w:rPr>
          <w:rFonts w:ascii="Arial" w:eastAsia="Calibri" w:hAnsi="Arial" w:cs="Arial"/>
          <w:color w:val="000000"/>
          <w:spacing w:val="-3"/>
          <w:sz w:val="22"/>
          <w:szCs w:val="22"/>
        </w:rPr>
        <w:t>3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Smlouva je sepsána ve třech stejnopisech, z nichž po jednom obdrží (každá) Povinná a Oprávněná a jeden stejnopis bude Oprávněnou použit pro účely příslušného řízení o povolení vkladu věcného břemene do katastru nemovitostí.</w:t>
      </w:r>
    </w:p>
    <w:p w14:paraId="2BF4CCE7" w14:textId="77777777" w:rsidR="00207731" w:rsidRPr="00E852B8" w:rsidRDefault="00207731" w:rsidP="00207731">
      <w:pPr>
        <w:shd w:val="clear" w:color="auto" w:fill="FFFFFF"/>
        <w:ind w:right="-96"/>
        <w:jc w:val="center"/>
        <w:rPr>
          <w:rFonts w:ascii="Arial" w:eastAsia="Calibri" w:hAnsi="Arial" w:cs="Arial"/>
          <w:color w:val="000000"/>
          <w:spacing w:val="-5"/>
          <w:sz w:val="22"/>
          <w:szCs w:val="22"/>
        </w:rPr>
      </w:pPr>
    </w:p>
    <w:p w14:paraId="696579C1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color w:val="000000"/>
          <w:spacing w:val="-6"/>
          <w:sz w:val="22"/>
          <w:szCs w:val="22"/>
        </w:rPr>
      </w:pPr>
      <w:r w:rsidRPr="00E852B8">
        <w:rPr>
          <w:rFonts w:ascii="Arial" w:eastAsia="Calibri" w:hAnsi="Arial" w:cs="Arial"/>
          <w:b/>
          <w:color w:val="000000"/>
          <w:spacing w:val="-6"/>
          <w:sz w:val="22"/>
          <w:szCs w:val="22"/>
        </w:rPr>
        <w:t>Článek VIII.</w:t>
      </w:r>
    </w:p>
    <w:p w14:paraId="74FCD806" w14:textId="77777777" w:rsidR="00207731" w:rsidRPr="00E852B8" w:rsidRDefault="00CA6DCD" w:rsidP="00207731">
      <w:pPr>
        <w:shd w:val="clear" w:color="auto" w:fill="FFFFFF"/>
        <w:ind w:right="-96"/>
        <w:jc w:val="center"/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</w:pPr>
      <w:r w:rsidRPr="00E852B8">
        <w:rPr>
          <w:rFonts w:ascii="Arial" w:eastAsia="Calibri" w:hAnsi="Arial" w:cs="Arial"/>
          <w:b/>
          <w:bCs/>
          <w:color w:val="000000"/>
          <w:spacing w:val="-4"/>
          <w:sz w:val="22"/>
          <w:szCs w:val="22"/>
        </w:rPr>
        <w:t>Závěrečná ujednání</w:t>
      </w:r>
    </w:p>
    <w:p w14:paraId="22F84223" w14:textId="77777777" w:rsidR="00207731" w:rsidRPr="00E852B8" w:rsidRDefault="00CA6DCD" w:rsidP="00207731">
      <w:pPr>
        <w:shd w:val="clear" w:color="auto" w:fill="FFFFFF"/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8.1.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Smluvní strany prohlašují, že si Smlouvu před jejím podpisem přečetly, že byla uzavřena po vzájemné dohodě, podle jejich pravé a svobodné vůle, určitě, vážně a srozumitelně,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290DF82E" w14:textId="77777777" w:rsidR="00207731" w:rsidRPr="00E852B8" w:rsidRDefault="00CA6DCD" w:rsidP="00207731">
      <w:pPr>
        <w:shd w:val="clear" w:color="auto" w:fill="FFFFFF"/>
        <w:spacing w:before="120"/>
        <w:ind w:left="709" w:hanging="709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lastRenderedPageBreak/>
        <w:t>8.2.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 xml:space="preserve">Smlouva nabývá účinnosti okamžikem jejího uzavření. Pro případ, že tato Smlouva není uzavírána za přítomnosti obou smluvních stran, platí, že Smlouva nebude uzavřena, pokud ji Povinná či Oprávněná podepíší s jakoukoliv změnou či odchylkou, byť nepodstatnou, nebo dodatkem, ledaže druhá smluvní strana takovou změnu či odchylku nebo dodatek následně ve formě sjednané touto Smlouvou </w:t>
      </w:r>
      <w:proofErr w:type="gramStart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a  stanovené</w:t>
      </w:r>
      <w:proofErr w:type="gramEnd"/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 zákonem schválí.</w:t>
      </w:r>
    </w:p>
    <w:p w14:paraId="17F6D0C9" w14:textId="77777777" w:rsidR="00207731" w:rsidRPr="00E852B8" w:rsidRDefault="00CA6DCD" w:rsidP="00207731">
      <w:pPr>
        <w:shd w:val="clear" w:color="auto" w:fill="FFFFFF"/>
        <w:spacing w:before="120"/>
        <w:ind w:left="360" w:hanging="360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>8.3.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>Smlouva a právní vztahy z ní vyplývající se řídí právním řádem České republiky.</w:t>
      </w:r>
    </w:p>
    <w:p w14:paraId="72B45ADA" w14:textId="77777777" w:rsidR="00207731" w:rsidRDefault="00CA6DCD" w:rsidP="00207731">
      <w:pPr>
        <w:shd w:val="clear" w:color="auto" w:fill="FFFFFF"/>
        <w:tabs>
          <w:tab w:val="left" w:pos="360"/>
        </w:tabs>
        <w:spacing w:before="120"/>
        <w:ind w:left="705" w:hanging="705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 xml:space="preserve">8.4. </w:t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3"/>
          <w:sz w:val="22"/>
          <w:szCs w:val="22"/>
        </w:rPr>
        <w:tab/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52EB6B66" w14:textId="77777777" w:rsidR="00207731" w:rsidRPr="00E852B8" w:rsidRDefault="00207731" w:rsidP="002113B4">
      <w:pPr>
        <w:shd w:val="clear" w:color="auto" w:fill="FFFFFF"/>
        <w:spacing w:before="120"/>
        <w:jc w:val="both"/>
        <w:rPr>
          <w:rFonts w:ascii="Arial" w:eastAsia="Calibri" w:hAnsi="Arial" w:cs="Arial"/>
          <w:color w:val="000000"/>
          <w:spacing w:val="-3"/>
          <w:sz w:val="22"/>
          <w:szCs w:val="22"/>
        </w:rPr>
      </w:pPr>
    </w:p>
    <w:p w14:paraId="6A2EFBFB" w14:textId="77777777" w:rsidR="00DB6E41" w:rsidRPr="00530501" w:rsidRDefault="00DB6E41" w:rsidP="00DB6E41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přílohy: </w:t>
      </w:r>
    </w:p>
    <w:p w14:paraId="2785C86B" w14:textId="77777777" w:rsidR="00DB6E41" w:rsidRPr="00530501" w:rsidRDefault="00DB6E41" w:rsidP="00DB6E41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- Geometrický plán pro vyznačení věcného břemene č. 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647-923/2019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ze dne 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16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3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>.202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3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, potvrzený Katastrálním úřadem pro Olomoucký kraj, Katastrálním pracovištěm 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Olomouc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dne 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17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>.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3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>.202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3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pod č. PGP 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514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>/202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3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>-80</w:t>
      </w:r>
      <w:r>
        <w:rPr>
          <w:rFonts w:ascii="Arial" w:eastAsia="Times New Roman" w:hAnsi="Arial" w:cs="Arial"/>
          <w:i/>
          <w:sz w:val="22"/>
          <w:szCs w:val="22"/>
          <w:lang w:eastAsia="cs-CZ"/>
        </w:rPr>
        <w:t>5</w:t>
      </w:r>
      <w:r w:rsidRPr="00530501">
        <w:rPr>
          <w:rFonts w:ascii="Arial" w:eastAsia="Times New Roman" w:hAnsi="Arial" w:cs="Arial"/>
          <w:i/>
          <w:sz w:val="22"/>
          <w:szCs w:val="22"/>
          <w:lang w:eastAsia="cs-CZ"/>
        </w:rPr>
        <w:t>.</w:t>
      </w:r>
    </w:p>
    <w:p w14:paraId="41129008" w14:textId="77777777" w:rsidR="005C2F62" w:rsidRDefault="005C2F62" w:rsidP="00993A08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387483C1" w14:textId="77777777" w:rsidR="005C2F62" w:rsidRPr="00E852B8" w:rsidRDefault="005C2F62" w:rsidP="00993A08">
      <w:pPr>
        <w:spacing w:line="240" w:lineRule="atLeast"/>
        <w:ind w:left="709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452E46E5" w14:textId="77777777" w:rsidR="00207731" w:rsidRPr="00E852B8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2"/>
          <w:sz w:val="22"/>
          <w:szCs w:val="22"/>
        </w:rPr>
      </w:pPr>
    </w:p>
    <w:p w14:paraId="1B628CAB" w14:textId="14E66576" w:rsidR="00207731" w:rsidRPr="00E852B8" w:rsidRDefault="00CA6DCD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V </w:t>
      </w:r>
      <w:r w:rsidR="005C2F62">
        <w:rPr>
          <w:rFonts w:ascii="Arial" w:eastAsia="Calibri" w:hAnsi="Arial" w:cs="Arial"/>
          <w:color w:val="000000"/>
          <w:spacing w:val="-2"/>
          <w:sz w:val="22"/>
          <w:szCs w:val="22"/>
        </w:rPr>
        <w:t>Olomouci</w:t>
      </w:r>
      <w:r w:rsidR="005C2F62"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dne</w:t>
      </w:r>
      <w:r w:rsidR="000C5DD1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14.1.2025     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ab/>
      </w:r>
      <w:r w:rsidR="005C2F62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       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V</w:t>
      </w:r>
      <w:r w:rsidR="00D87279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e Frýdku-Místku </w:t>
      </w:r>
      <w:r w:rsidRPr="00E852B8">
        <w:rPr>
          <w:rFonts w:ascii="Arial" w:eastAsia="Calibri" w:hAnsi="Arial" w:cs="Arial"/>
          <w:color w:val="000000"/>
          <w:spacing w:val="-2"/>
          <w:sz w:val="22"/>
          <w:szCs w:val="22"/>
        </w:rPr>
        <w:t>dne</w:t>
      </w:r>
      <w:r w:rsidR="000C5DD1">
        <w:rPr>
          <w:rFonts w:ascii="Arial" w:eastAsia="Calibri" w:hAnsi="Arial" w:cs="Arial"/>
          <w:color w:val="000000"/>
          <w:spacing w:val="-2"/>
          <w:sz w:val="22"/>
          <w:szCs w:val="22"/>
        </w:rPr>
        <w:t xml:space="preserve"> 19.12.2024</w:t>
      </w:r>
    </w:p>
    <w:p w14:paraId="2EBB4EEB" w14:textId="77777777" w:rsidR="00207731" w:rsidRPr="00E852B8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62CF5C32" w14:textId="77777777" w:rsidR="00207731" w:rsidRPr="00E852B8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4810C74D" w14:textId="77777777" w:rsidR="00207731" w:rsidRPr="00E852B8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46BAA658" w14:textId="77777777" w:rsidR="00993A08" w:rsidRPr="00E852B8" w:rsidRDefault="00993A08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018C61DA" w14:textId="77777777" w:rsidR="00207731" w:rsidRPr="00E852B8" w:rsidRDefault="00207731" w:rsidP="00207731">
      <w:pPr>
        <w:shd w:val="clear" w:color="auto" w:fill="FFFFFF"/>
        <w:tabs>
          <w:tab w:val="left" w:pos="732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</w:p>
    <w:p w14:paraId="760284F0" w14:textId="60A7090F" w:rsidR="005C2F62" w:rsidRPr="005668E6" w:rsidRDefault="005C2F62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color w:val="000000"/>
          <w:spacing w:val="-15"/>
          <w:sz w:val="22"/>
          <w:szCs w:val="22"/>
        </w:rPr>
      </w:pPr>
      <w:r w:rsidRPr="005668E6">
        <w:rPr>
          <w:rFonts w:ascii="Arial" w:eastAsia="Calibri" w:hAnsi="Arial" w:cs="Arial"/>
          <w:color w:val="000000"/>
          <w:spacing w:val="-15"/>
          <w:sz w:val="22"/>
          <w:szCs w:val="22"/>
        </w:rPr>
        <w:tab/>
        <w:t>________________________</w:t>
      </w:r>
      <w:r w:rsidR="00DB6E41">
        <w:rPr>
          <w:rFonts w:ascii="Arial" w:eastAsia="Calibri" w:hAnsi="Arial" w:cs="Arial"/>
          <w:color w:val="000000"/>
          <w:spacing w:val="-15"/>
          <w:sz w:val="22"/>
          <w:szCs w:val="22"/>
        </w:rPr>
        <w:t>______</w:t>
      </w:r>
      <w:r w:rsidRPr="005668E6">
        <w:rPr>
          <w:rFonts w:ascii="Arial" w:eastAsia="Calibri" w:hAnsi="Arial" w:cs="Arial"/>
          <w:color w:val="000000"/>
          <w:spacing w:val="-15"/>
          <w:sz w:val="22"/>
          <w:szCs w:val="22"/>
        </w:rPr>
        <w:t>____</w:t>
      </w:r>
      <w:r w:rsidRPr="005668E6">
        <w:rPr>
          <w:rFonts w:ascii="Arial" w:eastAsia="Calibri" w:hAnsi="Arial" w:cs="Arial"/>
          <w:color w:val="000000"/>
          <w:spacing w:val="-15"/>
          <w:sz w:val="22"/>
          <w:szCs w:val="22"/>
        </w:rPr>
        <w:tab/>
        <w:t>_______________________________</w:t>
      </w:r>
    </w:p>
    <w:p w14:paraId="59B2F4E8" w14:textId="77777777" w:rsidR="005C2F62" w:rsidRPr="00F15DB3" w:rsidRDefault="005C2F62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55237E">
        <w:rPr>
          <w:rFonts w:ascii="Arial" w:hAnsi="Arial" w:cs="Arial"/>
          <w:bCs/>
          <w:sz w:val="22"/>
          <w:szCs w:val="22"/>
        </w:rPr>
        <w:t xml:space="preserve">Správa silnic Olomouckého kraje, </w:t>
      </w:r>
      <w:proofErr w:type="spellStart"/>
      <w:r w:rsidRPr="0055237E">
        <w:rPr>
          <w:rFonts w:ascii="Arial" w:hAnsi="Arial" w:cs="Arial"/>
          <w:bCs/>
          <w:sz w:val="22"/>
          <w:szCs w:val="22"/>
        </w:rPr>
        <w:t>p.o</w:t>
      </w:r>
      <w:proofErr w:type="spellEnd"/>
      <w:r w:rsidRPr="0055237E">
        <w:rPr>
          <w:rFonts w:ascii="Arial" w:hAnsi="Arial" w:cs="Arial"/>
          <w:bCs/>
          <w:sz w:val="22"/>
          <w:szCs w:val="22"/>
        </w:rPr>
        <w:t>.</w:t>
      </w:r>
      <w:r w:rsidRPr="00F15DB3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ČEZ Distribuce, a. s.</w:t>
      </w:r>
    </w:p>
    <w:p w14:paraId="416A3CBA" w14:textId="77777777" w:rsidR="005C2F62" w:rsidRPr="00F15DB3" w:rsidRDefault="005C2F62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F15DB3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ab/>
      </w:r>
      <w:r w:rsidRPr="0055237E">
        <w:rPr>
          <w:rFonts w:ascii="Arial" w:hAnsi="Arial" w:cs="Arial"/>
          <w:bCs/>
          <w:sz w:val="22"/>
          <w:szCs w:val="22"/>
        </w:rPr>
        <w:t>kterou zastupuje Ing. Ivo Černý</w:t>
      </w:r>
      <w:r w:rsidRPr="00F15DB3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         Oprávněná</w:t>
      </w:r>
    </w:p>
    <w:p w14:paraId="23A87A3F" w14:textId="190A013A" w:rsidR="005C2F62" w:rsidRPr="00552A17" w:rsidRDefault="005C2F62" w:rsidP="005C2F62">
      <w:pPr>
        <w:jc w:val="both"/>
        <w:rPr>
          <w:rFonts w:ascii="Arial" w:eastAsia="Calibri" w:hAnsi="Arial" w:cs="Arial"/>
          <w:bCs/>
          <w:color w:val="000000"/>
          <w:spacing w:val="-15"/>
          <w:sz w:val="22"/>
          <w:szCs w:val="22"/>
        </w:rPr>
      </w:pPr>
      <w:r w:rsidRPr="00F15DB3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</w:t>
      </w:r>
      <w:r w:rsidR="000A2ACF" w:rsidRPr="00552A17">
        <w:rPr>
          <w:rFonts w:ascii="Arial" w:hAnsi="Arial" w:cs="Arial"/>
          <w:bCs/>
          <w:sz w:val="22"/>
          <w:szCs w:val="22"/>
        </w:rPr>
        <w:t>ředitel</w:t>
      </w:r>
      <w:r w:rsidRPr="00552A17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                                 </w:t>
      </w:r>
      <w:r w:rsidR="000A2ACF" w:rsidRPr="00552A17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 xml:space="preserve">                             </w:t>
      </w:r>
      <w:r w:rsidRPr="00552A17">
        <w:rPr>
          <w:rFonts w:ascii="Arial" w:eastAsia="Calibri" w:hAnsi="Arial" w:cs="Arial"/>
          <w:bCs/>
          <w:color w:val="000000"/>
          <w:spacing w:val="-15"/>
          <w:sz w:val="22"/>
          <w:szCs w:val="22"/>
        </w:rPr>
        <w:t>v z.</w:t>
      </w:r>
    </w:p>
    <w:p w14:paraId="26FF2F9C" w14:textId="14A14E36" w:rsidR="005C2F62" w:rsidRPr="0055237E" w:rsidRDefault="005C2F62" w:rsidP="000C5DD1">
      <w:pPr>
        <w:jc w:val="both"/>
        <w:rPr>
          <w:rFonts w:ascii="Arial" w:hAnsi="Arial" w:cs="Arial"/>
          <w:bCs/>
          <w:sz w:val="22"/>
          <w:szCs w:val="22"/>
        </w:rPr>
      </w:pPr>
      <w:r w:rsidRPr="00552A17">
        <w:rPr>
          <w:rFonts w:ascii="Arial" w:hAnsi="Arial" w:cs="Arial"/>
          <w:bCs/>
          <w:sz w:val="22"/>
          <w:szCs w:val="22"/>
        </w:rPr>
        <w:t xml:space="preserve"> </w:t>
      </w:r>
      <w:r w:rsidR="000A2ACF" w:rsidRPr="00552A17">
        <w:rPr>
          <w:rFonts w:ascii="Arial" w:hAnsi="Arial" w:cs="Arial"/>
          <w:bCs/>
          <w:sz w:val="22"/>
          <w:szCs w:val="22"/>
        </w:rPr>
        <w:tab/>
      </w:r>
      <w:r w:rsidR="000A2ACF" w:rsidRPr="00552A17">
        <w:rPr>
          <w:rFonts w:ascii="Arial" w:hAnsi="Arial" w:cs="Arial"/>
          <w:bCs/>
          <w:sz w:val="22"/>
          <w:szCs w:val="22"/>
        </w:rPr>
        <w:tab/>
      </w:r>
      <w:r w:rsidR="000A2ACF" w:rsidRPr="00552A17">
        <w:rPr>
          <w:rFonts w:ascii="Arial" w:hAnsi="Arial" w:cs="Arial"/>
          <w:bCs/>
          <w:sz w:val="22"/>
          <w:szCs w:val="22"/>
        </w:rPr>
        <w:tab/>
      </w:r>
      <w:r w:rsidR="000A2ACF" w:rsidRPr="00552A17">
        <w:rPr>
          <w:rFonts w:ascii="Arial" w:hAnsi="Arial" w:cs="Arial"/>
          <w:bCs/>
          <w:sz w:val="22"/>
          <w:szCs w:val="22"/>
        </w:rPr>
        <w:tab/>
      </w:r>
      <w:r w:rsidR="000A2ACF" w:rsidRPr="00552A17">
        <w:rPr>
          <w:rFonts w:ascii="Arial" w:hAnsi="Arial" w:cs="Arial"/>
          <w:bCs/>
          <w:sz w:val="22"/>
          <w:szCs w:val="22"/>
        </w:rPr>
        <w:tab/>
      </w:r>
      <w:r w:rsidR="000A2ACF" w:rsidRPr="00552A17">
        <w:rPr>
          <w:rFonts w:ascii="Arial" w:hAnsi="Arial" w:cs="Arial"/>
          <w:bCs/>
          <w:sz w:val="22"/>
          <w:szCs w:val="22"/>
        </w:rPr>
        <w:tab/>
        <w:t xml:space="preserve">          </w:t>
      </w:r>
      <w:proofErr w:type="spellStart"/>
      <w:r w:rsidR="000C5DD1">
        <w:rPr>
          <w:rFonts w:ascii="Arial" w:hAnsi="Arial" w:cs="Arial"/>
          <w:bCs/>
          <w:sz w:val="22"/>
          <w:szCs w:val="22"/>
        </w:rPr>
        <w:t>xxxxxxxxxxxxxxxxxxxxxxxxxxxxxxx</w:t>
      </w:r>
      <w:proofErr w:type="spellEnd"/>
    </w:p>
    <w:p w14:paraId="2A5C096E" w14:textId="77777777" w:rsidR="00207731" w:rsidRPr="00E852B8" w:rsidRDefault="00207731" w:rsidP="005C2F62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Arial" w:hAnsi="Arial" w:cs="Arial"/>
          <w:sz w:val="22"/>
          <w:szCs w:val="22"/>
        </w:rPr>
      </w:pPr>
    </w:p>
    <w:sectPr w:rsidR="00207731" w:rsidRPr="00E852B8" w:rsidSect="00684DCE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6AB2" w14:textId="77777777" w:rsidR="00FC0E78" w:rsidRDefault="00FC0E78">
      <w:r>
        <w:separator/>
      </w:r>
    </w:p>
  </w:endnote>
  <w:endnote w:type="continuationSeparator" w:id="0">
    <w:p w14:paraId="5DF9B029" w14:textId="77777777" w:rsidR="00FC0E78" w:rsidRDefault="00F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245129"/>
      <w:docPartObj>
        <w:docPartGallery w:val="Page Numbers (Bottom of Page)"/>
        <w:docPartUnique/>
      </w:docPartObj>
    </w:sdtPr>
    <w:sdtContent>
      <w:p w14:paraId="72D152A7" w14:textId="77777777" w:rsidR="00863EE8" w:rsidRDefault="00863EE8" w:rsidP="00606070">
        <w:pPr>
          <w:pStyle w:val="Zpat"/>
          <w:jc w:val="center"/>
        </w:pPr>
        <w:r>
          <w:ptab w:relativeTo="margin" w:alignment="left" w:leader="dot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528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CB3CC" w14:textId="77777777" w:rsidR="00863EE8" w:rsidRPr="005905D2" w:rsidRDefault="00863EE8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4AFD" w14:textId="77777777" w:rsidR="00FC0E78" w:rsidRDefault="00FC0E78">
      <w:r>
        <w:separator/>
      </w:r>
    </w:p>
  </w:footnote>
  <w:footnote w:type="continuationSeparator" w:id="0">
    <w:p w14:paraId="77F0FB6E" w14:textId="77777777" w:rsidR="00FC0E78" w:rsidRDefault="00FC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8C66" w14:textId="77777777" w:rsidR="00863EE8" w:rsidRDefault="00863EE8">
    <w:pPr>
      <w:pStyle w:val="Zhlav"/>
    </w:pPr>
    <w:r>
      <w:tab/>
    </w:r>
    <w:r>
      <w:tab/>
    </w:r>
  </w:p>
  <w:p w14:paraId="15821AEB" w14:textId="77777777" w:rsidR="00863EE8" w:rsidRDefault="00863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9141" w14:textId="77777777" w:rsidR="00863EE8" w:rsidRPr="00DC2CD9" w:rsidRDefault="00863EE8" w:rsidP="00DC2CD9">
    <w:pPr>
      <w:pStyle w:val="Zpat"/>
      <w:rPr>
        <w:rFonts w:ascii="Arial Black" w:hAnsi="Arial Black"/>
        <w:sz w:val="16"/>
      </w:rPr>
    </w:pPr>
    <w:r>
      <w:tab/>
    </w:r>
    <w:r>
      <w:tab/>
    </w:r>
    <w:proofErr w:type="spellStart"/>
    <w:r>
      <w:rPr>
        <w:rFonts w:ascii="Arial Black" w:hAnsi="Arial Black"/>
        <w:sz w:val="16"/>
      </w:rPr>
      <w:t>SoVB</w:t>
    </w:r>
    <w:proofErr w:type="spellEnd"/>
    <w:r>
      <w:rPr>
        <w:rFonts w:ascii="Arial Black" w:hAnsi="Arial Black"/>
        <w:sz w:val="16"/>
      </w:rPr>
      <w:t xml:space="preserve"> r08</w:t>
    </w:r>
    <w:r w:rsidRPr="00DC2CD9">
      <w:rPr>
        <w:rFonts w:ascii="Arial Black" w:hAnsi="Arial Black"/>
        <w:sz w:val="16"/>
      </w:rPr>
      <w:t>v02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142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78895850">
    <w:abstractNumId w:val="3"/>
  </w:num>
  <w:num w:numId="2" w16cid:durableId="337739081">
    <w:abstractNumId w:val="0"/>
  </w:num>
  <w:num w:numId="3" w16cid:durableId="1448771243">
    <w:abstractNumId w:val="2"/>
  </w:num>
  <w:num w:numId="4" w16cid:durableId="50529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12271"/>
    <w:rsid w:val="00023EE7"/>
    <w:rsid w:val="0003142D"/>
    <w:rsid w:val="000505D0"/>
    <w:rsid w:val="00083C3C"/>
    <w:rsid w:val="000A1977"/>
    <w:rsid w:val="000A2ACF"/>
    <w:rsid w:val="000C5DD1"/>
    <w:rsid w:val="000E79FE"/>
    <w:rsid w:val="00110547"/>
    <w:rsid w:val="00137A91"/>
    <w:rsid w:val="001550B1"/>
    <w:rsid w:val="00174080"/>
    <w:rsid w:val="00185594"/>
    <w:rsid w:val="001B446B"/>
    <w:rsid w:val="001B4DD5"/>
    <w:rsid w:val="001C6B62"/>
    <w:rsid w:val="00207731"/>
    <w:rsid w:val="002113B4"/>
    <w:rsid w:val="00211521"/>
    <w:rsid w:val="00243875"/>
    <w:rsid w:val="002528E3"/>
    <w:rsid w:val="00293B26"/>
    <w:rsid w:val="002A5A7C"/>
    <w:rsid w:val="002C294F"/>
    <w:rsid w:val="002C4790"/>
    <w:rsid w:val="002C647B"/>
    <w:rsid w:val="002E193F"/>
    <w:rsid w:val="002E72A1"/>
    <w:rsid w:val="003329FB"/>
    <w:rsid w:val="00343176"/>
    <w:rsid w:val="00351910"/>
    <w:rsid w:val="00397506"/>
    <w:rsid w:val="003D6DC6"/>
    <w:rsid w:val="00401481"/>
    <w:rsid w:val="00412D27"/>
    <w:rsid w:val="004460D3"/>
    <w:rsid w:val="004705AB"/>
    <w:rsid w:val="004A5C68"/>
    <w:rsid w:val="004B0F5C"/>
    <w:rsid w:val="004B3D83"/>
    <w:rsid w:val="004D26B5"/>
    <w:rsid w:val="004D2757"/>
    <w:rsid w:val="0050352F"/>
    <w:rsid w:val="005067D5"/>
    <w:rsid w:val="00510AE7"/>
    <w:rsid w:val="00552A17"/>
    <w:rsid w:val="005B25C2"/>
    <w:rsid w:val="005C2F62"/>
    <w:rsid w:val="005E6E38"/>
    <w:rsid w:val="005F0D28"/>
    <w:rsid w:val="005F3B02"/>
    <w:rsid w:val="00606070"/>
    <w:rsid w:val="00614C4A"/>
    <w:rsid w:val="006321B4"/>
    <w:rsid w:val="00632956"/>
    <w:rsid w:val="006452D1"/>
    <w:rsid w:val="00684DCE"/>
    <w:rsid w:val="0068614D"/>
    <w:rsid w:val="00695F8F"/>
    <w:rsid w:val="006B6D21"/>
    <w:rsid w:val="006F5494"/>
    <w:rsid w:val="007072C4"/>
    <w:rsid w:val="00727BD8"/>
    <w:rsid w:val="0073194F"/>
    <w:rsid w:val="00733730"/>
    <w:rsid w:val="00752C15"/>
    <w:rsid w:val="00757080"/>
    <w:rsid w:val="007627CA"/>
    <w:rsid w:val="00771D82"/>
    <w:rsid w:val="00772F68"/>
    <w:rsid w:val="0077323D"/>
    <w:rsid w:val="007C2DA5"/>
    <w:rsid w:val="007C3C93"/>
    <w:rsid w:val="007E5BF4"/>
    <w:rsid w:val="007F542F"/>
    <w:rsid w:val="007F64EE"/>
    <w:rsid w:val="00863EE8"/>
    <w:rsid w:val="008733CC"/>
    <w:rsid w:val="0088778C"/>
    <w:rsid w:val="008B1811"/>
    <w:rsid w:val="00923705"/>
    <w:rsid w:val="00992696"/>
    <w:rsid w:val="00993A08"/>
    <w:rsid w:val="009C4A0E"/>
    <w:rsid w:val="009D339B"/>
    <w:rsid w:val="009F33E1"/>
    <w:rsid w:val="00A16E6E"/>
    <w:rsid w:val="00A266EE"/>
    <w:rsid w:val="00A80456"/>
    <w:rsid w:val="00A97635"/>
    <w:rsid w:val="00AC7989"/>
    <w:rsid w:val="00B0427F"/>
    <w:rsid w:val="00B22681"/>
    <w:rsid w:val="00B25661"/>
    <w:rsid w:val="00B70A10"/>
    <w:rsid w:val="00B92684"/>
    <w:rsid w:val="00B97EE3"/>
    <w:rsid w:val="00BA56AD"/>
    <w:rsid w:val="00BD3C8D"/>
    <w:rsid w:val="00BD68B7"/>
    <w:rsid w:val="00C15C50"/>
    <w:rsid w:val="00C37AD5"/>
    <w:rsid w:val="00CA0353"/>
    <w:rsid w:val="00CA6DCD"/>
    <w:rsid w:val="00CD5254"/>
    <w:rsid w:val="00CF4105"/>
    <w:rsid w:val="00D300C1"/>
    <w:rsid w:val="00D33C76"/>
    <w:rsid w:val="00D5490E"/>
    <w:rsid w:val="00D647B3"/>
    <w:rsid w:val="00D765D6"/>
    <w:rsid w:val="00D87279"/>
    <w:rsid w:val="00D93F06"/>
    <w:rsid w:val="00DA3FDD"/>
    <w:rsid w:val="00DB3D7D"/>
    <w:rsid w:val="00DB6E41"/>
    <w:rsid w:val="00DC2CD9"/>
    <w:rsid w:val="00DF18AF"/>
    <w:rsid w:val="00E264A0"/>
    <w:rsid w:val="00E52625"/>
    <w:rsid w:val="00E67BF7"/>
    <w:rsid w:val="00E72F0B"/>
    <w:rsid w:val="00E852B8"/>
    <w:rsid w:val="00EC12C5"/>
    <w:rsid w:val="00EC6150"/>
    <w:rsid w:val="00EF58EC"/>
    <w:rsid w:val="00F145AC"/>
    <w:rsid w:val="00F1468B"/>
    <w:rsid w:val="00F15D7E"/>
    <w:rsid w:val="00F33B9A"/>
    <w:rsid w:val="00F44D17"/>
    <w:rsid w:val="00F936D2"/>
    <w:rsid w:val="00FB34E6"/>
    <w:rsid w:val="00FB5205"/>
    <w:rsid w:val="00FC0E78"/>
    <w:rsid w:val="00FD19A3"/>
    <w:rsid w:val="00FD4A9C"/>
    <w:rsid w:val="00FD5E94"/>
    <w:rsid w:val="00FE5D8A"/>
    <w:rsid w:val="00FF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D1A4"/>
  <w15:docId w15:val="{7A872968-B16D-46C8-BBF8-D6B2C469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99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7AD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B3D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3D7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5D7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5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ce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1959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Kužílek Jan</dc:creator>
  <cp:lastModifiedBy>Kozakova Zlatuse</cp:lastModifiedBy>
  <cp:revision>9</cp:revision>
  <cp:lastPrinted>2024-03-22T09:47:00Z</cp:lastPrinted>
  <dcterms:created xsi:type="dcterms:W3CDTF">2024-09-11T08:47:00Z</dcterms:created>
  <dcterms:modified xsi:type="dcterms:W3CDTF">2025-01-14T12:07:00Z</dcterms:modified>
</cp:coreProperties>
</file>