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250021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celoroční objednávka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MORAM CZ,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MORAM CZ,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U Elektrárny 4171/4g</w:t>
      </w:r>
      <w:r>
        <w:tab/>
      </w:r>
      <w:r>
        <w:rPr>
          <w:rStyle w:val="CharStyle_5"/>
        </w:rPr>
        <w:t xml:space="preserve">U Elektrárny 4171/4g</w:t>
      </w:r>
    </w:p>
    <w:p>
      <w:pPr>
        <w:pStyle w:val="ParaStyle_16"/>
      </w:pPr>
      <w:r>
        <w:tab/>
      </w:r>
      <w:r>
        <w:rPr>
          <w:rStyle w:val="CharStyle_5"/>
        </w:rPr>
        <w:t xml:space="preserve">695 01</w:t>
      </w:r>
      <w:r>
        <w:tab/>
      </w:r>
      <w:r>
        <w:rPr>
          <w:rStyle w:val="CharStyle_5"/>
        </w:rPr>
        <w:t xml:space="preserve">Hodonín 1</w:t>
      </w:r>
      <w:r>
        <w:tab/>
      </w:r>
      <w:r>
        <w:rPr>
          <w:rStyle w:val="CharStyle_5"/>
        </w:rPr>
        <w:t xml:space="preserve">695 01</w:t>
      </w:r>
      <w:r>
        <w:tab/>
      </w:r>
      <w:r>
        <w:rPr>
          <w:rStyle w:val="CharStyle_5"/>
        </w:rPr>
        <w:t xml:space="preserve">Hodonín 1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07.01.2025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27712079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CZ27712079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Celoroční objednávka pro rok 2025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0,00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Objednáváme u Vás pro rok 2025 odběr zboží dle našich dílčích požadavků.</w:t>
      </w:r>
    </w:p>
    <w:p>
      <w:pPr>
        <w:pStyle w:val="ParaStyle_25"/>
      </w:pPr>
      <w:r>
        <w:tab/>
      </w:r>
      <w:r>
        <w:rPr>
          <w:rStyle w:val="CharStyle_7"/>
        </w:rPr>
        <w:t xml:space="preserve">Povzenou kopii můžete zaslat na e-mail: referentskladu@tsk.cz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Kontaktní osoby: Priesolová Olga,  tel: 596 302 169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8014970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31.1pt" to="570.75pt,63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8034020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32.6pt" to="570.75pt,63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8258175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50.25pt" to="576.75pt,677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8352790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57.7pt" to="570.7pt,677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301250021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270" w:before="0" w:beforeAutoSpacing="0" w:after="82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2025-01-15T08:35:30Z</dcterms:created>
  <dcterms:modified xsi:type="dcterms:W3CDTF">2025-01-15T08:35:30Z</dcterms:modified>
</cp:coreProperties>
</file>