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C7736B" w14:textId="2246962A" w:rsidR="007E5AF5" w:rsidRDefault="00512849" w:rsidP="00A77365">
      <w:pPr>
        <w:pStyle w:val="Nadpis1"/>
        <w:rPr>
          <w:rFonts w:ascii="Tahoma" w:hAnsi="Tahoma" w:cs="Tahoma"/>
          <w:bCs w:val="0"/>
        </w:rPr>
      </w:pPr>
      <w:r w:rsidRPr="007470DD">
        <w:rPr>
          <w:rFonts w:ascii="Tahoma" w:hAnsi="Tahoma" w:cs="Tahoma"/>
          <w:caps/>
          <w:szCs w:val="28"/>
        </w:rPr>
        <w:t xml:space="preserve">Smlouva </w:t>
      </w:r>
      <w:r w:rsidR="00A77365">
        <w:rPr>
          <w:rFonts w:ascii="Tahoma" w:hAnsi="Tahoma" w:cs="Tahoma"/>
          <w:caps/>
          <w:szCs w:val="28"/>
        </w:rPr>
        <w:t>O DÍLO</w:t>
      </w:r>
    </w:p>
    <w:p w14:paraId="53CA9499" w14:textId="3BA3B8FF" w:rsidR="0013206E" w:rsidRPr="007470DD" w:rsidRDefault="0013206E" w:rsidP="007470DD">
      <w:pPr>
        <w:pStyle w:val="slolnkuSmlouvy"/>
        <w:spacing w:before="360"/>
        <w:rPr>
          <w:rFonts w:ascii="Tahoma" w:hAnsi="Tahoma" w:cs="Tahoma"/>
          <w:sz w:val="22"/>
          <w:szCs w:val="22"/>
        </w:rPr>
      </w:pPr>
      <w:r w:rsidRPr="007470DD">
        <w:rPr>
          <w:rFonts w:ascii="Tahoma" w:hAnsi="Tahoma" w:cs="Tahoma"/>
          <w:sz w:val="22"/>
          <w:szCs w:val="22"/>
        </w:rPr>
        <w:t>I.</w:t>
      </w:r>
      <w:r w:rsidR="007470DD" w:rsidRPr="007470DD">
        <w:rPr>
          <w:rFonts w:ascii="Tahoma" w:hAnsi="Tahoma" w:cs="Tahoma"/>
          <w:sz w:val="22"/>
          <w:szCs w:val="22"/>
        </w:rPr>
        <w:br/>
      </w:r>
      <w:r w:rsidRPr="007470DD">
        <w:rPr>
          <w:rFonts w:ascii="Tahoma" w:hAnsi="Tahoma" w:cs="Tahoma"/>
          <w:sz w:val="22"/>
          <w:szCs w:val="22"/>
        </w:rPr>
        <w:t>Smluvní strany</w:t>
      </w:r>
    </w:p>
    <w:p w14:paraId="23776FF0" w14:textId="77777777" w:rsidR="00432214" w:rsidRPr="00432214" w:rsidRDefault="00432214" w:rsidP="00432214">
      <w:pPr>
        <w:pStyle w:val="Zkladntext"/>
        <w:widowControl w:val="0"/>
        <w:numPr>
          <w:ilvl w:val="0"/>
          <w:numId w:val="2"/>
        </w:numPr>
        <w:tabs>
          <w:tab w:val="clear" w:pos="540"/>
          <w:tab w:val="clear" w:pos="720"/>
          <w:tab w:val="clear" w:pos="1260"/>
          <w:tab w:val="clear" w:pos="1980"/>
          <w:tab w:val="clear" w:pos="3960"/>
        </w:tabs>
        <w:autoSpaceDE w:val="0"/>
        <w:autoSpaceDN w:val="0"/>
        <w:spacing w:before="240"/>
        <w:ind w:left="357" w:hanging="357"/>
        <w:rPr>
          <w:rFonts w:ascii="Tahoma" w:hAnsi="Tahoma" w:cs="Tahoma"/>
          <w:b/>
          <w:sz w:val="22"/>
          <w:szCs w:val="22"/>
        </w:rPr>
      </w:pPr>
      <w:r w:rsidRPr="00432214">
        <w:rPr>
          <w:rFonts w:ascii="Tahoma" w:hAnsi="Tahoma" w:cs="Tahoma"/>
          <w:b/>
          <w:sz w:val="22"/>
          <w:szCs w:val="22"/>
        </w:rPr>
        <w:t xml:space="preserve">MUSEum+, Industriální muzeum v Ostravě </w:t>
      </w:r>
    </w:p>
    <w:p w14:paraId="380E1D0F" w14:textId="77777777" w:rsidR="00432214" w:rsidRPr="00432214" w:rsidRDefault="00432214" w:rsidP="00D25F2A">
      <w:pPr>
        <w:ind w:left="357"/>
        <w:jc w:val="both"/>
        <w:rPr>
          <w:rFonts w:ascii="Tahoma" w:hAnsi="Tahoma" w:cs="Tahoma"/>
          <w:sz w:val="22"/>
          <w:szCs w:val="22"/>
        </w:rPr>
      </w:pPr>
      <w:r w:rsidRPr="00432214">
        <w:rPr>
          <w:rFonts w:ascii="Tahoma" w:hAnsi="Tahoma" w:cs="Tahoma"/>
          <w:sz w:val="22"/>
          <w:szCs w:val="22"/>
        </w:rPr>
        <w:t>se sídlem:</w:t>
      </w:r>
      <w:r w:rsidRPr="00432214">
        <w:rPr>
          <w:rFonts w:ascii="Tahoma" w:hAnsi="Tahoma" w:cs="Tahoma"/>
          <w:sz w:val="22"/>
          <w:szCs w:val="22"/>
        </w:rPr>
        <w:tab/>
      </w:r>
      <w:r w:rsidRPr="00432214">
        <w:rPr>
          <w:rFonts w:ascii="Tahoma" w:hAnsi="Tahoma" w:cs="Tahoma"/>
          <w:sz w:val="22"/>
          <w:szCs w:val="22"/>
        </w:rPr>
        <w:tab/>
        <w:t>Maltézské náměstí 1, 118 00 Praha 1</w:t>
      </w:r>
    </w:p>
    <w:p w14:paraId="107D9E3F" w14:textId="09582D9B" w:rsidR="00432214" w:rsidRPr="00432214" w:rsidRDefault="00432214" w:rsidP="00D25F2A">
      <w:pPr>
        <w:ind w:left="357"/>
        <w:jc w:val="both"/>
        <w:rPr>
          <w:rFonts w:ascii="Tahoma" w:hAnsi="Tahoma" w:cs="Tahoma"/>
          <w:sz w:val="22"/>
          <w:szCs w:val="22"/>
        </w:rPr>
      </w:pPr>
      <w:r w:rsidRPr="00432214">
        <w:rPr>
          <w:rFonts w:ascii="Tahoma" w:hAnsi="Tahoma" w:cs="Tahoma"/>
          <w:sz w:val="22"/>
          <w:szCs w:val="22"/>
        </w:rPr>
        <w:t xml:space="preserve">zastoupena: </w:t>
      </w:r>
      <w:r w:rsidRPr="00432214">
        <w:rPr>
          <w:rFonts w:ascii="Tahoma" w:hAnsi="Tahoma" w:cs="Tahoma"/>
          <w:sz w:val="22"/>
          <w:szCs w:val="22"/>
        </w:rPr>
        <w:tab/>
      </w:r>
      <w:r w:rsidR="00057C09">
        <w:rPr>
          <w:rFonts w:ascii="Tahoma" w:hAnsi="Tahoma" w:cs="Tahoma"/>
          <w:sz w:val="22"/>
          <w:szCs w:val="22"/>
        </w:rPr>
        <w:t>XXXXXXXXXXXXX</w:t>
      </w:r>
      <w:r w:rsidRPr="00432214">
        <w:rPr>
          <w:rFonts w:ascii="Tahoma" w:hAnsi="Tahoma" w:cs="Tahoma"/>
          <w:sz w:val="22"/>
          <w:szCs w:val="22"/>
        </w:rPr>
        <w:t>, ředitelk</w:t>
      </w:r>
      <w:r w:rsidR="00027E75">
        <w:rPr>
          <w:rFonts w:ascii="Tahoma" w:hAnsi="Tahoma" w:cs="Tahoma"/>
          <w:sz w:val="22"/>
          <w:szCs w:val="22"/>
        </w:rPr>
        <w:t>a</w:t>
      </w:r>
    </w:p>
    <w:p w14:paraId="3E2C898A" w14:textId="5E5252DB" w:rsidR="00432214" w:rsidRPr="00432214" w:rsidRDefault="00432214" w:rsidP="00D25F2A">
      <w:pPr>
        <w:ind w:left="357"/>
        <w:jc w:val="both"/>
        <w:rPr>
          <w:rFonts w:ascii="Tahoma" w:hAnsi="Tahoma" w:cs="Tahoma"/>
          <w:sz w:val="22"/>
          <w:szCs w:val="22"/>
        </w:rPr>
      </w:pPr>
      <w:r w:rsidRPr="00432214">
        <w:rPr>
          <w:rFonts w:ascii="Tahoma" w:hAnsi="Tahoma" w:cs="Tahoma"/>
          <w:sz w:val="22"/>
          <w:szCs w:val="22"/>
        </w:rPr>
        <w:t xml:space="preserve">IČO: </w:t>
      </w:r>
      <w:r w:rsidRPr="00432214">
        <w:rPr>
          <w:rFonts w:ascii="Tahoma" w:hAnsi="Tahoma" w:cs="Tahoma"/>
          <w:sz w:val="22"/>
          <w:szCs w:val="22"/>
        </w:rPr>
        <w:tab/>
      </w:r>
      <w:r w:rsidRPr="00432214">
        <w:rPr>
          <w:rFonts w:ascii="Tahoma" w:hAnsi="Tahoma" w:cs="Tahoma"/>
          <w:sz w:val="22"/>
          <w:szCs w:val="22"/>
        </w:rPr>
        <w:tab/>
        <w:t>10732845</w:t>
      </w:r>
    </w:p>
    <w:p w14:paraId="3EC01171" w14:textId="03F35845" w:rsidR="00D25F2A" w:rsidRPr="007E5AF5" w:rsidRDefault="00432214" w:rsidP="00D25F2A">
      <w:pPr>
        <w:numPr>
          <w:ilvl w:val="12"/>
          <w:numId w:val="0"/>
        </w:numPr>
        <w:tabs>
          <w:tab w:val="num" w:pos="2977"/>
        </w:tabs>
        <w:ind w:left="357"/>
        <w:jc w:val="both"/>
        <w:rPr>
          <w:rFonts w:ascii="Tahoma" w:hAnsi="Tahoma" w:cs="Tahoma"/>
          <w:sz w:val="22"/>
          <w:szCs w:val="22"/>
        </w:rPr>
      </w:pPr>
      <w:r w:rsidRPr="00432214">
        <w:rPr>
          <w:rFonts w:ascii="Tahoma" w:hAnsi="Tahoma" w:cs="Tahoma"/>
          <w:sz w:val="22"/>
          <w:szCs w:val="22"/>
        </w:rPr>
        <w:t xml:space="preserve">Bankovní spojení: </w:t>
      </w:r>
      <w:r w:rsidR="00057C09">
        <w:rPr>
          <w:rFonts w:ascii="Tahoma" w:hAnsi="Tahoma" w:cs="Tahoma"/>
          <w:sz w:val="22"/>
          <w:szCs w:val="22"/>
        </w:rPr>
        <w:t>XXXXXXXXXXXXX</w:t>
      </w:r>
      <w:r w:rsidR="00D25F2A" w:rsidRPr="007E5AF5">
        <w:rPr>
          <w:rFonts w:ascii="Tahoma" w:hAnsi="Tahoma" w:cs="Tahoma"/>
          <w:sz w:val="22"/>
          <w:szCs w:val="22"/>
        </w:rPr>
        <w:tab/>
      </w:r>
      <w:r w:rsidR="00D25F2A" w:rsidRPr="007E5AF5">
        <w:rPr>
          <w:rFonts w:ascii="Tahoma" w:hAnsi="Tahoma" w:cs="Tahoma"/>
          <w:sz w:val="22"/>
          <w:szCs w:val="22"/>
        </w:rPr>
        <w:tab/>
      </w:r>
    </w:p>
    <w:p w14:paraId="22DCA88D" w14:textId="3521AC03" w:rsidR="00D25F2A" w:rsidRDefault="00D25F2A" w:rsidP="00D25F2A">
      <w:pPr>
        <w:ind w:left="357"/>
        <w:jc w:val="both"/>
        <w:rPr>
          <w:rFonts w:ascii="Tahoma" w:hAnsi="Tahoma" w:cs="Tahoma"/>
          <w:sz w:val="22"/>
          <w:szCs w:val="22"/>
        </w:rPr>
      </w:pPr>
      <w:r w:rsidRPr="007E5AF5">
        <w:rPr>
          <w:rFonts w:ascii="Tahoma" w:hAnsi="Tahoma" w:cs="Tahoma"/>
          <w:sz w:val="22"/>
          <w:szCs w:val="22"/>
        </w:rPr>
        <w:t>číslo účtu:</w:t>
      </w:r>
      <w:r w:rsidRPr="007E5AF5">
        <w:rPr>
          <w:rFonts w:ascii="Tahoma" w:hAnsi="Tahoma" w:cs="Tahoma"/>
          <w:sz w:val="22"/>
          <w:szCs w:val="22"/>
        </w:rPr>
        <w:tab/>
      </w:r>
      <w:r>
        <w:rPr>
          <w:rFonts w:ascii="Tahoma" w:hAnsi="Tahoma" w:cs="Tahoma"/>
          <w:sz w:val="22"/>
          <w:szCs w:val="22"/>
        </w:rPr>
        <w:tab/>
      </w:r>
      <w:r w:rsidR="00057C09">
        <w:rPr>
          <w:rFonts w:ascii="Tahoma" w:hAnsi="Tahoma" w:cs="Tahoma"/>
          <w:sz w:val="22"/>
          <w:szCs w:val="22"/>
        </w:rPr>
        <w:t>XXXXXXXXXXXXX</w:t>
      </w:r>
    </w:p>
    <w:p w14:paraId="37B81CD2" w14:textId="11D46352" w:rsidR="00E076E1" w:rsidRDefault="00432214" w:rsidP="00E076E1">
      <w:pPr>
        <w:ind w:left="357"/>
        <w:jc w:val="both"/>
        <w:rPr>
          <w:rFonts w:ascii="Tahoma" w:hAnsi="Tahoma" w:cs="Tahoma"/>
          <w:sz w:val="22"/>
          <w:szCs w:val="22"/>
        </w:rPr>
      </w:pPr>
      <w:r w:rsidRPr="00432214">
        <w:rPr>
          <w:rFonts w:ascii="Tahoma" w:hAnsi="Tahoma" w:cs="Tahoma"/>
          <w:sz w:val="22"/>
          <w:szCs w:val="22"/>
        </w:rPr>
        <w:t xml:space="preserve">Osoba oprávněná jednat ve věcech technických a realizace díla: </w:t>
      </w:r>
      <w:r w:rsidR="00057C09">
        <w:rPr>
          <w:rFonts w:ascii="Tahoma" w:hAnsi="Tahoma" w:cs="Tahoma"/>
          <w:sz w:val="22"/>
          <w:szCs w:val="22"/>
        </w:rPr>
        <w:t>XXXXXXXXXXXXXX</w:t>
      </w:r>
      <w:r w:rsidR="006747FE">
        <w:rPr>
          <w:rFonts w:ascii="Tahoma" w:hAnsi="Tahoma" w:cs="Tahoma"/>
          <w:sz w:val="22"/>
          <w:szCs w:val="22"/>
        </w:rPr>
        <w:t xml:space="preserve">, </w:t>
      </w:r>
    </w:p>
    <w:p w14:paraId="513ECBAE" w14:textId="771F6669" w:rsidR="006747FE" w:rsidRPr="00E076E1" w:rsidRDefault="006747FE" w:rsidP="00E076E1">
      <w:pPr>
        <w:ind w:left="1775" w:firstLine="352"/>
        <w:jc w:val="both"/>
        <w:rPr>
          <w:rFonts w:ascii="Tahoma" w:hAnsi="Tahoma" w:cs="Tahoma"/>
          <w:i/>
          <w:color w:val="0E63E0"/>
          <w:sz w:val="22"/>
          <w:szCs w:val="22"/>
        </w:rPr>
      </w:pPr>
      <w:r>
        <w:rPr>
          <w:rFonts w:ascii="Tahoma" w:hAnsi="Tahoma" w:cs="Tahoma"/>
          <w:sz w:val="22"/>
          <w:szCs w:val="22"/>
        </w:rPr>
        <w:t xml:space="preserve">tel: </w:t>
      </w:r>
      <w:r w:rsidR="00057C09">
        <w:rPr>
          <w:rFonts w:ascii="Tahoma" w:hAnsi="Tahoma" w:cs="Tahoma"/>
          <w:sz w:val="22"/>
          <w:szCs w:val="22"/>
        </w:rPr>
        <w:t>XXXXXXXXXXXXX</w:t>
      </w:r>
      <w:r w:rsidR="00E076E1">
        <w:rPr>
          <w:rFonts w:ascii="Tahoma" w:hAnsi="Tahoma" w:cs="Tahoma"/>
          <w:sz w:val="22"/>
          <w:szCs w:val="22"/>
        </w:rPr>
        <w:t xml:space="preserve">, e-mail: </w:t>
      </w:r>
      <w:r w:rsidR="00057C09">
        <w:rPr>
          <w:rFonts w:ascii="Tahoma" w:hAnsi="Tahoma" w:cs="Tahoma"/>
          <w:sz w:val="22"/>
          <w:szCs w:val="22"/>
        </w:rPr>
        <w:t>XXXXXXXXXXXXXXX</w:t>
      </w:r>
    </w:p>
    <w:p w14:paraId="0FA142D6" w14:textId="1E8FE9E7" w:rsidR="004B3285" w:rsidRPr="00432214" w:rsidRDefault="00432214" w:rsidP="00432214">
      <w:pPr>
        <w:spacing w:before="120"/>
        <w:ind w:left="357"/>
        <w:jc w:val="both"/>
        <w:rPr>
          <w:rFonts w:ascii="Tahoma" w:hAnsi="Tahoma" w:cs="Tahoma"/>
          <w:sz w:val="22"/>
          <w:szCs w:val="22"/>
        </w:rPr>
      </w:pPr>
      <w:r w:rsidRPr="00432214">
        <w:rPr>
          <w:rFonts w:ascii="Tahoma" w:hAnsi="Tahoma" w:cs="Tahoma"/>
          <w:sz w:val="22"/>
          <w:szCs w:val="22"/>
        </w:rPr>
        <w:t>(dále jen jako "Objednatel")</w:t>
      </w:r>
    </w:p>
    <w:p w14:paraId="34CD5EB7" w14:textId="77777777" w:rsidR="0013206E" w:rsidRPr="00432214" w:rsidRDefault="0013206E" w:rsidP="005F408B">
      <w:pPr>
        <w:pStyle w:val="Zkladntext"/>
        <w:numPr>
          <w:ilvl w:val="12"/>
          <w:numId w:val="0"/>
        </w:numPr>
        <w:tabs>
          <w:tab w:val="clear" w:pos="540"/>
          <w:tab w:val="clear" w:pos="1260"/>
          <w:tab w:val="clear" w:pos="1980"/>
          <w:tab w:val="clear" w:pos="3960"/>
        </w:tabs>
        <w:spacing w:before="120"/>
        <w:ind w:left="357"/>
        <w:rPr>
          <w:rFonts w:ascii="Tahoma" w:hAnsi="Tahoma" w:cs="Tahoma"/>
          <w:sz w:val="22"/>
          <w:szCs w:val="22"/>
        </w:rPr>
      </w:pPr>
      <w:r w:rsidRPr="00432214">
        <w:rPr>
          <w:rFonts w:ascii="Tahoma" w:hAnsi="Tahoma" w:cs="Tahoma"/>
          <w:sz w:val="22"/>
          <w:szCs w:val="22"/>
        </w:rPr>
        <w:t>a</w:t>
      </w:r>
    </w:p>
    <w:p w14:paraId="70C8314D" w14:textId="77777777" w:rsidR="00027E75" w:rsidRPr="00027E75" w:rsidRDefault="00027E75" w:rsidP="00027E75">
      <w:pPr>
        <w:pStyle w:val="Zkladntext"/>
        <w:widowControl w:val="0"/>
        <w:numPr>
          <w:ilvl w:val="0"/>
          <w:numId w:val="2"/>
        </w:numPr>
        <w:tabs>
          <w:tab w:val="clear" w:pos="540"/>
          <w:tab w:val="clear" w:pos="720"/>
          <w:tab w:val="clear" w:pos="1260"/>
          <w:tab w:val="clear" w:pos="1980"/>
          <w:tab w:val="clear" w:pos="3960"/>
        </w:tabs>
        <w:autoSpaceDE w:val="0"/>
        <w:autoSpaceDN w:val="0"/>
        <w:spacing w:before="240"/>
        <w:ind w:left="357" w:hanging="357"/>
        <w:rPr>
          <w:rFonts w:ascii="Tahoma" w:hAnsi="Tahoma" w:cs="Tahoma"/>
          <w:b/>
          <w:bCs/>
          <w:sz w:val="22"/>
          <w:szCs w:val="22"/>
        </w:rPr>
      </w:pPr>
      <w:r w:rsidRPr="00027E75">
        <w:rPr>
          <w:rFonts w:ascii="Tahoma" w:hAnsi="Tahoma" w:cs="Tahoma"/>
          <w:b/>
          <w:bCs/>
          <w:sz w:val="22"/>
          <w:szCs w:val="22"/>
        </w:rPr>
        <w:t>DAV, a.s.</w:t>
      </w:r>
    </w:p>
    <w:p w14:paraId="0F13E22F" w14:textId="31BA050B" w:rsidR="0013206E" w:rsidRPr="007470DD" w:rsidRDefault="00F102B1" w:rsidP="00027E75">
      <w:pPr>
        <w:tabs>
          <w:tab w:val="num" w:pos="2268"/>
        </w:tabs>
        <w:ind w:left="357"/>
        <w:jc w:val="both"/>
        <w:rPr>
          <w:rFonts w:ascii="Tahoma" w:hAnsi="Tahoma" w:cs="Tahoma"/>
          <w:sz w:val="22"/>
          <w:szCs w:val="22"/>
        </w:rPr>
      </w:pPr>
      <w:r>
        <w:rPr>
          <w:rFonts w:ascii="Tahoma" w:hAnsi="Tahoma" w:cs="Tahoma"/>
          <w:sz w:val="22"/>
          <w:szCs w:val="22"/>
        </w:rPr>
        <w:t>s</w:t>
      </w:r>
      <w:r w:rsidR="0013206E" w:rsidRPr="007470DD">
        <w:rPr>
          <w:rFonts w:ascii="Tahoma" w:hAnsi="Tahoma" w:cs="Tahoma"/>
          <w:sz w:val="22"/>
          <w:szCs w:val="22"/>
        </w:rPr>
        <w:t>e sídlem:</w:t>
      </w:r>
      <w:r>
        <w:rPr>
          <w:rFonts w:ascii="Tahoma" w:hAnsi="Tahoma" w:cs="Tahoma"/>
          <w:sz w:val="22"/>
          <w:szCs w:val="22"/>
        </w:rPr>
        <w:tab/>
      </w:r>
      <w:r w:rsidR="00027E75" w:rsidRPr="00027E75">
        <w:rPr>
          <w:rFonts w:ascii="Tahoma" w:hAnsi="Tahoma" w:cs="Tahoma"/>
          <w:sz w:val="22"/>
          <w:szCs w:val="22"/>
        </w:rPr>
        <w:t>Zengrova 510/19, Vítkovice, 703 00 Ostrava</w:t>
      </w:r>
    </w:p>
    <w:p w14:paraId="08D8E105" w14:textId="5195030E" w:rsidR="0013206E" w:rsidRPr="007470DD" w:rsidRDefault="00F102B1" w:rsidP="00027E75">
      <w:pPr>
        <w:tabs>
          <w:tab w:val="num" w:pos="2268"/>
        </w:tabs>
        <w:ind w:left="357"/>
        <w:jc w:val="both"/>
        <w:rPr>
          <w:rFonts w:ascii="Tahoma" w:hAnsi="Tahoma" w:cs="Tahoma"/>
          <w:sz w:val="22"/>
          <w:szCs w:val="22"/>
        </w:rPr>
      </w:pPr>
      <w:r>
        <w:rPr>
          <w:rFonts w:ascii="Tahoma" w:hAnsi="Tahoma" w:cs="Tahoma"/>
          <w:sz w:val="22"/>
          <w:szCs w:val="22"/>
        </w:rPr>
        <w:t>z</w:t>
      </w:r>
      <w:r w:rsidR="0013206E" w:rsidRPr="007470DD">
        <w:rPr>
          <w:rFonts w:ascii="Tahoma" w:hAnsi="Tahoma" w:cs="Tahoma"/>
          <w:sz w:val="22"/>
          <w:szCs w:val="22"/>
        </w:rPr>
        <w:t>astoupena:</w:t>
      </w:r>
      <w:r w:rsidR="00027E75">
        <w:rPr>
          <w:rFonts w:ascii="Tahoma" w:hAnsi="Tahoma" w:cs="Tahoma"/>
          <w:sz w:val="22"/>
          <w:szCs w:val="22"/>
        </w:rPr>
        <w:tab/>
      </w:r>
      <w:r w:rsidR="00057C09">
        <w:rPr>
          <w:rFonts w:ascii="Tahoma" w:hAnsi="Tahoma" w:cs="Tahoma"/>
          <w:sz w:val="22"/>
          <w:szCs w:val="22"/>
        </w:rPr>
        <w:t>XXXXXXXXXXXXX</w:t>
      </w:r>
      <w:r w:rsidR="00027E75" w:rsidRPr="00027E75">
        <w:rPr>
          <w:rFonts w:ascii="Tahoma" w:hAnsi="Tahoma" w:cs="Tahoma"/>
          <w:sz w:val="22"/>
          <w:szCs w:val="22"/>
        </w:rPr>
        <w:t>, člen představenstva</w:t>
      </w:r>
      <w:r>
        <w:rPr>
          <w:rFonts w:ascii="Tahoma" w:hAnsi="Tahoma" w:cs="Tahoma"/>
          <w:sz w:val="22"/>
          <w:szCs w:val="22"/>
        </w:rPr>
        <w:tab/>
      </w:r>
    </w:p>
    <w:p w14:paraId="033D3C49" w14:textId="00BD7D3D" w:rsidR="0013206E" w:rsidRPr="007470DD" w:rsidRDefault="0013206E" w:rsidP="00027E75">
      <w:pPr>
        <w:tabs>
          <w:tab w:val="num" w:pos="2268"/>
        </w:tabs>
        <w:ind w:left="357"/>
        <w:jc w:val="both"/>
        <w:rPr>
          <w:rFonts w:ascii="Tahoma" w:hAnsi="Tahoma" w:cs="Tahoma"/>
          <w:sz w:val="22"/>
          <w:szCs w:val="22"/>
        </w:rPr>
      </w:pPr>
      <w:r w:rsidRPr="007470DD">
        <w:rPr>
          <w:rFonts w:ascii="Tahoma" w:hAnsi="Tahoma" w:cs="Tahoma"/>
          <w:sz w:val="22"/>
          <w:szCs w:val="22"/>
        </w:rPr>
        <w:t>IČ</w:t>
      </w:r>
      <w:r w:rsidR="00C82AEB">
        <w:rPr>
          <w:rFonts w:ascii="Tahoma" w:hAnsi="Tahoma" w:cs="Tahoma"/>
          <w:sz w:val="22"/>
          <w:szCs w:val="22"/>
        </w:rPr>
        <w:t>O</w:t>
      </w:r>
      <w:r w:rsidRPr="007470DD">
        <w:rPr>
          <w:rFonts w:ascii="Tahoma" w:hAnsi="Tahoma" w:cs="Tahoma"/>
          <w:sz w:val="22"/>
          <w:szCs w:val="22"/>
        </w:rPr>
        <w:t>:</w:t>
      </w:r>
      <w:r w:rsidR="00F102B1">
        <w:rPr>
          <w:rFonts w:ascii="Tahoma" w:hAnsi="Tahoma" w:cs="Tahoma"/>
          <w:sz w:val="22"/>
          <w:szCs w:val="22"/>
        </w:rPr>
        <w:tab/>
      </w:r>
      <w:r w:rsidR="00027E75" w:rsidRPr="00027E75">
        <w:rPr>
          <w:rFonts w:ascii="Tahoma" w:hAnsi="Tahoma" w:cs="Tahoma"/>
          <w:sz w:val="22"/>
          <w:szCs w:val="22"/>
        </w:rPr>
        <w:t>00575381</w:t>
      </w:r>
    </w:p>
    <w:p w14:paraId="5F3E6A39" w14:textId="0A7253F0" w:rsidR="0013206E" w:rsidRPr="00027E75" w:rsidRDefault="0013206E" w:rsidP="00027E75">
      <w:pPr>
        <w:tabs>
          <w:tab w:val="num" w:pos="2268"/>
        </w:tabs>
        <w:ind w:left="357"/>
        <w:jc w:val="both"/>
        <w:rPr>
          <w:rFonts w:ascii="Tahoma" w:hAnsi="Tahoma" w:cs="Tahoma"/>
          <w:sz w:val="22"/>
          <w:szCs w:val="22"/>
        </w:rPr>
      </w:pPr>
      <w:r w:rsidRPr="007470DD">
        <w:rPr>
          <w:rFonts w:ascii="Tahoma" w:hAnsi="Tahoma" w:cs="Tahoma"/>
          <w:sz w:val="22"/>
          <w:szCs w:val="22"/>
        </w:rPr>
        <w:t>DIČ:</w:t>
      </w:r>
      <w:r w:rsidR="00F102B1">
        <w:rPr>
          <w:rFonts w:ascii="Tahoma" w:hAnsi="Tahoma" w:cs="Tahoma"/>
          <w:sz w:val="22"/>
          <w:szCs w:val="22"/>
        </w:rPr>
        <w:tab/>
      </w:r>
      <w:r w:rsidR="00027E75">
        <w:rPr>
          <w:rFonts w:ascii="Tahoma" w:hAnsi="Tahoma" w:cs="Tahoma"/>
          <w:sz w:val="22"/>
          <w:szCs w:val="22"/>
        </w:rPr>
        <w:t>CZ</w:t>
      </w:r>
      <w:r w:rsidR="00027E75" w:rsidRPr="00027E75">
        <w:rPr>
          <w:rFonts w:ascii="Tahoma" w:hAnsi="Tahoma" w:cs="Tahoma"/>
          <w:sz w:val="22"/>
          <w:szCs w:val="22"/>
        </w:rPr>
        <w:t>00575381</w:t>
      </w:r>
    </w:p>
    <w:p w14:paraId="428FFC57" w14:textId="0AB4F7DF" w:rsidR="0013206E" w:rsidRDefault="0013206E" w:rsidP="001D44FB">
      <w:pPr>
        <w:numPr>
          <w:ilvl w:val="12"/>
          <w:numId w:val="0"/>
        </w:numPr>
        <w:spacing w:before="120"/>
        <w:ind w:left="357"/>
        <w:jc w:val="both"/>
        <w:rPr>
          <w:rFonts w:ascii="Tahoma" w:hAnsi="Tahoma" w:cs="Tahoma"/>
          <w:sz w:val="22"/>
          <w:szCs w:val="22"/>
        </w:rPr>
      </w:pPr>
      <w:r w:rsidRPr="007470DD">
        <w:rPr>
          <w:rFonts w:ascii="Tahoma" w:hAnsi="Tahoma" w:cs="Tahoma"/>
          <w:sz w:val="22"/>
          <w:szCs w:val="22"/>
        </w:rPr>
        <w:t xml:space="preserve">Zapsána v obchodním rejstříku vedeném </w:t>
      </w:r>
      <w:r w:rsidR="00B232B9">
        <w:rPr>
          <w:rFonts w:ascii="Tahoma" w:hAnsi="Tahoma" w:cs="Tahoma"/>
          <w:sz w:val="22"/>
          <w:szCs w:val="22"/>
        </w:rPr>
        <w:t>Krajským</w:t>
      </w:r>
      <w:r w:rsidRPr="007470DD">
        <w:rPr>
          <w:rFonts w:ascii="Tahoma" w:hAnsi="Tahoma" w:cs="Tahoma"/>
          <w:sz w:val="22"/>
          <w:szCs w:val="22"/>
        </w:rPr>
        <w:t xml:space="preserve"> soudem v </w:t>
      </w:r>
      <w:r w:rsidR="00B232B9">
        <w:rPr>
          <w:rFonts w:ascii="Tahoma" w:hAnsi="Tahoma" w:cs="Tahoma"/>
          <w:sz w:val="22"/>
          <w:szCs w:val="22"/>
        </w:rPr>
        <w:t>Ostravě</w:t>
      </w:r>
      <w:r w:rsidRPr="007470DD">
        <w:rPr>
          <w:rFonts w:ascii="Tahoma" w:hAnsi="Tahoma" w:cs="Tahoma"/>
          <w:sz w:val="22"/>
          <w:szCs w:val="22"/>
        </w:rPr>
        <w:t xml:space="preserve">, </w:t>
      </w:r>
      <w:r w:rsidR="00C82AEB" w:rsidRPr="003D2AF8">
        <w:rPr>
          <w:rFonts w:ascii="Tahoma" w:hAnsi="Tahoma" w:cs="Tahoma"/>
          <w:sz w:val="22"/>
          <w:szCs w:val="22"/>
        </w:rPr>
        <w:t>sp. zn.</w:t>
      </w:r>
      <w:r w:rsidR="00C82AEB">
        <w:rPr>
          <w:rFonts w:ascii="Tahoma" w:hAnsi="Tahoma" w:cs="Tahoma"/>
          <w:sz w:val="22"/>
          <w:szCs w:val="22"/>
        </w:rPr>
        <w:t> </w:t>
      </w:r>
      <w:r w:rsidR="00B232B9">
        <w:rPr>
          <w:rFonts w:ascii="Tahoma" w:hAnsi="Tahoma" w:cs="Tahoma"/>
          <w:sz w:val="22"/>
          <w:szCs w:val="22"/>
        </w:rPr>
        <w:t>B 81</w:t>
      </w:r>
    </w:p>
    <w:p w14:paraId="099C5A98" w14:textId="03C636B4" w:rsidR="00A42461" w:rsidRPr="007470DD" w:rsidRDefault="00A42461" w:rsidP="00296D98">
      <w:pPr>
        <w:numPr>
          <w:ilvl w:val="12"/>
          <w:numId w:val="0"/>
        </w:numPr>
        <w:tabs>
          <w:tab w:val="left" w:pos="3119"/>
        </w:tabs>
        <w:ind w:left="357"/>
        <w:jc w:val="both"/>
        <w:rPr>
          <w:rFonts w:ascii="Tahoma" w:hAnsi="Tahoma" w:cs="Tahoma"/>
          <w:sz w:val="22"/>
          <w:szCs w:val="22"/>
        </w:rPr>
      </w:pPr>
      <w:r w:rsidRPr="003F576A">
        <w:rPr>
          <w:rFonts w:ascii="Tahoma" w:hAnsi="Tahoma" w:cs="Tahoma"/>
          <w:sz w:val="22"/>
          <w:szCs w:val="22"/>
        </w:rPr>
        <w:t xml:space="preserve">Kontaktní osoba ve věcech realizačních: </w:t>
      </w:r>
      <w:r w:rsidR="00057C09">
        <w:rPr>
          <w:rFonts w:ascii="Tahoma" w:hAnsi="Tahoma" w:cs="Tahoma"/>
          <w:sz w:val="22"/>
          <w:szCs w:val="22"/>
        </w:rPr>
        <w:t>XXXXXXXXXXXXXXXXX</w:t>
      </w:r>
      <w:r w:rsidR="00027E75" w:rsidRPr="00027E75">
        <w:rPr>
          <w:rFonts w:ascii="Tahoma" w:hAnsi="Tahoma" w:cs="Tahoma"/>
          <w:sz w:val="22"/>
          <w:szCs w:val="22"/>
        </w:rPr>
        <w:t>, email:</w:t>
      </w:r>
      <w:r w:rsidR="00057C09">
        <w:rPr>
          <w:rFonts w:ascii="Tahoma" w:hAnsi="Tahoma" w:cs="Tahoma"/>
          <w:sz w:val="22"/>
          <w:szCs w:val="22"/>
        </w:rPr>
        <w:t xml:space="preserve"> XXXXXXXX </w:t>
      </w:r>
      <w:r w:rsidR="00B232B9">
        <w:rPr>
          <w:rFonts w:ascii="Tahoma" w:hAnsi="Tahoma" w:cs="Tahoma"/>
          <w:sz w:val="22"/>
          <w:szCs w:val="22"/>
        </w:rPr>
        <w:t>tel.: </w:t>
      </w:r>
      <w:r w:rsidR="00057C09">
        <w:rPr>
          <w:rFonts w:ascii="Tahoma" w:hAnsi="Tahoma" w:cs="Tahoma"/>
          <w:sz w:val="22"/>
          <w:szCs w:val="22"/>
        </w:rPr>
        <w:t>XXXXXXXXX</w:t>
      </w:r>
      <w:r w:rsidR="00027E75" w:rsidRPr="00027E75">
        <w:rPr>
          <w:rFonts w:ascii="Tahoma" w:hAnsi="Tahoma" w:cs="Tahoma"/>
          <w:sz w:val="22"/>
          <w:szCs w:val="22"/>
        </w:rPr>
        <w:t xml:space="preserve"> (dále jen „kontaktní osoba zhotovitele“)</w:t>
      </w:r>
    </w:p>
    <w:p w14:paraId="28D06BC6" w14:textId="77777777" w:rsidR="0013206E" w:rsidRPr="003B25F0" w:rsidRDefault="0013206E" w:rsidP="00F102B1">
      <w:pPr>
        <w:pStyle w:val="Zkladntext"/>
        <w:numPr>
          <w:ilvl w:val="12"/>
          <w:numId w:val="0"/>
        </w:numPr>
        <w:tabs>
          <w:tab w:val="clear" w:pos="540"/>
          <w:tab w:val="clear" w:pos="1260"/>
          <w:tab w:val="clear" w:pos="1980"/>
          <w:tab w:val="clear" w:pos="3960"/>
        </w:tabs>
        <w:spacing w:before="120"/>
        <w:ind w:left="357"/>
        <w:rPr>
          <w:rFonts w:ascii="Tahoma" w:hAnsi="Tahoma" w:cs="Tahoma"/>
          <w:iCs/>
          <w:sz w:val="22"/>
          <w:szCs w:val="22"/>
        </w:rPr>
      </w:pPr>
      <w:r w:rsidRPr="003B25F0">
        <w:rPr>
          <w:rFonts w:ascii="Tahoma" w:hAnsi="Tahoma" w:cs="Tahoma"/>
          <w:iCs/>
          <w:sz w:val="22"/>
          <w:szCs w:val="22"/>
        </w:rPr>
        <w:t>(dále jen „zhotovitel</w:t>
      </w:r>
      <w:r w:rsidR="007470DD" w:rsidRPr="003B25F0">
        <w:rPr>
          <w:rFonts w:ascii="Tahoma" w:hAnsi="Tahoma" w:cs="Tahoma"/>
          <w:iCs/>
          <w:sz w:val="22"/>
          <w:szCs w:val="22"/>
        </w:rPr>
        <w:t>“)</w:t>
      </w:r>
    </w:p>
    <w:p w14:paraId="7443DD3F" w14:textId="77777777" w:rsidR="00311C41" w:rsidRPr="007470DD" w:rsidRDefault="00311C41" w:rsidP="007470DD">
      <w:pPr>
        <w:pStyle w:val="slolnkuSmlouvy"/>
        <w:spacing w:before="360"/>
        <w:rPr>
          <w:rFonts w:ascii="Tahoma" w:hAnsi="Tahoma" w:cs="Tahoma"/>
          <w:sz w:val="22"/>
          <w:szCs w:val="22"/>
        </w:rPr>
      </w:pPr>
      <w:r w:rsidRPr="007470DD">
        <w:rPr>
          <w:rFonts w:ascii="Tahoma" w:hAnsi="Tahoma" w:cs="Tahoma"/>
          <w:sz w:val="22"/>
          <w:szCs w:val="22"/>
        </w:rPr>
        <w:t>II.</w:t>
      </w:r>
      <w:r w:rsidR="007470DD">
        <w:rPr>
          <w:rFonts w:ascii="Tahoma" w:hAnsi="Tahoma" w:cs="Tahoma"/>
          <w:sz w:val="22"/>
          <w:szCs w:val="22"/>
        </w:rPr>
        <w:br/>
      </w:r>
      <w:r w:rsidRPr="007470DD">
        <w:rPr>
          <w:rFonts w:ascii="Tahoma" w:hAnsi="Tahoma" w:cs="Tahoma"/>
          <w:sz w:val="22"/>
          <w:szCs w:val="22"/>
        </w:rPr>
        <w:t>Základní ustanovení</w:t>
      </w:r>
    </w:p>
    <w:p w14:paraId="6A8BA987" w14:textId="58F81FB1" w:rsidR="00620189" w:rsidRPr="00340D7E" w:rsidRDefault="00620189" w:rsidP="005F408B">
      <w:pPr>
        <w:pStyle w:val="OdstavecSmlouvy"/>
        <w:keepLines w:val="0"/>
        <w:numPr>
          <w:ilvl w:val="0"/>
          <w:numId w:val="12"/>
        </w:numPr>
        <w:tabs>
          <w:tab w:val="clear" w:pos="360"/>
          <w:tab w:val="clear" w:pos="426"/>
          <w:tab w:val="clear" w:pos="1701"/>
        </w:tabs>
        <w:spacing w:before="120" w:after="0"/>
        <w:ind w:left="357" w:hanging="357"/>
        <w:rPr>
          <w:rFonts w:ascii="Tahoma" w:hAnsi="Tahoma" w:cs="Tahoma"/>
          <w:caps/>
          <w:sz w:val="22"/>
          <w:szCs w:val="22"/>
        </w:rPr>
      </w:pPr>
      <w:r w:rsidRPr="007470DD">
        <w:rPr>
          <w:rFonts w:ascii="Tahoma" w:hAnsi="Tahoma" w:cs="Tahoma"/>
          <w:sz w:val="22"/>
          <w:szCs w:val="22"/>
        </w:rPr>
        <w:t xml:space="preserve">Tato smlouva je uzavřena dle § </w:t>
      </w:r>
      <w:smartTag w:uri="urn:schemas-microsoft-com:office:smarttags" w:element="metricconverter">
        <w:smartTagPr>
          <w:attr w:name="ProductID" w:val="2586 a"/>
        </w:smartTagPr>
        <w:r w:rsidRPr="007470DD">
          <w:rPr>
            <w:rFonts w:ascii="Tahoma" w:hAnsi="Tahoma" w:cs="Tahoma"/>
            <w:sz w:val="22"/>
            <w:szCs w:val="22"/>
          </w:rPr>
          <w:t>2586 a</w:t>
        </w:r>
      </w:smartTag>
      <w:r w:rsidRPr="007470DD">
        <w:rPr>
          <w:rFonts w:ascii="Tahoma" w:hAnsi="Tahoma" w:cs="Tahoma"/>
          <w:sz w:val="22"/>
          <w:szCs w:val="22"/>
        </w:rPr>
        <w:t xml:space="preserve"> násl.</w:t>
      </w:r>
      <w:r w:rsidR="003637E4">
        <w:rPr>
          <w:rFonts w:ascii="Tahoma" w:hAnsi="Tahoma" w:cs="Tahoma"/>
          <w:sz w:val="22"/>
          <w:szCs w:val="22"/>
        </w:rPr>
        <w:t xml:space="preserve"> </w:t>
      </w:r>
      <w:r w:rsidRPr="007470DD">
        <w:rPr>
          <w:rFonts w:ascii="Tahoma" w:hAnsi="Tahoma" w:cs="Tahoma"/>
          <w:sz w:val="22"/>
          <w:szCs w:val="22"/>
        </w:rPr>
        <w:t>zákona č. 89/2012</w:t>
      </w:r>
      <w:r w:rsidR="00961E69" w:rsidRPr="007470DD">
        <w:rPr>
          <w:rFonts w:ascii="Tahoma" w:hAnsi="Tahoma" w:cs="Tahoma"/>
          <w:sz w:val="22"/>
          <w:szCs w:val="22"/>
        </w:rPr>
        <w:t xml:space="preserve"> Sb.</w:t>
      </w:r>
      <w:r w:rsidRPr="007470DD">
        <w:rPr>
          <w:rFonts w:ascii="Tahoma" w:hAnsi="Tahoma" w:cs="Tahoma"/>
          <w:sz w:val="22"/>
          <w:szCs w:val="22"/>
        </w:rPr>
        <w:t>, občanský zákoník</w:t>
      </w:r>
      <w:r w:rsidR="00340D7E">
        <w:rPr>
          <w:rFonts w:ascii="Tahoma" w:hAnsi="Tahoma" w:cs="Tahoma"/>
          <w:sz w:val="22"/>
          <w:szCs w:val="22"/>
        </w:rPr>
        <w:t xml:space="preserve">, </w:t>
      </w:r>
      <w:r w:rsidR="00C82AEB" w:rsidRPr="003D2AF8">
        <w:rPr>
          <w:rFonts w:ascii="Tahoma" w:hAnsi="Tahoma" w:cs="Tahoma"/>
          <w:sz w:val="22"/>
          <w:szCs w:val="22"/>
        </w:rPr>
        <w:t xml:space="preserve">ve znění pozdějších předpisů </w:t>
      </w:r>
      <w:r w:rsidRPr="003D2AF8">
        <w:rPr>
          <w:rFonts w:ascii="Tahoma" w:hAnsi="Tahoma" w:cs="Tahoma"/>
          <w:sz w:val="22"/>
          <w:szCs w:val="22"/>
        </w:rPr>
        <w:t>(dále jen „občanský zákoník“); práva a povinnosti stran touto smlouvou neupravená se</w:t>
      </w:r>
      <w:r w:rsidRPr="007470DD">
        <w:rPr>
          <w:rFonts w:ascii="Tahoma" w:hAnsi="Tahoma" w:cs="Tahoma"/>
          <w:sz w:val="22"/>
          <w:szCs w:val="22"/>
        </w:rPr>
        <w:t xml:space="preserve"> řídí příslušnými ustanoveními občanského zákoníku.</w:t>
      </w:r>
    </w:p>
    <w:p w14:paraId="0AF392C3" w14:textId="77777777" w:rsidR="00FB34F8" w:rsidRPr="007470DD" w:rsidRDefault="00311C41" w:rsidP="005F408B">
      <w:pPr>
        <w:pStyle w:val="OdstavecSmlouvy"/>
        <w:keepLines w:val="0"/>
        <w:numPr>
          <w:ilvl w:val="0"/>
          <w:numId w:val="12"/>
        </w:numPr>
        <w:tabs>
          <w:tab w:val="clear" w:pos="360"/>
          <w:tab w:val="clear" w:pos="426"/>
          <w:tab w:val="clear" w:pos="1701"/>
        </w:tabs>
        <w:spacing w:before="120" w:after="0"/>
        <w:ind w:left="357" w:hanging="357"/>
        <w:rPr>
          <w:rFonts w:ascii="Tahoma" w:hAnsi="Tahoma" w:cs="Tahoma"/>
          <w:sz w:val="22"/>
          <w:szCs w:val="22"/>
        </w:rPr>
      </w:pPr>
      <w:r w:rsidRPr="007470DD">
        <w:rPr>
          <w:rFonts w:ascii="Tahoma" w:hAnsi="Tahoma" w:cs="Tahoma"/>
          <w:sz w:val="22"/>
          <w:szCs w:val="22"/>
        </w:rPr>
        <w:t>Smluvní strany prohlašují, že údaje uvedené v čl. I této smlouvy jsou v souladu s</w:t>
      </w:r>
      <w:r w:rsidR="001D44FB">
        <w:rPr>
          <w:rFonts w:ascii="Tahoma" w:hAnsi="Tahoma" w:cs="Tahoma"/>
          <w:sz w:val="22"/>
          <w:szCs w:val="22"/>
        </w:rPr>
        <w:t>e</w:t>
      </w:r>
      <w:r w:rsidRPr="007470DD">
        <w:rPr>
          <w:rFonts w:ascii="Tahoma" w:hAnsi="Tahoma" w:cs="Tahoma"/>
          <w:sz w:val="22"/>
          <w:szCs w:val="22"/>
        </w:rPr>
        <w:t> skutečností v době uzavření smlouvy. Smluvní strany se zavazují, že změny dotčených údajů oznámí bez prodlení písemně druhé smluvní straně. Při změně identifikačních údajů smluvních stran včetně zm</w:t>
      </w:r>
      <w:r w:rsidR="001D44FB">
        <w:rPr>
          <w:rFonts w:ascii="Tahoma" w:hAnsi="Tahoma" w:cs="Tahoma"/>
          <w:sz w:val="22"/>
          <w:szCs w:val="22"/>
        </w:rPr>
        <w:t>ěny účtu není nutné uzavírat ke </w:t>
      </w:r>
      <w:r w:rsidRPr="007470DD">
        <w:rPr>
          <w:rFonts w:ascii="Tahoma" w:hAnsi="Tahoma" w:cs="Tahoma"/>
          <w:sz w:val="22"/>
          <w:szCs w:val="22"/>
        </w:rPr>
        <w:t>smlouvě dodatek.</w:t>
      </w:r>
    </w:p>
    <w:p w14:paraId="3D51F9D6" w14:textId="77777777" w:rsidR="00BF0F7F" w:rsidRPr="007470DD" w:rsidRDefault="00BF0F7F" w:rsidP="005F408B">
      <w:pPr>
        <w:pStyle w:val="OdstavecSmlouvy"/>
        <w:keepLines w:val="0"/>
        <w:numPr>
          <w:ilvl w:val="0"/>
          <w:numId w:val="12"/>
        </w:numPr>
        <w:tabs>
          <w:tab w:val="clear" w:pos="360"/>
          <w:tab w:val="clear" w:pos="426"/>
          <w:tab w:val="clear" w:pos="1701"/>
        </w:tabs>
        <w:spacing w:before="120" w:after="0"/>
        <w:ind w:left="357" w:hanging="357"/>
        <w:rPr>
          <w:rFonts w:ascii="Tahoma" w:hAnsi="Tahoma" w:cs="Tahoma"/>
          <w:sz w:val="22"/>
          <w:szCs w:val="22"/>
        </w:rPr>
      </w:pPr>
      <w:r w:rsidRPr="007470DD">
        <w:rPr>
          <w:rFonts w:ascii="Tahoma" w:hAnsi="Tahoma" w:cs="Tahoma"/>
          <w:sz w:val="22"/>
          <w:szCs w:val="22"/>
        </w:rPr>
        <w:t>Je</w:t>
      </w:r>
      <w:r w:rsidR="001D44FB">
        <w:rPr>
          <w:rFonts w:ascii="Tahoma" w:hAnsi="Tahoma" w:cs="Tahoma"/>
          <w:sz w:val="22"/>
          <w:szCs w:val="22"/>
        </w:rPr>
        <w:noBreakHyphen/>
      </w:r>
      <w:r w:rsidRPr="007470DD">
        <w:rPr>
          <w:rFonts w:ascii="Tahoma" w:hAnsi="Tahoma" w:cs="Tahoma"/>
          <w:sz w:val="22"/>
          <w:szCs w:val="22"/>
        </w:rPr>
        <w:t>li zhotovitel plátcem DPH, prohlašuje,</w:t>
      </w:r>
      <w:r w:rsidR="001D44FB">
        <w:rPr>
          <w:rFonts w:ascii="Tahoma" w:hAnsi="Tahoma" w:cs="Tahoma"/>
          <w:sz w:val="22"/>
          <w:szCs w:val="22"/>
        </w:rPr>
        <w:t xml:space="preserve"> že bankovní účet uvedený v čl. </w:t>
      </w:r>
      <w:r w:rsidRPr="007470DD">
        <w:rPr>
          <w:rFonts w:ascii="Tahoma" w:hAnsi="Tahoma" w:cs="Tahoma"/>
          <w:sz w:val="22"/>
          <w:szCs w:val="22"/>
        </w:rPr>
        <w:t xml:space="preserve">I </w:t>
      </w:r>
      <w:r w:rsidR="001D44FB">
        <w:rPr>
          <w:rFonts w:ascii="Tahoma" w:hAnsi="Tahoma" w:cs="Tahoma"/>
          <w:sz w:val="22"/>
          <w:szCs w:val="22"/>
        </w:rPr>
        <w:t>odst. </w:t>
      </w:r>
      <w:r w:rsidRPr="007470DD">
        <w:rPr>
          <w:rFonts w:ascii="Tahoma" w:hAnsi="Tahoma" w:cs="Tahoma"/>
          <w:sz w:val="22"/>
          <w:szCs w:val="22"/>
        </w:rPr>
        <w:t>2 této smlouvy je</w:t>
      </w:r>
      <w:r w:rsidR="001D44FB">
        <w:rPr>
          <w:rFonts w:ascii="Tahoma" w:hAnsi="Tahoma" w:cs="Tahoma"/>
          <w:sz w:val="22"/>
          <w:szCs w:val="22"/>
        </w:rPr>
        <w:t xml:space="preserve"> bankovním účtem zveřejněným ve </w:t>
      </w:r>
      <w:r w:rsidRPr="007470DD">
        <w:rPr>
          <w:rFonts w:ascii="Tahoma" w:hAnsi="Tahoma" w:cs="Tahoma"/>
          <w:sz w:val="22"/>
          <w:szCs w:val="22"/>
        </w:rPr>
        <w:t>smyslu zákona č.</w:t>
      </w:r>
      <w:r w:rsidR="001D44FB">
        <w:rPr>
          <w:rFonts w:ascii="Tahoma" w:hAnsi="Tahoma" w:cs="Tahoma"/>
          <w:sz w:val="22"/>
          <w:szCs w:val="22"/>
        </w:rPr>
        <w:t> 235/2004 </w:t>
      </w:r>
      <w:r w:rsidRPr="007470DD">
        <w:rPr>
          <w:rFonts w:ascii="Tahoma" w:hAnsi="Tahoma" w:cs="Tahoma"/>
          <w:sz w:val="22"/>
          <w:szCs w:val="22"/>
        </w:rPr>
        <w:t>Sb., o</w:t>
      </w:r>
      <w:r w:rsidR="001D44FB">
        <w:rPr>
          <w:rFonts w:ascii="Tahoma" w:hAnsi="Tahoma" w:cs="Tahoma"/>
          <w:sz w:val="22"/>
          <w:szCs w:val="22"/>
        </w:rPr>
        <w:t> </w:t>
      </w:r>
      <w:r w:rsidRPr="007470DD">
        <w:rPr>
          <w:rFonts w:ascii="Tahoma" w:hAnsi="Tahoma" w:cs="Tahoma"/>
          <w:sz w:val="22"/>
          <w:szCs w:val="22"/>
        </w:rPr>
        <w:t>dani z přidané hodnoty, ve</w:t>
      </w:r>
      <w:r w:rsidR="001D44FB">
        <w:rPr>
          <w:rFonts w:ascii="Tahoma" w:hAnsi="Tahoma" w:cs="Tahoma"/>
          <w:sz w:val="22"/>
          <w:szCs w:val="22"/>
        </w:rPr>
        <w:t> </w:t>
      </w:r>
      <w:r w:rsidRPr="007470DD">
        <w:rPr>
          <w:rFonts w:ascii="Tahoma" w:hAnsi="Tahoma" w:cs="Tahoma"/>
          <w:sz w:val="22"/>
          <w:szCs w:val="22"/>
        </w:rPr>
        <w:t>znění pozdějš</w:t>
      </w:r>
      <w:r w:rsidR="001D44FB">
        <w:rPr>
          <w:rFonts w:ascii="Tahoma" w:hAnsi="Tahoma" w:cs="Tahoma"/>
          <w:sz w:val="22"/>
          <w:szCs w:val="22"/>
        </w:rPr>
        <w:t>ích předpisů (dále jen „zákon o </w:t>
      </w:r>
      <w:r w:rsidRPr="007470DD">
        <w:rPr>
          <w:rFonts w:ascii="Tahoma" w:hAnsi="Tahoma" w:cs="Tahoma"/>
          <w:sz w:val="22"/>
          <w:szCs w:val="22"/>
        </w:rPr>
        <w:t>DPH“). V případě změny účtu zhotovitele je zhotovitel povinen doložit vlastnictví k novému účtu,</w:t>
      </w:r>
      <w:r w:rsidR="001D44FB">
        <w:rPr>
          <w:rFonts w:ascii="Tahoma" w:hAnsi="Tahoma" w:cs="Tahoma"/>
          <w:sz w:val="22"/>
          <w:szCs w:val="22"/>
        </w:rPr>
        <w:t xml:space="preserve"> a </w:t>
      </w:r>
      <w:r w:rsidRPr="007470DD">
        <w:rPr>
          <w:rFonts w:ascii="Tahoma" w:hAnsi="Tahoma" w:cs="Tahoma"/>
          <w:sz w:val="22"/>
          <w:szCs w:val="22"/>
        </w:rPr>
        <w:t xml:space="preserve">to kopií příslušné smlouvy nebo </w:t>
      </w:r>
      <w:r w:rsidR="001D44FB">
        <w:rPr>
          <w:rFonts w:ascii="Tahoma" w:hAnsi="Tahoma" w:cs="Tahoma"/>
          <w:sz w:val="22"/>
          <w:szCs w:val="22"/>
        </w:rPr>
        <w:t>potvrzením peněžního ústavu; je</w:t>
      </w:r>
      <w:r w:rsidR="001D44FB">
        <w:rPr>
          <w:rFonts w:ascii="Tahoma" w:hAnsi="Tahoma" w:cs="Tahoma"/>
          <w:sz w:val="22"/>
          <w:szCs w:val="22"/>
        </w:rPr>
        <w:noBreakHyphen/>
      </w:r>
      <w:r w:rsidRPr="007470DD">
        <w:rPr>
          <w:rFonts w:ascii="Tahoma" w:hAnsi="Tahoma" w:cs="Tahoma"/>
          <w:sz w:val="22"/>
          <w:szCs w:val="22"/>
        </w:rPr>
        <w:t xml:space="preserve">li </w:t>
      </w:r>
      <w:r w:rsidR="00394E6D" w:rsidRPr="007470DD">
        <w:rPr>
          <w:rFonts w:ascii="Tahoma" w:hAnsi="Tahoma" w:cs="Tahoma"/>
          <w:sz w:val="22"/>
          <w:szCs w:val="22"/>
        </w:rPr>
        <w:t xml:space="preserve">zhotovitel </w:t>
      </w:r>
      <w:r w:rsidRPr="007470DD">
        <w:rPr>
          <w:rFonts w:ascii="Tahoma" w:hAnsi="Tahoma" w:cs="Tahoma"/>
          <w:sz w:val="22"/>
          <w:szCs w:val="22"/>
        </w:rPr>
        <w:t>plátcem DPH, musí být nový účet zveřejněným účtem ve</w:t>
      </w:r>
      <w:r w:rsidR="001D44FB">
        <w:rPr>
          <w:rFonts w:ascii="Tahoma" w:hAnsi="Tahoma" w:cs="Tahoma"/>
          <w:sz w:val="22"/>
          <w:szCs w:val="22"/>
        </w:rPr>
        <w:t> </w:t>
      </w:r>
      <w:r w:rsidRPr="007470DD">
        <w:rPr>
          <w:rFonts w:ascii="Tahoma" w:hAnsi="Tahoma" w:cs="Tahoma"/>
          <w:sz w:val="22"/>
          <w:szCs w:val="22"/>
        </w:rPr>
        <w:t>smyslu předchozí věty.</w:t>
      </w:r>
    </w:p>
    <w:p w14:paraId="0CEA6D06" w14:textId="77777777" w:rsidR="00311C41" w:rsidRPr="007470DD" w:rsidRDefault="00311C41" w:rsidP="005F408B">
      <w:pPr>
        <w:pStyle w:val="OdstavecSmlouvy"/>
        <w:keepLines w:val="0"/>
        <w:numPr>
          <w:ilvl w:val="0"/>
          <w:numId w:val="12"/>
        </w:numPr>
        <w:tabs>
          <w:tab w:val="clear" w:pos="360"/>
          <w:tab w:val="clear" w:pos="426"/>
          <w:tab w:val="clear" w:pos="1701"/>
        </w:tabs>
        <w:spacing w:before="120" w:after="0"/>
        <w:ind w:left="357" w:hanging="357"/>
        <w:rPr>
          <w:rFonts w:ascii="Tahoma" w:hAnsi="Tahoma" w:cs="Tahoma"/>
          <w:sz w:val="22"/>
          <w:szCs w:val="22"/>
        </w:rPr>
      </w:pPr>
      <w:r w:rsidRPr="007470DD">
        <w:rPr>
          <w:rFonts w:ascii="Tahoma" w:hAnsi="Tahoma" w:cs="Tahoma"/>
          <w:sz w:val="22"/>
          <w:szCs w:val="22"/>
        </w:rPr>
        <w:t>Smluvní strany prohlašují, že osoby podepisující tuto smlouvu jsou k tomuto</w:t>
      </w:r>
      <w:r w:rsidR="00732B21" w:rsidRPr="007470DD">
        <w:rPr>
          <w:rFonts w:ascii="Tahoma" w:hAnsi="Tahoma" w:cs="Tahoma"/>
          <w:sz w:val="22"/>
          <w:szCs w:val="22"/>
        </w:rPr>
        <w:t xml:space="preserve"> </w:t>
      </w:r>
      <w:r w:rsidR="00D411AB" w:rsidRPr="007470DD">
        <w:rPr>
          <w:rFonts w:ascii="Tahoma" w:hAnsi="Tahoma" w:cs="Tahoma"/>
          <w:sz w:val="22"/>
          <w:szCs w:val="22"/>
        </w:rPr>
        <w:t>jednání</w:t>
      </w:r>
      <w:r w:rsidRPr="007470DD">
        <w:rPr>
          <w:rFonts w:ascii="Tahoma" w:hAnsi="Tahoma" w:cs="Tahoma"/>
          <w:sz w:val="22"/>
          <w:szCs w:val="22"/>
        </w:rPr>
        <w:t xml:space="preserve"> oprávněny.</w:t>
      </w:r>
    </w:p>
    <w:p w14:paraId="18653056" w14:textId="77777777" w:rsidR="00311C41" w:rsidRDefault="00311C41" w:rsidP="005F408B">
      <w:pPr>
        <w:pStyle w:val="OdstavecSmlouvy"/>
        <w:keepLines w:val="0"/>
        <w:numPr>
          <w:ilvl w:val="0"/>
          <w:numId w:val="12"/>
        </w:numPr>
        <w:tabs>
          <w:tab w:val="clear" w:pos="360"/>
          <w:tab w:val="clear" w:pos="426"/>
          <w:tab w:val="clear" w:pos="1701"/>
        </w:tabs>
        <w:spacing w:before="120" w:after="0"/>
        <w:ind w:left="357" w:hanging="357"/>
        <w:rPr>
          <w:rFonts w:ascii="Tahoma" w:hAnsi="Tahoma" w:cs="Tahoma"/>
          <w:sz w:val="22"/>
          <w:szCs w:val="22"/>
        </w:rPr>
      </w:pPr>
      <w:r w:rsidRPr="00AD0308">
        <w:rPr>
          <w:rFonts w:ascii="Tahoma" w:hAnsi="Tahoma" w:cs="Tahoma"/>
          <w:sz w:val="22"/>
          <w:szCs w:val="22"/>
        </w:rPr>
        <w:t xml:space="preserve">Zhotovitel prohlašuje, že je odborně </w:t>
      </w:r>
      <w:r w:rsidRPr="007A6802">
        <w:rPr>
          <w:rFonts w:ascii="Tahoma" w:hAnsi="Tahoma" w:cs="Tahoma"/>
          <w:sz w:val="22"/>
          <w:szCs w:val="22"/>
        </w:rPr>
        <w:t>způsobilý k zajištění předmětu plnění podle této smlouvy.</w:t>
      </w:r>
    </w:p>
    <w:p w14:paraId="78831F5B" w14:textId="3CE00095" w:rsidR="003D493A" w:rsidRPr="003D493A" w:rsidRDefault="003D493A" w:rsidP="003D493A">
      <w:pPr>
        <w:pStyle w:val="OdstavecSmlouvy"/>
        <w:keepLines w:val="0"/>
        <w:numPr>
          <w:ilvl w:val="0"/>
          <w:numId w:val="12"/>
        </w:numPr>
        <w:tabs>
          <w:tab w:val="clear" w:pos="426"/>
          <w:tab w:val="clear" w:pos="1701"/>
        </w:tabs>
        <w:spacing w:before="120" w:after="0"/>
        <w:rPr>
          <w:rFonts w:ascii="Tahoma" w:hAnsi="Tahoma" w:cs="Tahoma"/>
          <w:sz w:val="22"/>
          <w:szCs w:val="22"/>
        </w:rPr>
      </w:pPr>
      <w:bookmarkStart w:id="0" w:name="_Hlk4134163"/>
      <w:r w:rsidRPr="003D493A">
        <w:rPr>
          <w:rFonts w:ascii="Tahoma" w:hAnsi="Tahoma" w:cs="Tahoma"/>
          <w:sz w:val="22"/>
          <w:szCs w:val="22"/>
        </w:rPr>
        <w:t>Výběr Zhotovitele díla byl předmětem</w:t>
      </w:r>
      <w:bookmarkEnd w:id="0"/>
      <w:r w:rsidRPr="003D493A">
        <w:rPr>
          <w:rFonts w:ascii="Tahoma" w:hAnsi="Tahoma" w:cs="Tahoma"/>
          <w:sz w:val="22"/>
          <w:szCs w:val="22"/>
        </w:rPr>
        <w:t xml:space="preserve"> zadávacího řízení pod názvem „</w:t>
      </w:r>
      <w:r>
        <w:rPr>
          <w:rFonts w:ascii="Tahoma" w:hAnsi="Tahoma" w:cs="Tahoma"/>
          <w:sz w:val="22"/>
          <w:szCs w:val="22"/>
        </w:rPr>
        <w:t>Projekt demontáže, přepravy a </w:t>
      </w:r>
      <w:r w:rsidRPr="003D493A">
        <w:rPr>
          <w:rFonts w:ascii="Tahoma" w:hAnsi="Tahoma" w:cs="Tahoma"/>
          <w:sz w:val="22"/>
          <w:szCs w:val="22"/>
        </w:rPr>
        <w:t xml:space="preserve">uskladnění historických památkově chráněných strojů“.    </w:t>
      </w:r>
    </w:p>
    <w:p w14:paraId="6C80882B" w14:textId="2656D448" w:rsidR="00C82AEB" w:rsidRPr="007A6802" w:rsidRDefault="001532E9" w:rsidP="003D493A">
      <w:pPr>
        <w:pStyle w:val="OdstavecSmlouvy"/>
        <w:keepLines w:val="0"/>
        <w:numPr>
          <w:ilvl w:val="0"/>
          <w:numId w:val="12"/>
        </w:numPr>
        <w:tabs>
          <w:tab w:val="clear" w:pos="360"/>
          <w:tab w:val="clear" w:pos="426"/>
          <w:tab w:val="clear" w:pos="1701"/>
        </w:tabs>
        <w:spacing w:before="120" w:after="0"/>
        <w:ind w:left="357" w:hanging="357"/>
        <w:rPr>
          <w:rFonts w:ascii="Tahoma" w:hAnsi="Tahoma" w:cs="Tahoma"/>
          <w:sz w:val="22"/>
          <w:szCs w:val="22"/>
        </w:rPr>
      </w:pPr>
      <w:r w:rsidRPr="007A6802">
        <w:rPr>
          <w:rFonts w:ascii="Tahoma" w:hAnsi="Tahoma" w:cs="Tahoma"/>
          <w:sz w:val="22"/>
          <w:szCs w:val="22"/>
        </w:rPr>
        <w:t xml:space="preserve">Účelem smlouvy je zajistit </w:t>
      </w:r>
      <w:r>
        <w:rPr>
          <w:rFonts w:ascii="Tahoma" w:hAnsi="Tahoma" w:cs="Tahoma"/>
          <w:sz w:val="22"/>
          <w:szCs w:val="22"/>
        </w:rPr>
        <w:t>uchování historických památkově chráněných strojů</w:t>
      </w:r>
      <w:r w:rsidR="0065569F" w:rsidRPr="007A6802">
        <w:rPr>
          <w:rFonts w:ascii="Tahoma" w:hAnsi="Tahoma" w:cs="Tahoma"/>
          <w:sz w:val="22"/>
          <w:szCs w:val="22"/>
        </w:rPr>
        <w:t>.</w:t>
      </w:r>
      <w:r w:rsidR="00AD0308" w:rsidRPr="007A6802">
        <w:rPr>
          <w:rFonts w:ascii="Tahoma" w:hAnsi="Tahoma" w:cs="Tahoma"/>
          <w:sz w:val="22"/>
          <w:szCs w:val="22"/>
        </w:rPr>
        <w:t xml:space="preserve">   </w:t>
      </w:r>
    </w:p>
    <w:p w14:paraId="19F4C2C0" w14:textId="77777777" w:rsidR="00512849" w:rsidRPr="007A6802" w:rsidRDefault="00311C41" w:rsidP="007470DD">
      <w:pPr>
        <w:pStyle w:val="slolnkuSmlouvy"/>
        <w:spacing w:before="360"/>
        <w:rPr>
          <w:rFonts w:ascii="Tahoma" w:hAnsi="Tahoma" w:cs="Tahoma"/>
          <w:sz w:val="22"/>
          <w:szCs w:val="22"/>
        </w:rPr>
      </w:pPr>
      <w:r w:rsidRPr="007A6802">
        <w:rPr>
          <w:rFonts w:ascii="Tahoma" w:hAnsi="Tahoma" w:cs="Tahoma"/>
          <w:sz w:val="22"/>
          <w:szCs w:val="22"/>
        </w:rPr>
        <w:lastRenderedPageBreak/>
        <w:t>II</w:t>
      </w:r>
      <w:r w:rsidR="00512849" w:rsidRPr="007A6802">
        <w:rPr>
          <w:rFonts w:ascii="Tahoma" w:hAnsi="Tahoma" w:cs="Tahoma"/>
          <w:sz w:val="22"/>
          <w:szCs w:val="22"/>
        </w:rPr>
        <w:t>I.</w:t>
      </w:r>
      <w:r w:rsidR="007470DD" w:rsidRPr="007A6802">
        <w:rPr>
          <w:rFonts w:ascii="Tahoma" w:hAnsi="Tahoma" w:cs="Tahoma"/>
          <w:sz w:val="22"/>
          <w:szCs w:val="22"/>
        </w:rPr>
        <w:br/>
      </w:r>
      <w:r w:rsidR="00512849" w:rsidRPr="007A6802">
        <w:rPr>
          <w:rFonts w:ascii="Tahoma" w:hAnsi="Tahoma" w:cs="Tahoma"/>
          <w:sz w:val="22"/>
          <w:szCs w:val="22"/>
        </w:rPr>
        <w:t>Předmět smlouvy</w:t>
      </w:r>
    </w:p>
    <w:p w14:paraId="0419423C" w14:textId="4D1B39BE" w:rsidR="00A77365" w:rsidRDefault="00512849" w:rsidP="007E5AF5">
      <w:pPr>
        <w:numPr>
          <w:ilvl w:val="0"/>
          <w:numId w:val="11"/>
        </w:numPr>
        <w:spacing w:before="120"/>
        <w:jc w:val="both"/>
        <w:rPr>
          <w:rFonts w:ascii="Tahoma" w:hAnsi="Tahoma" w:cs="Tahoma"/>
          <w:sz w:val="22"/>
          <w:szCs w:val="22"/>
        </w:rPr>
      </w:pPr>
      <w:r w:rsidRPr="007A6802">
        <w:rPr>
          <w:rFonts w:ascii="Tahoma" w:hAnsi="Tahoma" w:cs="Tahoma"/>
          <w:sz w:val="22"/>
          <w:szCs w:val="22"/>
        </w:rPr>
        <w:t xml:space="preserve">Zhotovitel se zavazuje </w:t>
      </w:r>
      <w:r w:rsidR="005846F4">
        <w:rPr>
          <w:rFonts w:ascii="Tahoma" w:hAnsi="Tahoma" w:cs="Tahoma"/>
          <w:sz w:val="22"/>
          <w:szCs w:val="22"/>
        </w:rPr>
        <w:t xml:space="preserve">provést </w:t>
      </w:r>
      <w:r w:rsidR="00314391" w:rsidRPr="007A6802">
        <w:rPr>
          <w:rFonts w:ascii="Tahoma" w:hAnsi="Tahoma" w:cs="Tahoma"/>
          <w:sz w:val="22"/>
          <w:szCs w:val="22"/>
        </w:rPr>
        <w:t>na svůj náklad a</w:t>
      </w:r>
      <w:r w:rsidR="003C681C" w:rsidRPr="007A6802">
        <w:rPr>
          <w:rFonts w:ascii="Tahoma" w:hAnsi="Tahoma" w:cs="Tahoma"/>
          <w:sz w:val="22"/>
          <w:szCs w:val="22"/>
        </w:rPr>
        <w:t> </w:t>
      </w:r>
      <w:r w:rsidR="00314391" w:rsidRPr="007A6802">
        <w:rPr>
          <w:rFonts w:ascii="Tahoma" w:hAnsi="Tahoma" w:cs="Tahoma"/>
          <w:sz w:val="22"/>
          <w:szCs w:val="22"/>
        </w:rPr>
        <w:t xml:space="preserve">nebezpečí </w:t>
      </w:r>
      <w:r w:rsidR="00A40959" w:rsidRPr="007A6802">
        <w:rPr>
          <w:rFonts w:ascii="Tahoma" w:hAnsi="Tahoma" w:cs="Tahoma"/>
          <w:sz w:val="22"/>
          <w:szCs w:val="22"/>
        </w:rPr>
        <w:t>pro objednatele</w:t>
      </w:r>
      <w:r w:rsidR="005846F4">
        <w:rPr>
          <w:rFonts w:ascii="Tahoma" w:hAnsi="Tahoma" w:cs="Tahoma"/>
          <w:sz w:val="22"/>
          <w:szCs w:val="22"/>
        </w:rPr>
        <w:t xml:space="preserve"> dílo spočívající v</w:t>
      </w:r>
      <w:r w:rsidR="00A77365">
        <w:rPr>
          <w:rFonts w:ascii="Tahoma" w:hAnsi="Tahoma" w:cs="Tahoma"/>
          <w:sz w:val="22"/>
          <w:szCs w:val="22"/>
        </w:rPr>
        <w:t>:</w:t>
      </w:r>
    </w:p>
    <w:p w14:paraId="782C62B1" w14:textId="3CC273E2" w:rsidR="00A77365" w:rsidRPr="00A77365" w:rsidRDefault="00D25F2A" w:rsidP="00A77365">
      <w:pPr>
        <w:pStyle w:val="Odstavecseseznamem"/>
        <w:numPr>
          <w:ilvl w:val="0"/>
          <w:numId w:val="45"/>
        </w:numPr>
        <w:spacing w:before="120"/>
        <w:jc w:val="both"/>
        <w:rPr>
          <w:rFonts w:ascii="Tahoma" w:hAnsi="Tahoma" w:cs="Tahoma"/>
          <w:sz w:val="22"/>
          <w:szCs w:val="22"/>
        </w:rPr>
      </w:pPr>
      <w:r w:rsidRPr="00A77365">
        <w:rPr>
          <w:rFonts w:ascii="Tahoma" w:hAnsi="Tahoma" w:cs="Tahoma"/>
          <w:sz w:val="22"/>
          <w:szCs w:val="22"/>
        </w:rPr>
        <w:t>zpracov</w:t>
      </w:r>
      <w:r w:rsidR="005846F4">
        <w:rPr>
          <w:rFonts w:ascii="Tahoma" w:hAnsi="Tahoma" w:cs="Tahoma"/>
          <w:sz w:val="22"/>
          <w:szCs w:val="22"/>
        </w:rPr>
        <w:t>ání</w:t>
      </w:r>
      <w:r w:rsidR="004B3285" w:rsidRPr="00A77365">
        <w:rPr>
          <w:rFonts w:ascii="Tahoma" w:hAnsi="Tahoma" w:cs="Tahoma"/>
          <w:sz w:val="22"/>
          <w:szCs w:val="22"/>
        </w:rPr>
        <w:t xml:space="preserve"> </w:t>
      </w:r>
      <w:r w:rsidR="007E5AF5" w:rsidRPr="00A77365">
        <w:rPr>
          <w:rFonts w:ascii="Tahoma" w:hAnsi="Tahoma" w:cs="Tahoma"/>
          <w:sz w:val="22"/>
          <w:szCs w:val="22"/>
        </w:rPr>
        <w:t>odborn</w:t>
      </w:r>
      <w:r w:rsidR="005846F4">
        <w:rPr>
          <w:rFonts w:ascii="Tahoma" w:hAnsi="Tahoma" w:cs="Tahoma"/>
          <w:sz w:val="22"/>
          <w:szCs w:val="22"/>
        </w:rPr>
        <w:t>ého</w:t>
      </w:r>
      <w:r w:rsidR="007E5AF5" w:rsidRPr="00A77365">
        <w:rPr>
          <w:rFonts w:ascii="Tahoma" w:hAnsi="Tahoma" w:cs="Tahoma"/>
          <w:sz w:val="22"/>
          <w:szCs w:val="22"/>
        </w:rPr>
        <w:t xml:space="preserve"> </w:t>
      </w:r>
      <w:r w:rsidRPr="00A77365">
        <w:rPr>
          <w:rFonts w:ascii="Tahoma" w:hAnsi="Tahoma" w:cs="Tahoma"/>
          <w:sz w:val="22"/>
          <w:szCs w:val="22"/>
        </w:rPr>
        <w:t>podrobn</w:t>
      </w:r>
      <w:r w:rsidR="005846F4">
        <w:rPr>
          <w:rFonts w:ascii="Tahoma" w:hAnsi="Tahoma" w:cs="Tahoma"/>
          <w:sz w:val="22"/>
          <w:szCs w:val="22"/>
        </w:rPr>
        <w:t>ého</w:t>
      </w:r>
      <w:r w:rsidRPr="00A77365">
        <w:rPr>
          <w:rFonts w:ascii="Tahoma" w:hAnsi="Tahoma" w:cs="Tahoma"/>
          <w:sz w:val="22"/>
          <w:szCs w:val="22"/>
        </w:rPr>
        <w:t xml:space="preserve"> projekt</w:t>
      </w:r>
      <w:r w:rsidR="005846F4">
        <w:rPr>
          <w:rFonts w:ascii="Tahoma" w:hAnsi="Tahoma" w:cs="Tahoma"/>
          <w:sz w:val="22"/>
          <w:szCs w:val="22"/>
        </w:rPr>
        <w:t>u</w:t>
      </w:r>
      <w:r w:rsidRPr="00A77365">
        <w:rPr>
          <w:rFonts w:ascii="Tahoma" w:hAnsi="Tahoma" w:cs="Tahoma"/>
          <w:sz w:val="22"/>
          <w:szCs w:val="22"/>
        </w:rPr>
        <w:t xml:space="preserve"> demontáže, přepravy a uskladnění 3 kusů historických a památkově chráněných strojů</w:t>
      </w:r>
      <w:r w:rsidR="00A77365" w:rsidRPr="00A77365">
        <w:rPr>
          <w:rFonts w:ascii="Tahoma" w:hAnsi="Tahoma" w:cs="Tahoma"/>
          <w:sz w:val="22"/>
          <w:szCs w:val="22"/>
        </w:rPr>
        <w:t xml:space="preserve"> vymezených v</w:t>
      </w:r>
      <w:r w:rsidR="005846F4">
        <w:rPr>
          <w:rFonts w:ascii="Tahoma" w:hAnsi="Tahoma" w:cs="Tahoma"/>
          <w:sz w:val="22"/>
          <w:szCs w:val="22"/>
        </w:rPr>
        <w:t xml:space="preserve"> technické specifikaci, jenž tvoří </w:t>
      </w:r>
      <w:r w:rsidR="00A77365" w:rsidRPr="00A77365">
        <w:rPr>
          <w:rFonts w:ascii="Tahoma" w:hAnsi="Tahoma" w:cs="Tahoma"/>
          <w:sz w:val="22"/>
          <w:szCs w:val="22"/>
        </w:rPr>
        <w:t>přílo</w:t>
      </w:r>
      <w:r w:rsidR="005846F4">
        <w:rPr>
          <w:rFonts w:ascii="Tahoma" w:hAnsi="Tahoma" w:cs="Tahoma"/>
          <w:sz w:val="22"/>
          <w:szCs w:val="22"/>
        </w:rPr>
        <w:t>hu</w:t>
      </w:r>
      <w:r w:rsidR="00A77365" w:rsidRPr="00A77365">
        <w:rPr>
          <w:rFonts w:ascii="Tahoma" w:hAnsi="Tahoma" w:cs="Tahoma"/>
          <w:sz w:val="22"/>
          <w:szCs w:val="22"/>
        </w:rPr>
        <w:t xml:space="preserve"> č. 1  této smlouvy;</w:t>
      </w:r>
      <w:r w:rsidR="00A77365" w:rsidRPr="00A77365">
        <w:t xml:space="preserve"> </w:t>
      </w:r>
      <w:r w:rsidR="00A77365" w:rsidRPr="00A77365">
        <w:rPr>
          <w:rFonts w:ascii="Tahoma" w:hAnsi="Tahoma" w:cs="Tahoma"/>
          <w:sz w:val="22"/>
          <w:szCs w:val="22"/>
        </w:rPr>
        <w:t>součástí projektu bude též návrh očištění a základní konzervace Strojů, resp. jejich jednotlivých částí a příslušenství (očištění od hrubých nečistot, nakonzervování např. kluzných částí),</w:t>
      </w:r>
    </w:p>
    <w:p w14:paraId="4F905C17" w14:textId="12A0692C" w:rsidR="00A77365" w:rsidRDefault="00A77365" w:rsidP="00A77365">
      <w:pPr>
        <w:pStyle w:val="Odstavecseseznamem"/>
        <w:numPr>
          <w:ilvl w:val="0"/>
          <w:numId w:val="45"/>
        </w:numPr>
        <w:spacing w:before="120"/>
        <w:jc w:val="both"/>
        <w:rPr>
          <w:rFonts w:ascii="Tahoma" w:hAnsi="Tahoma" w:cs="Tahoma"/>
          <w:sz w:val="22"/>
          <w:szCs w:val="22"/>
        </w:rPr>
      </w:pPr>
      <w:r>
        <w:rPr>
          <w:rFonts w:ascii="Tahoma" w:hAnsi="Tahoma" w:cs="Tahoma"/>
          <w:sz w:val="22"/>
          <w:szCs w:val="22"/>
        </w:rPr>
        <w:t>prov</w:t>
      </w:r>
      <w:r w:rsidR="005846F4">
        <w:rPr>
          <w:rFonts w:ascii="Tahoma" w:hAnsi="Tahoma" w:cs="Tahoma"/>
          <w:sz w:val="22"/>
          <w:szCs w:val="22"/>
        </w:rPr>
        <w:t xml:space="preserve">edení </w:t>
      </w:r>
      <w:r>
        <w:rPr>
          <w:rFonts w:ascii="Tahoma" w:hAnsi="Tahoma" w:cs="Tahoma"/>
          <w:sz w:val="22"/>
          <w:szCs w:val="22"/>
        </w:rPr>
        <w:t>(v</w:t>
      </w:r>
      <w:r w:rsidR="005846F4">
        <w:rPr>
          <w:rFonts w:ascii="Tahoma" w:hAnsi="Tahoma" w:cs="Tahoma"/>
          <w:sz w:val="22"/>
          <w:szCs w:val="22"/>
        </w:rPr>
        <w:t>ý</w:t>
      </w:r>
      <w:r>
        <w:rPr>
          <w:rFonts w:ascii="Tahoma" w:hAnsi="Tahoma" w:cs="Tahoma"/>
          <w:sz w:val="22"/>
          <w:szCs w:val="22"/>
        </w:rPr>
        <w:t>kon</w:t>
      </w:r>
      <w:r w:rsidR="005846F4">
        <w:rPr>
          <w:rFonts w:ascii="Tahoma" w:hAnsi="Tahoma" w:cs="Tahoma"/>
          <w:sz w:val="22"/>
          <w:szCs w:val="22"/>
        </w:rPr>
        <w:t>u</w:t>
      </w:r>
      <w:r>
        <w:rPr>
          <w:rFonts w:ascii="Tahoma" w:hAnsi="Tahoma" w:cs="Tahoma"/>
          <w:sz w:val="22"/>
          <w:szCs w:val="22"/>
        </w:rPr>
        <w:t>)</w:t>
      </w:r>
      <w:r w:rsidRPr="00A77365">
        <w:rPr>
          <w:rFonts w:ascii="Tahoma" w:hAnsi="Tahoma" w:cs="Tahoma"/>
          <w:sz w:val="22"/>
          <w:szCs w:val="22"/>
        </w:rPr>
        <w:t xml:space="preserve"> </w:t>
      </w:r>
      <w:r w:rsidR="00D25F2A" w:rsidRPr="00A77365">
        <w:rPr>
          <w:rFonts w:ascii="Tahoma" w:hAnsi="Tahoma" w:cs="Tahoma"/>
          <w:sz w:val="22"/>
          <w:szCs w:val="22"/>
        </w:rPr>
        <w:t>technick</w:t>
      </w:r>
      <w:r w:rsidR="005846F4">
        <w:rPr>
          <w:rFonts w:ascii="Tahoma" w:hAnsi="Tahoma" w:cs="Tahoma"/>
          <w:sz w:val="22"/>
          <w:szCs w:val="22"/>
        </w:rPr>
        <w:t>ého</w:t>
      </w:r>
      <w:r w:rsidR="00D25F2A" w:rsidRPr="00A77365">
        <w:rPr>
          <w:rFonts w:ascii="Tahoma" w:hAnsi="Tahoma" w:cs="Tahoma"/>
          <w:sz w:val="22"/>
          <w:szCs w:val="22"/>
        </w:rPr>
        <w:t xml:space="preserve"> dozor</w:t>
      </w:r>
      <w:r w:rsidR="005846F4">
        <w:rPr>
          <w:rFonts w:ascii="Tahoma" w:hAnsi="Tahoma" w:cs="Tahoma"/>
          <w:sz w:val="22"/>
          <w:szCs w:val="22"/>
        </w:rPr>
        <w:t>u</w:t>
      </w:r>
      <w:r w:rsidR="00D25F2A" w:rsidRPr="00A77365">
        <w:rPr>
          <w:rFonts w:ascii="Tahoma" w:hAnsi="Tahoma" w:cs="Tahoma"/>
          <w:sz w:val="22"/>
          <w:szCs w:val="22"/>
        </w:rPr>
        <w:t xml:space="preserve"> (technická supervize) při demontáži, </w:t>
      </w:r>
      <w:r>
        <w:rPr>
          <w:rFonts w:ascii="Tahoma" w:hAnsi="Tahoma" w:cs="Tahoma"/>
          <w:sz w:val="22"/>
          <w:szCs w:val="22"/>
        </w:rPr>
        <w:t>přepravě</w:t>
      </w:r>
      <w:r w:rsidRPr="00A77365">
        <w:rPr>
          <w:rFonts w:ascii="Tahoma" w:hAnsi="Tahoma" w:cs="Tahoma"/>
          <w:sz w:val="22"/>
          <w:szCs w:val="22"/>
        </w:rPr>
        <w:t xml:space="preserve"> </w:t>
      </w:r>
      <w:r w:rsidR="00982E4F">
        <w:rPr>
          <w:rFonts w:ascii="Tahoma" w:hAnsi="Tahoma" w:cs="Tahoma"/>
          <w:sz w:val="22"/>
          <w:szCs w:val="22"/>
        </w:rPr>
        <w:t>a  </w:t>
      </w:r>
      <w:r w:rsidR="00ED0E8B" w:rsidRPr="00A77365">
        <w:rPr>
          <w:rFonts w:ascii="Tahoma" w:hAnsi="Tahoma" w:cs="Tahoma"/>
          <w:sz w:val="22"/>
          <w:szCs w:val="22"/>
        </w:rPr>
        <w:t>uskladnění</w:t>
      </w:r>
      <w:r w:rsidR="00D25F2A" w:rsidRPr="00A77365">
        <w:rPr>
          <w:rFonts w:ascii="Tahoma" w:hAnsi="Tahoma" w:cs="Tahoma"/>
          <w:sz w:val="22"/>
          <w:szCs w:val="22"/>
        </w:rPr>
        <w:t xml:space="preserve"> </w:t>
      </w:r>
      <w:r>
        <w:rPr>
          <w:rFonts w:ascii="Tahoma" w:hAnsi="Tahoma" w:cs="Tahoma"/>
          <w:sz w:val="22"/>
          <w:szCs w:val="22"/>
        </w:rPr>
        <w:t xml:space="preserve">strojů </w:t>
      </w:r>
      <w:r w:rsidR="00D25F2A" w:rsidRPr="00A77365">
        <w:rPr>
          <w:rFonts w:ascii="Tahoma" w:hAnsi="Tahoma" w:cs="Tahoma"/>
          <w:sz w:val="22"/>
          <w:szCs w:val="22"/>
        </w:rPr>
        <w:t>na novém místě</w:t>
      </w:r>
      <w:r>
        <w:rPr>
          <w:rFonts w:ascii="Tahoma" w:hAnsi="Tahoma" w:cs="Tahoma"/>
          <w:sz w:val="22"/>
          <w:szCs w:val="22"/>
        </w:rPr>
        <w:t xml:space="preserve"> (včetně zhotovení skladovacího plánu)</w:t>
      </w:r>
      <w:r w:rsidR="005846F4">
        <w:rPr>
          <w:rFonts w:ascii="Tahoma" w:hAnsi="Tahoma" w:cs="Tahoma"/>
          <w:sz w:val="22"/>
          <w:szCs w:val="22"/>
        </w:rPr>
        <w:t>,</w:t>
      </w:r>
    </w:p>
    <w:p w14:paraId="09B2DBA7" w14:textId="24F93EA7" w:rsidR="005846F4" w:rsidRPr="005846F4" w:rsidRDefault="00A77365" w:rsidP="005846F4">
      <w:pPr>
        <w:pStyle w:val="Odstavecseseznamem"/>
        <w:numPr>
          <w:ilvl w:val="0"/>
          <w:numId w:val="45"/>
        </w:numPr>
        <w:jc w:val="both"/>
        <w:rPr>
          <w:rFonts w:ascii="Tahoma" w:hAnsi="Tahoma" w:cs="Tahoma"/>
          <w:sz w:val="22"/>
          <w:szCs w:val="22"/>
        </w:rPr>
      </w:pPr>
      <w:r w:rsidRPr="00A77365">
        <w:rPr>
          <w:rFonts w:ascii="Tahoma" w:hAnsi="Tahoma" w:cs="Tahoma"/>
          <w:sz w:val="22"/>
          <w:szCs w:val="22"/>
        </w:rPr>
        <w:t>demontáž</w:t>
      </w:r>
      <w:r w:rsidR="005846F4">
        <w:rPr>
          <w:rFonts w:ascii="Tahoma" w:hAnsi="Tahoma" w:cs="Tahoma"/>
          <w:sz w:val="22"/>
          <w:szCs w:val="22"/>
        </w:rPr>
        <w:t>i</w:t>
      </w:r>
      <w:r w:rsidRPr="00A77365">
        <w:rPr>
          <w:rFonts w:ascii="Tahoma" w:hAnsi="Tahoma" w:cs="Tahoma"/>
          <w:sz w:val="22"/>
          <w:szCs w:val="22"/>
        </w:rPr>
        <w:t xml:space="preserve"> </w:t>
      </w:r>
      <w:r>
        <w:rPr>
          <w:rFonts w:ascii="Tahoma" w:hAnsi="Tahoma" w:cs="Tahoma"/>
          <w:sz w:val="22"/>
          <w:szCs w:val="22"/>
        </w:rPr>
        <w:t>s</w:t>
      </w:r>
      <w:r w:rsidRPr="00A77365">
        <w:rPr>
          <w:rFonts w:ascii="Tahoma" w:hAnsi="Tahoma" w:cs="Tahoma"/>
          <w:sz w:val="22"/>
          <w:szCs w:val="22"/>
        </w:rPr>
        <w:t>trojů, jejich přeprav</w:t>
      </w:r>
      <w:r w:rsidR="005846F4">
        <w:rPr>
          <w:rFonts w:ascii="Tahoma" w:hAnsi="Tahoma" w:cs="Tahoma"/>
          <w:sz w:val="22"/>
          <w:szCs w:val="22"/>
        </w:rPr>
        <w:t>ě</w:t>
      </w:r>
      <w:r w:rsidRPr="00A77365">
        <w:rPr>
          <w:rFonts w:ascii="Tahoma" w:hAnsi="Tahoma" w:cs="Tahoma"/>
          <w:sz w:val="22"/>
          <w:szCs w:val="22"/>
        </w:rPr>
        <w:t xml:space="preserve"> a umístění (uskladnění) včetně očištění a základní</w:t>
      </w:r>
      <w:r w:rsidR="005846F4">
        <w:rPr>
          <w:rFonts w:ascii="Tahoma" w:hAnsi="Tahoma" w:cs="Tahoma"/>
          <w:sz w:val="22"/>
          <w:szCs w:val="22"/>
        </w:rPr>
        <w:t xml:space="preserve"> </w:t>
      </w:r>
      <w:r w:rsidRPr="00A77365">
        <w:rPr>
          <w:rFonts w:ascii="Tahoma" w:hAnsi="Tahoma" w:cs="Tahoma"/>
          <w:sz w:val="22"/>
          <w:szCs w:val="22"/>
        </w:rPr>
        <w:t>konzervace</w:t>
      </w:r>
      <w:r w:rsidR="005846F4">
        <w:rPr>
          <w:rFonts w:ascii="Tahoma" w:hAnsi="Tahoma" w:cs="Tahoma"/>
          <w:sz w:val="22"/>
          <w:szCs w:val="22"/>
        </w:rPr>
        <w:t xml:space="preserve"> strojů </w:t>
      </w:r>
      <w:r w:rsidR="00CD1C3A">
        <w:rPr>
          <w:rFonts w:ascii="Tahoma" w:hAnsi="Tahoma" w:cs="Tahoma"/>
          <w:sz w:val="22"/>
          <w:szCs w:val="22"/>
        </w:rPr>
        <w:t xml:space="preserve">(strojních částí) </w:t>
      </w:r>
      <w:r w:rsidR="005846F4">
        <w:rPr>
          <w:rFonts w:ascii="Tahoma" w:hAnsi="Tahoma" w:cs="Tahoma"/>
          <w:sz w:val="22"/>
          <w:szCs w:val="22"/>
        </w:rPr>
        <w:t xml:space="preserve">v </w:t>
      </w:r>
      <w:r w:rsidRPr="00A77365">
        <w:rPr>
          <w:rFonts w:ascii="Tahoma" w:hAnsi="Tahoma" w:cs="Tahoma"/>
          <w:sz w:val="22"/>
          <w:szCs w:val="22"/>
        </w:rPr>
        <w:t xml:space="preserve">místech plnění vymezených v čl. </w:t>
      </w:r>
      <w:r w:rsidR="00B232B9">
        <w:rPr>
          <w:rFonts w:ascii="Tahoma" w:hAnsi="Tahoma" w:cs="Tahoma"/>
          <w:sz w:val="22"/>
          <w:szCs w:val="22"/>
        </w:rPr>
        <w:t>V</w:t>
      </w:r>
      <w:r w:rsidRPr="00A77365">
        <w:rPr>
          <w:rFonts w:ascii="Tahoma" w:hAnsi="Tahoma" w:cs="Tahoma"/>
          <w:sz w:val="22"/>
          <w:szCs w:val="22"/>
        </w:rPr>
        <w:t xml:space="preserve">. </w:t>
      </w:r>
      <w:r w:rsidR="005846F4">
        <w:rPr>
          <w:rFonts w:ascii="Tahoma" w:hAnsi="Tahoma" w:cs="Tahoma"/>
          <w:sz w:val="22"/>
          <w:szCs w:val="22"/>
        </w:rPr>
        <w:t>této smlouvy (dále vše společně jen „dílo“).</w:t>
      </w:r>
    </w:p>
    <w:p w14:paraId="39E610B6" w14:textId="77777777" w:rsidR="005846F4" w:rsidRDefault="005846F4" w:rsidP="005846F4">
      <w:pPr>
        <w:numPr>
          <w:ilvl w:val="0"/>
          <w:numId w:val="11"/>
        </w:numPr>
        <w:spacing w:before="120"/>
        <w:jc w:val="both"/>
        <w:rPr>
          <w:rFonts w:ascii="Tahoma" w:hAnsi="Tahoma" w:cs="Tahoma"/>
          <w:sz w:val="22"/>
          <w:szCs w:val="22"/>
        </w:rPr>
      </w:pPr>
      <w:r>
        <w:rPr>
          <w:rFonts w:ascii="Tahoma" w:hAnsi="Tahoma" w:cs="Tahoma"/>
          <w:sz w:val="22"/>
          <w:szCs w:val="22"/>
        </w:rPr>
        <w:t>Dílo bude realizováno v dílčích fázích:</w:t>
      </w:r>
    </w:p>
    <w:p w14:paraId="4A1BF6C6" w14:textId="7D68DC0C" w:rsidR="005846F4" w:rsidRPr="001532E9" w:rsidRDefault="00C21C5B" w:rsidP="005846F4">
      <w:pPr>
        <w:pStyle w:val="Odstavecseseznamem"/>
        <w:numPr>
          <w:ilvl w:val="0"/>
          <w:numId w:val="39"/>
        </w:numPr>
        <w:spacing w:before="120"/>
        <w:jc w:val="both"/>
        <w:rPr>
          <w:rFonts w:ascii="Tahoma" w:hAnsi="Tahoma" w:cs="Tahoma"/>
          <w:sz w:val="22"/>
          <w:szCs w:val="22"/>
        </w:rPr>
      </w:pPr>
      <w:r>
        <w:rPr>
          <w:rFonts w:ascii="Tahoma" w:hAnsi="Tahoma" w:cs="Tahoma"/>
          <w:sz w:val="22"/>
          <w:szCs w:val="22"/>
        </w:rPr>
        <w:t>zpracování návrhu provedení demontáže strojů,</w:t>
      </w:r>
    </w:p>
    <w:p w14:paraId="2DD6EFE9" w14:textId="747FACC6" w:rsidR="005846F4" w:rsidRPr="001532E9" w:rsidRDefault="00C21C5B" w:rsidP="005846F4">
      <w:pPr>
        <w:pStyle w:val="Odstavecseseznamem"/>
        <w:numPr>
          <w:ilvl w:val="0"/>
          <w:numId w:val="39"/>
        </w:numPr>
        <w:spacing w:before="120"/>
        <w:jc w:val="both"/>
        <w:rPr>
          <w:rFonts w:ascii="Tahoma" w:hAnsi="Tahoma" w:cs="Tahoma"/>
          <w:sz w:val="22"/>
          <w:szCs w:val="22"/>
        </w:rPr>
      </w:pPr>
      <w:r>
        <w:rPr>
          <w:rFonts w:ascii="Tahoma" w:hAnsi="Tahoma" w:cs="Tahoma"/>
          <w:sz w:val="22"/>
          <w:szCs w:val="22"/>
        </w:rPr>
        <w:t>zpracování podrobného projektu demontáže, přepravy a uskladnění strojů, provedení d</w:t>
      </w:r>
      <w:r w:rsidR="005846F4" w:rsidRPr="001532E9">
        <w:rPr>
          <w:rFonts w:ascii="Tahoma" w:hAnsi="Tahoma" w:cs="Tahoma"/>
          <w:sz w:val="22"/>
          <w:szCs w:val="22"/>
        </w:rPr>
        <w:t>emontáž</w:t>
      </w:r>
      <w:r>
        <w:rPr>
          <w:rFonts w:ascii="Tahoma" w:hAnsi="Tahoma" w:cs="Tahoma"/>
          <w:sz w:val="22"/>
          <w:szCs w:val="22"/>
        </w:rPr>
        <w:t>e</w:t>
      </w:r>
      <w:r w:rsidR="007D6A58">
        <w:rPr>
          <w:rFonts w:ascii="Tahoma" w:hAnsi="Tahoma" w:cs="Tahoma"/>
          <w:sz w:val="22"/>
          <w:szCs w:val="22"/>
        </w:rPr>
        <w:t xml:space="preserve"> strojů</w:t>
      </w:r>
      <w:r>
        <w:rPr>
          <w:rFonts w:ascii="Tahoma" w:hAnsi="Tahoma" w:cs="Tahoma"/>
          <w:sz w:val="22"/>
          <w:szCs w:val="22"/>
        </w:rPr>
        <w:t xml:space="preserve">, </w:t>
      </w:r>
    </w:p>
    <w:p w14:paraId="29BE794A" w14:textId="662D5A3A" w:rsidR="005846F4" w:rsidRDefault="005846F4" w:rsidP="005846F4">
      <w:pPr>
        <w:pStyle w:val="Odstavecseseznamem"/>
        <w:numPr>
          <w:ilvl w:val="0"/>
          <w:numId w:val="39"/>
        </w:numPr>
        <w:spacing w:after="120"/>
        <w:ind w:left="714" w:hanging="357"/>
        <w:contextualSpacing w:val="0"/>
        <w:jc w:val="both"/>
        <w:rPr>
          <w:rFonts w:ascii="Tahoma" w:hAnsi="Tahoma" w:cs="Tahoma"/>
          <w:sz w:val="22"/>
          <w:szCs w:val="22"/>
        </w:rPr>
      </w:pPr>
      <w:r>
        <w:rPr>
          <w:rFonts w:ascii="Tahoma" w:hAnsi="Tahoma" w:cs="Tahoma"/>
          <w:sz w:val="22"/>
          <w:szCs w:val="22"/>
        </w:rPr>
        <w:t>p</w:t>
      </w:r>
      <w:r w:rsidRPr="001532E9">
        <w:rPr>
          <w:rFonts w:ascii="Tahoma" w:hAnsi="Tahoma" w:cs="Tahoma"/>
          <w:sz w:val="22"/>
          <w:szCs w:val="22"/>
        </w:rPr>
        <w:t>ře</w:t>
      </w:r>
      <w:r w:rsidR="007D6A58">
        <w:rPr>
          <w:rFonts w:ascii="Tahoma" w:hAnsi="Tahoma" w:cs="Tahoma"/>
          <w:sz w:val="22"/>
          <w:szCs w:val="22"/>
        </w:rPr>
        <w:t xml:space="preserve">voz strojů </w:t>
      </w:r>
      <w:r w:rsidR="00CD1C3A">
        <w:rPr>
          <w:rFonts w:ascii="Tahoma" w:hAnsi="Tahoma" w:cs="Tahoma"/>
          <w:sz w:val="22"/>
          <w:szCs w:val="22"/>
        </w:rPr>
        <w:t>do</w:t>
      </w:r>
      <w:r w:rsidR="007D6A58">
        <w:rPr>
          <w:rFonts w:ascii="Tahoma" w:hAnsi="Tahoma" w:cs="Tahoma"/>
          <w:sz w:val="22"/>
          <w:szCs w:val="22"/>
        </w:rPr>
        <w:t xml:space="preserve"> místa uskladnění</w:t>
      </w:r>
      <w:r w:rsidR="00CD1C3A">
        <w:rPr>
          <w:rFonts w:ascii="Tahoma" w:hAnsi="Tahoma" w:cs="Tahoma"/>
          <w:sz w:val="22"/>
          <w:szCs w:val="22"/>
        </w:rPr>
        <w:t xml:space="preserve">, jejich uložení, očištění a provedení základní konzervace </w:t>
      </w:r>
      <w:r w:rsidR="00C21C5B">
        <w:rPr>
          <w:rFonts w:ascii="Tahoma" w:hAnsi="Tahoma" w:cs="Tahoma"/>
          <w:sz w:val="22"/>
          <w:szCs w:val="22"/>
        </w:rPr>
        <w:t xml:space="preserve"> </w:t>
      </w:r>
      <w:r w:rsidR="00CD1C3A">
        <w:rPr>
          <w:rFonts w:ascii="Tahoma" w:hAnsi="Tahoma" w:cs="Tahoma"/>
          <w:sz w:val="22"/>
          <w:szCs w:val="22"/>
        </w:rPr>
        <w:t>stro</w:t>
      </w:r>
      <w:r w:rsidR="00057C09">
        <w:rPr>
          <w:rFonts w:ascii="Tahoma" w:hAnsi="Tahoma" w:cs="Tahoma"/>
          <w:sz w:val="22"/>
          <w:szCs w:val="22"/>
        </w:rPr>
        <w:t>j</w:t>
      </w:r>
      <w:r w:rsidR="00CD1C3A">
        <w:rPr>
          <w:rFonts w:ascii="Tahoma" w:hAnsi="Tahoma" w:cs="Tahoma"/>
          <w:sz w:val="22"/>
          <w:szCs w:val="22"/>
        </w:rPr>
        <w:t>ů (strojních částí)</w:t>
      </w:r>
      <w:r>
        <w:rPr>
          <w:rFonts w:ascii="Tahoma" w:hAnsi="Tahoma" w:cs="Tahoma"/>
          <w:sz w:val="22"/>
          <w:szCs w:val="22"/>
        </w:rPr>
        <w:t>.</w:t>
      </w:r>
    </w:p>
    <w:p w14:paraId="2C85688D" w14:textId="77777777" w:rsidR="005846F4" w:rsidRDefault="005846F4" w:rsidP="005846F4">
      <w:pPr>
        <w:pStyle w:val="Odstavecseseznamem"/>
        <w:numPr>
          <w:ilvl w:val="0"/>
          <w:numId w:val="11"/>
        </w:numPr>
        <w:spacing w:before="120" w:after="120"/>
        <w:contextualSpacing w:val="0"/>
        <w:jc w:val="both"/>
        <w:rPr>
          <w:rFonts w:ascii="Tahoma" w:hAnsi="Tahoma" w:cs="Tahoma"/>
          <w:sz w:val="22"/>
          <w:szCs w:val="22"/>
        </w:rPr>
      </w:pPr>
      <w:r w:rsidRPr="005846F4">
        <w:rPr>
          <w:rFonts w:ascii="Tahoma" w:hAnsi="Tahoma" w:cs="Tahoma"/>
          <w:sz w:val="22"/>
          <w:szCs w:val="22"/>
        </w:rPr>
        <w:t xml:space="preserve">Další podrobnosti předmětu plnění jsou uvedeny v technické specifikaci, která tvoří přílohu č. 1 této smlouvy. </w:t>
      </w:r>
    </w:p>
    <w:p w14:paraId="69C16E74" w14:textId="260EC762" w:rsidR="00D50B80" w:rsidRPr="005846F4" w:rsidRDefault="00CD1C3A" w:rsidP="005846F4">
      <w:pPr>
        <w:pStyle w:val="Odstavecseseznamem"/>
        <w:numPr>
          <w:ilvl w:val="0"/>
          <w:numId w:val="11"/>
        </w:numPr>
        <w:spacing w:before="120"/>
        <w:jc w:val="both"/>
        <w:rPr>
          <w:rFonts w:ascii="Tahoma" w:hAnsi="Tahoma" w:cs="Tahoma"/>
          <w:sz w:val="22"/>
          <w:szCs w:val="22"/>
        </w:rPr>
      </w:pPr>
      <w:r>
        <w:rPr>
          <w:rFonts w:ascii="Tahoma" w:hAnsi="Tahoma" w:cs="Tahoma"/>
          <w:sz w:val="22"/>
          <w:szCs w:val="22"/>
        </w:rPr>
        <w:t xml:space="preserve">Projekt demontáže, přepravy a uskladnění strojů </w:t>
      </w:r>
      <w:r w:rsidR="00D50B80" w:rsidRPr="005846F4">
        <w:rPr>
          <w:rFonts w:ascii="Tahoma" w:hAnsi="Tahoma" w:cs="Tahoma"/>
          <w:sz w:val="22"/>
          <w:szCs w:val="22"/>
        </w:rPr>
        <w:t>bude objednateli předán</w:t>
      </w:r>
      <w:r>
        <w:rPr>
          <w:rFonts w:ascii="Tahoma" w:hAnsi="Tahoma" w:cs="Tahoma"/>
          <w:sz w:val="22"/>
          <w:szCs w:val="22"/>
        </w:rPr>
        <w:t xml:space="preserve"> způsobem a v počtu vyhotoveních dle specifikace obsažené </w:t>
      </w:r>
      <w:r w:rsidR="00D50B80" w:rsidRPr="005846F4">
        <w:rPr>
          <w:rFonts w:ascii="Tahoma" w:hAnsi="Tahoma" w:cs="Tahoma"/>
          <w:sz w:val="22"/>
          <w:szCs w:val="22"/>
        </w:rPr>
        <w:t>v příloze č. 1 této smlouvy.</w:t>
      </w:r>
    </w:p>
    <w:p w14:paraId="3844E148" w14:textId="4A2AFA88" w:rsidR="004B5E64" w:rsidRPr="00D25F2A" w:rsidRDefault="00512849" w:rsidP="00D25F2A">
      <w:pPr>
        <w:numPr>
          <w:ilvl w:val="0"/>
          <w:numId w:val="11"/>
        </w:numPr>
        <w:tabs>
          <w:tab w:val="clear" w:pos="360"/>
        </w:tabs>
        <w:spacing w:before="120"/>
        <w:jc w:val="both"/>
        <w:rPr>
          <w:rFonts w:ascii="Tahoma" w:hAnsi="Tahoma" w:cs="Tahoma"/>
          <w:sz w:val="22"/>
          <w:szCs w:val="22"/>
        </w:rPr>
      </w:pPr>
      <w:r w:rsidRPr="00D25F2A">
        <w:rPr>
          <w:rFonts w:ascii="Tahoma" w:hAnsi="Tahoma" w:cs="Tahoma"/>
          <w:sz w:val="22"/>
          <w:szCs w:val="22"/>
        </w:rPr>
        <w:t xml:space="preserve">Objednatel se </w:t>
      </w:r>
      <w:r w:rsidR="00837949" w:rsidRPr="00D25F2A">
        <w:rPr>
          <w:rFonts w:ascii="Tahoma" w:hAnsi="Tahoma" w:cs="Tahoma"/>
          <w:sz w:val="22"/>
          <w:szCs w:val="22"/>
        </w:rPr>
        <w:t xml:space="preserve">zavazuje </w:t>
      </w:r>
      <w:r w:rsidR="00D25F2A" w:rsidRPr="00D25F2A">
        <w:rPr>
          <w:rFonts w:ascii="Tahoma" w:hAnsi="Tahoma" w:cs="Tahoma"/>
          <w:sz w:val="22"/>
          <w:szCs w:val="22"/>
        </w:rPr>
        <w:t xml:space="preserve">poskytnout </w:t>
      </w:r>
      <w:r w:rsidR="00837949" w:rsidRPr="00D25F2A">
        <w:rPr>
          <w:rFonts w:ascii="Tahoma" w:hAnsi="Tahoma" w:cs="Tahoma"/>
          <w:sz w:val="22"/>
          <w:szCs w:val="22"/>
        </w:rPr>
        <w:t xml:space="preserve">součinnost </w:t>
      </w:r>
      <w:r w:rsidR="00D25F2A" w:rsidRPr="00D25F2A">
        <w:rPr>
          <w:rFonts w:ascii="Tahoma" w:hAnsi="Tahoma" w:cs="Tahoma"/>
          <w:sz w:val="22"/>
          <w:szCs w:val="22"/>
        </w:rPr>
        <w:t xml:space="preserve">při plnění díla, </w:t>
      </w:r>
      <w:r w:rsidR="003C681C" w:rsidRPr="00D25F2A">
        <w:rPr>
          <w:rFonts w:ascii="Tahoma" w:hAnsi="Tahoma" w:cs="Tahoma"/>
          <w:sz w:val="22"/>
          <w:szCs w:val="22"/>
        </w:rPr>
        <w:t>provedené dílo převzít a </w:t>
      </w:r>
      <w:r w:rsidRPr="00D25F2A">
        <w:rPr>
          <w:rFonts w:ascii="Tahoma" w:hAnsi="Tahoma" w:cs="Tahoma"/>
          <w:sz w:val="22"/>
          <w:szCs w:val="22"/>
        </w:rPr>
        <w:t>zaplatit za ně zhotoviteli cenu podle čl.</w:t>
      </w:r>
      <w:r w:rsidR="003C681C" w:rsidRPr="00D25F2A">
        <w:rPr>
          <w:rFonts w:ascii="Tahoma" w:hAnsi="Tahoma" w:cs="Tahoma"/>
          <w:sz w:val="22"/>
          <w:szCs w:val="22"/>
        </w:rPr>
        <w:t> </w:t>
      </w:r>
      <w:r w:rsidRPr="00D25F2A">
        <w:rPr>
          <w:rFonts w:ascii="Tahoma" w:hAnsi="Tahoma" w:cs="Tahoma"/>
          <w:sz w:val="22"/>
          <w:szCs w:val="22"/>
        </w:rPr>
        <w:t>I</w:t>
      </w:r>
      <w:r w:rsidR="00BD455E" w:rsidRPr="00D25F2A">
        <w:rPr>
          <w:rFonts w:ascii="Tahoma" w:hAnsi="Tahoma" w:cs="Tahoma"/>
          <w:sz w:val="22"/>
          <w:szCs w:val="22"/>
        </w:rPr>
        <w:t>V</w:t>
      </w:r>
      <w:r w:rsidRPr="00D25F2A">
        <w:rPr>
          <w:rFonts w:ascii="Tahoma" w:hAnsi="Tahoma" w:cs="Tahoma"/>
          <w:sz w:val="22"/>
          <w:szCs w:val="22"/>
        </w:rPr>
        <w:t xml:space="preserve"> této smlouvy.</w:t>
      </w:r>
    </w:p>
    <w:p w14:paraId="0C4841FE" w14:textId="67A26131" w:rsidR="00512849" w:rsidRPr="007470DD" w:rsidRDefault="00512849" w:rsidP="007470DD">
      <w:pPr>
        <w:pStyle w:val="slolnkuSmlouvy"/>
        <w:spacing w:before="360"/>
        <w:rPr>
          <w:rFonts w:ascii="Tahoma" w:hAnsi="Tahoma" w:cs="Tahoma"/>
          <w:sz w:val="22"/>
          <w:szCs w:val="22"/>
        </w:rPr>
      </w:pPr>
      <w:r w:rsidRPr="007470DD">
        <w:rPr>
          <w:rFonts w:ascii="Tahoma" w:hAnsi="Tahoma" w:cs="Tahoma"/>
          <w:sz w:val="22"/>
          <w:szCs w:val="22"/>
        </w:rPr>
        <w:t>I</w:t>
      </w:r>
      <w:r w:rsidR="00311C41" w:rsidRPr="007470DD">
        <w:rPr>
          <w:rFonts w:ascii="Tahoma" w:hAnsi="Tahoma" w:cs="Tahoma"/>
          <w:sz w:val="22"/>
          <w:szCs w:val="22"/>
        </w:rPr>
        <w:t>V</w:t>
      </w:r>
      <w:r w:rsidRPr="007470DD">
        <w:rPr>
          <w:rFonts w:ascii="Tahoma" w:hAnsi="Tahoma" w:cs="Tahoma"/>
          <w:sz w:val="22"/>
          <w:szCs w:val="22"/>
        </w:rPr>
        <w:t>.</w:t>
      </w:r>
      <w:r w:rsidR="007470DD">
        <w:rPr>
          <w:rFonts w:ascii="Tahoma" w:hAnsi="Tahoma" w:cs="Tahoma"/>
          <w:sz w:val="22"/>
          <w:szCs w:val="22"/>
        </w:rPr>
        <w:br/>
      </w:r>
      <w:r w:rsidRPr="007470DD">
        <w:rPr>
          <w:rFonts w:ascii="Tahoma" w:hAnsi="Tahoma" w:cs="Tahoma"/>
          <w:sz w:val="22"/>
          <w:szCs w:val="22"/>
        </w:rPr>
        <w:t>Cena za dílo</w:t>
      </w:r>
    </w:p>
    <w:p w14:paraId="3981EF1D" w14:textId="5DD4FB73" w:rsidR="007E5AF5" w:rsidRPr="007E5AF5" w:rsidRDefault="00512849" w:rsidP="007E5AF5">
      <w:pPr>
        <w:pStyle w:val="Smlouva-slo"/>
        <w:numPr>
          <w:ilvl w:val="0"/>
          <w:numId w:val="15"/>
        </w:numPr>
        <w:tabs>
          <w:tab w:val="clear" w:pos="360"/>
        </w:tabs>
        <w:spacing w:line="240" w:lineRule="auto"/>
        <w:ind w:left="357" w:hanging="357"/>
        <w:rPr>
          <w:rFonts w:ascii="Tahoma" w:hAnsi="Tahoma" w:cs="Tahoma"/>
          <w:i/>
          <w:color w:val="0070C0"/>
          <w:sz w:val="22"/>
          <w:szCs w:val="22"/>
        </w:rPr>
      </w:pPr>
      <w:r w:rsidRPr="007470DD">
        <w:rPr>
          <w:rFonts w:ascii="Tahoma" w:hAnsi="Tahoma" w:cs="Tahoma"/>
          <w:sz w:val="22"/>
          <w:szCs w:val="22"/>
        </w:rPr>
        <w:t>Cena za dílo činí</w:t>
      </w:r>
      <w:r w:rsidR="007E5AF5">
        <w:rPr>
          <w:rFonts w:ascii="Tahoma" w:hAnsi="Tahoma" w:cs="Tahoma"/>
          <w:sz w:val="22"/>
          <w:szCs w:val="22"/>
        </w:rPr>
        <w:t xml:space="preserve"> v Kč</w:t>
      </w:r>
      <w:r w:rsidR="003C681C">
        <w:rPr>
          <w:rFonts w:ascii="Tahoma" w:hAnsi="Tahoma" w:cs="Tahoma"/>
          <w:sz w:val="22"/>
          <w:szCs w:val="22"/>
        </w:rPr>
        <w:t>:</w:t>
      </w:r>
      <w:r w:rsidR="007E5AF5" w:rsidRPr="007E5AF5">
        <w:rPr>
          <w:rFonts w:ascii="Tahoma" w:hAnsi="Tahoma" w:cs="Tahoma"/>
          <w:b/>
          <w:i/>
          <w:color w:val="0E63E0"/>
          <w:sz w:val="22"/>
          <w:szCs w:val="22"/>
        </w:rPr>
        <w:t xml:space="preserve"> </w:t>
      </w:r>
    </w:p>
    <w:p w14:paraId="2C2186D8" w14:textId="77777777" w:rsidR="007E5AF5" w:rsidRPr="009B4AA5" w:rsidRDefault="007E5AF5" w:rsidP="007E5AF5">
      <w:pPr>
        <w:pStyle w:val="Smlouva-slo"/>
        <w:spacing w:line="240" w:lineRule="auto"/>
        <w:ind w:left="357"/>
        <w:rPr>
          <w:rFonts w:ascii="Tahoma" w:hAnsi="Tahoma" w:cs="Tahoma"/>
          <w:i/>
          <w:color w:val="0070C0"/>
          <w:sz w:val="22"/>
          <w:szCs w:val="22"/>
        </w:rPr>
      </w:pPr>
    </w:p>
    <w:tbl>
      <w:tblPr>
        <w:tblStyle w:val="Mkatabulky"/>
        <w:tblW w:w="0" w:type="auto"/>
        <w:tblInd w:w="421" w:type="dxa"/>
        <w:tblLook w:val="04A0" w:firstRow="1" w:lastRow="0" w:firstColumn="1" w:lastColumn="0" w:noHBand="0" w:noVBand="1"/>
      </w:tblPr>
      <w:tblGrid>
        <w:gridCol w:w="3260"/>
        <w:gridCol w:w="2268"/>
        <w:gridCol w:w="1626"/>
        <w:gridCol w:w="2525"/>
      </w:tblGrid>
      <w:tr w:rsidR="007E5AF5" w14:paraId="7975BED6" w14:textId="77777777" w:rsidTr="00AB4C39">
        <w:tc>
          <w:tcPr>
            <w:tcW w:w="3260" w:type="dxa"/>
            <w:shd w:val="clear" w:color="auto" w:fill="D9D9D9" w:themeFill="background1" w:themeFillShade="D9"/>
            <w:vAlign w:val="center"/>
          </w:tcPr>
          <w:p w14:paraId="48BEF1D1" w14:textId="77777777" w:rsidR="007E5AF5" w:rsidRPr="005F34F2" w:rsidRDefault="007E5AF5" w:rsidP="008153DB">
            <w:pPr>
              <w:pStyle w:val="Smlouva-slo"/>
              <w:spacing w:after="120" w:line="240" w:lineRule="auto"/>
              <w:jc w:val="center"/>
              <w:rPr>
                <w:rFonts w:ascii="Tahoma" w:hAnsi="Tahoma" w:cs="Tahoma"/>
                <w:b/>
                <w:sz w:val="20"/>
              </w:rPr>
            </w:pPr>
            <w:r w:rsidRPr="005F34F2">
              <w:rPr>
                <w:rFonts w:ascii="Tahoma" w:hAnsi="Tahoma" w:cs="Tahoma"/>
                <w:b/>
                <w:sz w:val="20"/>
              </w:rPr>
              <w:t>Položka</w:t>
            </w:r>
          </w:p>
        </w:tc>
        <w:tc>
          <w:tcPr>
            <w:tcW w:w="2268" w:type="dxa"/>
            <w:shd w:val="clear" w:color="auto" w:fill="D9D9D9" w:themeFill="background1" w:themeFillShade="D9"/>
            <w:vAlign w:val="center"/>
          </w:tcPr>
          <w:p w14:paraId="604FC74D" w14:textId="77777777" w:rsidR="007E5AF5" w:rsidRPr="005F34F2" w:rsidRDefault="007E5AF5" w:rsidP="008153DB">
            <w:pPr>
              <w:pStyle w:val="Smlouva-slo"/>
              <w:spacing w:after="120" w:line="240" w:lineRule="auto"/>
              <w:jc w:val="center"/>
              <w:rPr>
                <w:rFonts w:ascii="Tahoma" w:hAnsi="Tahoma" w:cs="Tahoma"/>
                <w:b/>
                <w:sz w:val="20"/>
              </w:rPr>
            </w:pPr>
            <w:r w:rsidRPr="005F34F2">
              <w:rPr>
                <w:rFonts w:ascii="Tahoma" w:hAnsi="Tahoma" w:cs="Tahoma"/>
                <w:b/>
                <w:sz w:val="20"/>
              </w:rPr>
              <w:t>Cena bez DPH</w:t>
            </w:r>
          </w:p>
        </w:tc>
        <w:tc>
          <w:tcPr>
            <w:tcW w:w="1626" w:type="dxa"/>
            <w:shd w:val="clear" w:color="auto" w:fill="D9D9D9" w:themeFill="background1" w:themeFillShade="D9"/>
            <w:vAlign w:val="center"/>
          </w:tcPr>
          <w:p w14:paraId="6F9DAFC8" w14:textId="77777777" w:rsidR="007E5AF5" w:rsidRPr="005F34F2" w:rsidRDefault="007E5AF5" w:rsidP="008153DB">
            <w:pPr>
              <w:pStyle w:val="Smlouva-slo"/>
              <w:spacing w:after="120" w:line="240" w:lineRule="auto"/>
              <w:jc w:val="center"/>
              <w:rPr>
                <w:rFonts w:ascii="Tahoma" w:hAnsi="Tahoma" w:cs="Tahoma"/>
                <w:b/>
                <w:sz w:val="20"/>
              </w:rPr>
            </w:pPr>
            <w:r w:rsidRPr="005F34F2">
              <w:rPr>
                <w:rFonts w:ascii="Tahoma" w:hAnsi="Tahoma" w:cs="Tahoma"/>
                <w:b/>
                <w:sz w:val="20"/>
              </w:rPr>
              <w:t>DPH</w:t>
            </w:r>
          </w:p>
        </w:tc>
        <w:tc>
          <w:tcPr>
            <w:tcW w:w="2525" w:type="dxa"/>
            <w:shd w:val="clear" w:color="auto" w:fill="D9D9D9" w:themeFill="background1" w:themeFillShade="D9"/>
            <w:vAlign w:val="center"/>
          </w:tcPr>
          <w:p w14:paraId="0F6D918E" w14:textId="77777777" w:rsidR="007E5AF5" w:rsidRPr="005F34F2" w:rsidRDefault="007E5AF5" w:rsidP="008153DB">
            <w:pPr>
              <w:pStyle w:val="Smlouva-slo"/>
              <w:spacing w:after="120" w:line="240" w:lineRule="auto"/>
              <w:jc w:val="center"/>
              <w:rPr>
                <w:rFonts w:ascii="Tahoma" w:hAnsi="Tahoma" w:cs="Tahoma"/>
                <w:b/>
                <w:sz w:val="20"/>
              </w:rPr>
            </w:pPr>
            <w:r w:rsidRPr="005F34F2">
              <w:rPr>
                <w:rFonts w:ascii="Tahoma" w:hAnsi="Tahoma" w:cs="Tahoma"/>
                <w:b/>
                <w:sz w:val="20"/>
              </w:rPr>
              <w:t>Cena včetně DPH</w:t>
            </w:r>
          </w:p>
        </w:tc>
      </w:tr>
      <w:tr w:rsidR="007E5AF5" w14:paraId="019C5FC9" w14:textId="77777777" w:rsidTr="00AB4C39">
        <w:tc>
          <w:tcPr>
            <w:tcW w:w="3260" w:type="dxa"/>
            <w:vAlign w:val="center"/>
          </w:tcPr>
          <w:p w14:paraId="3527182C" w14:textId="0C1CA588" w:rsidR="007E5AF5" w:rsidRPr="005F34F2" w:rsidRDefault="00D25F2A" w:rsidP="001532E9">
            <w:pPr>
              <w:pStyle w:val="Smlouva-slo"/>
              <w:spacing w:after="120" w:line="240" w:lineRule="auto"/>
              <w:jc w:val="left"/>
              <w:rPr>
                <w:rFonts w:ascii="Tahoma" w:hAnsi="Tahoma" w:cs="Tahoma"/>
                <w:sz w:val="20"/>
              </w:rPr>
            </w:pPr>
            <w:r>
              <w:rPr>
                <w:rFonts w:ascii="Tahoma" w:hAnsi="Tahoma" w:cs="Tahoma"/>
                <w:sz w:val="20"/>
              </w:rPr>
              <w:t xml:space="preserve">Zhotovení projektu </w:t>
            </w:r>
          </w:p>
        </w:tc>
        <w:tc>
          <w:tcPr>
            <w:tcW w:w="2268" w:type="dxa"/>
            <w:vAlign w:val="center"/>
          </w:tcPr>
          <w:p w14:paraId="37D71059" w14:textId="65CBAE05" w:rsidR="007E5AF5" w:rsidRPr="005F34F2" w:rsidRDefault="00AB4C39" w:rsidP="00AB4C39">
            <w:pPr>
              <w:pStyle w:val="Smlouva-slo"/>
              <w:spacing w:line="240" w:lineRule="auto"/>
              <w:jc w:val="right"/>
              <w:rPr>
                <w:rFonts w:ascii="Tahoma" w:hAnsi="Tahoma" w:cs="Tahoma"/>
                <w:sz w:val="20"/>
              </w:rPr>
            </w:pPr>
            <w:r>
              <w:rPr>
                <w:rFonts w:ascii="Tahoma" w:hAnsi="Tahoma" w:cs="Tahoma"/>
                <w:sz w:val="20"/>
              </w:rPr>
              <w:t>230 000</w:t>
            </w:r>
          </w:p>
        </w:tc>
        <w:tc>
          <w:tcPr>
            <w:tcW w:w="1626" w:type="dxa"/>
            <w:vAlign w:val="center"/>
          </w:tcPr>
          <w:p w14:paraId="509B014B" w14:textId="1C1C9B9E" w:rsidR="007E5AF5" w:rsidRPr="005F34F2" w:rsidRDefault="00AB4C39" w:rsidP="00AB4C39">
            <w:pPr>
              <w:pStyle w:val="Smlouva-slo"/>
              <w:spacing w:line="240" w:lineRule="auto"/>
              <w:jc w:val="right"/>
              <w:rPr>
                <w:rFonts w:ascii="Tahoma" w:hAnsi="Tahoma" w:cs="Tahoma"/>
                <w:sz w:val="20"/>
              </w:rPr>
            </w:pPr>
            <w:r>
              <w:rPr>
                <w:rFonts w:ascii="Tahoma" w:hAnsi="Tahoma" w:cs="Tahoma"/>
                <w:sz w:val="20"/>
              </w:rPr>
              <w:t>48 300</w:t>
            </w:r>
          </w:p>
        </w:tc>
        <w:tc>
          <w:tcPr>
            <w:tcW w:w="2525" w:type="dxa"/>
            <w:vAlign w:val="center"/>
          </w:tcPr>
          <w:p w14:paraId="658D87B7" w14:textId="1D52098D" w:rsidR="007E5AF5" w:rsidRPr="005F34F2" w:rsidRDefault="00AB4C39" w:rsidP="00AB4C39">
            <w:pPr>
              <w:pStyle w:val="Smlouva-slo"/>
              <w:spacing w:line="240" w:lineRule="auto"/>
              <w:jc w:val="right"/>
              <w:rPr>
                <w:rFonts w:ascii="Tahoma" w:hAnsi="Tahoma" w:cs="Tahoma"/>
                <w:sz w:val="20"/>
              </w:rPr>
            </w:pPr>
            <w:r>
              <w:rPr>
                <w:rFonts w:ascii="Tahoma" w:hAnsi="Tahoma" w:cs="Tahoma"/>
                <w:sz w:val="20"/>
              </w:rPr>
              <w:t>278 300</w:t>
            </w:r>
          </w:p>
        </w:tc>
      </w:tr>
      <w:tr w:rsidR="00ED0E8B" w14:paraId="3BBAEFE0" w14:textId="77777777" w:rsidTr="00AB4C39">
        <w:tc>
          <w:tcPr>
            <w:tcW w:w="3260" w:type="dxa"/>
          </w:tcPr>
          <w:p w14:paraId="67134F80" w14:textId="420715B1" w:rsidR="00ED0E8B" w:rsidRPr="005F34F2" w:rsidRDefault="00ED0E8B" w:rsidP="001532E9">
            <w:pPr>
              <w:pStyle w:val="Smlouva-slo"/>
              <w:spacing w:after="120" w:line="240" w:lineRule="auto"/>
              <w:jc w:val="left"/>
              <w:rPr>
                <w:rFonts w:ascii="Tahoma" w:hAnsi="Tahoma" w:cs="Tahoma"/>
                <w:sz w:val="20"/>
              </w:rPr>
            </w:pPr>
            <w:r>
              <w:rPr>
                <w:rFonts w:ascii="Tahoma" w:hAnsi="Tahoma" w:cs="Tahoma"/>
                <w:sz w:val="20"/>
              </w:rPr>
              <w:t>Technický dozor</w:t>
            </w:r>
            <w:r w:rsidRPr="006F26D3">
              <w:rPr>
                <w:rFonts w:ascii="Tahoma" w:hAnsi="Tahoma" w:cs="Tahoma"/>
                <w:sz w:val="20"/>
              </w:rPr>
              <w:t xml:space="preserve"> </w:t>
            </w:r>
          </w:p>
        </w:tc>
        <w:tc>
          <w:tcPr>
            <w:tcW w:w="2268" w:type="dxa"/>
            <w:vAlign w:val="center"/>
          </w:tcPr>
          <w:p w14:paraId="6ADDC527" w14:textId="51DFE203" w:rsidR="00ED0E8B" w:rsidRPr="005F34F2" w:rsidRDefault="00AB4C39" w:rsidP="00AB4C39">
            <w:pPr>
              <w:pStyle w:val="Smlouva-slo"/>
              <w:spacing w:line="240" w:lineRule="auto"/>
              <w:jc w:val="right"/>
              <w:rPr>
                <w:rFonts w:ascii="Tahoma" w:hAnsi="Tahoma" w:cs="Tahoma"/>
                <w:sz w:val="20"/>
              </w:rPr>
            </w:pPr>
            <w:r>
              <w:rPr>
                <w:rFonts w:ascii="Tahoma" w:hAnsi="Tahoma" w:cs="Tahoma"/>
                <w:sz w:val="20"/>
              </w:rPr>
              <w:t>260 000</w:t>
            </w:r>
          </w:p>
        </w:tc>
        <w:tc>
          <w:tcPr>
            <w:tcW w:w="1626" w:type="dxa"/>
            <w:vAlign w:val="center"/>
          </w:tcPr>
          <w:p w14:paraId="58E164CC" w14:textId="108AB57F" w:rsidR="00ED0E8B" w:rsidRPr="005F34F2" w:rsidRDefault="00AB4C39" w:rsidP="00AB4C39">
            <w:pPr>
              <w:pStyle w:val="Smlouva-slo"/>
              <w:spacing w:line="240" w:lineRule="auto"/>
              <w:jc w:val="right"/>
              <w:rPr>
                <w:rFonts w:ascii="Tahoma" w:hAnsi="Tahoma" w:cs="Tahoma"/>
                <w:sz w:val="20"/>
              </w:rPr>
            </w:pPr>
            <w:r>
              <w:rPr>
                <w:rFonts w:ascii="Tahoma" w:hAnsi="Tahoma" w:cs="Tahoma"/>
                <w:sz w:val="20"/>
              </w:rPr>
              <w:t>54 600</w:t>
            </w:r>
          </w:p>
        </w:tc>
        <w:tc>
          <w:tcPr>
            <w:tcW w:w="2525" w:type="dxa"/>
            <w:vAlign w:val="center"/>
          </w:tcPr>
          <w:p w14:paraId="59E4DB39" w14:textId="2BBB37CC" w:rsidR="00AB4C39" w:rsidRPr="005F34F2" w:rsidRDefault="00AB4C39" w:rsidP="00AB4C39">
            <w:pPr>
              <w:pStyle w:val="Smlouva-slo"/>
              <w:spacing w:line="240" w:lineRule="auto"/>
              <w:jc w:val="right"/>
              <w:rPr>
                <w:rFonts w:ascii="Tahoma" w:hAnsi="Tahoma" w:cs="Tahoma"/>
                <w:sz w:val="20"/>
              </w:rPr>
            </w:pPr>
            <w:r>
              <w:rPr>
                <w:rFonts w:ascii="Tahoma" w:hAnsi="Tahoma" w:cs="Tahoma"/>
                <w:sz w:val="20"/>
              </w:rPr>
              <w:t>314 600</w:t>
            </w:r>
          </w:p>
        </w:tc>
      </w:tr>
      <w:tr w:rsidR="00ED0E8B" w14:paraId="2DDF6F33" w14:textId="77777777" w:rsidTr="00AB4C39">
        <w:tc>
          <w:tcPr>
            <w:tcW w:w="3260" w:type="dxa"/>
          </w:tcPr>
          <w:p w14:paraId="0D9139DF" w14:textId="4B701D3F" w:rsidR="00ED0E8B" w:rsidRPr="005F34F2" w:rsidRDefault="004E787F" w:rsidP="001532E9">
            <w:pPr>
              <w:pStyle w:val="Smlouva-slo"/>
              <w:spacing w:after="120" w:line="240" w:lineRule="auto"/>
              <w:jc w:val="left"/>
              <w:rPr>
                <w:rFonts w:ascii="Tahoma" w:hAnsi="Tahoma" w:cs="Tahoma"/>
                <w:sz w:val="20"/>
              </w:rPr>
            </w:pPr>
            <w:r>
              <w:rPr>
                <w:rFonts w:ascii="Tahoma" w:hAnsi="Tahoma" w:cs="Tahoma"/>
                <w:sz w:val="20"/>
              </w:rPr>
              <w:t>Demontáž, p</w:t>
            </w:r>
            <w:r w:rsidR="00ED0E8B">
              <w:rPr>
                <w:rFonts w:ascii="Tahoma" w:hAnsi="Tahoma" w:cs="Tahoma"/>
                <w:sz w:val="20"/>
              </w:rPr>
              <w:t>řeprava</w:t>
            </w:r>
            <w:r w:rsidR="00ED0E8B" w:rsidRPr="006F26D3">
              <w:rPr>
                <w:rFonts w:ascii="Tahoma" w:hAnsi="Tahoma" w:cs="Tahoma"/>
                <w:sz w:val="20"/>
              </w:rPr>
              <w:t xml:space="preserve"> </w:t>
            </w:r>
            <w:r w:rsidR="00ED0E8B">
              <w:rPr>
                <w:rFonts w:ascii="Tahoma" w:hAnsi="Tahoma" w:cs="Tahoma"/>
                <w:sz w:val="20"/>
              </w:rPr>
              <w:t xml:space="preserve">a uskladnění </w:t>
            </w:r>
          </w:p>
        </w:tc>
        <w:tc>
          <w:tcPr>
            <w:tcW w:w="2268" w:type="dxa"/>
            <w:vAlign w:val="center"/>
          </w:tcPr>
          <w:p w14:paraId="1765DD28" w14:textId="65878C42" w:rsidR="00ED0E8B" w:rsidRPr="005F34F2" w:rsidRDefault="00AB4C39" w:rsidP="00AB4C39">
            <w:pPr>
              <w:pStyle w:val="Smlouva-slo"/>
              <w:spacing w:line="240" w:lineRule="auto"/>
              <w:jc w:val="right"/>
              <w:rPr>
                <w:rFonts w:ascii="Tahoma" w:hAnsi="Tahoma" w:cs="Tahoma"/>
                <w:sz w:val="20"/>
              </w:rPr>
            </w:pPr>
            <w:r>
              <w:rPr>
                <w:rFonts w:ascii="Tahoma" w:hAnsi="Tahoma" w:cs="Tahoma"/>
                <w:sz w:val="20"/>
              </w:rPr>
              <w:t>4 400 000</w:t>
            </w:r>
          </w:p>
        </w:tc>
        <w:tc>
          <w:tcPr>
            <w:tcW w:w="1626" w:type="dxa"/>
            <w:vAlign w:val="center"/>
          </w:tcPr>
          <w:p w14:paraId="39E20366" w14:textId="34618C59" w:rsidR="00ED0E8B" w:rsidRPr="005F34F2" w:rsidRDefault="00AB4C39" w:rsidP="00AB4C39">
            <w:pPr>
              <w:pStyle w:val="Smlouva-slo"/>
              <w:spacing w:line="240" w:lineRule="auto"/>
              <w:jc w:val="right"/>
              <w:rPr>
                <w:rFonts w:ascii="Tahoma" w:hAnsi="Tahoma" w:cs="Tahoma"/>
                <w:sz w:val="20"/>
              </w:rPr>
            </w:pPr>
            <w:r>
              <w:rPr>
                <w:rFonts w:ascii="Tahoma" w:hAnsi="Tahoma" w:cs="Tahoma"/>
                <w:sz w:val="20"/>
              </w:rPr>
              <w:t>924 000</w:t>
            </w:r>
          </w:p>
        </w:tc>
        <w:tc>
          <w:tcPr>
            <w:tcW w:w="2525" w:type="dxa"/>
            <w:vAlign w:val="center"/>
          </w:tcPr>
          <w:p w14:paraId="2EA93EEA" w14:textId="2D17FB42" w:rsidR="00ED0E8B" w:rsidRPr="005F34F2" w:rsidRDefault="00AB4C39" w:rsidP="00AB4C39">
            <w:pPr>
              <w:pStyle w:val="Smlouva-slo"/>
              <w:spacing w:line="240" w:lineRule="auto"/>
              <w:jc w:val="right"/>
              <w:rPr>
                <w:rFonts w:ascii="Tahoma" w:hAnsi="Tahoma" w:cs="Tahoma"/>
                <w:sz w:val="20"/>
              </w:rPr>
            </w:pPr>
            <w:r>
              <w:rPr>
                <w:rFonts w:ascii="Tahoma" w:hAnsi="Tahoma" w:cs="Tahoma"/>
                <w:sz w:val="20"/>
              </w:rPr>
              <w:t>5 324 000</w:t>
            </w:r>
          </w:p>
        </w:tc>
      </w:tr>
      <w:tr w:rsidR="00ED0E8B" w14:paraId="494D2212" w14:textId="77777777" w:rsidTr="00AB4C39">
        <w:tc>
          <w:tcPr>
            <w:tcW w:w="3260" w:type="dxa"/>
            <w:shd w:val="clear" w:color="auto" w:fill="D9D9D9" w:themeFill="background1" w:themeFillShade="D9"/>
            <w:vAlign w:val="center"/>
          </w:tcPr>
          <w:p w14:paraId="51DF6144" w14:textId="1F4A1E70" w:rsidR="00ED0E8B" w:rsidRPr="00ED0E8B" w:rsidRDefault="00ED0E8B" w:rsidP="006747FE">
            <w:pPr>
              <w:pStyle w:val="Smlouva-slo"/>
              <w:spacing w:after="120" w:line="240" w:lineRule="auto"/>
              <w:jc w:val="left"/>
              <w:rPr>
                <w:rFonts w:ascii="Tahoma" w:eastAsia="Times New Roman" w:hAnsi="Tahoma" w:cs="Tahoma"/>
                <w:b/>
                <w:i/>
                <w:color w:val="0E63E0"/>
                <w:sz w:val="22"/>
                <w:szCs w:val="22"/>
                <w:lang w:eastAsia="cs-CZ"/>
              </w:rPr>
            </w:pPr>
            <w:r w:rsidRPr="00ED0E8B">
              <w:rPr>
                <w:rFonts w:ascii="Tahoma" w:eastAsia="Times New Roman" w:hAnsi="Tahoma" w:cs="Tahoma"/>
                <w:b/>
                <w:sz w:val="22"/>
                <w:szCs w:val="22"/>
                <w:lang w:eastAsia="cs-CZ"/>
              </w:rPr>
              <w:t>CENA CELKEM ZA DÍLO</w:t>
            </w:r>
            <w:r w:rsidRPr="00ED0E8B">
              <w:rPr>
                <w:rFonts w:ascii="Tahoma" w:eastAsia="Times New Roman" w:hAnsi="Tahoma" w:cs="Tahoma"/>
                <w:b/>
                <w:i/>
                <w:sz w:val="22"/>
                <w:szCs w:val="22"/>
                <w:lang w:eastAsia="cs-CZ"/>
              </w:rPr>
              <w:t xml:space="preserve"> </w:t>
            </w:r>
          </w:p>
        </w:tc>
        <w:tc>
          <w:tcPr>
            <w:tcW w:w="2268" w:type="dxa"/>
            <w:vAlign w:val="center"/>
          </w:tcPr>
          <w:p w14:paraId="01A35841" w14:textId="58C9E338" w:rsidR="00ED0E8B" w:rsidRPr="00AB4C39" w:rsidRDefault="00AB4C39" w:rsidP="00AB4C39">
            <w:pPr>
              <w:pStyle w:val="Smlouva-slo"/>
              <w:spacing w:after="120" w:line="240" w:lineRule="auto"/>
              <w:jc w:val="right"/>
              <w:rPr>
                <w:rFonts w:ascii="Tahoma" w:hAnsi="Tahoma" w:cs="Tahoma"/>
                <w:b/>
                <w:sz w:val="20"/>
              </w:rPr>
            </w:pPr>
            <w:r w:rsidRPr="00AB4C39">
              <w:rPr>
                <w:rFonts w:ascii="Tahoma" w:hAnsi="Tahoma" w:cs="Tahoma"/>
                <w:b/>
                <w:sz w:val="20"/>
              </w:rPr>
              <w:t>4 890 000</w:t>
            </w:r>
          </w:p>
        </w:tc>
        <w:tc>
          <w:tcPr>
            <w:tcW w:w="1626" w:type="dxa"/>
            <w:vAlign w:val="center"/>
          </w:tcPr>
          <w:p w14:paraId="727D7453" w14:textId="24EC4745" w:rsidR="00ED0E8B" w:rsidRPr="00AB4C39" w:rsidRDefault="00AB4C39" w:rsidP="00AB4C39">
            <w:pPr>
              <w:pStyle w:val="Smlouva-slo"/>
              <w:spacing w:after="120" w:line="240" w:lineRule="auto"/>
              <w:jc w:val="right"/>
              <w:rPr>
                <w:rFonts w:ascii="Tahoma" w:hAnsi="Tahoma" w:cs="Tahoma"/>
                <w:b/>
                <w:sz w:val="20"/>
              </w:rPr>
            </w:pPr>
            <w:r w:rsidRPr="00AB4C39">
              <w:rPr>
                <w:rFonts w:ascii="Tahoma" w:hAnsi="Tahoma" w:cs="Tahoma"/>
                <w:b/>
                <w:sz w:val="20"/>
              </w:rPr>
              <w:t>1 026 900</w:t>
            </w:r>
          </w:p>
        </w:tc>
        <w:tc>
          <w:tcPr>
            <w:tcW w:w="2525" w:type="dxa"/>
            <w:vAlign w:val="center"/>
          </w:tcPr>
          <w:p w14:paraId="51E495A1" w14:textId="4A8566A2" w:rsidR="00ED0E8B" w:rsidRPr="00AB4C39" w:rsidRDefault="00AB4C39" w:rsidP="00AB4C39">
            <w:pPr>
              <w:pStyle w:val="Smlouva-slo"/>
              <w:spacing w:after="120" w:line="240" w:lineRule="auto"/>
              <w:jc w:val="right"/>
              <w:rPr>
                <w:rFonts w:ascii="Tahoma" w:hAnsi="Tahoma" w:cs="Tahoma"/>
                <w:b/>
                <w:sz w:val="20"/>
              </w:rPr>
            </w:pPr>
            <w:r w:rsidRPr="00AB4C39">
              <w:rPr>
                <w:rFonts w:ascii="Tahoma" w:hAnsi="Tahoma" w:cs="Tahoma"/>
                <w:b/>
                <w:sz w:val="20"/>
              </w:rPr>
              <w:t>5 916 900</w:t>
            </w:r>
          </w:p>
        </w:tc>
      </w:tr>
    </w:tbl>
    <w:p w14:paraId="797E6C6D" w14:textId="77777777" w:rsidR="006747FE" w:rsidRDefault="006747FE" w:rsidP="006747FE">
      <w:pPr>
        <w:pStyle w:val="Smlouva-slo"/>
        <w:spacing w:line="240" w:lineRule="auto"/>
        <w:ind w:left="357"/>
        <w:rPr>
          <w:rFonts w:ascii="Tahoma" w:hAnsi="Tahoma" w:cs="Tahoma"/>
          <w:sz w:val="22"/>
          <w:szCs w:val="22"/>
        </w:rPr>
      </w:pPr>
    </w:p>
    <w:p w14:paraId="64166B9E" w14:textId="49F4B305" w:rsidR="00512849" w:rsidRPr="00C93CB6" w:rsidRDefault="00A50260" w:rsidP="005F408B">
      <w:pPr>
        <w:pStyle w:val="Smlouva-slo"/>
        <w:numPr>
          <w:ilvl w:val="0"/>
          <w:numId w:val="15"/>
        </w:numPr>
        <w:tabs>
          <w:tab w:val="clear" w:pos="360"/>
        </w:tabs>
        <w:spacing w:line="240" w:lineRule="auto"/>
        <w:ind w:left="357" w:hanging="357"/>
        <w:rPr>
          <w:rFonts w:ascii="Tahoma" w:hAnsi="Tahoma" w:cs="Tahoma"/>
          <w:sz w:val="22"/>
          <w:szCs w:val="22"/>
        </w:rPr>
      </w:pPr>
      <w:r w:rsidRPr="00A50260">
        <w:rPr>
          <w:rFonts w:ascii="Tahoma" w:hAnsi="Tahoma" w:cs="Tahoma"/>
          <w:sz w:val="22"/>
          <w:szCs w:val="22"/>
        </w:rPr>
        <w:t xml:space="preserve">Součástí sjednané ceny </w:t>
      </w:r>
      <w:r>
        <w:rPr>
          <w:rFonts w:ascii="Tahoma" w:hAnsi="Tahoma" w:cs="Tahoma"/>
          <w:sz w:val="22"/>
          <w:szCs w:val="22"/>
        </w:rPr>
        <w:t xml:space="preserve">díla </w:t>
      </w:r>
      <w:r w:rsidRPr="00A50260">
        <w:rPr>
          <w:rFonts w:ascii="Tahoma" w:hAnsi="Tahoma" w:cs="Tahoma"/>
          <w:sz w:val="22"/>
          <w:szCs w:val="22"/>
        </w:rPr>
        <w:t xml:space="preserve">jsou veškeré práce a dodávky, poplatky a jiné náklady nezbytné pro řádné a úplné provedení díla. Cena díla zahrnuje veškeré náklady </w:t>
      </w:r>
      <w:r>
        <w:rPr>
          <w:rFonts w:ascii="Tahoma" w:hAnsi="Tahoma" w:cs="Tahoma"/>
          <w:sz w:val="22"/>
          <w:szCs w:val="22"/>
        </w:rPr>
        <w:t>z</w:t>
      </w:r>
      <w:r w:rsidRPr="00A50260">
        <w:rPr>
          <w:rFonts w:ascii="Tahoma" w:hAnsi="Tahoma" w:cs="Tahoma"/>
          <w:sz w:val="22"/>
          <w:szCs w:val="22"/>
        </w:rPr>
        <w:t xml:space="preserve">hotovitele při plnění díla, jako zejména náklady na dopravu, stravné a ubytování, kopírování, poštovní a telekomunikační služby včetně telefonu, fotodokumentace atd. </w:t>
      </w:r>
      <w:r w:rsidR="00512849" w:rsidRPr="007470DD">
        <w:rPr>
          <w:rFonts w:ascii="Tahoma" w:hAnsi="Tahoma" w:cs="Tahoma"/>
          <w:sz w:val="22"/>
          <w:szCs w:val="22"/>
        </w:rPr>
        <w:t>Cena za dílo je stanovena jako</w:t>
      </w:r>
      <w:r>
        <w:rPr>
          <w:rFonts w:ascii="Tahoma" w:hAnsi="Tahoma" w:cs="Tahoma"/>
          <w:sz w:val="22"/>
          <w:szCs w:val="22"/>
        </w:rPr>
        <w:t xml:space="preserve"> maximální a</w:t>
      </w:r>
      <w:r w:rsidR="00512849" w:rsidRPr="007470DD">
        <w:rPr>
          <w:rFonts w:ascii="Tahoma" w:hAnsi="Tahoma" w:cs="Tahoma"/>
          <w:sz w:val="22"/>
          <w:szCs w:val="22"/>
        </w:rPr>
        <w:t xml:space="preserve"> nejvýše přípu</w:t>
      </w:r>
      <w:r w:rsidR="00DC03A5">
        <w:rPr>
          <w:rFonts w:ascii="Tahoma" w:hAnsi="Tahoma" w:cs="Tahoma"/>
          <w:sz w:val="22"/>
          <w:szCs w:val="22"/>
        </w:rPr>
        <w:t>stná.</w:t>
      </w:r>
      <w:r w:rsidR="00AE0B8E" w:rsidRPr="00AE0B8E">
        <w:rPr>
          <w:sz w:val="22"/>
          <w:szCs w:val="22"/>
        </w:rPr>
        <w:t xml:space="preserve"> </w:t>
      </w:r>
      <w:r w:rsidR="00AE0B8E" w:rsidRPr="00C93CB6">
        <w:rPr>
          <w:rFonts w:ascii="Tahoma" w:hAnsi="Tahoma" w:cs="Tahoma"/>
          <w:sz w:val="22"/>
          <w:szCs w:val="22"/>
        </w:rPr>
        <w:t>Smluvní cenu díla lze měnit pouze a výlučně formou písemných, vzestupně číslovaných dodatků, a to pouze ze zákonných důvodů nebo z důvodů stanovených v této smlouvě.</w:t>
      </w:r>
    </w:p>
    <w:p w14:paraId="4B2B77FF" w14:textId="2C899415" w:rsidR="00512849" w:rsidRPr="000631F8" w:rsidRDefault="00DC03A5" w:rsidP="005F408B">
      <w:pPr>
        <w:pStyle w:val="Smlouva-slo"/>
        <w:numPr>
          <w:ilvl w:val="0"/>
          <w:numId w:val="15"/>
        </w:numPr>
        <w:tabs>
          <w:tab w:val="clear" w:pos="360"/>
        </w:tabs>
        <w:spacing w:line="240" w:lineRule="auto"/>
        <w:ind w:left="357" w:hanging="357"/>
        <w:rPr>
          <w:rFonts w:ascii="Tahoma" w:hAnsi="Tahoma" w:cs="Tahoma"/>
          <w:sz w:val="22"/>
          <w:szCs w:val="22"/>
        </w:rPr>
      </w:pPr>
      <w:r>
        <w:rPr>
          <w:rFonts w:ascii="Tahoma" w:hAnsi="Tahoma" w:cs="Tahoma"/>
          <w:sz w:val="22"/>
          <w:szCs w:val="22"/>
        </w:rPr>
        <w:lastRenderedPageBreak/>
        <w:t>Je</w:t>
      </w:r>
      <w:r>
        <w:rPr>
          <w:rFonts w:ascii="Tahoma" w:hAnsi="Tahoma" w:cs="Tahoma"/>
          <w:sz w:val="22"/>
          <w:szCs w:val="22"/>
        </w:rPr>
        <w:noBreakHyphen/>
      </w:r>
      <w:r w:rsidR="00A31EF6" w:rsidRPr="007470DD">
        <w:rPr>
          <w:rFonts w:ascii="Tahoma" w:hAnsi="Tahoma" w:cs="Tahoma"/>
          <w:sz w:val="22"/>
          <w:szCs w:val="22"/>
        </w:rPr>
        <w:t>li zhotovitel plátce</w:t>
      </w:r>
      <w:r w:rsidR="00DE7655" w:rsidRPr="007470DD">
        <w:rPr>
          <w:rFonts w:ascii="Tahoma" w:hAnsi="Tahoma" w:cs="Tahoma"/>
          <w:sz w:val="22"/>
          <w:szCs w:val="22"/>
        </w:rPr>
        <w:t>m</w:t>
      </w:r>
      <w:r w:rsidR="00A31EF6" w:rsidRPr="007470DD">
        <w:rPr>
          <w:rFonts w:ascii="Tahoma" w:hAnsi="Tahoma" w:cs="Tahoma"/>
          <w:sz w:val="22"/>
          <w:szCs w:val="22"/>
        </w:rPr>
        <w:t xml:space="preserve"> DPH, odpovídá za to, že sazba daně z přidané hodnoty bude stanovena v souladu s platnými právními předpisy; v</w:t>
      </w:r>
      <w:r>
        <w:rPr>
          <w:rFonts w:ascii="Tahoma" w:hAnsi="Tahoma" w:cs="Tahoma"/>
          <w:sz w:val="22"/>
          <w:szCs w:val="22"/>
        </w:rPr>
        <w:t> případě, že dojde ke </w:t>
      </w:r>
      <w:r w:rsidR="00592FA4" w:rsidRPr="007470DD">
        <w:rPr>
          <w:rFonts w:ascii="Tahoma" w:hAnsi="Tahoma" w:cs="Tahoma"/>
          <w:sz w:val="22"/>
          <w:szCs w:val="22"/>
        </w:rPr>
        <w:t>změně zákonné sazby DPH</w:t>
      </w:r>
      <w:r>
        <w:rPr>
          <w:rFonts w:ascii="Tahoma" w:hAnsi="Tahoma" w:cs="Tahoma"/>
          <w:sz w:val="22"/>
          <w:szCs w:val="22"/>
        </w:rPr>
        <w:t>, je zhotovitel k ceně díla bez </w:t>
      </w:r>
      <w:r w:rsidR="00592FA4" w:rsidRPr="007470DD">
        <w:rPr>
          <w:rFonts w:ascii="Tahoma" w:hAnsi="Tahoma" w:cs="Tahoma"/>
          <w:sz w:val="22"/>
          <w:szCs w:val="22"/>
        </w:rPr>
        <w:t xml:space="preserve">DPH povinen účtovat DPH v platné výši. Smluvní strany se dohodly, že v případě změny ceny díla v důsledku změny sazby DPH není nutno ke smlouvě uzavírat dodatek. </w:t>
      </w:r>
      <w:r w:rsidR="004553F7" w:rsidRPr="000631F8">
        <w:rPr>
          <w:rFonts w:ascii="Tahoma" w:hAnsi="Tahoma" w:cs="Tahoma"/>
          <w:sz w:val="22"/>
          <w:szCs w:val="22"/>
        </w:rPr>
        <w:t xml:space="preserve">V případě, že zhotovitel stanoví sazbu DPH či DPH v rozporu s platnými právními předpisy, je povinen uhradit objednateli veškerou </w:t>
      </w:r>
      <w:r w:rsidR="00D766BE">
        <w:rPr>
          <w:rFonts w:ascii="Tahoma" w:hAnsi="Tahoma" w:cs="Tahoma"/>
          <w:sz w:val="22"/>
          <w:szCs w:val="22"/>
        </w:rPr>
        <w:t xml:space="preserve">případnou </w:t>
      </w:r>
      <w:r w:rsidR="004553F7" w:rsidRPr="000631F8">
        <w:rPr>
          <w:rFonts w:ascii="Tahoma" w:hAnsi="Tahoma" w:cs="Tahoma"/>
          <w:sz w:val="22"/>
          <w:szCs w:val="22"/>
        </w:rPr>
        <w:t>škodu, která mu v souvislosti s tím vznikla.</w:t>
      </w:r>
    </w:p>
    <w:p w14:paraId="5DA7452E" w14:textId="3CA38138" w:rsidR="00512849" w:rsidRPr="007470DD" w:rsidRDefault="00592FA4" w:rsidP="007470DD">
      <w:pPr>
        <w:pStyle w:val="slolnkuSmlouvy"/>
        <w:spacing w:before="360"/>
        <w:rPr>
          <w:rFonts w:ascii="Tahoma" w:hAnsi="Tahoma" w:cs="Tahoma"/>
          <w:sz w:val="22"/>
          <w:szCs w:val="22"/>
        </w:rPr>
      </w:pPr>
      <w:r w:rsidRPr="007470DD">
        <w:rPr>
          <w:rFonts w:ascii="Tahoma" w:hAnsi="Tahoma" w:cs="Tahoma"/>
          <w:sz w:val="22"/>
          <w:szCs w:val="22"/>
        </w:rPr>
        <w:t>V</w:t>
      </w:r>
      <w:r w:rsidR="00512849" w:rsidRPr="007470DD">
        <w:rPr>
          <w:rFonts w:ascii="Tahoma" w:hAnsi="Tahoma" w:cs="Tahoma"/>
          <w:sz w:val="22"/>
          <w:szCs w:val="22"/>
        </w:rPr>
        <w:t>.</w:t>
      </w:r>
      <w:r w:rsidR="007470DD">
        <w:rPr>
          <w:rFonts w:ascii="Tahoma" w:hAnsi="Tahoma" w:cs="Tahoma"/>
          <w:sz w:val="22"/>
          <w:szCs w:val="22"/>
        </w:rPr>
        <w:br/>
      </w:r>
      <w:r w:rsidR="00512849" w:rsidRPr="007470DD">
        <w:rPr>
          <w:rFonts w:ascii="Tahoma" w:hAnsi="Tahoma" w:cs="Tahoma"/>
          <w:sz w:val="22"/>
          <w:szCs w:val="22"/>
        </w:rPr>
        <w:t xml:space="preserve">Místo </w:t>
      </w:r>
      <w:r w:rsidRPr="007470DD">
        <w:rPr>
          <w:rFonts w:ascii="Tahoma" w:hAnsi="Tahoma" w:cs="Tahoma"/>
          <w:sz w:val="22"/>
          <w:szCs w:val="22"/>
        </w:rPr>
        <w:t>a doba plnění</w:t>
      </w:r>
    </w:p>
    <w:p w14:paraId="774FB144" w14:textId="77777777" w:rsidR="00D25F2A" w:rsidRDefault="00512849" w:rsidP="005F408B">
      <w:pPr>
        <w:numPr>
          <w:ilvl w:val="0"/>
          <w:numId w:val="13"/>
        </w:numPr>
        <w:tabs>
          <w:tab w:val="clear" w:pos="360"/>
        </w:tabs>
        <w:spacing w:before="120"/>
        <w:ind w:left="357" w:hanging="357"/>
        <w:jc w:val="both"/>
        <w:rPr>
          <w:rFonts w:ascii="Tahoma" w:hAnsi="Tahoma" w:cs="Tahoma"/>
          <w:sz w:val="22"/>
          <w:szCs w:val="22"/>
        </w:rPr>
      </w:pPr>
      <w:r w:rsidRPr="007A6802">
        <w:rPr>
          <w:rFonts w:ascii="Tahoma" w:hAnsi="Tahoma" w:cs="Tahoma"/>
          <w:sz w:val="22"/>
          <w:szCs w:val="22"/>
        </w:rPr>
        <w:t>Zhotovitel je povinen předat objednateli díl</w:t>
      </w:r>
      <w:r w:rsidR="009B6994" w:rsidRPr="007A6802">
        <w:rPr>
          <w:rFonts w:ascii="Tahoma" w:hAnsi="Tahoma" w:cs="Tahoma"/>
          <w:sz w:val="22"/>
          <w:szCs w:val="22"/>
        </w:rPr>
        <w:t>o</w:t>
      </w:r>
      <w:r w:rsidR="00D25F2A">
        <w:rPr>
          <w:rFonts w:ascii="Tahoma" w:hAnsi="Tahoma" w:cs="Tahoma"/>
          <w:sz w:val="22"/>
          <w:szCs w:val="22"/>
        </w:rPr>
        <w:t xml:space="preserve"> následovně:</w:t>
      </w:r>
    </w:p>
    <w:p w14:paraId="7515E3DA" w14:textId="03689F72" w:rsidR="00512849" w:rsidRDefault="00D25F2A" w:rsidP="00D25F2A">
      <w:pPr>
        <w:pStyle w:val="Odstavecseseznamem"/>
        <w:numPr>
          <w:ilvl w:val="0"/>
          <w:numId w:val="37"/>
        </w:numPr>
        <w:spacing w:before="120"/>
        <w:jc w:val="both"/>
        <w:rPr>
          <w:rFonts w:ascii="Tahoma" w:hAnsi="Tahoma" w:cs="Tahoma"/>
          <w:sz w:val="22"/>
          <w:szCs w:val="22"/>
        </w:rPr>
      </w:pPr>
      <w:r>
        <w:rPr>
          <w:rFonts w:ascii="Tahoma" w:hAnsi="Tahoma" w:cs="Tahoma"/>
          <w:sz w:val="22"/>
          <w:szCs w:val="22"/>
        </w:rPr>
        <w:t xml:space="preserve">Projekt </w:t>
      </w:r>
      <w:r w:rsidR="00512849" w:rsidRPr="00D25F2A">
        <w:rPr>
          <w:rFonts w:ascii="Tahoma" w:hAnsi="Tahoma" w:cs="Tahoma"/>
          <w:sz w:val="22"/>
          <w:szCs w:val="22"/>
        </w:rPr>
        <w:t>v místě předání, kterým je</w:t>
      </w:r>
      <w:r w:rsidR="00DC03A5" w:rsidRPr="00D25F2A">
        <w:rPr>
          <w:rFonts w:ascii="Tahoma" w:hAnsi="Tahoma" w:cs="Tahoma"/>
          <w:sz w:val="22"/>
          <w:szCs w:val="22"/>
        </w:rPr>
        <w:t xml:space="preserve"> </w:t>
      </w:r>
      <w:r w:rsidR="004B3285" w:rsidRPr="00D25F2A">
        <w:rPr>
          <w:rFonts w:ascii="Tahoma" w:hAnsi="Tahoma" w:cs="Tahoma"/>
          <w:sz w:val="22"/>
          <w:szCs w:val="22"/>
        </w:rPr>
        <w:t>pracoviště objednatele MUSEum+, Vítkovická 3335/15, 703 00 Ostrava-Vítkovice</w:t>
      </w:r>
      <w:r w:rsidR="00003431" w:rsidRPr="00D25F2A">
        <w:rPr>
          <w:rFonts w:ascii="Tahoma" w:hAnsi="Tahoma" w:cs="Tahoma"/>
          <w:sz w:val="22"/>
          <w:szCs w:val="22"/>
        </w:rPr>
        <w:t>.</w:t>
      </w:r>
    </w:p>
    <w:p w14:paraId="36DC3A0B" w14:textId="5931B1BC" w:rsidR="00ED0E8B" w:rsidRDefault="00ED0E8B" w:rsidP="00ED0E8B">
      <w:pPr>
        <w:pStyle w:val="Odstavecseseznamem"/>
        <w:numPr>
          <w:ilvl w:val="0"/>
          <w:numId w:val="37"/>
        </w:numPr>
        <w:spacing w:before="120"/>
        <w:jc w:val="both"/>
        <w:rPr>
          <w:rFonts w:ascii="Tahoma" w:hAnsi="Tahoma" w:cs="Tahoma"/>
          <w:sz w:val="22"/>
          <w:szCs w:val="22"/>
        </w:rPr>
      </w:pPr>
      <w:r>
        <w:rPr>
          <w:rFonts w:ascii="Tahoma" w:hAnsi="Tahoma" w:cs="Tahoma"/>
          <w:sz w:val="22"/>
          <w:szCs w:val="22"/>
        </w:rPr>
        <w:t>D</w:t>
      </w:r>
      <w:r w:rsidRPr="00ED0E8B">
        <w:rPr>
          <w:rFonts w:ascii="Tahoma" w:hAnsi="Tahoma" w:cs="Tahoma"/>
          <w:sz w:val="22"/>
          <w:szCs w:val="22"/>
        </w:rPr>
        <w:t>emontáž na parc</w:t>
      </w:r>
      <w:r>
        <w:rPr>
          <w:rFonts w:ascii="Tahoma" w:hAnsi="Tahoma" w:cs="Tahoma"/>
          <w:sz w:val="22"/>
          <w:szCs w:val="22"/>
        </w:rPr>
        <w:t>. č. 927/20, k. ú. Ostrava-Vítkovice</w:t>
      </w:r>
    </w:p>
    <w:p w14:paraId="67676E7F" w14:textId="060929F8" w:rsidR="00D25F2A" w:rsidRPr="00067C87" w:rsidRDefault="00ED0E8B" w:rsidP="00067C87">
      <w:pPr>
        <w:pStyle w:val="Odstavecseseznamem"/>
        <w:numPr>
          <w:ilvl w:val="0"/>
          <w:numId w:val="37"/>
        </w:numPr>
        <w:spacing w:before="120"/>
        <w:jc w:val="both"/>
        <w:rPr>
          <w:rFonts w:ascii="Tahoma" w:hAnsi="Tahoma" w:cs="Tahoma"/>
          <w:sz w:val="22"/>
          <w:szCs w:val="22"/>
        </w:rPr>
      </w:pPr>
      <w:r>
        <w:rPr>
          <w:rFonts w:ascii="Tahoma" w:hAnsi="Tahoma" w:cs="Tahoma"/>
          <w:sz w:val="22"/>
          <w:szCs w:val="22"/>
        </w:rPr>
        <w:t>Uskladnění na parc. č.</w:t>
      </w:r>
      <w:r w:rsidRPr="00ED0E8B">
        <w:rPr>
          <w:rFonts w:ascii="Tahoma" w:hAnsi="Tahoma" w:cs="Tahoma"/>
          <w:sz w:val="22"/>
          <w:szCs w:val="22"/>
        </w:rPr>
        <w:t xml:space="preserve"> 927/22 </w:t>
      </w:r>
      <w:r>
        <w:rPr>
          <w:rFonts w:ascii="Tahoma" w:hAnsi="Tahoma" w:cs="Tahoma"/>
          <w:sz w:val="22"/>
          <w:szCs w:val="22"/>
        </w:rPr>
        <w:t>k. ú. Ostrava-Vítkovice</w:t>
      </w:r>
      <w:r w:rsidRPr="00ED0E8B">
        <w:rPr>
          <w:rFonts w:ascii="Tahoma" w:hAnsi="Tahoma" w:cs="Tahoma"/>
          <w:sz w:val="22"/>
          <w:szCs w:val="22"/>
        </w:rPr>
        <w:t xml:space="preserve">, </w:t>
      </w:r>
      <w:r>
        <w:rPr>
          <w:rFonts w:ascii="Tahoma" w:hAnsi="Tahoma" w:cs="Tahoma"/>
          <w:sz w:val="22"/>
          <w:szCs w:val="22"/>
        </w:rPr>
        <w:t xml:space="preserve">tzn. </w:t>
      </w:r>
      <w:r w:rsidRPr="00ED0E8B">
        <w:rPr>
          <w:rFonts w:ascii="Tahoma" w:hAnsi="Tahoma" w:cs="Tahoma"/>
          <w:sz w:val="22"/>
          <w:szCs w:val="22"/>
        </w:rPr>
        <w:t>demontované stroje budou stěhovány z parcely č. 927/20 na parcelu č. 927/22</w:t>
      </w:r>
      <w:r>
        <w:rPr>
          <w:rFonts w:ascii="Tahoma" w:hAnsi="Tahoma" w:cs="Tahoma"/>
          <w:sz w:val="22"/>
          <w:szCs w:val="22"/>
        </w:rPr>
        <w:t xml:space="preserve"> v k. ú. Ostrava-Vítkovice.</w:t>
      </w:r>
    </w:p>
    <w:p w14:paraId="5DA9B021" w14:textId="55DD4CBB" w:rsidR="00D50B80" w:rsidRDefault="00512849" w:rsidP="00D50B80">
      <w:pPr>
        <w:numPr>
          <w:ilvl w:val="0"/>
          <w:numId w:val="13"/>
        </w:numPr>
        <w:tabs>
          <w:tab w:val="clear" w:pos="360"/>
        </w:tabs>
        <w:spacing w:before="120"/>
        <w:ind w:left="357" w:hanging="357"/>
        <w:jc w:val="both"/>
        <w:rPr>
          <w:rFonts w:ascii="Tahoma" w:hAnsi="Tahoma" w:cs="Tahoma"/>
          <w:sz w:val="22"/>
          <w:szCs w:val="22"/>
        </w:rPr>
      </w:pPr>
      <w:r w:rsidRPr="007A6802">
        <w:rPr>
          <w:rFonts w:ascii="Tahoma" w:hAnsi="Tahoma" w:cs="Tahoma"/>
          <w:sz w:val="22"/>
          <w:szCs w:val="22"/>
        </w:rPr>
        <w:t xml:space="preserve">Zhotovitel </w:t>
      </w:r>
      <w:r w:rsidR="00D50B80">
        <w:rPr>
          <w:rFonts w:ascii="Tahoma" w:hAnsi="Tahoma" w:cs="Tahoma"/>
          <w:sz w:val="22"/>
          <w:szCs w:val="22"/>
        </w:rPr>
        <w:t xml:space="preserve">bude realizovat </w:t>
      </w:r>
      <w:r w:rsidRPr="007A6802">
        <w:rPr>
          <w:rFonts w:ascii="Tahoma" w:hAnsi="Tahoma" w:cs="Tahoma"/>
          <w:sz w:val="22"/>
          <w:szCs w:val="22"/>
        </w:rPr>
        <w:t>dílo</w:t>
      </w:r>
      <w:r w:rsidR="00305DA2">
        <w:rPr>
          <w:rFonts w:ascii="Tahoma" w:hAnsi="Tahoma" w:cs="Tahoma"/>
          <w:sz w:val="22"/>
          <w:szCs w:val="22"/>
        </w:rPr>
        <w:t xml:space="preserve"> </w:t>
      </w:r>
      <w:r w:rsidR="00D50B80">
        <w:rPr>
          <w:rFonts w:ascii="Tahoma" w:hAnsi="Tahoma" w:cs="Tahoma"/>
          <w:sz w:val="22"/>
          <w:szCs w:val="22"/>
        </w:rPr>
        <w:t>v následujících termínech:</w:t>
      </w:r>
    </w:p>
    <w:p w14:paraId="7DC1865D" w14:textId="7B6F2327" w:rsidR="00ED0E8B" w:rsidRPr="001532E9" w:rsidRDefault="00ED0E8B" w:rsidP="00D50B80">
      <w:pPr>
        <w:pStyle w:val="Odstavecseseznamem"/>
        <w:numPr>
          <w:ilvl w:val="0"/>
          <w:numId w:val="38"/>
        </w:numPr>
        <w:spacing w:before="120"/>
        <w:jc w:val="both"/>
        <w:rPr>
          <w:rFonts w:ascii="Tahoma" w:hAnsi="Tahoma" w:cs="Tahoma"/>
          <w:sz w:val="22"/>
          <w:szCs w:val="22"/>
        </w:rPr>
      </w:pPr>
      <w:r w:rsidRPr="00ED0E8B">
        <w:rPr>
          <w:rFonts w:ascii="Tahoma" w:hAnsi="Tahoma" w:cs="Tahoma"/>
          <w:sz w:val="22"/>
          <w:szCs w:val="22"/>
        </w:rPr>
        <w:t xml:space="preserve">Návrh způsobu demontáže předloží zhotovitel k odsouhlasení objednateli </w:t>
      </w:r>
      <w:r w:rsidRPr="001532E9">
        <w:rPr>
          <w:rFonts w:ascii="Tahoma" w:hAnsi="Tahoma" w:cs="Tahoma"/>
          <w:sz w:val="22"/>
          <w:szCs w:val="22"/>
        </w:rPr>
        <w:t>nejpozději do</w:t>
      </w:r>
      <w:r w:rsidR="001532E9">
        <w:rPr>
          <w:rFonts w:ascii="Tahoma" w:hAnsi="Tahoma" w:cs="Tahoma"/>
          <w:sz w:val="22"/>
          <w:szCs w:val="22"/>
        </w:rPr>
        <w:t xml:space="preserve"> 15</w:t>
      </w:r>
      <w:r w:rsidRPr="001532E9">
        <w:rPr>
          <w:rFonts w:ascii="Tahoma" w:hAnsi="Tahoma" w:cs="Tahoma"/>
          <w:sz w:val="22"/>
          <w:szCs w:val="22"/>
        </w:rPr>
        <w:t xml:space="preserve"> dnů od </w:t>
      </w:r>
      <w:r w:rsidR="00015BFE" w:rsidRPr="001532E9">
        <w:rPr>
          <w:rFonts w:ascii="Tahoma" w:hAnsi="Tahoma" w:cs="Tahoma"/>
          <w:sz w:val="22"/>
          <w:szCs w:val="22"/>
        </w:rPr>
        <w:t xml:space="preserve">nabytí účinnosti </w:t>
      </w:r>
      <w:r w:rsidRPr="001532E9">
        <w:rPr>
          <w:rFonts w:ascii="Tahoma" w:hAnsi="Tahoma" w:cs="Tahoma"/>
          <w:sz w:val="22"/>
          <w:szCs w:val="22"/>
        </w:rPr>
        <w:t xml:space="preserve">smlouvy. Objednatel se do 5 pracovních dnů k projektu vyjádří. Tento průběh </w:t>
      </w:r>
      <w:r w:rsidR="00982E4F" w:rsidRPr="001532E9">
        <w:rPr>
          <w:rFonts w:ascii="Tahoma" w:hAnsi="Tahoma" w:cs="Tahoma"/>
          <w:sz w:val="22"/>
          <w:szCs w:val="22"/>
        </w:rPr>
        <w:t>odsouhla</w:t>
      </w:r>
      <w:r w:rsidR="00982E4F">
        <w:rPr>
          <w:rFonts w:ascii="Tahoma" w:hAnsi="Tahoma" w:cs="Tahoma"/>
          <w:sz w:val="22"/>
          <w:szCs w:val="22"/>
        </w:rPr>
        <w:t>s</w:t>
      </w:r>
      <w:r w:rsidR="00982E4F" w:rsidRPr="001532E9">
        <w:rPr>
          <w:rFonts w:ascii="Tahoma" w:hAnsi="Tahoma" w:cs="Tahoma"/>
          <w:sz w:val="22"/>
          <w:szCs w:val="22"/>
        </w:rPr>
        <w:t xml:space="preserve">ování </w:t>
      </w:r>
      <w:r w:rsidRPr="001532E9">
        <w:rPr>
          <w:rFonts w:ascii="Tahoma" w:hAnsi="Tahoma" w:cs="Tahoma"/>
          <w:sz w:val="22"/>
          <w:szCs w:val="22"/>
        </w:rPr>
        <w:t xml:space="preserve">bude probíhat do jeho schválení objednatelem. </w:t>
      </w:r>
    </w:p>
    <w:p w14:paraId="682EFC91" w14:textId="27B70D1D" w:rsidR="00D50B80" w:rsidRPr="001532E9" w:rsidRDefault="00D50B80" w:rsidP="00D50B80">
      <w:pPr>
        <w:pStyle w:val="Odstavecseseznamem"/>
        <w:numPr>
          <w:ilvl w:val="0"/>
          <w:numId w:val="38"/>
        </w:numPr>
        <w:spacing w:before="120"/>
        <w:jc w:val="both"/>
        <w:rPr>
          <w:rFonts w:ascii="Tahoma" w:hAnsi="Tahoma" w:cs="Tahoma"/>
          <w:sz w:val="22"/>
          <w:szCs w:val="22"/>
        </w:rPr>
      </w:pPr>
      <w:r w:rsidRPr="001532E9">
        <w:rPr>
          <w:rFonts w:ascii="Tahoma" w:hAnsi="Tahoma" w:cs="Tahoma"/>
          <w:sz w:val="22"/>
          <w:szCs w:val="22"/>
        </w:rPr>
        <w:t xml:space="preserve">Zhotovení projektu </w:t>
      </w:r>
      <w:r w:rsidR="00C262A9" w:rsidRPr="001532E9">
        <w:rPr>
          <w:rFonts w:ascii="Tahoma" w:hAnsi="Tahoma" w:cs="Tahoma"/>
          <w:sz w:val="22"/>
          <w:szCs w:val="22"/>
        </w:rPr>
        <w:t xml:space="preserve">dle čl. III. odst. </w:t>
      </w:r>
      <w:r w:rsidR="00067C87">
        <w:rPr>
          <w:rFonts w:ascii="Tahoma" w:hAnsi="Tahoma" w:cs="Tahoma"/>
          <w:sz w:val="22"/>
          <w:szCs w:val="22"/>
        </w:rPr>
        <w:t>1</w:t>
      </w:r>
      <w:r w:rsidR="00C262A9" w:rsidRPr="001532E9">
        <w:rPr>
          <w:rFonts w:ascii="Tahoma" w:hAnsi="Tahoma" w:cs="Tahoma"/>
          <w:sz w:val="22"/>
          <w:szCs w:val="22"/>
        </w:rPr>
        <w:t xml:space="preserve"> písm. a)</w:t>
      </w:r>
      <w:r w:rsidRPr="001532E9">
        <w:rPr>
          <w:rFonts w:ascii="Tahoma" w:hAnsi="Tahoma" w:cs="Tahoma"/>
          <w:sz w:val="22"/>
          <w:szCs w:val="22"/>
        </w:rPr>
        <w:t xml:space="preserve"> </w:t>
      </w:r>
      <w:r w:rsidR="00ED0E8B" w:rsidRPr="001532E9">
        <w:rPr>
          <w:rFonts w:ascii="Tahoma" w:hAnsi="Tahoma" w:cs="Tahoma"/>
          <w:sz w:val="22"/>
          <w:szCs w:val="22"/>
        </w:rPr>
        <w:t xml:space="preserve">bude probíhat dle odsouhlaseného způsobu demontáže po celou dobu demontáže strojů. Zhotovitel předá kompletní projekt nejpozději do </w:t>
      </w:r>
      <w:r w:rsidR="002017BA" w:rsidRPr="001532E9">
        <w:rPr>
          <w:rFonts w:ascii="Tahoma" w:hAnsi="Tahoma" w:cs="Tahoma"/>
          <w:sz w:val="22"/>
          <w:szCs w:val="22"/>
        </w:rPr>
        <w:t>30</w:t>
      </w:r>
      <w:r w:rsidR="001532E9">
        <w:rPr>
          <w:rFonts w:ascii="Tahoma" w:hAnsi="Tahoma" w:cs="Tahoma"/>
          <w:sz w:val="22"/>
          <w:szCs w:val="22"/>
        </w:rPr>
        <w:t xml:space="preserve"> </w:t>
      </w:r>
      <w:r w:rsidR="00ED0E8B" w:rsidRPr="001532E9">
        <w:rPr>
          <w:rFonts w:ascii="Tahoma" w:hAnsi="Tahoma" w:cs="Tahoma"/>
          <w:sz w:val="22"/>
          <w:szCs w:val="22"/>
        </w:rPr>
        <w:t>dnů po provedené demontáži strojů</w:t>
      </w:r>
      <w:r w:rsidR="004E787F" w:rsidRPr="001532E9">
        <w:rPr>
          <w:rFonts w:ascii="Tahoma" w:hAnsi="Tahoma" w:cs="Tahoma"/>
          <w:sz w:val="22"/>
          <w:szCs w:val="22"/>
        </w:rPr>
        <w:t>.</w:t>
      </w:r>
    </w:p>
    <w:p w14:paraId="5331A944" w14:textId="0263A735" w:rsidR="00D50B80" w:rsidRDefault="00D50B80" w:rsidP="00D50B80">
      <w:pPr>
        <w:pStyle w:val="Odstavecseseznamem"/>
        <w:numPr>
          <w:ilvl w:val="0"/>
          <w:numId w:val="38"/>
        </w:numPr>
        <w:spacing w:before="120"/>
        <w:jc w:val="both"/>
        <w:rPr>
          <w:rFonts w:ascii="Tahoma" w:hAnsi="Tahoma" w:cs="Tahoma"/>
          <w:sz w:val="22"/>
          <w:szCs w:val="22"/>
        </w:rPr>
      </w:pPr>
      <w:r w:rsidRPr="001532E9">
        <w:rPr>
          <w:rFonts w:ascii="Tahoma" w:hAnsi="Tahoma" w:cs="Tahoma"/>
          <w:sz w:val="22"/>
          <w:szCs w:val="22"/>
        </w:rPr>
        <w:t>Technický dozor</w:t>
      </w:r>
      <w:r w:rsidR="00C262A9" w:rsidRPr="001532E9">
        <w:rPr>
          <w:rFonts w:ascii="Tahoma" w:hAnsi="Tahoma" w:cs="Tahoma"/>
          <w:sz w:val="22"/>
          <w:szCs w:val="22"/>
        </w:rPr>
        <w:t xml:space="preserve"> dle čl. III. odst. </w:t>
      </w:r>
      <w:r w:rsidR="00067C87">
        <w:rPr>
          <w:rFonts w:ascii="Tahoma" w:hAnsi="Tahoma" w:cs="Tahoma"/>
          <w:sz w:val="22"/>
          <w:szCs w:val="22"/>
        </w:rPr>
        <w:t>1</w:t>
      </w:r>
      <w:r w:rsidR="00C262A9" w:rsidRPr="001532E9">
        <w:rPr>
          <w:rFonts w:ascii="Tahoma" w:hAnsi="Tahoma" w:cs="Tahoma"/>
          <w:sz w:val="22"/>
          <w:szCs w:val="22"/>
        </w:rPr>
        <w:t xml:space="preserve"> písm. </w:t>
      </w:r>
      <w:r w:rsidR="00067C87">
        <w:rPr>
          <w:rFonts w:ascii="Tahoma" w:hAnsi="Tahoma" w:cs="Tahoma"/>
          <w:sz w:val="22"/>
          <w:szCs w:val="22"/>
        </w:rPr>
        <w:t>b</w:t>
      </w:r>
      <w:r w:rsidR="00C262A9" w:rsidRPr="001532E9">
        <w:rPr>
          <w:rFonts w:ascii="Tahoma" w:hAnsi="Tahoma" w:cs="Tahoma"/>
          <w:sz w:val="22"/>
          <w:szCs w:val="22"/>
        </w:rPr>
        <w:t xml:space="preserve">) </w:t>
      </w:r>
      <w:r w:rsidRPr="001532E9">
        <w:rPr>
          <w:rFonts w:ascii="Tahoma" w:hAnsi="Tahoma" w:cs="Tahoma"/>
          <w:sz w:val="22"/>
          <w:szCs w:val="22"/>
        </w:rPr>
        <w:t xml:space="preserve">bude probíhat </w:t>
      </w:r>
      <w:r w:rsidR="00015BFE" w:rsidRPr="001532E9">
        <w:rPr>
          <w:rFonts w:ascii="Tahoma" w:hAnsi="Tahoma" w:cs="Tahoma"/>
          <w:sz w:val="22"/>
          <w:szCs w:val="22"/>
        </w:rPr>
        <w:t>po celou dobu demontáže, přepravy a uskladnění strojů.</w:t>
      </w:r>
    </w:p>
    <w:p w14:paraId="5D9199B1" w14:textId="0F5B35A9" w:rsidR="00D50B80" w:rsidRPr="00067C87" w:rsidRDefault="00067C87" w:rsidP="00067C87">
      <w:pPr>
        <w:pStyle w:val="Odstavecseseznamem"/>
        <w:numPr>
          <w:ilvl w:val="0"/>
          <w:numId w:val="38"/>
        </w:numPr>
        <w:spacing w:before="120"/>
        <w:jc w:val="both"/>
        <w:rPr>
          <w:rFonts w:ascii="Tahoma" w:hAnsi="Tahoma" w:cs="Tahoma"/>
          <w:sz w:val="22"/>
          <w:szCs w:val="22"/>
        </w:rPr>
      </w:pPr>
      <w:r w:rsidRPr="00067C87">
        <w:rPr>
          <w:rFonts w:ascii="Tahoma" w:hAnsi="Tahoma" w:cs="Tahoma"/>
          <w:sz w:val="22"/>
          <w:szCs w:val="22"/>
        </w:rPr>
        <w:t xml:space="preserve">Demontáž, přeprava </w:t>
      </w:r>
      <w:r>
        <w:rPr>
          <w:rFonts w:ascii="Tahoma" w:hAnsi="Tahoma" w:cs="Tahoma"/>
          <w:sz w:val="22"/>
          <w:szCs w:val="22"/>
        </w:rPr>
        <w:t xml:space="preserve">a </w:t>
      </w:r>
      <w:r w:rsidRPr="00067C87">
        <w:rPr>
          <w:rFonts w:ascii="Tahoma" w:hAnsi="Tahoma" w:cs="Tahoma"/>
          <w:sz w:val="22"/>
          <w:szCs w:val="22"/>
        </w:rPr>
        <w:t xml:space="preserve">uskladnění strojů dle čl. III., odst. 1 písm. c) této smlouvy </w:t>
      </w:r>
      <w:r w:rsidR="00015BFE" w:rsidRPr="00067C87">
        <w:rPr>
          <w:rFonts w:ascii="Tahoma" w:hAnsi="Tahoma" w:cs="Tahoma"/>
          <w:sz w:val="22"/>
          <w:szCs w:val="22"/>
        </w:rPr>
        <w:t>nejpozději do</w:t>
      </w:r>
      <w:r w:rsidR="001532E9" w:rsidRPr="00067C87">
        <w:rPr>
          <w:rFonts w:ascii="Tahoma" w:hAnsi="Tahoma" w:cs="Tahoma"/>
          <w:sz w:val="22"/>
          <w:szCs w:val="22"/>
        </w:rPr>
        <w:t xml:space="preserve"> 30</w:t>
      </w:r>
      <w:r w:rsidR="002017BA" w:rsidRPr="00067C87">
        <w:rPr>
          <w:rFonts w:ascii="Tahoma" w:hAnsi="Tahoma" w:cs="Tahoma"/>
          <w:sz w:val="22"/>
          <w:szCs w:val="22"/>
        </w:rPr>
        <w:t>.</w:t>
      </w:r>
      <w:r w:rsidR="001532E9" w:rsidRPr="00067C87">
        <w:rPr>
          <w:rFonts w:ascii="Tahoma" w:hAnsi="Tahoma" w:cs="Tahoma"/>
          <w:sz w:val="22"/>
          <w:szCs w:val="22"/>
        </w:rPr>
        <w:t> </w:t>
      </w:r>
      <w:r w:rsidR="002017BA" w:rsidRPr="00067C87">
        <w:rPr>
          <w:rFonts w:ascii="Tahoma" w:hAnsi="Tahoma" w:cs="Tahoma"/>
          <w:sz w:val="22"/>
          <w:szCs w:val="22"/>
        </w:rPr>
        <w:t>6. 2025</w:t>
      </w:r>
      <w:r w:rsidR="001532E9" w:rsidRPr="00067C87">
        <w:rPr>
          <w:rFonts w:ascii="Tahoma" w:hAnsi="Tahoma" w:cs="Tahoma"/>
          <w:sz w:val="22"/>
          <w:szCs w:val="22"/>
        </w:rPr>
        <w:t>.</w:t>
      </w:r>
    </w:p>
    <w:p w14:paraId="35ECB407" w14:textId="7B664191" w:rsidR="00512849" w:rsidRPr="00823795" w:rsidRDefault="0003348E" w:rsidP="00D50B80">
      <w:pPr>
        <w:numPr>
          <w:ilvl w:val="0"/>
          <w:numId w:val="13"/>
        </w:numPr>
        <w:tabs>
          <w:tab w:val="clear" w:pos="360"/>
        </w:tabs>
        <w:spacing w:before="120"/>
        <w:ind w:left="357" w:hanging="357"/>
        <w:jc w:val="both"/>
        <w:rPr>
          <w:rFonts w:ascii="Tahoma" w:hAnsi="Tahoma" w:cs="Tahoma"/>
          <w:sz w:val="22"/>
          <w:szCs w:val="22"/>
        </w:rPr>
      </w:pPr>
      <w:r w:rsidRPr="007A6802">
        <w:rPr>
          <w:rFonts w:ascii="Tahoma" w:hAnsi="Tahoma" w:cs="Tahoma"/>
          <w:sz w:val="22"/>
          <w:szCs w:val="22"/>
        </w:rPr>
        <w:t>Dílo je provedeno, je</w:t>
      </w:r>
      <w:r w:rsidR="00DC03A5" w:rsidRPr="007A6802">
        <w:rPr>
          <w:rFonts w:ascii="Tahoma" w:hAnsi="Tahoma" w:cs="Tahoma"/>
          <w:sz w:val="22"/>
          <w:szCs w:val="22"/>
        </w:rPr>
        <w:noBreakHyphen/>
      </w:r>
      <w:r w:rsidRPr="007A6802">
        <w:rPr>
          <w:rFonts w:ascii="Tahoma" w:hAnsi="Tahoma" w:cs="Tahoma"/>
          <w:sz w:val="22"/>
          <w:szCs w:val="22"/>
        </w:rPr>
        <w:t>li dokončeno</w:t>
      </w:r>
      <w:r w:rsidR="00CA49AE">
        <w:rPr>
          <w:rFonts w:ascii="Tahoma" w:hAnsi="Tahoma" w:cs="Tahoma"/>
          <w:sz w:val="22"/>
          <w:szCs w:val="22"/>
        </w:rPr>
        <w:t xml:space="preserve"> ve všech jeho částech</w:t>
      </w:r>
      <w:r w:rsidR="00821593" w:rsidRPr="007A6802">
        <w:rPr>
          <w:rFonts w:ascii="Tahoma" w:hAnsi="Tahoma" w:cs="Tahoma"/>
          <w:sz w:val="22"/>
          <w:szCs w:val="22"/>
        </w:rPr>
        <w:t>.</w:t>
      </w:r>
      <w:r w:rsidR="005F72D7" w:rsidRPr="007A6802">
        <w:rPr>
          <w:rFonts w:ascii="Tahoma" w:hAnsi="Tahoma" w:cs="Tahoma"/>
          <w:sz w:val="22"/>
          <w:szCs w:val="22"/>
        </w:rPr>
        <w:t xml:space="preserve"> </w:t>
      </w:r>
    </w:p>
    <w:p w14:paraId="54C3382C" w14:textId="77777777" w:rsidR="00512849" w:rsidRPr="007470DD" w:rsidRDefault="00512849" w:rsidP="007470DD">
      <w:pPr>
        <w:pStyle w:val="slolnkuSmlouvy"/>
        <w:spacing w:before="360"/>
        <w:rPr>
          <w:rFonts w:ascii="Tahoma" w:hAnsi="Tahoma" w:cs="Tahoma"/>
          <w:sz w:val="22"/>
          <w:szCs w:val="22"/>
        </w:rPr>
      </w:pPr>
      <w:r w:rsidRPr="007470DD">
        <w:rPr>
          <w:rFonts w:ascii="Tahoma" w:hAnsi="Tahoma" w:cs="Tahoma"/>
          <w:sz w:val="22"/>
          <w:szCs w:val="22"/>
        </w:rPr>
        <w:t>V</w:t>
      </w:r>
      <w:r w:rsidR="00592FA4" w:rsidRPr="007470DD">
        <w:rPr>
          <w:rFonts w:ascii="Tahoma" w:hAnsi="Tahoma" w:cs="Tahoma"/>
          <w:sz w:val="22"/>
          <w:szCs w:val="22"/>
        </w:rPr>
        <w:t>I</w:t>
      </w:r>
      <w:r w:rsidRPr="007470DD">
        <w:rPr>
          <w:rFonts w:ascii="Tahoma" w:hAnsi="Tahoma" w:cs="Tahoma"/>
          <w:sz w:val="22"/>
          <w:szCs w:val="22"/>
        </w:rPr>
        <w:t>.</w:t>
      </w:r>
      <w:r w:rsidR="007470DD">
        <w:rPr>
          <w:rFonts w:ascii="Tahoma" w:hAnsi="Tahoma" w:cs="Tahoma"/>
          <w:sz w:val="22"/>
          <w:szCs w:val="22"/>
        </w:rPr>
        <w:br/>
      </w:r>
      <w:r w:rsidRPr="007470DD">
        <w:rPr>
          <w:rFonts w:ascii="Tahoma" w:hAnsi="Tahoma" w:cs="Tahoma"/>
          <w:sz w:val="22"/>
          <w:szCs w:val="22"/>
        </w:rPr>
        <w:t>Práva a povinnosti smluvních stran</w:t>
      </w:r>
    </w:p>
    <w:p w14:paraId="604EE2B3" w14:textId="77777777" w:rsidR="00512849" w:rsidRPr="007470DD" w:rsidRDefault="00512849" w:rsidP="005F408B">
      <w:pPr>
        <w:pStyle w:val="Zkladntextodsazen"/>
        <w:numPr>
          <w:ilvl w:val="0"/>
          <w:numId w:val="16"/>
        </w:numPr>
        <w:tabs>
          <w:tab w:val="clear" w:pos="357"/>
          <w:tab w:val="clear" w:pos="540"/>
          <w:tab w:val="clear" w:pos="720"/>
          <w:tab w:val="clear" w:pos="1980"/>
          <w:tab w:val="clear" w:pos="7380"/>
        </w:tabs>
        <w:spacing w:before="120"/>
        <w:ind w:left="357" w:hanging="357"/>
        <w:rPr>
          <w:rFonts w:ascii="Tahoma" w:hAnsi="Tahoma" w:cs="Tahoma"/>
          <w:sz w:val="22"/>
          <w:szCs w:val="22"/>
        </w:rPr>
      </w:pPr>
      <w:r w:rsidRPr="007470DD">
        <w:rPr>
          <w:rFonts w:ascii="Tahoma" w:hAnsi="Tahoma" w:cs="Tahoma"/>
          <w:sz w:val="22"/>
          <w:szCs w:val="22"/>
        </w:rPr>
        <w:t>Není</w:t>
      </w:r>
      <w:r w:rsidR="00D00A11">
        <w:rPr>
          <w:rFonts w:ascii="Tahoma" w:hAnsi="Tahoma" w:cs="Tahoma"/>
          <w:sz w:val="22"/>
          <w:szCs w:val="22"/>
        </w:rPr>
        <w:noBreakHyphen/>
      </w:r>
      <w:r w:rsidRPr="007470DD">
        <w:rPr>
          <w:rFonts w:ascii="Tahoma" w:hAnsi="Tahoma" w:cs="Tahoma"/>
          <w:sz w:val="22"/>
          <w:szCs w:val="22"/>
        </w:rPr>
        <w:t>li stanoveno touto smlouvou výslovně jinak, řídí se vzájemná práva a</w:t>
      </w:r>
      <w:r w:rsidR="00D00A11">
        <w:rPr>
          <w:rFonts w:ascii="Tahoma" w:hAnsi="Tahoma" w:cs="Tahoma"/>
          <w:sz w:val="22"/>
          <w:szCs w:val="22"/>
        </w:rPr>
        <w:t> </w:t>
      </w:r>
      <w:r w:rsidRPr="007470DD">
        <w:rPr>
          <w:rFonts w:ascii="Tahoma" w:hAnsi="Tahoma" w:cs="Tahoma"/>
          <w:sz w:val="22"/>
          <w:szCs w:val="22"/>
        </w:rPr>
        <w:t>povinnosti smluvních stran ustano</w:t>
      </w:r>
      <w:r w:rsidR="00D00A11">
        <w:rPr>
          <w:rFonts w:ascii="Tahoma" w:hAnsi="Tahoma" w:cs="Tahoma"/>
          <w:sz w:val="22"/>
          <w:szCs w:val="22"/>
        </w:rPr>
        <w:t>veními § </w:t>
      </w:r>
      <w:r w:rsidR="00D62FD9" w:rsidRPr="007470DD">
        <w:rPr>
          <w:rFonts w:ascii="Tahoma" w:hAnsi="Tahoma" w:cs="Tahoma"/>
          <w:sz w:val="22"/>
          <w:szCs w:val="22"/>
        </w:rPr>
        <w:t>2586</w:t>
      </w:r>
      <w:r w:rsidRPr="007470DD">
        <w:rPr>
          <w:rFonts w:ascii="Tahoma" w:hAnsi="Tahoma" w:cs="Tahoma"/>
          <w:sz w:val="22"/>
          <w:szCs w:val="22"/>
        </w:rPr>
        <w:t xml:space="preserve"> a</w:t>
      </w:r>
      <w:r w:rsidR="00D00A11">
        <w:rPr>
          <w:rFonts w:ascii="Tahoma" w:hAnsi="Tahoma" w:cs="Tahoma"/>
          <w:sz w:val="22"/>
          <w:szCs w:val="22"/>
        </w:rPr>
        <w:t> </w:t>
      </w:r>
      <w:r w:rsidRPr="007470DD">
        <w:rPr>
          <w:rFonts w:ascii="Tahoma" w:hAnsi="Tahoma" w:cs="Tahoma"/>
          <w:sz w:val="22"/>
          <w:szCs w:val="22"/>
        </w:rPr>
        <w:t xml:space="preserve">následujícími </w:t>
      </w:r>
      <w:r w:rsidR="00D62FD9" w:rsidRPr="007470DD">
        <w:rPr>
          <w:rFonts w:ascii="Tahoma" w:hAnsi="Tahoma" w:cs="Tahoma"/>
          <w:sz w:val="22"/>
          <w:szCs w:val="22"/>
        </w:rPr>
        <w:t xml:space="preserve">občanského </w:t>
      </w:r>
      <w:r w:rsidR="00592FA4" w:rsidRPr="007470DD">
        <w:rPr>
          <w:rFonts w:ascii="Tahoma" w:hAnsi="Tahoma" w:cs="Tahoma"/>
          <w:sz w:val="22"/>
          <w:szCs w:val="22"/>
        </w:rPr>
        <w:t>zákoníku</w:t>
      </w:r>
      <w:r w:rsidRPr="007470DD">
        <w:rPr>
          <w:rFonts w:ascii="Tahoma" w:hAnsi="Tahoma" w:cs="Tahoma"/>
          <w:sz w:val="22"/>
          <w:szCs w:val="22"/>
        </w:rPr>
        <w:t>.</w:t>
      </w:r>
    </w:p>
    <w:p w14:paraId="4D5BCA63" w14:textId="77777777" w:rsidR="00512849" w:rsidRPr="007470DD" w:rsidRDefault="00512849" w:rsidP="005F408B">
      <w:pPr>
        <w:pStyle w:val="Zkladntextodsazen"/>
        <w:numPr>
          <w:ilvl w:val="0"/>
          <w:numId w:val="16"/>
        </w:numPr>
        <w:tabs>
          <w:tab w:val="clear" w:pos="357"/>
          <w:tab w:val="clear" w:pos="540"/>
          <w:tab w:val="clear" w:pos="720"/>
          <w:tab w:val="clear" w:pos="1980"/>
          <w:tab w:val="clear" w:pos="7380"/>
        </w:tabs>
        <w:spacing w:before="120"/>
        <w:ind w:left="357" w:hanging="357"/>
        <w:rPr>
          <w:rFonts w:ascii="Tahoma" w:hAnsi="Tahoma" w:cs="Tahoma"/>
          <w:sz w:val="22"/>
          <w:szCs w:val="22"/>
        </w:rPr>
      </w:pPr>
      <w:r w:rsidRPr="007470DD">
        <w:rPr>
          <w:rFonts w:ascii="Tahoma" w:hAnsi="Tahoma" w:cs="Tahoma"/>
          <w:sz w:val="22"/>
          <w:szCs w:val="22"/>
        </w:rPr>
        <w:t>Zhotovitel je zejména povinen:</w:t>
      </w:r>
    </w:p>
    <w:p w14:paraId="55701E3E" w14:textId="77777777" w:rsidR="00C122E6" w:rsidRPr="007470DD" w:rsidRDefault="00512849" w:rsidP="00D00A11">
      <w:pPr>
        <w:pStyle w:val="Zkladntext"/>
        <w:numPr>
          <w:ilvl w:val="0"/>
          <w:numId w:val="1"/>
        </w:numPr>
        <w:tabs>
          <w:tab w:val="clear" w:pos="540"/>
          <w:tab w:val="clear" w:pos="645"/>
          <w:tab w:val="clear" w:pos="1260"/>
          <w:tab w:val="clear" w:pos="1980"/>
          <w:tab w:val="clear" w:pos="3960"/>
          <w:tab w:val="left" w:pos="714"/>
        </w:tabs>
        <w:spacing w:before="60"/>
        <w:ind w:left="714" w:hanging="357"/>
        <w:rPr>
          <w:rFonts w:ascii="Tahoma" w:hAnsi="Tahoma" w:cs="Tahoma"/>
          <w:sz w:val="22"/>
          <w:szCs w:val="22"/>
        </w:rPr>
      </w:pPr>
      <w:r w:rsidRPr="007470DD">
        <w:rPr>
          <w:rFonts w:ascii="Tahoma" w:hAnsi="Tahoma" w:cs="Tahoma"/>
          <w:sz w:val="22"/>
          <w:szCs w:val="22"/>
        </w:rPr>
        <w:t>Provést dílo řádně a včas za použití materiálu a postupů odpovídajících právním předpisům a technickým normám ČR. Smluvní strany se dohodly na I. jakosti díla.</w:t>
      </w:r>
      <w:r w:rsidR="00C122E6" w:rsidRPr="007470DD">
        <w:rPr>
          <w:rFonts w:ascii="Tahoma" w:hAnsi="Tahoma" w:cs="Tahoma"/>
          <w:sz w:val="22"/>
          <w:szCs w:val="22"/>
        </w:rPr>
        <w:t xml:space="preserve"> Dílo musí odpovídat</w:t>
      </w:r>
      <w:r w:rsidR="0049454D" w:rsidRPr="007470DD">
        <w:rPr>
          <w:rFonts w:ascii="Tahoma" w:hAnsi="Tahoma" w:cs="Tahoma"/>
          <w:sz w:val="22"/>
          <w:szCs w:val="22"/>
        </w:rPr>
        <w:t xml:space="preserve"> </w:t>
      </w:r>
      <w:r w:rsidR="00C122E6" w:rsidRPr="007470DD">
        <w:rPr>
          <w:rFonts w:ascii="Tahoma" w:hAnsi="Tahoma" w:cs="Tahoma"/>
          <w:sz w:val="22"/>
          <w:szCs w:val="22"/>
        </w:rPr>
        <w:t>příslušným právním předpisům, normám nebo jiné dokumentaci vztahující se k provedení díla a umožňovat užívání, k němuž bylo určeno a zhotoveno.</w:t>
      </w:r>
    </w:p>
    <w:p w14:paraId="5C4E4CFF" w14:textId="69F5A4C2" w:rsidR="00771785" w:rsidRDefault="00771785" w:rsidP="00D00A11">
      <w:pPr>
        <w:pStyle w:val="Zkladntext"/>
        <w:numPr>
          <w:ilvl w:val="0"/>
          <w:numId w:val="1"/>
        </w:numPr>
        <w:tabs>
          <w:tab w:val="clear" w:pos="540"/>
          <w:tab w:val="clear" w:pos="645"/>
          <w:tab w:val="clear" w:pos="1260"/>
          <w:tab w:val="clear" w:pos="1980"/>
          <w:tab w:val="clear" w:pos="3960"/>
          <w:tab w:val="left" w:pos="714"/>
        </w:tabs>
        <w:spacing w:before="60"/>
        <w:ind w:left="714" w:hanging="357"/>
        <w:rPr>
          <w:rFonts w:ascii="Tahoma" w:hAnsi="Tahoma" w:cs="Tahoma"/>
          <w:sz w:val="22"/>
          <w:szCs w:val="22"/>
        </w:rPr>
      </w:pPr>
      <w:r>
        <w:rPr>
          <w:rFonts w:ascii="Tahoma" w:hAnsi="Tahoma" w:cs="Tahoma"/>
          <w:sz w:val="22"/>
          <w:szCs w:val="22"/>
        </w:rPr>
        <w:t>Průběžně informovat objednatele o průběhu plnění.</w:t>
      </w:r>
    </w:p>
    <w:p w14:paraId="4945080A" w14:textId="01635F5E" w:rsidR="00512849" w:rsidRPr="007470DD" w:rsidRDefault="00512849" w:rsidP="00D00A11">
      <w:pPr>
        <w:pStyle w:val="Zkladntext"/>
        <w:numPr>
          <w:ilvl w:val="0"/>
          <w:numId w:val="1"/>
        </w:numPr>
        <w:tabs>
          <w:tab w:val="clear" w:pos="540"/>
          <w:tab w:val="clear" w:pos="645"/>
          <w:tab w:val="clear" w:pos="1260"/>
          <w:tab w:val="clear" w:pos="1980"/>
          <w:tab w:val="clear" w:pos="3960"/>
          <w:tab w:val="left" w:pos="714"/>
        </w:tabs>
        <w:spacing w:before="60"/>
        <w:ind w:left="714" w:hanging="357"/>
        <w:rPr>
          <w:rFonts w:ascii="Tahoma" w:hAnsi="Tahoma" w:cs="Tahoma"/>
          <w:sz w:val="22"/>
          <w:szCs w:val="22"/>
        </w:rPr>
      </w:pPr>
      <w:r w:rsidRPr="007470DD">
        <w:rPr>
          <w:rFonts w:ascii="Tahoma" w:hAnsi="Tahoma" w:cs="Tahoma"/>
          <w:sz w:val="22"/>
          <w:szCs w:val="22"/>
        </w:rPr>
        <w:t>Řídit se při pro</w:t>
      </w:r>
      <w:r w:rsidR="00D00A11">
        <w:rPr>
          <w:rFonts w:ascii="Tahoma" w:hAnsi="Tahoma" w:cs="Tahoma"/>
          <w:sz w:val="22"/>
          <w:szCs w:val="22"/>
        </w:rPr>
        <w:t>vádění díla pokyny objednatele.</w:t>
      </w:r>
    </w:p>
    <w:p w14:paraId="78524777" w14:textId="77777777" w:rsidR="009871A6" w:rsidRPr="007470DD" w:rsidRDefault="009871A6" w:rsidP="00D00A11">
      <w:pPr>
        <w:pStyle w:val="Zkladntext"/>
        <w:numPr>
          <w:ilvl w:val="0"/>
          <w:numId w:val="1"/>
        </w:numPr>
        <w:tabs>
          <w:tab w:val="clear" w:pos="540"/>
          <w:tab w:val="clear" w:pos="645"/>
          <w:tab w:val="clear" w:pos="1260"/>
          <w:tab w:val="clear" w:pos="1980"/>
          <w:tab w:val="clear" w:pos="3960"/>
          <w:tab w:val="left" w:pos="714"/>
        </w:tabs>
        <w:spacing w:before="60"/>
        <w:ind w:left="714" w:hanging="357"/>
        <w:rPr>
          <w:rFonts w:ascii="Tahoma" w:hAnsi="Tahoma" w:cs="Tahoma"/>
          <w:sz w:val="22"/>
          <w:szCs w:val="22"/>
        </w:rPr>
      </w:pPr>
      <w:r w:rsidRPr="007470DD">
        <w:rPr>
          <w:rFonts w:ascii="Tahoma" w:hAnsi="Tahoma" w:cs="Tahoma"/>
          <w:sz w:val="22"/>
          <w:szCs w:val="22"/>
        </w:rPr>
        <w:t>Umožnit objednateli kontrolu provádění díla.</w:t>
      </w:r>
      <w:r w:rsidR="00916F59" w:rsidRPr="007470DD">
        <w:rPr>
          <w:rFonts w:ascii="Tahoma" w:hAnsi="Tahoma" w:cs="Tahoma"/>
          <w:sz w:val="22"/>
          <w:szCs w:val="22"/>
        </w:rPr>
        <w:t xml:space="preserve"> Pokud objednatel zjistí, že zhotovitel neprovádí dílo řádně či jinak porušuje svou povinnost, </w:t>
      </w:r>
      <w:r w:rsidR="001F718A" w:rsidRPr="007470DD">
        <w:rPr>
          <w:rFonts w:ascii="Tahoma" w:hAnsi="Tahoma" w:cs="Tahoma"/>
          <w:sz w:val="22"/>
          <w:szCs w:val="22"/>
        </w:rPr>
        <w:t>poskytne zhotoviteli lhůtu k nápravě; neučiní-li tak zhotovitel ve stanovené lhůtě, je objednatel oprávněn od</w:t>
      </w:r>
      <w:r w:rsidR="00D00A11">
        <w:rPr>
          <w:rFonts w:ascii="Tahoma" w:hAnsi="Tahoma" w:cs="Tahoma"/>
          <w:sz w:val="22"/>
          <w:szCs w:val="22"/>
        </w:rPr>
        <w:t> </w:t>
      </w:r>
      <w:r w:rsidR="001F718A" w:rsidRPr="007470DD">
        <w:rPr>
          <w:rFonts w:ascii="Tahoma" w:hAnsi="Tahoma" w:cs="Tahoma"/>
          <w:sz w:val="22"/>
          <w:szCs w:val="22"/>
        </w:rPr>
        <w:t>smlouvy odstoupit.</w:t>
      </w:r>
    </w:p>
    <w:p w14:paraId="078C8649" w14:textId="77777777" w:rsidR="00512849" w:rsidRPr="007470DD" w:rsidRDefault="00512849" w:rsidP="00D00A11">
      <w:pPr>
        <w:pStyle w:val="Zkladntext"/>
        <w:numPr>
          <w:ilvl w:val="0"/>
          <w:numId w:val="1"/>
        </w:numPr>
        <w:tabs>
          <w:tab w:val="clear" w:pos="540"/>
          <w:tab w:val="clear" w:pos="645"/>
          <w:tab w:val="clear" w:pos="1260"/>
          <w:tab w:val="clear" w:pos="1980"/>
          <w:tab w:val="clear" w:pos="3960"/>
          <w:tab w:val="left" w:pos="714"/>
        </w:tabs>
        <w:spacing w:before="60"/>
        <w:ind w:left="714" w:hanging="357"/>
        <w:rPr>
          <w:rFonts w:ascii="Tahoma" w:hAnsi="Tahoma" w:cs="Tahoma"/>
          <w:sz w:val="22"/>
          <w:szCs w:val="22"/>
        </w:rPr>
      </w:pPr>
      <w:r w:rsidRPr="007470DD">
        <w:rPr>
          <w:rFonts w:ascii="Tahoma" w:hAnsi="Tahoma" w:cs="Tahoma"/>
          <w:sz w:val="22"/>
          <w:szCs w:val="22"/>
        </w:rPr>
        <w:t>Odstranit zjištěné vady a nedodělky na své náklady.</w:t>
      </w:r>
    </w:p>
    <w:p w14:paraId="35086148" w14:textId="77777777" w:rsidR="00FB34F8" w:rsidRPr="007470DD" w:rsidRDefault="00E352C3" w:rsidP="00D00A11">
      <w:pPr>
        <w:pStyle w:val="Zkladntext"/>
        <w:numPr>
          <w:ilvl w:val="0"/>
          <w:numId w:val="1"/>
        </w:numPr>
        <w:tabs>
          <w:tab w:val="clear" w:pos="540"/>
          <w:tab w:val="clear" w:pos="645"/>
          <w:tab w:val="clear" w:pos="1260"/>
          <w:tab w:val="clear" w:pos="1980"/>
          <w:tab w:val="clear" w:pos="3960"/>
          <w:tab w:val="left" w:pos="714"/>
        </w:tabs>
        <w:spacing w:before="60"/>
        <w:ind w:left="714" w:hanging="357"/>
        <w:rPr>
          <w:rFonts w:ascii="Tahoma" w:hAnsi="Tahoma" w:cs="Tahoma"/>
          <w:sz w:val="22"/>
          <w:szCs w:val="22"/>
        </w:rPr>
      </w:pPr>
      <w:r w:rsidRPr="007470DD">
        <w:rPr>
          <w:rFonts w:ascii="Tahoma" w:hAnsi="Tahoma" w:cs="Tahoma"/>
          <w:sz w:val="22"/>
          <w:szCs w:val="22"/>
        </w:rPr>
        <w:t>Dbát při provádění díla dle této smlouvy na ochranu životního prostředí a dodržovat platné technické, bezpeč</w:t>
      </w:r>
      <w:r w:rsidR="00D00A11">
        <w:rPr>
          <w:rFonts w:ascii="Tahoma" w:hAnsi="Tahoma" w:cs="Tahoma"/>
          <w:sz w:val="22"/>
          <w:szCs w:val="22"/>
        </w:rPr>
        <w:t>nostní, zdravotní, hygienické a </w:t>
      </w:r>
      <w:r w:rsidRPr="007470DD">
        <w:rPr>
          <w:rFonts w:ascii="Tahoma" w:hAnsi="Tahoma" w:cs="Tahoma"/>
          <w:sz w:val="22"/>
          <w:szCs w:val="22"/>
        </w:rPr>
        <w:t>jiné předpisy, včetně předpisů týkajících se ochrany životního prostředí.</w:t>
      </w:r>
    </w:p>
    <w:p w14:paraId="1D88DAEE" w14:textId="77777777" w:rsidR="009B67A0" w:rsidRPr="007470DD" w:rsidRDefault="009B67A0" w:rsidP="00D00A11">
      <w:pPr>
        <w:pStyle w:val="Zkladntext"/>
        <w:numPr>
          <w:ilvl w:val="0"/>
          <w:numId w:val="1"/>
        </w:numPr>
        <w:tabs>
          <w:tab w:val="clear" w:pos="540"/>
          <w:tab w:val="clear" w:pos="645"/>
          <w:tab w:val="clear" w:pos="1260"/>
          <w:tab w:val="clear" w:pos="1980"/>
          <w:tab w:val="clear" w:pos="3960"/>
          <w:tab w:val="left" w:pos="714"/>
        </w:tabs>
        <w:spacing w:before="60"/>
        <w:ind w:left="714" w:hanging="357"/>
        <w:rPr>
          <w:rFonts w:ascii="Tahoma" w:hAnsi="Tahoma" w:cs="Tahoma"/>
          <w:sz w:val="22"/>
          <w:szCs w:val="22"/>
        </w:rPr>
      </w:pPr>
      <w:r w:rsidRPr="007470DD">
        <w:rPr>
          <w:rFonts w:ascii="Tahoma" w:hAnsi="Tahoma" w:cs="Tahoma"/>
          <w:sz w:val="22"/>
          <w:szCs w:val="22"/>
        </w:rPr>
        <w:lastRenderedPageBreak/>
        <w:t>Postupovat při provádění díla s odbornou péčí.</w:t>
      </w:r>
    </w:p>
    <w:p w14:paraId="264392C9" w14:textId="702074F0" w:rsidR="00512849" w:rsidRPr="007A6802" w:rsidRDefault="00512849" w:rsidP="005F408B">
      <w:pPr>
        <w:pStyle w:val="Zkladntextodsazen"/>
        <w:numPr>
          <w:ilvl w:val="0"/>
          <w:numId w:val="16"/>
        </w:numPr>
        <w:tabs>
          <w:tab w:val="clear" w:pos="357"/>
          <w:tab w:val="clear" w:pos="540"/>
          <w:tab w:val="clear" w:pos="720"/>
          <w:tab w:val="clear" w:pos="1980"/>
          <w:tab w:val="clear" w:pos="7380"/>
        </w:tabs>
        <w:spacing w:before="120"/>
        <w:ind w:left="357" w:hanging="357"/>
        <w:rPr>
          <w:rFonts w:ascii="Tahoma" w:hAnsi="Tahoma" w:cs="Tahoma"/>
          <w:sz w:val="22"/>
          <w:szCs w:val="22"/>
        </w:rPr>
      </w:pPr>
      <w:r w:rsidRPr="007470DD">
        <w:rPr>
          <w:rFonts w:ascii="Tahoma" w:hAnsi="Tahoma" w:cs="Tahoma"/>
          <w:sz w:val="22"/>
          <w:szCs w:val="22"/>
        </w:rPr>
        <w:t xml:space="preserve">Objednatel je </w:t>
      </w:r>
      <w:r w:rsidRPr="007A6802">
        <w:rPr>
          <w:rFonts w:ascii="Tahoma" w:hAnsi="Tahoma" w:cs="Tahoma"/>
          <w:sz w:val="22"/>
          <w:szCs w:val="22"/>
        </w:rPr>
        <w:t>povinen</w:t>
      </w:r>
      <w:r w:rsidR="00D00A11" w:rsidRPr="007A6802">
        <w:rPr>
          <w:rFonts w:ascii="Tahoma" w:hAnsi="Tahoma" w:cs="Tahoma"/>
          <w:sz w:val="22"/>
          <w:szCs w:val="22"/>
        </w:rPr>
        <w:t xml:space="preserve"> p</w:t>
      </w:r>
      <w:r w:rsidRPr="007A6802">
        <w:rPr>
          <w:rFonts w:ascii="Tahoma" w:hAnsi="Tahoma" w:cs="Tahoma"/>
          <w:sz w:val="22"/>
          <w:szCs w:val="22"/>
        </w:rPr>
        <w:t>oskytnout zhotoviteli součinnost nutnou k provedení díla.</w:t>
      </w:r>
    </w:p>
    <w:p w14:paraId="1A239C8E" w14:textId="77777777" w:rsidR="00413DBA" w:rsidRPr="00300ECB" w:rsidRDefault="00413DBA" w:rsidP="005F408B">
      <w:pPr>
        <w:pStyle w:val="Zkladntextodsazen"/>
        <w:numPr>
          <w:ilvl w:val="0"/>
          <w:numId w:val="16"/>
        </w:numPr>
        <w:tabs>
          <w:tab w:val="clear" w:pos="357"/>
          <w:tab w:val="clear" w:pos="540"/>
          <w:tab w:val="clear" w:pos="720"/>
          <w:tab w:val="clear" w:pos="1980"/>
          <w:tab w:val="clear" w:pos="7380"/>
        </w:tabs>
        <w:spacing w:before="120"/>
        <w:ind w:left="357" w:hanging="357"/>
        <w:rPr>
          <w:rFonts w:ascii="Tahoma" w:hAnsi="Tahoma" w:cs="Tahoma"/>
          <w:sz w:val="22"/>
          <w:szCs w:val="22"/>
        </w:rPr>
      </w:pPr>
      <w:r w:rsidRPr="007A6802">
        <w:rPr>
          <w:rFonts w:ascii="Tahoma" w:hAnsi="Tahoma" w:cs="Tahoma"/>
          <w:sz w:val="22"/>
          <w:szCs w:val="22"/>
        </w:rPr>
        <w:t>Zhotovitel není oprávněn poskytnout</w:t>
      </w:r>
      <w:r w:rsidRPr="00300ECB">
        <w:rPr>
          <w:rFonts w:ascii="Tahoma" w:hAnsi="Tahoma" w:cs="Tahoma"/>
          <w:sz w:val="22"/>
          <w:szCs w:val="22"/>
        </w:rPr>
        <w:t xml:space="preserve"> výsledek díla jiným osobám než objednateli.</w:t>
      </w:r>
    </w:p>
    <w:p w14:paraId="6339B73F" w14:textId="77777777" w:rsidR="00C42F10" w:rsidRPr="007470DD" w:rsidRDefault="00512849" w:rsidP="007A6802">
      <w:pPr>
        <w:pStyle w:val="slolnkuSmlouvy"/>
        <w:spacing w:before="480"/>
        <w:rPr>
          <w:rFonts w:ascii="Tahoma" w:hAnsi="Tahoma" w:cs="Tahoma"/>
          <w:sz w:val="22"/>
          <w:szCs w:val="22"/>
        </w:rPr>
      </w:pPr>
      <w:bookmarkStart w:id="1" w:name="_Hlk77323473"/>
      <w:r w:rsidRPr="007470DD">
        <w:rPr>
          <w:rFonts w:ascii="Tahoma" w:hAnsi="Tahoma" w:cs="Tahoma"/>
          <w:sz w:val="22"/>
          <w:szCs w:val="22"/>
        </w:rPr>
        <w:t>V</w:t>
      </w:r>
      <w:r w:rsidR="00592FA4" w:rsidRPr="007470DD">
        <w:rPr>
          <w:rFonts w:ascii="Tahoma" w:hAnsi="Tahoma" w:cs="Tahoma"/>
          <w:sz w:val="22"/>
          <w:szCs w:val="22"/>
        </w:rPr>
        <w:t>I</w:t>
      </w:r>
      <w:r w:rsidRPr="007470DD">
        <w:rPr>
          <w:rFonts w:ascii="Tahoma" w:hAnsi="Tahoma" w:cs="Tahoma"/>
          <w:sz w:val="22"/>
          <w:szCs w:val="22"/>
        </w:rPr>
        <w:t>I</w:t>
      </w:r>
      <w:bookmarkEnd w:id="1"/>
      <w:r w:rsidRPr="007470DD">
        <w:rPr>
          <w:rFonts w:ascii="Tahoma" w:hAnsi="Tahoma" w:cs="Tahoma"/>
          <w:sz w:val="22"/>
          <w:szCs w:val="22"/>
        </w:rPr>
        <w:t>.</w:t>
      </w:r>
      <w:r w:rsidR="007470DD">
        <w:rPr>
          <w:rFonts w:ascii="Tahoma" w:hAnsi="Tahoma" w:cs="Tahoma"/>
          <w:sz w:val="22"/>
          <w:szCs w:val="22"/>
        </w:rPr>
        <w:br/>
      </w:r>
      <w:r w:rsidRPr="007470DD">
        <w:rPr>
          <w:rFonts w:ascii="Tahoma" w:hAnsi="Tahoma" w:cs="Tahoma"/>
          <w:sz w:val="22"/>
          <w:szCs w:val="22"/>
        </w:rPr>
        <w:t>Předání díla</w:t>
      </w:r>
      <w:r w:rsidR="00C42F10" w:rsidRPr="007470DD">
        <w:rPr>
          <w:rFonts w:ascii="Tahoma" w:hAnsi="Tahoma" w:cs="Tahoma"/>
          <w:sz w:val="22"/>
          <w:szCs w:val="22"/>
        </w:rPr>
        <w:t>, vlastnické právo k </w:t>
      </w:r>
      <w:r w:rsidR="00BD1A71" w:rsidRPr="007470DD">
        <w:rPr>
          <w:rFonts w:ascii="Tahoma" w:hAnsi="Tahoma" w:cs="Tahoma"/>
          <w:sz w:val="22"/>
          <w:szCs w:val="22"/>
        </w:rPr>
        <w:t>předmětu díla</w:t>
      </w:r>
      <w:r w:rsidR="00D00A11">
        <w:rPr>
          <w:rFonts w:ascii="Tahoma" w:hAnsi="Tahoma" w:cs="Tahoma"/>
          <w:sz w:val="22"/>
          <w:szCs w:val="22"/>
        </w:rPr>
        <w:t xml:space="preserve"> a nebezpečí škody</w:t>
      </w:r>
    </w:p>
    <w:p w14:paraId="6EC71A95" w14:textId="357DB833" w:rsidR="00CA49AE" w:rsidRDefault="00CA49AE" w:rsidP="00CA49AE">
      <w:pPr>
        <w:numPr>
          <w:ilvl w:val="0"/>
          <w:numId w:val="8"/>
        </w:numPr>
        <w:spacing w:before="120"/>
        <w:jc w:val="both"/>
        <w:rPr>
          <w:rFonts w:ascii="Tahoma" w:hAnsi="Tahoma" w:cs="Tahoma"/>
          <w:sz w:val="22"/>
          <w:szCs w:val="22"/>
        </w:rPr>
      </w:pPr>
      <w:r>
        <w:rPr>
          <w:rFonts w:ascii="Tahoma" w:hAnsi="Tahoma" w:cs="Tahoma"/>
          <w:sz w:val="22"/>
          <w:szCs w:val="22"/>
        </w:rPr>
        <w:t xml:space="preserve">Příslušná fáze díla dle čl. III. odst. 2 je ukončena, jsou-li provedeny veškeré činnosti, práce a výstupy stanovené pro každou jednotlivou fázi díla, je-li objednateli předán výstup příslušné fáze nebo jsou-li výstupy z příslušné fáze objednateli prezentovány a jsou-li zapracovány připomínky ze strany objednatele. </w:t>
      </w:r>
    </w:p>
    <w:p w14:paraId="6753AA28" w14:textId="71A47FC8" w:rsidR="00CA49AE" w:rsidRDefault="00CA49AE" w:rsidP="00CA49AE">
      <w:pPr>
        <w:numPr>
          <w:ilvl w:val="0"/>
          <w:numId w:val="8"/>
        </w:numPr>
        <w:spacing w:before="120"/>
        <w:jc w:val="both"/>
        <w:rPr>
          <w:rFonts w:ascii="Tahoma" w:hAnsi="Tahoma" w:cs="Tahoma"/>
          <w:sz w:val="22"/>
          <w:szCs w:val="22"/>
        </w:rPr>
      </w:pPr>
      <w:r>
        <w:rPr>
          <w:rFonts w:ascii="Tahoma" w:hAnsi="Tahoma" w:cs="Tahoma"/>
          <w:sz w:val="22"/>
          <w:szCs w:val="22"/>
        </w:rPr>
        <w:t xml:space="preserve">O dokončení a předání díla bude sepsán písemný zápis (protokol) podepsanými kontaktními osobami smluvních stran.  </w:t>
      </w:r>
    </w:p>
    <w:p w14:paraId="0FB3AD41" w14:textId="7DFB600A" w:rsidR="00CA49AE" w:rsidRDefault="00CA49AE" w:rsidP="00CA49AE">
      <w:pPr>
        <w:numPr>
          <w:ilvl w:val="0"/>
          <w:numId w:val="8"/>
        </w:numPr>
        <w:spacing w:before="120"/>
        <w:jc w:val="both"/>
        <w:rPr>
          <w:rFonts w:ascii="Tahoma" w:hAnsi="Tahoma" w:cs="Tahoma"/>
          <w:sz w:val="22"/>
          <w:szCs w:val="22"/>
        </w:rPr>
      </w:pPr>
      <w:r w:rsidRPr="005F34F2">
        <w:rPr>
          <w:rFonts w:ascii="Tahoma" w:hAnsi="Tahoma" w:cs="Tahoma"/>
          <w:sz w:val="22"/>
          <w:szCs w:val="22"/>
        </w:rPr>
        <w:t>Dílo je provedeno,</w:t>
      </w:r>
      <w:r w:rsidRPr="007A6802">
        <w:rPr>
          <w:rFonts w:ascii="Tahoma" w:hAnsi="Tahoma" w:cs="Tahoma"/>
          <w:sz w:val="22"/>
          <w:szCs w:val="22"/>
        </w:rPr>
        <w:t xml:space="preserve"> je</w:t>
      </w:r>
      <w:r w:rsidRPr="007A6802">
        <w:rPr>
          <w:rFonts w:ascii="Tahoma" w:hAnsi="Tahoma" w:cs="Tahoma"/>
          <w:sz w:val="22"/>
          <w:szCs w:val="22"/>
        </w:rPr>
        <w:noBreakHyphen/>
        <w:t>li dokončeno</w:t>
      </w:r>
      <w:r>
        <w:rPr>
          <w:rFonts w:ascii="Tahoma" w:hAnsi="Tahoma" w:cs="Tahoma"/>
          <w:sz w:val="22"/>
          <w:szCs w:val="22"/>
        </w:rPr>
        <w:t xml:space="preserve">, tj. jsou-li </w:t>
      </w:r>
      <w:r w:rsidR="00A50260">
        <w:rPr>
          <w:rFonts w:ascii="Tahoma" w:hAnsi="Tahoma" w:cs="Tahoma"/>
          <w:sz w:val="22"/>
          <w:szCs w:val="22"/>
        </w:rPr>
        <w:t xml:space="preserve">provedeny a </w:t>
      </w:r>
      <w:r>
        <w:rPr>
          <w:rFonts w:ascii="Tahoma" w:hAnsi="Tahoma" w:cs="Tahoma"/>
          <w:sz w:val="22"/>
          <w:szCs w:val="22"/>
        </w:rPr>
        <w:t>dokončeny fáze díla</w:t>
      </w:r>
      <w:r w:rsidRPr="00C51DBE">
        <w:t xml:space="preserve"> </w:t>
      </w:r>
      <w:r w:rsidRPr="00C51DBE">
        <w:rPr>
          <w:rFonts w:ascii="Tahoma" w:hAnsi="Tahoma" w:cs="Tahoma"/>
          <w:sz w:val="22"/>
          <w:szCs w:val="22"/>
        </w:rPr>
        <w:t xml:space="preserve">dle čl. </w:t>
      </w:r>
      <w:r>
        <w:rPr>
          <w:rFonts w:ascii="Tahoma" w:hAnsi="Tahoma" w:cs="Tahoma"/>
          <w:sz w:val="22"/>
          <w:szCs w:val="22"/>
        </w:rPr>
        <w:t>III</w:t>
      </w:r>
      <w:r w:rsidRPr="00C51DBE">
        <w:rPr>
          <w:rFonts w:ascii="Tahoma" w:hAnsi="Tahoma" w:cs="Tahoma"/>
          <w:sz w:val="22"/>
          <w:szCs w:val="22"/>
        </w:rPr>
        <w:t xml:space="preserve">. odst. 2 </w:t>
      </w:r>
      <w:r>
        <w:rPr>
          <w:rFonts w:ascii="Tahoma" w:hAnsi="Tahoma" w:cs="Tahoma"/>
          <w:sz w:val="22"/>
          <w:szCs w:val="22"/>
        </w:rPr>
        <w:t>této smlouvy</w:t>
      </w:r>
      <w:r w:rsidRPr="007A6802">
        <w:rPr>
          <w:rFonts w:ascii="Tahoma" w:hAnsi="Tahoma" w:cs="Tahoma"/>
          <w:sz w:val="22"/>
          <w:szCs w:val="22"/>
        </w:rPr>
        <w:t xml:space="preserve"> a předáno objednateli. </w:t>
      </w:r>
    </w:p>
    <w:p w14:paraId="4EC8E0D2" w14:textId="77EB128A" w:rsidR="00512849" w:rsidRPr="007470DD" w:rsidRDefault="004F0100" w:rsidP="005F408B">
      <w:pPr>
        <w:numPr>
          <w:ilvl w:val="0"/>
          <w:numId w:val="8"/>
        </w:numPr>
        <w:tabs>
          <w:tab w:val="clear" w:pos="360"/>
        </w:tabs>
        <w:spacing w:before="120"/>
        <w:ind w:left="357" w:hanging="357"/>
        <w:jc w:val="both"/>
        <w:rPr>
          <w:rFonts w:ascii="Tahoma" w:hAnsi="Tahoma" w:cs="Tahoma"/>
          <w:sz w:val="22"/>
          <w:szCs w:val="22"/>
        </w:rPr>
      </w:pPr>
      <w:r>
        <w:rPr>
          <w:rFonts w:ascii="Tahoma" w:hAnsi="Tahoma" w:cs="Tahoma"/>
          <w:sz w:val="22"/>
          <w:szCs w:val="22"/>
        </w:rPr>
        <w:t>Předávací</w:t>
      </w:r>
      <w:r w:rsidR="00CA49AE">
        <w:rPr>
          <w:rFonts w:ascii="Tahoma" w:hAnsi="Tahoma" w:cs="Tahoma"/>
          <w:sz w:val="22"/>
          <w:szCs w:val="22"/>
        </w:rPr>
        <w:t xml:space="preserve"> protokol</w:t>
      </w:r>
      <w:r w:rsidR="00512849" w:rsidRPr="007470DD">
        <w:rPr>
          <w:rFonts w:ascii="Tahoma" w:hAnsi="Tahoma" w:cs="Tahoma"/>
          <w:sz w:val="22"/>
          <w:szCs w:val="22"/>
        </w:rPr>
        <w:t xml:space="preserve"> bude obsahovat:</w:t>
      </w:r>
    </w:p>
    <w:p w14:paraId="0B65AAB7" w14:textId="77777777" w:rsidR="00512849" w:rsidRPr="007470DD" w:rsidRDefault="00512849" w:rsidP="005F408B">
      <w:pPr>
        <w:pStyle w:val="Smlouva-eslo"/>
        <w:widowControl/>
        <w:numPr>
          <w:ilvl w:val="0"/>
          <w:numId w:val="9"/>
        </w:numPr>
        <w:tabs>
          <w:tab w:val="clear" w:pos="473"/>
          <w:tab w:val="left" w:pos="714"/>
        </w:tabs>
        <w:spacing w:before="60" w:line="240" w:lineRule="auto"/>
        <w:ind w:left="714" w:hanging="357"/>
        <w:rPr>
          <w:rFonts w:ascii="Tahoma" w:hAnsi="Tahoma" w:cs="Tahoma"/>
          <w:sz w:val="22"/>
          <w:szCs w:val="22"/>
        </w:rPr>
      </w:pPr>
      <w:r w:rsidRPr="007470DD">
        <w:rPr>
          <w:rFonts w:ascii="Tahoma" w:hAnsi="Tahoma" w:cs="Tahoma"/>
          <w:sz w:val="22"/>
          <w:szCs w:val="22"/>
        </w:rPr>
        <w:t>označení předmětu díla,</w:t>
      </w:r>
    </w:p>
    <w:p w14:paraId="5652DA76" w14:textId="77777777" w:rsidR="00512849" w:rsidRPr="007470DD" w:rsidRDefault="00512849" w:rsidP="005F408B">
      <w:pPr>
        <w:pStyle w:val="Smlouva-eslo"/>
        <w:widowControl/>
        <w:numPr>
          <w:ilvl w:val="0"/>
          <w:numId w:val="9"/>
        </w:numPr>
        <w:tabs>
          <w:tab w:val="clear" w:pos="473"/>
          <w:tab w:val="left" w:pos="720"/>
        </w:tabs>
        <w:spacing w:before="60" w:line="240" w:lineRule="auto"/>
        <w:ind w:left="714" w:hanging="357"/>
        <w:rPr>
          <w:rFonts w:ascii="Tahoma" w:hAnsi="Tahoma" w:cs="Tahoma"/>
          <w:sz w:val="22"/>
          <w:szCs w:val="22"/>
        </w:rPr>
      </w:pPr>
      <w:r w:rsidRPr="007470DD">
        <w:rPr>
          <w:rFonts w:ascii="Tahoma" w:hAnsi="Tahoma" w:cs="Tahoma"/>
          <w:sz w:val="22"/>
          <w:szCs w:val="22"/>
        </w:rPr>
        <w:t>označení objednatele a zhotovitele,</w:t>
      </w:r>
    </w:p>
    <w:p w14:paraId="4393D29C" w14:textId="77777777" w:rsidR="00512849" w:rsidRPr="007470DD" w:rsidRDefault="00512849" w:rsidP="005F408B">
      <w:pPr>
        <w:pStyle w:val="Smlouva-eslo"/>
        <w:widowControl/>
        <w:numPr>
          <w:ilvl w:val="0"/>
          <w:numId w:val="9"/>
        </w:numPr>
        <w:tabs>
          <w:tab w:val="clear" w:pos="473"/>
          <w:tab w:val="left" w:pos="720"/>
        </w:tabs>
        <w:spacing w:before="60" w:line="240" w:lineRule="auto"/>
        <w:ind w:left="714" w:hanging="357"/>
        <w:rPr>
          <w:rFonts w:ascii="Tahoma" w:hAnsi="Tahoma" w:cs="Tahoma"/>
          <w:sz w:val="22"/>
          <w:szCs w:val="22"/>
        </w:rPr>
      </w:pPr>
      <w:r w:rsidRPr="007470DD">
        <w:rPr>
          <w:rFonts w:ascii="Tahoma" w:hAnsi="Tahoma" w:cs="Tahoma"/>
          <w:sz w:val="22"/>
          <w:szCs w:val="22"/>
        </w:rPr>
        <w:t>číslo smlouvy o dílo a datum jejího uzavření,</w:t>
      </w:r>
    </w:p>
    <w:p w14:paraId="19037A2C" w14:textId="09C2ABBF" w:rsidR="00512849" w:rsidRDefault="00512849" w:rsidP="005F408B">
      <w:pPr>
        <w:pStyle w:val="Smlouva-eslo"/>
        <w:widowControl/>
        <w:numPr>
          <w:ilvl w:val="0"/>
          <w:numId w:val="9"/>
        </w:numPr>
        <w:tabs>
          <w:tab w:val="clear" w:pos="473"/>
          <w:tab w:val="left" w:pos="720"/>
        </w:tabs>
        <w:spacing w:before="60" w:line="240" w:lineRule="auto"/>
        <w:ind w:left="714" w:hanging="357"/>
        <w:rPr>
          <w:rFonts w:ascii="Tahoma" w:hAnsi="Tahoma" w:cs="Tahoma"/>
          <w:sz w:val="22"/>
          <w:szCs w:val="22"/>
        </w:rPr>
      </w:pPr>
      <w:r w:rsidRPr="007470DD">
        <w:rPr>
          <w:rFonts w:ascii="Tahoma" w:hAnsi="Tahoma" w:cs="Tahoma"/>
          <w:sz w:val="22"/>
          <w:szCs w:val="22"/>
        </w:rPr>
        <w:t>datum zahájení a dokončení prací na díle,</w:t>
      </w:r>
    </w:p>
    <w:p w14:paraId="3572B91C" w14:textId="77777777" w:rsidR="00512849" w:rsidRPr="007470DD" w:rsidRDefault="00512849" w:rsidP="005F408B">
      <w:pPr>
        <w:pStyle w:val="Smlouva-eslo"/>
        <w:widowControl/>
        <w:numPr>
          <w:ilvl w:val="0"/>
          <w:numId w:val="9"/>
        </w:numPr>
        <w:tabs>
          <w:tab w:val="clear" w:pos="473"/>
          <w:tab w:val="left" w:pos="720"/>
        </w:tabs>
        <w:spacing w:before="60" w:line="240" w:lineRule="auto"/>
        <w:ind w:left="714" w:hanging="357"/>
        <w:rPr>
          <w:rFonts w:ascii="Tahoma" w:hAnsi="Tahoma" w:cs="Tahoma"/>
          <w:sz w:val="22"/>
          <w:szCs w:val="22"/>
        </w:rPr>
      </w:pPr>
      <w:r w:rsidRPr="007470DD">
        <w:rPr>
          <w:rFonts w:ascii="Tahoma" w:hAnsi="Tahoma" w:cs="Tahoma"/>
          <w:sz w:val="22"/>
          <w:szCs w:val="22"/>
        </w:rPr>
        <w:t>prohlášení objednatele, že dílo přejímá (nepřejímá),</w:t>
      </w:r>
    </w:p>
    <w:p w14:paraId="0D3439D2" w14:textId="77777777" w:rsidR="00512849" w:rsidRPr="007470DD" w:rsidRDefault="00512849" w:rsidP="005F408B">
      <w:pPr>
        <w:pStyle w:val="Smlouva-eslo"/>
        <w:widowControl/>
        <w:numPr>
          <w:ilvl w:val="0"/>
          <w:numId w:val="9"/>
        </w:numPr>
        <w:tabs>
          <w:tab w:val="clear" w:pos="473"/>
          <w:tab w:val="left" w:pos="720"/>
        </w:tabs>
        <w:spacing w:before="60" w:line="240" w:lineRule="auto"/>
        <w:ind w:left="714" w:hanging="357"/>
        <w:rPr>
          <w:rFonts w:ascii="Tahoma" w:hAnsi="Tahoma" w:cs="Tahoma"/>
          <w:sz w:val="22"/>
          <w:szCs w:val="22"/>
        </w:rPr>
      </w:pPr>
      <w:r w:rsidRPr="007470DD">
        <w:rPr>
          <w:rFonts w:ascii="Tahoma" w:hAnsi="Tahoma" w:cs="Tahoma"/>
          <w:sz w:val="22"/>
          <w:szCs w:val="22"/>
        </w:rPr>
        <w:t>datum a místo sepsání zápisu,</w:t>
      </w:r>
    </w:p>
    <w:p w14:paraId="279AEE2E" w14:textId="77777777" w:rsidR="00512849" w:rsidRPr="007470DD" w:rsidRDefault="00512849" w:rsidP="005F408B">
      <w:pPr>
        <w:pStyle w:val="Smlouva-eslo"/>
        <w:widowControl/>
        <w:numPr>
          <w:ilvl w:val="0"/>
          <w:numId w:val="9"/>
        </w:numPr>
        <w:tabs>
          <w:tab w:val="clear" w:pos="473"/>
          <w:tab w:val="left" w:pos="720"/>
        </w:tabs>
        <w:spacing w:before="60" w:line="240" w:lineRule="auto"/>
        <w:ind w:left="714" w:hanging="357"/>
        <w:rPr>
          <w:rFonts w:ascii="Tahoma" w:hAnsi="Tahoma" w:cs="Tahoma"/>
          <w:sz w:val="22"/>
          <w:szCs w:val="22"/>
        </w:rPr>
      </w:pPr>
      <w:r w:rsidRPr="007470DD">
        <w:rPr>
          <w:rFonts w:ascii="Tahoma" w:hAnsi="Tahoma" w:cs="Tahoma"/>
          <w:sz w:val="22"/>
          <w:szCs w:val="22"/>
        </w:rPr>
        <w:t>jména a podpisy zástupců objednatele a zhotovitele.</w:t>
      </w:r>
    </w:p>
    <w:p w14:paraId="7DB019B9" w14:textId="2EB1DE47" w:rsidR="00512849" w:rsidRDefault="00512849" w:rsidP="005F408B">
      <w:pPr>
        <w:numPr>
          <w:ilvl w:val="0"/>
          <w:numId w:val="8"/>
        </w:numPr>
        <w:tabs>
          <w:tab w:val="clear" w:pos="360"/>
        </w:tabs>
        <w:spacing w:before="120"/>
        <w:ind w:left="357" w:hanging="357"/>
        <w:jc w:val="both"/>
        <w:rPr>
          <w:rFonts w:ascii="Tahoma" w:hAnsi="Tahoma" w:cs="Tahoma"/>
          <w:sz w:val="22"/>
          <w:szCs w:val="22"/>
        </w:rPr>
      </w:pPr>
      <w:r w:rsidRPr="007470DD">
        <w:rPr>
          <w:rFonts w:ascii="Tahoma" w:hAnsi="Tahoma" w:cs="Tahoma"/>
          <w:sz w:val="22"/>
          <w:szCs w:val="22"/>
        </w:rPr>
        <w:t>Zhotovitel a objednatel jsou oprávněni uvést v zápisu o předání a převzetí díla cokoliv, co budou považovat za nutné.</w:t>
      </w:r>
    </w:p>
    <w:p w14:paraId="09B22795" w14:textId="77777777" w:rsidR="00CA49AE" w:rsidRDefault="00CA49AE" w:rsidP="00CA49AE">
      <w:pPr>
        <w:numPr>
          <w:ilvl w:val="0"/>
          <w:numId w:val="8"/>
        </w:numPr>
        <w:spacing w:before="120"/>
        <w:jc w:val="both"/>
        <w:rPr>
          <w:rFonts w:ascii="Tahoma" w:hAnsi="Tahoma" w:cs="Tahoma"/>
          <w:sz w:val="22"/>
          <w:szCs w:val="22"/>
        </w:rPr>
      </w:pPr>
      <w:r w:rsidRPr="007A6802">
        <w:rPr>
          <w:rFonts w:ascii="Tahoma" w:hAnsi="Tahoma" w:cs="Tahoma"/>
          <w:sz w:val="22"/>
          <w:szCs w:val="22"/>
        </w:rPr>
        <w:t xml:space="preserve">Smluvní strany se dohodly, že </w:t>
      </w:r>
      <w:r w:rsidRPr="007A6802">
        <w:rPr>
          <w:rFonts w:ascii="Tahoma" w:hAnsi="Tahoma" w:cs="Tahoma"/>
          <w:b/>
          <w:sz w:val="22"/>
          <w:szCs w:val="22"/>
        </w:rPr>
        <w:t>objednatel není povinen</w:t>
      </w:r>
      <w:r w:rsidRPr="007470DD">
        <w:rPr>
          <w:rFonts w:ascii="Tahoma" w:hAnsi="Tahoma" w:cs="Tahoma"/>
          <w:b/>
          <w:sz w:val="22"/>
          <w:szCs w:val="22"/>
        </w:rPr>
        <w:t xml:space="preserve"> dílo převzít, pokud toto vykazuje vady či nedodělky</w:t>
      </w:r>
      <w:r>
        <w:rPr>
          <w:rFonts w:ascii="Tahoma" w:hAnsi="Tahoma" w:cs="Tahoma"/>
          <w:b/>
          <w:sz w:val="22"/>
          <w:szCs w:val="22"/>
        </w:rPr>
        <w:t>,</w:t>
      </w:r>
      <w:r w:rsidRPr="000505E9">
        <w:rPr>
          <w:rFonts w:ascii="Tahoma" w:hAnsi="Tahoma" w:cs="Tahoma"/>
          <w:sz w:val="22"/>
          <w:szCs w:val="22"/>
        </w:rPr>
        <w:t xml:space="preserve"> které samy o sobě </w:t>
      </w:r>
      <w:r>
        <w:rPr>
          <w:rFonts w:ascii="Tahoma" w:hAnsi="Tahoma" w:cs="Tahoma"/>
          <w:sz w:val="22"/>
          <w:szCs w:val="22"/>
        </w:rPr>
        <w:t>č</w:t>
      </w:r>
      <w:r w:rsidRPr="000505E9">
        <w:rPr>
          <w:rFonts w:ascii="Tahoma" w:hAnsi="Tahoma" w:cs="Tahoma"/>
          <w:sz w:val="22"/>
          <w:szCs w:val="22"/>
        </w:rPr>
        <w:t>i ve spojení s jinými brán</w:t>
      </w:r>
      <w:r>
        <w:rPr>
          <w:rFonts w:ascii="Tahoma" w:hAnsi="Tahoma" w:cs="Tahoma"/>
          <w:sz w:val="22"/>
          <w:szCs w:val="22"/>
        </w:rPr>
        <w:t>í řádnému</w:t>
      </w:r>
      <w:r w:rsidRPr="000505E9">
        <w:rPr>
          <w:rFonts w:ascii="Tahoma" w:hAnsi="Tahoma" w:cs="Tahoma"/>
          <w:sz w:val="22"/>
          <w:szCs w:val="22"/>
        </w:rPr>
        <w:t xml:space="preserve"> užívání </w:t>
      </w:r>
      <w:r>
        <w:rPr>
          <w:rFonts w:ascii="Tahoma" w:hAnsi="Tahoma" w:cs="Tahoma"/>
          <w:sz w:val="22"/>
          <w:szCs w:val="22"/>
        </w:rPr>
        <w:t>d</w:t>
      </w:r>
      <w:r w:rsidRPr="000505E9">
        <w:rPr>
          <w:rFonts w:ascii="Tahoma" w:hAnsi="Tahoma" w:cs="Tahoma"/>
          <w:sz w:val="22"/>
          <w:szCs w:val="22"/>
        </w:rPr>
        <w:t xml:space="preserve">íla. </w:t>
      </w:r>
      <w:r>
        <w:rPr>
          <w:rFonts w:ascii="Tahoma" w:hAnsi="Tahoma" w:cs="Tahoma"/>
          <w:sz w:val="22"/>
          <w:szCs w:val="22"/>
        </w:rPr>
        <w:t xml:space="preserve">Pro předání příslušné fáze díla platí toto ustanovení obdobně ve vztahu k požadované rozpracovanosti díla. </w:t>
      </w:r>
    </w:p>
    <w:p w14:paraId="12A53169" w14:textId="77777777" w:rsidR="00CA49AE" w:rsidRPr="007470DD" w:rsidRDefault="00CA49AE" w:rsidP="00CA49AE">
      <w:pPr>
        <w:numPr>
          <w:ilvl w:val="0"/>
          <w:numId w:val="8"/>
        </w:numPr>
        <w:tabs>
          <w:tab w:val="clear" w:pos="360"/>
        </w:tabs>
        <w:spacing w:before="120"/>
        <w:ind w:left="357" w:hanging="357"/>
        <w:jc w:val="both"/>
        <w:rPr>
          <w:rFonts w:ascii="Tahoma" w:hAnsi="Tahoma" w:cs="Tahoma"/>
          <w:sz w:val="22"/>
          <w:szCs w:val="22"/>
        </w:rPr>
      </w:pPr>
      <w:r>
        <w:rPr>
          <w:rFonts w:ascii="Tahoma" w:hAnsi="Tahoma" w:cs="Tahoma"/>
          <w:sz w:val="22"/>
          <w:szCs w:val="22"/>
        </w:rPr>
        <w:t xml:space="preserve">Bude-li dílo obsahovat vady a nedodělky, které nebrání převzetí díla, bude písemný protokol obsahovat také soupis těchto vad nebo nedodělků, včetně přiměřené lhůty k jejich odstranění (není-li v protokolu stanoveno, pak ve lhůtě 5 pracovních dní). O jejich odstranění sepíší kontaktní osoby smluvních stran zápis do písemného protokolu. </w:t>
      </w:r>
    </w:p>
    <w:p w14:paraId="2B6B7400" w14:textId="0FAF320D" w:rsidR="00CA49AE" w:rsidRDefault="009F36E0" w:rsidP="00CA49AE">
      <w:pPr>
        <w:numPr>
          <w:ilvl w:val="0"/>
          <w:numId w:val="8"/>
        </w:numPr>
        <w:spacing w:before="120"/>
        <w:jc w:val="both"/>
        <w:rPr>
          <w:rFonts w:ascii="Tahoma" w:hAnsi="Tahoma" w:cs="Tahoma"/>
          <w:sz w:val="22"/>
          <w:szCs w:val="22"/>
        </w:rPr>
      </w:pPr>
      <w:r w:rsidRPr="00DB5C43">
        <w:rPr>
          <w:rFonts w:ascii="Tahoma" w:hAnsi="Tahoma" w:cs="Tahoma"/>
          <w:sz w:val="22"/>
          <w:szCs w:val="22"/>
        </w:rPr>
        <w:t>Vlastnické právo k věc</w:t>
      </w:r>
      <w:r w:rsidR="00DB5C43">
        <w:rPr>
          <w:rFonts w:ascii="Tahoma" w:hAnsi="Tahoma" w:cs="Tahoma"/>
          <w:sz w:val="22"/>
          <w:szCs w:val="22"/>
        </w:rPr>
        <w:t>em</w:t>
      </w:r>
      <w:r w:rsidRPr="00DB5C43">
        <w:rPr>
          <w:rFonts w:ascii="Tahoma" w:hAnsi="Tahoma" w:cs="Tahoma"/>
          <w:sz w:val="22"/>
          <w:szCs w:val="22"/>
        </w:rPr>
        <w:t>, kter</w:t>
      </w:r>
      <w:r w:rsidR="00DB5C43">
        <w:rPr>
          <w:rFonts w:ascii="Tahoma" w:hAnsi="Tahoma" w:cs="Tahoma"/>
          <w:sz w:val="22"/>
          <w:szCs w:val="22"/>
        </w:rPr>
        <w:t>é budou výstupem</w:t>
      </w:r>
      <w:r w:rsidR="00522206">
        <w:rPr>
          <w:rFonts w:ascii="Tahoma" w:hAnsi="Tahoma" w:cs="Tahoma"/>
          <w:sz w:val="22"/>
          <w:szCs w:val="22"/>
        </w:rPr>
        <w:t xml:space="preserve"> </w:t>
      </w:r>
      <w:r w:rsidRPr="00DB5C43">
        <w:rPr>
          <w:rFonts w:ascii="Tahoma" w:hAnsi="Tahoma" w:cs="Tahoma"/>
          <w:sz w:val="22"/>
          <w:szCs w:val="22"/>
        </w:rPr>
        <w:t>díla a nebezpečí škody na n</w:t>
      </w:r>
      <w:r w:rsidR="00DB5C43">
        <w:rPr>
          <w:rFonts w:ascii="Tahoma" w:hAnsi="Tahoma" w:cs="Tahoma"/>
          <w:sz w:val="22"/>
          <w:szCs w:val="22"/>
        </w:rPr>
        <w:t>ich</w:t>
      </w:r>
      <w:r w:rsidRPr="00DB5C43">
        <w:rPr>
          <w:rFonts w:ascii="Tahoma" w:hAnsi="Tahoma" w:cs="Tahoma"/>
          <w:sz w:val="22"/>
          <w:szCs w:val="22"/>
        </w:rPr>
        <w:t xml:space="preserve"> přechází na</w:t>
      </w:r>
      <w:r w:rsidR="00D00A11" w:rsidRPr="00DB5C43">
        <w:rPr>
          <w:rFonts w:ascii="Tahoma" w:hAnsi="Tahoma" w:cs="Tahoma"/>
          <w:sz w:val="22"/>
          <w:szCs w:val="22"/>
        </w:rPr>
        <w:t> </w:t>
      </w:r>
      <w:r w:rsidRPr="00DB5C43">
        <w:rPr>
          <w:rFonts w:ascii="Tahoma" w:hAnsi="Tahoma" w:cs="Tahoma"/>
          <w:sz w:val="22"/>
          <w:szCs w:val="22"/>
        </w:rPr>
        <w:t xml:space="preserve">objednatele dnem </w:t>
      </w:r>
      <w:r w:rsidR="00CA49AE" w:rsidRPr="00CA49AE">
        <w:rPr>
          <w:rFonts w:ascii="Tahoma" w:hAnsi="Tahoma" w:cs="Tahoma"/>
          <w:sz w:val="22"/>
          <w:szCs w:val="22"/>
        </w:rPr>
        <w:t xml:space="preserve">k datu vydání závěrečného písemného protokolu bez vad a nedodělků (případně po odstranění vad a nedodělků). </w:t>
      </w:r>
    </w:p>
    <w:p w14:paraId="41796D60" w14:textId="07295C38" w:rsidR="00560F32" w:rsidRPr="00560F32" w:rsidRDefault="00782A71" w:rsidP="00560F32">
      <w:pPr>
        <w:numPr>
          <w:ilvl w:val="0"/>
          <w:numId w:val="8"/>
        </w:numPr>
        <w:spacing w:before="120"/>
        <w:jc w:val="both"/>
        <w:rPr>
          <w:rFonts w:ascii="Tahoma" w:hAnsi="Tahoma" w:cs="Tahoma"/>
          <w:sz w:val="22"/>
          <w:szCs w:val="22"/>
        </w:rPr>
      </w:pPr>
      <w:r>
        <w:rPr>
          <w:rFonts w:ascii="Tahoma" w:hAnsi="Tahoma" w:cs="Tahoma"/>
          <w:sz w:val="22"/>
          <w:szCs w:val="22"/>
        </w:rPr>
        <w:t>Smluvní strany prohlašují, že bude-li výstupem plnění dle této smlouvy autorské dílo, poskytuje zhotovitel objednateli</w:t>
      </w:r>
      <w:r w:rsidR="00296EFC">
        <w:rPr>
          <w:rFonts w:ascii="Tahoma" w:hAnsi="Tahoma" w:cs="Tahoma"/>
          <w:sz w:val="22"/>
          <w:szCs w:val="22"/>
        </w:rPr>
        <w:t xml:space="preserve"> </w:t>
      </w:r>
      <w:r w:rsidR="00560F32" w:rsidRPr="00560F32">
        <w:rPr>
          <w:rFonts w:ascii="Tahoma" w:hAnsi="Tahoma" w:cs="Tahoma"/>
          <w:sz w:val="22"/>
          <w:szCs w:val="22"/>
        </w:rPr>
        <w:t>ve smyslu § 2634 Občanského zákoníku a § 61 zákona č. 121/2000 Sb., o právu autorském, o právech souvisejících s právem autorským a o změně některých zákonů (autorský zákon) k výsledkům činnosti dle této smlouvy, oprávnění jej užít – licenci, a to výhradní, neodvolatelnou, umožňující všechny způsoby užití autorského díla v souladu s § 12 autorského zákona, která jsou potřebná pro naplnění účelu této smlouvy, v množstevním rozsahu tomuto účelu přiměřenému, s neomezeným územním a časovým rozsahem včetně možnosti zásahu do autorského díla, a to i prostřednictvím třetích osob, možnosti udělení podlicence a možnosti licenci převést na třetí osobu. Pro vyloučení pochybností platí, že cena licence je již zahrnuta v ceně díla a Zhotoviteli nevzniká žádné právo na dodatečnou odměnu. Objednatel či jeho právní nástupce (i) nejsou povinni licenci využít.</w:t>
      </w:r>
    </w:p>
    <w:p w14:paraId="799265C5" w14:textId="77777777" w:rsidR="00560F32" w:rsidRPr="00560F32" w:rsidRDefault="00560F32" w:rsidP="00560F32">
      <w:pPr>
        <w:pStyle w:val="Odstavecseseznamem"/>
        <w:numPr>
          <w:ilvl w:val="0"/>
          <w:numId w:val="8"/>
        </w:numPr>
        <w:spacing w:before="120"/>
        <w:rPr>
          <w:rFonts w:ascii="Tahoma" w:hAnsi="Tahoma" w:cs="Tahoma"/>
          <w:sz w:val="22"/>
          <w:szCs w:val="22"/>
        </w:rPr>
      </w:pPr>
      <w:r w:rsidRPr="00560F32">
        <w:rPr>
          <w:rFonts w:ascii="Tahoma" w:hAnsi="Tahoma" w:cs="Tahoma"/>
          <w:sz w:val="22"/>
          <w:szCs w:val="22"/>
        </w:rPr>
        <w:lastRenderedPageBreak/>
        <w:t xml:space="preserve">V případě licence dle předcházejícího odstavce se Zhotovitel s ohledem na význam a způsob použití výslovně zříká práva licenční smlouvu vypovědět dle § 2370 Občanského zákoníku a práva odstoupit od licenční smlouvy pro změnu přesvědčení dle § 2382 Občanského zákoníku. </w:t>
      </w:r>
    </w:p>
    <w:p w14:paraId="65E89708" w14:textId="71DECA76" w:rsidR="00512849" w:rsidRPr="007470DD" w:rsidRDefault="00563171" w:rsidP="007A6802">
      <w:pPr>
        <w:pStyle w:val="slolnkuSmlouvy"/>
        <w:spacing w:before="480"/>
        <w:rPr>
          <w:rFonts w:ascii="Tahoma" w:hAnsi="Tahoma" w:cs="Tahoma"/>
          <w:sz w:val="22"/>
          <w:szCs w:val="22"/>
        </w:rPr>
      </w:pPr>
      <w:r w:rsidRPr="007470DD">
        <w:rPr>
          <w:rFonts w:ascii="Tahoma" w:hAnsi="Tahoma" w:cs="Tahoma"/>
          <w:sz w:val="22"/>
          <w:szCs w:val="22"/>
        </w:rPr>
        <w:t>VI</w:t>
      </w:r>
      <w:r>
        <w:rPr>
          <w:rFonts w:ascii="Tahoma" w:hAnsi="Tahoma" w:cs="Tahoma"/>
          <w:sz w:val="22"/>
          <w:szCs w:val="22"/>
        </w:rPr>
        <w:t>I</w:t>
      </w:r>
      <w:r w:rsidRPr="007470DD">
        <w:rPr>
          <w:rFonts w:ascii="Tahoma" w:hAnsi="Tahoma" w:cs="Tahoma"/>
          <w:sz w:val="22"/>
          <w:szCs w:val="22"/>
        </w:rPr>
        <w:t>I</w:t>
      </w:r>
      <w:r>
        <w:rPr>
          <w:rFonts w:ascii="Tahoma" w:hAnsi="Tahoma" w:cs="Tahoma"/>
          <w:sz w:val="22"/>
          <w:szCs w:val="22"/>
        </w:rPr>
        <w:t>.</w:t>
      </w:r>
      <w:r w:rsidDel="00DB5C43">
        <w:rPr>
          <w:rFonts w:ascii="Tahoma" w:hAnsi="Tahoma" w:cs="Tahoma"/>
          <w:i/>
          <w:iCs/>
          <w:caps/>
          <w:color w:val="FF0000"/>
          <w:sz w:val="22"/>
          <w:szCs w:val="22"/>
        </w:rPr>
        <w:t xml:space="preserve"> </w:t>
      </w:r>
      <w:r w:rsidR="007470DD">
        <w:rPr>
          <w:rFonts w:ascii="Tahoma" w:hAnsi="Tahoma" w:cs="Tahoma"/>
          <w:sz w:val="22"/>
          <w:szCs w:val="22"/>
        </w:rPr>
        <w:br/>
      </w:r>
      <w:r w:rsidR="00512849" w:rsidRPr="007470DD">
        <w:rPr>
          <w:rFonts w:ascii="Tahoma" w:hAnsi="Tahoma" w:cs="Tahoma"/>
          <w:sz w:val="22"/>
          <w:szCs w:val="22"/>
        </w:rPr>
        <w:t>Platební a fakturační podmínky</w:t>
      </w:r>
    </w:p>
    <w:p w14:paraId="7D625F20" w14:textId="77777777" w:rsidR="00823795" w:rsidRDefault="00823795" w:rsidP="00823795">
      <w:pPr>
        <w:pStyle w:val="Zkladntext"/>
        <w:numPr>
          <w:ilvl w:val="0"/>
          <w:numId w:val="3"/>
        </w:numPr>
        <w:tabs>
          <w:tab w:val="clear" w:pos="360"/>
          <w:tab w:val="clear" w:pos="540"/>
          <w:tab w:val="clear" w:pos="1260"/>
          <w:tab w:val="clear" w:pos="1980"/>
          <w:tab w:val="clear" w:pos="3960"/>
        </w:tabs>
        <w:spacing w:before="120"/>
        <w:ind w:left="357" w:hanging="357"/>
        <w:rPr>
          <w:rFonts w:ascii="Tahoma" w:hAnsi="Tahoma" w:cs="Tahoma"/>
          <w:sz w:val="22"/>
          <w:szCs w:val="22"/>
        </w:rPr>
      </w:pPr>
      <w:r w:rsidRPr="007470DD">
        <w:rPr>
          <w:rFonts w:ascii="Tahoma" w:hAnsi="Tahoma" w:cs="Tahoma"/>
          <w:sz w:val="22"/>
          <w:szCs w:val="22"/>
        </w:rPr>
        <w:t>Zálohové platby nebudou poskytovány.</w:t>
      </w:r>
    </w:p>
    <w:p w14:paraId="41E8478F" w14:textId="19A86512" w:rsidR="00823795" w:rsidRDefault="00823795" w:rsidP="00823795">
      <w:pPr>
        <w:pStyle w:val="Zkladntext"/>
        <w:numPr>
          <w:ilvl w:val="0"/>
          <w:numId w:val="3"/>
        </w:numPr>
        <w:tabs>
          <w:tab w:val="clear" w:pos="360"/>
          <w:tab w:val="clear" w:pos="540"/>
          <w:tab w:val="clear" w:pos="1260"/>
          <w:tab w:val="clear" w:pos="1980"/>
          <w:tab w:val="clear" w:pos="3960"/>
        </w:tabs>
        <w:spacing w:before="120"/>
        <w:ind w:left="357" w:hanging="357"/>
        <w:rPr>
          <w:rFonts w:ascii="Tahoma" w:hAnsi="Tahoma" w:cs="Tahoma"/>
          <w:sz w:val="22"/>
          <w:szCs w:val="22"/>
        </w:rPr>
      </w:pPr>
      <w:r w:rsidRPr="00E36BAE">
        <w:rPr>
          <w:rFonts w:ascii="Tahoma" w:hAnsi="Tahoma" w:cs="Tahoma"/>
          <w:sz w:val="22"/>
          <w:szCs w:val="22"/>
        </w:rPr>
        <w:t>Cena za dílo bude uhrazena na základě faktur</w:t>
      </w:r>
      <w:r w:rsidR="001532E9">
        <w:rPr>
          <w:rFonts w:ascii="Tahoma" w:hAnsi="Tahoma" w:cs="Tahoma"/>
          <w:sz w:val="22"/>
          <w:szCs w:val="22"/>
        </w:rPr>
        <w:t>y</w:t>
      </w:r>
      <w:r w:rsidRPr="00E36BAE">
        <w:rPr>
          <w:rFonts w:ascii="Tahoma" w:hAnsi="Tahoma" w:cs="Tahoma"/>
          <w:sz w:val="22"/>
          <w:szCs w:val="22"/>
        </w:rPr>
        <w:t xml:space="preserve"> vystaven</w:t>
      </w:r>
      <w:r w:rsidR="001532E9">
        <w:rPr>
          <w:rFonts w:ascii="Tahoma" w:hAnsi="Tahoma" w:cs="Tahoma"/>
          <w:sz w:val="22"/>
          <w:szCs w:val="22"/>
        </w:rPr>
        <w:t>é</w:t>
      </w:r>
      <w:r w:rsidRPr="00E36BAE">
        <w:rPr>
          <w:rFonts w:ascii="Tahoma" w:hAnsi="Tahoma" w:cs="Tahoma"/>
          <w:sz w:val="22"/>
          <w:szCs w:val="22"/>
        </w:rPr>
        <w:t xml:space="preserve"> zhotovitelem po provedení díla</w:t>
      </w:r>
      <w:r w:rsidR="001532E9">
        <w:rPr>
          <w:rFonts w:ascii="Tahoma" w:hAnsi="Tahoma" w:cs="Tahoma"/>
          <w:sz w:val="22"/>
          <w:szCs w:val="22"/>
        </w:rPr>
        <w:t>.</w:t>
      </w:r>
    </w:p>
    <w:p w14:paraId="01EAF416" w14:textId="77777777" w:rsidR="00823795" w:rsidRPr="007470DD" w:rsidRDefault="00823795" w:rsidP="00823795">
      <w:pPr>
        <w:pStyle w:val="Zkladntext"/>
        <w:numPr>
          <w:ilvl w:val="0"/>
          <w:numId w:val="3"/>
        </w:numPr>
        <w:tabs>
          <w:tab w:val="clear" w:pos="360"/>
          <w:tab w:val="clear" w:pos="540"/>
          <w:tab w:val="clear" w:pos="1260"/>
          <w:tab w:val="clear" w:pos="1980"/>
          <w:tab w:val="clear" w:pos="3960"/>
        </w:tabs>
        <w:spacing w:before="120"/>
        <w:ind w:left="357" w:hanging="357"/>
        <w:rPr>
          <w:rFonts w:ascii="Tahoma" w:hAnsi="Tahoma" w:cs="Tahoma"/>
          <w:sz w:val="22"/>
          <w:szCs w:val="22"/>
        </w:rPr>
      </w:pPr>
      <w:r>
        <w:rPr>
          <w:rFonts w:ascii="Tahoma" w:hAnsi="Tahoma" w:cs="Tahoma"/>
          <w:b/>
          <w:sz w:val="22"/>
          <w:szCs w:val="22"/>
        </w:rPr>
        <w:t>Je</w:t>
      </w:r>
      <w:r>
        <w:rPr>
          <w:rFonts w:ascii="Tahoma" w:hAnsi="Tahoma" w:cs="Tahoma"/>
          <w:b/>
          <w:sz w:val="22"/>
          <w:szCs w:val="22"/>
        </w:rPr>
        <w:noBreakHyphen/>
      </w:r>
      <w:r w:rsidRPr="007470DD">
        <w:rPr>
          <w:rFonts w:ascii="Tahoma" w:hAnsi="Tahoma" w:cs="Tahoma"/>
          <w:b/>
          <w:sz w:val="22"/>
          <w:szCs w:val="22"/>
        </w:rPr>
        <w:t>li zhotovitel plátcem DPH</w:t>
      </w:r>
      <w:r w:rsidRPr="007470DD">
        <w:rPr>
          <w:rFonts w:ascii="Tahoma" w:hAnsi="Tahoma" w:cs="Tahoma"/>
          <w:sz w:val="22"/>
          <w:szCs w:val="22"/>
        </w:rPr>
        <w:t xml:space="preserve">, </w:t>
      </w:r>
      <w:r>
        <w:rPr>
          <w:rFonts w:ascii="Tahoma" w:hAnsi="Tahoma" w:cs="Tahoma"/>
          <w:sz w:val="22"/>
          <w:szCs w:val="22"/>
        </w:rPr>
        <w:t xml:space="preserve">bude </w:t>
      </w:r>
      <w:r w:rsidRPr="007470DD">
        <w:rPr>
          <w:rFonts w:ascii="Tahoma" w:hAnsi="Tahoma" w:cs="Tahoma"/>
          <w:sz w:val="22"/>
          <w:szCs w:val="22"/>
        </w:rPr>
        <w:t xml:space="preserve">podkladem </w:t>
      </w:r>
      <w:r>
        <w:rPr>
          <w:rFonts w:ascii="Tahoma" w:hAnsi="Tahoma" w:cs="Tahoma"/>
          <w:sz w:val="22"/>
          <w:szCs w:val="22"/>
        </w:rPr>
        <w:t>pro </w:t>
      </w:r>
      <w:r w:rsidRPr="007470DD">
        <w:rPr>
          <w:rFonts w:ascii="Tahoma" w:hAnsi="Tahoma" w:cs="Tahoma"/>
          <w:sz w:val="22"/>
          <w:szCs w:val="22"/>
        </w:rPr>
        <w:t>úhradu ceny za</w:t>
      </w:r>
      <w:r>
        <w:rPr>
          <w:rFonts w:ascii="Tahoma" w:hAnsi="Tahoma" w:cs="Tahoma"/>
          <w:sz w:val="22"/>
          <w:szCs w:val="22"/>
        </w:rPr>
        <w:t> </w:t>
      </w:r>
      <w:r w:rsidRPr="007470DD">
        <w:rPr>
          <w:rFonts w:ascii="Tahoma" w:hAnsi="Tahoma" w:cs="Tahoma"/>
          <w:sz w:val="22"/>
          <w:szCs w:val="22"/>
        </w:rPr>
        <w:t>dílo</w:t>
      </w:r>
      <w:r>
        <w:rPr>
          <w:rFonts w:ascii="Tahoma" w:hAnsi="Tahoma" w:cs="Tahoma"/>
          <w:sz w:val="22"/>
          <w:szCs w:val="22"/>
        </w:rPr>
        <w:t xml:space="preserve"> (jeho část)</w:t>
      </w:r>
      <w:r w:rsidRPr="007470DD">
        <w:rPr>
          <w:rFonts w:ascii="Tahoma" w:hAnsi="Tahoma" w:cs="Tahoma"/>
          <w:sz w:val="22"/>
          <w:szCs w:val="22"/>
        </w:rPr>
        <w:t xml:space="preserve"> faktura, která bude mít náležitosti daňového dokladu dle zákona </w:t>
      </w:r>
      <w:r>
        <w:rPr>
          <w:rFonts w:ascii="Tahoma" w:hAnsi="Tahoma" w:cs="Tahoma"/>
          <w:sz w:val="22"/>
          <w:szCs w:val="22"/>
        </w:rPr>
        <w:t>o </w:t>
      </w:r>
      <w:r w:rsidRPr="007470DD">
        <w:rPr>
          <w:rFonts w:ascii="Tahoma" w:hAnsi="Tahoma" w:cs="Tahoma"/>
          <w:sz w:val="22"/>
          <w:szCs w:val="22"/>
        </w:rPr>
        <w:t xml:space="preserve">DPH </w:t>
      </w:r>
      <w:r>
        <w:rPr>
          <w:rFonts w:ascii="Tahoma" w:hAnsi="Tahoma" w:cs="Tahoma"/>
          <w:sz w:val="22"/>
          <w:szCs w:val="22"/>
        </w:rPr>
        <w:t>a </w:t>
      </w:r>
      <w:r w:rsidRPr="007470DD">
        <w:rPr>
          <w:rFonts w:ascii="Tahoma" w:hAnsi="Tahoma" w:cs="Tahoma"/>
          <w:sz w:val="22"/>
          <w:szCs w:val="22"/>
        </w:rPr>
        <w:t xml:space="preserve">náležitosti stanovené dalšími obecně závaznými právními předpisy. </w:t>
      </w:r>
      <w:r>
        <w:rPr>
          <w:rFonts w:ascii="Tahoma" w:hAnsi="Tahoma" w:cs="Tahoma"/>
          <w:b/>
          <w:sz w:val="22"/>
          <w:szCs w:val="22"/>
        </w:rPr>
        <w:t>Není</w:t>
      </w:r>
      <w:r>
        <w:rPr>
          <w:rFonts w:ascii="Tahoma" w:hAnsi="Tahoma" w:cs="Tahoma"/>
          <w:b/>
          <w:sz w:val="22"/>
          <w:szCs w:val="22"/>
        </w:rPr>
        <w:noBreakHyphen/>
      </w:r>
      <w:r w:rsidRPr="007470DD">
        <w:rPr>
          <w:rFonts w:ascii="Tahoma" w:hAnsi="Tahoma" w:cs="Tahoma"/>
          <w:b/>
          <w:sz w:val="22"/>
          <w:szCs w:val="22"/>
        </w:rPr>
        <w:t>li zhotovitel plátcem DPH</w:t>
      </w:r>
      <w:r w:rsidRPr="007470DD">
        <w:rPr>
          <w:rFonts w:ascii="Tahoma" w:hAnsi="Tahoma" w:cs="Tahoma"/>
          <w:sz w:val="22"/>
          <w:szCs w:val="22"/>
        </w:rPr>
        <w:t xml:space="preserve">, </w:t>
      </w:r>
      <w:r>
        <w:rPr>
          <w:rFonts w:ascii="Tahoma" w:hAnsi="Tahoma" w:cs="Tahoma"/>
          <w:sz w:val="22"/>
          <w:szCs w:val="22"/>
        </w:rPr>
        <w:t xml:space="preserve">bude </w:t>
      </w:r>
      <w:r w:rsidRPr="007470DD">
        <w:rPr>
          <w:rFonts w:ascii="Tahoma" w:hAnsi="Tahoma" w:cs="Tahoma"/>
          <w:sz w:val="22"/>
          <w:szCs w:val="22"/>
        </w:rPr>
        <w:t>podkladem pro</w:t>
      </w:r>
      <w:r>
        <w:rPr>
          <w:rFonts w:ascii="Tahoma" w:hAnsi="Tahoma" w:cs="Tahoma"/>
          <w:sz w:val="22"/>
          <w:szCs w:val="22"/>
        </w:rPr>
        <w:t> </w:t>
      </w:r>
      <w:r w:rsidRPr="007470DD">
        <w:rPr>
          <w:rFonts w:ascii="Tahoma" w:hAnsi="Tahoma" w:cs="Tahoma"/>
          <w:sz w:val="22"/>
          <w:szCs w:val="22"/>
        </w:rPr>
        <w:t>úhradu ceny za</w:t>
      </w:r>
      <w:r>
        <w:rPr>
          <w:rFonts w:ascii="Tahoma" w:hAnsi="Tahoma" w:cs="Tahoma"/>
          <w:sz w:val="22"/>
          <w:szCs w:val="22"/>
        </w:rPr>
        <w:t> </w:t>
      </w:r>
      <w:r w:rsidRPr="007470DD">
        <w:rPr>
          <w:rFonts w:ascii="Tahoma" w:hAnsi="Tahoma" w:cs="Tahoma"/>
          <w:sz w:val="22"/>
          <w:szCs w:val="22"/>
        </w:rPr>
        <w:t>dílo</w:t>
      </w:r>
      <w:r>
        <w:rPr>
          <w:rFonts w:ascii="Tahoma" w:hAnsi="Tahoma" w:cs="Tahoma"/>
          <w:sz w:val="22"/>
          <w:szCs w:val="22"/>
        </w:rPr>
        <w:t xml:space="preserve"> (jeho část)</w:t>
      </w:r>
      <w:r w:rsidRPr="007470DD">
        <w:rPr>
          <w:rFonts w:ascii="Tahoma" w:hAnsi="Tahoma" w:cs="Tahoma"/>
          <w:sz w:val="22"/>
          <w:szCs w:val="22"/>
        </w:rPr>
        <w:t xml:space="preserve"> faktura, která bude mít náležitosti </w:t>
      </w:r>
      <w:r w:rsidRPr="007470DD">
        <w:rPr>
          <w:rFonts w:ascii="Tahoma" w:hAnsi="Tahoma" w:cs="Tahoma"/>
          <w:spacing w:val="-6"/>
          <w:sz w:val="22"/>
          <w:szCs w:val="22"/>
        </w:rPr>
        <w:t>účetního dokladu dle</w:t>
      </w:r>
      <w:r>
        <w:rPr>
          <w:rFonts w:ascii="Tahoma" w:hAnsi="Tahoma" w:cs="Tahoma"/>
          <w:spacing w:val="-6"/>
          <w:sz w:val="22"/>
          <w:szCs w:val="22"/>
        </w:rPr>
        <w:t> </w:t>
      </w:r>
      <w:r w:rsidRPr="007470DD">
        <w:rPr>
          <w:rFonts w:ascii="Tahoma" w:hAnsi="Tahoma" w:cs="Tahoma"/>
          <w:spacing w:val="-6"/>
          <w:sz w:val="22"/>
          <w:szCs w:val="22"/>
        </w:rPr>
        <w:t>zákona č.</w:t>
      </w:r>
      <w:r>
        <w:rPr>
          <w:rFonts w:ascii="Tahoma" w:hAnsi="Tahoma" w:cs="Tahoma"/>
          <w:spacing w:val="-6"/>
          <w:sz w:val="22"/>
          <w:szCs w:val="22"/>
        </w:rPr>
        <w:t> </w:t>
      </w:r>
      <w:r w:rsidRPr="007470DD">
        <w:rPr>
          <w:rFonts w:ascii="Tahoma" w:hAnsi="Tahoma" w:cs="Tahoma"/>
          <w:spacing w:val="-6"/>
          <w:sz w:val="22"/>
          <w:szCs w:val="22"/>
        </w:rPr>
        <w:t>563/1991</w:t>
      </w:r>
      <w:r>
        <w:rPr>
          <w:rFonts w:ascii="Tahoma" w:hAnsi="Tahoma" w:cs="Tahoma"/>
          <w:spacing w:val="-6"/>
          <w:sz w:val="22"/>
          <w:szCs w:val="22"/>
        </w:rPr>
        <w:t> Sb., o </w:t>
      </w:r>
      <w:r w:rsidRPr="007470DD">
        <w:rPr>
          <w:rFonts w:ascii="Tahoma" w:hAnsi="Tahoma" w:cs="Tahoma"/>
          <w:spacing w:val="-6"/>
          <w:sz w:val="22"/>
          <w:szCs w:val="22"/>
        </w:rPr>
        <w:t>účetnictví,</w:t>
      </w:r>
      <w:r w:rsidRPr="007470DD">
        <w:rPr>
          <w:rFonts w:ascii="Tahoma" w:hAnsi="Tahoma" w:cs="Tahoma"/>
          <w:sz w:val="22"/>
          <w:szCs w:val="22"/>
        </w:rPr>
        <w:t xml:space="preserve"> ve</w:t>
      </w:r>
      <w:r>
        <w:rPr>
          <w:rFonts w:ascii="Tahoma" w:hAnsi="Tahoma" w:cs="Tahoma"/>
          <w:sz w:val="22"/>
          <w:szCs w:val="22"/>
        </w:rPr>
        <w:t> </w:t>
      </w:r>
      <w:r w:rsidRPr="007470DD">
        <w:rPr>
          <w:rFonts w:ascii="Tahoma" w:hAnsi="Tahoma" w:cs="Tahoma"/>
          <w:sz w:val="22"/>
          <w:szCs w:val="22"/>
        </w:rPr>
        <w:t>znění pozdějších předpisů a</w:t>
      </w:r>
      <w:r>
        <w:rPr>
          <w:rFonts w:ascii="Tahoma" w:hAnsi="Tahoma" w:cs="Tahoma"/>
          <w:sz w:val="22"/>
          <w:szCs w:val="22"/>
        </w:rPr>
        <w:t> </w:t>
      </w:r>
      <w:r w:rsidRPr="007470DD">
        <w:rPr>
          <w:rFonts w:ascii="Tahoma" w:hAnsi="Tahoma" w:cs="Tahoma"/>
          <w:sz w:val="22"/>
          <w:szCs w:val="22"/>
        </w:rPr>
        <w:t>náležitosti stanovené dalšími obecně závaznými právními předpisy. Faktura musí dále obsahovat:</w:t>
      </w:r>
    </w:p>
    <w:p w14:paraId="2DA2B1C8" w14:textId="77777777" w:rsidR="00823795" w:rsidRPr="007470DD" w:rsidRDefault="00823795" w:rsidP="00823795">
      <w:pPr>
        <w:widowControl w:val="0"/>
        <w:numPr>
          <w:ilvl w:val="2"/>
          <w:numId w:val="14"/>
        </w:numPr>
        <w:tabs>
          <w:tab w:val="clear" w:pos="737"/>
          <w:tab w:val="left" w:pos="714"/>
        </w:tabs>
        <w:snapToGrid w:val="0"/>
        <w:spacing w:before="60"/>
        <w:ind w:left="714" w:hanging="357"/>
        <w:jc w:val="both"/>
        <w:rPr>
          <w:rFonts w:ascii="Tahoma" w:hAnsi="Tahoma" w:cs="Tahoma"/>
          <w:sz w:val="22"/>
          <w:szCs w:val="22"/>
        </w:rPr>
      </w:pPr>
      <w:r w:rsidRPr="007470DD">
        <w:rPr>
          <w:rFonts w:ascii="Tahoma" w:hAnsi="Tahoma" w:cs="Tahoma"/>
          <w:sz w:val="22"/>
          <w:szCs w:val="22"/>
        </w:rPr>
        <w:t>číslo smlouvy objednatele, IČ</w:t>
      </w:r>
      <w:r>
        <w:rPr>
          <w:rFonts w:ascii="Tahoma" w:hAnsi="Tahoma" w:cs="Tahoma"/>
          <w:sz w:val="22"/>
          <w:szCs w:val="22"/>
        </w:rPr>
        <w:t>O</w:t>
      </w:r>
      <w:r w:rsidRPr="007470DD">
        <w:rPr>
          <w:rFonts w:ascii="Tahoma" w:hAnsi="Tahoma" w:cs="Tahoma"/>
          <w:sz w:val="22"/>
          <w:szCs w:val="22"/>
        </w:rPr>
        <w:t xml:space="preserve"> objednatele,</w:t>
      </w:r>
    </w:p>
    <w:p w14:paraId="558B0B91" w14:textId="27A70A52" w:rsidR="00823795" w:rsidRPr="003B033D" w:rsidRDefault="00CC4B1A" w:rsidP="00823795">
      <w:pPr>
        <w:widowControl w:val="0"/>
        <w:numPr>
          <w:ilvl w:val="2"/>
          <w:numId w:val="14"/>
        </w:numPr>
        <w:tabs>
          <w:tab w:val="left" w:pos="709"/>
        </w:tabs>
        <w:snapToGrid w:val="0"/>
        <w:spacing w:before="60"/>
        <w:jc w:val="both"/>
        <w:rPr>
          <w:rFonts w:ascii="Tahoma" w:hAnsi="Tahoma" w:cs="Tahoma"/>
          <w:sz w:val="22"/>
          <w:szCs w:val="22"/>
        </w:rPr>
      </w:pPr>
      <w:r>
        <w:rPr>
          <w:rFonts w:ascii="Tahoma" w:hAnsi="Tahoma" w:cs="Tahoma"/>
          <w:sz w:val="22"/>
          <w:szCs w:val="22"/>
        </w:rPr>
        <w:t xml:space="preserve">předmět smlouvy </w:t>
      </w:r>
      <w:r w:rsidR="00823795">
        <w:rPr>
          <w:rFonts w:ascii="Tahoma" w:hAnsi="Tahoma" w:cs="Tahoma"/>
          <w:sz w:val="22"/>
          <w:szCs w:val="22"/>
        </w:rPr>
        <w:t>a popis části díla, které je fakturováno,</w:t>
      </w:r>
    </w:p>
    <w:p w14:paraId="52479636" w14:textId="77777777" w:rsidR="00823795" w:rsidRPr="007470DD" w:rsidRDefault="00823795" w:rsidP="00823795">
      <w:pPr>
        <w:widowControl w:val="0"/>
        <w:numPr>
          <w:ilvl w:val="2"/>
          <w:numId w:val="14"/>
        </w:numPr>
        <w:tabs>
          <w:tab w:val="clear" w:pos="737"/>
          <w:tab w:val="left" w:pos="709"/>
        </w:tabs>
        <w:snapToGrid w:val="0"/>
        <w:spacing w:before="60"/>
        <w:ind w:left="714" w:hanging="357"/>
        <w:jc w:val="both"/>
        <w:rPr>
          <w:rFonts w:ascii="Tahoma" w:hAnsi="Tahoma" w:cs="Tahoma"/>
          <w:sz w:val="22"/>
          <w:szCs w:val="22"/>
        </w:rPr>
      </w:pPr>
      <w:r w:rsidRPr="007470DD">
        <w:rPr>
          <w:rFonts w:ascii="Tahoma" w:hAnsi="Tahoma" w:cs="Tahoma"/>
          <w:sz w:val="22"/>
          <w:szCs w:val="22"/>
        </w:rPr>
        <w:t>označení banky a číslo účtu, na který musí být zaplaceno (pokud je číslo účtu odlišné od čísla uvedeného v čl.</w:t>
      </w:r>
      <w:r>
        <w:rPr>
          <w:rFonts w:ascii="Tahoma" w:hAnsi="Tahoma" w:cs="Tahoma"/>
          <w:sz w:val="22"/>
          <w:szCs w:val="22"/>
        </w:rPr>
        <w:t> </w:t>
      </w:r>
      <w:r w:rsidRPr="007470DD">
        <w:rPr>
          <w:rFonts w:ascii="Tahoma" w:hAnsi="Tahoma" w:cs="Tahoma"/>
          <w:sz w:val="22"/>
          <w:szCs w:val="22"/>
        </w:rPr>
        <w:t>I odst.</w:t>
      </w:r>
      <w:r>
        <w:rPr>
          <w:rFonts w:ascii="Tahoma" w:hAnsi="Tahoma" w:cs="Tahoma"/>
          <w:sz w:val="22"/>
          <w:szCs w:val="22"/>
        </w:rPr>
        <w:t> </w:t>
      </w:r>
      <w:r w:rsidRPr="007470DD">
        <w:rPr>
          <w:rFonts w:ascii="Tahoma" w:hAnsi="Tahoma" w:cs="Tahoma"/>
          <w:sz w:val="22"/>
          <w:szCs w:val="22"/>
        </w:rPr>
        <w:t>2, je zhotovitel povinen o</w:t>
      </w:r>
      <w:r>
        <w:rPr>
          <w:rFonts w:ascii="Tahoma" w:hAnsi="Tahoma" w:cs="Tahoma"/>
          <w:sz w:val="22"/>
          <w:szCs w:val="22"/>
        </w:rPr>
        <w:t> </w:t>
      </w:r>
      <w:r w:rsidRPr="007470DD">
        <w:rPr>
          <w:rFonts w:ascii="Tahoma" w:hAnsi="Tahoma" w:cs="Tahoma"/>
          <w:sz w:val="22"/>
          <w:szCs w:val="22"/>
        </w:rPr>
        <w:t>této skutečnosti v souladu s čl. II odst. 3 této smlouvy informovat objednatele),</w:t>
      </w:r>
    </w:p>
    <w:p w14:paraId="1F5A7BF9" w14:textId="77777777" w:rsidR="00823795" w:rsidRPr="007470DD" w:rsidRDefault="00823795" w:rsidP="00823795">
      <w:pPr>
        <w:widowControl w:val="0"/>
        <w:numPr>
          <w:ilvl w:val="2"/>
          <w:numId w:val="14"/>
        </w:numPr>
        <w:tabs>
          <w:tab w:val="clear" w:pos="737"/>
          <w:tab w:val="left" w:pos="709"/>
        </w:tabs>
        <w:snapToGrid w:val="0"/>
        <w:spacing w:before="60"/>
        <w:ind w:left="714" w:hanging="357"/>
        <w:jc w:val="both"/>
        <w:rPr>
          <w:rFonts w:ascii="Tahoma" w:hAnsi="Tahoma" w:cs="Tahoma"/>
          <w:sz w:val="22"/>
          <w:szCs w:val="22"/>
        </w:rPr>
      </w:pPr>
      <w:r w:rsidRPr="007470DD">
        <w:rPr>
          <w:rFonts w:ascii="Tahoma" w:hAnsi="Tahoma" w:cs="Tahoma"/>
          <w:sz w:val="22"/>
          <w:szCs w:val="22"/>
        </w:rPr>
        <w:t>lhůtu splatnosti faktury,</w:t>
      </w:r>
    </w:p>
    <w:p w14:paraId="6D52B793" w14:textId="77777777" w:rsidR="00823795" w:rsidRPr="007470DD" w:rsidRDefault="00823795" w:rsidP="00823795">
      <w:pPr>
        <w:widowControl w:val="0"/>
        <w:numPr>
          <w:ilvl w:val="2"/>
          <w:numId w:val="14"/>
        </w:numPr>
        <w:tabs>
          <w:tab w:val="clear" w:pos="737"/>
          <w:tab w:val="left" w:pos="709"/>
        </w:tabs>
        <w:snapToGrid w:val="0"/>
        <w:spacing w:before="60"/>
        <w:ind w:left="714" w:hanging="357"/>
        <w:jc w:val="both"/>
        <w:rPr>
          <w:rFonts w:ascii="Tahoma" w:hAnsi="Tahoma" w:cs="Tahoma"/>
          <w:sz w:val="22"/>
          <w:szCs w:val="22"/>
        </w:rPr>
      </w:pPr>
      <w:r w:rsidRPr="007470DD">
        <w:rPr>
          <w:rFonts w:ascii="Tahoma" w:hAnsi="Tahoma" w:cs="Tahoma"/>
          <w:sz w:val="22"/>
          <w:szCs w:val="22"/>
        </w:rPr>
        <w:t>označení osoby, která fakturu vyhotovila, včetně jejího podpisu a</w:t>
      </w:r>
      <w:r>
        <w:rPr>
          <w:rFonts w:ascii="Tahoma" w:hAnsi="Tahoma" w:cs="Tahoma"/>
          <w:sz w:val="22"/>
          <w:szCs w:val="22"/>
        </w:rPr>
        <w:t> </w:t>
      </w:r>
      <w:r w:rsidRPr="007470DD">
        <w:rPr>
          <w:rFonts w:ascii="Tahoma" w:hAnsi="Tahoma" w:cs="Tahoma"/>
          <w:sz w:val="22"/>
          <w:szCs w:val="22"/>
        </w:rPr>
        <w:t>kontaktního telefonu,</w:t>
      </w:r>
    </w:p>
    <w:p w14:paraId="1959847B" w14:textId="477418F4" w:rsidR="00823795" w:rsidRPr="007470DD" w:rsidRDefault="00823795" w:rsidP="00823795">
      <w:pPr>
        <w:widowControl w:val="0"/>
        <w:numPr>
          <w:ilvl w:val="2"/>
          <w:numId w:val="14"/>
        </w:numPr>
        <w:tabs>
          <w:tab w:val="clear" w:pos="737"/>
          <w:tab w:val="left" w:pos="709"/>
        </w:tabs>
        <w:snapToGrid w:val="0"/>
        <w:spacing w:before="60"/>
        <w:ind w:left="714" w:hanging="357"/>
        <w:jc w:val="both"/>
        <w:rPr>
          <w:rFonts w:ascii="Tahoma" w:hAnsi="Tahoma" w:cs="Tahoma"/>
          <w:sz w:val="22"/>
          <w:szCs w:val="22"/>
        </w:rPr>
      </w:pPr>
      <w:r>
        <w:rPr>
          <w:rFonts w:ascii="Tahoma" w:hAnsi="Tahoma" w:cs="Tahoma"/>
          <w:sz w:val="22"/>
          <w:szCs w:val="22"/>
        </w:rPr>
        <w:t xml:space="preserve">zápis o předání a převzetí </w:t>
      </w:r>
      <w:r w:rsidR="00E641D4">
        <w:rPr>
          <w:rFonts w:ascii="Tahoma" w:hAnsi="Tahoma" w:cs="Tahoma"/>
          <w:sz w:val="22"/>
          <w:szCs w:val="22"/>
        </w:rPr>
        <w:t xml:space="preserve">jednotlivé fáze </w:t>
      </w:r>
      <w:r>
        <w:rPr>
          <w:rFonts w:ascii="Tahoma" w:hAnsi="Tahoma" w:cs="Tahoma"/>
          <w:sz w:val="22"/>
          <w:szCs w:val="22"/>
        </w:rPr>
        <w:t>díla.</w:t>
      </w:r>
      <w:r w:rsidRPr="007470DD">
        <w:rPr>
          <w:rFonts w:ascii="Tahoma" w:hAnsi="Tahoma" w:cs="Tahoma"/>
          <w:sz w:val="22"/>
          <w:szCs w:val="22"/>
        </w:rPr>
        <w:t xml:space="preserve"> </w:t>
      </w:r>
    </w:p>
    <w:p w14:paraId="1A3C22C0" w14:textId="77777777" w:rsidR="00823795" w:rsidRPr="007470DD" w:rsidRDefault="00823795" w:rsidP="00823795">
      <w:pPr>
        <w:pStyle w:val="Zkladntext"/>
        <w:numPr>
          <w:ilvl w:val="0"/>
          <w:numId w:val="3"/>
        </w:numPr>
        <w:tabs>
          <w:tab w:val="clear" w:pos="360"/>
          <w:tab w:val="clear" w:pos="540"/>
          <w:tab w:val="clear" w:pos="1260"/>
          <w:tab w:val="clear" w:pos="1980"/>
          <w:tab w:val="clear" w:pos="3960"/>
        </w:tabs>
        <w:spacing w:before="120"/>
        <w:ind w:left="357" w:hanging="357"/>
        <w:rPr>
          <w:rFonts w:ascii="Tahoma" w:hAnsi="Tahoma" w:cs="Tahoma"/>
          <w:sz w:val="22"/>
          <w:szCs w:val="22"/>
        </w:rPr>
      </w:pPr>
      <w:r w:rsidRPr="007470DD">
        <w:rPr>
          <w:rFonts w:ascii="Tahoma" w:hAnsi="Tahoma" w:cs="Tahoma"/>
          <w:sz w:val="22"/>
          <w:szCs w:val="22"/>
        </w:rPr>
        <w:t>Povinnost zaplatit cenu za dílo je splněna dnem odepsání příslušné částky z účtu objednatele.</w:t>
      </w:r>
    </w:p>
    <w:p w14:paraId="100DDED8" w14:textId="1F546C1A" w:rsidR="00823795" w:rsidRDefault="00823795" w:rsidP="00823795">
      <w:pPr>
        <w:pStyle w:val="OdstavecSmlouvy"/>
        <w:keepLines w:val="0"/>
        <w:numPr>
          <w:ilvl w:val="0"/>
          <w:numId w:val="3"/>
        </w:numPr>
        <w:tabs>
          <w:tab w:val="clear" w:pos="360"/>
          <w:tab w:val="clear" w:pos="426"/>
          <w:tab w:val="clear" w:pos="1701"/>
        </w:tabs>
        <w:spacing w:before="120" w:after="0"/>
        <w:ind w:left="357" w:hanging="357"/>
        <w:rPr>
          <w:rFonts w:ascii="Tahoma" w:hAnsi="Tahoma" w:cs="Tahoma"/>
          <w:sz w:val="22"/>
          <w:szCs w:val="22"/>
        </w:rPr>
      </w:pPr>
      <w:r w:rsidRPr="009D1335">
        <w:rPr>
          <w:rFonts w:ascii="Tahoma" w:hAnsi="Tahoma" w:cs="Tahoma"/>
          <w:sz w:val="22"/>
          <w:szCs w:val="22"/>
        </w:rPr>
        <w:t xml:space="preserve">Lhůta splatnosti faktury činí 30 kalendářních dnů ode dne jejího doručení objednateli. Doručení faktury se provede </w:t>
      </w:r>
      <w:r w:rsidR="00E641D4">
        <w:rPr>
          <w:rFonts w:ascii="Tahoma" w:hAnsi="Tahoma" w:cs="Tahoma"/>
          <w:sz w:val="22"/>
          <w:szCs w:val="22"/>
        </w:rPr>
        <w:t>do datové schránky zhotovitele</w:t>
      </w:r>
      <w:r w:rsidRPr="009D1335">
        <w:rPr>
          <w:rFonts w:ascii="Tahoma" w:hAnsi="Tahoma" w:cs="Tahoma"/>
          <w:sz w:val="22"/>
          <w:szCs w:val="22"/>
        </w:rPr>
        <w:t>.</w:t>
      </w:r>
    </w:p>
    <w:p w14:paraId="7F2AB5B1" w14:textId="77777777" w:rsidR="00823795" w:rsidRPr="007470DD" w:rsidRDefault="00823795" w:rsidP="00823795">
      <w:pPr>
        <w:pStyle w:val="Zkladntext"/>
        <w:numPr>
          <w:ilvl w:val="0"/>
          <w:numId w:val="3"/>
        </w:numPr>
        <w:tabs>
          <w:tab w:val="clear" w:pos="360"/>
          <w:tab w:val="clear" w:pos="540"/>
          <w:tab w:val="clear" w:pos="1260"/>
          <w:tab w:val="clear" w:pos="1980"/>
          <w:tab w:val="clear" w:pos="3960"/>
        </w:tabs>
        <w:spacing w:before="120"/>
        <w:ind w:left="357" w:hanging="357"/>
        <w:rPr>
          <w:rFonts w:ascii="Tahoma" w:hAnsi="Tahoma" w:cs="Tahoma"/>
          <w:sz w:val="22"/>
          <w:szCs w:val="22"/>
        </w:rPr>
      </w:pPr>
      <w:r w:rsidRPr="007470DD">
        <w:rPr>
          <w:rFonts w:ascii="Tahoma" w:hAnsi="Tahoma" w:cs="Tahoma"/>
          <w:sz w:val="22"/>
          <w:szCs w:val="22"/>
        </w:rPr>
        <w:t>Nebude</w:t>
      </w:r>
      <w:r>
        <w:rPr>
          <w:rFonts w:ascii="Tahoma" w:hAnsi="Tahoma" w:cs="Tahoma"/>
          <w:sz w:val="22"/>
          <w:szCs w:val="22"/>
        </w:rPr>
        <w:noBreakHyphen/>
      </w:r>
      <w:r w:rsidRPr="007470DD">
        <w:rPr>
          <w:rFonts w:ascii="Tahoma" w:hAnsi="Tahoma" w:cs="Tahoma"/>
          <w:sz w:val="22"/>
          <w:szCs w:val="22"/>
        </w:rPr>
        <w:t>li faktura obsahovat některou povinnou nebo dohodnutou náležitost nebo bude</w:t>
      </w:r>
      <w:r>
        <w:rPr>
          <w:rFonts w:ascii="Tahoma" w:hAnsi="Tahoma" w:cs="Tahoma"/>
          <w:sz w:val="22"/>
          <w:szCs w:val="22"/>
        </w:rPr>
        <w:noBreakHyphen/>
        <w:t>li</w:t>
      </w:r>
      <w:r w:rsidRPr="007470DD">
        <w:rPr>
          <w:rFonts w:ascii="Tahoma" w:hAnsi="Tahoma" w:cs="Tahoma"/>
          <w:sz w:val="22"/>
          <w:szCs w:val="22"/>
        </w:rPr>
        <w:t xml:space="preserve"> chybně vyúčtována cena nebo DPH, je objednatel oprávněn fakturu před uplynutím lhůty splatnosti vrátit druhé smluvní straně k provedení opravy s vyznačením důvodu vrácení. Zhotovitel provede opravu faktury</w:t>
      </w:r>
      <w:r>
        <w:rPr>
          <w:rFonts w:ascii="Tahoma" w:hAnsi="Tahoma" w:cs="Tahoma"/>
          <w:sz w:val="22"/>
          <w:szCs w:val="22"/>
        </w:rPr>
        <w:t xml:space="preserve"> a doručí ji zpět objednateli</w:t>
      </w:r>
      <w:r w:rsidRPr="007470DD">
        <w:rPr>
          <w:rFonts w:ascii="Tahoma" w:hAnsi="Tahoma" w:cs="Tahoma"/>
          <w:sz w:val="22"/>
          <w:szCs w:val="22"/>
        </w:rPr>
        <w:t xml:space="preserve">. Vrácením vadné faktury zhotoviteli přestává běžet původní lhůta splatnosti. Nová lhůta splatnosti běží ode dne doručení </w:t>
      </w:r>
      <w:r>
        <w:rPr>
          <w:rFonts w:ascii="Tahoma" w:hAnsi="Tahoma" w:cs="Tahoma"/>
          <w:sz w:val="22"/>
          <w:szCs w:val="22"/>
        </w:rPr>
        <w:t>opravené</w:t>
      </w:r>
      <w:r w:rsidRPr="007470DD">
        <w:rPr>
          <w:rFonts w:ascii="Tahoma" w:hAnsi="Tahoma" w:cs="Tahoma"/>
          <w:sz w:val="22"/>
          <w:szCs w:val="22"/>
        </w:rPr>
        <w:t xml:space="preserve"> faktury objednateli.</w:t>
      </w:r>
    </w:p>
    <w:p w14:paraId="24895478" w14:textId="77777777" w:rsidR="00823795" w:rsidRPr="003D2AF8" w:rsidRDefault="00823795" w:rsidP="00823795">
      <w:pPr>
        <w:pStyle w:val="Zkladntext"/>
        <w:numPr>
          <w:ilvl w:val="0"/>
          <w:numId w:val="3"/>
        </w:numPr>
        <w:tabs>
          <w:tab w:val="clear" w:pos="360"/>
          <w:tab w:val="clear" w:pos="540"/>
          <w:tab w:val="clear" w:pos="1260"/>
          <w:tab w:val="clear" w:pos="1980"/>
          <w:tab w:val="clear" w:pos="3960"/>
        </w:tabs>
        <w:spacing w:before="120"/>
        <w:ind w:left="357" w:hanging="357"/>
        <w:rPr>
          <w:rFonts w:ascii="Tahoma" w:hAnsi="Tahoma" w:cs="Tahoma"/>
          <w:sz w:val="22"/>
          <w:szCs w:val="22"/>
        </w:rPr>
      </w:pPr>
      <w:r w:rsidRPr="003D2AF8">
        <w:rPr>
          <w:rFonts w:ascii="Tahoma" w:hAnsi="Tahoma" w:cs="Tahoma"/>
          <w:sz w:val="22"/>
          <w:szCs w:val="22"/>
        </w:rPr>
        <w:t>Je</w:t>
      </w:r>
      <w:r w:rsidRPr="003D2AF8">
        <w:rPr>
          <w:rFonts w:ascii="Tahoma" w:hAnsi="Tahoma" w:cs="Tahoma"/>
          <w:sz w:val="22"/>
          <w:szCs w:val="22"/>
        </w:rPr>
        <w:noBreakHyphen/>
        <w:t>li zhotovitel plátcem DPH, uplatní objednatel institut zvláštního způsobu zajištění daně dle § 109a zákona o DPH a hodnotu plnění odpovídající dani z přidané hodnoty uhradí v termínu splatnosti faktury stanoveném dle smlouvy přímo na osobní depozitní účet zhotovitele vedený u místně příslušného správce daně v případě, že:</w:t>
      </w:r>
    </w:p>
    <w:p w14:paraId="437A3B29" w14:textId="77777777" w:rsidR="00823795" w:rsidRPr="003D2AF8" w:rsidRDefault="00823795" w:rsidP="00823795">
      <w:pPr>
        <w:numPr>
          <w:ilvl w:val="0"/>
          <w:numId w:val="17"/>
        </w:numPr>
        <w:tabs>
          <w:tab w:val="clear" w:pos="360"/>
          <w:tab w:val="num" w:pos="714"/>
        </w:tabs>
        <w:spacing w:before="60"/>
        <w:ind w:left="714" w:hanging="357"/>
        <w:jc w:val="both"/>
        <w:rPr>
          <w:rFonts w:ascii="Tahoma" w:hAnsi="Tahoma" w:cs="Tahoma"/>
          <w:sz w:val="22"/>
          <w:szCs w:val="22"/>
        </w:rPr>
      </w:pPr>
      <w:r w:rsidRPr="003D2AF8">
        <w:rPr>
          <w:rFonts w:ascii="Tahoma" w:hAnsi="Tahoma" w:cs="Tahoma"/>
          <w:sz w:val="22"/>
          <w:szCs w:val="22"/>
        </w:rPr>
        <w:t>zhotovitel bude ke dni poskytnutí úplaty nebo ke dni uskutečnění zdanitelného plnění zveřejněn v aplikaci „Registr DPH“ jako nespolehlivý plátce, nebo</w:t>
      </w:r>
    </w:p>
    <w:p w14:paraId="433C7D3E" w14:textId="77777777" w:rsidR="00823795" w:rsidRPr="003D2AF8" w:rsidRDefault="00823795" w:rsidP="00823795">
      <w:pPr>
        <w:numPr>
          <w:ilvl w:val="0"/>
          <w:numId w:val="17"/>
        </w:numPr>
        <w:tabs>
          <w:tab w:val="clear" w:pos="360"/>
          <w:tab w:val="num" w:pos="720"/>
        </w:tabs>
        <w:spacing w:before="60"/>
        <w:ind w:left="714" w:hanging="357"/>
        <w:jc w:val="both"/>
        <w:rPr>
          <w:rFonts w:ascii="Tahoma" w:hAnsi="Tahoma" w:cs="Tahoma"/>
          <w:sz w:val="22"/>
          <w:szCs w:val="22"/>
        </w:rPr>
      </w:pPr>
      <w:r w:rsidRPr="003D2AF8">
        <w:rPr>
          <w:rFonts w:ascii="Tahoma" w:hAnsi="Tahoma" w:cs="Tahoma"/>
          <w:sz w:val="22"/>
          <w:szCs w:val="22"/>
        </w:rPr>
        <w:t>zhotovitel bude ke dni poskytnutí úplaty nebo ke dni uskutečnění zdanitelného plnění v insolvenčním řízení</w:t>
      </w:r>
      <w:r w:rsidRPr="00112A4F">
        <w:rPr>
          <w:rFonts w:ascii="Tahoma" w:hAnsi="Tahoma" w:cs="Tahoma"/>
          <w:sz w:val="22"/>
          <w:szCs w:val="22"/>
        </w:rPr>
        <w:t>, nebo</w:t>
      </w:r>
    </w:p>
    <w:p w14:paraId="029D9C34" w14:textId="77777777" w:rsidR="00823795" w:rsidRPr="00112A4F" w:rsidRDefault="00823795" w:rsidP="00823795">
      <w:pPr>
        <w:numPr>
          <w:ilvl w:val="0"/>
          <w:numId w:val="17"/>
        </w:numPr>
        <w:tabs>
          <w:tab w:val="clear" w:pos="360"/>
          <w:tab w:val="num" w:pos="720"/>
        </w:tabs>
        <w:spacing w:before="60"/>
        <w:ind w:left="714" w:hanging="357"/>
        <w:jc w:val="both"/>
        <w:rPr>
          <w:rFonts w:ascii="Tahoma" w:hAnsi="Tahoma" w:cs="Tahoma"/>
          <w:sz w:val="22"/>
          <w:szCs w:val="22"/>
        </w:rPr>
      </w:pPr>
      <w:r w:rsidRPr="00112A4F">
        <w:rPr>
          <w:rFonts w:ascii="Tahoma" w:hAnsi="Tahoma" w:cs="Tahoma"/>
          <w:sz w:val="22"/>
          <w:szCs w:val="22"/>
        </w:rPr>
        <w:t>bankovní účet zhotovitele určený k úhradě plnění uvedený na faktuře nebude správcem daně zveřejněn v aplikaci „Registr DPH“.</w:t>
      </w:r>
    </w:p>
    <w:p w14:paraId="737E20D9" w14:textId="77777777" w:rsidR="00823795" w:rsidRDefault="00823795" w:rsidP="00823795">
      <w:pPr>
        <w:spacing w:before="120"/>
        <w:ind w:left="357"/>
        <w:jc w:val="both"/>
        <w:rPr>
          <w:rFonts w:ascii="Tahoma" w:hAnsi="Tahoma" w:cs="Tahoma"/>
          <w:sz w:val="22"/>
          <w:szCs w:val="22"/>
        </w:rPr>
      </w:pPr>
      <w:r w:rsidRPr="003D2AF8">
        <w:rPr>
          <w:rFonts w:ascii="Tahoma" w:hAnsi="Tahoma" w:cs="Tahoma"/>
          <w:sz w:val="22"/>
          <w:szCs w:val="22"/>
        </w:rPr>
        <w:t>Tato úhrada bude považována za splnění části závazku odpovídající příslušné výši</w:t>
      </w:r>
      <w:r w:rsidRPr="003D2AF8">
        <w:rPr>
          <w:rFonts w:ascii="Tahoma" w:hAnsi="Tahoma" w:cs="Tahoma"/>
          <w:color w:val="FF0000"/>
          <w:sz w:val="22"/>
          <w:szCs w:val="22"/>
        </w:rPr>
        <w:t xml:space="preserve"> </w:t>
      </w:r>
      <w:r w:rsidRPr="003D2AF8">
        <w:rPr>
          <w:rFonts w:ascii="Tahoma" w:hAnsi="Tahoma" w:cs="Tahoma"/>
          <w:sz w:val="22"/>
          <w:szCs w:val="22"/>
        </w:rPr>
        <w:t>DPH sjednané jako součást smluvní ceny za předmětné plnění. Objednatel nenese odpovědnost za případné penále a jiné postihy vyměřené či stanovené správcem daně zhotoviteli v souvislosti s potenciálně pozdní úhradou DPH, tj. po datu splatnosti této daně.</w:t>
      </w:r>
    </w:p>
    <w:p w14:paraId="48BF1A3F" w14:textId="77777777" w:rsidR="00823795" w:rsidRPr="009D1335" w:rsidRDefault="00823795" w:rsidP="00823795">
      <w:pPr>
        <w:pStyle w:val="Zkladntext"/>
        <w:numPr>
          <w:ilvl w:val="0"/>
          <w:numId w:val="3"/>
        </w:numPr>
        <w:tabs>
          <w:tab w:val="clear" w:pos="360"/>
          <w:tab w:val="clear" w:pos="540"/>
          <w:tab w:val="clear" w:pos="1260"/>
          <w:tab w:val="clear" w:pos="1980"/>
          <w:tab w:val="clear" w:pos="3960"/>
        </w:tabs>
        <w:spacing w:before="120"/>
        <w:ind w:left="357" w:hanging="357"/>
        <w:rPr>
          <w:rFonts w:ascii="Tahoma" w:hAnsi="Tahoma" w:cs="Tahoma"/>
          <w:sz w:val="22"/>
          <w:szCs w:val="22"/>
        </w:rPr>
      </w:pPr>
      <w:r w:rsidRPr="009D1335">
        <w:rPr>
          <w:rFonts w:ascii="Tahoma" w:hAnsi="Tahoma" w:cs="Tahoma"/>
          <w:sz w:val="22"/>
          <w:szCs w:val="22"/>
        </w:rPr>
        <w:lastRenderedPageBreak/>
        <w:t>Objednatel požaduje, aby zhotovitel při realizaci předmětu plnění této smlouvy zajistil rovnocenné platební podmínky, jako má sjednány zhotovitel s objednatelem, a to následovně:</w:t>
      </w:r>
    </w:p>
    <w:p w14:paraId="665EC591" w14:textId="3E2EE035" w:rsidR="00823795" w:rsidRPr="009D1335" w:rsidRDefault="00823795" w:rsidP="00067C87">
      <w:pPr>
        <w:pStyle w:val="RLTextlnkuslovan"/>
        <w:numPr>
          <w:ilvl w:val="0"/>
          <w:numId w:val="0"/>
        </w:numPr>
        <w:spacing w:before="60" w:after="60" w:line="240" w:lineRule="auto"/>
        <w:ind w:left="357"/>
        <w:rPr>
          <w:rFonts w:ascii="Tahoma" w:hAnsi="Tahoma" w:cs="Tahoma"/>
        </w:rPr>
      </w:pPr>
      <w:r w:rsidRPr="009D1335">
        <w:rPr>
          <w:rFonts w:ascii="Tahoma" w:hAnsi="Tahoma" w:cs="Tahoma"/>
          <w:lang w:eastAsia="en-US"/>
        </w:rPr>
        <w:t xml:space="preserve">Zhotovitel se zavazuje ujednat si s dalšími osobami, které se na jeho straně podílejí na realizaci předmětu plnění, a jsou podnikateli (dále jen „smluvní partneři zhotovitele“), stejnou nebo kratší dobu splatnosti daňových dokladů, jaká je sjednána v této smlouvě. Zhotovitel se zavazuje na písemnou výzvu předložit Objednateli do tří pracovních dnů od doručení výzvy smluvní dokumentaci (včetně jejich případných změn) se smluvními partnery zhotovitele uvedenými ve výzvě Objednatele, ze kterých bude vyplývat splnění povinnosti zhotovitele dle předchozí věty. Předkládaná smluvní dokumentace bude anonymizována tak, aby neobsahovala osobní údaje či obchodní tajemství </w:t>
      </w:r>
      <w:r>
        <w:rPr>
          <w:rFonts w:ascii="Tahoma" w:hAnsi="Tahoma" w:cs="Tahoma"/>
          <w:lang w:val="cs-CZ" w:eastAsia="en-US"/>
        </w:rPr>
        <w:t>zhotovi</w:t>
      </w:r>
      <w:r w:rsidRPr="009D1335">
        <w:rPr>
          <w:rFonts w:ascii="Tahoma" w:hAnsi="Tahoma" w:cs="Tahoma"/>
          <w:lang w:eastAsia="en-US"/>
        </w:rPr>
        <w:t xml:space="preserve">tele či smluvních partnerů </w:t>
      </w:r>
      <w:r w:rsidR="00067C87">
        <w:rPr>
          <w:rFonts w:ascii="Tahoma" w:hAnsi="Tahoma" w:cs="Tahoma"/>
          <w:lang w:eastAsia="en-US"/>
        </w:rPr>
        <w:t>z</w:t>
      </w:r>
      <w:r w:rsidRPr="009D1335">
        <w:rPr>
          <w:rFonts w:ascii="Tahoma" w:hAnsi="Tahoma" w:cs="Tahoma"/>
          <w:lang w:eastAsia="en-US"/>
        </w:rPr>
        <w:t>hotovitele; musí z ní však vždy být zřejmé splnění povinnosti zhotovitele dle tohoto odstavce smlouvy.</w:t>
      </w:r>
    </w:p>
    <w:p w14:paraId="5CCE2DFB" w14:textId="299A0049" w:rsidR="00823795" w:rsidRPr="009D1335" w:rsidRDefault="00823795" w:rsidP="00823795">
      <w:pPr>
        <w:pStyle w:val="Zkladntext"/>
        <w:numPr>
          <w:ilvl w:val="0"/>
          <w:numId w:val="3"/>
        </w:numPr>
        <w:tabs>
          <w:tab w:val="clear" w:pos="360"/>
          <w:tab w:val="clear" w:pos="540"/>
          <w:tab w:val="clear" w:pos="1260"/>
          <w:tab w:val="clear" w:pos="1980"/>
          <w:tab w:val="clear" w:pos="3960"/>
        </w:tabs>
        <w:spacing w:before="120"/>
        <w:ind w:left="357" w:hanging="357"/>
        <w:rPr>
          <w:rFonts w:ascii="Tahoma" w:hAnsi="Tahoma" w:cs="Tahoma"/>
          <w:sz w:val="22"/>
          <w:szCs w:val="22"/>
        </w:rPr>
      </w:pPr>
      <w:r w:rsidRPr="009D1335">
        <w:rPr>
          <w:rFonts w:ascii="Tahoma" w:hAnsi="Tahoma" w:cs="Tahoma"/>
          <w:sz w:val="22"/>
          <w:szCs w:val="22"/>
        </w:rPr>
        <w:t>Zhotovitel se zavazuje uhradit smluvní pokutu ve výši 10.000 Kč za každý byť i započatý</w:t>
      </w:r>
      <w:r w:rsidRPr="009D1335">
        <w:rPr>
          <w:rFonts w:ascii="Tahoma" w:hAnsi="Tahoma" w:cs="Tahoma"/>
          <w:sz w:val="22"/>
          <w:szCs w:val="22"/>
          <w:lang w:eastAsia="en-US"/>
        </w:rPr>
        <w:t xml:space="preserve"> den prodlení se splněním povinnosti předložit smluvní dokumentaci dle předchozího odstavce této smlouvy. Zhotovitel se dále zavazuje uhradit smluvní pokutu ve výši 10.000 Kč za každý byť i započatý den, po který porušil svou povinnost mít se smluvními partnery zhotovitele stejnou nebo kratší dobu splatnosti daňových dokladů, jaká je sjednána v této smlouvě. Smluvní sankce dle tohoto odstavce smlouvy lze v případě postupného porušení obou povinností zhotovitele sčítat</w:t>
      </w:r>
      <w:r>
        <w:rPr>
          <w:rFonts w:ascii="Tahoma" w:hAnsi="Tahoma" w:cs="Tahoma"/>
          <w:sz w:val="22"/>
          <w:szCs w:val="22"/>
          <w:lang w:eastAsia="en-US"/>
        </w:rPr>
        <w:t>.</w:t>
      </w:r>
    </w:p>
    <w:p w14:paraId="01B9BF15" w14:textId="167E1E95" w:rsidR="00512849" w:rsidRPr="0053183D" w:rsidRDefault="00623AB1" w:rsidP="007470DD">
      <w:pPr>
        <w:pStyle w:val="slolnkuSmlouvy"/>
        <w:spacing w:before="360"/>
        <w:rPr>
          <w:rFonts w:ascii="Tahoma" w:hAnsi="Tahoma" w:cs="Tahoma"/>
          <w:sz w:val="22"/>
          <w:szCs w:val="22"/>
        </w:rPr>
      </w:pPr>
      <w:r w:rsidRPr="0053183D">
        <w:rPr>
          <w:rFonts w:ascii="Tahoma" w:hAnsi="Tahoma" w:cs="Tahoma"/>
          <w:sz w:val="22"/>
          <w:szCs w:val="22"/>
        </w:rPr>
        <w:t>IX.</w:t>
      </w:r>
      <w:r w:rsidR="007470DD">
        <w:rPr>
          <w:rFonts w:ascii="Tahoma" w:hAnsi="Tahoma" w:cs="Tahoma"/>
          <w:sz w:val="22"/>
          <w:szCs w:val="22"/>
        </w:rPr>
        <w:br/>
      </w:r>
      <w:r w:rsidR="004F0100">
        <w:rPr>
          <w:rFonts w:ascii="Tahoma" w:hAnsi="Tahoma" w:cs="Tahoma"/>
          <w:sz w:val="22"/>
          <w:szCs w:val="22"/>
        </w:rPr>
        <w:t>O</w:t>
      </w:r>
      <w:r w:rsidR="00D62466">
        <w:rPr>
          <w:rFonts w:ascii="Tahoma" w:hAnsi="Tahoma" w:cs="Tahoma"/>
          <w:sz w:val="22"/>
          <w:szCs w:val="22"/>
        </w:rPr>
        <w:t>dpovědnost za škodu</w:t>
      </w:r>
    </w:p>
    <w:p w14:paraId="21907C85" w14:textId="77777777" w:rsidR="004C5249" w:rsidRPr="004C5249" w:rsidRDefault="00D62466" w:rsidP="004C5249">
      <w:pPr>
        <w:numPr>
          <w:ilvl w:val="0"/>
          <w:numId w:val="10"/>
        </w:numPr>
        <w:tabs>
          <w:tab w:val="clear" w:pos="360"/>
        </w:tabs>
        <w:spacing w:before="120"/>
        <w:jc w:val="both"/>
        <w:textDirection w:val="btLr"/>
        <w:rPr>
          <w:rFonts w:ascii="Tahoma" w:hAnsi="Tahoma" w:cs="Tahoma"/>
          <w:sz w:val="22"/>
          <w:szCs w:val="22"/>
        </w:rPr>
      </w:pPr>
      <w:r w:rsidRPr="004C5249">
        <w:rPr>
          <w:rFonts w:ascii="Tahoma" w:hAnsi="Tahoma" w:cs="Tahoma"/>
          <w:sz w:val="22"/>
          <w:szCs w:val="22"/>
        </w:rPr>
        <w:t xml:space="preserve">Zhotovitel odpovídá za škody způsobené objednateli nebo jiným subjektům vzniklé při činnosti zhotovitele (např. poškození movitých a nemovitých věcí chybným postupem při převozu strojů, poškození životního prostředí např. únikem ropných látek, mechanické poškození komunikací apod.), a nese veškeré náklady spojené s nápravou a úhradou těchto škod. </w:t>
      </w:r>
    </w:p>
    <w:p w14:paraId="5C37A370" w14:textId="41C6DC58" w:rsidR="00D62466" w:rsidRPr="004C5249" w:rsidRDefault="004C5249" w:rsidP="00032420">
      <w:pPr>
        <w:numPr>
          <w:ilvl w:val="0"/>
          <w:numId w:val="10"/>
        </w:numPr>
        <w:tabs>
          <w:tab w:val="clear" w:pos="360"/>
          <w:tab w:val="num" w:pos="426"/>
        </w:tabs>
        <w:spacing w:before="120"/>
        <w:jc w:val="both"/>
        <w:textDirection w:val="btLr"/>
        <w:rPr>
          <w:rFonts w:ascii="Arial" w:eastAsia="Arial" w:hAnsi="Arial" w:cs="Arial"/>
          <w:color w:val="262626"/>
          <w:sz w:val="20"/>
        </w:rPr>
      </w:pPr>
      <w:r w:rsidRPr="004C5249">
        <w:rPr>
          <w:rFonts w:ascii="Tahoma" w:hAnsi="Tahoma" w:cs="Tahoma"/>
          <w:sz w:val="22"/>
          <w:szCs w:val="22"/>
        </w:rPr>
        <w:t xml:space="preserve">Zhotovitel ke dni uzavření smlouvy o dílo předloží Objednateli kopii platné a účinné pojistné smlouvy (případně certifikát o pojištění) k pojištění profesní odpovědnosti pro případ způsobení škody minimálně ve výši </w:t>
      </w:r>
      <w:r>
        <w:rPr>
          <w:rFonts w:ascii="Tahoma" w:hAnsi="Tahoma" w:cs="Tahoma"/>
          <w:sz w:val="22"/>
          <w:szCs w:val="22"/>
        </w:rPr>
        <w:t>20</w:t>
      </w:r>
      <w:r w:rsidRPr="004C5249">
        <w:rPr>
          <w:rFonts w:ascii="Tahoma" w:hAnsi="Tahoma" w:cs="Tahoma"/>
          <w:sz w:val="22"/>
          <w:szCs w:val="22"/>
        </w:rPr>
        <w:t xml:space="preserve"> mil. Kč. Zhotovitel je povinen udržovat pojištění v platnosti po celou dobu plnění této smlouvy. </w:t>
      </w:r>
      <w:r w:rsidR="00D62466" w:rsidRPr="004C5249">
        <w:rPr>
          <w:rFonts w:ascii="Tahoma" w:hAnsi="Tahoma" w:cs="Tahoma"/>
          <w:sz w:val="22"/>
          <w:szCs w:val="22"/>
        </w:rPr>
        <w:t xml:space="preserve">Tuto skutečnost je </w:t>
      </w:r>
      <w:r w:rsidR="00CE6A33" w:rsidRPr="004C5249">
        <w:rPr>
          <w:rFonts w:ascii="Tahoma" w:hAnsi="Tahoma" w:cs="Tahoma"/>
          <w:sz w:val="22"/>
          <w:szCs w:val="22"/>
        </w:rPr>
        <w:t>zhotovi</w:t>
      </w:r>
      <w:r w:rsidR="00D62466" w:rsidRPr="004C5249">
        <w:rPr>
          <w:rFonts w:ascii="Tahoma" w:hAnsi="Tahoma" w:cs="Tahoma"/>
          <w:sz w:val="22"/>
          <w:szCs w:val="22"/>
        </w:rPr>
        <w:t>tel povinen prokázat kdykoli</w:t>
      </w:r>
      <w:r>
        <w:rPr>
          <w:rFonts w:ascii="Tahoma" w:hAnsi="Tahoma" w:cs="Tahoma"/>
          <w:sz w:val="22"/>
          <w:szCs w:val="22"/>
        </w:rPr>
        <w:t>v po dobu trvání této smlouvy k </w:t>
      </w:r>
      <w:r w:rsidR="00D62466" w:rsidRPr="004C5249">
        <w:rPr>
          <w:rFonts w:ascii="Tahoma" w:hAnsi="Tahoma" w:cs="Tahoma"/>
          <w:sz w:val="22"/>
          <w:szCs w:val="22"/>
        </w:rPr>
        <w:t>výzvě objednatele tím, že doručí a předá objednateli pojistnou smlouvu (originál či úředně ověřenou kopii) či obdobný doklad o trvání pojištění, a to do 7 kalendářních dnů od doručení výzvy</w:t>
      </w:r>
      <w:r w:rsidR="00D62466" w:rsidRPr="004C5249">
        <w:rPr>
          <w:rFonts w:ascii="Arial" w:eastAsia="Arial" w:hAnsi="Arial" w:cs="Arial"/>
          <w:color w:val="262626"/>
          <w:sz w:val="20"/>
        </w:rPr>
        <w:t>.</w:t>
      </w:r>
    </w:p>
    <w:p w14:paraId="1F9D4ED5" w14:textId="77777777" w:rsidR="00512849" w:rsidRPr="00674E02" w:rsidRDefault="00512849" w:rsidP="007470DD">
      <w:pPr>
        <w:pStyle w:val="slolnkuSmlouvy"/>
        <w:spacing w:before="360"/>
        <w:rPr>
          <w:rFonts w:ascii="Tahoma" w:hAnsi="Tahoma" w:cs="Tahoma"/>
          <w:sz w:val="22"/>
          <w:szCs w:val="22"/>
        </w:rPr>
      </w:pPr>
      <w:r w:rsidRPr="00674E02">
        <w:rPr>
          <w:rFonts w:ascii="Tahoma" w:hAnsi="Tahoma" w:cs="Tahoma"/>
          <w:sz w:val="22"/>
          <w:szCs w:val="22"/>
        </w:rPr>
        <w:t>X.</w:t>
      </w:r>
      <w:r w:rsidR="007470DD">
        <w:rPr>
          <w:rFonts w:ascii="Tahoma" w:hAnsi="Tahoma" w:cs="Tahoma"/>
          <w:sz w:val="22"/>
          <w:szCs w:val="22"/>
        </w:rPr>
        <w:br/>
      </w:r>
      <w:r w:rsidRPr="00674E02">
        <w:rPr>
          <w:rFonts w:ascii="Tahoma" w:hAnsi="Tahoma" w:cs="Tahoma"/>
          <w:sz w:val="22"/>
          <w:szCs w:val="22"/>
        </w:rPr>
        <w:t>Sankce</w:t>
      </w:r>
    </w:p>
    <w:p w14:paraId="422DC502" w14:textId="77777777" w:rsidR="00782A71" w:rsidRDefault="00782A71" w:rsidP="00782A71">
      <w:pPr>
        <w:pStyle w:val="Zkladntext"/>
        <w:numPr>
          <w:ilvl w:val="1"/>
          <w:numId w:val="4"/>
        </w:numPr>
        <w:tabs>
          <w:tab w:val="clear" w:pos="540"/>
          <w:tab w:val="clear" w:pos="1260"/>
          <w:tab w:val="clear" w:pos="1980"/>
          <w:tab w:val="clear" w:pos="2149"/>
          <w:tab w:val="clear" w:pos="3960"/>
        </w:tabs>
        <w:spacing w:before="120"/>
        <w:ind w:left="357" w:hanging="357"/>
        <w:rPr>
          <w:rFonts w:ascii="Tahoma" w:hAnsi="Tahoma" w:cs="Tahoma"/>
          <w:sz w:val="22"/>
          <w:szCs w:val="22"/>
        </w:rPr>
      </w:pPr>
      <w:r>
        <w:rPr>
          <w:rFonts w:ascii="Tahoma" w:hAnsi="Tahoma" w:cs="Tahoma"/>
          <w:sz w:val="22"/>
          <w:szCs w:val="22"/>
        </w:rPr>
        <w:t xml:space="preserve">Smluvní strany sjednaly, že objednatel je oprávněn požadovat a zhotovitel je povinen zaplatit smluvní pokuty sjednané v tomto článku smlouvy či v dalších částech smlouvy. </w:t>
      </w:r>
    </w:p>
    <w:p w14:paraId="70E5F1B4" w14:textId="564B6EC7" w:rsidR="00512849" w:rsidRDefault="00512849" w:rsidP="005F408B">
      <w:pPr>
        <w:pStyle w:val="Zkladntext"/>
        <w:numPr>
          <w:ilvl w:val="1"/>
          <w:numId w:val="4"/>
        </w:numPr>
        <w:tabs>
          <w:tab w:val="clear" w:pos="540"/>
          <w:tab w:val="clear" w:pos="1260"/>
          <w:tab w:val="clear" w:pos="1980"/>
          <w:tab w:val="clear" w:pos="2149"/>
          <w:tab w:val="clear" w:pos="3960"/>
        </w:tabs>
        <w:spacing w:before="120"/>
        <w:ind w:left="357" w:hanging="357"/>
        <w:rPr>
          <w:rFonts w:ascii="Tahoma" w:hAnsi="Tahoma" w:cs="Tahoma"/>
          <w:sz w:val="22"/>
          <w:szCs w:val="22"/>
        </w:rPr>
      </w:pPr>
      <w:r w:rsidRPr="00674E02">
        <w:rPr>
          <w:rFonts w:ascii="Tahoma" w:hAnsi="Tahoma" w:cs="Tahoma"/>
          <w:sz w:val="22"/>
          <w:szCs w:val="22"/>
        </w:rPr>
        <w:t>V případě, že zhotovitel neprovede dílo</w:t>
      </w:r>
      <w:r w:rsidR="00782A71">
        <w:rPr>
          <w:rFonts w:ascii="Tahoma" w:hAnsi="Tahoma" w:cs="Tahoma"/>
          <w:sz w:val="22"/>
          <w:szCs w:val="22"/>
        </w:rPr>
        <w:t xml:space="preserve"> případně jeho fázi řádně a</w:t>
      </w:r>
      <w:r w:rsidRPr="00674E02">
        <w:rPr>
          <w:rFonts w:ascii="Tahoma" w:hAnsi="Tahoma" w:cs="Tahoma"/>
          <w:sz w:val="22"/>
          <w:szCs w:val="22"/>
        </w:rPr>
        <w:t xml:space="preserve"> včas, je povinen zaplatit objednateli smluvní pokutu ve výši </w:t>
      </w:r>
      <w:r w:rsidR="0072578A">
        <w:rPr>
          <w:rFonts w:ascii="Tahoma" w:hAnsi="Tahoma" w:cs="Tahoma"/>
          <w:sz w:val="22"/>
          <w:szCs w:val="22"/>
        </w:rPr>
        <w:t>0,</w:t>
      </w:r>
      <w:r w:rsidR="005F408B">
        <w:rPr>
          <w:rFonts w:ascii="Tahoma" w:hAnsi="Tahoma" w:cs="Tahoma"/>
          <w:sz w:val="22"/>
          <w:szCs w:val="22"/>
        </w:rPr>
        <w:t>3</w:t>
      </w:r>
      <w:r w:rsidR="00674E02">
        <w:rPr>
          <w:rFonts w:ascii="Tahoma" w:hAnsi="Tahoma" w:cs="Tahoma"/>
          <w:iCs/>
          <w:sz w:val="22"/>
          <w:szCs w:val="22"/>
        </w:rPr>
        <w:t> % z ceny za </w:t>
      </w:r>
      <w:r w:rsidRPr="00674E02">
        <w:rPr>
          <w:rFonts w:ascii="Tahoma" w:hAnsi="Tahoma" w:cs="Tahoma"/>
          <w:iCs/>
          <w:sz w:val="22"/>
          <w:szCs w:val="22"/>
        </w:rPr>
        <w:t>dílo</w:t>
      </w:r>
      <w:r w:rsidR="00782A71">
        <w:rPr>
          <w:rFonts w:ascii="Tahoma" w:hAnsi="Tahoma" w:cs="Tahoma"/>
          <w:iCs/>
          <w:sz w:val="22"/>
          <w:szCs w:val="22"/>
        </w:rPr>
        <w:t xml:space="preserve"> </w:t>
      </w:r>
      <w:r w:rsidR="00312CC7" w:rsidRPr="00674E02">
        <w:rPr>
          <w:rFonts w:ascii="Tahoma" w:hAnsi="Tahoma" w:cs="Tahoma"/>
          <w:iCs/>
          <w:sz w:val="22"/>
          <w:szCs w:val="22"/>
        </w:rPr>
        <w:t xml:space="preserve">bez </w:t>
      </w:r>
      <w:r w:rsidRPr="00674E02">
        <w:rPr>
          <w:rFonts w:ascii="Tahoma" w:hAnsi="Tahoma" w:cs="Tahoma"/>
          <w:iCs/>
          <w:sz w:val="22"/>
          <w:szCs w:val="22"/>
        </w:rPr>
        <w:t>DPH</w:t>
      </w:r>
      <w:r w:rsidR="00674E02">
        <w:rPr>
          <w:rFonts w:ascii="Tahoma" w:hAnsi="Tahoma" w:cs="Tahoma"/>
          <w:iCs/>
          <w:sz w:val="22"/>
          <w:szCs w:val="22"/>
        </w:rPr>
        <w:t xml:space="preserve"> dle </w:t>
      </w:r>
      <w:r w:rsidR="00465007" w:rsidRPr="00674E02">
        <w:rPr>
          <w:rFonts w:ascii="Tahoma" w:hAnsi="Tahoma" w:cs="Tahoma"/>
          <w:iCs/>
          <w:sz w:val="22"/>
          <w:szCs w:val="22"/>
        </w:rPr>
        <w:t>čl.</w:t>
      </w:r>
      <w:r w:rsidR="00CE6A33">
        <w:rPr>
          <w:rFonts w:ascii="Tahoma" w:hAnsi="Tahoma" w:cs="Tahoma"/>
          <w:iCs/>
          <w:sz w:val="22"/>
          <w:szCs w:val="22"/>
        </w:rPr>
        <w:t xml:space="preserve"> </w:t>
      </w:r>
      <w:r w:rsidR="00BC77D0" w:rsidRPr="00674E02">
        <w:rPr>
          <w:rFonts w:ascii="Tahoma" w:hAnsi="Tahoma" w:cs="Tahoma"/>
          <w:iCs/>
          <w:sz w:val="22"/>
          <w:szCs w:val="22"/>
        </w:rPr>
        <w:t>I</w:t>
      </w:r>
      <w:r w:rsidR="008E630A" w:rsidRPr="00674E02">
        <w:rPr>
          <w:rFonts w:ascii="Tahoma" w:hAnsi="Tahoma" w:cs="Tahoma"/>
          <w:iCs/>
          <w:sz w:val="22"/>
          <w:szCs w:val="22"/>
        </w:rPr>
        <w:t>V</w:t>
      </w:r>
      <w:r w:rsidR="00465007" w:rsidRPr="00674E02">
        <w:rPr>
          <w:rFonts w:ascii="Tahoma" w:hAnsi="Tahoma" w:cs="Tahoma"/>
          <w:iCs/>
          <w:sz w:val="22"/>
          <w:szCs w:val="22"/>
        </w:rPr>
        <w:t xml:space="preserve"> odst.</w:t>
      </w:r>
      <w:r w:rsidR="00674E02">
        <w:rPr>
          <w:rFonts w:ascii="Tahoma" w:hAnsi="Tahoma" w:cs="Tahoma"/>
          <w:iCs/>
          <w:sz w:val="22"/>
          <w:szCs w:val="22"/>
        </w:rPr>
        <w:t> </w:t>
      </w:r>
      <w:r w:rsidR="00CE6A33">
        <w:rPr>
          <w:rFonts w:ascii="Tahoma" w:hAnsi="Tahoma" w:cs="Tahoma"/>
          <w:iCs/>
          <w:sz w:val="22"/>
          <w:szCs w:val="22"/>
        </w:rPr>
        <w:t>2</w:t>
      </w:r>
      <w:r w:rsidRPr="00674E02">
        <w:rPr>
          <w:rFonts w:ascii="Tahoma" w:hAnsi="Tahoma" w:cs="Tahoma"/>
          <w:iCs/>
          <w:sz w:val="22"/>
          <w:szCs w:val="22"/>
        </w:rPr>
        <w:t xml:space="preserve"> této smlouvy</w:t>
      </w:r>
      <w:r w:rsidRPr="00674E02">
        <w:rPr>
          <w:rFonts w:ascii="Tahoma" w:hAnsi="Tahoma" w:cs="Tahoma"/>
          <w:sz w:val="22"/>
          <w:szCs w:val="22"/>
        </w:rPr>
        <w:t>, a</w:t>
      </w:r>
      <w:r w:rsidR="00674E02">
        <w:rPr>
          <w:rFonts w:ascii="Tahoma" w:hAnsi="Tahoma" w:cs="Tahoma"/>
          <w:sz w:val="22"/>
          <w:szCs w:val="22"/>
        </w:rPr>
        <w:t> </w:t>
      </w:r>
      <w:r w:rsidRPr="00674E02">
        <w:rPr>
          <w:rFonts w:ascii="Tahoma" w:hAnsi="Tahoma" w:cs="Tahoma"/>
          <w:sz w:val="22"/>
          <w:szCs w:val="22"/>
        </w:rPr>
        <w:t>to za</w:t>
      </w:r>
      <w:r w:rsidR="00674E02">
        <w:rPr>
          <w:rFonts w:ascii="Tahoma" w:hAnsi="Tahoma" w:cs="Tahoma"/>
          <w:sz w:val="22"/>
          <w:szCs w:val="22"/>
        </w:rPr>
        <w:t> </w:t>
      </w:r>
      <w:r w:rsidRPr="00674E02">
        <w:rPr>
          <w:rFonts w:ascii="Tahoma" w:hAnsi="Tahoma" w:cs="Tahoma"/>
          <w:sz w:val="22"/>
          <w:szCs w:val="22"/>
        </w:rPr>
        <w:t>každý započatý den prodlení.</w:t>
      </w:r>
    </w:p>
    <w:p w14:paraId="34B4D4A1" w14:textId="7D130837" w:rsidR="00B26EBD" w:rsidRDefault="00B26EBD" w:rsidP="005F408B">
      <w:pPr>
        <w:pStyle w:val="Zkladntext"/>
        <w:numPr>
          <w:ilvl w:val="1"/>
          <w:numId w:val="4"/>
        </w:numPr>
        <w:tabs>
          <w:tab w:val="clear" w:pos="540"/>
          <w:tab w:val="clear" w:pos="1260"/>
          <w:tab w:val="clear" w:pos="1980"/>
          <w:tab w:val="clear" w:pos="2149"/>
          <w:tab w:val="clear" w:pos="3960"/>
        </w:tabs>
        <w:spacing w:before="120"/>
        <w:ind w:left="357" w:hanging="357"/>
        <w:rPr>
          <w:rFonts w:ascii="Tahoma" w:hAnsi="Tahoma" w:cs="Tahoma"/>
          <w:sz w:val="22"/>
          <w:szCs w:val="22"/>
        </w:rPr>
      </w:pPr>
      <w:r w:rsidRPr="004F2338">
        <w:rPr>
          <w:rFonts w:ascii="Tahoma" w:hAnsi="Tahoma" w:cs="Tahoma"/>
          <w:sz w:val="22"/>
          <w:szCs w:val="22"/>
        </w:rPr>
        <w:t xml:space="preserve">V případě porušení povinnosti </w:t>
      </w:r>
      <w:r>
        <w:rPr>
          <w:rFonts w:ascii="Tahoma" w:hAnsi="Tahoma" w:cs="Tahoma"/>
          <w:sz w:val="22"/>
          <w:szCs w:val="22"/>
        </w:rPr>
        <w:t>zhotovitelem</w:t>
      </w:r>
      <w:r w:rsidRPr="004F2338">
        <w:rPr>
          <w:rFonts w:ascii="Tahoma" w:hAnsi="Tahoma" w:cs="Tahoma"/>
          <w:sz w:val="22"/>
          <w:szCs w:val="22"/>
        </w:rPr>
        <w:t xml:space="preserve"> dle čl. V</w:t>
      </w:r>
      <w:r>
        <w:rPr>
          <w:rFonts w:ascii="Tahoma" w:hAnsi="Tahoma" w:cs="Tahoma"/>
          <w:sz w:val="22"/>
          <w:szCs w:val="22"/>
        </w:rPr>
        <w:t>II</w:t>
      </w:r>
      <w:r w:rsidRPr="004F2338">
        <w:rPr>
          <w:rFonts w:ascii="Tahoma" w:hAnsi="Tahoma" w:cs="Tahoma"/>
          <w:sz w:val="22"/>
          <w:szCs w:val="22"/>
        </w:rPr>
        <w:t>I</w:t>
      </w:r>
      <w:r w:rsidR="00CE6A33">
        <w:rPr>
          <w:rFonts w:ascii="Tahoma" w:hAnsi="Tahoma" w:cs="Tahoma"/>
          <w:sz w:val="22"/>
          <w:szCs w:val="22"/>
        </w:rPr>
        <w:t>.</w:t>
      </w:r>
      <w:r w:rsidRPr="004F2338">
        <w:rPr>
          <w:rFonts w:ascii="Tahoma" w:hAnsi="Tahoma" w:cs="Tahoma"/>
          <w:sz w:val="22"/>
          <w:szCs w:val="22"/>
        </w:rPr>
        <w:t xml:space="preserve"> odst. </w:t>
      </w:r>
      <w:r w:rsidR="00CC4B1A">
        <w:rPr>
          <w:rFonts w:ascii="Tahoma" w:hAnsi="Tahoma" w:cs="Tahoma"/>
          <w:sz w:val="22"/>
          <w:szCs w:val="22"/>
        </w:rPr>
        <w:t>8</w:t>
      </w:r>
      <w:r w:rsidRPr="004F2338">
        <w:rPr>
          <w:rFonts w:ascii="Tahoma" w:hAnsi="Tahoma" w:cs="Tahoma"/>
          <w:sz w:val="22"/>
          <w:szCs w:val="22"/>
        </w:rPr>
        <w:t xml:space="preserve"> této smlouvy je </w:t>
      </w:r>
      <w:r>
        <w:rPr>
          <w:rFonts w:ascii="Tahoma" w:hAnsi="Tahoma" w:cs="Tahoma"/>
          <w:sz w:val="22"/>
          <w:szCs w:val="22"/>
        </w:rPr>
        <w:t>zhotovitel</w:t>
      </w:r>
      <w:r w:rsidRPr="004F2338">
        <w:rPr>
          <w:rFonts w:ascii="Tahoma" w:hAnsi="Tahoma" w:cs="Tahoma"/>
          <w:sz w:val="22"/>
          <w:szCs w:val="22"/>
        </w:rPr>
        <w:t xml:space="preserve"> povinen zaplatit objednateli smluvní pokutu ve výši </w:t>
      </w:r>
      <w:r>
        <w:rPr>
          <w:rFonts w:ascii="Tahoma" w:hAnsi="Tahoma" w:cs="Tahoma"/>
          <w:sz w:val="22"/>
          <w:szCs w:val="22"/>
        </w:rPr>
        <w:t>5</w:t>
      </w:r>
      <w:r w:rsidRPr="004F2338">
        <w:rPr>
          <w:rFonts w:ascii="Tahoma" w:hAnsi="Tahoma" w:cs="Tahoma"/>
          <w:sz w:val="22"/>
          <w:szCs w:val="22"/>
        </w:rPr>
        <w:t>.000 Kč, a to za každý zjištěný případ.</w:t>
      </w:r>
    </w:p>
    <w:p w14:paraId="6499A912" w14:textId="2640A206" w:rsidR="00CE6A33" w:rsidRPr="004F2338" w:rsidRDefault="00CE6A33" w:rsidP="00CE6A33">
      <w:pPr>
        <w:pStyle w:val="Zkladntext"/>
        <w:numPr>
          <w:ilvl w:val="1"/>
          <w:numId w:val="4"/>
        </w:numPr>
        <w:tabs>
          <w:tab w:val="clear" w:pos="540"/>
          <w:tab w:val="clear" w:pos="1260"/>
          <w:tab w:val="clear" w:pos="1980"/>
          <w:tab w:val="clear" w:pos="2149"/>
          <w:tab w:val="clear" w:pos="3960"/>
        </w:tabs>
        <w:spacing w:before="120"/>
        <w:ind w:left="357" w:hanging="357"/>
        <w:rPr>
          <w:rFonts w:ascii="Tahoma" w:hAnsi="Tahoma" w:cs="Tahoma"/>
          <w:sz w:val="22"/>
          <w:szCs w:val="22"/>
        </w:rPr>
      </w:pPr>
      <w:r w:rsidRPr="004F2338">
        <w:rPr>
          <w:rFonts w:ascii="Tahoma" w:hAnsi="Tahoma" w:cs="Tahoma"/>
          <w:sz w:val="22"/>
          <w:szCs w:val="22"/>
        </w:rPr>
        <w:t xml:space="preserve">V případě porušení povinnosti </w:t>
      </w:r>
      <w:r>
        <w:rPr>
          <w:rFonts w:ascii="Tahoma" w:hAnsi="Tahoma" w:cs="Tahoma"/>
          <w:sz w:val="22"/>
          <w:szCs w:val="22"/>
        </w:rPr>
        <w:t>zhotovitelem</w:t>
      </w:r>
      <w:r w:rsidRPr="004F2338">
        <w:rPr>
          <w:rFonts w:ascii="Tahoma" w:hAnsi="Tahoma" w:cs="Tahoma"/>
          <w:sz w:val="22"/>
          <w:szCs w:val="22"/>
        </w:rPr>
        <w:t xml:space="preserve"> dle čl. </w:t>
      </w:r>
      <w:r>
        <w:rPr>
          <w:rFonts w:ascii="Tahoma" w:hAnsi="Tahoma" w:cs="Tahoma"/>
          <w:sz w:val="22"/>
          <w:szCs w:val="22"/>
        </w:rPr>
        <w:t>IX.</w:t>
      </w:r>
      <w:r w:rsidRPr="004F2338">
        <w:rPr>
          <w:rFonts w:ascii="Tahoma" w:hAnsi="Tahoma" w:cs="Tahoma"/>
          <w:sz w:val="22"/>
          <w:szCs w:val="22"/>
        </w:rPr>
        <w:t xml:space="preserve"> odst. </w:t>
      </w:r>
      <w:r>
        <w:rPr>
          <w:rFonts w:ascii="Tahoma" w:hAnsi="Tahoma" w:cs="Tahoma"/>
          <w:sz w:val="22"/>
          <w:szCs w:val="22"/>
        </w:rPr>
        <w:t>10</w:t>
      </w:r>
      <w:r w:rsidRPr="004F2338">
        <w:rPr>
          <w:rFonts w:ascii="Tahoma" w:hAnsi="Tahoma" w:cs="Tahoma"/>
          <w:sz w:val="22"/>
          <w:szCs w:val="22"/>
        </w:rPr>
        <w:t xml:space="preserve"> této smlouvy je </w:t>
      </w:r>
      <w:r>
        <w:rPr>
          <w:rFonts w:ascii="Tahoma" w:hAnsi="Tahoma" w:cs="Tahoma"/>
          <w:sz w:val="22"/>
          <w:szCs w:val="22"/>
        </w:rPr>
        <w:t>zhotovitel</w:t>
      </w:r>
      <w:r w:rsidRPr="004F2338">
        <w:rPr>
          <w:rFonts w:ascii="Tahoma" w:hAnsi="Tahoma" w:cs="Tahoma"/>
          <w:sz w:val="22"/>
          <w:szCs w:val="22"/>
        </w:rPr>
        <w:t xml:space="preserve"> povinen zaplatit objednateli smluvní pokutu ve výši </w:t>
      </w:r>
      <w:r>
        <w:rPr>
          <w:rFonts w:ascii="Tahoma" w:hAnsi="Tahoma" w:cs="Tahoma"/>
          <w:sz w:val="22"/>
          <w:szCs w:val="22"/>
        </w:rPr>
        <w:t>10</w:t>
      </w:r>
      <w:r w:rsidRPr="004F2338">
        <w:rPr>
          <w:rFonts w:ascii="Tahoma" w:hAnsi="Tahoma" w:cs="Tahoma"/>
          <w:sz w:val="22"/>
          <w:szCs w:val="22"/>
        </w:rPr>
        <w:t>.000 Kč, a to za každý zjištěný případ.</w:t>
      </w:r>
    </w:p>
    <w:p w14:paraId="1EFF1C6B" w14:textId="77777777" w:rsidR="00465007" w:rsidRPr="00674E02" w:rsidRDefault="00465007" w:rsidP="005F408B">
      <w:pPr>
        <w:pStyle w:val="Zkladntext"/>
        <w:numPr>
          <w:ilvl w:val="1"/>
          <w:numId w:val="4"/>
        </w:numPr>
        <w:tabs>
          <w:tab w:val="clear" w:pos="540"/>
          <w:tab w:val="clear" w:pos="1260"/>
          <w:tab w:val="clear" w:pos="1980"/>
          <w:tab w:val="clear" w:pos="2149"/>
          <w:tab w:val="clear" w:pos="3960"/>
        </w:tabs>
        <w:spacing w:before="120"/>
        <w:ind w:left="357" w:hanging="357"/>
        <w:rPr>
          <w:rFonts w:ascii="Tahoma" w:hAnsi="Tahoma" w:cs="Tahoma"/>
          <w:sz w:val="22"/>
          <w:szCs w:val="22"/>
        </w:rPr>
      </w:pPr>
      <w:r w:rsidRPr="00674E02">
        <w:rPr>
          <w:rFonts w:ascii="Tahoma" w:hAnsi="Tahoma" w:cs="Tahoma"/>
          <w:sz w:val="22"/>
          <w:szCs w:val="22"/>
        </w:rPr>
        <w:t>Pro případ prodlení se zaplacením ceny za dílo sjednávají smluvní strany úrok z prodlení ve výši stanovené občanskoprávními předpisy.</w:t>
      </w:r>
    </w:p>
    <w:p w14:paraId="3BF1F35D" w14:textId="127BBC27" w:rsidR="00787615" w:rsidRDefault="00787615" w:rsidP="005F408B">
      <w:pPr>
        <w:pStyle w:val="Zkladntext"/>
        <w:numPr>
          <w:ilvl w:val="1"/>
          <w:numId w:val="4"/>
        </w:numPr>
        <w:tabs>
          <w:tab w:val="clear" w:pos="540"/>
          <w:tab w:val="clear" w:pos="1260"/>
          <w:tab w:val="clear" w:pos="1980"/>
          <w:tab w:val="clear" w:pos="2149"/>
          <w:tab w:val="clear" w:pos="3960"/>
        </w:tabs>
        <w:spacing w:before="120"/>
        <w:ind w:left="357" w:hanging="357"/>
        <w:rPr>
          <w:rFonts w:ascii="Tahoma" w:hAnsi="Tahoma" w:cs="Tahoma"/>
          <w:sz w:val="22"/>
          <w:szCs w:val="22"/>
        </w:rPr>
      </w:pPr>
      <w:r w:rsidRPr="00674E02">
        <w:rPr>
          <w:rFonts w:ascii="Tahoma" w:hAnsi="Tahoma" w:cs="Tahoma"/>
          <w:sz w:val="22"/>
          <w:szCs w:val="22"/>
        </w:rPr>
        <w:t>Smluvní pokuty se nezapočítávají na náhradu případně vzniklé škody, kterou lze vymáhat samostatně vedle smluvní pokuty, a to v plné výši.</w:t>
      </w:r>
    </w:p>
    <w:p w14:paraId="53C4179C" w14:textId="77777777" w:rsidR="00782A71" w:rsidRPr="000C2DBE" w:rsidRDefault="00782A71" w:rsidP="00782A71">
      <w:pPr>
        <w:pStyle w:val="Zkladntext"/>
        <w:numPr>
          <w:ilvl w:val="1"/>
          <w:numId w:val="4"/>
        </w:numPr>
        <w:tabs>
          <w:tab w:val="clear" w:pos="540"/>
          <w:tab w:val="clear" w:pos="1260"/>
          <w:tab w:val="clear" w:pos="1980"/>
          <w:tab w:val="clear" w:pos="2149"/>
          <w:tab w:val="clear" w:pos="3960"/>
        </w:tabs>
        <w:spacing w:before="120"/>
        <w:ind w:left="357" w:hanging="357"/>
        <w:rPr>
          <w:rFonts w:ascii="Tahoma" w:hAnsi="Tahoma" w:cs="Tahoma"/>
          <w:sz w:val="22"/>
          <w:szCs w:val="22"/>
        </w:rPr>
      </w:pPr>
      <w:r>
        <w:rPr>
          <w:rFonts w:ascii="Tahoma" w:hAnsi="Tahoma" w:cs="Tahoma"/>
          <w:sz w:val="22"/>
          <w:szCs w:val="22"/>
        </w:rPr>
        <w:lastRenderedPageBreak/>
        <w:t xml:space="preserve">Objednatel je oprávněn provést jednostranné započtení pohledávek (i nesplatných) vyplývajících z této smlouvy, zejména pohledávky na úhradu smluvní pokuty, náhradu škody aj., vůči pohledávce zhotovitele na zaplacení ceny za dílo dle této smlouvy, s čímž zhotovitel souhlasí. </w:t>
      </w:r>
    </w:p>
    <w:p w14:paraId="7CB5CBA1" w14:textId="77777777" w:rsidR="00AE0B8E" w:rsidRDefault="00512849" w:rsidP="007470DD">
      <w:pPr>
        <w:pStyle w:val="slolnkuSmlouvy"/>
        <w:spacing w:before="360"/>
        <w:rPr>
          <w:rFonts w:ascii="Tahoma" w:hAnsi="Tahoma" w:cs="Tahoma"/>
          <w:sz w:val="22"/>
          <w:szCs w:val="22"/>
        </w:rPr>
      </w:pPr>
      <w:r w:rsidRPr="00674E02">
        <w:rPr>
          <w:rFonts w:ascii="Tahoma" w:hAnsi="Tahoma" w:cs="Tahoma"/>
          <w:sz w:val="22"/>
          <w:szCs w:val="22"/>
        </w:rPr>
        <w:t>XI.</w:t>
      </w:r>
    </w:p>
    <w:p w14:paraId="335419BE" w14:textId="77777777" w:rsidR="00AE0B8E" w:rsidRDefault="00AE0B8E" w:rsidP="00982E4F">
      <w:pPr>
        <w:pStyle w:val="slolnkuSmlouvy"/>
        <w:spacing w:before="0"/>
        <w:rPr>
          <w:rFonts w:ascii="Tahoma" w:hAnsi="Tahoma" w:cs="Tahoma"/>
          <w:sz w:val="22"/>
          <w:szCs w:val="22"/>
        </w:rPr>
      </w:pPr>
      <w:r>
        <w:rPr>
          <w:rFonts w:ascii="Tahoma" w:hAnsi="Tahoma" w:cs="Tahoma"/>
          <w:sz w:val="22"/>
          <w:szCs w:val="22"/>
        </w:rPr>
        <w:t>Licence</w:t>
      </w:r>
    </w:p>
    <w:p w14:paraId="094AC21D" w14:textId="0A18B93B" w:rsidR="00AE0B8E" w:rsidRDefault="00AE0B8E" w:rsidP="00AE0B8E">
      <w:pPr>
        <w:pStyle w:val="Zkladntext"/>
        <w:numPr>
          <w:ilvl w:val="3"/>
          <w:numId w:val="14"/>
        </w:numPr>
        <w:tabs>
          <w:tab w:val="clear" w:pos="540"/>
          <w:tab w:val="clear" w:pos="1260"/>
          <w:tab w:val="clear" w:pos="1980"/>
          <w:tab w:val="clear" w:pos="3960"/>
        </w:tabs>
        <w:spacing w:before="120"/>
        <w:rPr>
          <w:rFonts w:ascii="Tahoma" w:hAnsi="Tahoma" w:cs="Tahoma"/>
          <w:sz w:val="22"/>
          <w:szCs w:val="22"/>
        </w:rPr>
      </w:pPr>
      <w:r w:rsidRPr="00354EE5">
        <w:rPr>
          <w:rFonts w:ascii="Tahoma" w:hAnsi="Tahoma" w:cs="Tahoma"/>
          <w:sz w:val="22"/>
          <w:szCs w:val="22"/>
        </w:rPr>
        <w:t xml:space="preserve">Bude-li výsledkem </w:t>
      </w:r>
      <w:r>
        <w:rPr>
          <w:rFonts w:ascii="Tahoma" w:hAnsi="Tahoma" w:cs="Tahoma"/>
          <w:sz w:val="22"/>
          <w:szCs w:val="22"/>
        </w:rPr>
        <w:t>d</w:t>
      </w:r>
      <w:r w:rsidRPr="00354EE5">
        <w:rPr>
          <w:rFonts w:ascii="Tahoma" w:hAnsi="Tahoma" w:cs="Tahoma"/>
          <w:sz w:val="22"/>
          <w:szCs w:val="22"/>
        </w:rPr>
        <w:t xml:space="preserve">íla autorské dílo ve smyslu zák. č. 121/2000 Sb., o právu autorském, o právech souvisejících, </w:t>
      </w:r>
      <w:r>
        <w:rPr>
          <w:rFonts w:ascii="Tahoma" w:hAnsi="Tahoma" w:cs="Tahoma"/>
          <w:sz w:val="22"/>
          <w:szCs w:val="22"/>
        </w:rPr>
        <w:t>z</w:t>
      </w:r>
      <w:r w:rsidRPr="00354EE5">
        <w:rPr>
          <w:rFonts w:ascii="Tahoma" w:hAnsi="Tahoma" w:cs="Tahoma"/>
          <w:sz w:val="22"/>
          <w:szCs w:val="22"/>
        </w:rPr>
        <w:t>hotovitel prohlašuje, že je, resp. bude oprávněným vykonavatelem autorských práv k </w:t>
      </w:r>
      <w:r>
        <w:rPr>
          <w:rFonts w:ascii="Tahoma" w:hAnsi="Tahoma" w:cs="Tahoma"/>
          <w:sz w:val="22"/>
          <w:szCs w:val="22"/>
        </w:rPr>
        <w:t>d</w:t>
      </w:r>
      <w:r w:rsidRPr="00354EE5">
        <w:rPr>
          <w:rFonts w:ascii="Tahoma" w:hAnsi="Tahoma" w:cs="Tahoma"/>
          <w:sz w:val="22"/>
          <w:szCs w:val="22"/>
        </w:rPr>
        <w:t xml:space="preserve">ílu a uděluje </w:t>
      </w:r>
      <w:r>
        <w:rPr>
          <w:rFonts w:ascii="Tahoma" w:hAnsi="Tahoma" w:cs="Tahoma"/>
          <w:sz w:val="22"/>
          <w:szCs w:val="22"/>
        </w:rPr>
        <w:t>o</w:t>
      </w:r>
      <w:r w:rsidRPr="00354EE5">
        <w:rPr>
          <w:rFonts w:ascii="Tahoma" w:hAnsi="Tahoma" w:cs="Tahoma"/>
          <w:sz w:val="22"/>
          <w:szCs w:val="22"/>
        </w:rPr>
        <w:t>bjednateli licenci k </w:t>
      </w:r>
      <w:r>
        <w:rPr>
          <w:rFonts w:ascii="Tahoma" w:hAnsi="Tahoma" w:cs="Tahoma"/>
          <w:sz w:val="22"/>
          <w:szCs w:val="22"/>
        </w:rPr>
        <w:t>d</w:t>
      </w:r>
      <w:r w:rsidRPr="00354EE5">
        <w:rPr>
          <w:rFonts w:ascii="Tahoma" w:hAnsi="Tahoma" w:cs="Tahoma"/>
          <w:sz w:val="22"/>
          <w:szCs w:val="22"/>
        </w:rPr>
        <w:t>ílu za následujících podmínek:</w:t>
      </w:r>
    </w:p>
    <w:p w14:paraId="22F0DC74" w14:textId="72E278E0" w:rsidR="00AE0B8E" w:rsidRPr="00354EE5" w:rsidRDefault="00AE0B8E" w:rsidP="00354EE5">
      <w:pPr>
        <w:pStyle w:val="Zkladntext"/>
        <w:numPr>
          <w:ilvl w:val="1"/>
          <w:numId w:val="35"/>
        </w:numPr>
        <w:tabs>
          <w:tab w:val="clear" w:pos="540"/>
          <w:tab w:val="clear" w:pos="1260"/>
          <w:tab w:val="clear" w:pos="1980"/>
          <w:tab w:val="clear" w:pos="3960"/>
        </w:tabs>
        <w:spacing w:before="120"/>
        <w:rPr>
          <w:rFonts w:ascii="Tahoma" w:hAnsi="Tahoma" w:cs="Tahoma"/>
          <w:b/>
          <w:sz w:val="22"/>
          <w:szCs w:val="22"/>
        </w:rPr>
      </w:pPr>
      <w:r w:rsidRPr="00354EE5">
        <w:rPr>
          <w:rFonts w:ascii="Tahoma" w:hAnsi="Tahoma" w:cs="Tahoma"/>
          <w:sz w:val="22"/>
          <w:szCs w:val="22"/>
        </w:rPr>
        <w:t>licence se poskytuje jako výhradní;</w:t>
      </w:r>
    </w:p>
    <w:p w14:paraId="0D4620B7" w14:textId="77777777" w:rsidR="00AE0B8E" w:rsidRPr="00354EE5" w:rsidRDefault="00AE0B8E" w:rsidP="00354EE5">
      <w:pPr>
        <w:pStyle w:val="Zkladntext"/>
        <w:numPr>
          <w:ilvl w:val="1"/>
          <w:numId w:val="35"/>
        </w:numPr>
        <w:tabs>
          <w:tab w:val="clear" w:pos="540"/>
          <w:tab w:val="clear" w:pos="1260"/>
          <w:tab w:val="clear" w:pos="1980"/>
          <w:tab w:val="clear" w:pos="3960"/>
        </w:tabs>
        <w:spacing w:before="120"/>
        <w:rPr>
          <w:rFonts w:ascii="Tahoma" w:hAnsi="Tahoma" w:cs="Tahoma"/>
          <w:b/>
          <w:sz w:val="22"/>
          <w:szCs w:val="22"/>
        </w:rPr>
      </w:pPr>
      <w:r w:rsidRPr="00354EE5">
        <w:rPr>
          <w:rFonts w:ascii="Tahoma" w:hAnsi="Tahoma" w:cs="Tahoma"/>
          <w:sz w:val="22"/>
          <w:szCs w:val="22"/>
        </w:rPr>
        <w:t>licence se poskytuje ke všem způsobům užití podle zák. č. 121/2000 Sb., autorský zákon;</w:t>
      </w:r>
    </w:p>
    <w:p w14:paraId="5661C666" w14:textId="77777777" w:rsidR="00AE0B8E" w:rsidRPr="00354EE5" w:rsidRDefault="00AE0B8E" w:rsidP="00354EE5">
      <w:pPr>
        <w:pStyle w:val="Zkladntext"/>
        <w:numPr>
          <w:ilvl w:val="1"/>
          <w:numId w:val="35"/>
        </w:numPr>
        <w:tabs>
          <w:tab w:val="clear" w:pos="540"/>
          <w:tab w:val="clear" w:pos="1260"/>
          <w:tab w:val="clear" w:pos="1980"/>
          <w:tab w:val="clear" w:pos="3960"/>
        </w:tabs>
        <w:spacing w:before="120"/>
        <w:rPr>
          <w:rFonts w:ascii="Tahoma" w:hAnsi="Tahoma" w:cs="Tahoma"/>
          <w:b/>
          <w:sz w:val="22"/>
          <w:szCs w:val="22"/>
        </w:rPr>
      </w:pPr>
      <w:r w:rsidRPr="00354EE5">
        <w:rPr>
          <w:rFonts w:ascii="Tahoma" w:hAnsi="Tahoma" w:cs="Tahoma"/>
          <w:sz w:val="22"/>
          <w:szCs w:val="22"/>
        </w:rPr>
        <w:t>licence je územně neomezená;</w:t>
      </w:r>
    </w:p>
    <w:p w14:paraId="0005208F" w14:textId="144E6D2E" w:rsidR="00AE0B8E" w:rsidRPr="00354EE5" w:rsidRDefault="00AE0B8E" w:rsidP="00354EE5">
      <w:pPr>
        <w:pStyle w:val="Zkladntext"/>
        <w:numPr>
          <w:ilvl w:val="1"/>
          <w:numId w:val="35"/>
        </w:numPr>
        <w:tabs>
          <w:tab w:val="clear" w:pos="540"/>
          <w:tab w:val="clear" w:pos="1260"/>
          <w:tab w:val="clear" w:pos="1980"/>
          <w:tab w:val="clear" w:pos="3960"/>
        </w:tabs>
        <w:spacing w:before="120"/>
        <w:rPr>
          <w:rFonts w:ascii="Tahoma" w:hAnsi="Tahoma" w:cs="Tahoma"/>
          <w:b/>
          <w:sz w:val="22"/>
          <w:szCs w:val="22"/>
        </w:rPr>
      </w:pPr>
      <w:r w:rsidRPr="00354EE5">
        <w:rPr>
          <w:rFonts w:ascii="Tahoma" w:hAnsi="Tahoma" w:cs="Tahoma"/>
          <w:sz w:val="22"/>
          <w:szCs w:val="22"/>
        </w:rPr>
        <w:t>licence je neomezená, pokud jde o množstevní rozsah</w:t>
      </w:r>
      <w:r>
        <w:rPr>
          <w:rFonts w:ascii="Tahoma" w:hAnsi="Tahoma" w:cs="Tahoma"/>
          <w:sz w:val="22"/>
          <w:szCs w:val="22"/>
        </w:rPr>
        <w:t>;</w:t>
      </w:r>
      <w:r w:rsidRPr="00354EE5">
        <w:rPr>
          <w:rFonts w:ascii="Tahoma" w:hAnsi="Tahoma" w:cs="Tahoma"/>
          <w:sz w:val="22"/>
          <w:szCs w:val="22"/>
        </w:rPr>
        <w:t xml:space="preserve"> </w:t>
      </w:r>
    </w:p>
    <w:p w14:paraId="5FBEB7D5" w14:textId="63C97DB4" w:rsidR="00AE0B8E" w:rsidRPr="00354EE5" w:rsidRDefault="00AE0B8E" w:rsidP="00354EE5">
      <w:pPr>
        <w:pStyle w:val="Zkladntext"/>
        <w:numPr>
          <w:ilvl w:val="1"/>
          <w:numId w:val="35"/>
        </w:numPr>
        <w:tabs>
          <w:tab w:val="clear" w:pos="540"/>
          <w:tab w:val="clear" w:pos="1260"/>
          <w:tab w:val="clear" w:pos="1980"/>
          <w:tab w:val="clear" w:pos="3960"/>
        </w:tabs>
        <w:spacing w:before="120"/>
        <w:rPr>
          <w:rFonts w:ascii="Tahoma" w:hAnsi="Tahoma" w:cs="Tahoma"/>
          <w:b/>
          <w:sz w:val="22"/>
          <w:szCs w:val="22"/>
        </w:rPr>
      </w:pPr>
      <w:r w:rsidRPr="00354EE5">
        <w:rPr>
          <w:rFonts w:ascii="Tahoma" w:hAnsi="Tahoma" w:cs="Tahoma"/>
          <w:sz w:val="22"/>
          <w:szCs w:val="22"/>
        </w:rPr>
        <w:t xml:space="preserve">licence je ryze opravňující, tzn. </w:t>
      </w:r>
      <w:r>
        <w:rPr>
          <w:rFonts w:ascii="Tahoma" w:hAnsi="Tahoma" w:cs="Tahoma"/>
          <w:sz w:val="22"/>
          <w:szCs w:val="22"/>
        </w:rPr>
        <w:t>o</w:t>
      </w:r>
      <w:r w:rsidRPr="00354EE5">
        <w:rPr>
          <w:rFonts w:ascii="Tahoma" w:hAnsi="Tahoma" w:cs="Tahoma"/>
          <w:sz w:val="22"/>
          <w:szCs w:val="22"/>
        </w:rPr>
        <w:t xml:space="preserve">bjednatel nemá povinnost autorské </w:t>
      </w:r>
      <w:r>
        <w:rPr>
          <w:rFonts w:ascii="Tahoma" w:hAnsi="Tahoma" w:cs="Tahoma"/>
          <w:sz w:val="22"/>
          <w:szCs w:val="22"/>
        </w:rPr>
        <w:t>d</w:t>
      </w:r>
      <w:r w:rsidRPr="00354EE5">
        <w:rPr>
          <w:rFonts w:ascii="Tahoma" w:hAnsi="Tahoma" w:cs="Tahoma"/>
          <w:sz w:val="22"/>
          <w:szCs w:val="22"/>
        </w:rPr>
        <w:t>ílo užít;</w:t>
      </w:r>
    </w:p>
    <w:p w14:paraId="329F54D3" w14:textId="4C41C5A3" w:rsidR="00AE0B8E" w:rsidRPr="00354EE5" w:rsidRDefault="00AE0B8E" w:rsidP="00354EE5">
      <w:pPr>
        <w:pStyle w:val="Zkladntext"/>
        <w:numPr>
          <w:ilvl w:val="1"/>
          <w:numId w:val="35"/>
        </w:numPr>
        <w:tabs>
          <w:tab w:val="clear" w:pos="540"/>
          <w:tab w:val="clear" w:pos="1260"/>
          <w:tab w:val="clear" w:pos="1980"/>
          <w:tab w:val="clear" w:pos="3960"/>
        </w:tabs>
        <w:spacing w:before="120"/>
        <w:rPr>
          <w:rFonts w:ascii="Tahoma" w:hAnsi="Tahoma" w:cs="Tahoma"/>
          <w:b/>
          <w:sz w:val="22"/>
          <w:szCs w:val="22"/>
        </w:rPr>
      </w:pPr>
      <w:r w:rsidRPr="00354EE5">
        <w:rPr>
          <w:rFonts w:ascii="Tahoma" w:hAnsi="Tahoma" w:cs="Tahoma"/>
          <w:sz w:val="22"/>
          <w:szCs w:val="22"/>
        </w:rPr>
        <w:t xml:space="preserve">licence se vztahuje i na úpravy či doplnění </w:t>
      </w:r>
      <w:r>
        <w:rPr>
          <w:rFonts w:ascii="Tahoma" w:hAnsi="Tahoma" w:cs="Tahoma"/>
          <w:sz w:val="22"/>
          <w:szCs w:val="22"/>
        </w:rPr>
        <w:t>d</w:t>
      </w:r>
      <w:r w:rsidRPr="00354EE5">
        <w:rPr>
          <w:rFonts w:ascii="Tahoma" w:hAnsi="Tahoma" w:cs="Tahoma"/>
          <w:sz w:val="22"/>
          <w:szCs w:val="22"/>
        </w:rPr>
        <w:t xml:space="preserve">íla, aktualizace </w:t>
      </w:r>
      <w:r>
        <w:rPr>
          <w:rFonts w:ascii="Tahoma" w:hAnsi="Tahoma" w:cs="Tahoma"/>
          <w:sz w:val="22"/>
          <w:szCs w:val="22"/>
        </w:rPr>
        <w:t>d</w:t>
      </w:r>
      <w:r w:rsidRPr="00354EE5">
        <w:rPr>
          <w:rFonts w:ascii="Tahoma" w:hAnsi="Tahoma" w:cs="Tahoma"/>
          <w:sz w:val="22"/>
          <w:szCs w:val="22"/>
        </w:rPr>
        <w:t xml:space="preserve">íla, upgrade, další vývoj </w:t>
      </w:r>
      <w:r>
        <w:rPr>
          <w:rFonts w:ascii="Tahoma" w:hAnsi="Tahoma" w:cs="Tahoma"/>
          <w:sz w:val="22"/>
          <w:szCs w:val="22"/>
        </w:rPr>
        <w:t>d</w:t>
      </w:r>
      <w:r w:rsidRPr="00354EE5">
        <w:rPr>
          <w:rFonts w:ascii="Tahoma" w:hAnsi="Tahoma" w:cs="Tahoma"/>
          <w:sz w:val="22"/>
          <w:szCs w:val="22"/>
        </w:rPr>
        <w:t>íla, na jeho opravy či úpravy;</w:t>
      </w:r>
    </w:p>
    <w:p w14:paraId="25860051" w14:textId="77777777" w:rsidR="00AE0B8E" w:rsidRPr="00354EE5" w:rsidRDefault="00AE0B8E" w:rsidP="00354EE5">
      <w:pPr>
        <w:pStyle w:val="Zkladntext"/>
        <w:numPr>
          <w:ilvl w:val="1"/>
          <w:numId w:val="35"/>
        </w:numPr>
        <w:tabs>
          <w:tab w:val="clear" w:pos="540"/>
          <w:tab w:val="clear" w:pos="1260"/>
          <w:tab w:val="clear" w:pos="1980"/>
          <w:tab w:val="clear" w:pos="3960"/>
        </w:tabs>
        <w:spacing w:before="120"/>
        <w:rPr>
          <w:rFonts w:ascii="Tahoma" w:hAnsi="Tahoma" w:cs="Tahoma"/>
          <w:b/>
          <w:sz w:val="22"/>
          <w:szCs w:val="22"/>
        </w:rPr>
      </w:pPr>
      <w:r w:rsidRPr="00354EE5">
        <w:rPr>
          <w:rFonts w:ascii="Tahoma" w:hAnsi="Tahoma" w:cs="Tahoma"/>
          <w:sz w:val="22"/>
          <w:szCs w:val="22"/>
        </w:rPr>
        <w:t>licence se poskytuje na celou dobu trvání majetkových práv autorských.</w:t>
      </w:r>
    </w:p>
    <w:p w14:paraId="7B3D4644" w14:textId="77777777" w:rsidR="00AE0B8E" w:rsidRDefault="00AE0B8E" w:rsidP="00AE0B8E">
      <w:pPr>
        <w:pStyle w:val="Zkladntext"/>
        <w:numPr>
          <w:ilvl w:val="0"/>
          <w:numId w:val="14"/>
        </w:numPr>
        <w:tabs>
          <w:tab w:val="clear" w:pos="540"/>
          <w:tab w:val="clear" w:pos="1260"/>
          <w:tab w:val="clear" w:pos="1980"/>
          <w:tab w:val="clear" w:pos="3960"/>
        </w:tabs>
        <w:spacing w:before="120"/>
        <w:rPr>
          <w:rFonts w:ascii="Tahoma" w:hAnsi="Tahoma" w:cs="Tahoma"/>
          <w:sz w:val="22"/>
          <w:szCs w:val="22"/>
        </w:rPr>
      </w:pPr>
      <w:r w:rsidRPr="00354EE5">
        <w:rPr>
          <w:rFonts w:ascii="Tahoma" w:hAnsi="Tahoma" w:cs="Tahoma"/>
          <w:sz w:val="22"/>
          <w:szCs w:val="22"/>
        </w:rPr>
        <w:t xml:space="preserve">Odměna za poskytnutí této licence je z ekonomického pohledu a na základě souhlasné vůle stran je součástí </w:t>
      </w:r>
      <w:r>
        <w:rPr>
          <w:rFonts w:ascii="Tahoma" w:hAnsi="Tahoma" w:cs="Tahoma"/>
          <w:sz w:val="22"/>
          <w:szCs w:val="22"/>
        </w:rPr>
        <w:t>s</w:t>
      </w:r>
      <w:r w:rsidRPr="00354EE5">
        <w:rPr>
          <w:rFonts w:ascii="Tahoma" w:hAnsi="Tahoma" w:cs="Tahoma"/>
          <w:sz w:val="22"/>
          <w:szCs w:val="22"/>
        </w:rPr>
        <w:t>mluvní ceny</w:t>
      </w:r>
      <w:r>
        <w:rPr>
          <w:rFonts w:ascii="Tahoma" w:hAnsi="Tahoma" w:cs="Tahoma"/>
          <w:sz w:val="22"/>
          <w:szCs w:val="22"/>
        </w:rPr>
        <w:t xml:space="preserve"> díla</w:t>
      </w:r>
      <w:r w:rsidRPr="00354EE5">
        <w:rPr>
          <w:rFonts w:ascii="Tahoma" w:hAnsi="Tahoma" w:cs="Tahoma"/>
          <w:sz w:val="22"/>
          <w:szCs w:val="22"/>
        </w:rPr>
        <w:t xml:space="preserve">. </w:t>
      </w:r>
    </w:p>
    <w:p w14:paraId="0779EA3B" w14:textId="05572544" w:rsidR="00AE0B8E" w:rsidRPr="00354EE5" w:rsidRDefault="00AE0B8E" w:rsidP="00354EE5">
      <w:pPr>
        <w:pStyle w:val="Zkladntext"/>
        <w:numPr>
          <w:ilvl w:val="0"/>
          <w:numId w:val="14"/>
        </w:numPr>
        <w:tabs>
          <w:tab w:val="clear" w:pos="540"/>
          <w:tab w:val="clear" w:pos="1260"/>
          <w:tab w:val="clear" w:pos="1980"/>
          <w:tab w:val="clear" w:pos="3960"/>
        </w:tabs>
        <w:spacing w:before="120"/>
        <w:rPr>
          <w:rFonts w:ascii="Tahoma" w:hAnsi="Tahoma" w:cs="Tahoma"/>
          <w:sz w:val="22"/>
          <w:szCs w:val="22"/>
        </w:rPr>
      </w:pPr>
      <w:r w:rsidRPr="00354EE5">
        <w:rPr>
          <w:rFonts w:ascii="Tahoma" w:hAnsi="Tahoma" w:cs="Tahoma"/>
          <w:sz w:val="22"/>
          <w:szCs w:val="22"/>
        </w:rPr>
        <w:t xml:space="preserve">Veškerá data a dokumenty, vložené do </w:t>
      </w:r>
      <w:r w:rsidRPr="00AE0B8E">
        <w:rPr>
          <w:rFonts w:ascii="Tahoma" w:hAnsi="Tahoma" w:cs="Tahoma"/>
          <w:sz w:val="22"/>
          <w:szCs w:val="22"/>
        </w:rPr>
        <w:t>d</w:t>
      </w:r>
      <w:r w:rsidRPr="00354EE5">
        <w:rPr>
          <w:rFonts w:ascii="Tahoma" w:hAnsi="Tahoma" w:cs="Tahoma"/>
          <w:sz w:val="22"/>
          <w:szCs w:val="22"/>
        </w:rPr>
        <w:t xml:space="preserve">íla </w:t>
      </w:r>
      <w:r w:rsidRPr="00AE0B8E">
        <w:rPr>
          <w:rFonts w:ascii="Tahoma" w:hAnsi="Tahoma" w:cs="Tahoma"/>
          <w:sz w:val="22"/>
          <w:szCs w:val="22"/>
        </w:rPr>
        <w:t>o</w:t>
      </w:r>
      <w:r w:rsidRPr="00354EE5">
        <w:rPr>
          <w:rFonts w:ascii="Tahoma" w:hAnsi="Tahoma" w:cs="Tahoma"/>
          <w:sz w:val="22"/>
          <w:szCs w:val="22"/>
        </w:rPr>
        <w:t xml:space="preserve">bjednatelem či jinak vytvořené v souvislosti s objednatelovým užíváním </w:t>
      </w:r>
      <w:r w:rsidRPr="00AE0B8E">
        <w:rPr>
          <w:rFonts w:ascii="Tahoma" w:hAnsi="Tahoma" w:cs="Tahoma"/>
          <w:sz w:val="22"/>
          <w:szCs w:val="22"/>
        </w:rPr>
        <w:t>d</w:t>
      </w:r>
      <w:r w:rsidRPr="00354EE5">
        <w:rPr>
          <w:rFonts w:ascii="Tahoma" w:hAnsi="Tahoma" w:cs="Tahoma"/>
          <w:sz w:val="22"/>
          <w:szCs w:val="22"/>
        </w:rPr>
        <w:t xml:space="preserve">íla dle </w:t>
      </w:r>
      <w:r w:rsidRPr="00AE0B8E">
        <w:rPr>
          <w:rFonts w:ascii="Tahoma" w:hAnsi="Tahoma" w:cs="Tahoma"/>
          <w:sz w:val="22"/>
          <w:szCs w:val="22"/>
        </w:rPr>
        <w:t>s</w:t>
      </w:r>
      <w:r w:rsidRPr="00354EE5">
        <w:rPr>
          <w:rFonts w:ascii="Tahoma" w:hAnsi="Tahoma" w:cs="Tahoma"/>
          <w:sz w:val="22"/>
          <w:szCs w:val="22"/>
        </w:rPr>
        <w:t xml:space="preserve">mlouvy, jsou výhradním majetkem </w:t>
      </w:r>
      <w:r w:rsidRPr="00AE0B8E">
        <w:rPr>
          <w:rFonts w:ascii="Tahoma" w:hAnsi="Tahoma" w:cs="Tahoma"/>
          <w:sz w:val="22"/>
          <w:szCs w:val="22"/>
        </w:rPr>
        <w:t>o</w:t>
      </w:r>
      <w:r w:rsidRPr="00354EE5">
        <w:rPr>
          <w:rFonts w:ascii="Tahoma" w:hAnsi="Tahoma" w:cs="Tahoma"/>
          <w:sz w:val="22"/>
          <w:szCs w:val="22"/>
        </w:rPr>
        <w:t xml:space="preserve">bjednatele, který s nimi může volně jakkoliv disponovat a </w:t>
      </w:r>
      <w:r w:rsidRPr="00AE0B8E">
        <w:rPr>
          <w:rFonts w:ascii="Tahoma" w:hAnsi="Tahoma" w:cs="Tahoma"/>
          <w:sz w:val="22"/>
          <w:szCs w:val="22"/>
        </w:rPr>
        <w:t>z</w:t>
      </w:r>
      <w:r w:rsidRPr="00354EE5">
        <w:rPr>
          <w:rFonts w:ascii="Tahoma" w:hAnsi="Tahoma" w:cs="Tahoma"/>
          <w:sz w:val="22"/>
          <w:szCs w:val="22"/>
        </w:rPr>
        <w:t xml:space="preserve">hotovitel mu nemůže nakládání s těmito daty jakkoliv omezovat. Je vyloučeno uplatnění zadržovacího práva ve smyslu ust. § 1395 odst. 1 obč. zák. ve vztahu k datům a dokumentům, vložených do </w:t>
      </w:r>
      <w:r w:rsidRPr="00AE0B8E">
        <w:rPr>
          <w:rFonts w:ascii="Tahoma" w:hAnsi="Tahoma" w:cs="Tahoma"/>
          <w:sz w:val="22"/>
          <w:szCs w:val="22"/>
        </w:rPr>
        <w:t>d</w:t>
      </w:r>
      <w:r w:rsidRPr="00354EE5">
        <w:rPr>
          <w:rFonts w:ascii="Tahoma" w:hAnsi="Tahoma" w:cs="Tahoma"/>
          <w:sz w:val="22"/>
          <w:szCs w:val="22"/>
        </w:rPr>
        <w:t xml:space="preserve">íla </w:t>
      </w:r>
      <w:r w:rsidRPr="00AE0B8E">
        <w:rPr>
          <w:rFonts w:ascii="Tahoma" w:hAnsi="Tahoma" w:cs="Tahoma"/>
          <w:sz w:val="22"/>
          <w:szCs w:val="22"/>
        </w:rPr>
        <w:t>o</w:t>
      </w:r>
      <w:r w:rsidRPr="00354EE5">
        <w:rPr>
          <w:rFonts w:ascii="Tahoma" w:hAnsi="Tahoma" w:cs="Tahoma"/>
          <w:sz w:val="22"/>
          <w:szCs w:val="22"/>
        </w:rPr>
        <w:t xml:space="preserve">bjednatelem či jinak vytvořených v souvislosti s objednatelovým užíváním </w:t>
      </w:r>
      <w:r w:rsidRPr="00AE0B8E">
        <w:rPr>
          <w:rFonts w:ascii="Tahoma" w:hAnsi="Tahoma" w:cs="Tahoma"/>
          <w:sz w:val="22"/>
          <w:szCs w:val="22"/>
        </w:rPr>
        <w:t>d</w:t>
      </w:r>
      <w:r w:rsidRPr="00354EE5">
        <w:rPr>
          <w:rFonts w:ascii="Tahoma" w:hAnsi="Tahoma" w:cs="Tahoma"/>
          <w:sz w:val="22"/>
          <w:szCs w:val="22"/>
        </w:rPr>
        <w:t xml:space="preserve">íla dle </w:t>
      </w:r>
      <w:r w:rsidRPr="00AE0B8E">
        <w:rPr>
          <w:rFonts w:ascii="Tahoma" w:hAnsi="Tahoma" w:cs="Tahoma"/>
          <w:sz w:val="22"/>
          <w:szCs w:val="22"/>
        </w:rPr>
        <w:t>s</w:t>
      </w:r>
      <w:r w:rsidRPr="00354EE5">
        <w:rPr>
          <w:rFonts w:ascii="Tahoma" w:hAnsi="Tahoma" w:cs="Tahoma"/>
          <w:sz w:val="22"/>
          <w:szCs w:val="22"/>
        </w:rPr>
        <w:t>mlouvy.</w:t>
      </w:r>
    </w:p>
    <w:p w14:paraId="6B1B9466" w14:textId="3EAE3A96" w:rsidR="00AE0B8E" w:rsidRPr="00354EE5" w:rsidRDefault="00AE0B8E" w:rsidP="00354EE5">
      <w:pPr>
        <w:pStyle w:val="Zkladntext"/>
        <w:numPr>
          <w:ilvl w:val="0"/>
          <w:numId w:val="14"/>
        </w:numPr>
        <w:tabs>
          <w:tab w:val="clear" w:pos="540"/>
          <w:tab w:val="clear" w:pos="1260"/>
          <w:tab w:val="clear" w:pos="1980"/>
          <w:tab w:val="clear" w:pos="3960"/>
        </w:tabs>
        <w:spacing w:before="120"/>
        <w:rPr>
          <w:rFonts w:ascii="Tahoma" w:hAnsi="Tahoma" w:cs="Tahoma"/>
          <w:sz w:val="22"/>
          <w:szCs w:val="22"/>
        </w:rPr>
      </w:pPr>
      <w:r>
        <w:rPr>
          <w:rFonts w:ascii="Tahoma" w:hAnsi="Tahoma" w:cs="Tahoma"/>
          <w:sz w:val="22"/>
          <w:szCs w:val="22"/>
        </w:rPr>
        <w:t>O</w:t>
      </w:r>
      <w:r w:rsidRPr="00354EE5">
        <w:rPr>
          <w:rFonts w:ascii="Tahoma" w:hAnsi="Tahoma" w:cs="Tahoma"/>
          <w:sz w:val="22"/>
          <w:szCs w:val="22"/>
        </w:rPr>
        <w:t xml:space="preserve">bjednatel je oprávněn </w:t>
      </w:r>
      <w:r>
        <w:rPr>
          <w:rFonts w:ascii="Tahoma" w:hAnsi="Tahoma" w:cs="Tahoma"/>
          <w:sz w:val="22"/>
          <w:szCs w:val="22"/>
        </w:rPr>
        <w:t>d</w:t>
      </w:r>
      <w:r w:rsidRPr="00354EE5">
        <w:rPr>
          <w:rFonts w:ascii="Tahoma" w:hAnsi="Tahoma" w:cs="Tahoma"/>
          <w:sz w:val="22"/>
          <w:szCs w:val="22"/>
        </w:rPr>
        <w:t xml:space="preserve">ílo nebo jeho dílčí část upravit, měnit, spojovat ho s jinými díly nebo zařadit ho do jiného autorského díla takovým způsobem, který nesníží hodnotu tohoto autorského díla, jakož i tato oprávnění udělovat třetím osobám, k čemuž uděluje </w:t>
      </w:r>
      <w:r>
        <w:rPr>
          <w:rFonts w:ascii="Tahoma" w:hAnsi="Tahoma" w:cs="Tahoma"/>
          <w:sz w:val="22"/>
          <w:szCs w:val="22"/>
        </w:rPr>
        <w:t>z</w:t>
      </w:r>
      <w:r w:rsidRPr="00354EE5">
        <w:rPr>
          <w:rFonts w:ascii="Tahoma" w:hAnsi="Tahoma" w:cs="Tahoma"/>
          <w:sz w:val="22"/>
          <w:szCs w:val="22"/>
        </w:rPr>
        <w:t xml:space="preserve">hotovitel souhlas. </w:t>
      </w:r>
    </w:p>
    <w:p w14:paraId="4DAD182B" w14:textId="536A46BF" w:rsidR="00AE0B8E" w:rsidRDefault="00AE0B8E" w:rsidP="00354EE5">
      <w:pPr>
        <w:pStyle w:val="Zkladntext"/>
        <w:numPr>
          <w:ilvl w:val="0"/>
          <w:numId w:val="14"/>
        </w:numPr>
        <w:tabs>
          <w:tab w:val="clear" w:pos="540"/>
          <w:tab w:val="clear" w:pos="1260"/>
          <w:tab w:val="clear" w:pos="1980"/>
          <w:tab w:val="clear" w:pos="3960"/>
        </w:tabs>
        <w:spacing w:before="120"/>
        <w:rPr>
          <w:rFonts w:ascii="Tahoma" w:hAnsi="Tahoma" w:cs="Tahoma"/>
          <w:sz w:val="22"/>
          <w:szCs w:val="22"/>
        </w:rPr>
      </w:pPr>
      <w:r w:rsidRPr="00354EE5">
        <w:rPr>
          <w:rFonts w:ascii="Tahoma" w:hAnsi="Tahoma" w:cs="Tahoma"/>
          <w:sz w:val="22"/>
          <w:szCs w:val="22"/>
        </w:rPr>
        <w:t xml:space="preserve">Objednatel je oprávněn po ukončení </w:t>
      </w:r>
      <w:r w:rsidR="00D05FE9">
        <w:rPr>
          <w:rFonts w:ascii="Tahoma" w:hAnsi="Tahoma" w:cs="Tahoma"/>
          <w:sz w:val="22"/>
          <w:szCs w:val="22"/>
        </w:rPr>
        <w:t>s</w:t>
      </w:r>
      <w:r w:rsidRPr="00354EE5">
        <w:rPr>
          <w:rFonts w:ascii="Tahoma" w:hAnsi="Tahoma" w:cs="Tahoma"/>
          <w:sz w:val="22"/>
          <w:szCs w:val="22"/>
        </w:rPr>
        <w:t xml:space="preserve">mlouvy poskytovat práva získaná touto smlouvou (udělovat sublicence) zcela nebo zčásti třetím osobám, přičemž </w:t>
      </w:r>
      <w:r w:rsidR="00D05FE9">
        <w:rPr>
          <w:rFonts w:ascii="Tahoma" w:hAnsi="Tahoma" w:cs="Tahoma"/>
          <w:sz w:val="22"/>
          <w:szCs w:val="22"/>
        </w:rPr>
        <w:t>z</w:t>
      </w:r>
      <w:r w:rsidRPr="00354EE5">
        <w:rPr>
          <w:rFonts w:ascii="Tahoma" w:hAnsi="Tahoma" w:cs="Tahoma"/>
          <w:sz w:val="22"/>
          <w:szCs w:val="22"/>
        </w:rPr>
        <w:t xml:space="preserve">hotovitel s tímto předem souhlasí. Oprávnění výkonu těchto práv platí pro třetí osoby ve stejném rozsahu jako pro </w:t>
      </w:r>
      <w:r w:rsidR="00D05FE9">
        <w:rPr>
          <w:rFonts w:ascii="Tahoma" w:hAnsi="Tahoma" w:cs="Tahoma"/>
          <w:sz w:val="22"/>
          <w:szCs w:val="22"/>
        </w:rPr>
        <w:t>o</w:t>
      </w:r>
      <w:r w:rsidRPr="00354EE5">
        <w:rPr>
          <w:rFonts w:ascii="Tahoma" w:hAnsi="Tahoma" w:cs="Tahoma"/>
          <w:sz w:val="22"/>
          <w:szCs w:val="22"/>
        </w:rPr>
        <w:t>bjednatele.</w:t>
      </w:r>
    </w:p>
    <w:p w14:paraId="04850C9B" w14:textId="2854B9DF" w:rsidR="00AE0B8E" w:rsidRPr="00354EE5" w:rsidRDefault="00D05FE9" w:rsidP="00354EE5">
      <w:pPr>
        <w:pStyle w:val="Zkladntext"/>
        <w:numPr>
          <w:ilvl w:val="0"/>
          <w:numId w:val="14"/>
        </w:numPr>
        <w:tabs>
          <w:tab w:val="clear" w:pos="540"/>
          <w:tab w:val="clear" w:pos="1260"/>
          <w:tab w:val="clear" w:pos="1980"/>
          <w:tab w:val="clear" w:pos="3960"/>
        </w:tabs>
        <w:spacing w:before="120"/>
        <w:rPr>
          <w:rFonts w:ascii="Tahoma" w:hAnsi="Tahoma" w:cs="Tahoma"/>
          <w:sz w:val="22"/>
          <w:szCs w:val="22"/>
        </w:rPr>
      </w:pPr>
      <w:r>
        <w:rPr>
          <w:rFonts w:ascii="Tahoma" w:hAnsi="Tahoma" w:cs="Tahoma"/>
          <w:sz w:val="22"/>
          <w:szCs w:val="22"/>
        </w:rPr>
        <w:t>Z</w:t>
      </w:r>
      <w:r w:rsidR="00AE0B8E" w:rsidRPr="00354EE5">
        <w:rPr>
          <w:rFonts w:ascii="Tahoma" w:hAnsi="Tahoma" w:cs="Tahoma"/>
          <w:sz w:val="22"/>
          <w:szCs w:val="22"/>
        </w:rPr>
        <w:t>hotovitel výslovně prohlašuje, že je plně oprávněn disponovat právy k duševnímu vlastnictví včetně výše uvedených autorských práv, a zavazuje se zajistit řádné a nerušené užívání díla objednatelem, včetně případného zajištění dalších souhlasů a licencí od autorů děl v souladu s autorským zákonem, popř. od nositelů jiných práv duševního vlastnictví v souladu s právními předpisy. Zhotovitel se zavazuje, že objednateli uhradí veškeré náklady, výdaje, škody a majetkovou i nemajetkovou újmu, které objednateli vzniknou v důsledku toho, že objednatel nemohl dílo užívat řádně a nerušeně.</w:t>
      </w:r>
    </w:p>
    <w:p w14:paraId="7F4147C2" w14:textId="444D9BC4" w:rsidR="00AE0B8E" w:rsidRPr="00354EE5" w:rsidRDefault="00AE0B8E" w:rsidP="00354EE5">
      <w:pPr>
        <w:pStyle w:val="Zkladntext"/>
        <w:numPr>
          <w:ilvl w:val="0"/>
          <w:numId w:val="14"/>
        </w:numPr>
        <w:tabs>
          <w:tab w:val="clear" w:pos="540"/>
          <w:tab w:val="clear" w:pos="1260"/>
          <w:tab w:val="clear" w:pos="1980"/>
          <w:tab w:val="clear" w:pos="3960"/>
        </w:tabs>
        <w:spacing w:before="120"/>
        <w:rPr>
          <w:rFonts w:ascii="Tahoma" w:hAnsi="Tahoma" w:cs="Tahoma"/>
          <w:sz w:val="22"/>
          <w:szCs w:val="22"/>
        </w:rPr>
      </w:pPr>
      <w:r w:rsidRPr="00354EE5">
        <w:rPr>
          <w:rFonts w:ascii="Tahoma" w:hAnsi="Tahoma" w:cs="Tahoma"/>
          <w:sz w:val="22"/>
          <w:szCs w:val="22"/>
        </w:rPr>
        <w:t xml:space="preserve">Dojde-li k odstoupení od smlouvy či k jinému předčasnému ukončení této smlouvy platí, že </w:t>
      </w:r>
      <w:r w:rsidR="00D05FE9">
        <w:rPr>
          <w:rFonts w:ascii="Tahoma" w:hAnsi="Tahoma" w:cs="Tahoma"/>
          <w:sz w:val="22"/>
          <w:szCs w:val="22"/>
        </w:rPr>
        <w:t>o</w:t>
      </w:r>
      <w:r w:rsidRPr="00354EE5">
        <w:rPr>
          <w:rFonts w:ascii="Tahoma" w:hAnsi="Tahoma" w:cs="Tahoma"/>
          <w:sz w:val="22"/>
          <w:szCs w:val="22"/>
        </w:rPr>
        <w:t>bjednateli přísluší práva ve výše uvedeném rozsahu a s výše uvedeným obsahem k </w:t>
      </w:r>
      <w:r w:rsidR="00D05FE9">
        <w:rPr>
          <w:rFonts w:ascii="Tahoma" w:hAnsi="Tahoma" w:cs="Tahoma"/>
          <w:sz w:val="22"/>
          <w:szCs w:val="22"/>
        </w:rPr>
        <w:t>d</w:t>
      </w:r>
      <w:r w:rsidRPr="00354EE5">
        <w:rPr>
          <w:rFonts w:ascii="Tahoma" w:hAnsi="Tahoma" w:cs="Tahoma"/>
          <w:sz w:val="22"/>
          <w:szCs w:val="22"/>
        </w:rPr>
        <w:t xml:space="preserve">ílu nebo jeho částem vytvořeným </w:t>
      </w:r>
      <w:r w:rsidR="00D05FE9">
        <w:rPr>
          <w:rFonts w:ascii="Tahoma" w:hAnsi="Tahoma" w:cs="Tahoma"/>
          <w:sz w:val="22"/>
          <w:szCs w:val="22"/>
        </w:rPr>
        <w:t>z</w:t>
      </w:r>
      <w:r w:rsidRPr="00354EE5">
        <w:rPr>
          <w:rFonts w:ascii="Tahoma" w:hAnsi="Tahoma" w:cs="Tahoma"/>
          <w:sz w:val="22"/>
          <w:szCs w:val="22"/>
        </w:rPr>
        <w:t>hotovitelem do okamžiku ukončení smlouvy.</w:t>
      </w:r>
    </w:p>
    <w:p w14:paraId="652D1012" w14:textId="77777777" w:rsidR="00B232B9" w:rsidRDefault="00B232B9" w:rsidP="007470DD">
      <w:pPr>
        <w:pStyle w:val="slolnkuSmlouvy"/>
        <w:spacing w:before="360"/>
        <w:rPr>
          <w:rFonts w:ascii="Tahoma" w:hAnsi="Tahoma" w:cs="Tahoma"/>
          <w:sz w:val="22"/>
          <w:szCs w:val="22"/>
        </w:rPr>
      </w:pPr>
    </w:p>
    <w:p w14:paraId="09986EA1" w14:textId="77777777" w:rsidR="002C6A3F" w:rsidRDefault="00D05FE9" w:rsidP="007470DD">
      <w:pPr>
        <w:pStyle w:val="slolnkuSmlouvy"/>
        <w:spacing w:before="360"/>
        <w:rPr>
          <w:rFonts w:ascii="Tahoma" w:hAnsi="Tahoma" w:cs="Tahoma"/>
          <w:sz w:val="22"/>
          <w:szCs w:val="22"/>
        </w:rPr>
      </w:pPr>
      <w:r>
        <w:rPr>
          <w:rFonts w:ascii="Tahoma" w:hAnsi="Tahoma" w:cs="Tahoma"/>
          <w:sz w:val="22"/>
          <w:szCs w:val="22"/>
        </w:rPr>
        <w:t>XII.</w:t>
      </w:r>
    </w:p>
    <w:p w14:paraId="109F2BC4" w14:textId="77777777" w:rsidR="002C6A3F" w:rsidRDefault="002C6A3F" w:rsidP="004F0100">
      <w:pPr>
        <w:pStyle w:val="slolnkuSmlouvy"/>
        <w:spacing w:before="0"/>
        <w:rPr>
          <w:rFonts w:ascii="Tahoma" w:hAnsi="Tahoma" w:cs="Tahoma"/>
          <w:sz w:val="22"/>
          <w:szCs w:val="22"/>
        </w:rPr>
      </w:pPr>
      <w:r>
        <w:rPr>
          <w:rFonts w:ascii="Tahoma" w:hAnsi="Tahoma" w:cs="Tahoma"/>
          <w:sz w:val="22"/>
          <w:szCs w:val="22"/>
        </w:rPr>
        <w:t>Ochrana  dat a informací</w:t>
      </w:r>
    </w:p>
    <w:p w14:paraId="0D3168A2" w14:textId="77777777" w:rsidR="00354EE5" w:rsidRPr="00A3385E" w:rsidRDefault="00354EE5" w:rsidP="00A3385E"/>
    <w:p w14:paraId="455EB93F" w14:textId="77777777" w:rsidR="002C6A3F" w:rsidRPr="00522206" w:rsidRDefault="002C6A3F" w:rsidP="004F0100">
      <w:pPr>
        <w:pStyle w:val="Nzev"/>
        <w:numPr>
          <w:ilvl w:val="1"/>
          <w:numId w:val="36"/>
        </w:numPr>
        <w:spacing w:after="120"/>
        <w:ind w:left="426" w:hanging="426"/>
        <w:jc w:val="both"/>
        <w:rPr>
          <w:rFonts w:ascii="Tahoma" w:hAnsi="Tahoma" w:cs="Tahoma"/>
          <w:sz w:val="22"/>
          <w:szCs w:val="22"/>
          <w:u w:val="none"/>
        </w:rPr>
      </w:pPr>
      <w:r w:rsidRPr="00522206">
        <w:rPr>
          <w:rFonts w:ascii="Tahoma" w:hAnsi="Tahoma" w:cs="Tahoma"/>
          <w:sz w:val="22"/>
          <w:szCs w:val="22"/>
          <w:u w:val="none"/>
        </w:rPr>
        <w:t xml:space="preserve">Smluvní strany se zavazují, že nevyužijí pro sebe a neposkytnou žádné třetí osobě (která se nebude přímo podílet na plnění povinností dle Smlouvy) důvěrné informace, které jim byly nebo budou zpřístupněny o druhé smluvní straně v souvislosti s plněním </w:t>
      </w:r>
      <w:r w:rsidRPr="00522206">
        <w:rPr>
          <w:rFonts w:ascii="Tahoma" w:hAnsi="Tahoma" w:cs="Tahoma"/>
          <w:sz w:val="22"/>
          <w:szCs w:val="22"/>
          <w:u w:val="none"/>
          <w:lang w:val="cs-CZ"/>
        </w:rPr>
        <w:t>s</w:t>
      </w:r>
      <w:r w:rsidRPr="00522206">
        <w:rPr>
          <w:rFonts w:ascii="Tahoma" w:hAnsi="Tahoma" w:cs="Tahoma"/>
          <w:sz w:val="22"/>
          <w:szCs w:val="22"/>
          <w:u w:val="none"/>
        </w:rPr>
        <w:t>mlouvy.</w:t>
      </w:r>
    </w:p>
    <w:p w14:paraId="5DF584D2" w14:textId="7E098978" w:rsidR="002C6A3F" w:rsidRPr="00522206" w:rsidRDefault="002C6A3F" w:rsidP="004F0100">
      <w:pPr>
        <w:pStyle w:val="Nzev"/>
        <w:numPr>
          <w:ilvl w:val="1"/>
          <w:numId w:val="36"/>
        </w:numPr>
        <w:spacing w:after="120"/>
        <w:ind w:left="426" w:hanging="426"/>
        <w:jc w:val="both"/>
        <w:rPr>
          <w:rFonts w:ascii="Tahoma" w:hAnsi="Tahoma" w:cs="Tahoma"/>
          <w:sz w:val="22"/>
          <w:szCs w:val="22"/>
          <w:u w:val="none"/>
        </w:rPr>
      </w:pPr>
      <w:r w:rsidRPr="00522206">
        <w:rPr>
          <w:rFonts w:ascii="Tahoma" w:hAnsi="Tahoma" w:cs="Tahoma"/>
          <w:sz w:val="22"/>
          <w:szCs w:val="22"/>
          <w:u w:val="none"/>
        </w:rPr>
        <w:t xml:space="preserve">Zhotovitel se zavazuje v době trvání </w:t>
      </w:r>
      <w:r w:rsidRPr="00522206">
        <w:rPr>
          <w:rFonts w:ascii="Tahoma" w:hAnsi="Tahoma" w:cs="Tahoma"/>
          <w:sz w:val="22"/>
          <w:szCs w:val="22"/>
          <w:u w:val="none"/>
          <w:lang w:val="cs-CZ"/>
        </w:rPr>
        <w:t>s</w:t>
      </w:r>
      <w:r w:rsidRPr="00522206">
        <w:rPr>
          <w:rFonts w:ascii="Tahoma" w:hAnsi="Tahoma" w:cs="Tahoma"/>
          <w:sz w:val="22"/>
          <w:szCs w:val="22"/>
          <w:u w:val="none"/>
        </w:rPr>
        <w:t xml:space="preserve">mlouvy i po jejím ukončení zachovávat mlčenlivost o všech skutečnostech, o kterých se dozví od </w:t>
      </w:r>
      <w:r w:rsidRPr="00522206">
        <w:rPr>
          <w:rFonts w:ascii="Tahoma" w:hAnsi="Tahoma" w:cs="Tahoma"/>
          <w:sz w:val="22"/>
          <w:szCs w:val="22"/>
          <w:u w:val="none"/>
          <w:lang w:val="cs-CZ"/>
        </w:rPr>
        <w:t>o</w:t>
      </w:r>
      <w:r w:rsidRPr="00522206">
        <w:rPr>
          <w:rFonts w:ascii="Tahoma" w:hAnsi="Tahoma" w:cs="Tahoma"/>
          <w:sz w:val="22"/>
          <w:szCs w:val="22"/>
          <w:u w:val="none"/>
        </w:rPr>
        <w:t xml:space="preserve">bjednatele v souvislosti s plněním </w:t>
      </w:r>
      <w:r w:rsidRPr="00522206">
        <w:rPr>
          <w:rFonts w:ascii="Tahoma" w:hAnsi="Tahoma" w:cs="Tahoma"/>
          <w:sz w:val="22"/>
          <w:szCs w:val="22"/>
          <w:u w:val="none"/>
          <w:lang w:val="cs-CZ"/>
        </w:rPr>
        <w:t>s</w:t>
      </w:r>
      <w:r w:rsidRPr="00522206">
        <w:rPr>
          <w:rFonts w:ascii="Tahoma" w:hAnsi="Tahoma" w:cs="Tahoma"/>
          <w:sz w:val="22"/>
          <w:szCs w:val="22"/>
          <w:u w:val="none"/>
        </w:rPr>
        <w:t>mlouvy.</w:t>
      </w:r>
    </w:p>
    <w:p w14:paraId="2EF54B73" w14:textId="18E3F30A" w:rsidR="002C6A3F" w:rsidRPr="00522206" w:rsidRDefault="002C6A3F" w:rsidP="004F0100">
      <w:pPr>
        <w:pStyle w:val="Nzev"/>
        <w:numPr>
          <w:ilvl w:val="1"/>
          <w:numId w:val="36"/>
        </w:numPr>
        <w:spacing w:after="120"/>
        <w:ind w:left="426" w:hanging="426"/>
        <w:jc w:val="both"/>
        <w:rPr>
          <w:rFonts w:ascii="Tahoma" w:hAnsi="Tahoma" w:cs="Tahoma"/>
          <w:sz w:val="22"/>
          <w:szCs w:val="22"/>
          <w:u w:val="none"/>
        </w:rPr>
      </w:pPr>
      <w:r w:rsidRPr="00522206">
        <w:rPr>
          <w:rFonts w:ascii="Tahoma" w:hAnsi="Tahoma" w:cs="Tahoma"/>
          <w:sz w:val="22"/>
          <w:szCs w:val="22"/>
          <w:u w:val="none"/>
        </w:rPr>
        <w:t>Nedohodnou-li se smluvní strany výslovně jinak, považují se za důvěrné informace podle odst. 1 všechny informace, které jsou součástí obchodního tajemství, například popisy nebo části popisů technologických procesů a vzorců, technických vzorců a know-how, informace o provozních metodách, procedurách a pracovních postupech, obchodní nebo</w:t>
      </w:r>
      <w:r w:rsidR="00982E4F">
        <w:rPr>
          <w:rFonts w:ascii="Tahoma" w:hAnsi="Tahoma" w:cs="Tahoma"/>
          <w:sz w:val="22"/>
          <w:szCs w:val="22"/>
          <w:u w:val="none"/>
        </w:rPr>
        <w:t xml:space="preserve"> marketingové plány, koncepce a </w:t>
      </w:r>
      <w:r w:rsidRPr="00522206">
        <w:rPr>
          <w:rFonts w:ascii="Tahoma" w:hAnsi="Tahoma" w:cs="Tahoma"/>
          <w:sz w:val="22"/>
          <w:szCs w:val="22"/>
          <w:u w:val="none"/>
        </w:rPr>
        <w:t>strategie nebo jejich části, nabídky, kontakty, smlouvy, dohody nebo jiná ujednání s třetími stranami, informace o výsledcích hospodaření, o vztazích s obchodními partnery, o pracovněprávních otázkách a všechny další informace, jejichž zveřejnění přijímací stranou by předávající straně mohlo způsobit škodu.</w:t>
      </w:r>
    </w:p>
    <w:p w14:paraId="135C487B" w14:textId="3153E5FF" w:rsidR="002C6A3F" w:rsidRPr="00522206" w:rsidRDefault="002C6A3F" w:rsidP="004F0100">
      <w:pPr>
        <w:pStyle w:val="Nzev"/>
        <w:numPr>
          <w:ilvl w:val="1"/>
          <w:numId w:val="36"/>
        </w:numPr>
        <w:spacing w:after="120"/>
        <w:ind w:left="426" w:hanging="426"/>
        <w:jc w:val="both"/>
        <w:rPr>
          <w:rFonts w:ascii="Tahoma" w:hAnsi="Tahoma" w:cs="Tahoma"/>
          <w:sz w:val="22"/>
          <w:szCs w:val="22"/>
          <w:u w:val="none"/>
        </w:rPr>
      </w:pPr>
      <w:r w:rsidRPr="00522206">
        <w:rPr>
          <w:rFonts w:ascii="Tahoma" w:hAnsi="Tahoma" w:cs="Tahoma"/>
          <w:sz w:val="22"/>
          <w:szCs w:val="22"/>
          <w:u w:val="none"/>
        </w:rPr>
        <w:t>Za důvěrné dle předchozích odstavců se nepovažují informace, které se staly veřejně známými bez zavinění přijímací strany, dále ty, které měla přijímací strana legálně k dispozici před uzavřením této smlouvy, nebo které jsou výsledkem postupu, při kterém k nim přijí</w:t>
      </w:r>
      <w:r w:rsidR="00982E4F">
        <w:rPr>
          <w:rFonts w:ascii="Tahoma" w:hAnsi="Tahoma" w:cs="Tahoma"/>
          <w:sz w:val="22"/>
          <w:szCs w:val="22"/>
          <w:u w:val="none"/>
        </w:rPr>
        <w:t>mací strana dospěje nezávisle a </w:t>
      </w:r>
      <w:r w:rsidRPr="00522206">
        <w:rPr>
          <w:rFonts w:ascii="Tahoma" w:hAnsi="Tahoma" w:cs="Tahoma"/>
          <w:sz w:val="22"/>
          <w:szCs w:val="22"/>
          <w:u w:val="none"/>
        </w:rPr>
        <w:t>je to schopna doložit svými záznamy nebo informacemi třetí strany.</w:t>
      </w:r>
    </w:p>
    <w:p w14:paraId="56555805" w14:textId="5B6ADD22" w:rsidR="002C6A3F" w:rsidRPr="00522206" w:rsidRDefault="002C6A3F" w:rsidP="004F0100">
      <w:pPr>
        <w:pStyle w:val="Nzev"/>
        <w:numPr>
          <w:ilvl w:val="1"/>
          <w:numId w:val="36"/>
        </w:numPr>
        <w:spacing w:after="120"/>
        <w:ind w:left="426" w:hanging="426"/>
        <w:jc w:val="both"/>
        <w:rPr>
          <w:rFonts w:ascii="Tahoma" w:hAnsi="Tahoma" w:cs="Tahoma"/>
          <w:b/>
          <w:sz w:val="22"/>
          <w:szCs w:val="22"/>
        </w:rPr>
      </w:pPr>
      <w:r w:rsidRPr="00522206">
        <w:rPr>
          <w:rFonts w:ascii="Tahoma" w:hAnsi="Tahoma" w:cs="Tahoma"/>
          <w:sz w:val="22"/>
          <w:szCs w:val="22"/>
          <w:u w:val="none"/>
        </w:rPr>
        <w:t xml:space="preserve">Zhotovitel se zavazuje, že data, která obdrží pro účely plnění povinností podle </w:t>
      </w:r>
      <w:r w:rsidRPr="00522206">
        <w:rPr>
          <w:rFonts w:ascii="Tahoma" w:hAnsi="Tahoma" w:cs="Tahoma"/>
          <w:sz w:val="22"/>
          <w:szCs w:val="22"/>
          <w:u w:val="none"/>
          <w:lang w:val="cs-CZ"/>
        </w:rPr>
        <w:t>s</w:t>
      </w:r>
      <w:r w:rsidRPr="00522206">
        <w:rPr>
          <w:rFonts w:ascii="Tahoma" w:hAnsi="Tahoma" w:cs="Tahoma"/>
          <w:sz w:val="22"/>
          <w:szCs w:val="22"/>
          <w:u w:val="none"/>
        </w:rPr>
        <w:t xml:space="preserve">mlouvy od </w:t>
      </w:r>
      <w:r w:rsidRPr="00522206">
        <w:rPr>
          <w:rFonts w:ascii="Tahoma" w:hAnsi="Tahoma" w:cs="Tahoma"/>
          <w:sz w:val="22"/>
          <w:szCs w:val="22"/>
          <w:u w:val="none"/>
          <w:lang w:val="cs-CZ"/>
        </w:rPr>
        <w:t>o</w:t>
      </w:r>
      <w:r w:rsidRPr="00522206">
        <w:rPr>
          <w:rFonts w:ascii="Tahoma" w:hAnsi="Tahoma" w:cs="Tahoma"/>
          <w:sz w:val="22"/>
          <w:szCs w:val="22"/>
          <w:u w:val="none"/>
        </w:rPr>
        <w:t>bjednatele, nevyužije pro sebe ani pro třetí strany, neposkytne je ani neumožní jejich zpřístupnění třetím osobám a nebude z nich zpracovávat žádné další produkty.</w:t>
      </w:r>
    </w:p>
    <w:p w14:paraId="231EA0A5" w14:textId="77777777" w:rsidR="002C6A3F" w:rsidRPr="00522206" w:rsidRDefault="002C6A3F" w:rsidP="004F0100">
      <w:pPr>
        <w:pStyle w:val="Nzev"/>
        <w:numPr>
          <w:ilvl w:val="1"/>
          <w:numId w:val="36"/>
        </w:numPr>
        <w:spacing w:after="120"/>
        <w:ind w:left="426" w:hanging="426"/>
        <w:jc w:val="both"/>
        <w:rPr>
          <w:rFonts w:ascii="Tahoma" w:hAnsi="Tahoma" w:cs="Tahoma"/>
          <w:b/>
          <w:sz w:val="22"/>
          <w:szCs w:val="22"/>
          <w:u w:val="none"/>
        </w:rPr>
      </w:pPr>
      <w:r w:rsidRPr="00522206">
        <w:rPr>
          <w:rFonts w:ascii="Tahoma" w:hAnsi="Tahoma" w:cs="Tahoma"/>
          <w:sz w:val="22"/>
          <w:szCs w:val="22"/>
          <w:u w:val="none"/>
        </w:rPr>
        <w:t>V případě porušení povinností stanovených tímto článkem smlouvy je dotčená strana oprávněna požadovat zaplacení smluvní pokuty ve výši 20.000,- Kč za každé jednotlivé porušení</w:t>
      </w:r>
      <w:r w:rsidRPr="00522206">
        <w:rPr>
          <w:rFonts w:ascii="Tahoma" w:hAnsi="Tahoma" w:cs="Tahoma"/>
          <w:sz w:val="22"/>
          <w:szCs w:val="22"/>
          <w:u w:val="none"/>
          <w:lang w:val="cs-CZ"/>
        </w:rPr>
        <w:t>.</w:t>
      </w:r>
    </w:p>
    <w:p w14:paraId="7C3318B1" w14:textId="2D25BB09" w:rsidR="00A0320C" w:rsidRPr="00354EE5" w:rsidRDefault="00A0320C" w:rsidP="00A0320C">
      <w:pPr>
        <w:pStyle w:val="slolnkuSmlouvy"/>
        <w:spacing w:before="360"/>
        <w:rPr>
          <w:rFonts w:ascii="Tahoma" w:hAnsi="Tahoma" w:cs="Tahoma"/>
          <w:sz w:val="22"/>
          <w:szCs w:val="22"/>
        </w:rPr>
      </w:pPr>
      <w:r w:rsidRPr="00354EE5">
        <w:rPr>
          <w:rFonts w:ascii="Tahoma" w:hAnsi="Tahoma" w:cs="Tahoma"/>
          <w:sz w:val="22"/>
          <w:szCs w:val="22"/>
        </w:rPr>
        <w:t>XIII</w:t>
      </w:r>
      <w:r w:rsidR="00067C87">
        <w:rPr>
          <w:rFonts w:ascii="Tahoma" w:hAnsi="Tahoma" w:cs="Tahoma"/>
          <w:sz w:val="22"/>
          <w:szCs w:val="22"/>
        </w:rPr>
        <w:t>.</w:t>
      </w:r>
    </w:p>
    <w:p w14:paraId="1EA27ECE" w14:textId="1DCED4DE" w:rsidR="00A0320C" w:rsidRPr="00674E02" w:rsidRDefault="00633CFB" w:rsidP="004F0100">
      <w:pPr>
        <w:pStyle w:val="slolnkuSmlouvy"/>
        <w:spacing w:before="0" w:after="120"/>
        <w:rPr>
          <w:rFonts w:ascii="Tahoma" w:hAnsi="Tahoma" w:cs="Tahoma"/>
          <w:sz w:val="22"/>
          <w:szCs w:val="22"/>
        </w:rPr>
      </w:pPr>
      <w:r>
        <w:rPr>
          <w:rFonts w:ascii="Tahoma" w:hAnsi="Tahoma" w:cs="Tahoma"/>
          <w:sz w:val="22"/>
          <w:szCs w:val="22"/>
        </w:rPr>
        <w:t>Zánik smlouvy</w:t>
      </w:r>
    </w:p>
    <w:p w14:paraId="69237DAE" w14:textId="5D0E81A8" w:rsidR="00512849" w:rsidRPr="00A3385E" w:rsidRDefault="00512849" w:rsidP="00067C87">
      <w:pPr>
        <w:numPr>
          <w:ilvl w:val="0"/>
          <w:numId w:val="5"/>
        </w:numPr>
        <w:tabs>
          <w:tab w:val="clear" w:pos="360"/>
        </w:tabs>
        <w:ind w:left="357" w:hanging="357"/>
        <w:rPr>
          <w:rFonts w:ascii="Tahoma" w:hAnsi="Tahoma" w:cs="Tahoma"/>
          <w:sz w:val="22"/>
          <w:szCs w:val="22"/>
        </w:rPr>
      </w:pPr>
      <w:r w:rsidRPr="00A3385E">
        <w:rPr>
          <w:rFonts w:ascii="Tahoma" w:hAnsi="Tahoma" w:cs="Tahoma"/>
          <w:sz w:val="22"/>
          <w:szCs w:val="22"/>
        </w:rPr>
        <w:t xml:space="preserve">Smluvní strany se dohodly, že </w:t>
      </w:r>
      <w:r w:rsidR="00A0320C">
        <w:rPr>
          <w:rFonts w:ascii="Tahoma" w:hAnsi="Tahoma" w:cs="Tahoma"/>
          <w:sz w:val="22"/>
          <w:szCs w:val="22"/>
        </w:rPr>
        <w:t xml:space="preserve">tato </w:t>
      </w:r>
      <w:r w:rsidRPr="00A3385E">
        <w:rPr>
          <w:rFonts w:ascii="Tahoma" w:hAnsi="Tahoma" w:cs="Tahoma"/>
          <w:sz w:val="22"/>
          <w:szCs w:val="22"/>
        </w:rPr>
        <w:t>smlouva zaniká:</w:t>
      </w:r>
    </w:p>
    <w:p w14:paraId="11995B26" w14:textId="77777777" w:rsidR="00512849" w:rsidRPr="00674E02" w:rsidRDefault="00BC77D0" w:rsidP="005F408B">
      <w:pPr>
        <w:numPr>
          <w:ilvl w:val="1"/>
          <w:numId w:val="5"/>
        </w:numPr>
        <w:tabs>
          <w:tab w:val="clear" w:pos="1440"/>
          <w:tab w:val="num" w:pos="714"/>
        </w:tabs>
        <w:spacing w:before="120"/>
        <w:ind w:left="714" w:hanging="357"/>
        <w:jc w:val="both"/>
        <w:rPr>
          <w:rFonts w:ascii="Tahoma" w:hAnsi="Tahoma" w:cs="Tahoma"/>
          <w:sz w:val="22"/>
          <w:szCs w:val="22"/>
        </w:rPr>
      </w:pPr>
      <w:r w:rsidRPr="00674E02">
        <w:rPr>
          <w:rFonts w:ascii="Tahoma" w:hAnsi="Tahoma" w:cs="Tahoma"/>
          <w:sz w:val="22"/>
          <w:szCs w:val="22"/>
        </w:rPr>
        <w:t>d</w:t>
      </w:r>
      <w:r w:rsidR="00512849" w:rsidRPr="00674E02">
        <w:rPr>
          <w:rFonts w:ascii="Tahoma" w:hAnsi="Tahoma" w:cs="Tahoma"/>
          <w:sz w:val="22"/>
          <w:szCs w:val="22"/>
        </w:rPr>
        <w:t>ohodou smluvních stran.</w:t>
      </w:r>
    </w:p>
    <w:p w14:paraId="434A799A" w14:textId="77777777" w:rsidR="00512849" w:rsidRPr="00674E02" w:rsidRDefault="00BC77D0" w:rsidP="005F408B">
      <w:pPr>
        <w:numPr>
          <w:ilvl w:val="1"/>
          <w:numId w:val="5"/>
        </w:numPr>
        <w:tabs>
          <w:tab w:val="clear" w:pos="1440"/>
          <w:tab w:val="num" w:pos="720"/>
        </w:tabs>
        <w:spacing w:before="120"/>
        <w:ind w:left="714" w:hanging="357"/>
        <w:jc w:val="both"/>
        <w:rPr>
          <w:rFonts w:ascii="Tahoma" w:hAnsi="Tahoma" w:cs="Tahoma"/>
          <w:sz w:val="22"/>
          <w:szCs w:val="22"/>
        </w:rPr>
      </w:pPr>
      <w:r w:rsidRPr="00674E02">
        <w:rPr>
          <w:rFonts w:ascii="Tahoma" w:hAnsi="Tahoma" w:cs="Tahoma"/>
          <w:sz w:val="22"/>
          <w:szCs w:val="22"/>
        </w:rPr>
        <w:t>j</w:t>
      </w:r>
      <w:r w:rsidR="00512849" w:rsidRPr="00674E02">
        <w:rPr>
          <w:rFonts w:ascii="Tahoma" w:hAnsi="Tahoma" w:cs="Tahoma"/>
          <w:sz w:val="22"/>
          <w:szCs w:val="22"/>
        </w:rPr>
        <w:t>ednostranným odstoupením od smlouvy pro její podstatné porušení druhou smluvní stranou, přičemž podstatným porušením smlouvy se rozumí zejména:</w:t>
      </w:r>
    </w:p>
    <w:p w14:paraId="1B27D6A6" w14:textId="556D4CE5" w:rsidR="00512849" w:rsidRPr="00674E02" w:rsidRDefault="00512849" w:rsidP="005F408B">
      <w:pPr>
        <w:pStyle w:val="Import5"/>
        <w:numPr>
          <w:ilvl w:val="0"/>
          <w:numId w:val="6"/>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ahoma" w:hAnsi="Tahoma" w:cs="Tahoma"/>
          <w:sz w:val="22"/>
          <w:szCs w:val="22"/>
        </w:rPr>
      </w:pPr>
      <w:r w:rsidRPr="00674E02">
        <w:rPr>
          <w:rFonts w:ascii="Tahoma" w:hAnsi="Tahoma" w:cs="Tahoma"/>
          <w:sz w:val="22"/>
          <w:szCs w:val="22"/>
        </w:rPr>
        <w:t xml:space="preserve">neprovedení díla </w:t>
      </w:r>
      <w:r w:rsidR="00A0320C">
        <w:rPr>
          <w:rFonts w:ascii="Tahoma" w:hAnsi="Tahoma" w:cs="Tahoma"/>
          <w:sz w:val="22"/>
          <w:szCs w:val="22"/>
        </w:rPr>
        <w:t xml:space="preserve">nebo jeho části </w:t>
      </w:r>
      <w:r w:rsidRPr="00674E02">
        <w:rPr>
          <w:rFonts w:ascii="Tahoma" w:hAnsi="Tahoma" w:cs="Tahoma"/>
          <w:sz w:val="22"/>
          <w:szCs w:val="22"/>
        </w:rPr>
        <w:t>v</w:t>
      </w:r>
      <w:r w:rsidR="00A0320C">
        <w:rPr>
          <w:rFonts w:ascii="Tahoma" w:hAnsi="Tahoma" w:cs="Tahoma"/>
          <w:sz w:val="22"/>
          <w:szCs w:val="22"/>
        </w:rPr>
        <w:t>e sjednané</w:t>
      </w:r>
      <w:r w:rsidRPr="00674E02">
        <w:rPr>
          <w:rFonts w:ascii="Tahoma" w:hAnsi="Tahoma" w:cs="Tahoma"/>
          <w:sz w:val="22"/>
          <w:szCs w:val="22"/>
        </w:rPr>
        <w:t xml:space="preserve"> době plnění</w:t>
      </w:r>
      <w:r w:rsidR="00674E02">
        <w:rPr>
          <w:rFonts w:ascii="Tahoma" w:hAnsi="Tahoma" w:cs="Tahoma"/>
          <w:sz w:val="22"/>
          <w:szCs w:val="22"/>
        </w:rPr>
        <w:t>,</w:t>
      </w:r>
    </w:p>
    <w:p w14:paraId="62625FA4" w14:textId="77777777" w:rsidR="00512849" w:rsidRPr="00674E02" w:rsidRDefault="00512849" w:rsidP="005F408B">
      <w:pPr>
        <w:pStyle w:val="Import5"/>
        <w:numPr>
          <w:ilvl w:val="0"/>
          <w:numId w:val="6"/>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ahoma" w:hAnsi="Tahoma" w:cs="Tahoma"/>
          <w:sz w:val="22"/>
          <w:szCs w:val="22"/>
        </w:rPr>
      </w:pPr>
      <w:r w:rsidRPr="00674E02">
        <w:rPr>
          <w:rFonts w:ascii="Tahoma" w:hAnsi="Tahoma" w:cs="Tahoma"/>
          <w:sz w:val="22"/>
          <w:szCs w:val="22"/>
        </w:rPr>
        <w:t>nedodržení pokynů objednatele, právních předpisů nebo technických norem, které se týkají provádění díla,</w:t>
      </w:r>
    </w:p>
    <w:p w14:paraId="72FBFF66" w14:textId="5B9B793C" w:rsidR="00512849" w:rsidRPr="00674E02" w:rsidRDefault="00512849" w:rsidP="005F408B">
      <w:pPr>
        <w:pStyle w:val="Import5"/>
        <w:numPr>
          <w:ilvl w:val="0"/>
          <w:numId w:val="6"/>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ahoma" w:hAnsi="Tahoma" w:cs="Tahoma"/>
          <w:sz w:val="22"/>
          <w:szCs w:val="22"/>
        </w:rPr>
      </w:pPr>
      <w:r w:rsidRPr="00674E02">
        <w:rPr>
          <w:rFonts w:ascii="Tahoma" w:hAnsi="Tahoma" w:cs="Tahoma"/>
          <w:sz w:val="22"/>
          <w:szCs w:val="22"/>
        </w:rPr>
        <w:t xml:space="preserve">nedodržení smluvních ujednání </w:t>
      </w:r>
      <w:r w:rsidR="002A47FC" w:rsidRPr="00674E02">
        <w:rPr>
          <w:rFonts w:ascii="Tahoma" w:hAnsi="Tahoma" w:cs="Tahoma"/>
          <w:sz w:val="22"/>
          <w:szCs w:val="22"/>
        </w:rPr>
        <w:t>o právech z vadného plnění</w:t>
      </w:r>
      <w:r w:rsidRPr="00674E02">
        <w:rPr>
          <w:rFonts w:ascii="Tahoma" w:hAnsi="Tahoma" w:cs="Tahoma"/>
          <w:sz w:val="22"/>
          <w:szCs w:val="22"/>
        </w:rPr>
        <w:t>,</w:t>
      </w:r>
    </w:p>
    <w:p w14:paraId="4881F0AD" w14:textId="77777777" w:rsidR="00512849" w:rsidRPr="00674E02" w:rsidRDefault="00512849" w:rsidP="005F408B">
      <w:pPr>
        <w:pStyle w:val="Import5"/>
        <w:numPr>
          <w:ilvl w:val="0"/>
          <w:numId w:val="6"/>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ahoma" w:hAnsi="Tahoma" w:cs="Tahoma"/>
          <w:sz w:val="22"/>
          <w:szCs w:val="22"/>
        </w:rPr>
      </w:pPr>
      <w:r w:rsidRPr="00674E02">
        <w:rPr>
          <w:rFonts w:ascii="Tahoma" w:hAnsi="Tahoma" w:cs="Tahoma"/>
          <w:sz w:val="22"/>
          <w:szCs w:val="22"/>
        </w:rPr>
        <w:t>neuhrazení ceny za dílo objednatelem po druhé výzvě zhotovitele k uhrazení dlužné částky, přičemž druhá výzva nesmí následovat dříve než 30</w:t>
      </w:r>
      <w:r w:rsidR="00674E02">
        <w:rPr>
          <w:rFonts w:ascii="Tahoma" w:hAnsi="Tahoma" w:cs="Tahoma"/>
          <w:sz w:val="22"/>
          <w:szCs w:val="22"/>
        </w:rPr>
        <w:t> </w:t>
      </w:r>
      <w:r w:rsidRPr="00674E02">
        <w:rPr>
          <w:rFonts w:ascii="Tahoma" w:hAnsi="Tahoma" w:cs="Tahoma"/>
          <w:sz w:val="22"/>
          <w:szCs w:val="22"/>
        </w:rPr>
        <w:t>dnů po</w:t>
      </w:r>
      <w:r w:rsidR="00674E02">
        <w:rPr>
          <w:rFonts w:ascii="Tahoma" w:hAnsi="Tahoma" w:cs="Tahoma"/>
          <w:sz w:val="22"/>
          <w:szCs w:val="22"/>
        </w:rPr>
        <w:t> </w:t>
      </w:r>
      <w:r w:rsidRPr="00674E02">
        <w:rPr>
          <w:rFonts w:ascii="Tahoma" w:hAnsi="Tahoma" w:cs="Tahoma"/>
          <w:sz w:val="22"/>
          <w:szCs w:val="22"/>
        </w:rPr>
        <w:t>doručení první výzvy.</w:t>
      </w:r>
    </w:p>
    <w:p w14:paraId="3BFB0A2B" w14:textId="77777777" w:rsidR="00312CC7" w:rsidRPr="00674E02" w:rsidRDefault="00861022" w:rsidP="005F408B">
      <w:pPr>
        <w:numPr>
          <w:ilvl w:val="0"/>
          <w:numId w:val="5"/>
        </w:numPr>
        <w:tabs>
          <w:tab w:val="clear" w:pos="360"/>
        </w:tabs>
        <w:spacing w:before="120"/>
        <w:ind w:left="357" w:hanging="357"/>
        <w:jc w:val="both"/>
        <w:rPr>
          <w:rFonts w:ascii="Tahoma" w:hAnsi="Tahoma" w:cs="Tahoma"/>
          <w:sz w:val="22"/>
          <w:szCs w:val="22"/>
        </w:rPr>
      </w:pPr>
      <w:r w:rsidRPr="00674E02">
        <w:rPr>
          <w:rFonts w:ascii="Tahoma" w:hAnsi="Tahoma" w:cs="Tahoma"/>
          <w:sz w:val="22"/>
          <w:szCs w:val="22"/>
        </w:rPr>
        <w:t>Objednatel</w:t>
      </w:r>
      <w:r w:rsidR="00312CC7" w:rsidRPr="00674E02">
        <w:rPr>
          <w:rFonts w:ascii="Tahoma" w:hAnsi="Tahoma" w:cs="Tahoma"/>
          <w:sz w:val="22"/>
          <w:szCs w:val="22"/>
        </w:rPr>
        <w:t xml:space="preserve"> je dále oprávněn od této smlouvy odstoupit v těchto případech:</w:t>
      </w:r>
    </w:p>
    <w:p w14:paraId="28C1EDFD" w14:textId="77777777" w:rsidR="00312CC7" w:rsidRPr="00674E02" w:rsidRDefault="00674E02" w:rsidP="005F408B">
      <w:pPr>
        <w:numPr>
          <w:ilvl w:val="1"/>
          <w:numId w:val="5"/>
        </w:numPr>
        <w:tabs>
          <w:tab w:val="clear" w:pos="1440"/>
          <w:tab w:val="left" w:pos="714"/>
        </w:tabs>
        <w:spacing w:before="120"/>
        <w:ind w:left="714" w:hanging="357"/>
        <w:jc w:val="both"/>
        <w:rPr>
          <w:rFonts w:ascii="Tahoma" w:hAnsi="Tahoma" w:cs="Tahoma"/>
          <w:color w:val="000000"/>
          <w:sz w:val="22"/>
          <w:szCs w:val="22"/>
        </w:rPr>
      </w:pPr>
      <w:r>
        <w:rPr>
          <w:rFonts w:ascii="Tahoma" w:hAnsi="Tahoma" w:cs="Tahoma"/>
          <w:color w:val="000000"/>
          <w:sz w:val="22"/>
          <w:szCs w:val="22"/>
        </w:rPr>
        <w:t>bylo</w:t>
      </w:r>
      <w:r>
        <w:rPr>
          <w:rFonts w:ascii="Tahoma" w:hAnsi="Tahoma" w:cs="Tahoma"/>
          <w:color w:val="000000"/>
          <w:sz w:val="22"/>
          <w:szCs w:val="22"/>
        </w:rPr>
        <w:noBreakHyphen/>
      </w:r>
      <w:r w:rsidR="00312CC7" w:rsidRPr="00674E02">
        <w:rPr>
          <w:rFonts w:ascii="Tahoma" w:hAnsi="Tahoma" w:cs="Tahoma"/>
          <w:color w:val="000000"/>
          <w:sz w:val="22"/>
          <w:szCs w:val="22"/>
        </w:rPr>
        <w:t xml:space="preserve">li příslušným soudem rozhodnuto o tom, že </w:t>
      </w:r>
      <w:r w:rsidR="00D80E88" w:rsidRPr="00674E02">
        <w:rPr>
          <w:rFonts w:ascii="Tahoma" w:hAnsi="Tahoma" w:cs="Tahoma"/>
          <w:color w:val="000000"/>
          <w:sz w:val="22"/>
          <w:szCs w:val="22"/>
        </w:rPr>
        <w:t>zhotovitel</w:t>
      </w:r>
      <w:r w:rsidR="00312CC7" w:rsidRPr="00674E02">
        <w:rPr>
          <w:rFonts w:ascii="Tahoma" w:hAnsi="Tahoma" w:cs="Tahoma"/>
          <w:color w:val="000000"/>
          <w:sz w:val="22"/>
          <w:szCs w:val="22"/>
        </w:rPr>
        <w:t xml:space="preserve"> je v úpadku ve</w:t>
      </w:r>
      <w:r>
        <w:rPr>
          <w:rFonts w:ascii="Tahoma" w:hAnsi="Tahoma" w:cs="Tahoma"/>
          <w:color w:val="000000"/>
          <w:sz w:val="22"/>
          <w:szCs w:val="22"/>
        </w:rPr>
        <w:t> smyslu zákona č. </w:t>
      </w:r>
      <w:r w:rsidR="00312CC7" w:rsidRPr="00674E02">
        <w:rPr>
          <w:rFonts w:ascii="Tahoma" w:hAnsi="Tahoma" w:cs="Tahoma"/>
          <w:color w:val="000000"/>
          <w:sz w:val="22"/>
          <w:szCs w:val="22"/>
        </w:rPr>
        <w:t>182/2006</w:t>
      </w:r>
      <w:r>
        <w:rPr>
          <w:rFonts w:ascii="Tahoma" w:hAnsi="Tahoma" w:cs="Tahoma"/>
          <w:color w:val="000000"/>
          <w:sz w:val="22"/>
          <w:szCs w:val="22"/>
        </w:rPr>
        <w:t> </w:t>
      </w:r>
      <w:r w:rsidR="00312CC7" w:rsidRPr="00674E02">
        <w:rPr>
          <w:rFonts w:ascii="Tahoma" w:hAnsi="Tahoma" w:cs="Tahoma"/>
          <w:color w:val="000000"/>
          <w:sz w:val="22"/>
          <w:szCs w:val="22"/>
        </w:rPr>
        <w:t>Sb., o</w:t>
      </w:r>
      <w:r>
        <w:rPr>
          <w:rFonts w:ascii="Tahoma" w:hAnsi="Tahoma" w:cs="Tahoma"/>
          <w:color w:val="000000"/>
          <w:sz w:val="22"/>
          <w:szCs w:val="22"/>
        </w:rPr>
        <w:t> úpadku a </w:t>
      </w:r>
      <w:r w:rsidR="00312CC7" w:rsidRPr="00674E02">
        <w:rPr>
          <w:rFonts w:ascii="Tahoma" w:hAnsi="Tahoma" w:cs="Tahoma"/>
          <w:color w:val="000000"/>
          <w:sz w:val="22"/>
          <w:szCs w:val="22"/>
        </w:rPr>
        <w:t>způsobech jeho řešení (insolvenční zákon), ve</w:t>
      </w:r>
      <w:r>
        <w:rPr>
          <w:rFonts w:ascii="Tahoma" w:hAnsi="Tahoma" w:cs="Tahoma"/>
          <w:color w:val="000000"/>
          <w:sz w:val="22"/>
          <w:szCs w:val="22"/>
        </w:rPr>
        <w:t> </w:t>
      </w:r>
      <w:r w:rsidR="00312CC7" w:rsidRPr="00674E02">
        <w:rPr>
          <w:rFonts w:ascii="Tahoma" w:hAnsi="Tahoma" w:cs="Tahoma"/>
          <w:color w:val="000000"/>
          <w:sz w:val="22"/>
          <w:szCs w:val="22"/>
        </w:rPr>
        <w:t>znění pozdějších předpisů (a to bez ohledu na</w:t>
      </w:r>
      <w:r>
        <w:rPr>
          <w:rFonts w:ascii="Tahoma" w:hAnsi="Tahoma" w:cs="Tahoma"/>
          <w:color w:val="000000"/>
          <w:sz w:val="22"/>
          <w:szCs w:val="22"/>
        </w:rPr>
        <w:t xml:space="preserve"> právní moc tohoto rozhodnutí);</w:t>
      </w:r>
    </w:p>
    <w:p w14:paraId="41823D0F" w14:textId="77777777" w:rsidR="0065083C" w:rsidRDefault="00312CC7" w:rsidP="005F408B">
      <w:pPr>
        <w:numPr>
          <w:ilvl w:val="1"/>
          <w:numId w:val="5"/>
        </w:numPr>
        <w:tabs>
          <w:tab w:val="clear" w:pos="1440"/>
          <w:tab w:val="left" w:pos="714"/>
        </w:tabs>
        <w:spacing w:before="120"/>
        <w:ind w:left="714" w:hanging="357"/>
        <w:jc w:val="both"/>
        <w:rPr>
          <w:rFonts w:ascii="Tahoma" w:hAnsi="Tahoma" w:cs="Tahoma"/>
          <w:color w:val="000000"/>
          <w:sz w:val="22"/>
          <w:szCs w:val="22"/>
        </w:rPr>
      </w:pPr>
      <w:r w:rsidRPr="00674E02">
        <w:rPr>
          <w:rFonts w:ascii="Tahoma" w:hAnsi="Tahoma" w:cs="Tahoma"/>
          <w:color w:val="000000"/>
          <w:sz w:val="22"/>
          <w:szCs w:val="22"/>
        </w:rPr>
        <w:t xml:space="preserve">podá-li </w:t>
      </w:r>
      <w:r w:rsidR="00861022" w:rsidRPr="00674E02">
        <w:rPr>
          <w:rFonts w:ascii="Tahoma" w:hAnsi="Tahoma" w:cs="Tahoma"/>
          <w:color w:val="000000"/>
          <w:sz w:val="22"/>
          <w:szCs w:val="22"/>
        </w:rPr>
        <w:t>zhotovitel</w:t>
      </w:r>
      <w:r w:rsidRPr="00674E02">
        <w:rPr>
          <w:rFonts w:ascii="Tahoma" w:hAnsi="Tahoma" w:cs="Tahoma"/>
          <w:color w:val="000000"/>
          <w:sz w:val="22"/>
          <w:szCs w:val="22"/>
        </w:rPr>
        <w:t xml:space="preserve"> sám na sebe insolvenční návrh</w:t>
      </w:r>
    </w:p>
    <w:p w14:paraId="3C6D4D4E" w14:textId="77777777" w:rsidR="0065083C" w:rsidRDefault="0065083C" w:rsidP="0065083C">
      <w:pPr>
        <w:numPr>
          <w:ilvl w:val="1"/>
          <w:numId w:val="5"/>
        </w:numPr>
        <w:tabs>
          <w:tab w:val="clear" w:pos="1440"/>
          <w:tab w:val="left" w:pos="714"/>
        </w:tabs>
        <w:spacing w:before="120"/>
        <w:ind w:left="714" w:hanging="357"/>
        <w:jc w:val="both"/>
        <w:rPr>
          <w:rFonts w:ascii="Tahoma" w:hAnsi="Tahoma" w:cs="Tahoma"/>
          <w:color w:val="000000"/>
          <w:sz w:val="22"/>
          <w:szCs w:val="22"/>
        </w:rPr>
      </w:pPr>
      <w:r>
        <w:rPr>
          <w:rFonts w:ascii="Tahoma" w:hAnsi="Tahoma" w:cs="Tahoma"/>
          <w:color w:val="000000"/>
          <w:sz w:val="22"/>
          <w:szCs w:val="22"/>
        </w:rPr>
        <w:lastRenderedPageBreak/>
        <w:t>zhotovitel vstoupí do likvidace</w:t>
      </w:r>
      <w:r w:rsidRPr="00674E02">
        <w:rPr>
          <w:rFonts w:ascii="Tahoma" w:hAnsi="Tahoma" w:cs="Tahoma"/>
          <w:color w:val="000000"/>
          <w:sz w:val="22"/>
          <w:szCs w:val="22"/>
        </w:rPr>
        <w:t>.</w:t>
      </w:r>
    </w:p>
    <w:p w14:paraId="32D3B8A3" w14:textId="28CF4C1E" w:rsidR="00312CC7" w:rsidRPr="00674E02" w:rsidRDefault="00312CC7" w:rsidP="00A3385E">
      <w:pPr>
        <w:tabs>
          <w:tab w:val="left" w:pos="714"/>
        </w:tabs>
        <w:spacing w:before="120"/>
        <w:ind w:left="714"/>
        <w:jc w:val="both"/>
        <w:rPr>
          <w:rFonts w:ascii="Tahoma" w:hAnsi="Tahoma" w:cs="Tahoma"/>
          <w:color w:val="000000"/>
          <w:sz w:val="22"/>
          <w:szCs w:val="22"/>
        </w:rPr>
      </w:pPr>
    </w:p>
    <w:p w14:paraId="7AD34052" w14:textId="313C5AEA" w:rsidR="00512849" w:rsidRPr="006C229B" w:rsidRDefault="00512849" w:rsidP="00296D98">
      <w:pPr>
        <w:pStyle w:val="slolnkuSmlouvy"/>
        <w:spacing w:before="0" w:after="120"/>
        <w:rPr>
          <w:rFonts w:ascii="Tahoma" w:hAnsi="Tahoma" w:cs="Tahoma"/>
          <w:sz w:val="22"/>
          <w:szCs w:val="22"/>
        </w:rPr>
      </w:pPr>
      <w:r w:rsidRPr="007470DD">
        <w:rPr>
          <w:rFonts w:ascii="Tahoma" w:hAnsi="Tahoma" w:cs="Tahoma"/>
          <w:sz w:val="22"/>
          <w:szCs w:val="22"/>
        </w:rPr>
        <w:t>XI</w:t>
      </w:r>
      <w:r w:rsidR="00A0320C">
        <w:rPr>
          <w:rFonts w:ascii="Tahoma" w:hAnsi="Tahoma" w:cs="Tahoma"/>
          <w:sz w:val="22"/>
          <w:szCs w:val="22"/>
        </w:rPr>
        <w:t>V</w:t>
      </w:r>
      <w:r w:rsidRPr="007470DD">
        <w:rPr>
          <w:rFonts w:ascii="Tahoma" w:hAnsi="Tahoma" w:cs="Tahoma"/>
          <w:sz w:val="22"/>
          <w:szCs w:val="22"/>
        </w:rPr>
        <w:t>.</w:t>
      </w:r>
      <w:r w:rsidR="007470DD">
        <w:rPr>
          <w:rFonts w:ascii="Tahoma" w:hAnsi="Tahoma" w:cs="Tahoma"/>
          <w:sz w:val="22"/>
          <w:szCs w:val="22"/>
        </w:rPr>
        <w:br/>
      </w:r>
      <w:r w:rsidRPr="006C229B">
        <w:rPr>
          <w:rFonts w:ascii="Tahoma" w:hAnsi="Tahoma" w:cs="Tahoma"/>
          <w:sz w:val="22"/>
          <w:szCs w:val="22"/>
        </w:rPr>
        <w:t>Závěrečná ustanovení</w:t>
      </w:r>
    </w:p>
    <w:p w14:paraId="3664BDAD" w14:textId="730D600D" w:rsidR="00FA5D00" w:rsidRPr="006C229B" w:rsidRDefault="00FA5D00" w:rsidP="006C229B">
      <w:pPr>
        <w:pStyle w:val="Nadpis3"/>
        <w:keepNext w:val="0"/>
        <w:numPr>
          <w:ilvl w:val="0"/>
          <w:numId w:val="7"/>
        </w:numPr>
        <w:suppressAutoHyphens/>
        <w:spacing w:after="120"/>
        <w:rPr>
          <w:rFonts w:ascii="Tahoma" w:hAnsi="Tahoma" w:cs="Tahoma"/>
          <w:color w:val="000000"/>
          <w:sz w:val="22"/>
          <w:szCs w:val="22"/>
        </w:rPr>
      </w:pPr>
      <w:r w:rsidRPr="006C229B">
        <w:rPr>
          <w:rFonts w:ascii="Tahoma" w:hAnsi="Tahoma" w:cs="Tahoma"/>
          <w:b w:val="0"/>
          <w:color w:val="000000"/>
          <w:sz w:val="22"/>
          <w:szCs w:val="22"/>
          <w:u w:val="none"/>
        </w:rPr>
        <w:t>Smlouva nabývá platnosti podpisem obou smluvních stran</w:t>
      </w:r>
      <w:r w:rsidR="006A12C7" w:rsidRPr="006C229B">
        <w:rPr>
          <w:rFonts w:ascii="Tahoma" w:hAnsi="Tahoma" w:cs="Tahoma"/>
          <w:b w:val="0"/>
          <w:color w:val="000000"/>
          <w:sz w:val="22"/>
          <w:szCs w:val="22"/>
          <w:u w:val="none"/>
        </w:rPr>
        <w:t xml:space="preserve"> a </w:t>
      </w:r>
      <w:r w:rsidRPr="006C229B">
        <w:rPr>
          <w:rFonts w:ascii="Tahoma" w:hAnsi="Tahoma" w:cs="Tahoma"/>
          <w:b w:val="0"/>
          <w:color w:val="000000"/>
          <w:sz w:val="22"/>
          <w:szCs w:val="22"/>
          <w:u w:val="none"/>
        </w:rPr>
        <w:t xml:space="preserve">účinnosti dnem, kdy bude Zhotoviteli doručeno oznámení Objednatele </w:t>
      </w:r>
      <w:r w:rsidR="006A12C7" w:rsidRPr="006C229B">
        <w:rPr>
          <w:rFonts w:ascii="Tahoma" w:hAnsi="Tahoma" w:cs="Tahoma"/>
          <w:b w:val="0"/>
          <w:color w:val="000000"/>
          <w:sz w:val="22"/>
          <w:szCs w:val="22"/>
          <w:u w:val="none"/>
        </w:rPr>
        <w:t>o uzavření darovací smlouvy se Statutárním městem Os</w:t>
      </w:r>
      <w:r w:rsidRPr="006C229B">
        <w:rPr>
          <w:rFonts w:ascii="Tahoma" w:hAnsi="Tahoma" w:cs="Tahoma"/>
          <w:b w:val="0"/>
          <w:color w:val="000000"/>
          <w:sz w:val="22"/>
          <w:szCs w:val="22"/>
          <w:u w:val="none"/>
        </w:rPr>
        <w:t xml:space="preserve">trava. </w:t>
      </w:r>
      <w:r w:rsidR="006A12C7" w:rsidRPr="006C229B">
        <w:rPr>
          <w:rFonts w:ascii="Tahoma" w:hAnsi="Tahoma" w:cs="Tahoma"/>
          <w:b w:val="0"/>
          <w:color w:val="000000"/>
          <w:sz w:val="22"/>
          <w:szCs w:val="22"/>
          <w:u w:val="none"/>
        </w:rPr>
        <w:t>Předpokladem nabytí účinnosti této smlouvy je její uveřejnění v reg</w:t>
      </w:r>
      <w:r w:rsidR="006C229B">
        <w:rPr>
          <w:rFonts w:ascii="Tahoma" w:hAnsi="Tahoma" w:cs="Tahoma"/>
          <w:b w:val="0"/>
          <w:color w:val="000000"/>
          <w:sz w:val="22"/>
          <w:szCs w:val="22"/>
          <w:u w:val="none"/>
        </w:rPr>
        <w:t>istru smluv ve smyslu zákona č. </w:t>
      </w:r>
      <w:r w:rsidR="006A12C7" w:rsidRPr="006C229B">
        <w:rPr>
          <w:rFonts w:ascii="Tahoma" w:hAnsi="Tahoma" w:cs="Tahoma"/>
          <w:b w:val="0"/>
          <w:color w:val="000000"/>
          <w:sz w:val="22"/>
          <w:szCs w:val="22"/>
          <w:u w:val="none"/>
        </w:rPr>
        <w:t>340/2015 Sb.; zveřejnění provede Objednatel.</w:t>
      </w:r>
    </w:p>
    <w:p w14:paraId="2D266E5D" w14:textId="04158DB1" w:rsidR="00FA5D00" w:rsidRPr="006C229B" w:rsidRDefault="00FA5D00" w:rsidP="006C229B">
      <w:pPr>
        <w:pStyle w:val="Nadpis3"/>
        <w:keepNext w:val="0"/>
        <w:suppressAutoHyphens/>
        <w:spacing w:after="120"/>
        <w:ind w:left="360"/>
        <w:rPr>
          <w:rFonts w:ascii="Tahoma" w:hAnsi="Tahoma" w:cs="Tahoma"/>
          <w:b w:val="0"/>
          <w:color w:val="000000"/>
          <w:sz w:val="22"/>
          <w:szCs w:val="22"/>
          <w:u w:val="none"/>
        </w:rPr>
      </w:pPr>
      <w:r w:rsidRPr="006C229B">
        <w:rPr>
          <w:rFonts w:ascii="Tahoma" w:hAnsi="Tahoma" w:cs="Tahoma"/>
          <w:b w:val="0"/>
          <w:color w:val="000000"/>
          <w:sz w:val="22"/>
          <w:szCs w:val="22"/>
          <w:u w:val="none"/>
        </w:rPr>
        <w:t xml:space="preserve">Nebude–li oznámení Objednatele o </w:t>
      </w:r>
      <w:r w:rsidR="006A12C7" w:rsidRPr="006C229B">
        <w:rPr>
          <w:rFonts w:ascii="Tahoma" w:hAnsi="Tahoma" w:cs="Tahoma"/>
          <w:b w:val="0"/>
          <w:color w:val="000000"/>
          <w:sz w:val="22"/>
          <w:szCs w:val="22"/>
          <w:u w:val="none"/>
        </w:rPr>
        <w:t>uzavření darovací smlouvy</w:t>
      </w:r>
      <w:r w:rsidRPr="006C229B">
        <w:rPr>
          <w:rFonts w:ascii="Tahoma" w:hAnsi="Tahoma" w:cs="Tahoma"/>
          <w:b w:val="0"/>
          <w:color w:val="000000"/>
          <w:sz w:val="22"/>
          <w:szCs w:val="22"/>
          <w:u w:val="none"/>
        </w:rPr>
        <w:t xml:space="preserve"> doručeno Zhotoviteli ani do 6 měsíců ode dne uzavření této smlouvy, tato smlouva bez dalšího zaniká (rozvazovací podmínka). V takovém případě není Zhotovitel oprávněn požadovat náhradu škody či ušlého zisku po Objednateli z důvodu nerealizace díla. Zhotovitel je oprávněn požadovat po Objednateli informace o skutečnostech podmiňujících nabytí účinnosti kdykoliv za trvání platnosti této smlouvy. Objednatel poskytne informace dle věty předchozí bez zbytečného odkladu po doručení písemné žádosti Zhotovitele.  </w:t>
      </w:r>
    </w:p>
    <w:p w14:paraId="434F48F7" w14:textId="7E159264" w:rsidR="00296D98" w:rsidRPr="006C229B" w:rsidRDefault="00296D98" w:rsidP="006C229B">
      <w:pPr>
        <w:pStyle w:val="Nadpis3"/>
        <w:keepNext w:val="0"/>
        <w:numPr>
          <w:ilvl w:val="0"/>
          <w:numId w:val="7"/>
        </w:numPr>
        <w:suppressAutoHyphens/>
        <w:spacing w:after="120"/>
        <w:rPr>
          <w:rFonts w:ascii="Tahoma" w:hAnsi="Tahoma" w:cs="Tahoma"/>
          <w:b w:val="0"/>
          <w:color w:val="000000"/>
          <w:sz w:val="22"/>
          <w:szCs w:val="22"/>
          <w:u w:val="none"/>
        </w:rPr>
      </w:pPr>
      <w:r w:rsidRPr="006C229B">
        <w:rPr>
          <w:rFonts w:ascii="Tahoma" w:hAnsi="Tahoma" w:cs="Tahoma"/>
          <w:b w:val="0"/>
          <w:color w:val="000000"/>
          <w:sz w:val="22"/>
          <w:szCs w:val="22"/>
          <w:u w:val="none"/>
        </w:rPr>
        <w:t>Zhotovitel je srozuměn s tím, že objednatel je povinen zveřejnit obraz smlouvy a jejích případných změn (dodatků) a dalších dokumentů od této smlouvy odvozenýc</w:t>
      </w:r>
      <w:r w:rsidR="006C229B">
        <w:rPr>
          <w:rFonts w:ascii="Tahoma" w:hAnsi="Tahoma" w:cs="Tahoma"/>
          <w:b w:val="0"/>
          <w:color w:val="000000"/>
          <w:sz w:val="22"/>
          <w:szCs w:val="22"/>
          <w:u w:val="none"/>
        </w:rPr>
        <w:t>h včetně metadat požadovaných k </w:t>
      </w:r>
      <w:r w:rsidRPr="006C229B">
        <w:rPr>
          <w:rFonts w:ascii="Tahoma" w:hAnsi="Tahoma" w:cs="Tahoma"/>
          <w:b w:val="0"/>
          <w:color w:val="000000"/>
          <w:sz w:val="22"/>
          <w:szCs w:val="22"/>
          <w:u w:val="none"/>
        </w:rPr>
        <w:t>uveřejnění dle zákona č. 340/2015 Sb., o registru smluv, ve znění pozdějších předpisů. Zveřejnění smlouvy a metadat v registru smluv zajistí objednatel.</w:t>
      </w:r>
    </w:p>
    <w:p w14:paraId="5A4A2789" w14:textId="77777777" w:rsidR="00512849" w:rsidRPr="006C229B" w:rsidRDefault="00512849" w:rsidP="005F408B">
      <w:pPr>
        <w:numPr>
          <w:ilvl w:val="0"/>
          <w:numId w:val="7"/>
        </w:numPr>
        <w:tabs>
          <w:tab w:val="clear" w:pos="360"/>
        </w:tabs>
        <w:spacing w:before="120"/>
        <w:ind w:left="357" w:hanging="357"/>
        <w:jc w:val="both"/>
        <w:rPr>
          <w:rFonts w:ascii="Tahoma" w:hAnsi="Tahoma" w:cs="Tahoma"/>
          <w:sz w:val="22"/>
          <w:szCs w:val="22"/>
        </w:rPr>
      </w:pPr>
      <w:r w:rsidRPr="006C229B">
        <w:rPr>
          <w:rFonts w:ascii="Tahoma" w:hAnsi="Tahoma" w:cs="Tahoma"/>
          <w:sz w:val="22"/>
          <w:szCs w:val="22"/>
        </w:rPr>
        <w:t>Doplňování nebo změnu této smlouvy lze provádět jen se souhlasem obou smluvních stran, a</w:t>
      </w:r>
      <w:r w:rsidR="00836EA5" w:rsidRPr="006C229B">
        <w:rPr>
          <w:rFonts w:ascii="Tahoma" w:hAnsi="Tahoma" w:cs="Tahoma"/>
          <w:sz w:val="22"/>
          <w:szCs w:val="22"/>
        </w:rPr>
        <w:t> </w:t>
      </w:r>
      <w:r w:rsidRPr="006C229B">
        <w:rPr>
          <w:rFonts w:ascii="Tahoma" w:hAnsi="Tahoma" w:cs="Tahoma"/>
          <w:sz w:val="22"/>
          <w:szCs w:val="22"/>
        </w:rPr>
        <w:t xml:space="preserve">to pouze formou písemných, </w:t>
      </w:r>
      <w:r w:rsidR="00836EA5" w:rsidRPr="006C229B">
        <w:rPr>
          <w:rFonts w:ascii="Tahoma" w:hAnsi="Tahoma" w:cs="Tahoma"/>
          <w:sz w:val="22"/>
          <w:szCs w:val="22"/>
        </w:rPr>
        <w:t>vze</w:t>
      </w:r>
      <w:r w:rsidRPr="006C229B">
        <w:rPr>
          <w:rFonts w:ascii="Tahoma" w:hAnsi="Tahoma" w:cs="Tahoma"/>
          <w:sz w:val="22"/>
          <w:szCs w:val="22"/>
        </w:rPr>
        <w:t>stupně číslovaných a takto označených dodatků.</w:t>
      </w:r>
    </w:p>
    <w:p w14:paraId="69DBA39C" w14:textId="77777777" w:rsidR="00512849" w:rsidRPr="006C229B" w:rsidRDefault="00512849" w:rsidP="005F408B">
      <w:pPr>
        <w:numPr>
          <w:ilvl w:val="0"/>
          <w:numId w:val="7"/>
        </w:numPr>
        <w:tabs>
          <w:tab w:val="clear" w:pos="360"/>
        </w:tabs>
        <w:spacing w:before="120"/>
        <w:ind w:left="357" w:hanging="357"/>
        <w:jc w:val="both"/>
        <w:rPr>
          <w:rFonts w:ascii="Tahoma" w:hAnsi="Tahoma" w:cs="Tahoma"/>
          <w:sz w:val="22"/>
          <w:szCs w:val="22"/>
        </w:rPr>
      </w:pPr>
      <w:r w:rsidRPr="006C229B">
        <w:rPr>
          <w:rFonts w:ascii="Tahoma" w:hAnsi="Tahoma" w:cs="Tahoma"/>
          <w:sz w:val="22"/>
          <w:szCs w:val="22"/>
        </w:rPr>
        <w:t>Zhotovitel nemůže bez souhlasu objednatele postoupit sv</w:t>
      </w:r>
      <w:r w:rsidR="00836EA5" w:rsidRPr="006C229B">
        <w:rPr>
          <w:rFonts w:ascii="Tahoma" w:hAnsi="Tahoma" w:cs="Tahoma"/>
          <w:sz w:val="22"/>
          <w:szCs w:val="22"/>
        </w:rPr>
        <w:t xml:space="preserve">á práva a povinnosti plynoucí z této </w:t>
      </w:r>
      <w:r w:rsidRPr="006C229B">
        <w:rPr>
          <w:rFonts w:ascii="Tahoma" w:hAnsi="Tahoma" w:cs="Tahoma"/>
          <w:sz w:val="22"/>
          <w:szCs w:val="22"/>
        </w:rPr>
        <w:t xml:space="preserve">smlouvy třetí </w:t>
      </w:r>
      <w:r w:rsidR="00C82AEB" w:rsidRPr="006C229B">
        <w:rPr>
          <w:rFonts w:ascii="Tahoma" w:hAnsi="Tahoma" w:cs="Tahoma"/>
          <w:sz w:val="22"/>
          <w:szCs w:val="22"/>
        </w:rPr>
        <w:t>osobě</w:t>
      </w:r>
      <w:r w:rsidRPr="006C229B">
        <w:rPr>
          <w:rFonts w:ascii="Tahoma" w:hAnsi="Tahoma" w:cs="Tahoma"/>
          <w:sz w:val="22"/>
          <w:szCs w:val="22"/>
        </w:rPr>
        <w:t>.</w:t>
      </w:r>
    </w:p>
    <w:p w14:paraId="3B1E503F" w14:textId="6F7CBFE7" w:rsidR="00CC4B1A" w:rsidRPr="006C229B" w:rsidRDefault="00836EA5" w:rsidP="00CC4B1A">
      <w:pPr>
        <w:numPr>
          <w:ilvl w:val="0"/>
          <w:numId w:val="7"/>
        </w:numPr>
        <w:tabs>
          <w:tab w:val="clear" w:pos="360"/>
        </w:tabs>
        <w:spacing w:before="120"/>
        <w:ind w:left="357" w:hanging="357"/>
        <w:jc w:val="both"/>
        <w:rPr>
          <w:rFonts w:ascii="Tahoma" w:hAnsi="Tahoma" w:cs="Tahoma"/>
          <w:sz w:val="22"/>
          <w:szCs w:val="22"/>
        </w:rPr>
      </w:pPr>
      <w:r w:rsidRPr="006C229B">
        <w:rPr>
          <w:rFonts w:ascii="Tahoma" w:hAnsi="Tahoma" w:cs="Tahoma"/>
          <w:sz w:val="22"/>
          <w:szCs w:val="22"/>
        </w:rPr>
        <w:t>Tato s</w:t>
      </w:r>
      <w:r w:rsidR="00512849" w:rsidRPr="006C229B">
        <w:rPr>
          <w:rFonts w:ascii="Tahoma" w:hAnsi="Tahoma" w:cs="Tahoma"/>
          <w:sz w:val="22"/>
          <w:szCs w:val="22"/>
        </w:rPr>
        <w:t xml:space="preserve">mlouva </w:t>
      </w:r>
      <w:r w:rsidR="00CC4B1A" w:rsidRPr="006C229B">
        <w:rPr>
          <w:rFonts w:ascii="Tahoma" w:hAnsi="Tahoma" w:cs="Tahoma"/>
          <w:sz w:val="22"/>
          <w:szCs w:val="22"/>
        </w:rPr>
        <w:t>bude smlouva uzavřena elektronicky podpisem prostřednictvím uznávaného elektronického podpisu.</w:t>
      </w:r>
    </w:p>
    <w:p w14:paraId="3CDA1BCB" w14:textId="575C9B95" w:rsidR="0016394D" w:rsidRPr="006C229B" w:rsidRDefault="0016394D" w:rsidP="005F408B">
      <w:pPr>
        <w:numPr>
          <w:ilvl w:val="0"/>
          <w:numId w:val="7"/>
        </w:numPr>
        <w:tabs>
          <w:tab w:val="clear" w:pos="360"/>
        </w:tabs>
        <w:spacing w:before="120"/>
        <w:ind w:left="357" w:hanging="357"/>
        <w:jc w:val="both"/>
        <w:rPr>
          <w:rFonts w:ascii="Tahoma" w:hAnsi="Tahoma" w:cs="Tahoma"/>
          <w:sz w:val="22"/>
          <w:szCs w:val="22"/>
        </w:rPr>
      </w:pPr>
      <w:r w:rsidRPr="006C229B">
        <w:rPr>
          <w:rFonts w:ascii="Tahoma" w:hAnsi="Tahoma" w:cs="Tahoma"/>
          <w:sz w:val="22"/>
          <w:szCs w:val="22"/>
        </w:rPr>
        <w:t xml:space="preserve">Smluvní strany shodně prohlašují, že si tuto smlouvu před jejím podpisem přečetly a že byla uzavřena po vzájemném projednání podle jejich pravé a svobodné vůle, určitě, </w:t>
      </w:r>
      <w:r w:rsidR="00D62466" w:rsidRPr="006C229B">
        <w:rPr>
          <w:rFonts w:ascii="Tahoma" w:hAnsi="Tahoma" w:cs="Tahoma"/>
          <w:sz w:val="22"/>
          <w:szCs w:val="22"/>
        </w:rPr>
        <w:t>vážně a srozumitelně, nikoliv v </w:t>
      </w:r>
      <w:r w:rsidRPr="006C229B">
        <w:rPr>
          <w:rFonts w:ascii="Tahoma" w:hAnsi="Tahoma" w:cs="Tahoma"/>
          <w:sz w:val="22"/>
          <w:szCs w:val="22"/>
        </w:rPr>
        <w:t>tísni nebo za nápadně nevýhodných podmínek, a že se dohodly o celém jejím obsahu, což stvrzují svými podpisy.</w:t>
      </w:r>
    </w:p>
    <w:p w14:paraId="4F12C320" w14:textId="77777777" w:rsidR="00AC50CF" w:rsidRPr="006C229B" w:rsidRDefault="00AC50CF" w:rsidP="00AC50CF">
      <w:pPr>
        <w:numPr>
          <w:ilvl w:val="0"/>
          <w:numId w:val="7"/>
        </w:numPr>
        <w:tabs>
          <w:tab w:val="clear" w:pos="360"/>
        </w:tabs>
        <w:spacing w:before="120"/>
        <w:ind w:left="357" w:hanging="357"/>
        <w:jc w:val="both"/>
        <w:rPr>
          <w:rFonts w:ascii="Tahoma" w:hAnsi="Tahoma" w:cs="Tahoma"/>
          <w:sz w:val="22"/>
          <w:szCs w:val="22"/>
        </w:rPr>
      </w:pPr>
      <w:r w:rsidRPr="006C229B">
        <w:rPr>
          <w:rFonts w:ascii="Tahoma" w:hAnsi="Tahoma" w:cs="Tahoma"/>
          <w:sz w:val="22"/>
          <w:szCs w:val="22"/>
        </w:rPr>
        <w:t xml:space="preserve">Nedílnou součástí smlouvy jsou tyto přílohy: </w:t>
      </w:r>
    </w:p>
    <w:p w14:paraId="37E2DDD6" w14:textId="77777777" w:rsidR="00AC50CF" w:rsidRPr="00AC50CF" w:rsidRDefault="00AC50CF" w:rsidP="00AC50CF">
      <w:pPr>
        <w:spacing w:before="120"/>
        <w:ind w:left="357"/>
        <w:jc w:val="both"/>
        <w:rPr>
          <w:rFonts w:ascii="Tahoma" w:hAnsi="Tahoma" w:cs="Tahoma"/>
          <w:sz w:val="22"/>
          <w:szCs w:val="22"/>
        </w:rPr>
      </w:pPr>
    </w:p>
    <w:p w14:paraId="6533FBAE" w14:textId="18CBE2F8" w:rsidR="003D493A" w:rsidRDefault="003D493A" w:rsidP="00AC50CF">
      <w:pPr>
        <w:spacing w:before="120"/>
        <w:ind w:left="426"/>
        <w:jc w:val="both"/>
        <w:rPr>
          <w:rFonts w:ascii="Tahoma" w:hAnsi="Tahoma" w:cs="Tahoma"/>
          <w:sz w:val="22"/>
          <w:szCs w:val="22"/>
        </w:rPr>
      </w:pPr>
      <w:r>
        <w:rPr>
          <w:rFonts w:ascii="Tahoma" w:hAnsi="Tahoma" w:cs="Tahoma"/>
          <w:sz w:val="22"/>
          <w:szCs w:val="22"/>
        </w:rPr>
        <w:t>Příloha č. 1 – Technická specifikace</w:t>
      </w:r>
    </w:p>
    <w:p w14:paraId="2D14B505" w14:textId="77777777" w:rsidR="003D493A" w:rsidRDefault="003D493A" w:rsidP="003D493A">
      <w:pPr>
        <w:spacing w:before="120"/>
        <w:jc w:val="both"/>
        <w:rPr>
          <w:rFonts w:ascii="Tahoma" w:hAnsi="Tahoma" w:cs="Tahoma"/>
          <w:sz w:val="22"/>
          <w:szCs w:val="22"/>
        </w:rPr>
      </w:pPr>
    </w:p>
    <w:tbl>
      <w:tblPr>
        <w:tblW w:w="0" w:type="auto"/>
        <w:tblInd w:w="430" w:type="dxa"/>
        <w:tblCellMar>
          <w:left w:w="70" w:type="dxa"/>
          <w:right w:w="70" w:type="dxa"/>
        </w:tblCellMar>
        <w:tblLook w:val="0000" w:firstRow="0" w:lastRow="0" w:firstColumn="0" w:lastColumn="0" w:noHBand="0" w:noVBand="0"/>
      </w:tblPr>
      <w:tblGrid>
        <w:gridCol w:w="3394"/>
        <w:gridCol w:w="1730"/>
        <w:gridCol w:w="3516"/>
      </w:tblGrid>
      <w:tr w:rsidR="00144E55" w:rsidRPr="007470DD" w14:paraId="4DB7CBCC" w14:textId="77777777" w:rsidTr="005F408B">
        <w:tc>
          <w:tcPr>
            <w:tcW w:w="3394" w:type="dxa"/>
          </w:tcPr>
          <w:p w14:paraId="62A7D7C1" w14:textId="0CCE7FBF" w:rsidR="00144E55" w:rsidRPr="007470DD" w:rsidRDefault="00144E55" w:rsidP="00B232B9">
            <w:pPr>
              <w:pStyle w:val="Zhlav"/>
              <w:tabs>
                <w:tab w:val="clear" w:pos="4536"/>
                <w:tab w:val="clear" w:pos="9072"/>
              </w:tabs>
              <w:spacing w:before="240"/>
              <w:rPr>
                <w:rFonts w:ascii="Tahoma" w:hAnsi="Tahoma" w:cs="Tahoma"/>
                <w:sz w:val="22"/>
                <w:szCs w:val="22"/>
              </w:rPr>
            </w:pPr>
            <w:r w:rsidRPr="007470DD">
              <w:rPr>
                <w:rFonts w:ascii="Tahoma" w:hAnsi="Tahoma" w:cs="Tahoma"/>
                <w:sz w:val="22"/>
                <w:szCs w:val="22"/>
              </w:rPr>
              <w:t xml:space="preserve">V Ostravě </w:t>
            </w:r>
          </w:p>
        </w:tc>
        <w:tc>
          <w:tcPr>
            <w:tcW w:w="1730" w:type="dxa"/>
          </w:tcPr>
          <w:p w14:paraId="5C0CE167" w14:textId="77777777" w:rsidR="00144E55" w:rsidRPr="007470DD" w:rsidRDefault="00144E55" w:rsidP="007A246A">
            <w:pPr>
              <w:rPr>
                <w:rFonts w:ascii="Tahoma" w:hAnsi="Tahoma" w:cs="Tahoma"/>
                <w:sz w:val="22"/>
                <w:szCs w:val="22"/>
              </w:rPr>
            </w:pPr>
          </w:p>
        </w:tc>
        <w:tc>
          <w:tcPr>
            <w:tcW w:w="3516" w:type="dxa"/>
          </w:tcPr>
          <w:p w14:paraId="75300189" w14:textId="1307B134" w:rsidR="00144E55" w:rsidRPr="007470DD" w:rsidRDefault="00144E55" w:rsidP="00B232B9">
            <w:pPr>
              <w:pStyle w:val="Zhlav"/>
              <w:tabs>
                <w:tab w:val="clear" w:pos="4536"/>
                <w:tab w:val="clear" w:pos="9072"/>
              </w:tabs>
              <w:spacing w:before="240"/>
              <w:rPr>
                <w:rFonts w:ascii="Tahoma" w:hAnsi="Tahoma" w:cs="Tahoma"/>
                <w:sz w:val="22"/>
                <w:szCs w:val="22"/>
              </w:rPr>
            </w:pPr>
            <w:r w:rsidRPr="007470DD">
              <w:rPr>
                <w:rFonts w:ascii="Tahoma" w:hAnsi="Tahoma" w:cs="Tahoma"/>
                <w:sz w:val="22"/>
                <w:szCs w:val="22"/>
              </w:rPr>
              <w:t>V</w:t>
            </w:r>
            <w:r w:rsidR="00836EA5">
              <w:rPr>
                <w:rFonts w:ascii="Tahoma" w:hAnsi="Tahoma" w:cs="Tahoma"/>
                <w:sz w:val="22"/>
                <w:szCs w:val="22"/>
              </w:rPr>
              <w:t> </w:t>
            </w:r>
            <w:r w:rsidR="00B232B9">
              <w:rPr>
                <w:rFonts w:ascii="Tahoma" w:hAnsi="Tahoma" w:cs="Tahoma"/>
                <w:sz w:val="22"/>
                <w:szCs w:val="22"/>
              </w:rPr>
              <w:t>Ostravě</w:t>
            </w:r>
          </w:p>
        </w:tc>
      </w:tr>
      <w:tr w:rsidR="00144E55" w:rsidRPr="007470DD" w14:paraId="54681134" w14:textId="77777777" w:rsidTr="005F408B">
        <w:trPr>
          <w:cantSplit/>
          <w:trHeight w:val="1015"/>
        </w:trPr>
        <w:tc>
          <w:tcPr>
            <w:tcW w:w="3394" w:type="dxa"/>
            <w:tcBorders>
              <w:bottom w:val="single" w:sz="4" w:space="0" w:color="auto"/>
            </w:tcBorders>
            <w:vAlign w:val="center"/>
          </w:tcPr>
          <w:p w14:paraId="16A06C67" w14:textId="77777777" w:rsidR="00144E55" w:rsidRDefault="00144E55" w:rsidP="007A246A">
            <w:pPr>
              <w:rPr>
                <w:rFonts w:ascii="Tahoma" w:hAnsi="Tahoma" w:cs="Tahoma"/>
                <w:sz w:val="22"/>
                <w:szCs w:val="22"/>
              </w:rPr>
            </w:pPr>
          </w:p>
          <w:p w14:paraId="1F1221A9" w14:textId="77777777" w:rsidR="00823795" w:rsidRPr="007470DD" w:rsidRDefault="00823795" w:rsidP="007A246A">
            <w:pPr>
              <w:rPr>
                <w:rFonts w:ascii="Tahoma" w:hAnsi="Tahoma" w:cs="Tahoma"/>
                <w:sz w:val="22"/>
                <w:szCs w:val="22"/>
              </w:rPr>
            </w:pPr>
          </w:p>
        </w:tc>
        <w:tc>
          <w:tcPr>
            <w:tcW w:w="1730" w:type="dxa"/>
            <w:vAlign w:val="center"/>
          </w:tcPr>
          <w:p w14:paraId="15A20DFD" w14:textId="77777777" w:rsidR="00144E55" w:rsidRPr="007470DD" w:rsidRDefault="00144E55" w:rsidP="007A246A">
            <w:pPr>
              <w:jc w:val="center"/>
              <w:rPr>
                <w:rFonts w:ascii="Tahoma" w:hAnsi="Tahoma" w:cs="Tahoma"/>
                <w:sz w:val="22"/>
                <w:szCs w:val="22"/>
              </w:rPr>
            </w:pPr>
          </w:p>
        </w:tc>
        <w:tc>
          <w:tcPr>
            <w:tcW w:w="3516" w:type="dxa"/>
            <w:tcBorders>
              <w:bottom w:val="single" w:sz="4" w:space="0" w:color="auto"/>
            </w:tcBorders>
            <w:vAlign w:val="center"/>
          </w:tcPr>
          <w:p w14:paraId="04FF623A" w14:textId="77777777" w:rsidR="00144E55" w:rsidRPr="007470DD" w:rsidRDefault="00144E55" w:rsidP="007A246A">
            <w:pPr>
              <w:jc w:val="center"/>
              <w:rPr>
                <w:rFonts w:ascii="Tahoma" w:hAnsi="Tahoma" w:cs="Tahoma"/>
                <w:sz w:val="22"/>
                <w:szCs w:val="22"/>
              </w:rPr>
            </w:pPr>
          </w:p>
        </w:tc>
      </w:tr>
      <w:tr w:rsidR="00144E55" w:rsidRPr="007470DD" w14:paraId="6EB78A60" w14:textId="77777777" w:rsidTr="005F408B">
        <w:trPr>
          <w:trHeight w:val="694"/>
        </w:trPr>
        <w:tc>
          <w:tcPr>
            <w:tcW w:w="3394" w:type="dxa"/>
            <w:tcBorders>
              <w:top w:val="single" w:sz="4" w:space="0" w:color="auto"/>
            </w:tcBorders>
          </w:tcPr>
          <w:p w14:paraId="3768D254" w14:textId="6AE1D4D1" w:rsidR="00144E55" w:rsidRPr="003D2AF8" w:rsidRDefault="00144E55" w:rsidP="007A246A">
            <w:pPr>
              <w:jc w:val="center"/>
              <w:rPr>
                <w:rFonts w:ascii="Tahoma" w:hAnsi="Tahoma" w:cs="Tahoma"/>
                <w:sz w:val="22"/>
                <w:szCs w:val="22"/>
              </w:rPr>
            </w:pPr>
            <w:r w:rsidRPr="003D2AF8">
              <w:rPr>
                <w:rFonts w:ascii="Tahoma" w:hAnsi="Tahoma" w:cs="Tahoma"/>
                <w:sz w:val="22"/>
                <w:szCs w:val="22"/>
              </w:rPr>
              <w:t>za objednatele</w:t>
            </w:r>
          </w:p>
          <w:p w14:paraId="236B6A82" w14:textId="00248F9A" w:rsidR="00144E55" w:rsidRDefault="00057C09" w:rsidP="007A246A">
            <w:pPr>
              <w:jc w:val="center"/>
              <w:rPr>
                <w:rFonts w:ascii="Tahoma" w:hAnsi="Tahoma" w:cs="Tahoma"/>
                <w:sz w:val="22"/>
                <w:szCs w:val="22"/>
              </w:rPr>
            </w:pPr>
            <w:r>
              <w:rPr>
                <w:rFonts w:ascii="Tahoma" w:hAnsi="Tahoma" w:cs="Tahoma"/>
                <w:sz w:val="22"/>
                <w:szCs w:val="22"/>
              </w:rPr>
              <w:t>XXXXXXXXXXXXXXXX</w:t>
            </w:r>
          </w:p>
          <w:p w14:paraId="4B59C392" w14:textId="763B5C85" w:rsidR="00823795" w:rsidRPr="003D2AF8" w:rsidRDefault="00B232B9" w:rsidP="007A246A">
            <w:pPr>
              <w:jc w:val="center"/>
              <w:rPr>
                <w:rFonts w:ascii="Tahoma" w:hAnsi="Tahoma" w:cs="Tahoma"/>
                <w:sz w:val="22"/>
                <w:szCs w:val="22"/>
              </w:rPr>
            </w:pPr>
            <w:r>
              <w:rPr>
                <w:rFonts w:ascii="Tahoma" w:hAnsi="Tahoma" w:cs="Tahoma"/>
                <w:sz w:val="22"/>
                <w:szCs w:val="22"/>
              </w:rPr>
              <w:t>ř</w:t>
            </w:r>
            <w:r w:rsidR="00823795">
              <w:rPr>
                <w:rFonts w:ascii="Tahoma" w:hAnsi="Tahoma" w:cs="Tahoma"/>
                <w:sz w:val="22"/>
                <w:szCs w:val="22"/>
              </w:rPr>
              <w:t>editelka</w:t>
            </w:r>
          </w:p>
        </w:tc>
        <w:tc>
          <w:tcPr>
            <w:tcW w:w="1730" w:type="dxa"/>
            <w:vAlign w:val="center"/>
          </w:tcPr>
          <w:p w14:paraId="4DB096D3" w14:textId="77777777" w:rsidR="00144E55" w:rsidRPr="007470DD" w:rsidRDefault="00144E55" w:rsidP="007A246A">
            <w:pPr>
              <w:jc w:val="center"/>
              <w:rPr>
                <w:rFonts w:ascii="Tahoma" w:hAnsi="Tahoma" w:cs="Tahoma"/>
                <w:sz w:val="22"/>
                <w:szCs w:val="22"/>
              </w:rPr>
            </w:pPr>
          </w:p>
        </w:tc>
        <w:tc>
          <w:tcPr>
            <w:tcW w:w="3516" w:type="dxa"/>
            <w:tcBorders>
              <w:top w:val="single" w:sz="4" w:space="0" w:color="auto"/>
            </w:tcBorders>
          </w:tcPr>
          <w:p w14:paraId="0A96EDE1" w14:textId="77777777" w:rsidR="00144E55" w:rsidRPr="007470DD" w:rsidRDefault="00144E55" w:rsidP="007A246A">
            <w:pPr>
              <w:jc w:val="center"/>
              <w:rPr>
                <w:rFonts w:ascii="Tahoma" w:hAnsi="Tahoma" w:cs="Tahoma"/>
                <w:sz w:val="22"/>
                <w:szCs w:val="22"/>
              </w:rPr>
            </w:pPr>
            <w:r w:rsidRPr="007470DD">
              <w:rPr>
                <w:rFonts w:ascii="Tahoma" w:hAnsi="Tahoma" w:cs="Tahoma"/>
                <w:sz w:val="22"/>
                <w:szCs w:val="22"/>
              </w:rPr>
              <w:t>za zhotovitele</w:t>
            </w:r>
          </w:p>
          <w:p w14:paraId="5E593E32" w14:textId="4067C8E7" w:rsidR="00144E55" w:rsidRDefault="00057C09" w:rsidP="00B232B9">
            <w:pPr>
              <w:jc w:val="center"/>
              <w:rPr>
                <w:rFonts w:ascii="Tahoma" w:hAnsi="Tahoma" w:cs="Tahoma"/>
                <w:sz w:val="22"/>
                <w:szCs w:val="22"/>
              </w:rPr>
            </w:pPr>
            <w:r>
              <w:rPr>
                <w:rFonts w:ascii="Tahoma" w:hAnsi="Tahoma" w:cs="Tahoma"/>
                <w:sz w:val="22"/>
                <w:szCs w:val="22"/>
              </w:rPr>
              <w:t>XXXXXXXXXXXXXXXX</w:t>
            </w:r>
          </w:p>
          <w:p w14:paraId="5B308051" w14:textId="0AF477C2" w:rsidR="00B232B9" w:rsidRPr="00BE7E6D" w:rsidRDefault="00B232B9" w:rsidP="00B232B9">
            <w:pPr>
              <w:jc w:val="center"/>
              <w:rPr>
                <w:rFonts w:ascii="Tahoma" w:hAnsi="Tahoma" w:cs="Tahoma"/>
                <w:i/>
                <w:color w:val="FF0000"/>
                <w:sz w:val="22"/>
                <w:szCs w:val="22"/>
              </w:rPr>
            </w:pPr>
            <w:r>
              <w:rPr>
                <w:rFonts w:ascii="Tahoma" w:hAnsi="Tahoma" w:cs="Tahoma"/>
                <w:sz w:val="22"/>
                <w:szCs w:val="22"/>
              </w:rPr>
              <w:t>člen představenstva</w:t>
            </w:r>
          </w:p>
        </w:tc>
      </w:tr>
    </w:tbl>
    <w:p w14:paraId="50F54717" w14:textId="77777777" w:rsidR="001532E9" w:rsidRDefault="001532E9" w:rsidP="00003431">
      <w:pPr>
        <w:pStyle w:val="Zkladntext"/>
        <w:tabs>
          <w:tab w:val="clear" w:pos="540"/>
          <w:tab w:val="clear" w:pos="1260"/>
          <w:tab w:val="clear" w:pos="1980"/>
          <w:tab w:val="clear" w:pos="3960"/>
        </w:tabs>
        <w:spacing w:before="120" w:after="360"/>
        <w:ind w:left="1134" w:hanging="777"/>
        <w:rPr>
          <w:rFonts w:ascii="Tahoma" w:hAnsi="Tahoma" w:cs="Tahoma"/>
          <w:i/>
          <w:iCs/>
          <w:color w:val="FF0000"/>
          <w:sz w:val="22"/>
          <w:szCs w:val="22"/>
        </w:rPr>
      </w:pPr>
    </w:p>
    <w:p w14:paraId="6CB521C2" w14:textId="77777777" w:rsidR="001532E9" w:rsidRDefault="001532E9" w:rsidP="00003431">
      <w:pPr>
        <w:pStyle w:val="Zkladntext"/>
        <w:tabs>
          <w:tab w:val="clear" w:pos="540"/>
          <w:tab w:val="clear" w:pos="1260"/>
          <w:tab w:val="clear" w:pos="1980"/>
          <w:tab w:val="clear" w:pos="3960"/>
        </w:tabs>
        <w:spacing w:before="120" w:after="360"/>
        <w:ind w:left="1134" w:hanging="777"/>
        <w:rPr>
          <w:rFonts w:ascii="Tahoma" w:hAnsi="Tahoma" w:cs="Tahoma"/>
          <w:i/>
          <w:iCs/>
          <w:color w:val="FF0000"/>
          <w:sz w:val="22"/>
          <w:szCs w:val="22"/>
        </w:rPr>
      </w:pPr>
    </w:p>
    <w:p w14:paraId="508ADAB9" w14:textId="0DBE476B" w:rsidR="003D493A" w:rsidRPr="00296D98" w:rsidRDefault="00B232B9" w:rsidP="00296D98">
      <w:pPr>
        <w:pStyle w:val="Zkladntext"/>
        <w:tabs>
          <w:tab w:val="clear" w:pos="540"/>
          <w:tab w:val="clear" w:pos="1260"/>
          <w:tab w:val="clear" w:pos="1980"/>
          <w:tab w:val="clear" w:pos="3960"/>
        </w:tabs>
        <w:spacing w:before="120" w:after="120"/>
        <w:rPr>
          <w:rFonts w:ascii="Tahoma" w:hAnsi="Tahoma" w:cs="Tahoma"/>
          <w:b/>
          <w:bCs/>
          <w:sz w:val="22"/>
          <w:szCs w:val="22"/>
        </w:rPr>
      </w:pPr>
      <w:r>
        <w:rPr>
          <w:rFonts w:ascii="Tahoma" w:hAnsi="Tahoma" w:cs="Tahoma"/>
          <w:b/>
          <w:bCs/>
          <w:sz w:val="22"/>
          <w:szCs w:val="22"/>
        </w:rPr>
        <w:lastRenderedPageBreak/>
        <w:t>P</w:t>
      </w:r>
      <w:r w:rsidR="003D493A" w:rsidRPr="00296D98">
        <w:rPr>
          <w:rFonts w:ascii="Tahoma" w:hAnsi="Tahoma" w:cs="Tahoma"/>
          <w:b/>
          <w:bCs/>
          <w:sz w:val="22"/>
          <w:szCs w:val="22"/>
        </w:rPr>
        <w:t>říloha č. 1 – Technická specifikace</w:t>
      </w:r>
    </w:p>
    <w:p w14:paraId="5288A59E" w14:textId="310474CB" w:rsidR="003D493A" w:rsidRPr="00296D98" w:rsidRDefault="003D493A" w:rsidP="00296D98">
      <w:pPr>
        <w:spacing w:after="120" w:line="276" w:lineRule="auto"/>
        <w:rPr>
          <w:rFonts w:ascii="Tahoma" w:hAnsi="Tahoma" w:cs="Tahoma"/>
          <w:sz w:val="22"/>
          <w:szCs w:val="22"/>
          <w:u w:val="single"/>
        </w:rPr>
      </w:pPr>
      <w:r w:rsidRPr="00296D98">
        <w:rPr>
          <w:rFonts w:ascii="Tahoma" w:hAnsi="Tahoma" w:cs="Tahoma"/>
          <w:sz w:val="22"/>
          <w:szCs w:val="22"/>
          <w:u w:val="single"/>
        </w:rPr>
        <w:t>Předmět plnění se vztahuje na stroje:</w:t>
      </w:r>
    </w:p>
    <w:p w14:paraId="5F467DDB" w14:textId="57C679B5" w:rsidR="003D493A" w:rsidRPr="00296D98" w:rsidRDefault="003D493A" w:rsidP="00296D98">
      <w:pPr>
        <w:spacing w:after="120" w:line="276" w:lineRule="auto"/>
        <w:ind w:left="142" w:hanging="142"/>
        <w:jc w:val="both"/>
        <w:rPr>
          <w:rFonts w:ascii="Tahoma" w:hAnsi="Tahoma" w:cs="Tahoma"/>
          <w:sz w:val="22"/>
          <w:szCs w:val="22"/>
        </w:rPr>
      </w:pPr>
      <w:r w:rsidRPr="00296D98">
        <w:rPr>
          <w:rFonts w:ascii="Tahoma" w:hAnsi="Tahoma" w:cs="Tahoma"/>
          <w:sz w:val="22"/>
          <w:szCs w:val="22"/>
        </w:rPr>
        <w:t>- rohový buchar Mahrische Maschinenanbaumanstalt</w:t>
      </w:r>
      <w:r w:rsidR="00E61F52">
        <w:rPr>
          <w:rFonts w:ascii="Tahoma" w:hAnsi="Tahoma" w:cs="Tahoma"/>
          <w:sz w:val="22"/>
          <w:szCs w:val="22"/>
        </w:rPr>
        <w:t xml:space="preserve"> (hmotnost cca 70 t)</w:t>
      </w:r>
      <w:r w:rsidRPr="00296D98">
        <w:rPr>
          <w:rFonts w:ascii="Tahoma" w:hAnsi="Tahoma" w:cs="Tahoma"/>
          <w:sz w:val="22"/>
          <w:szCs w:val="22"/>
        </w:rPr>
        <w:t>, r.</w:t>
      </w:r>
      <w:r w:rsidR="00B232B9">
        <w:rPr>
          <w:rFonts w:ascii="Tahoma" w:hAnsi="Tahoma" w:cs="Tahoma"/>
          <w:sz w:val="22"/>
          <w:szCs w:val="22"/>
        </w:rPr>
        <w:t xml:space="preserve"> </w:t>
      </w:r>
      <w:r w:rsidRPr="00296D98">
        <w:rPr>
          <w:rFonts w:ascii="Tahoma" w:hAnsi="Tahoma" w:cs="Tahoma"/>
          <w:sz w:val="22"/>
          <w:szCs w:val="22"/>
        </w:rPr>
        <w:t>1898,</w:t>
      </w:r>
    </w:p>
    <w:p w14:paraId="2E572422" w14:textId="1916609E" w:rsidR="003D493A" w:rsidRPr="00296D98" w:rsidRDefault="003D493A" w:rsidP="00296D98">
      <w:pPr>
        <w:spacing w:after="120" w:line="276" w:lineRule="auto"/>
        <w:ind w:left="142" w:hanging="142"/>
        <w:jc w:val="both"/>
        <w:rPr>
          <w:rFonts w:ascii="Tahoma" w:hAnsi="Tahoma" w:cs="Tahoma"/>
          <w:sz w:val="22"/>
          <w:szCs w:val="22"/>
        </w:rPr>
      </w:pPr>
      <w:r w:rsidRPr="00296D98">
        <w:rPr>
          <w:rFonts w:ascii="Tahoma" w:hAnsi="Tahoma" w:cs="Tahoma"/>
          <w:sz w:val="22"/>
          <w:szCs w:val="22"/>
        </w:rPr>
        <w:t>- parní buchar WULCAN</w:t>
      </w:r>
      <w:r w:rsidR="00E61F52">
        <w:rPr>
          <w:rFonts w:ascii="Tahoma" w:hAnsi="Tahoma" w:cs="Tahoma"/>
          <w:sz w:val="22"/>
          <w:szCs w:val="22"/>
        </w:rPr>
        <w:t xml:space="preserve"> (hmotnost cca 80t)</w:t>
      </w:r>
      <w:r w:rsidRPr="00296D98">
        <w:rPr>
          <w:rFonts w:ascii="Tahoma" w:hAnsi="Tahoma" w:cs="Tahoma"/>
          <w:sz w:val="22"/>
          <w:szCs w:val="22"/>
        </w:rPr>
        <w:t xml:space="preserve">, r. 1902, </w:t>
      </w:r>
    </w:p>
    <w:p w14:paraId="60120391" w14:textId="201092D9" w:rsidR="003D493A" w:rsidRPr="00296D98" w:rsidRDefault="003D493A" w:rsidP="00296D98">
      <w:pPr>
        <w:spacing w:after="120" w:line="276" w:lineRule="auto"/>
        <w:ind w:left="142" w:hanging="142"/>
        <w:jc w:val="both"/>
        <w:rPr>
          <w:rFonts w:ascii="Tahoma" w:hAnsi="Tahoma" w:cs="Tahoma"/>
          <w:sz w:val="22"/>
          <w:szCs w:val="22"/>
        </w:rPr>
      </w:pPr>
      <w:r w:rsidRPr="00296D98">
        <w:rPr>
          <w:rFonts w:ascii="Tahoma" w:hAnsi="Tahoma" w:cs="Tahoma"/>
          <w:sz w:val="22"/>
          <w:szCs w:val="22"/>
        </w:rPr>
        <w:t>- prohydraulický lis Davy-Brothers</w:t>
      </w:r>
      <w:r w:rsidR="00E61F52">
        <w:rPr>
          <w:rFonts w:ascii="Tahoma" w:hAnsi="Tahoma" w:cs="Tahoma"/>
          <w:sz w:val="22"/>
          <w:szCs w:val="22"/>
        </w:rPr>
        <w:t xml:space="preserve"> (hmotnost cca 80t)</w:t>
      </w:r>
      <w:r w:rsidRPr="00296D98">
        <w:rPr>
          <w:rFonts w:ascii="Tahoma" w:hAnsi="Tahoma" w:cs="Tahoma"/>
          <w:sz w:val="22"/>
          <w:szCs w:val="22"/>
        </w:rPr>
        <w:t>, r. 1908 (včetně podzemní části),</w:t>
      </w:r>
    </w:p>
    <w:p w14:paraId="64F9915B" w14:textId="68B9F50C" w:rsidR="003D493A" w:rsidRPr="00296D98" w:rsidRDefault="003D493A" w:rsidP="00296D98">
      <w:pPr>
        <w:spacing w:after="120" w:line="276" w:lineRule="auto"/>
        <w:jc w:val="both"/>
        <w:rPr>
          <w:rFonts w:ascii="Tahoma" w:hAnsi="Tahoma" w:cs="Tahoma"/>
          <w:sz w:val="22"/>
          <w:szCs w:val="22"/>
        </w:rPr>
      </w:pPr>
      <w:r w:rsidRPr="00296D98">
        <w:rPr>
          <w:rFonts w:ascii="Tahoma" w:hAnsi="Tahoma" w:cs="Tahoma"/>
          <w:sz w:val="22"/>
          <w:szCs w:val="22"/>
        </w:rPr>
        <w:t>a příslušenství (např. manipulátor, části jeřábové dráhy, tažná zařízení, žebříky, nástroje aj).</w:t>
      </w:r>
    </w:p>
    <w:p w14:paraId="127C1C2D" w14:textId="77777777" w:rsidR="003D493A" w:rsidRPr="00296D98" w:rsidRDefault="003D493A" w:rsidP="00296D98">
      <w:pPr>
        <w:spacing w:after="120" w:line="276" w:lineRule="auto"/>
        <w:jc w:val="both"/>
        <w:rPr>
          <w:rFonts w:ascii="Tahoma" w:hAnsi="Tahoma" w:cs="Tahoma"/>
          <w:sz w:val="22"/>
          <w:szCs w:val="22"/>
        </w:rPr>
      </w:pPr>
      <w:r w:rsidRPr="00296D98">
        <w:rPr>
          <w:rFonts w:ascii="Tahoma" w:hAnsi="Tahoma" w:cs="Tahoma"/>
          <w:sz w:val="22"/>
          <w:szCs w:val="22"/>
        </w:rPr>
        <w:t xml:space="preserve">Výše jmenované stroje jsou prohlášeny kulturními památkami, zapsány jsou pod rej.č. 101686 (prohlášení rozhodnutím MK ČR č.j. 3982/1997 ze dne 23.11.2005) </w:t>
      </w:r>
    </w:p>
    <w:p w14:paraId="3E51AB76" w14:textId="77777777" w:rsidR="003D493A" w:rsidRPr="00296D98" w:rsidRDefault="003D493A" w:rsidP="00296D98">
      <w:pPr>
        <w:spacing w:after="120" w:line="276" w:lineRule="auto"/>
        <w:jc w:val="both"/>
        <w:rPr>
          <w:rFonts w:ascii="Tahoma" w:hAnsi="Tahoma" w:cs="Tahoma"/>
          <w:sz w:val="22"/>
          <w:szCs w:val="22"/>
        </w:rPr>
      </w:pPr>
      <w:r w:rsidRPr="00296D98">
        <w:rPr>
          <w:rFonts w:ascii="Tahoma" w:hAnsi="Tahoma" w:cs="Tahoma"/>
          <w:sz w:val="22"/>
          <w:szCs w:val="22"/>
        </w:rPr>
        <w:t xml:space="preserve">Demontáže, přeprava a uskladnění strojů bude probíhat ve Vítkovicích, na parcelách č. 927/20 (demontáž strojů) a 927/22 (uložení demontovaných strojů), demontované stroje budou stěhovány z parcely č. 927/20 na parcelu č. 927/22. </w:t>
      </w:r>
    </w:p>
    <w:p w14:paraId="4AEA86A4" w14:textId="77777777" w:rsidR="003D493A" w:rsidRPr="00296D98" w:rsidRDefault="003D493A" w:rsidP="00296D98">
      <w:pPr>
        <w:spacing w:after="120" w:line="276" w:lineRule="auto"/>
        <w:rPr>
          <w:rFonts w:ascii="Tahoma" w:hAnsi="Tahoma" w:cs="Tahoma"/>
          <w:sz w:val="22"/>
          <w:szCs w:val="22"/>
          <w:u w:val="single"/>
        </w:rPr>
      </w:pPr>
      <w:r w:rsidRPr="00296D98">
        <w:rPr>
          <w:rFonts w:ascii="Tahoma" w:hAnsi="Tahoma" w:cs="Tahoma"/>
          <w:sz w:val="22"/>
          <w:szCs w:val="22"/>
          <w:u w:val="single"/>
        </w:rPr>
        <w:t>Rozsah požadovaných prací:</w:t>
      </w:r>
    </w:p>
    <w:p w14:paraId="223C2DA0" w14:textId="77777777" w:rsidR="003D493A" w:rsidRPr="00296D98" w:rsidRDefault="003D493A" w:rsidP="00296D98">
      <w:pPr>
        <w:spacing w:after="120" w:line="276" w:lineRule="auto"/>
        <w:jc w:val="both"/>
        <w:rPr>
          <w:rFonts w:ascii="Tahoma" w:hAnsi="Tahoma" w:cs="Tahoma"/>
          <w:sz w:val="22"/>
          <w:szCs w:val="22"/>
        </w:rPr>
      </w:pPr>
      <w:r w:rsidRPr="00296D98">
        <w:rPr>
          <w:rFonts w:ascii="Tahoma" w:hAnsi="Tahoma" w:cs="Tahoma"/>
          <w:sz w:val="22"/>
          <w:szCs w:val="22"/>
        </w:rPr>
        <w:t>Podrobný projekt demontáže, přepravy a uložení strojů, jehož součástí je:</w:t>
      </w:r>
    </w:p>
    <w:p w14:paraId="79AF2A1D" w14:textId="76BEEBF1" w:rsidR="003D493A" w:rsidRPr="00296D98" w:rsidRDefault="00296D98" w:rsidP="00296D98">
      <w:pPr>
        <w:pStyle w:val="Odstavecseseznamem"/>
        <w:numPr>
          <w:ilvl w:val="0"/>
          <w:numId w:val="43"/>
        </w:numPr>
        <w:spacing w:after="120" w:line="276" w:lineRule="auto"/>
        <w:ind w:left="142" w:hanging="142"/>
        <w:contextualSpacing w:val="0"/>
        <w:jc w:val="both"/>
        <w:rPr>
          <w:rFonts w:ascii="Tahoma" w:hAnsi="Tahoma" w:cs="Tahoma"/>
          <w:sz w:val="22"/>
          <w:szCs w:val="22"/>
        </w:rPr>
      </w:pPr>
      <w:r>
        <w:rPr>
          <w:rFonts w:ascii="Tahoma" w:hAnsi="Tahoma" w:cs="Tahoma"/>
          <w:sz w:val="22"/>
          <w:szCs w:val="22"/>
        </w:rPr>
        <w:t>t</w:t>
      </w:r>
      <w:r w:rsidR="003D493A" w:rsidRPr="00296D98">
        <w:rPr>
          <w:rFonts w:ascii="Tahoma" w:hAnsi="Tahoma" w:cs="Tahoma"/>
          <w:sz w:val="22"/>
          <w:szCs w:val="22"/>
        </w:rPr>
        <w:t xml:space="preserve">extová část s popisem strojů a jednotlivých fází demontáže, přepravy a uložení strojů </w:t>
      </w:r>
    </w:p>
    <w:p w14:paraId="4FEF9651" w14:textId="60BFDEDB" w:rsidR="003D493A" w:rsidRPr="00296D98" w:rsidRDefault="00296D98" w:rsidP="00296D98">
      <w:pPr>
        <w:pStyle w:val="Odstavecseseznamem"/>
        <w:numPr>
          <w:ilvl w:val="0"/>
          <w:numId w:val="43"/>
        </w:numPr>
        <w:spacing w:after="120" w:line="276" w:lineRule="auto"/>
        <w:ind w:left="142" w:hanging="142"/>
        <w:contextualSpacing w:val="0"/>
        <w:jc w:val="both"/>
        <w:rPr>
          <w:rFonts w:ascii="Tahoma" w:hAnsi="Tahoma" w:cs="Tahoma"/>
          <w:sz w:val="22"/>
          <w:szCs w:val="22"/>
        </w:rPr>
      </w:pPr>
      <w:r>
        <w:rPr>
          <w:rFonts w:ascii="Tahoma" w:hAnsi="Tahoma" w:cs="Tahoma"/>
          <w:sz w:val="22"/>
          <w:szCs w:val="22"/>
        </w:rPr>
        <w:t>p</w:t>
      </w:r>
      <w:r w:rsidR="003D493A" w:rsidRPr="00296D98">
        <w:rPr>
          <w:rFonts w:ascii="Tahoma" w:hAnsi="Tahoma" w:cs="Tahoma"/>
          <w:sz w:val="22"/>
          <w:szCs w:val="22"/>
        </w:rPr>
        <w:t xml:space="preserve">řesné odměření rozměrů jednotlivých součástí každého stroje, na základě kterých bude vypracována podrobná výkresová dokumentace, která je taktéž součástí projektu. Odměřování rozměrů jednotlivých součástí bude prováděno ve všech fázích realizace; tedy před započetím demontážních prací, v jejich průběhu i po jejich ukončení na již uskladněných součástech. </w:t>
      </w:r>
    </w:p>
    <w:p w14:paraId="35667DF7" w14:textId="2F1B173E" w:rsidR="003D493A" w:rsidRPr="00296D98" w:rsidRDefault="00296D98" w:rsidP="00296D98">
      <w:pPr>
        <w:pStyle w:val="Odstavecseseznamem"/>
        <w:numPr>
          <w:ilvl w:val="0"/>
          <w:numId w:val="43"/>
        </w:numPr>
        <w:spacing w:after="120" w:line="276" w:lineRule="auto"/>
        <w:ind w:left="142" w:hanging="142"/>
        <w:contextualSpacing w:val="0"/>
        <w:jc w:val="both"/>
        <w:rPr>
          <w:rFonts w:ascii="Tahoma" w:hAnsi="Tahoma" w:cs="Tahoma"/>
          <w:sz w:val="22"/>
          <w:szCs w:val="22"/>
        </w:rPr>
      </w:pPr>
      <w:r>
        <w:rPr>
          <w:rFonts w:ascii="Tahoma" w:hAnsi="Tahoma" w:cs="Tahoma"/>
          <w:sz w:val="22"/>
          <w:szCs w:val="22"/>
        </w:rPr>
        <w:t>v</w:t>
      </w:r>
      <w:r w:rsidR="003D493A" w:rsidRPr="00296D98">
        <w:rPr>
          <w:rFonts w:ascii="Tahoma" w:hAnsi="Tahoma" w:cs="Tahoma"/>
          <w:sz w:val="22"/>
          <w:szCs w:val="22"/>
        </w:rPr>
        <w:t>elmi podrobná fotografická dokumentace  každého stroje (cca 100-1000 fotografií každý stroj); celkové pohledy i detaily jednotlivých uzlů. Tato fotografická dokumentace bude provedena u každého stroje před započetím demontážních prací i v průběhu demontáže klíčových uzlů tak, aby umožnila následné a bezproblémové sestavení daného stroje zpět do jednoho celku. Fototokumentace, včetně popisu fotografií (v popisu fotky bude označení, o jaký díl z jakého stroje aj se jedná), bude odevzdaná na USB nosiči (jpeg, min.300 DPI)</w:t>
      </w:r>
    </w:p>
    <w:p w14:paraId="37FB2CB8" w14:textId="7C86CB2D" w:rsidR="003D493A" w:rsidRPr="00296D98" w:rsidRDefault="00296D98" w:rsidP="00296D98">
      <w:pPr>
        <w:pStyle w:val="Odstavecseseznamem"/>
        <w:numPr>
          <w:ilvl w:val="0"/>
          <w:numId w:val="43"/>
        </w:numPr>
        <w:spacing w:after="120" w:line="276" w:lineRule="auto"/>
        <w:ind w:left="142" w:hanging="142"/>
        <w:contextualSpacing w:val="0"/>
        <w:jc w:val="both"/>
        <w:rPr>
          <w:rFonts w:ascii="Tahoma" w:hAnsi="Tahoma" w:cs="Tahoma"/>
          <w:sz w:val="22"/>
          <w:szCs w:val="22"/>
        </w:rPr>
      </w:pPr>
      <w:r>
        <w:rPr>
          <w:rFonts w:ascii="Tahoma" w:hAnsi="Tahoma" w:cs="Tahoma"/>
          <w:sz w:val="22"/>
          <w:szCs w:val="22"/>
        </w:rPr>
        <w:t>p</w:t>
      </w:r>
      <w:r w:rsidR="003D493A" w:rsidRPr="00296D98">
        <w:rPr>
          <w:rFonts w:ascii="Tahoma" w:hAnsi="Tahoma" w:cs="Tahoma"/>
          <w:sz w:val="22"/>
          <w:szCs w:val="22"/>
        </w:rPr>
        <w:t>okyny k základnímu ošetření demontovaných kusů (jak a čím) a k zajištění těchto částí před znehodnocením (opět jak a čím - navržení přikrytí, bednění aj.).</w:t>
      </w:r>
    </w:p>
    <w:p w14:paraId="39EF6D54" w14:textId="6947F966" w:rsidR="003D493A" w:rsidRPr="00296D98" w:rsidRDefault="00296D98" w:rsidP="00296D98">
      <w:pPr>
        <w:pStyle w:val="Odstavecseseznamem"/>
        <w:numPr>
          <w:ilvl w:val="0"/>
          <w:numId w:val="43"/>
        </w:numPr>
        <w:spacing w:after="120" w:line="276" w:lineRule="auto"/>
        <w:ind w:left="142" w:hanging="142"/>
        <w:contextualSpacing w:val="0"/>
        <w:jc w:val="both"/>
        <w:rPr>
          <w:rFonts w:ascii="Tahoma" w:hAnsi="Tahoma" w:cs="Tahoma"/>
          <w:sz w:val="22"/>
          <w:szCs w:val="22"/>
        </w:rPr>
      </w:pPr>
      <w:r>
        <w:rPr>
          <w:rFonts w:ascii="Tahoma" w:hAnsi="Tahoma" w:cs="Tahoma"/>
          <w:sz w:val="22"/>
          <w:szCs w:val="22"/>
        </w:rPr>
        <w:t>v</w:t>
      </w:r>
      <w:r w:rsidR="003D493A" w:rsidRPr="00296D98">
        <w:rPr>
          <w:rFonts w:ascii="Tahoma" w:hAnsi="Tahoma" w:cs="Tahoma"/>
          <w:sz w:val="22"/>
          <w:szCs w:val="22"/>
        </w:rPr>
        <w:t xml:space="preserve">ytvoření a popsání systému uskladnění demontovaných a uložených dílů, tak aby byla možná orientace v uložených dílech při opětovné montáži strojů (skladový systém).  </w:t>
      </w:r>
    </w:p>
    <w:p w14:paraId="31420B3B" w14:textId="7BE31183" w:rsidR="003D493A" w:rsidRPr="00296D98" w:rsidRDefault="003D493A" w:rsidP="00296D98">
      <w:pPr>
        <w:rPr>
          <w:rFonts w:ascii="Tahoma" w:hAnsi="Tahoma" w:cs="Tahoma"/>
          <w:sz w:val="22"/>
          <w:szCs w:val="22"/>
        </w:rPr>
      </w:pPr>
      <w:r w:rsidRPr="00296D98">
        <w:rPr>
          <w:rFonts w:ascii="Tahoma" w:hAnsi="Tahoma" w:cs="Tahoma"/>
          <w:sz w:val="22"/>
          <w:szCs w:val="22"/>
        </w:rPr>
        <w:t>Projekt bude odevzdán 1x v tištěné podobě, dále i v elektronické podobě na USB nosiči.</w:t>
      </w:r>
      <w:r w:rsidR="00296D98">
        <w:rPr>
          <w:rFonts w:ascii="Tahoma" w:hAnsi="Tahoma" w:cs="Tahoma"/>
          <w:sz w:val="22"/>
          <w:szCs w:val="22"/>
        </w:rPr>
        <w:t xml:space="preserve"> </w:t>
      </w:r>
      <w:r w:rsidRPr="00296D98">
        <w:rPr>
          <w:rFonts w:ascii="Tahoma" w:hAnsi="Tahoma" w:cs="Tahoma"/>
          <w:sz w:val="22"/>
          <w:szCs w:val="22"/>
        </w:rPr>
        <w:t>Fotodokumentace bude odevzdána pouze na USB nosiči.</w:t>
      </w:r>
    </w:p>
    <w:p w14:paraId="4DB5967F" w14:textId="77777777" w:rsidR="003D493A" w:rsidRPr="00296D98" w:rsidRDefault="003D493A" w:rsidP="003D493A">
      <w:pPr>
        <w:pStyle w:val="Odstavecseseznamem"/>
        <w:jc w:val="both"/>
        <w:rPr>
          <w:rFonts w:ascii="Tahoma" w:hAnsi="Tahoma" w:cs="Tahoma"/>
          <w:sz w:val="22"/>
          <w:szCs w:val="22"/>
        </w:rPr>
      </w:pPr>
    </w:p>
    <w:p w14:paraId="4A5B6B97" w14:textId="77777777" w:rsidR="003D493A" w:rsidRPr="00296D98" w:rsidRDefault="003D493A" w:rsidP="00296D98">
      <w:pPr>
        <w:jc w:val="both"/>
        <w:rPr>
          <w:rFonts w:ascii="Tahoma" w:hAnsi="Tahoma" w:cs="Tahoma"/>
          <w:sz w:val="22"/>
          <w:szCs w:val="22"/>
        </w:rPr>
      </w:pPr>
      <w:r w:rsidRPr="00296D98">
        <w:rPr>
          <w:rFonts w:ascii="Tahoma" w:hAnsi="Tahoma" w:cs="Tahoma"/>
          <w:sz w:val="22"/>
          <w:szCs w:val="22"/>
        </w:rPr>
        <w:t>Projekt nemůže být zpracován být pouze z pohledu ryze technického, ale musí být zpracován i z pohledu historicko-technického s ohledem na kulturně historickou hodnotu demontovaných strojů a s ohledem na jejich pozdější restaurování, konzervaci a následnou instalaci.</w:t>
      </w:r>
    </w:p>
    <w:p w14:paraId="303B5773" w14:textId="77777777" w:rsidR="003D493A" w:rsidRPr="00296D98" w:rsidRDefault="003D493A" w:rsidP="00296D98">
      <w:pPr>
        <w:jc w:val="both"/>
        <w:rPr>
          <w:rFonts w:ascii="Tahoma" w:hAnsi="Tahoma" w:cs="Tahoma"/>
          <w:sz w:val="22"/>
          <w:szCs w:val="22"/>
        </w:rPr>
      </w:pPr>
    </w:p>
    <w:p w14:paraId="7F33FAE9" w14:textId="77777777" w:rsidR="003D493A" w:rsidRPr="00296D98" w:rsidRDefault="003D493A" w:rsidP="00296D98">
      <w:pPr>
        <w:rPr>
          <w:rFonts w:ascii="Tahoma" w:hAnsi="Tahoma" w:cs="Tahoma"/>
          <w:sz w:val="22"/>
          <w:szCs w:val="22"/>
        </w:rPr>
      </w:pPr>
      <w:r w:rsidRPr="00296D98">
        <w:rPr>
          <w:rFonts w:ascii="Tahoma" w:hAnsi="Tahoma" w:cs="Tahoma"/>
          <w:sz w:val="22"/>
          <w:szCs w:val="22"/>
        </w:rPr>
        <w:t>Nedílnou součástí realizace demontáže, přepravy a uložení strojů je:</w:t>
      </w:r>
    </w:p>
    <w:p w14:paraId="082DA613" w14:textId="5E02DE0C" w:rsidR="003D493A" w:rsidRPr="00296D98" w:rsidRDefault="003D493A" w:rsidP="00296D98">
      <w:pPr>
        <w:pStyle w:val="Odstavecseseznamem"/>
        <w:numPr>
          <w:ilvl w:val="0"/>
          <w:numId w:val="43"/>
        </w:numPr>
        <w:spacing w:after="120" w:line="276" w:lineRule="auto"/>
        <w:ind w:left="284" w:hanging="284"/>
        <w:contextualSpacing w:val="0"/>
        <w:rPr>
          <w:rFonts w:ascii="Tahoma" w:hAnsi="Tahoma" w:cs="Tahoma"/>
          <w:sz w:val="22"/>
          <w:szCs w:val="22"/>
        </w:rPr>
      </w:pPr>
      <w:r w:rsidRPr="00296D98">
        <w:rPr>
          <w:rFonts w:ascii="Tahoma" w:hAnsi="Tahoma" w:cs="Tahoma"/>
          <w:sz w:val="22"/>
          <w:szCs w:val="22"/>
        </w:rPr>
        <w:t xml:space="preserve">Technický dozor. Na realizaci bude dohlížet po celou dobu realizace technický dozor (technická supervize), který má </w:t>
      </w:r>
      <w:r w:rsidR="00EC44CA" w:rsidRPr="00296D98">
        <w:rPr>
          <w:rFonts w:ascii="Tahoma" w:hAnsi="Tahoma" w:cs="Tahoma"/>
          <w:sz w:val="22"/>
          <w:szCs w:val="22"/>
        </w:rPr>
        <w:t>oprávnění MK ČR s povolením na restaurování kulturních památek se zaměřením na movité technické památky (mechanické stroje, přístroje a předměty – výrobní stroje)</w:t>
      </w:r>
      <w:r w:rsidRPr="00296D98">
        <w:rPr>
          <w:rFonts w:ascii="Tahoma" w:hAnsi="Tahoma" w:cs="Tahoma"/>
          <w:sz w:val="22"/>
          <w:szCs w:val="22"/>
        </w:rPr>
        <w:t xml:space="preserve">, při kontrolních dnech (1x týdně), dále v případě potřeby. </w:t>
      </w:r>
    </w:p>
    <w:p w14:paraId="5A48C9E5" w14:textId="77777777" w:rsidR="003D493A" w:rsidRPr="00296D98" w:rsidRDefault="003D493A" w:rsidP="00296D98">
      <w:pPr>
        <w:pStyle w:val="Odstavecseseznamem"/>
        <w:numPr>
          <w:ilvl w:val="0"/>
          <w:numId w:val="43"/>
        </w:numPr>
        <w:spacing w:after="120" w:line="276" w:lineRule="auto"/>
        <w:ind w:left="284" w:hanging="284"/>
        <w:contextualSpacing w:val="0"/>
        <w:rPr>
          <w:rFonts w:ascii="Tahoma" w:hAnsi="Tahoma" w:cs="Tahoma"/>
          <w:sz w:val="22"/>
          <w:szCs w:val="22"/>
        </w:rPr>
      </w:pPr>
      <w:r w:rsidRPr="00296D98">
        <w:rPr>
          <w:rFonts w:ascii="Tahoma" w:hAnsi="Tahoma" w:cs="Tahoma"/>
          <w:sz w:val="22"/>
          <w:szCs w:val="22"/>
        </w:rPr>
        <w:lastRenderedPageBreak/>
        <w:t>Demontáž, která bude postupovat dle pokynů technického dozoru a projektu demontáže</w:t>
      </w:r>
    </w:p>
    <w:p w14:paraId="3576295D" w14:textId="77777777" w:rsidR="003D493A" w:rsidRPr="00296D98" w:rsidRDefault="003D493A" w:rsidP="00296D98">
      <w:pPr>
        <w:pStyle w:val="Odstavecseseznamem"/>
        <w:numPr>
          <w:ilvl w:val="0"/>
          <w:numId w:val="43"/>
        </w:numPr>
        <w:spacing w:after="120" w:line="276" w:lineRule="auto"/>
        <w:ind w:left="284" w:hanging="284"/>
        <w:contextualSpacing w:val="0"/>
        <w:rPr>
          <w:rFonts w:ascii="Tahoma" w:hAnsi="Tahoma" w:cs="Tahoma"/>
          <w:sz w:val="22"/>
          <w:szCs w:val="22"/>
        </w:rPr>
      </w:pPr>
      <w:r w:rsidRPr="00296D98">
        <w:rPr>
          <w:rFonts w:ascii="Tahoma" w:hAnsi="Tahoma" w:cs="Tahoma"/>
          <w:sz w:val="22"/>
          <w:szCs w:val="22"/>
        </w:rPr>
        <w:t>Přeprava na určené místo</w:t>
      </w:r>
    </w:p>
    <w:p w14:paraId="111DA017" w14:textId="77777777" w:rsidR="003D493A" w:rsidRPr="00296D98" w:rsidRDefault="003D493A" w:rsidP="00296D98">
      <w:pPr>
        <w:pStyle w:val="Odstavecseseznamem"/>
        <w:numPr>
          <w:ilvl w:val="0"/>
          <w:numId w:val="43"/>
        </w:numPr>
        <w:spacing w:after="120" w:line="276" w:lineRule="auto"/>
        <w:ind w:left="284" w:hanging="284"/>
        <w:contextualSpacing w:val="0"/>
        <w:rPr>
          <w:rFonts w:ascii="Tahoma" w:hAnsi="Tahoma" w:cs="Tahoma"/>
          <w:sz w:val="22"/>
          <w:szCs w:val="22"/>
        </w:rPr>
      </w:pPr>
      <w:r w:rsidRPr="00296D98">
        <w:rPr>
          <w:rFonts w:ascii="Tahoma" w:hAnsi="Tahoma" w:cs="Tahoma"/>
          <w:sz w:val="22"/>
          <w:szCs w:val="22"/>
        </w:rPr>
        <w:t>Ošetření a uložení strojních součástí, dle pokynů technického dozoru</w:t>
      </w:r>
    </w:p>
    <w:p w14:paraId="7790BAB5" w14:textId="77777777" w:rsidR="003D493A" w:rsidRPr="00296D98" w:rsidRDefault="003D493A" w:rsidP="003D493A">
      <w:pPr>
        <w:rPr>
          <w:rFonts w:ascii="Tahoma" w:hAnsi="Tahoma" w:cs="Tahoma"/>
          <w:sz w:val="22"/>
          <w:szCs w:val="22"/>
        </w:rPr>
      </w:pPr>
    </w:p>
    <w:p w14:paraId="6A9E14FE" w14:textId="07A8621E" w:rsidR="003D493A" w:rsidRDefault="00E61F52" w:rsidP="003D493A">
      <w:pPr>
        <w:rPr>
          <w:rFonts w:ascii="Tahoma" w:hAnsi="Tahoma" w:cs="Tahoma"/>
          <w:sz w:val="22"/>
          <w:szCs w:val="22"/>
          <w:u w:val="single"/>
        </w:rPr>
      </w:pPr>
      <w:r w:rsidRPr="00E61F52">
        <w:rPr>
          <w:rFonts w:ascii="Tahoma" w:hAnsi="Tahoma" w:cs="Tahoma"/>
          <w:sz w:val="22"/>
          <w:szCs w:val="22"/>
          <w:u w:val="single"/>
        </w:rPr>
        <w:t>Fotodokumentace (stávající stav):</w:t>
      </w:r>
    </w:p>
    <w:p w14:paraId="59274CCB" w14:textId="77777777" w:rsidR="00E61F52" w:rsidRPr="00E61F52" w:rsidRDefault="00E61F52" w:rsidP="003D493A">
      <w:pPr>
        <w:rPr>
          <w:rFonts w:ascii="Tahoma" w:hAnsi="Tahoma" w:cs="Tahoma"/>
          <w:sz w:val="22"/>
          <w:szCs w:val="22"/>
          <w:u w:val="single"/>
        </w:rPr>
      </w:pPr>
    </w:p>
    <w:p w14:paraId="1A11152A" w14:textId="23F06A36" w:rsidR="00E61F52" w:rsidRDefault="00E61F52" w:rsidP="003D493A">
      <w:pPr>
        <w:rPr>
          <w:rFonts w:ascii="Tahoma" w:hAnsi="Tahoma" w:cs="Tahoma"/>
          <w:sz w:val="22"/>
          <w:szCs w:val="22"/>
        </w:rPr>
      </w:pPr>
      <w:r>
        <w:rPr>
          <w:rFonts w:ascii="Tahoma" w:hAnsi="Tahoma" w:cs="Tahoma"/>
          <w:sz w:val="22"/>
          <w:szCs w:val="22"/>
        </w:rPr>
        <w:t>P</w:t>
      </w:r>
      <w:r w:rsidRPr="00296D98">
        <w:rPr>
          <w:rFonts w:ascii="Tahoma" w:hAnsi="Tahoma" w:cs="Tahoma"/>
          <w:sz w:val="22"/>
          <w:szCs w:val="22"/>
        </w:rPr>
        <w:t>rohydraulický lis Davy-Brothers</w:t>
      </w:r>
    </w:p>
    <w:p w14:paraId="36DE4275" w14:textId="3B6D15E3" w:rsidR="00E61F52" w:rsidRPr="00296D98" w:rsidRDefault="00544192" w:rsidP="003D493A">
      <w:pPr>
        <w:rPr>
          <w:rFonts w:ascii="Tahoma" w:hAnsi="Tahoma" w:cs="Tahoma"/>
          <w:sz w:val="22"/>
          <w:szCs w:val="22"/>
        </w:rPr>
      </w:pPr>
      <w:r>
        <w:rPr>
          <w:rFonts w:ascii="Tahoma" w:hAnsi="Tahoma" w:cs="Tahoma"/>
          <w:noProof/>
          <w:sz w:val="22"/>
          <w:szCs w:val="22"/>
        </w:rPr>
        <w:drawing>
          <wp:inline distT="0" distB="0" distL="0" distR="0" wp14:anchorId="0439BB4D" wp14:editId="2B06B57C">
            <wp:extent cx="3886200" cy="518160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86200" cy="5181600"/>
                    </a:xfrm>
                    <a:prstGeom prst="rect">
                      <a:avLst/>
                    </a:prstGeom>
                    <a:noFill/>
                  </pic:spPr>
                </pic:pic>
              </a:graphicData>
            </a:graphic>
          </wp:inline>
        </w:drawing>
      </w:r>
    </w:p>
    <w:p w14:paraId="65C33C41" w14:textId="77777777" w:rsidR="00E61F52" w:rsidRDefault="00E61F52" w:rsidP="00003431">
      <w:pPr>
        <w:pStyle w:val="Zkladntext"/>
        <w:tabs>
          <w:tab w:val="clear" w:pos="540"/>
          <w:tab w:val="clear" w:pos="1260"/>
          <w:tab w:val="clear" w:pos="1980"/>
          <w:tab w:val="clear" w:pos="3960"/>
        </w:tabs>
        <w:spacing w:before="120" w:after="360"/>
        <w:ind w:left="1134" w:hanging="777"/>
        <w:rPr>
          <w:rFonts w:ascii="Tahoma" w:hAnsi="Tahoma" w:cs="Tahoma"/>
          <w:sz w:val="22"/>
          <w:szCs w:val="22"/>
        </w:rPr>
      </w:pPr>
    </w:p>
    <w:p w14:paraId="2C700213" w14:textId="77777777" w:rsidR="00E61F52" w:rsidRDefault="00E61F52" w:rsidP="00003431">
      <w:pPr>
        <w:pStyle w:val="Zkladntext"/>
        <w:tabs>
          <w:tab w:val="clear" w:pos="540"/>
          <w:tab w:val="clear" w:pos="1260"/>
          <w:tab w:val="clear" w:pos="1980"/>
          <w:tab w:val="clear" w:pos="3960"/>
        </w:tabs>
        <w:spacing w:before="120" w:after="360"/>
        <w:ind w:left="1134" w:hanging="777"/>
        <w:rPr>
          <w:rFonts w:ascii="Tahoma" w:hAnsi="Tahoma" w:cs="Tahoma"/>
          <w:sz w:val="22"/>
          <w:szCs w:val="22"/>
        </w:rPr>
      </w:pPr>
    </w:p>
    <w:p w14:paraId="600C6E77" w14:textId="77777777" w:rsidR="00E61F52" w:rsidRDefault="00E61F52" w:rsidP="00003431">
      <w:pPr>
        <w:pStyle w:val="Zkladntext"/>
        <w:tabs>
          <w:tab w:val="clear" w:pos="540"/>
          <w:tab w:val="clear" w:pos="1260"/>
          <w:tab w:val="clear" w:pos="1980"/>
          <w:tab w:val="clear" w:pos="3960"/>
        </w:tabs>
        <w:spacing w:before="120" w:after="360"/>
        <w:ind w:left="1134" w:hanging="777"/>
        <w:rPr>
          <w:rFonts w:ascii="Tahoma" w:hAnsi="Tahoma" w:cs="Tahoma"/>
          <w:sz w:val="22"/>
          <w:szCs w:val="22"/>
        </w:rPr>
      </w:pPr>
    </w:p>
    <w:p w14:paraId="57F6A3B8" w14:textId="77777777" w:rsidR="00E61F52" w:rsidRDefault="00E61F52" w:rsidP="00003431">
      <w:pPr>
        <w:pStyle w:val="Zkladntext"/>
        <w:tabs>
          <w:tab w:val="clear" w:pos="540"/>
          <w:tab w:val="clear" w:pos="1260"/>
          <w:tab w:val="clear" w:pos="1980"/>
          <w:tab w:val="clear" w:pos="3960"/>
        </w:tabs>
        <w:spacing w:before="120" w:after="360"/>
        <w:ind w:left="1134" w:hanging="777"/>
        <w:rPr>
          <w:rFonts w:ascii="Tahoma" w:hAnsi="Tahoma" w:cs="Tahoma"/>
          <w:sz w:val="22"/>
          <w:szCs w:val="22"/>
        </w:rPr>
      </w:pPr>
    </w:p>
    <w:p w14:paraId="2BF3B78A" w14:textId="77777777" w:rsidR="00E61F52" w:rsidRDefault="00E61F52" w:rsidP="00003431">
      <w:pPr>
        <w:pStyle w:val="Zkladntext"/>
        <w:tabs>
          <w:tab w:val="clear" w:pos="540"/>
          <w:tab w:val="clear" w:pos="1260"/>
          <w:tab w:val="clear" w:pos="1980"/>
          <w:tab w:val="clear" w:pos="3960"/>
        </w:tabs>
        <w:spacing w:before="120" w:after="360"/>
        <w:ind w:left="1134" w:hanging="777"/>
        <w:rPr>
          <w:rFonts w:ascii="Tahoma" w:hAnsi="Tahoma" w:cs="Tahoma"/>
          <w:sz w:val="22"/>
          <w:szCs w:val="22"/>
        </w:rPr>
      </w:pPr>
    </w:p>
    <w:p w14:paraId="3FD4FFFA" w14:textId="77777777" w:rsidR="00E61F52" w:rsidRDefault="00E61F52" w:rsidP="00003431">
      <w:pPr>
        <w:pStyle w:val="Zkladntext"/>
        <w:tabs>
          <w:tab w:val="clear" w:pos="540"/>
          <w:tab w:val="clear" w:pos="1260"/>
          <w:tab w:val="clear" w:pos="1980"/>
          <w:tab w:val="clear" w:pos="3960"/>
        </w:tabs>
        <w:spacing w:before="120" w:after="360"/>
        <w:ind w:left="1134" w:hanging="777"/>
        <w:rPr>
          <w:rFonts w:ascii="Tahoma" w:hAnsi="Tahoma" w:cs="Tahoma"/>
          <w:sz w:val="22"/>
          <w:szCs w:val="22"/>
        </w:rPr>
      </w:pPr>
    </w:p>
    <w:p w14:paraId="37A1F0D3" w14:textId="77777777" w:rsidR="00E61F52" w:rsidRDefault="00E61F52" w:rsidP="00E61F52">
      <w:pPr>
        <w:pStyle w:val="Zkladntext"/>
        <w:tabs>
          <w:tab w:val="clear" w:pos="540"/>
          <w:tab w:val="clear" w:pos="1260"/>
          <w:tab w:val="clear" w:pos="1980"/>
          <w:tab w:val="clear" w:pos="3960"/>
        </w:tabs>
        <w:spacing w:before="120" w:after="360"/>
        <w:ind w:left="1134" w:hanging="777"/>
        <w:jc w:val="left"/>
        <w:rPr>
          <w:rFonts w:ascii="Tahoma" w:hAnsi="Tahoma" w:cs="Tahoma"/>
          <w:sz w:val="22"/>
          <w:szCs w:val="22"/>
        </w:rPr>
      </w:pPr>
      <w:r>
        <w:rPr>
          <w:rFonts w:ascii="Tahoma" w:hAnsi="Tahoma" w:cs="Tahoma"/>
          <w:sz w:val="22"/>
          <w:szCs w:val="22"/>
        </w:rPr>
        <w:t>R</w:t>
      </w:r>
      <w:r w:rsidRPr="00E61F52">
        <w:rPr>
          <w:rFonts w:ascii="Tahoma" w:hAnsi="Tahoma" w:cs="Tahoma"/>
          <w:sz w:val="22"/>
          <w:szCs w:val="22"/>
        </w:rPr>
        <w:t xml:space="preserve">ohový buchar Mahrische Maschinenanbaumanstalt </w:t>
      </w:r>
    </w:p>
    <w:p w14:paraId="0DEB89D2" w14:textId="57BCCD18" w:rsidR="00E61F52" w:rsidRDefault="00544192" w:rsidP="00E61F52">
      <w:pPr>
        <w:pStyle w:val="Zkladntext"/>
        <w:tabs>
          <w:tab w:val="clear" w:pos="540"/>
          <w:tab w:val="clear" w:pos="1260"/>
          <w:tab w:val="clear" w:pos="1980"/>
          <w:tab w:val="clear" w:pos="3960"/>
        </w:tabs>
        <w:spacing w:before="120" w:after="360"/>
        <w:ind w:left="1134" w:hanging="777"/>
        <w:jc w:val="left"/>
        <w:rPr>
          <w:rFonts w:ascii="Tahoma" w:hAnsi="Tahoma" w:cs="Tahoma"/>
          <w:sz w:val="22"/>
          <w:szCs w:val="22"/>
        </w:rPr>
      </w:pPr>
      <w:r>
        <w:rPr>
          <w:rFonts w:ascii="Tahoma" w:hAnsi="Tahoma" w:cs="Tahoma"/>
          <w:noProof/>
          <w:sz w:val="22"/>
          <w:szCs w:val="22"/>
        </w:rPr>
        <w:drawing>
          <wp:inline distT="0" distB="0" distL="0" distR="0" wp14:anchorId="79ECC3B5" wp14:editId="37C9E757">
            <wp:extent cx="4358640" cy="5356860"/>
            <wp:effectExtent l="0" t="0" r="381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58640" cy="5356860"/>
                    </a:xfrm>
                    <a:prstGeom prst="rect">
                      <a:avLst/>
                    </a:prstGeom>
                    <a:noFill/>
                  </pic:spPr>
                </pic:pic>
              </a:graphicData>
            </a:graphic>
          </wp:inline>
        </w:drawing>
      </w:r>
    </w:p>
    <w:p w14:paraId="4DF851E0" w14:textId="77777777" w:rsidR="00E61F52" w:rsidRDefault="00E61F52" w:rsidP="00E61F52">
      <w:pPr>
        <w:pStyle w:val="Zkladntext"/>
        <w:tabs>
          <w:tab w:val="clear" w:pos="540"/>
          <w:tab w:val="clear" w:pos="1260"/>
          <w:tab w:val="clear" w:pos="1980"/>
          <w:tab w:val="clear" w:pos="3960"/>
        </w:tabs>
        <w:spacing w:before="120" w:after="360"/>
        <w:ind w:left="1134" w:hanging="777"/>
        <w:jc w:val="left"/>
        <w:rPr>
          <w:rFonts w:ascii="Tahoma" w:hAnsi="Tahoma" w:cs="Tahoma"/>
          <w:sz w:val="22"/>
          <w:szCs w:val="22"/>
        </w:rPr>
      </w:pPr>
    </w:p>
    <w:p w14:paraId="4A69D07F" w14:textId="77777777" w:rsidR="00E61F52" w:rsidRDefault="00E61F52" w:rsidP="00E61F52">
      <w:pPr>
        <w:pStyle w:val="Zkladntext"/>
        <w:tabs>
          <w:tab w:val="clear" w:pos="540"/>
          <w:tab w:val="clear" w:pos="1260"/>
          <w:tab w:val="clear" w:pos="1980"/>
          <w:tab w:val="clear" w:pos="3960"/>
        </w:tabs>
        <w:spacing w:before="120" w:after="360"/>
        <w:ind w:left="1134" w:hanging="777"/>
        <w:jc w:val="left"/>
        <w:rPr>
          <w:rFonts w:ascii="Tahoma" w:hAnsi="Tahoma" w:cs="Tahoma"/>
          <w:sz w:val="22"/>
          <w:szCs w:val="22"/>
        </w:rPr>
      </w:pPr>
    </w:p>
    <w:p w14:paraId="587074F9" w14:textId="77777777" w:rsidR="00E61F52" w:rsidRDefault="00E61F52" w:rsidP="00E61F52">
      <w:pPr>
        <w:pStyle w:val="Zkladntext"/>
        <w:tabs>
          <w:tab w:val="clear" w:pos="540"/>
          <w:tab w:val="clear" w:pos="1260"/>
          <w:tab w:val="clear" w:pos="1980"/>
          <w:tab w:val="clear" w:pos="3960"/>
        </w:tabs>
        <w:spacing w:before="120" w:after="360"/>
        <w:ind w:left="1134" w:hanging="777"/>
        <w:jc w:val="left"/>
        <w:rPr>
          <w:rFonts w:ascii="Tahoma" w:hAnsi="Tahoma" w:cs="Tahoma"/>
          <w:sz w:val="22"/>
          <w:szCs w:val="22"/>
        </w:rPr>
      </w:pPr>
    </w:p>
    <w:p w14:paraId="6D445051" w14:textId="77777777" w:rsidR="00E61F52" w:rsidRDefault="00E61F52" w:rsidP="00E61F52">
      <w:pPr>
        <w:pStyle w:val="Zkladntext"/>
        <w:tabs>
          <w:tab w:val="clear" w:pos="540"/>
          <w:tab w:val="clear" w:pos="1260"/>
          <w:tab w:val="clear" w:pos="1980"/>
          <w:tab w:val="clear" w:pos="3960"/>
        </w:tabs>
        <w:spacing w:before="120" w:after="360"/>
        <w:ind w:left="1134" w:hanging="777"/>
        <w:jc w:val="left"/>
        <w:rPr>
          <w:rFonts w:ascii="Tahoma" w:hAnsi="Tahoma" w:cs="Tahoma"/>
          <w:sz w:val="22"/>
          <w:szCs w:val="22"/>
        </w:rPr>
      </w:pPr>
    </w:p>
    <w:p w14:paraId="70CA27C9" w14:textId="77777777" w:rsidR="00E61F52" w:rsidRDefault="00E61F52" w:rsidP="00E61F52">
      <w:pPr>
        <w:pStyle w:val="Zkladntext"/>
        <w:tabs>
          <w:tab w:val="clear" w:pos="540"/>
          <w:tab w:val="clear" w:pos="1260"/>
          <w:tab w:val="clear" w:pos="1980"/>
          <w:tab w:val="clear" w:pos="3960"/>
        </w:tabs>
        <w:spacing w:before="120" w:after="360"/>
        <w:ind w:left="1134" w:hanging="777"/>
        <w:jc w:val="left"/>
        <w:rPr>
          <w:rFonts w:ascii="Tahoma" w:hAnsi="Tahoma" w:cs="Tahoma"/>
          <w:sz w:val="22"/>
          <w:szCs w:val="22"/>
        </w:rPr>
      </w:pPr>
    </w:p>
    <w:p w14:paraId="16654DAC" w14:textId="77777777" w:rsidR="00E61F52" w:rsidRDefault="00E61F52" w:rsidP="00E61F52">
      <w:pPr>
        <w:pStyle w:val="Zkladntext"/>
        <w:tabs>
          <w:tab w:val="clear" w:pos="540"/>
          <w:tab w:val="clear" w:pos="1260"/>
          <w:tab w:val="clear" w:pos="1980"/>
          <w:tab w:val="clear" w:pos="3960"/>
        </w:tabs>
        <w:spacing w:before="120" w:after="360"/>
        <w:ind w:left="1134" w:hanging="777"/>
        <w:jc w:val="left"/>
        <w:rPr>
          <w:rFonts w:ascii="Tahoma" w:hAnsi="Tahoma" w:cs="Tahoma"/>
          <w:sz w:val="22"/>
          <w:szCs w:val="22"/>
        </w:rPr>
      </w:pPr>
    </w:p>
    <w:p w14:paraId="47617881" w14:textId="77777777" w:rsidR="00E61F52" w:rsidRDefault="00E61F52" w:rsidP="00E61F52">
      <w:pPr>
        <w:pStyle w:val="Zkladntext"/>
        <w:tabs>
          <w:tab w:val="clear" w:pos="540"/>
          <w:tab w:val="clear" w:pos="1260"/>
          <w:tab w:val="clear" w:pos="1980"/>
          <w:tab w:val="clear" w:pos="3960"/>
        </w:tabs>
        <w:spacing w:before="120" w:after="360"/>
        <w:ind w:left="1134" w:hanging="777"/>
        <w:jc w:val="left"/>
        <w:rPr>
          <w:rFonts w:ascii="Tahoma" w:hAnsi="Tahoma" w:cs="Tahoma"/>
          <w:sz w:val="22"/>
          <w:szCs w:val="22"/>
        </w:rPr>
      </w:pPr>
    </w:p>
    <w:p w14:paraId="605B7C38" w14:textId="471C09EE" w:rsidR="00E61F52" w:rsidRDefault="00E61F52" w:rsidP="00E61F52">
      <w:pPr>
        <w:pStyle w:val="Zkladntext"/>
        <w:tabs>
          <w:tab w:val="clear" w:pos="540"/>
          <w:tab w:val="clear" w:pos="1260"/>
          <w:tab w:val="clear" w:pos="1980"/>
          <w:tab w:val="clear" w:pos="3960"/>
        </w:tabs>
        <w:spacing w:before="120" w:after="360"/>
        <w:ind w:left="1134" w:hanging="777"/>
        <w:jc w:val="left"/>
        <w:rPr>
          <w:rFonts w:ascii="Tahoma" w:hAnsi="Tahoma" w:cs="Tahoma"/>
          <w:sz w:val="22"/>
          <w:szCs w:val="22"/>
        </w:rPr>
      </w:pPr>
      <w:r>
        <w:rPr>
          <w:rFonts w:ascii="Tahoma" w:hAnsi="Tahoma" w:cs="Tahoma"/>
          <w:sz w:val="22"/>
          <w:szCs w:val="22"/>
        </w:rPr>
        <w:t>P</w:t>
      </w:r>
      <w:r w:rsidRPr="00296D98">
        <w:rPr>
          <w:rFonts w:ascii="Tahoma" w:hAnsi="Tahoma" w:cs="Tahoma"/>
          <w:sz w:val="22"/>
          <w:szCs w:val="22"/>
        </w:rPr>
        <w:t>arní buchar WULCAN</w:t>
      </w:r>
    </w:p>
    <w:p w14:paraId="1112E838" w14:textId="49559DCC" w:rsidR="00E61F52" w:rsidRPr="00296D98" w:rsidRDefault="00544192" w:rsidP="00E61F52">
      <w:pPr>
        <w:pStyle w:val="Zkladntext"/>
        <w:tabs>
          <w:tab w:val="clear" w:pos="540"/>
          <w:tab w:val="clear" w:pos="1260"/>
          <w:tab w:val="clear" w:pos="1980"/>
          <w:tab w:val="clear" w:pos="3960"/>
        </w:tabs>
        <w:spacing w:before="120" w:after="360"/>
        <w:ind w:left="1134" w:hanging="777"/>
        <w:jc w:val="left"/>
        <w:rPr>
          <w:rFonts w:ascii="Tahoma" w:hAnsi="Tahoma" w:cs="Tahoma"/>
          <w:sz w:val="22"/>
          <w:szCs w:val="22"/>
        </w:rPr>
      </w:pPr>
      <w:r>
        <w:rPr>
          <w:rFonts w:ascii="Tahoma" w:hAnsi="Tahoma" w:cs="Tahoma"/>
          <w:noProof/>
          <w:sz w:val="22"/>
          <w:szCs w:val="22"/>
        </w:rPr>
        <w:drawing>
          <wp:inline distT="0" distB="0" distL="0" distR="0" wp14:anchorId="756D6E49" wp14:editId="30CD26C8">
            <wp:extent cx="4541520" cy="6050280"/>
            <wp:effectExtent l="0" t="0" r="0" b="762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41520" cy="6050280"/>
                    </a:xfrm>
                    <a:prstGeom prst="rect">
                      <a:avLst/>
                    </a:prstGeom>
                    <a:noFill/>
                  </pic:spPr>
                </pic:pic>
              </a:graphicData>
            </a:graphic>
          </wp:inline>
        </w:drawing>
      </w:r>
    </w:p>
    <w:sectPr w:rsidR="00E61F52" w:rsidRPr="00296D98" w:rsidSect="005B7A6C">
      <w:headerReference w:type="default" r:id="rId11"/>
      <w:footerReference w:type="even" r:id="rId12"/>
      <w:footerReference w:type="default" r:id="rId13"/>
      <w:headerReference w:type="first" r:id="rId14"/>
      <w:footerReference w:type="first" r:id="rId15"/>
      <w:pgSz w:w="11910" w:h="16840"/>
      <w:pgMar w:top="1960" w:right="900" w:bottom="960" w:left="900" w:header="387" w:footer="77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604B03" w14:textId="77777777" w:rsidR="0029566E" w:rsidRDefault="0029566E">
      <w:r>
        <w:separator/>
      </w:r>
    </w:p>
  </w:endnote>
  <w:endnote w:type="continuationSeparator" w:id="0">
    <w:p w14:paraId="0F3AA21A" w14:textId="77777777" w:rsidR="0029566E" w:rsidRDefault="00295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05C87" w14:textId="77777777" w:rsidR="00080AD0" w:rsidRDefault="00080AD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69A9A95" w14:textId="77777777" w:rsidR="00080AD0" w:rsidRDefault="00080AD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078D1" w14:textId="77777777" w:rsidR="00080AD0" w:rsidRPr="00836EA5" w:rsidRDefault="00080AD0" w:rsidP="00930700">
    <w:pPr>
      <w:pStyle w:val="Zpat"/>
      <w:framePr w:wrap="around" w:vAnchor="text" w:hAnchor="page" w:x="10213" w:y="133"/>
      <w:rPr>
        <w:rStyle w:val="slostrnky"/>
        <w:rFonts w:ascii="Tahoma" w:hAnsi="Tahoma" w:cs="Tahoma"/>
        <w:sz w:val="18"/>
        <w:szCs w:val="18"/>
      </w:rPr>
    </w:pPr>
    <w:r w:rsidRPr="00836EA5">
      <w:rPr>
        <w:rStyle w:val="slostrnky"/>
        <w:rFonts w:ascii="Tahoma" w:hAnsi="Tahoma" w:cs="Tahoma"/>
        <w:sz w:val="18"/>
        <w:szCs w:val="18"/>
      </w:rPr>
      <w:fldChar w:fldCharType="begin"/>
    </w:r>
    <w:r w:rsidRPr="00836EA5">
      <w:rPr>
        <w:rStyle w:val="slostrnky"/>
        <w:rFonts w:ascii="Tahoma" w:hAnsi="Tahoma" w:cs="Tahoma"/>
        <w:sz w:val="18"/>
        <w:szCs w:val="18"/>
      </w:rPr>
      <w:instrText xml:space="preserve">PAGE  </w:instrText>
    </w:r>
    <w:r w:rsidRPr="00836EA5">
      <w:rPr>
        <w:rStyle w:val="slostrnky"/>
        <w:rFonts w:ascii="Tahoma" w:hAnsi="Tahoma" w:cs="Tahoma"/>
        <w:sz w:val="18"/>
        <w:szCs w:val="18"/>
      </w:rPr>
      <w:fldChar w:fldCharType="separate"/>
    </w:r>
    <w:r w:rsidR="00B232B9">
      <w:rPr>
        <w:rStyle w:val="slostrnky"/>
        <w:rFonts w:ascii="Tahoma" w:hAnsi="Tahoma" w:cs="Tahoma"/>
        <w:noProof/>
        <w:sz w:val="18"/>
        <w:szCs w:val="18"/>
      </w:rPr>
      <w:t>4</w:t>
    </w:r>
    <w:r w:rsidRPr="00836EA5">
      <w:rPr>
        <w:rStyle w:val="slostrnky"/>
        <w:rFonts w:ascii="Tahoma" w:hAnsi="Tahoma" w:cs="Tahoma"/>
        <w:sz w:val="18"/>
        <w:szCs w:val="18"/>
      </w:rPr>
      <w:fldChar w:fldCharType="end"/>
    </w:r>
  </w:p>
  <w:p w14:paraId="5A113B61" w14:textId="45FF1373" w:rsidR="00731620" w:rsidRDefault="00296D98" w:rsidP="00D25F2A">
    <w:pPr>
      <w:pStyle w:val="Zpat"/>
      <w:pBdr>
        <w:top w:val="single" w:sz="4" w:space="1" w:color="auto"/>
      </w:pBdr>
      <w:rPr>
        <w:rFonts w:ascii="Tahoma" w:hAnsi="Tahoma" w:cs="Tahoma"/>
        <w:sz w:val="18"/>
        <w:szCs w:val="18"/>
      </w:rPr>
    </w:pPr>
    <w:r>
      <w:rPr>
        <w:rFonts w:ascii="Tahoma" w:hAnsi="Tahoma" w:cs="Tahoma"/>
        <w:sz w:val="16"/>
        <w:szCs w:val="16"/>
      </w:rPr>
      <w:t>Smlouva o dílo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032F4" w14:textId="77777777" w:rsidR="004B3285" w:rsidRPr="005B1D21" w:rsidRDefault="004B3285" w:rsidP="004B3285">
    <w:pPr>
      <w:pStyle w:val="Zpat"/>
      <w:rPr>
        <w:rFonts w:ascii="Tahoma" w:hAnsi="Tahoma" w:cs="Tahoma"/>
        <w:sz w:val="16"/>
        <w:szCs w:val="16"/>
      </w:rPr>
    </w:pPr>
    <w:r w:rsidRPr="005B1D21">
      <w:rPr>
        <w:rFonts w:ascii="Tahoma" w:hAnsi="Tahoma" w:cs="Tahoma"/>
        <w:sz w:val="16"/>
        <w:szCs w:val="16"/>
      </w:rPr>
      <w:t>Smlouva o dílo Vypracování 3D BIM modelu</w:t>
    </w:r>
  </w:p>
  <w:p w14:paraId="4396A137" w14:textId="707513EC" w:rsidR="00731620" w:rsidRPr="005F408B" w:rsidRDefault="00731620">
    <w:pPr>
      <w:pStyle w:val="Zpat"/>
      <w:rPr>
        <w:rFonts w:ascii="Tahoma" w:hAnsi="Tahoma" w:cs="Tahom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23B8A5" w14:textId="77777777" w:rsidR="0029566E" w:rsidRDefault="0029566E">
      <w:r>
        <w:separator/>
      </w:r>
    </w:p>
  </w:footnote>
  <w:footnote w:type="continuationSeparator" w:id="0">
    <w:p w14:paraId="65A879CF" w14:textId="77777777" w:rsidR="0029566E" w:rsidRDefault="002956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0A343" w14:textId="49B8D797" w:rsidR="00731620" w:rsidRDefault="00731620" w:rsidP="00635E64">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AFBFD" w14:textId="11663E98" w:rsidR="00731620" w:rsidRDefault="00731620" w:rsidP="00635E64">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D"/>
    <w:multiLevelType w:val="multilevel"/>
    <w:tmpl w:val="0000000D"/>
    <w:name w:val="WW8Num26"/>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04F7A9D"/>
    <w:multiLevelType w:val="hybridMultilevel"/>
    <w:tmpl w:val="2C30858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D826F8"/>
    <w:multiLevelType w:val="hybridMultilevel"/>
    <w:tmpl w:val="84AE7C2A"/>
    <w:lvl w:ilvl="0" w:tplc="4184D522">
      <w:start w:val="1"/>
      <w:numFmt w:val="bullet"/>
      <w:lvlText w:val=""/>
      <w:lvlJc w:val="left"/>
      <w:pPr>
        <w:tabs>
          <w:tab w:val="num" w:pos="720"/>
        </w:tabs>
        <w:ind w:left="720" w:hanging="360"/>
      </w:pPr>
      <w:rPr>
        <w:rFonts w:ascii="Symbol" w:hAnsi="Symbol" w:hint="default"/>
        <w:color w:val="auto"/>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7B96C01"/>
    <w:multiLevelType w:val="hybridMultilevel"/>
    <w:tmpl w:val="40403494"/>
    <w:lvl w:ilvl="0" w:tplc="1D6CFFE8">
      <w:start w:val="1"/>
      <w:numFmt w:val="decimal"/>
      <w:lvlText w:val="%1. "/>
      <w:lvlJc w:val="left"/>
      <w:pPr>
        <w:tabs>
          <w:tab w:val="num" w:pos="360"/>
        </w:tabs>
        <w:ind w:left="357" w:hanging="357"/>
      </w:pPr>
      <w:rPr>
        <w:rFonts w:ascii="Tahoma" w:hAnsi="Tahoma" w:cs="Tahoma" w:hint="default"/>
        <w:b w:val="0"/>
        <w:i w:val="0"/>
        <w:sz w:val="22"/>
        <w:szCs w:val="22"/>
        <w:u w:val="none"/>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5" w15:restartNumberingAfterBreak="0">
    <w:nsid w:val="0F4A4EFE"/>
    <w:multiLevelType w:val="hybridMultilevel"/>
    <w:tmpl w:val="6BC83A58"/>
    <w:lvl w:ilvl="0" w:tplc="6E46CF8E">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4D740DF"/>
    <w:multiLevelType w:val="hybridMultilevel"/>
    <w:tmpl w:val="012C707E"/>
    <w:lvl w:ilvl="0" w:tplc="9568654E">
      <w:start w:val="1"/>
      <w:numFmt w:val="decimal"/>
      <w:lvlText w:val="%1."/>
      <w:lvlJc w:val="left"/>
      <w:pPr>
        <w:tabs>
          <w:tab w:val="num" w:pos="360"/>
        </w:tabs>
        <w:ind w:left="340" w:hanging="340"/>
      </w:pPr>
      <w:rPr>
        <w:rFonts w:hint="default"/>
      </w:rPr>
    </w:lvl>
    <w:lvl w:ilvl="1" w:tplc="288E14B2">
      <w:start w:val="1"/>
      <w:numFmt w:val="lowerLetter"/>
      <w:lvlText w:val="%2)"/>
      <w:lvlJc w:val="left"/>
      <w:pPr>
        <w:tabs>
          <w:tab w:val="num" w:pos="1440"/>
        </w:tabs>
        <w:ind w:left="1440" w:hanging="360"/>
      </w:pPr>
      <w:rPr>
        <w:rFonts w:hint="default"/>
        <w:b w:val="0"/>
        <w:i w:val="0"/>
        <w:sz w:val="22"/>
        <w:szCs w:val="22"/>
      </w:rPr>
    </w:lvl>
    <w:lvl w:ilvl="2" w:tplc="1FCAD4C2">
      <w:start w:val="1"/>
      <w:numFmt w:val="bullet"/>
      <w:lvlText w:val=""/>
      <w:lvlJc w:val="left"/>
      <w:pPr>
        <w:tabs>
          <w:tab w:val="num" w:pos="2340"/>
        </w:tabs>
        <w:ind w:left="2320" w:hanging="340"/>
      </w:pPr>
      <w:rPr>
        <w:rFonts w:ascii="Symbol" w:hAnsi="Symbol" w:hint="default"/>
        <w:sz w:val="2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2F6C42"/>
    <w:multiLevelType w:val="multilevel"/>
    <w:tmpl w:val="FC6C536E"/>
    <w:lvl w:ilvl="0">
      <w:start w:val="1"/>
      <w:numFmt w:val="decimal"/>
      <w:lvlText w:val="%1."/>
      <w:lvlJc w:val="left"/>
      <w:pPr>
        <w:ind w:left="360" w:hanging="360"/>
      </w:pPr>
    </w:lvl>
    <w:lvl w:ilvl="1">
      <w:start w:val="1"/>
      <w:numFmt w:val="decimal"/>
      <w:lvlText w:val="%2."/>
      <w:lvlJc w:val="left"/>
      <w:pPr>
        <w:ind w:left="716" w:hanging="432"/>
      </w:pPr>
      <w:rPr>
        <w:b w:val="0"/>
      </w:rPr>
    </w:lvl>
    <w:lvl w:ilvl="2">
      <w:start w:val="1"/>
      <w:numFmt w:val="decimal"/>
      <w:lvlText w:val="%1.%2.%3."/>
      <w:lvlJc w:val="left"/>
      <w:pPr>
        <w:ind w:left="234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5ED5438"/>
    <w:multiLevelType w:val="hybridMultilevel"/>
    <w:tmpl w:val="786A0848"/>
    <w:lvl w:ilvl="0" w:tplc="0BCC00CA">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E892435"/>
    <w:multiLevelType w:val="multilevel"/>
    <w:tmpl w:val="CEDC44BE"/>
    <w:lvl w:ilvl="0">
      <w:start w:val="1"/>
      <w:numFmt w:val="decimal"/>
      <w:lvlText w:val="%1."/>
      <w:lvlJc w:val="left"/>
      <w:pPr>
        <w:ind w:left="720" w:hanging="360"/>
      </w:pPr>
      <w:rPr>
        <w:i w:val="0"/>
        <w:iCs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F984DDE"/>
    <w:multiLevelType w:val="hybridMultilevel"/>
    <w:tmpl w:val="FE72E6B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7134858"/>
    <w:multiLevelType w:val="hybridMultilevel"/>
    <w:tmpl w:val="C4FA5468"/>
    <w:lvl w:ilvl="0" w:tplc="A6E677BE">
      <w:start w:val="1"/>
      <w:numFmt w:val="decimal"/>
      <w:lvlText w:val="%1."/>
      <w:lvlJc w:val="left"/>
      <w:pPr>
        <w:tabs>
          <w:tab w:val="num" w:pos="360"/>
        </w:tabs>
        <w:ind w:left="340" w:hanging="34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977014"/>
    <w:multiLevelType w:val="hybridMultilevel"/>
    <w:tmpl w:val="01626ABC"/>
    <w:lvl w:ilvl="0" w:tplc="42CCF5BA">
      <w:start w:val="14"/>
      <w:numFmt w:val="decimal"/>
      <w:lvlText w:val="%1."/>
      <w:lvlJc w:val="left"/>
      <w:pPr>
        <w:tabs>
          <w:tab w:val="num" w:pos="717"/>
        </w:tabs>
        <w:ind w:left="714" w:hanging="357"/>
      </w:pPr>
      <w:rPr>
        <w:rFonts w:asciiTheme="minorHAnsi" w:hAnsiTheme="minorHAnsi" w:cstheme="minorHAnsi"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6" w15:restartNumberingAfterBreak="0">
    <w:nsid w:val="362C6FCD"/>
    <w:multiLevelType w:val="multilevel"/>
    <w:tmpl w:val="4374146A"/>
    <w:lvl w:ilvl="0">
      <w:start w:val="1"/>
      <w:numFmt w:val="decimal"/>
      <w:pStyle w:val="RLlneksmlouvy"/>
      <w:lvlText w:val="%1."/>
      <w:lvlJc w:val="left"/>
      <w:pPr>
        <w:tabs>
          <w:tab w:val="num" w:pos="737"/>
        </w:tabs>
        <w:ind w:left="737" w:hanging="737"/>
      </w:pPr>
      <w:rPr>
        <w:rFonts w:ascii="Calibri" w:hAnsi="Calibri" w:cs="Calibri" w:hint="default"/>
        <w:b/>
        <w:bCs/>
        <w:i w:val="0"/>
        <w:iCs w:val="0"/>
        <w:caps/>
        <w:strike w:val="0"/>
        <w:dstrike w:val="0"/>
        <w:vanish w:val="0"/>
        <w:color w:val="000000"/>
        <w:sz w:val="22"/>
        <w:szCs w:val="22"/>
        <w:vertAlign w:val="baseline"/>
      </w:rPr>
    </w:lvl>
    <w:lvl w:ilvl="1">
      <w:start w:val="1"/>
      <w:numFmt w:val="decimal"/>
      <w:pStyle w:val="RLTextlnkuslovan"/>
      <w:lvlText w:val="%1.%2"/>
      <w:lvlJc w:val="left"/>
      <w:pPr>
        <w:tabs>
          <w:tab w:val="num" w:pos="737"/>
        </w:tabs>
        <w:ind w:left="737" w:hanging="737"/>
      </w:pPr>
      <w:rPr>
        <w:rFonts w:ascii="Calibri" w:hAnsi="Calibri" w:cs="Times New Roman" w:hint="default"/>
        <w:b w:val="0"/>
        <w:strike w:val="0"/>
        <w:sz w:val="22"/>
      </w:rPr>
    </w:lvl>
    <w:lvl w:ilvl="2">
      <w:start w:val="1"/>
      <w:numFmt w:val="decimal"/>
      <w:pStyle w:val="Pododstavecsmlouvy"/>
      <w:lvlText w:val="%1.%2.%3"/>
      <w:lvlJc w:val="left"/>
      <w:pPr>
        <w:ind w:left="1304" w:hanging="737"/>
      </w:pPr>
      <w:rPr>
        <w:rFonts w:ascii="Calibri" w:hAnsi="Calibri" w:cs="Calibri"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36A51AE1"/>
    <w:multiLevelType w:val="singleLevel"/>
    <w:tmpl w:val="0405000F"/>
    <w:lvl w:ilvl="0">
      <w:start w:val="1"/>
      <w:numFmt w:val="decimal"/>
      <w:lvlText w:val="%1."/>
      <w:lvlJc w:val="left"/>
      <w:pPr>
        <w:tabs>
          <w:tab w:val="num" w:pos="360"/>
        </w:tabs>
        <w:ind w:left="360" w:hanging="360"/>
      </w:pPr>
    </w:lvl>
  </w:abstractNum>
  <w:abstractNum w:abstractNumId="18" w15:restartNumberingAfterBreak="0">
    <w:nsid w:val="376B38DB"/>
    <w:multiLevelType w:val="hybridMultilevel"/>
    <w:tmpl w:val="29E82540"/>
    <w:lvl w:ilvl="0" w:tplc="3D5EB2C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8000810"/>
    <w:multiLevelType w:val="hybridMultilevel"/>
    <w:tmpl w:val="1166C34C"/>
    <w:lvl w:ilvl="0" w:tplc="39389EA4">
      <w:numFmt w:val="bullet"/>
      <w:lvlText w:val="o"/>
      <w:lvlJc w:val="left"/>
      <w:pPr>
        <w:ind w:left="862" w:hanging="360"/>
      </w:pPr>
      <w:rPr>
        <w:rFonts w:ascii="Courier New" w:eastAsia="Courier New" w:hAnsi="Courier New" w:cs="Courier New" w:hint="default"/>
        <w:b w:val="0"/>
        <w:bCs w:val="0"/>
        <w:i w:val="0"/>
        <w:iCs w:val="0"/>
        <w:color w:val="585858"/>
        <w:w w:val="100"/>
        <w:sz w:val="24"/>
        <w:szCs w:val="24"/>
        <w:lang w:val="cs-CZ" w:eastAsia="en-US" w:bidi="ar-SA"/>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20" w15:restartNumberingAfterBreak="0">
    <w:nsid w:val="3CC05D4B"/>
    <w:multiLevelType w:val="hybridMultilevel"/>
    <w:tmpl w:val="5360F55C"/>
    <w:lvl w:ilvl="0" w:tplc="018EF556">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1" w15:restartNumberingAfterBreak="0">
    <w:nsid w:val="3DDC4EC6"/>
    <w:multiLevelType w:val="hybridMultilevel"/>
    <w:tmpl w:val="2488C160"/>
    <w:lvl w:ilvl="0" w:tplc="8FC2832E">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2" w15:restartNumberingAfterBreak="0">
    <w:nsid w:val="3DDF4852"/>
    <w:multiLevelType w:val="hybridMultilevel"/>
    <w:tmpl w:val="7F64A59E"/>
    <w:lvl w:ilvl="0" w:tplc="04050017">
      <w:start w:val="1"/>
      <w:numFmt w:val="lowerLetter"/>
      <w:lvlText w:val="%1)"/>
      <w:lvlJc w:val="left"/>
      <w:pPr>
        <w:ind w:left="473" w:hanging="360"/>
      </w:pPr>
    </w:lvl>
    <w:lvl w:ilvl="1" w:tplc="2A9C16E6">
      <w:start w:val="1"/>
      <w:numFmt w:val="lowerLetter"/>
      <w:lvlText w:val="%2."/>
      <w:lvlJc w:val="left"/>
      <w:pPr>
        <w:ind w:left="1193" w:hanging="360"/>
      </w:pPr>
      <w:rPr>
        <w:b w:val="0"/>
      </w:rPr>
    </w:lvl>
    <w:lvl w:ilvl="2" w:tplc="0405001B">
      <w:start w:val="1"/>
      <w:numFmt w:val="lowerRoman"/>
      <w:lvlText w:val="%3."/>
      <w:lvlJc w:val="right"/>
      <w:pPr>
        <w:ind w:left="1913" w:hanging="180"/>
      </w:pPr>
    </w:lvl>
    <w:lvl w:ilvl="3" w:tplc="0405000F" w:tentative="1">
      <w:start w:val="1"/>
      <w:numFmt w:val="decimal"/>
      <w:lvlText w:val="%4."/>
      <w:lvlJc w:val="left"/>
      <w:pPr>
        <w:ind w:left="2633" w:hanging="360"/>
      </w:pPr>
    </w:lvl>
    <w:lvl w:ilvl="4" w:tplc="04050019" w:tentative="1">
      <w:start w:val="1"/>
      <w:numFmt w:val="lowerLetter"/>
      <w:lvlText w:val="%5."/>
      <w:lvlJc w:val="left"/>
      <w:pPr>
        <w:ind w:left="3353" w:hanging="360"/>
      </w:pPr>
    </w:lvl>
    <w:lvl w:ilvl="5" w:tplc="0405001B" w:tentative="1">
      <w:start w:val="1"/>
      <w:numFmt w:val="lowerRoman"/>
      <w:lvlText w:val="%6."/>
      <w:lvlJc w:val="right"/>
      <w:pPr>
        <w:ind w:left="4073" w:hanging="180"/>
      </w:pPr>
    </w:lvl>
    <w:lvl w:ilvl="6" w:tplc="0405000F" w:tentative="1">
      <w:start w:val="1"/>
      <w:numFmt w:val="decimal"/>
      <w:lvlText w:val="%7."/>
      <w:lvlJc w:val="left"/>
      <w:pPr>
        <w:ind w:left="4793" w:hanging="360"/>
      </w:pPr>
    </w:lvl>
    <w:lvl w:ilvl="7" w:tplc="04050019" w:tentative="1">
      <w:start w:val="1"/>
      <w:numFmt w:val="lowerLetter"/>
      <w:lvlText w:val="%8."/>
      <w:lvlJc w:val="left"/>
      <w:pPr>
        <w:ind w:left="5513" w:hanging="360"/>
      </w:pPr>
    </w:lvl>
    <w:lvl w:ilvl="8" w:tplc="0405001B" w:tentative="1">
      <w:start w:val="1"/>
      <w:numFmt w:val="lowerRoman"/>
      <w:lvlText w:val="%9."/>
      <w:lvlJc w:val="right"/>
      <w:pPr>
        <w:ind w:left="6233" w:hanging="180"/>
      </w:pPr>
    </w:lvl>
  </w:abstractNum>
  <w:abstractNum w:abstractNumId="23" w15:restartNumberingAfterBreak="0">
    <w:nsid w:val="4530165A"/>
    <w:multiLevelType w:val="hybridMultilevel"/>
    <w:tmpl w:val="6442CBBE"/>
    <w:lvl w:ilvl="0" w:tplc="39389EA4">
      <w:numFmt w:val="bullet"/>
      <w:lvlText w:val="o"/>
      <w:lvlJc w:val="left"/>
      <w:pPr>
        <w:ind w:left="883" w:hanging="416"/>
      </w:pPr>
      <w:rPr>
        <w:rFonts w:ascii="Courier New" w:eastAsia="Courier New" w:hAnsi="Courier New" w:cs="Courier New" w:hint="default"/>
        <w:b w:val="0"/>
        <w:bCs w:val="0"/>
        <w:i w:val="0"/>
        <w:iCs w:val="0"/>
        <w:color w:val="585858"/>
        <w:w w:val="100"/>
        <w:sz w:val="24"/>
        <w:szCs w:val="24"/>
        <w:lang w:val="cs-CZ" w:eastAsia="en-US" w:bidi="ar-SA"/>
      </w:rPr>
    </w:lvl>
    <w:lvl w:ilvl="1" w:tplc="0D607264">
      <w:numFmt w:val="bullet"/>
      <w:lvlText w:val="o"/>
      <w:lvlJc w:val="left"/>
      <w:pPr>
        <w:ind w:left="1462" w:hanging="360"/>
      </w:pPr>
      <w:rPr>
        <w:rFonts w:ascii="Courier New" w:eastAsia="Courier New" w:hAnsi="Courier New" w:cs="Courier New" w:hint="default"/>
        <w:b w:val="0"/>
        <w:bCs w:val="0"/>
        <w:i w:val="0"/>
        <w:iCs w:val="0"/>
        <w:color w:val="585858"/>
        <w:w w:val="100"/>
        <w:sz w:val="24"/>
        <w:szCs w:val="24"/>
        <w:lang w:val="cs-CZ" w:eastAsia="en-US" w:bidi="ar-SA"/>
      </w:rPr>
    </w:lvl>
    <w:lvl w:ilvl="2" w:tplc="F176CBC0">
      <w:numFmt w:val="bullet"/>
      <w:lvlText w:val=""/>
      <w:lvlJc w:val="left"/>
      <w:pPr>
        <w:ind w:left="2268" w:hanging="360"/>
      </w:pPr>
      <w:rPr>
        <w:rFonts w:ascii="Wingdings" w:eastAsia="Wingdings" w:hAnsi="Wingdings" w:cs="Wingdings" w:hint="default"/>
        <w:b w:val="0"/>
        <w:bCs w:val="0"/>
        <w:i w:val="0"/>
        <w:iCs w:val="0"/>
        <w:color w:val="585858"/>
        <w:w w:val="100"/>
        <w:sz w:val="24"/>
        <w:szCs w:val="24"/>
        <w:lang w:val="cs-CZ" w:eastAsia="en-US" w:bidi="ar-SA"/>
      </w:rPr>
    </w:lvl>
    <w:lvl w:ilvl="3" w:tplc="365E3C6C">
      <w:numFmt w:val="bullet"/>
      <w:lvlText w:val="•"/>
      <w:lvlJc w:val="left"/>
      <w:pPr>
        <w:ind w:left="3240" w:hanging="360"/>
      </w:pPr>
      <w:rPr>
        <w:rFonts w:hint="default"/>
        <w:lang w:val="cs-CZ" w:eastAsia="en-US" w:bidi="ar-SA"/>
      </w:rPr>
    </w:lvl>
    <w:lvl w:ilvl="4" w:tplc="46B06312">
      <w:numFmt w:val="bullet"/>
      <w:lvlText w:val="•"/>
      <w:lvlJc w:val="left"/>
      <w:pPr>
        <w:ind w:left="4221" w:hanging="360"/>
      </w:pPr>
      <w:rPr>
        <w:rFonts w:hint="default"/>
        <w:lang w:val="cs-CZ" w:eastAsia="en-US" w:bidi="ar-SA"/>
      </w:rPr>
    </w:lvl>
    <w:lvl w:ilvl="5" w:tplc="0C20828E">
      <w:numFmt w:val="bullet"/>
      <w:lvlText w:val="•"/>
      <w:lvlJc w:val="left"/>
      <w:pPr>
        <w:ind w:left="5202" w:hanging="360"/>
      </w:pPr>
      <w:rPr>
        <w:rFonts w:hint="default"/>
        <w:lang w:val="cs-CZ" w:eastAsia="en-US" w:bidi="ar-SA"/>
      </w:rPr>
    </w:lvl>
    <w:lvl w:ilvl="6" w:tplc="01E035E4">
      <w:numFmt w:val="bullet"/>
      <w:lvlText w:val="•"/>
      <w:lvlJc w:val="left"/>
      <w:pPr>
        <w:ind w:left="6183" w:hanging="360"/>
      </w:pPr>
      <w:rPr>
        <w:rFonts w:hint="default"/>
        <w:lang w:val="cs-CZ" w:eastAsia="en-US" w:bidi="ar-SA"/>
      </w:rPr>
    </w:lvl>
    <w:lvl w:ilvl="7" w:tplc="E878D27C">
      <w:numFmt w:val="bullet"/>
      <w:lvlText w:val="•"/>
      <w:lvlJc w:val="left"/>
      <w:pPr>
        <w:ind w:left="7164" w:hanging="360"/>
      </w:pPr>
      <w:rPr>
        <w:rFonts w:hint="default"/>
        <w:lang w:val="cs-CZ" w:eastAsia="en-US" w:bidi="ar-SA"/>
      </w:rPr>
    </w:lvl>
    <w:lvl w:ilvl="8" w:tplc="6D44569A">
      <w:numFmt w:val="bullet"/>
      <w:lvlText w:val="•"/>
      <w:lvlJc w:val="left"/>
      <w:pPr>
        <w:ind w:left="8144" w:hanging="360"/>
      </w:pPr>
      <w:rPr>
        <w:rFonts w:hint="default"/>
        <w:lang w:val="cs-CZ" w:eastAsia="en-US" w:bidi="ar-SA"/>
      </w:rPr>
    </w:lvl>
  </w:abstractNum>
  <w:abstractNum w:abstractNumId="24" w15:restartNumberingAfterBreak="0">
    <w:nsid w:val="45D95084"/>
    <w:multiLevelType w:val="hybridMultilevel"/>
    <w:tmpl w:val="5E32FACA"/>
    <w:lvl w:ilvl="0" w:tplc="9568654E">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5F57CBC"/>
    <w:multiLevelType w:val="hybridMultilevel"/>
    <w:tmpl w:val="18526830"/>
    <w:lvl w:ilvl="0" w:tplc="0405001B">
      <w:start w:val="1"/>
      <w:numFmt w:val="lowerRoman"/>
      <w:pStyle w:val="Nzev"/>
      <w:lvlText w:val="%1."/>
      <w:lvlJc w:val="right"/>
      <w:pPr>
        <w:ind w:left="4680" w:hanging="360"/>
      </w:pPr>
      <w:rPr>
        <w:rFonts w:cs="Times New Roman"/>
      </w:rPr>
    </w:lvl>
    <w:lvl w:ilvl="1" w:tplc="04050019">
      <w:start w:val="1"/>
      <w:numFmt w:val="lowerLetter"/>
      <w:lvlText w:val="%2."/>
      <w:lvlJc w:val="left"/>
      <w:pPr>
        <w:ind w:left="5400" w:hanging="360"/>
      </w:pPr>
      <w:rPr>
        <w:rFonts w:cs="Times New Roman"/>
      </w:rPr>
    </w:lvl>
    <w:lvl w:ilvl="2" w:tplc="0405001B">
      <w:start w:val="1"/>
      <w:numFmt w:val="lowerRoman"/>
      <w:lvlText w:val="%3."/>
      <w:lvlJc w:val="right"/>
      <w:pPr>
        <w:ind w:left="6120" w:hanging="180"/>
      </w:pPr>
      <w:rPr>
        <w:rFonts w:cs="Times New Roman"/>
      </w:rPr>
    </w:lvl>
    <w:lvl w:ilvl="3" w:tplc="0405000F">
      <w:start w:val="1"/>
      <w:numFmt w:val="decimal"/>
      <w:lvlText w:val="%4."/>
      <w:lvlJc w:val="left"/>
      <w:pPr>
        <w:ind w:left="6840" w:hanging="360"/>
      </w:pPr>
      <w:rPr>
        <w:rFonts w:cs="Times New Roman"/>
      </w:rPr>
    </w:lvl>
    <w:lvl w:ilvl="4" w:tplc="04050019">
      <w:start w:val="1"/>
      <w:numFmt w:val="lowerLetter"/>
      <w:lvlText w:val="%5."/>
      <w:lvlJc w:val="left"/>
      <w:pPr>
        <w:ind w:left="7560" w:hanging="360"/>
      </w:pPr>
      <w:rPr>
        <w:rFonts w:cs="Times New Roman"/>
      </w:rPr>
    </w:lvl>
    <w:lvl w:ilvl="5" w:tplc="0405001B">
      <w:start w:val="1"/>
      <w:numFmt w:val="lowerRoman"/>
      <w:lvlText w:val="%6."/>
      <w:lvlJc w:val="right"/>
      <w:pPr>
        <w:ind w:left="8280" w:hanging="180"/>
      </w:pPr>
      <w:rPr>
        <w:rFonts w:cs="Times New Roman"/>
      </w:rPr>
    </w:lvl>
    <w:lvl w:ilvl="6" w:tplc="0405000F">
      <w:start w:val="1"/>
      <w:numFmt w:val="decimal"/>
      <w:lvlText w:val="%7."/>
      <w:lvlJc w:val="left"/>
      <w:pPr>
        <w:ind w:left="9000" w:hanging="360"/>
      </w:pPr>
      <w:rPr>
        <w:rFonts w:cs="Times New Roman"/>
      </w:rPr>
    </w:lvl>
    <w:lvl w:ilvl="7" w:tplc="04050019">
      <w:start w:val="1"/>
      <w:numFmt w:val="lowerLetter"/>
      <w:lvlText w:val="%8."/>
      <w:lvlJc w:val="left"/>
      <w:pPr>
        <w:ind w:left="9720" w:hanging="360"/>
      </w:pPr>
      <w:rPr>
        <w:rFonts w:cs="Times New Roman"/>
      </w:rPr>
    </w:lvl>
    <w:lvl w:ilvl="8" w:tplc="0405001B">
      <w:start w:val="1"/>
      <w:numFmt w:val="lowerRoman"/>
      <w:lvlText w:val="%9."/>
      <w:lvlJc w:val="right"/>
      <w:pPr>
        <w:ind w:left="10440" w:hanging="180"/>
      </w:pPr>
      <w:rPr>
        <w:rFonts w:cs="Times New Roman"/>
      </w:rPr>
    </w:lvl>
  </w:abstractNum>
  <w:abstractNum w:abstractNumId="26" w15:restartNumberingAfterBreak="0">
    <w:nsid w:val="473F0BCD"/>
    <w:multiLevelType w:val="hybridMultilevel"/>
    <w:tmpl w:val="8F10D68A"/>
    <w:lvl w:ilvl="0" w:tplc="12FA7C16">
      <w:start w:val="1"/>
      <w:numFmt w:val="decimal"/>
      <w:lvlText w:val="%1."/>
      <w:lvlJc w:val="left"/>
      <w:pPr>
        <w:ind w:left="720" w:hanging="360"/>
      </w:pPr>
      <w:rPr>
        <w:rFonts w:ascii="Tahoma" w:hAnsi="Tahoma" w:cs="Tahoma"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7B95544"/>
    <w:multiLevelType w:val="multilevel"/>
    <w:tmpl w:val="0ACCAE82"/>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234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9" w15:restartNumberingAfterBreak="0">
    <w:nsid w:val="4D527AA0"/>
    <w:multiLevelType w:val="hybridMultilevel"/>
    <w:tmpl w:val="11207206"/>
    <w:lvl w:ilvl="0" w:tplc="FFFFFFFF">
      <w:start w:val="1"/>
      <w:numFmt w:val="lowerLetter"/>
      <w:lvlText w:val="%1)"/>
      <w:lvlJc w:val="left"/>
      <w:pPr>
        <w:tabs>
          <w:tab w:val="num" w:pos="1429"/>
        </w:tabs>
        <w:ind w:left="1429" w:hanging="360"/>
      </w:pPr>
      <w:rPr>
        <w:rFonts w:hint="default"/>
        <w:b w:val="0"/>
        <w:i w:val="0"/>
        <w:sz w:val="24"/>
      </w:rPr>
    </w:lvl>
    <w:lvl w:ilvl="1" w:tplc="A89274E4">
      <w:start w:val="1"/>
      <w:numFmt w:val="decimal"/>
      <w:lvlText w:val="%2."/>
      <w:lvlJc w:val="left"/>
      <w:pPr>
        <w:tabs>
          <w:tab w:val="num" w:pos="2149"/>
        </w:tabs>
        <w:ind w:left="2149" w:hanging="360"/>
      </w:pPr>
      <w:rPr>
        <w:rFonts w:hint="default"/>
      </w:r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30" w15:restartNumberingAfterBreak="0">
    <w:nsid w:val="4E8044F9"/>
    <w:multiLevelType w:val="hybridMultilevel"/>
    <w:tmpl w:val="727C987A"/>
    <w:lvl w:ilvl="0" w:tplc="04050017">
      <w:start w:val="1"/>
      <w:numFmt w:val="lowerLetter"/>
      <w:lvlText w:val="%1)"/>
      <w:lvlJc w:val="left"/>
      <w:pPr>
        <w:tabs>
          <w:tab w:val="num" w:pos="473"/>
        </w:tabs>
        <w:ind w:left="473" w:hanging="360"/>
      </w:pPr>
    </w:lvl>
    <w:lvl w:ilvl="1" w:tplc="04050019" w:tentative="1">
      <w:start w:val="1"/>
      <w:numFmt w:val="lowerLetter"/>
      <w:lvlText w:val="%2."/>
      <w:lvlJc w:val="left"/>
      <w:pPr>
        <w:tabs>
          <w:tab w:val="num" w:pos="1193"/>
        </w:tabs>
        <w:ind w:left="1193" w:hanging="360"/>
      </w:pPr>
    </w:lvl>
    <w:lvl w:ilvl="2" w:tplc="0405001B" w:tentative="1">
      <w:start w:val="1"/>
      <w:numFmt w:val="lowerRoman"/>
      <w:lvlText w:val="%3."/>
      <w:lvlJc w:val="right"/>
      <w:pPr>
        <w:tabs>
          <w:tab w:val="num" w:pos="1913"/>
        </w:tabs>
        <w:ind w:left="1913" w:hanging="180"/>
      </w:pPr>
    </w:lvl>
    <w:lvl w:ilvl="3" w:tplc="0405000F" w:tentative="1">
      <w:start w:val="1"/>
      <w:numFmt w:val="decimal"/>
      <w:lvlText w:val="%4."/>
      <w:lvlJc w:val="left"/>
      <w:pPr>
        <w:tabs>
          <w:tab w:val="num" w:pos="2633"/>
        </w:tabs>
        <w:ind w:left="2633" w:hanging="360"/>
      </w:pPr>
    </w:lvl>
    <w:lvl w:ilvl="4" w:tplc="04050019" w:tentative="1">
      <w:start w:val="1"/>
      <w:numFmt w:val="lowerLetter"/>
      <w:lvlText w:val="%5."/>
      <w:lvlJc w:val="left"/>
      <w:pPr>
        <w:tabs>
          <w:tab w:val="num" w:pos="3353"/>
        </w:tabs>
        <w:ind w:left="3353" w:hanging="360"/>
      </w:pPr>
    </w:lvl>
    <w:lvl w:ilvl="5" w:tplc="0405001B" w:tentative="1">
      <w:start w:val="1"/>
      <w:numFmt w:val="lowerRoman"/>
      <w:lvlText w:val="%6."/>
      <w:lvlJc w:val="right"/>
      <w:pPr>
        <w:tabs>
          <w:tab w:val="num" w:pos="4073"/>
        </w:tabs>
        <w:ind w:left="4073" w:hanging="180"/>
      </w:pPr>
    </w:lvl>
    <w:lvl w:ilvl="6" w:tplc="0405000F" w:tentative="1">
      <w:start w:val="1"/>
      <w:numFmt w:val="decimal"/>
      <w:lvlText w:val="%7."/>
      <w:lvlJc w:val="left"/>
      <w:pPr>
        <w:tabs>
          <w:tab w:val="num" w:pos="4793"/>
        </w:tabs>
        <w:ind w:left="4793" w:hanging="360"/>
      </w:pPr>
    </w:lvl>
    <w:lvl w:ilvl="7" w:tplc="04050019" w:tentative="1">
      <w:start w:val="1"/>
      <w:numFmt w:val="lowerLetter"/>
      <w:lvlText w:val="%8."/>
      <w:lvlJc w:val="left"/>
      <w:pPr>
        <w:tabs>
          <w:tab w:val="num" w:pos="5513"/>
        </w:tabs>
        <w:ind w:left="5513" w:hanging="360"/>
      </w:pPr>
    </w:lvl>
    <w:lvl w:ilvl="8" w:tplc="0405001B" w:tentative="1">
      <w:start w:val="1"/>
      <w:numFmt w:val="lowerRoman"/>
      <w:lvlText w:val="%9."/>
      <w:lvlJc w:val="right"/>
      <w:pPr>
        <w:tabs>
          <w:tab w:val="num" w:pos="6233"/>
        </w:tabs>
        <w:ind w:left="6233" w:hanging="180"/>
      </w:pPr>
    </w:lvl>
  </w:abstractNum>
  <w:abstractNum w:abstractNumId="31" w15:restartNumberingAfterBreak="0">
    <w:nsid w:val="507D1692"/>
    <w:multiLevelType w:val="hybridMultilevel"/>
    <w:tmpl w:val="0A4A2912"/>
    <w:lvl w:ilvl="0" w:tplc="FFFFFFFF">
      <w:start w:val="1"/>
      <w:numFmt w:val="lowerLetter"/>
      <w:lvlText w:val="%1)"/>
      <w:lvlJc w:val="left"/>
      <w:pPr>
        <w:tabs>
          <w:tab w:val="num" w:pos="1429"/>
        </w:tabs>
        <w:ind w:left="1429" w:hanging="360"/>
      </w:pPr>
      <w:rPr>
        <w:rFonts w:hint="default"/>
        <w:b w:val="0"/>
        <w:i w:val="0"/>
        <w:sz w:val="24"/>
      </w:rPr>
    </w:lvl>
    <w:lvl w:ilvl="1" w:tplc="0405000F">
      <w:start w:val="1"/>
      <w:numFmt w:val="decimal"/>
      <w:lvlText w:val="%2."/>
      <w:lvlJc w:val="left"/>
      <w:pPr>
        <w:tabs>
          <w:tab w:val="num" w:pos="2149"/>
        </w:tabs>
        <w:ind w:left="2149" w:hanging="360"/>
      </w:pPr>
      <w:rPr>
        <w:rFonts w:hint="default"/>
      </w:r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32" w15:restartNumberingAfterBreak="0">
    <w:nsid w:val="521E21A0"/>
    <w:multiLevelType w:val="hybridMultilevel"/>
    <w:tmpl w:val="40CC23AA"/>
    <w:lvl w:ilvl="0" w:tplc="04050001">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33" w15:restartNumberingAfterBreak="0">
    <w:nsid w:val="53994FC7"/>
    <w:multiLevelType w:val="hybridMultilevel"/>
    <w:tmpl w:val="A620B688"/>
    <w:lvl w:ilvl="0" w:tplc="F94690A6">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4" w15:restartNumberingAfterBreak="0">
    <w:nsid w:val="54017092"/>
    <w:multiLevelType w:val="hybridMultilevel"/>
    <w:tmpl w:val="C0EE1A2A"/>
    <w:lvl w:ilvl="0" w:tplc="F8543A2A">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A617F52"/>
    <w:multiLevelType w:val="hybridMultilevel"/>
    <w:tmpl w:val="C91A808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6" w15:restartNumberingAfterBreak="0">
    <w:nsid w:val="5AD851BD"/>
    <w:multiLevelType w:val="hybridMultilevel"/>
    <w:tmpl w:val="FE9E98F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5E6A49EA"/>
    <w:multiLevelType w:val="singleLevel"/>
    <w:tmpl w:val="FDEA8E78"/>
    <w:lvl w:ilvl="0">
      <w:start w:val="1"/>
      <w:numFmt w:val="decimal"/>
      <w:lvlText w:val="%1."/>
      <w:lvlJc w:val="left"/>
      <w:pPr>
        <w:tabs>
          <w:tab w:val="num" w:pos="360"/>
        </w:tabs>
        <w:ind w:left="357" w:hanging="357"/>
      </w:pPr>
      <w:rPr>
        <w:b w:val="0"/>
        <w:i w:val="0"/>
        <w:sz w:val="22"/>
      </w:rPr>
    </w:lvl>
  </w:abstractNum>
  <w:abstractNum w:abstractNumId="38" w15:restartNumberingAfterBreak="0">
    <w:nsid w:val="640607C7"/>
    <w:multiLevelType w:val="hybridMultilevel"/>
    <w:tmpl w:val="FF8C3F4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B7358FF"/>
    <w:multiLevelType w:val="hybridMultilevel"/>
    <w:tmpl w:val="B65A5204"/>
    <w:lvl w:ilvl="0" w:tplc="B890FC38">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40" w15:restartNumberingAfterBreak="0">
    <w:nsid w:val="6B765E43"/>
    <w:multiLevelType w:val="multilevel"/>
    <w:tmpl w:val="152C9B6A"/>
    <w:lvl w:ilvl="0">
      <w:start w:val="1"/>
      <w:numFmt w:val="decimal"/>
      <w:pStyle w:val="NADPIS"/>
      <w:lvlText w:val="Článek %1."/>
      <w:lvlJc w:val="left"/>
      <w:pPr>
        <w:ind w:left="360" w:hanging="72"/>
      </w:pPr>
      <w:rPr>
        <w:b/>
        <w:i w:val="0"/>
        <w:vertAlign w:val="baseline"/>
      </w:rPr>
    </w:lvl>
    <w:lvl w:ilvl="1">
      <w:start w:val="1"/>
      <w:numFmt w:val="decimal"/>
      <w:pStyle w:val="ODSTAVEC"/>
      <w:lvlText w:val="%1.%2."/>
      <w:lvlJc w:val="left"/>
      <w:pPr>
        <w:ind w:left="502" w:hanging="360"/>
      </w:pPr>
      <w:rPr>
        <w:rFonts w:ascii="Arial" w:eastAsia="Arial" w:hAnsi="Arial" w:cs="Arial"/>
        <w:b w:val="0"/>
        <w:i w:val="0"/>
        <w:smallCaps w:val="0"/>
        <w:strike w:val="0"/>
        <w:color w:val="262626"/>
        <w:sz w:val="20"/>
        <w:szCs w:val="20"/>
        <w:u w:val="none"/>
        <w:shd w:val="clear" w:color="auto" w:fill="auto"/>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41" w15:restartNumberingAfterBreak="0">
    <w:nsid w:val="6CDA409E"/>
    <w:multiLevelType w:val="hybridMultilevel"/>
    <w:tmpl w:val="48B24F18"/>
    <w:lvl w:ilvl="0" w:tplc="6A72012E">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FA42B74"/>
    <w:multiLevelType w:val="hybridMultilevel"/>
    <w:tmpl w:val="3182B15C"/>
    <w:lvl w:ilvl="0" w:tplc="5C1C1580">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43" w15:restartNumberingAfterBreak="0">
    <w:nsid w:val="70C179CF"/>
    <w:multiLevelType w:val="hybridMultilevel"/>
    <w:tmpl w:val="F906F58E"/>
    <w:lvl w:ilvl="0" w:tplc="BB24DB9C">
      <w:start w:val="1"/>
      <w:numFmt w:val="decimal"/>
      <w:lvlText w:val="%1."/>
      <w:lvlJc w:val="left"/>
      <w:pPr>
        <w:tabs>
          <w:tab w:val="num" w:pos="360"/>
        </w:tabs>
        <w:ind w:left="283" w:hanging="283"/>
      </w:pPr>
      <w:rPr>
        <w:b w:val="0"/>
        <w:i w:val="0"/>
      </w:rPr>
    </w:lvl>
    <w:lvl w:ilvl="1" w:tplc="74929E2E">
      <w:start w:val="1"/>
      <w:numFmt w:val="lowerLetter"/>
      <w:lvlText w:val="%2)"/>
      <w:lvlJc w:val="left"/>
      <w:pPr>
        <w:tabs>
          <w:tab w:val="num" w:pos="1440"/>
        </w:tabs>
        <w:ind w:left="1440" w:hanging="360"/>
      </w:pPr>
    </w:lvl>
    <w:lvl w:ilvl="2" w:tplc="D6DC4ABA">
      <w:start w:val="3"/>
      <w:numFmt w:val="bullet"/>
      <w:lvlText w:val="-"/>
      <w:lvlJc w:val="left"/>
      <w:pPr>
        <w:tabs>
          <w:tab w:val="num" w:pos="2340"/>
        </w:tabs>
        <w:ind w:left="2340" w:hanging="360"/>
      </w:pPr>
      <w:rPr>
        <w:rFonts w:ascii="Times New Roman" w:eastAsia="Times New Roman" w:hAnsi="Times New Roman" w:cs="Times New Roman" w:hint="default"/>
      </w:rPr>
    </w:lvl>
    <w:lvl w:ilvl="3" w:tplc="440040DA" w:tentative="1">
      <w:start w:val="1"/>
      <w:numFmt w:val="decimal"/>
      <w:lvlText w:val="%4."/>
      <w:lvlJc w:val="left"/>
      <w:pPr>
        <w:tabs>
          <w:tab w:val="num" w:pos="2880"/>
        </w:tabs>
        <w:ind w:left="2880" w:hanging="360"/>
      </w:pPr>
    </w:lvl>
    <w:lvl w:ilvl="4" w:tplc="6930ACA6" w:tentative="1">
      <w:start w:val="1"/>
      <w:numFmt w:val="lowerLetter"/>
      <w:lvlText w:val="%5."/>
      <w:lvlJc w:val="left"/>
      <w:pPr>
        <w:tabs>
          <w:tab w:val="num" w:pos="3600"/>
        </w:tabs>
        <w:ind w:left="3600" w:hanging="360"/>
      </w:pPr>
    </w:lvl>
    <w:lvl w:ilvl="5" w:tplc="F4B8C7E2" w:tentative="1">
      <w:start w:val="1"/>
      <w:numFmt w:val="lowerRoman"/>
      <w:lvlText w:val="%6."/>
      <w:lvlJc w:val="right"/>
      <w:pPr>
        <w:tabs>
          <w:tab w:val="num" w:pos="4320"/>
        </w:tabs>
        <w:ind w:left="4320" w:hanging="180"/>
      </w:pPr>
    </w:lvl>
    <w:lvl w:ilvl="6" w:tplc="C9FE9818" w:tentative="1">
      <w:start w:val="1"/>
      <w:numFmt w:val="decimal"/>
      <w:lvlText w:val="%7."/>
      <w:lvlJc w:val="left"/>
      <w:pPr>
        <w:tabs>
          <w:tab w:val="num" w:pos="5040"/>
        </w:tabs>
        <w:ind w:left="5040" w:hanging="360"/>
      </w:pPr>
    </w:lvl>
    <w:lvl w:ilvl="7" w:tplc="40E4F9B8" w:tentative="1">
      <w:start w:val="1"/>
      <w:numFmt w:val="lowerLetter"/>
      <w:lvlText w:val="%8."/>
      <w:lvlJc w:val="left"/>
      <w:pPr>
        <w:tabs>
          <w:tab w:val="num" w:pos="5760"/>
        </w:tabs>
        <w:ind w:left="5760" w:hanging="360"/>
      </w:pPr>
    </w:lvl>
    <w:lvl w:ilvl="8" w:tplc="B442C250" w:tentative="1">
      <w:start w:val="1"/>
      <w:numFmt w:val="lowerRoman"/>
      <w:lvlText w:val="%9."/>
      <w:lvlJc w:val="right"/>
      <w:pPr>
        <w:tabs>
          <w:tab w:val="num" w:pos="6480"/>
        </w:tabs>
        <w:ind w:left="6480" w:hanging="180"/>
      </w:pPr>
    </w:lvl>
  </w:abstractNum>
  <w:abstractNum w:abstractNumId="44" w15:restartNumberingAfterBreak="0">
    <w:nsid w:val="752857ED"/>
    <w:multiLevelType w:val="hybridMultilevel"/>
    <w:tmpl w:val="BC489FC4"/>
    <w:lvl w:ilvl="0" w:tplc="8EAA769E">
      <w:start w:val="1"/>
      <w:numFmt w:val="decimal"/>
      <w:lvlText w:val="%1."/>
      <w:lvlJc w:val="left"/>
      <w:pPr>
        <w:tabs>
          <w:tab w:val="num" w:pos="720"/>
        </w:tabs>
        <w:ind w:left="720" w:hanging="360"/>
      </w:pPr>
      <w:rPr>
        <w:rFonts w:hint="default"/>
      </w:rPr>
    </w:lvl>
    <w:lvl w:ilvl="1" w:tplc="04050017" w:tentative="1">
      <w:start w:val="1"/>
      <w:numFmt w:val="lowerLetter"/>
      <w:lvlText w:val="%2."/>
      <w:lvlJc w:val="left"/>
      <w:pPr>
        <w:tabs>
          <w:tab w:val="num" w:pos="1440"/>
        </w:tabs>
        <w:ind w:left="1440" w:hanging="360"/>
      </w:pPr>
    </w:lvl>
    <w:lvl w:ilvl="2" w:tplc="FD0C549C"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D7A747C"/>
    <w:multiLevelType w:val="hybridMultilevel"/>
    <w:tmpl w:val="96388320"/>
    <w:lvl w:ilvl="0" w:tplc="0405001B">
      <w:start w:val="1"/>
      <w:numFmt w:val="lowerRoman"/>
      <w:lvlText w:val="%1."/>
      <w:lvlJc w:val="righ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46" w15:restartNumberingAfterBreak="0">
    <w:nsid w:val="7F7C1602"/>
    <w:multiLevelType w:val="hybridMultilevel"/>
    <w:tmpl w:val="09902DA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num w:numId="1" w16cid:durableId="98259918">
    <w:abstractNumId w:val="15"/>
  </w:num>
  <w:num w:numId="2" w16cid:durableId="969936573">
    <w:abstractNumId w:val="44"/>
  </w:num>
  <w:num w:numId="3" w16cid:durableId="920337406">
    <w:abstractNumId w:val="11"/>
  </w:num>
  <w:num w:numId="4" w16cid:durableId="615792090">
    <w:abstractNumId w:val="29"/>
  </w:num>
  <w:num w:numId="5" w16cid:durableId="1376350236">
    <w:abstractNumId w:val="6"/>
  </w:num>
  <w:num w:numId="6" w16cid:durableId="811099429">
    <w:abstractNumId w:val="4"/>
  </w:num>
  <w:num w:numId="7" w16cid:durableId="602810530">
    <w:abstractNumId w:val="17"/>
  </w:num>
  <w:num w:numId="8" w16cid:durableId="247156697">
    <w:abstractNumId w:val="43"/>
  </w:num>
  <w:num w:numId="9" w16cid:durableId="430974037">
    <w:abstractNumId w:val="30"/>
  </w:num>
  <w:num w:numId="10" w16cid:durableId="1271546108">
    <w:abstractNumId w:val="37"/>
  </w:num>
  <w:num w:numId="11" w16cid:durableId="1035929136">
    <w:abstractNumId w:val="3"/>
  </w:num>
  <w:num w:numId="12" w16cid:durableId="410659612">
    <w:abstractNumId w:val="14"/>
  </w:num>
  <w:num w:numId="13" w16cid:durableId="404958828">
    <w:abstractNumId w:val="24"/>
  </w:num>
  <w:num w:numId="14" w16cid:durableId="1225800193">
    <w:abstractNumId w:val="28"/>
  </w:num>
  <w:num w:numId="15" w16cid:durableId="825048835">
    <w:abstractNumId w:val="12"/>
  </w:num>
  <w:num w:numId="16" w16cid:durableId="1147091290">
    <w:abstractNumId w:val="36"/>
  </w:num>
  <w:num w:numId="17" w16cid:durableId="654459332">
    <w:abstractNumId w:val="8"/>
  </w:num>
  <w:num w:numId="18" w16cid:durableId="338966777">
    <w:abstractNumId w:val="2"/>
  </w:num>
  <w:num w:numId="19" w16cid:durableId="401222739">
    <w:abstractNumId w:val="34"/>
  </w:num>
  <w:num w:numId="20" w16cid:durableId="2077389398">
    <w:abstractNumId w:val="46"/>
  </w:num>
  <w:num w:numId="21" w16cid:durableId="1354189401">
    <w:abstractNumId w:val="45"/>
  </w:num>
  <w:num w:numId="22" w16cid:durableId="73941850">
    <w:abstractNumId w:val="26"/>
  </w:num>
  <w:num w:numId="23" w16cid:durableId="1499231020">
    <w:abstractNumId w:val="16"/>
  </w:num>
  <w:num w:numId="24" w16cid:durableId="1000503011">
    <w:abstractNumId w:val="23"/>
  </w:num>
  <w:num w:numId="25" w16cid:durableId="106317440">
    <w:abstractNumId w:val="19"/>
  </w:num>
  <w:num w:numId="26" w16cid:durableId="135819534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3013859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25841346">
    <w:abstractNumId w:val="32"/>
  </w:num>
  <w:num w:numId="29" w16cid:durableId="1830094751">
    <w:abstractNumId w:val="1"/>
  </w:num>
  <w:num w:numId="30" w16cid:durableId="2108578003">
    <w:abstractNumId w:val="25"/>
  </w:num>
  <w:num w:numId="31" w16cid:durableId="2071341290">
    <w:abstractNumId w:val="27"/>
  </w:num>
  <w:num w:numId="32" w16cid:durableId="694355884">
    <w:abstractNumId w:val="20"/>
  </w:num>
  <w:num w:numId="33" w16cid:durableId="1605965957">
    <w:abstractNumId w:val="38"/>
  </w:num>
  <w:num w:numId="34" w16cid:durableId="668605595">
    <w:abstractNumId w:val="31"/>
  </w:num>
  <w:num w:numId="35" w16cid:durableId="2136561067">
    <w:abstractNumId w:val="22"/>
  </w:num>
  <w:num w:numId="36" w16cid:durableId="1138570882">
    <w:abstractNumId w:val="7"/>
  </w:num>
  <w:num w:numId="37" w16cid:durableId="567570995">
    <w:abstractNumId w:val="42"/>
  </w:num>
  <w:num w:numId="38" w16cid:durableId="840316020">
    <w:abstractNumId w:val="33"/>
  </w:num>
  <w:num w:numId="39" w16cid:durableId="1769540942">
    <w:abstractNumId w:val="21"/>
  </w:num>
  <w:num w:numId="40" w16cid:durableId="140386587">
    <w:abstractNumId w:val="13"/>
  </w:num>
  <w:num w:numId="41" w16cid:durableId="1701198320">
    <w:abstractNumId w:val="40"/>
  </w:num>
  <w:num w:numId="42" w16cid:durableId="273251522">
    <w:abstractNumId w:val="5"/>
  </w:num>
  <w:num w:numId="43" w16cid:durableId="1864124824">
    <w:abstractNumId w:val="18"/>
  </w:num>
  <w:num w:numId="44" w16cid:durableId="169217775">
    <w:abstractNumId w:val="10"/>
  </w:num>
  <w:num w:numId="45" w16cid:durableId="272632792">
    <w:abstractNumId w:val="39"/>
  </w:num>
  <w:num w:numId="46" w16cid:durableId="1155951777">
    <w:abstractNumId w:val="9"/>
  </w:num>
  <w:num w:numId="47" w16cid:durableId="448621147">
    <w:abstractNumId w:val="4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06E"/>
    <w:rsid w:val="000005AA"/>
    <w:rsid w:val="00002479"/>
    <w:rsid w:val="00003431"/>
    <w:rsid w:val="00005839"/>
    <w:rsid w:val="000119F9"/>
    <w:rsid w:val="00013F52"/>
    <w:rsid w:val="00014A79"/>
    <w:rsid w:val="00015BFE"/>
    <w:rsid w:val="00016C56"/>
    <w:rsid w:val="0001726A"/>
    <w:rsid w:val="00027370"/>
    <w:rsid w:val="00027E75"/>
    <w:rsid w:val="0003061C"/>
    <w:rsid w:val="0003348E"/>
    <w:rsid w:val="00037E46"/>
    <w:rsid w:val="00043E81"/>
    <w:rsid w:val="0005715E"/>
    <w:rsid w:val="00057C09"/>
    <w:rsid w:val="000616BF"/>
    <w:rsid w:val="000631F8"/>
    <w:rsid w:val="00065430"/>
    <w:rsid w:val="00067C87"/>
    <w:rsid w:val="00067FE5"/>
    <w:rsid w:val="00073707"/>
    <w:rsid w:val="00080AD0"/>
    <w:rsid w:val="00083024"/>
    <w:rsid w:val="00085888"/>
    <w:rsid w:val="0009001D"/>
    <w:rsid w:val="000A7B56"/>
    <w:rsid w:val="000B3B0F"/>
    <w:rsid w:val="000B6040"/>
    <w:rsid w:val="000B71CB"/>
    <w:rsid w:val="000B7779"/>
    <w:rsid w:val="000C0BE8"/>
    <w:rsid w:val="000C69B2"/>
    <w:rsid w:val="000E2A1E"/>
    <w:rsid w:val="000E392F"/>
    <w:rsid w:val="000E76F5"/>
    <w:rsid w:val="000F472B"/>
    <w:rsid w:val="000F6019"/>
    <w:rsid w:val="001001CF"/>
    <w:rsid w:val="00103865"/>
    <w:rsid w:val="00112A4F"/>
    <w:rsid w:val="001137CC"/>
    <w:rsid w:val="00130982"/>
    <w:rsid w:val="0013206E"/>
    <w:rsid w:val="0013376B"/>
    <w:rsid w:val="0013399A"/>
    <w:rsid w:val="001414FE"/>
    <w:rsid w:val="00144E55"/>
    <w:rsid w:val="001451CF"/>
    <w:rsid w:val="00150D5A"/>
    <w:rsid w:val="00151098"/>
    <w:rsid w:val="001532E9"/>
    <w:rsid w:val="0015533B"/>
    <w:rsid w:val="00156A1E"/>
    <w:rsid w:val="001609A0"/>
    <w:rsid w:val="0016394D"/>
    <w:rsid w:val="001648A5"/>
    <w:rsid w:val="00164F77"/>
    <w:rsid w:val="0016515D"/>
    <w:rsid w:val="0016541C"/>
    <w:rsid w:val="00171691"/>
    <w:rsid w:val="00174FF8"/>
    <w:rsid w:val="00180186"/>
    <w:rsid w:val="00183A0E"/>
    <w:rsid w:val="00184192"/>
    <w:rsid w:val="001919EA"/>
    <w:rsid w:val="00193F13"/>
    <w:rsid w:val="00194238"/>
    <w:rsid w:val="00197EF1"/>
    <w:rsid w:val="001A0205"/>
    <w:rsid w:val="001A3CCF"/>
    <w:rsid w:val="001A5ADE"/>
    <w:rsid w:val="001A7B88"/>
    <w:rsid w:val="001B5367"/>
    <w:rsid w:val="001C6BA1"/>
    <w:rsid w:val="001D0548"/>
    <w:rsid w:val="001D44FB"/>
    <w:rsid w:val="001E05E9"/>
    <w:rsid w:val="001E210A"/>
    <w:rsid w:val="001E3A84"/>
    <w:rsid w:val="001F05A1"/>
    <w:rsid w:val="001F2BD1"/>
    <w:rsid w:val="001F35E1"/>
    <w:rsid w:val="001F718A"/>
    <w:rsid w:val="002017BA"/>
    <w:rsid w:val="00203D6A"/>
    <w:rsid w:val="00204128"/>
    <w:rsid w:val="002046EC"/>
    <w:rsid w:val="00212FAA"/>
    <w:rsid w:val="002213D1"/>
    <w:rsid w:val="002244BE"/>
    <w:rsid w:val="00225A59"/>
    <w:rsid w:val="00231516"/>
    <w:rsid w:val="00233832"/>
    <w:rsid w:val="00234C13"/>
    <w:rsid w:val="00235368"/>
    <w:rsid w:val="00242E1C"/>
    <w:rsid w:val="00252E45"/>
    <w:rsid w:val="0025642B"/>
    <w:rsid w:val="00261D04"/>
    <w:rsid w:val="00262403"/>
    <w:rsid w:val="00267714"/>
    <w:rsid w:val="00272F8A"/>
    <w:rsid w:val="00290803"/>
    <w:rsid w:val="002924BA"/>
    <w:rsid w:val="0029566E"/>
    <w:rsid w:val="00296D98"/>
    <w:rsid w:val="00296EFC"/>
    <w:rsid w:val="002A47FC"/>
    <w:rsid w:val="002B3AE1"/>
    <w:rsid w:val="002B613D"/>
    <w:rsid w:val="002C1CF6"/>
    <w:rsid w:val="002C27BF"/>
    <w:rsid w:val="002C2B2E"/>
    <w:rsid w:val="002C6A3F"/>
    <w:rsid w:val="002D3A9E"/>
    <w:rsid w:val="002D716C"/>
    <w:rsid w:val="002E547D"/>
    <w:rsid w:val="002F2867"/>
    <w:rsid w:val="002F5AA2"/>
    <w:rsid w:val="00300ECB"/>
    <w:rsid w:val="00305DA2"/>
    <w:rsid w:val="0030607F"/>
    <w:rsid w:val="00311C41"/>
    <w:rsid w:val="00312432"/>
    <w:rsid w:val="00312CC7"/>
    <w:rsid w:val="00314391"/>
    <w:rsid w:val="00316BD7"/>
    <w:rsid w:val="00316EDB"/>
    <w:rsid w:val="00325723"/>
    <w:rsid w:val="0033343A"/>
    <w:rsid w:val="0033462D"/>
    <w:rsid w:val="0033650F"/>
    <w:rsid w:val="00340D7E"/>
    <w:rsid w:val="0034139E"/>
    <w:rsid w:val="003420B9"/>
    <w:rsid w:val="003432CD"/>
    <w:rsid w:val="003443C6"/>
    <w:rsid w:val="003543D6"/>
    <w:rsid w:val="00354EE5"/>
    <w:rsid w:val="00357D85"/>
    <w:rsid w:val="003636B9"/>
    <w:rsid w:val="003637E4"/>
    <w:rsid w:val="003731AD"/>
    <w:rsid w:val="00381080"/>
    <w:rsid w:val="0038360B"/>
    <w:rsid w:val="00391451"/>
    <w:rsid w:val="00394E6D"/>
    <w:rsid w:val="003A24FC"/>
    <w:rsid w:val="003A7638"/>
    <w:rsid w:val="003B033D"/>
    <w:rsid w:val="003B14F8"/>
    <w:rsid w:val="003B25F0"/>
    <w:rsid w:val="003B3C88"/>
    <w:rsid w:val="003B5D42"/>
    <w:rsid w:val="003C4D49"/>
    <w:rsid w:val="003C681C"/>
    <w:rsid w:val="003D2AF8"/>
    <w:rsid w:val="003D493A"/>
    <w:rsid w:val="003D5492"/>
    <w:rsid w:val="003E1313"/>
    <w:rsid w:val="003E27E6"/>
    <w:rsid w:val="003E2B0F"/>
    <w:rsid w:val="003E342D"/>
    <w:rsid w:val="003F1B99"/>
    <w:rsid w:val="00403702"/>
    <w:rsid w:val="00406392"/>
    <w:rsid w:val="004072A7"/>
    <w:rsid w:val="00413DBA"/>
    <w:rsid w:val="00415509"/>
    <w:rsid w:val="004161CE"/>
    <w:rsid w:val="004227F2"/>
    <w:rsid w:val="00426E68"/>
    <w:rsid w:val="00432214"/>
    <w:rsid w:val="004347C7"/>
    <w:rsid w:val="004437C5"/>
    <w:rsid w:val="004443BE"/>
    <w:rsid w:val="00447C98"/>
    <w:rsid w:val="004508B1"/>
    <w:rsid w:val="00451D7D"/>
    <w:rsid w:val="004553F7"/>
    <w:rsid w:val="004617E8"/>
    <w:rsid w:val="0046406C"/>
    <w:rsid w:val="00465007"/>
    <w:rsid w:val="00476A55"/>
    <w:rsid w:val="00491B2E"/>
    <w:rsid w:val="0049217A"/>
    <w:rsid w:val="0049249F"/>
    <w:rsid w:val="004929EE"/>
    <w:rsid w:val="0049454D"/>
    <w:rsid w:val="0049658A"/>
    <w:rsid w:val="0049785E"/>
    <w:rsid w:val="004A1106"/>
    <w:rsid w:val="004A3A63"/>
    <w:rsid w:val="004A51D1"/>
    <w:rsid w:val="004B3285"/>
    <w:rsid w:val="004B5E64"/>
    <w:rsid w:val="004B6A0B"/>
    <w:rsid w:val="004C5249"/>
    <w:rsid w:val="004D03C4"/>
    <w:rsid w:val="004D1E46"/>
    <w:rsid w:val="004D4175"/>
    <w:rsid w:val="004D4B5B"/>
    <w:rsid w:val="004E308C"/>
    <w:rsid w:val="004E787F"/>
    <w:rsid w:val="004F0100"/>
    <w:rsid w:val="004F2338"/>
    <w:rsid w:val="004F535B"/>
    <w:rsid w:val="00510DEF"/>
    <w:rsid w:val="00511F45"/>
    <w:rsid w:val="00512849"/>
    <w:rsid w:val="005140CC"/>
    <w:rsid w:val="00514164"/>
    <w:rsid w:val="005174F4"/>
    <w:rsid w:val="00521A02"/>
    <w:rsid w:val="00521C19"/>
    <w:rsid w:val="00522206"/>
    <w:rsid w:val="0052534E"/>
    <w:rsid w:val="0052595A"/>
    <w:rsid w:val="0053183D"/>
    <w:rsid w:val="00533AB9"/>
    <w:rsid w:val="00534658"/>
    <w:rsid w:val="005407F4"/>
    <w:rsid w:val="00544192"/>
    <w:rsid w:val="005564F5"/>
    <w:rsid w:val="00556844"/>
    <w:rsid w:val="00557C47"/>
    <w:rsid w:val="00560F32"/>
    <w:rsid w:val="00563171"/>
    <w:rsid w:val="00565A6D"/>
    <w:rsid w:val="00567616"/>
    <w:rsid w:val="00573758"/>
    <w:rsid w:val="005846F4"/>
    <w:rsid w:val="00586BDD"/>
    <w:rsid w:val="00592FA4"/>
    <w:rsid w:val="0059703C"/>
    <w:rsid w:val="00597653"/>
    <w:rsid w:val="005A32D6"/>
    <w:rsid w:val="005A504F"/>
    <w:rsid w:val="005B37DC"/>
    <w:rsid w:val="005B7A6C"/>
    <w:rsid w:val="005C0C8E"/>
    <w:rsid w:val="005D48F7"/>
    <w:rsid w:val="005D6A67"/>
    <w:rsid w:val="005E13EF"/>
    <w:rsid w:val="005E240D"/>
    <w:rsid w:val="005E5C85"/>
    <w:rsid w:val="005F3F0C"/>
    <w:rsid w:val="005F408B"/>
    <w:rsid w:val="005F72D7"/>
    <w:rsid w:val="0060191C"/>
    <w:rsid w:val="006105E5"/>
    <w:rsid w:val="0061235E"/>
    <w:rsid w:val="00616A02"/>
    <w:rsid w:val="00617B23"/>
    <w:rsid w:val="00620189"/>
    <w:rsid w:val="00621F49"/>
    <w:rsid w:val="0062377A"/>
    <w:rsid w:val="00623AB1"/>
    <w:rsid w:val="00625F25"/>
    <w:rsid w:val="00633CFB"/>
    <w:rsid w:val="006359AA"/>
    <w:rsid w:val="00635E64"/>
    <w:rsid w:val="0065083C"/>
    <w:rsid w:val="0065383F"/>
    <w:rsid w:val="00653DDC"/>
    <w:rsid w:val="0065569F"/>
    <w:rsid w:val="00656ADC"/>
    <w:rsid w:val="0067268A"/>
    <w:rsid w:val="006747FE"/>
    <w:rsid w:val="00674E02"/>
    <w:rsid w:val="00681B53"/>
    <w:rsid w:val="0068592C"/>
    <w:rsid w:val="0069025B"/>
    <w:rsid w:val="006970B1"/>
    <w:rsid w:val="00697169"/>
    <w:rsid w:val="00697B36"/>
    <w:rsid w:val="006A0CC0"/>
    <w:rsid w:val="006A12C7"/>
    <w:rsid w:val="006A1F93"/>
    <w:rsid w:val="006B1B9F"/>
    <w:rsid w:val="006B2E42"/>
    <w:rsid w:val="006B34C1"/>
    <w:rsid w:val="006B56DB"/>
    <w:rsid w:val="006B6775"/>
    <w:rsid w:val="006C0C0E"/>
    <w:rsid w:val="006C229B"/>
    <w:rsid w:val="006D429A"/>
    <w:rsid w:val="006E069F"/>
    <w:rsid w:val="006E2878"/>
    <w:rsid w:val="006E7D03"/>
    <w:rsid w:val="006F3309"/>
    <w:rsid w:val="007035A7"/>
    <w:rsid w:val="00705C67"/>
    <w:rsid w:val="00710F1B"/>
    <w:rsid w:val="00714EE1"/>
    <w:rsid w:val="007152FB"/>
    <w:rsid w:val="00716A59"/>
    <w:rsid w:val="00724BC2"/>
    <w:rsid w:val="0072578A"/>
    <w:rsid w:val="00726D88"/>
    <w:rsid w:val="00731620"/>
    <w:rsid w:val="00732B21"/>
    <w:rsid w:val="00736649"/>
    <w:rsid w:val="00741B98"/>
    <w:rsid w:val="007470DD"/>
    <w:rsid w:val="007504B5"/>
    <w:rsid w:val="00771785"/>
    <w:rsid w:val="00772F7A"/>
    <w:rsid w:val="00782A71"/>
    <w:rsid w:val="00787615"/>
    <w:rsid w:val="00793E14"/>
    <w:rsid w:val="00794EF6"/>
    <w:rsid w:val="00796026"/>
    <w:rsid w:val="007A246A"/>
    <w:rsid w:val="007A47FA"/>
    <w:rsid w:val="007A6802"/>
    <w:rsid w:val="007A6958"/>
    <w:rsid w:val="007B2EC6"/>
    <w:rsid w:val="007B7716"/>
    <w:rsid w:val="007D43EF"/>
    <w:rsid w:val="007D6A58"/>
    <w:rsid w:val="007E17D5"/>
    <w:rsid w:val="007E5AF5"/>
    <w:rsid w:val="007F03B3"/>
    <w:rsid w:val="007F692B"/>
    <w:rsid w:val="00805BBA"/>
    <w:rsid w:val="0081164D"/>
    <w:rsid w:val="00820948"/>
    <w:rsid w:val="008209AB"/>
    <w:rsid w:val="00821593"/>
    <w:rsid w:val="0082327E"/>
    <w:rsid w:val="008236AF"/>
    <w:rsid w:val="00823795"/>
    <w:rsid w:val="008310A8"/>
    <w:rsid w:val="00836EA5"/>
    <w:rsid w:val="00837949"/>
    <w:rsid w:val="00854983"/>
    <w:rsid w:val="008551F7"/>
    <w:rsid w:val="00861022"/>
    <w:rsid w:val="00873D14"/>
    <w:rsid w:val="00880A71"/>
    <w:rsid w:val="00886554"/>
    <w:rsid w:val="008A26E3"/>
    <w:rsid w:val="008B366C"/>
    <w:rsid w:val="008B450A"/>
    <w:rsid w:val="008B5556"/>
    <w:rsid w:val="008C5E66"/>
    <w:rsid w:val="008D0825"/>
    <w:rsid w:val="008E22D6"/>
    <w:rsid w:val="008E3190"/>
    <w:rsid w:val="008E3C1A"/>
    <w:rsid w:val="008E4A7A"/>
    <w:rsid w:val="008E4E36"/>
    <w:rsid w:val="008E630A"/>
    <w:rsid w:val="008E6B99"/>
    <w:rsid w:val="008F08CB"/>
    <w:rsid w:val="008F0D1D"/>
    <w:rsid w:val="00903D6C"/>
    <w:rsid w:val="0090463A"/>
    <w:rsid w:val="00914EF2"/>
    <w:rsid w:val="00916716"/>
    <w:rsid w:val="00916A15"/>
    <w:rsid w:val="00916F59"/>
    <w:rsid w:val="00920D42"/>
    <w:rsid w:val="00921A5E"/>
    <w:rsid w:val="00922196"/>
    <w:rsid w:val="009241F4"/>
    <w:rsid w:val="00925B6D"/>
    <w:rsid w:val="00930700"/>
    <w:rsid w:val="009351FA"/>
    <w:rsid w:val="00942779"/>
    <w:rsid w:val="00953838"/>
    <w:rsid w:val="009617BC"/>
    <w:rsid w:val="00961E69"/>
    <w:rsid w:val="00967B63"/>
    <w:rsid w:val="00971613"/>
    <w:rsid w:val="00972898"/>
    <w:rsid w:val="009760D7"/>
    <w:rsid w:val="0097659B"/>
    <w:rsid w:val="00982E4F"/>
    <w:rsid w:val="0098668B"/>
    <w:rsid w:val="009871A6"/>
    <w:rsid w:val="00996A61"/>
    <w:rsid w:val="009B153A"/>
    <w:rsid w:val="009B4AA5"/>
    <w:rsid w:val="009B67A0"/>
    <w:rsid w:val="009B6994"/>
    <w:rsid w:val="009B6A7D"/>
    <w:rsid w:val="009C6181"/>
    <w:rsid w:val="009D0750"/>
    <w:rsid w:val="009D1335"/>
    <w:rsid w:val="009D35D6"/>
    <w:rsid w:val="009D511F"/>
    <w:rsid w:val="009D5FAF"/>
    <w:rsid w:val="009D6F3C"/>
    <w:rsid w:val="009E1968"/>
    <w:rsid w:val="009E6BF2"/>
    <w:rsid w:val="009F36E0"/>
    <w:rsid w:val="009F4AC2"/>
    <w:rsid w:val="009F5C2B"/>
    <w:rsid w:val="00A0320C"/>
    <w:rsid w:val="00A05688"/>
    <w:rsid w:val="00A07A11"/>
    <w:rsid w:val="00A11804"/>
    <w:rsid w:val="00A152A5"/>
    <w:rsid w:val="00A20BDA"/>
    <w:rsid w:val="00A25624"/>
    <w:rsid w:val="00A2628A"/>
    <w:rsid w:val="00A26DE0"/>
    <w:rsid w:val="00A31EF6"/>
    <w:rsid w:val="00A3385E"/>
    <w:rsid w:val="00A40959"/>
    <w:rsid w:val="00A42461"/>
    <w:rsid w:val="00A43E45"/>
    <w:rsid w:val="00A4543C"/>
    <w:rsid w:val="00A47174"/>
    <w:rsid w:val="00A50260"/>
    <w:rsid w:val="00A513BA"/>
    <w:rsid w:val="00A526FF"/>
    <w:rsid w:val="00A60437"/>
    <w:rsid w:val="00A60544"/>
    <w:rsid w:val="00A62804"/>
    <w:rsid w:val="00A63C4F"/>
    <w:rsid w:val="00A66567"/>
    <w:rsid w:val="00A72F18"/>
    <w:rsid w:val="00A77365"/>
    <w:rsid w:val="00A83632"/>
    <w:rsid w:val="00A90022"/>
    <w:rsid w:val="00A90928"/>
    <w:rsid w:val="00A96127"/>
    <w:rsid w:val="00AB121D"/>
    <w:rsid w:val="00AB3B4F"/>
    <w:rsid w:val="00AB4828"/>
    <w:rsid w:val="00AB4C39"/>
    <w:rsid w:val="00AC50CF"/>
    <w:rsid w:val="00AD0308"/>
    <w:rsid w:val="00AD372C"/>
    <w:rsid w:val="00AD4F5C"/>
    <w:rsid w:val="00AE0B8E"/>
    <w:rsid w:val="00AE105C"/>
    <w:rsid w:val="00AE3FAC"/>
    <w:rsid w:val="00AF1AD8"/>
    <w:rsid w:val="00AF5134"/>
    <w:rsid w:val="00B04B8D"/>
    <w:rsid w:val="00B05964"/>
    <w:rsid w:val="00B064F5"/>
    <w:rsid w:val="00B11C82"/>
    <w:rsid w:val="00B16FD0"/>
    <w:rsid w:val="00B232B9"/>
    <w:rsid w:val="00B23C58"/>
    <w:rsid w:val="00B26C8B"/>
    <w:rsid w:val="00B26EBD"/>
    <w:rsid w:val="00B334F9"/>
    <w:rsid w:val="00B36F3B"/>
    <w:rsid w:val="00B40F3D"/>
    <w:rsid w:val="00B45820"/>
    <w:rsid w:val="00B45EE5"/>
    <w:rsid w:val="00B508DB"/>
    <w:rsid w:val="00B50AA0"/>
    <w:rsid w:val="00B531F2"/>
    <w:rsid w:val="00B5549F"/>
    <w:rsid w:val="00B61E22"/>
    <w:rsid w:val="00B62A8A"/>
    <w:rsid w:val="00B63D40"/>
    <w:rsid w:val="00B73159"/>
    <w:rsid w:val="00B86B1D"/>
    <w:rsid w:val="00B91722"/>
    <w:rsid w:val="00B922B3"/>
    <w:rsid w:val="00BA2B9D"/>
    <w:rsid w:val="00BA352C"/>
    <w:rsid w:val="00BA417E"/>
    <w:rsid w:val="00BA5EB8"/>
    <w:rsid w:val="00BB073C"/>
    <w:rsid w:val="00BB57F8"/>
    <w:rsid w:val="00BB69B1"/>
    <w:rsid w:val="00BC77D0"/>
    <w:rsid w:val="00BD1A71"/>
    <w:rsid w:val="00BD455E"/>
    <w:rsid w:val="00BD4568"/>
    <w:rsid w:val="00BD77EC"/>
    <w:rsid w:val="00BE10E0"/>
    <w:rsid w:val="00BE4218"/>
    <w:rsid w:val="00BE7E6D"/>
    <w:rsid w:val="00BF0F7F"/>
    <w:rsid w:val="00BF628F"/>
    <w:rsid w:val="00BF6E87"/>
    <w:rsid w:val="00C0137E"/>
    <w:rsid w:val="00C03ADB"/>
    <w:rsid w:val="00C04785"/>
    <w:rsid w:val="00C122E6"/>
    <w:rsid w:val="00C16B73"/>
    <w:rsid w:val="00C21C5B"/>
    <w:rsid w:val="00C24675"/>
    <w:rsid w:val="00C262A9"/>
    <w:rsid w:val="00C3127D"/>
    <w:rsid w:val="00C32065"/>
    <w:rsid w:val="00C374DF"/>
    <w:rsid w:val="00C418C9"/>
    <w:rsid w:val="00C42F10"/>
    <w:rsid w:val="00C53DBB"/>
    <w:rsid w:val="00C72F4D"/>
    <w:rsid w:val="00C76FC4"/>
    <w:rsid w:val="00C82AEB"/>
    <w:rsid w:val="00C82F12"/>
    <w:rsid w:val="00C859FE"/>
    <w:rsid w:val="00C92C62"/>
    <w:rsid w:val="00C93CB6"/>
    <w:rsid w:val="00CA2968"/>
    <w:rsid w:val="00CA31BE"/>
    <w:rsid w:val="00CA3708"/>
    <w:rsid w:val="00CA49AE"/>
    <w:rsid w:val="00CA789B"/>
    <w:rsid w:val="00CB5E71"/>
    <w:rsid w:val="00CC4B1A"/>
    <w:rsid w:val="00CD0192"/>
    <w:rsid w:val="00CD1C3A"/>
    <w:rsid w:val="00CD4AE4"/>
    <w:rsid w:val="00CE31A9"/>
    <w:rsid w:val="00CE4DE3"/>
    <w:rsid w:val="00CE6A33"/>
    <w:rsid w:val="00CF2EF1"/>
    <w:rsid w:val="00D00A11"/>
    <w:rsid w:val="00D033E1"/>
    <w:rsid w:val="00D05FE9"/>
    <w:rsid w:val="00D216B9"/>
    <w:rsid w:val="00D25F2A"/>
    <w:rsid w:val="00D26CDE"/>
    <w:rsid w:val="00D3167F"/>
    <w:rsid w:val="00D322FB"/>
    <w:rsid w:val="00D34380"/>
    <w:rsid w:val="00D40F3F"/>
    <w:rsid w:val="00D411AB"/>
    <w:rsid w:val="00D41B52"/>
    <w:rsid w:val="00D445CD"/>
    <w:rsid w:val="00D50B80"/>
    <w:rsid w:val="00D51647"/>
    <w:rsid w:val="00D577E7"/>
    <w:rsid w:val="00D61B33"/>
    <w:rsid w:val="00D62466"/>
    <w:rsid w:val="00D62FD9"/>
    <w:rsid w:val="00D64921"/>
    <w:rsid w:val="00D71463"/>
    <w:rsid w:val="00D731D3"/>
    <w:rsid w:val="00D75121"/>
    <w:rsid w:val="00D766BE"/>
    <w:rsid w:val="00D772A6"/>
    <w:rsid w:val="00D80E88"/>
    <w:rsid w:val="00D96D30"/>
    <w:rsid w:val="00DA0FCE"/>
    <w:rsid w:val="00DB5AF8"/>
    <w:rsid w:val="00DB5C43"/>
    <w:rsid w:val="00DB61D0"/>
    <w:rsid w:val="00DB7657"/>
    <w:rsid w:val="00DC03A5"/>
    <w:rsid w:val="00DC22C0"/>
    <w:rsid w:val="00DE7655"/>
    <w:rsid w:val="00DE7728"/>
    <w:rsid w:val="00E005DC"/>
    <w:rsid w:val="00E022BF"/>
    <w:rsid w:val="00E02D94"/>
    <w:rsid w:val="00E041D2"/>
    <w:rsid w:val="00E076E1"/>
    <w:rsid w:val="00E1402A"/>
    <w:rsid w:val="00E352C3"/>
    <w:rsid w:val="00E359EF"/>
    <w:rsid w:val="00E409BB"/>
    <w:rsid w:val="00E40E0B"/>
    <w:rsid w:val="00E45009"/>
    <w:rsid w:val="00E50154"/>
    <w:rsid w:val="00E513CD"/>
    <w:rsid w:val="00E55B9F"/>
    <w:rsid w:val="00E61F52"/>
    <w:rsid w:val="00E641D4"/>
    <w:rsid w:val="00E736EC"/>
    <w:rsid w:val="00E80F31"/>
    <w:rsid w:val="00E817CE"/>
    <w:rsid w:val="00E82F30"/>
    <w:rsid w:val="00E87360"/>
    <w:rsid w:val="00E93F59"/>
    <w:rsid w:val="00EA2C24"/>
    <w:rsid w:val="00EA4528"/>
    <w:rsid w:val="00EA5E80"/>
    <w:rsid w:val="00EB015C"/>
    <w:rsid w:val="00EC0DC4"/>
    <w:rsid w:val="00EC20C7"/>
    <w:rsid w:val="00EC2465"/>
    <w:rsid w:val="00EC2F9D"/>
    <w:rsid w:val="00EC44CA"/>
    <w:rsid w:val="00EC5A14"/>
    <w:rsid w:val="00ED0E8B"/>
    <w:rsid w:val="00ED3120"/>
    <w:rsid w:val="00ED75D4"/>
    <w:rsid w:val="00EE0DE8"/>
    <w:rsid w:val="00EF341F"/>
    <w:rsid w:val="00F032F8"/>
    <w:rsid w:val="00F06854"/>
    <w:rsid w:val="00F101C9"/>
    <w:rsid w:val="00F102B1"/>
    <w:rsid w:val="00F1324A"/>
    <w:rsid w:val="00F253DA"/>
    <w:rsid w:val="00F325E6"/>
    <w:rsid w:val="00F35A42"/>
    <w:rsid w:val="00F367EE"/>
    <w:rsid w:val="00F37BE0"/>
    <w:rsid w:val="00F5024C"/>
    <w:rsid w:val="00F519D9"/>
    <w:rsid w:val="00F72536"/>
    <w:rsid w:val="00F86F64"/>
    <w:rsid w:val="00F876CC"/>
    <w:rsid w:val="00F91008"/>
    <w:rsid w:val="00F91CAD"/>
    <w:rsid w:val="00F92B68"/>
    <w:rsid w:val="00F93A30"/>
    <w:rsid w:val="00FA5D00"/>
    <w:rsid w:val="00FB34F8"/>
    <w:rsid w:val="00FC5AB3"/>
    <w:rsid w:val="00FD7BD1"/>
    <w:rsid w:val="00FE0BF6"/>
    <w:rsid w:val="00FF67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74CA6A17"/>
  <w15:chartTrackingRefBased/>
  <w15:docId w15:val="{0A803205-69FE-4F59-9C4E-D08E1AEA9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paragraph" w:styleId="Zpat">
    <w:name w:val="footer"/>
    <w:basedOn w:val="Normln"/>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lolnkuSmlouvy">
    <w:name w:val="ČísloČlánkuSmlouvy"/>
    <w:basedOn w:val="Normln"/>
    <w:next w:val="Normln"/>
    <w:rsid w:val="0013206E"/>
    <w:pPr>
      <w:keepNext/>
      <w:spacing w:before="240"/>
      <w:jc w:val="center"/>
    </w:pPr>
    <w:rPr>
      <w:b/>
      <w:szCs w:val="20"/>
    </w:rPr>
  </w:style>
  <w:style w:type="paragraph" w:customStyle="1" w:styleId="NzevlnkuSmlouvy">
    <w:name w:val="NázevČlánkuSmlouvy"/>
    <w:basedOn w:val="Normln"/>
    <w:rsid w:val="00311C41"/>
    <w:pPr>
      <w:keepNext/>
      <w:widowControl w:val="0"/>
      <w:spacing w:after="120"/>
      <w:jc w:val="center"/>
    </w:pPr>
    <w:rPr>
      <w:b/>
      <w:snapToGrid w:val="0"/>
      <w:szCs w:val="20"/>
    </w:rPr>
  </w:style>
  <w:style w:type="paragraph" w:customStyle="1" w:styleId="OdstavecSmlouvy">
    <w:name w:val="OdstavecSmlouvy"/>
    <w:basedOn w:val="Normln"/>
    <w:rsid w:val="00311C41"/>
    <w:pPr>
      <w:keepLines/>
      <w:tabs>
        <w:tab w:val="left" w:pos="426"/>
        <w:tab w:val="left" w:pos="1701"/>
      </w:tabs>
      <w:spacing w:after="120"/>
      <w:jc w:val="both"/>
    </w:pPr>
    <w:rPr>
      <w:szCs w:val="20"/>
    </w:rPr>
  </w:style>
  <w:style w:type="paragraph" w:customStyle="1" w:styleId="Smlouva-slo">
    <w:name w:val="Smlouva-číslo"/>
    <w:basedOn w:val="Normln"/>
    <w:rsid w:val="00B5549F"/>
    <w:pPr>
      <w:widowControl w:val="0"/>
      <w:spacing w:before="120" w:line="240" w:lineRule="atLeast"/>
      <w:jc w:val="both"/>
    </w:pPr>
    <w:rPr>
      <w:snapToGrid w:val="0"/>
      <w:szCs w:val="20"/>
    </w:rPr>
  </w:style>
  <w:style w:type="paragraph" w:customStyle="1" w:styleId="Smlouva3">
    <w:name w:val="Smlouva3"/>
    <w:basedOn w:val="Normln"/>
    <w:rsid w:val="006B1B9F"/>
    <w:pPr>
      <w:widowControl w:val="0"/>
      <w:spacing w:before="120"/>
      <w:jc w:val="both"/>
    </w:pPr>
    <w:rPr>
      <w:snapToGrid w:val="0"/>
      <w:szCs w:val="20"/>
    </w:rPr>
  </w:style>
  <w:style w:type="paragraph" w:customStyle="1" w:styleId="1">
    <w:name w:val="1"/>
    <w:basedOn w:val="Normln"/>
    <w:next w:val="Textkomente"/>
    <w:semiHidden/>
    <w:rsid w:val="00623AB1"/>
    <w:rPr>
      <w:sz w:val="20"/>
      <w:szCs w:val="20"/>
    </w:rPr>
  </w:style>
  <w:style w:type="character" w:styleId="Odkaznakoment">
    <w:name w:val="annotation reference"/>
    <w:uiPriority w:val="99"/>
    <w:semiHidden/>
    <w:rsid w:val="00623AB1"/>
    <w:rPr>
      <w:sz w:val="16"/>
      <w:szCs w:val="16"/>
    </w:rPr>
  </w:style>
  <w:style w:type="paragraph" w:styleId="Textkomente">
    <w:name w:val="annotation text"/>
    <w:basedOn w:val="Normln"/>
    <w:link w:val="TextkomenteChar"/>
    <w:uiPriority w:val="99"/>
    <w:rsid w:val="00623AB1"/>
    <w:rPr>
      <w:sz w:val="20"/>
      <w:szCs w:val="20"/>
    </w:rPr>
  </w:style>
  <w:style w:type="paragraph" w:styleId="Textbubliny">
    <w:name w:val="Balloon Text"/>
    <w:basedOn w:val="Normln"/>
    <w:semiHidden/>
    <w:rsid w:val="00623AB1"/>
    <w:rPr>
      <w:rFonts w:ascii="Tahoma" w:hAnsi="Tahoma" w:cs="Tahoma"/>
      <w:sz w:val="16"/>
      <w:szCs w:val="16"/>
    </w:rPr>
  </w:style>
  <w:style w:type="paragraph" w:customStyle="1" w:styleId="CharCharChar">
    <w:name w:val="Char Char Char"/>
    <w:basedOn w:val="Normln"/>
    <w:rsid w:val="00FB34F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E352C3"/>
    <w:rPr>
      <w:sz w:val="24"/>
      <w:szCs w:val="24"/>
      <w:lang w:val="cs-CZ" w:eastAsia="cs-CZ" w:bidi="ar-SA"/>
    </w:rPr>
  </w:style>
  <w:style w:type="paragraph" w:styleId="Pedmtkomente">
    <w:name w:val="annotation subject"/>
    <w:basedOn w:val="Textkomente"/>
    <w:next w:val="Textkomente"/>
    <w:link w:val="PedmtkomenteChar"/>
    <w:uiPriority w:val="99"/>
    <w:semiHidden/>
    <w:unhideWhenUsed/>
    <w:rsid w:val="008236AF"/>
    <w:rPr>
      <w:b/>
      <w:bCs/>
    </w:rPr>
  </w:style>
  <w:style w:type="character" w:customStyle="1" w:styleId="TextkomenteChar">
    <w:name w:val="Text komentáře Char"/>
    <w:basedOn w:val="Standardnpsmoodstavce"/>
    <w:link w:val="Textkomente"/>
    <w:uiPriority w:val="99"/>
    <w:rsid w:val="008236AF"/>
  </w:style>
  <w:style w:type="character" w:customStyle="1" w:styleId="PedmtkomenteChar">
    <w:name w:val="Předmět komentáře Char"/>
    <w:link w:val="Pedmtkomente"/>
    <w:uiPriority w:val="99"/>
    <w:semiHidden/>
    <w:rsid w:val="008236AF"/>
    <w:rPr>
      <w:b/>
      <w:bCs/>
    </w:rPr>
  </w:style>
  <w:style w:type="character" w:styleId="Hypertextovodkaz">
    <w:name w:val="Hyperlink"/>
    <w:rsid w:val="00C82AEB"/>
    <w:rPr>
      <w:color w:val="0000FF"/>
      <w:u w:val="single"/>
    </w:rPr>
  </w:style>
  <w:style w:type="paragraph" w:styleId="Odstavecseseznamem">
    <w:name w:val="List Paragraph"/>
    <w:basedOn w:val="Normln"/>
    <w:uiPriority w:val="34"/>
    <w:qFormat/>
    <w:rsid w:val="00083024"/>
    <w:pPr>
      <w:ind w:left="720"/>
      <w:contextualSpacing/>
    </w:pPr>
  </w:style>
  <w:style w:type="character" w:customStyle="1" w:styleId="Nevyeenzmnka1">
    <w:name w:val="Nevyřešená zmínka1"/>
    <w:basedOn w:val="Standardnpsmoodstavce"/>
    <w:uiPriority w:val="99"/>
    <w:semiHidden/>
    <w:unhideWhenUsed/>
    <w:rsid w:val="00731620"/>
    <w:rPr>
      <w:color w:val="605E5C"/>
      <w:shd w:val="clear" w:color="auto" w:fill="E1DFDD"/>
    </w:rPr>
  </w:style>
  <w:style w:type="paragraph" w:styleId="Revize">
    <w:name w:val="Revision"/>
    <w:hidden/>
    <w:uiPriority w:val="99"/>
    <w:semiHidden/>
    <w:rsid w:val="00D75121"/>
    <w:rPr>
      <w:sz w:val="24"/>
      <w:szCs w:val="24"/>
    </w:rPr>
  </w:style>
  <w:style w:type="table" w:styleId="Mkatabulky">
    <w:name w:val="Table Grid"/>
    <w:basedOn w:val="Normlntabulka"/>
    <w:uiPriority w:val="39"/>
    <w:rsid w:val="004F2338"/>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dpis">
    <w:name w:val="Subtitle"/>
    <w:basedOn w:val="Normln"/>
    <w:link w:val="PodnadpisChar"/>
    <w:qFormat/>
    <w:rsid w:val="004B3285"/>
    <w:pPr>
      <w:jc w:val="center"/>
    </w:pPr>
    <w:rPr>
      <w:b/>
      <w:color w:val="000000"/>
      <w:sz w:val="28"/>
      <w:szCs w:val="20"/>
    </w:rPr>
  </w:style>
  <w:style w:type="character" w:customStyle="1" w:styleId="PodnadpisChar">
    <w:name w:val="Podnadpis Char"/>
    <w:basedOn w:val="Standardnpsmoodstavce"/>
    <w:link w:val="Podnadpis"/>
    <w:rsid w:val="004B3285"/>
    <w:rPr>
      <w:b/>
      <w:color w:val="000000"/>
      <w:sz w:val="28"/>
    </w:rPr>
  </w:style>
  <w:style w:type="paragraph" w:customStyle="1" w:styleId="Default">
    <w:name w:val="Default"/>
    <w:rsid w:val="004B3285"/>
    <w:pPr>
      <w:autoSpaceDE w:val="0"/>
      <w:autoSpaceDN w:val="0"/>
      <w:adjustRightInd w:val="0"/>
    </w:pPr>
    <w:rPr>
      <w:color w:val="000000"/>
      <w:sz w:val="24"/>
      <w:szCs w:val="24"/>
    </w:rPr>
  </w:style>
  <w:style w:type="paragraph" w:customStyle="1" w:styleId="RLTextlnkuslovan">
    <w:name w:val="RL Text článku číslovaný"/>
    <w:basedOn w:val="Normln"/>
    <w:link w:val="RLTextlnkuslovanChar"/>
    <w:rsid w:val="009D1335"/>
    <w:pPr>
      <w:numPr>
        <w:ilvl w:val="1"/>
        <w:numId w:val="23"/>
      </w:numPr>
      <w:spacing w:after="120" w:line="280" w:lineRule="exact"/>
      <w:jc w:val="both"/>
    </w:pPr>
    <w:rPr>
      <w:rFonts w:ascii="Calibri" w:hAnsi="Calibri"/>
      <w:sz w:val="22"/>
      <w:szCs w:val="22"/>
      <w:lang w:val="x-none" w:eastAsia="x-none"/>
    </w:rPr>
  </w:style>
  <w:style w:type="paragraph" w:customStyle="1" w:styleId="RLlneksmlouvy">
    <w:name w:val="RL Článek smlouvy"/>
    <w:basedOn w:val="Normln"/>
    <w:next w:val="RLTextlnkuslovan"/>
    <w:rsid w:val="009D1335"/>
    <w:pPr>
      <w:keepNext/>
      <w:numPr>
        <w:numId w:val="23"/>
      </w:numPr>
      <w:suppressAutoHyphens/>
      <w:spacing w:before="360" w:after="120" w:line="280" w:lineRule="exact"/>
      <w:jc w:val="both"/>
      <w:outlineLvl w:val="0"/>
    </w:pPr>
    <w:rPr>
      <w:rFonts w:ascii="Calibri" w:hAnsi="Calibri" w:cs="Calibri"/>
      <w:b/>
      <w:bCs/>
      <w:sz w:val="22"/>
      <w:szCs w:val="22"/>
      <w:lang w:eastAsia="en-US"/>
    </w:rPr>
  </w:style>
  <w:style w:type="character" w:customStyle="1" w:styleId="RLTextlnkuslovanChar">
    <w:name w:val="RL Text článku číslovaný Char"/>
    <w:link w:val="RLTextlnkuslovan"/>
    <w:locked/>
    <w:rsid w:val="009D1335"/>
    <w:rPr>
      <w:rFonts w:ascii="Calibri" w:hAnsi="Calibri"/>
      <w:sz w:val="22"/>
      <w:szCs w:val="22"/>
      <w:lang w:val="x-none" w:eastAsia="x-none"/>
    </w:rPr>
  </w:style>
  <w:style w:type="paragraph" w:customStyle="1" w:styleId="Pododstavecsmlouvy">
    <w:name w:val="Pododstavec smlouvy"/>
    <w:basedOn w:val="RLTextlnkuslovan"/>
    <w:qFormat/>
    <w:rsid w:val="009D1335"/>
    <w:pPr>
      <w:numPr>
        <w:ilvl w:val="2"/>
      </w:numPr>
      <w:tabs>
        <w:tab w:val="num" w:pos="360"/>
        <w:tab w:val="num" w:pos="1440"/>
        <w:tab w:val="num" w:pos="1800"/>
        <w:tab w:val="num" w:pos="2160"/>
      </w:tabs>
      <w:ind w:left="1800" w:hanging="180"/>
    </w:pPr>
    <w:rPr>
      <w:lang w:eastAsia="en-US"/>
    </w:rPr>
  </w:style>
  <w:style w:type="character" w:styleId="Sledovanodkaz">
    <w:name w:val="FollowedHyperlink"/>
    <w:basedOn w:val="Standardnpsmoodstavce"/>
    <w:uiPriority w:val="99"/>
    <w:semiHidden/>
    <w:unhideWhenUsed/>
    <w:rsid w:val="007A6802"/>
    <w:rPr>
      <w:color w:val="954F72" w:themeColor="followedHyperlink"/>
      <w:u w:val="single"/>
    </w:rPr>
  </w:style>
  <w:style w:type="paragraph" w:customStyle="1" w:styleId="Zkladntextodsazen22">
    <w:name w:val="Základní text odsazený 22"/>
    <w:basedOn w:val="Normln"/>
    <w:rsid w:val="003B033D"/>
    <w:pPr>
      <w:suppressAutoHyphens/>
      <w:spacing w:after="120"/>
      <w:ind w:left="360"/>
      <w:jc w:val="both"/>
    </w:pPr>
    <w:rPr>
      <w:rFonts w:ascii="Tahoma" w:hAnsi="Tahoma" w:cs="Tahoma"/>
      <w:bCs/>
      <w:sz w:val="20"/>
      <w:szCs w:val="18"/>
      <w:lang w:val="x-none"/>
    </w:rPr>
  </w:style>
  <w:style w:type="paragraph" w:styleId="Normlnweb">
    <w:name w:val="Normal (Web)"/>
    <w:basedOn w:val="Normln"/>
    <w:uiPriority w:val="99"/>
    <w:rsid w:val="007E5AF5"/>
    <w:pPr>
      <w:suppressAutoHyphens/>
      <w:spacing w:before="280" w:after="280"/>
    </w:pPr>
    <w:rPr>
      <w:rFonts w:ascii="Tahoma" w:hAnsi="Tahoma" w:cs="Tahoma"/>
      <w:bCs/>
      <w:color w:val="000000"/>
      <w:sz w:val="20"/>
      <w:szCs w:val="18"/>
    </w:rPr>
  </w:style>
  <w:style w:type="paragraph" w:styleId="Nzev">
    <w:name w:val="Title"/>
    <w:basedOn w:val="Normln"/>
    <w:link w:val="NzevChar"/>
    <w:uiPriority w:val="99"/>
    <w:qFormat/>
    <w:rsid w:val="00E641D4"/>
    <w:pPr>
      <w:numPr>
        <w:numId w:val="30"/>
      </w:numPr>
      <w:jc w:val="center"/>
    </w:pPr>
    <w:rPr>
      <w:rFonts w:ascii="Calibri" w:eastAsia="Calibri" w:hAnsi="Calibri" w:cs="Calibri"/>
      <w:sz w:val="20"/>
      <w:szCs w:val="20"/>
      <w:u w:val="single"/>
      <w:lang w:val="x-none" w:eastAsia="x-none"/>
    </w:rPr>
  </w:style>
  <w:style w:type="character" w:customStyle="1" w:styleId="NzevChar">
    <w:name w:val="Název Char"/>
    <w:basedOn w:val="Standardnpsmoodstavce"/>
    <w:link w:val="Nzev"/>
    <w:uiPriority w:val="99"/>
    <w:rsid w:val="00E641D4"/>
    <w:rPr>
      <w:rFonts w:ascii="Calibri" w:eastAsia="Calibri" w:hAnsi="Calibri" w:cs="Calibri"/>
      <w:u w:val="single"/>
      <w:lang w:val="x-none" w:eastAsia="x-none"/>
    </w:rPr>
  </w:style>
  <w:style w:type="character" w:customStyle="1" w:styleId="Nadpis20">
    <w:name w:val="Nadpis #2_"/>
    <w:link w:val="Nadpis21"/>
    <w:rsid w:val="00AE0B8E"/>
    <w:rPr>
      <w:b/>
      <w:bCs/>
      <w:sz w:val="28"/>
      <w:szCs w:val="28"/>
      <w:shd w:val="clear" w:color="auto" w:fill="FFFFFF"/>
    </w:rPr>
  </w:style>
  <w:style w:type="paragraph" w:customStyle="1" w:styleId="Nadpis21">
    <w:name w:val="Nadpis #2"/>
    <w:basedOn w:val="Normln"/>
    <w:link w:val="Nadpis20"/>
    <w:rsid w:val="00AE0B8E"/>
    <w:pPr>
      <w:widowControl w:val="0"/>
      <w:shd w:val="clear" w:color="auto" w:fill="FFFFFF"/>
      <w:spacing w:after="220"/>
      <w:jc w:val="center"/>
      <w:outlineLvl w:val="1"/>
    </w:pPr>
    <w:rPr>
      <w:b/>
      <w:bCs/>
      <w:sz w:val="28"/>
      <w:szCs w:val="28"/>
    </w:rPr>
  </w:style>
  <w:style w:type="paragraph" w:customStyle="1" w:styleId="ODSTAVEC">
    <w:name w:val="ODSTAVEC"/>
    <w:basedOn w:val="Normln"/>
    <w:rsid w:val="00D62466"/>
    <w:pPr>
      <w:numPr>
        <w:ilvl w:val="1"/>
        <w:numId w:val="41"/>
      </w:numPr>
      <w:suppressAutoHyphens/>
      <w:spacing w:before="120" w:line="1" w:lineRule="atLeast"/>
      <w:ind w:leftChars="-1" w:left="-1" w:hangingChars="1" w:hanging="1"/>
      <w:jc w:val="both"/>
      <w:textDirection w:val="btLr"/>
      <w:outlineLvl w:val="0"/>
    </w:pPr>
    <w:rPr>
      <w:rFonts w:ascii="Arial" w:hAnsi="Arial" w:cs="Arial"/>
      <w:position w:val="-1"/>
      <w:sz w:val="18"/>
      <w:szCs w:val="18"/>
    </w:rPr>
  </w:style>
  <w:style w:type="paragraph" w:customStyle="1" w:styleId="NADPIS">
    <w:name w:val="NADPIS"/>
    <w:basedOn w:val="Normln"/>
    <w:rsid w:val="00D62466"/>
    <w:pPr>
      <w:numPr>
        <w:numId w:val="41"/>
      </w:numPr>
      <w:suppressAutoHyphens/>
      <w:spacing w:before="360" w:line="1" w:lineRule="atLeast"/>
      <w:ind w:leftChars="-1" w:left="-1" w:hangingChars="1" w:hanging="1"/>
      <w:jc w:val="center"/>
      <w:textDirection w:val="btLr"/>
      <w:outlineLvl w:val="0"/>
    </w:pPr>
    <w:rPr>
      <w:rFonts w:ascii="Arial" w:eastAsia="Calibri" w:hAnsi="Arial" w:cs="Arial"/>
      <w:b/>
      <w:position w:val="-1"/>
      <w:sz w:val="22"/>
      <w:szCs w:val="22"/>
      <w:lang w:eastAsia="en-US"/>
    </w:rPr>
  </w:style>
  <w:style w:type="paragraph" w:customStyle="1" w:styleId="Text1-2">
    <w:name w:val="_Text_1-2"/>
    <w:basedOn w:val="Normln"/>
    <w:qFormat/>
    <w:rsid w:val="001F05A1"/>
    <w:pPr>
      <w:tabs>
        <w:tab w:val="num" w:pos="720"/>
      </w:tabs>
      <w:spacing w:after="120" w:line="264" w:lineRule="auto"/>
      <w:ind w:left="720" w:hanging="720"/>
      <w:jc w:val="both"/>
    </w:pPr>
    <w:rPr>
      <w:rFonts w:ascii="Verdana" w:eastAsia="Verdana" w:hAnsi="Verdana"/>
      <w:sz w:val="18"/>
      <w:szCs w:val="18"/>
      <w:lang w:val="x-none" w:eastAsia="x-none"/>
    </w:rPr>
  </w:style>
  <w:style w:type="character" w:styleId="Zstupntext">
    <w:name w:val="Placeholder Text"/>
    <w:basedOn w:val="Standardnpsmoodstavce"/>
    <w:uiPriority w:val="99"/>
    <w:semiHidden/>
    <w:rsid w:val="00A77365"/>
    <w:rPr>
      <w:color w:val="666666"/>
    </w:rPr>
  </w:style>
  <w:style w:type="character" w:styleId="Siln">
    <w:name w:val="Strong"/>
    <w:basedOn w:val="Standardnpsmoodstavce"/>
    <w:uiPriority w:val="22"/>
    <w:qFormat/>
    <w:rsid w:val="00027E75"/>
    <w:rPr>
      <w:b/>
      <w:bCs/>
    </w:rPr>
  </w:style>
  <w:style w:type="character" w:customStyle="1" w:styleId="nowrap">
    <w:name w:val="nowrap"/>
    <w:basedOn w:val="Standardnpsmoodstavce"/>
    <w:rsid w:val="00027E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5783">
      <w:bodyDiv w:val="1"/>
      <w:marLeft w:val="0"/>
      <w:marRight w:val="0"/>
      <w:marTop w:val="0"/>
      <w:marBottom w:val="0"/>
      <w:divBdr>
        <w:top w:val="none" w:sz="0" w:space="0" w:color="auto"/>
        <w:left w:val="none" w:sz="0" w:space="0" w:color="auto"/>
        <w:bottom w:val="none" w:sz="0" w:space="0" w:color="auto"/>
        <w:right w:val="none" w:sz="0" w:space="0" w:color="auto"/>
      </w:divBdr>
    </w:div>
    <w:div w:id="26299693">
      <w:bodyDiv w:val="1"/>
      <w:marLeft w:val="0"/>
      <w:marRight w:val="0"/>
      <w:marTop w:val="0"/>
      <w:marBottom w:val="0"/>
      <w:divBdr>
        <w:top w:val="none" w:sz="0" w:space="0" w:color="auto"/>
        <w:left w:val="none" w:sz="0" w:space="0" w:color="auto"/>
        <w:bottom w:val="none" w:sz="0" w:space="0" w:color="auto"/>
        <w:right w:val="none" w:sz="0" w:space="0" w:color="auto"/>
      </w:divBdr>
    </w:div>
    <w:div w:id="128474030">
      <w:bodyDiv w:val="1"/>
      <w:marLeft w:val="0"/>
      <w:marRight w:val="0"/>
      <w:marTop w:val="0"/>
      <w:marBottom w:val="0"/>
      <w:divBdr>
        <w:top w:val="none" w:sz="0" w:space="0" w:color="auto"/>
        <w:left w:val="none" w:sz="0" w:space="0" w:color="auto"/>
        <w:bottom w:val="none" w:sz="0" w:space="0" w:color="auto"/>
        <w:right w:val="none" w:sz="0" w:space="0" w:color="auto"/>
      </w:divBdr>
    </w:div>
    <w:div w:id="312761218">
      <w:bodyDiv w:val="1"/>
      <w:marLeft w:val="0"/>
      <w:marRight w:val="0"/>
      <w:marTop w:val="0"/>
      <w:marBottom w:val="0"/>
      <w:divBdr>
        <w:top w:val="none" w:sz="0" w:space="0" w:color="auto"/>
        <w:left w:val="none" w:sz="0" w:space="0" w:color="auto"/>
        <w:bottom w:val="none" w:sz="0" w:space="0" w:color="auto"/>
        <w:right w:val="none" w:sz="0" w:space="0" w:color="auto"/>
      </w:divBdr>
    </w:div>
    <w:div w:id="1099180473">
      <w:bodyDiv w:val="1"/>
      <w:marLeft w:val="0"/>
      <w:marRight w:val="0"/>
      <w:marTop w:val="0"/>
      <w:marBottom w:val="0"/>
      <w:divBdr>
        <w:top w:val="none" w:sz="0" w:space="0" w:color="auto"/>
        <w:left w:val="none" w:sz="0" w:space="0" w:color="auto"/>
        <w:bottom w:val="none" w:sz="0" w:space="0" w:color="auto"/>
        <w:right w:val="none" w:sz="0" w:space="0" w:color="auto"/>
      </w:divBdr>
    </w:div>
    <w:div w:id="1444038749">
      <w:bodyDiv w:val="1"/>
      <w:marLeft w:val="0"/>
      <w:marRight w:val="0"/>
      <w:marTop w:val="0"/>
      <w:marBottom w:val="0"/>
      <w:divBdr>
        <w:top w:val="none" w:sz="0" w:space="0" w:color="auto"/>
        <w:left w:val="none" w:sz="0" w:space="0" w:color="auto"/>
        <w:bottom w:val="none" w:sz="0" w:space="0" w:color="auto"/>
        <w:right w:val="none" w:sz="0" w:space="0" w:color="auto"/>
      </w:divBdr>
    </w:div>
    <w:div w:id="1670324083">
      <w:bodyDiv w:val="1"/>
      <w:marLeft w:val="0"/>
      <w:marRight w:val="0"/>
      <w:marTop w:val="0"/>
      <w:marBottom w:val="0"/>
      <w:divBdr>
        <w:top w:val="none" w:sz="0" w:space="0" w:color="auto"/>
        <w:left w:val="none" w:sz="0" w:space="0" w:color="auto"/>
        <w:bottom w:val="none" w:sz="0" w:space="0" w:color="auto"/>
        <w:right w:val="none" w:sz="0" w:space="0" w:color="auto"/>
      </w:divBdr>
    </w:div>
    <w:div w:id="173940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F054B-DE10-43CF-B698-C91F03503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4214</Words>
  <Characters>24863</Characters>
  <Application>Microsoft Office Word</Application>
  <DocSecurity>0</DocSecurity>
  <Lines>207</Lines>
  <Paragraphs>58</Paragraphs>
  <ScaleCrop>false</ScaleCrop>
  <HeadingPairs>
    <vt:vector size="2" baseType="variant">
      <vt:variant>
        <vt:lpstr>Název</vt:lpstr>
      </vt:variant>
      <vt:variant>
        <vt:i4>1</vt:i4>
      </vt:variant>
    </vt:vector>
  </HeadingPairs>
  <TitlesOfParts>
    <vt:vector size="1" baseType="lpstr">
      <vt:lpstr>Výtisk číslo:</vt:lpstr>
    </vt:vector>
  </TitlesOfParts>
  <Company/>
  <LinksUpToDate>false</LinksUpToDate>
  <CharactersWithSpaces>29019</CharactersWithSpaces>
  <SharedDoc>false</SharedDoc>
  <HLinks>
    <vt:vector size="6" baseType="variant">
      <vt:variant>
        <vt:i4>6357111</vt:i4>
      </vt:variant>
      <vt:variant>
        <vt:i4>0</vt:i4>
      </vt:variant>
      <vt:variant>
        <vt:i4>0</vt:i4>
      </vt:variant>
      <vt:variant>
        <vt:i4>5</vt:i4>
      </vt:variant>
      <vt:variant>
        <vt:lpwstr>http://www.msk.cz/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Výtisk číslo:</dc:title>
  <dc:subject/>
  <dc:creator>Koníčková Hana, Ing.</dc:creator>
  <cp:keywords/>
  <cp:lastModifiedBy>machotkovad@museum-plus.eu</cp:lastModifiedBy>
  <cp:revision>4</cp:revision>
  <cp:lastPrinted>2024-09-18T06:05:00Z</cp:lastPrinted>
  <dcterms:created xsi:type="dcterms:W3CDTF">2025-01-15T05:55:00Z</dcterms:created>
  <dcterms:modified xsi:type="dcterms:W3CDTF">2025-01-15T06:01:00Z</dcterms:modified>
</cp:coreProperties>
</file>