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847F3" w14:textId="4603C83C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E94ADC">
        <w:rPr>
          <w:rFonts w:ascii="Arial" w:hAnsi="Arial" w:cs="Arial"/>
          <w:b/>
          <w:bCs/>
          <w:sz w:val="20"/>
          <w:szCs w:val="20"/>
        </w:rPr>
        <w:t>č. 2</w:t>
      </w:r>
    </w:p>
    <w:p w14:paraId="51DCDA71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CF37ED">
        <w:rPr>
          <w:rFonts w:ascii="Arial" w:hAnsi="Arial" w:cs="Arial"/>
          <w:sz w:val="20"/>
          <w:szCs w:val="20"/>
        </w:rPr>
        <w:t>2000734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DB2D49">
        <w:rPr>
          <w:rFonts w:ascii="Arial" w:hAnsi="Arial" w:cs="Arial"/>
          <w:sz w:val="20"/>
          <w:szCs w:val="20"/>
        </w:rPr>
        <w:t>1</w:t>
      </w:r>
      <w:r w:rsidR="003E5CAF">
        <w:rPr>
          <w:rFonts w:ascii="Arial" w:hAnsi="Arial" w:cs="Arial"/>
          <w:sz w:val="20"/>
          <w:szCs w:val="20"/>
        </w:rPr>
        <w:t>4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5A03A5">
        <w:rPr>
          <w:rFonts w:ascii="Arial" w:hAnsi="Arial" w:cs="Arial"/>
          <w:sz w:val="20"/>
          <w:szCs w:val="20"/>
        </w:rPr>
        <w:t>12</w:t>
      </w:r>
      <w:r w:rsidR="00A11EBC">
        <w:rPr>
          <w:rFonts w:ascii="Arial" w:hAnsi="Arial" w:cs="Arial"/>
          <w:sz w:val="20"/>
          <w:szCs w:val="20"/>
        </w:rPr>
        <w:t>. 20</w:t>
      </w:r>
      <w:r w:rsidR="005A03A5">
        <w:rPr>
          <w:rFonts w:ascii="Arial" w:hAnsi="Arial" w:cs="Arial"/>
          <w:sz w:val="20"/>
          <w:szCs w:val="20"/>
        </w:rPr>
        <w:t>20</w:t>
      </w:r>
    </w:p>
    <w:p w14:paraId="20B4FE7D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14:paraId="5A93C84B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77B8A3" w14:textId="77777777"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F34BC8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14:paraId="11AF408E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B4C35AC" w14:textId="77777777" w:rsidR="008E59D0" w:rsidRPr="003E5CAF" w:rsidRDefault="008E59D0" w:rsidP="003E5CAF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3E5CAF">
        <w:rPr>
          <w:rFonts w:ascii="Arial" w:eastAsia="Times New Roman" w:hAnsi="Arial" w:cs="Arial"/>
          <w:b/>
          <w:bCs/>
          <w:lang w:eastAsia="cs-CZ"/>
        </w:rPr>
        <w:t>Všeobecná zdravotní pojišťovna České republiky</w:t>
      </w:r>
    </w:p>
    <w:p w14:paraId="05B3AFCD" w14:textId="77777777" w:rsidR="003E5CAF" w:rsidRPr="003E5CAF" w:rsidRDefault="003E5CAF" w:rsidP="003E5CAF">
      <w:pPr>
        <w:pStyle w:val="Odstavecseseznamem"/>
        <w:spacing w:after="0" w:line="240" w:lineRule="auto"/>
        <w:ind w:left="780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96BF44F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14:paraId="1D885451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14:paraId="12176432" w14:textId="0810E010" w:rsidR="007D3F6C" w:rsidRDefault="008E59D0" w:rsidP="007D3F6C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BD3482">
        <w:rPr>
          <w:rFonts w:ascii="Arial" w:eastAsia="Times New Roman" w:hAnsi="Arial" w:cs="Arial"/>
          <w:lang w:eastAsia="cs-CZ"/>
        </w:rPr>
        <w:t>MUDr.</w:t>
      </w:r>
      <w:r w:rsidR="00E94ADC">
        <w:rPr>
          <w:rFonts w:ascii="Arial" w:eastAsia="Times New Roman" w:hAnsi="Arial" w:cs="Arial"/>
          <w:lang w:eastAsia="cs-CZ"/>
        </w:rPr>
        <w:t xml:space="preserve"> JUDr. Petr </w:t>
      </w:r>
      <w:proofErr w:type="spellStart"/>
      <w:r w:rsidR="00E94ADC">
        <w:rPr>
          <w:rFonts w:ascii="Arial" w:eastAsia="Times New Roman" w:hAnsi="Arial" w:cs="Arial"/>
          <w:lang w:eastAsia="cs-CZ"/>
        </w:rPr>
        <w:t>Honěk</w:t>
      </w:r>
      <w:proofErr w:type="spellEnd"/>
      <w:r w:rsidR="00E94ADC">
        <w:rPr>
          <w:rFonts w:ascii="Arial" w:eastAsia="Times New Roman" w:hAnsi="Arial" w:cs="Arial"/>
          <w:lang w:eastAsia="cs-CZ"/>
        </w:rPr>
        <w:t xml:space="preserve">, MHA, ředitel </w:t>
      </w:r>
      <w:r w:rsidR="00BD3482">
        <w:rPr>
          <w:rFonts w:ascii="Arial" w:eastAsia="Times New Roman" w:hAnsi="Arial" w:cs="Arial"/>
          <w:lang w:eastAsia="cs-CZ"/>
        </w:rPr>
        <w:t>Regionální pobočky Ústí nad Labem, pobočky pro Liberecký a Ústecký kraj</w:t>
      </w:r>
      <w:r w:rsidR="00BD3482" w:rsidRPr="00A4389E">
        <w:rPr>
          <w:rFonts w:ascii="Arial" w:eastAsia="Times New Roman" w:hAnsi="Arial" w:cs="Arial"/>
          <w:lang w:eastAsia="cs-CZ"/>
        </w:rPr>
        <w:t xml:space="preserve"> </w:t>
      </w:r>
    </w:p>
    <w:p w14:paraId="266B918E" w14:textId="77777777" w:rsidR="008E59D0" w:rsidRPr="00A4389E" w:rsidRDefault="008E59D0" w:rsidP="007D3F6C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14:paraId="07BBC1B1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14:paraId="49025341" w14:textId="77777777"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14:paraId="7940C80A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45472942" w14:textId="77777777" w:rsidR="003E5CAF" w:rsidRPr="00EB7889" w:rsidRDefault="003E5CAF" w:rsidP="003E5CAF">
      <w:pPr>
        <w:ind w:left="426" w:hanging="426"/>
        <w:jc w:val="center"/>
        <w:rPr>
          <w:rFonts w:ascii="Arial" w:hAnsi="Arial" w:cs="Arial"/>
          <w:szCs w:val="24"/>
        </w:rPr>
      </w:pPr>
      <w:r w:rsidRPr="00EB7889">
        <w:rPr>
          <w:rFonts w:ascii="Arial" w:hAnsi="Arial" w:cs="Arial"/>
          <w:szCs w:val="24"/>
        </w:rPr>
        <w:t>a</w:t>
      </w:r>
    </w:p>
    <w:p w14:paraId="5606AC1B" w14:textId="77777777" w:rsidR="003E5CAF" w:rsidRPr="00EB7889" w:rsidRDefault="003E5CAF" w:rsidP="003E5CAF">
      <w:pPr>
        <w:ind w:left="426" w:hanging="426"/>
        <w:rPr>
          <w:rFonts w:ascii="Arial" w:hAnsi="Arial" w:cs="Arial"/>
          <w:b/>
          <w:bCs/>
          <w:i/>
          <w:szCs w:val="24"/>
        </w:rPr>
      </w:pPr>
      <w:r w:rsidRPr="00EB7889">
        <w:rPr>
          <w:rFonts w:ascii="Arial" w:hAnsi="Arial" w:cs="Arial"/>
          <w:b/>
          <w:bCs/>
          <w:szCs w:val="24"/>
        </w:rPr>
        <w:t>2.</w:t>
      </w:r>
      <w:r w:rsidRPr="00EB7889">
        <w:rPr>
          <w:rFonts w:ascii="Arial" w:hAnsi="Arial" w:cs="Arial"/>
          <w:b/>
          <w:bCs/>
          <w:szCs w:val="24"/>
        </w:rPr>
        <w:tab/>
      </w:r>
      <w:bookmarkStart w:id="0" w:name="_GoBack"/>
      <w:r>
        <w:rPr>
          <w:rFonts w:ascii="Arial" w:hAnsi="Arial" w:cs="Arial"/>
          <w:b/>
          <w:bCs/>
          <w:szCs w:val="24"/>
        </w:rPr>
        <w:t>Optik Skrbková s.r.o.</w:t>
      </w:r>
      <w:bookmarkEnd w:id="0"/>
    </w:p>
    <w:p w14:paraId="59056D8F" w14:textId="77777777" w:rsidR="003E5CAF" w:rsidRPr="003E5CAF" w:rsidRDefault="003E5CAF" w:rsidP="003E5CAF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3E5CAF">
        <w:rPr>
          <w:rFonts w:ascii="Arial" w:eastAsia="Times New Roman" w:hAnsi="Arial" w:cs="Arial"/>
          <w:lang w:eastAsia="cs-CZ"/>
        </w:rPr>
        <w:t>se sídlem:</w:t>
      </w:r>
      <w:r w:rsidRPr="003E5CAF">
        <w:rPr>
          <w:rFonts w:ascii="Arial" w:eastAsia="Times New Roman" w:hAnsi="Arial" w:cs="Arial"/>
          <w:lang w:eastAsia="cs-CZ"/>
        </w:rPr>
        <w:tab/>
        <w:t xml:space="preserve">1. máje 4043/78, Mšeno nad Nisou, 466 04 Jablonec </w:t>
      </w:r>
      <w:proofErr w:type="spellStart"/>
      <w:r w:rsidRPr="003E5CAF">
        <w:rPr>
          <w:rFonts w:ascii="Arial" w:eastAsia="Times New Roman" w:hAnsi="Arial" w:cs="Arial"/>
          <w:lang w:eastAsia="cs-CZ"/>
        </w:rPr>
        <w:t>n.N</w:t>
      </w:r>
      <w:proofErr w:type="spellEnd"/>
      <w:r w:rsidRPr="003E5CAF">
        <w:rPr>
          <w:rFonts w:ascii="Arial" w:eastAsia="Times New Roman" w:hAnsi="Arial" w:cs="Arial"/>
          <w:lang w:eastAsia="cs-CZ"/>
        </w:rPr>
        <w:t xml:space="preserve">. </w:t>
      </w:r>
    </w:p>
    <w:p w14:paraId="4048FA6A" w14:textId="77777777" w:rsidR="003E5CAF" w:rsidRPr="003E5CAF" w:rsidRDefault="003E5CAF" w:rsidP="003E5CAF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3E5CAF">
        <w:rPr>
          <w:rFonts w:ascii="Arial" w:eastAsia="Times New Roman" w:hAnsi="Arial" w:cs="Arial"/>
          <w:lang w:eastAsia="cs-CZ"/>
        </w:rPr>
        <w:t>kterou zastupuje:</w:t>
      </w:r>
      <w:r w:rsidRPr="003E5CAF">
        <w:rPr>
          <w:rFonts w:ascii="Arial" w:eastAsia="Times New Roman" w:hAnsi="Arial" w:cs="Arial"/>
          <w:lang w:eastAsia="cs-CZ"/>
        </w:rPr>
        <w:tab/>
        <w:t>Mgr. Matěj Skrbek, Ph.D., jednatel</w:t>
      </w:r>
    </w:p>
    <w:p w14:paraId="4ABB8AD3" w14:textId="3BEEE916" w:rsidR="003E5CAF" w:rsidRPr="003E5CAF" w:rsidRDefault="003E5CAF" w:rsidP="003E5CAF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3E5CAF">
        <w:rPr>
          <w:rFonts w:ascii="Arial" w:eastAsia="Times New Roman" w:hAnsi="Arial" w:cs="Arial"/>
          <w:lang w:eastAsia="cs-CZ"/>
        </w:rPr>
        <w:t xml:space="preserve">IČO: </w:t>
      </w:r>
      <w:r w:rsidRPr="003E5CAF">
        <w:rPr>
          <w:rFonts w:ascii="Arial" w:eastAsia="Times New Roman" w:hAnsi="Arial" w:cs="Arial"/>
          <w:lang w:eastAsia="cs-CZ"/>
        </w:rPr>
        <w:tab/>
      </w:r>
      <w:r w:rsidRPr="003E5CAF">
        <w:rPr>
          <w:rFonts w:ascii="Arial" w:eastAsia="Times New Roman" w:hAnsi="Arial" w:cs="Arial"/>
          <w:lang w:eastAsia="cs-CZ"/>
        </w:rPr>
        <w:tab/>
        <w:t>08802980</w:t>
      </w:r>
    </w:p>
    <w:p w14:paraId="17C9A416" w14:textId="77777777" w:rsidR="003E5CAF" w:rsidRPr="003E5CAF" w:rsidRDefault="003E5CAF" w:rsidP="003E5CAF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3E5CAF">
        <w:rPr>
          <w:rFonts w:ascii="Arial" w:eastAsia="Times New Roman" w:hAnsi="Arial" w:cs="Arial"/>
          <w:lang w:eastAsia="cs-CZ"/>
        </w:rPr>
        <w:t>zapsaná v obchodním rejstříku vedeném Krajským soudem v Ústí nad Labem, oddíl C, vložka 44693</w:t>
      </w:r>
    </w:p>
    <w:p w14:paraId="2DA894E5" w14:textId="77777777" w:rsidR="008E59D0" w:rsidRPr="00A4389E" w:rsidRDefault="003E5CAF" w:rsidP="003E5CAF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 xml:space="preserve"> </w:t>
      </w:r>
      <w:r w:rsidR="008E59D0"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14:paraId="3764D1CF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14:paraId="31D1CA04" w14:textId="77777777"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583FD0CC" w14:textId="77777777"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39F7AE" w14:textId="77777777"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DF9253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14:paraId="78FD31E5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7023CB" w14:textId="77777777"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</w:t>
      </w:r>
      <w:r w:rsidR="002E718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14:paraId="7D19E80D" w14:textId="1B7A2B26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E94ADC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65E83B99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43469C" w14:textId="77777777"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F882F9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2E718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14:paraId="0CC55C0F" w14:textId="15B956C7"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E94ADC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14:paraId="0A695783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064EE894" w14:textId="77777777" w:rsidR="008E59D0" w:rsidRPr="00223D0E" w:rsidRDefault="008E59D0" w:rsidP="008E59D0">
      <w:pPr>
        <w:pStyle w:val="Bezmezer"/>
        <w:ind w:firstLine="708"/>
      </w:pPr>
    </w:p>
    <w:p w14:paraId="1C3D1AC8" w14:textId="77777777"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14:paraId="6F393A27" w14:textId="0A3798BD"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E94AD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0178DFA9" w14:textId="51BE21CE"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E94AD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E94AD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há uveřejnění podle zákona </w:t>
      </w:r>
      <w:r w:rsidR="00370EC1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40/2015 Sb., o zvláštních podmínkách účinnosti některých smluv, uveřejňování těchto smluv a o registru smluv (zákona o registru smluv).</w:t>
      </w:r>
    </w:p>
    <w:p w14:paraId="152902AE" w14:textId="1A036E5C"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E94AD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E94AD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14:paraId="61588E19" w14:textId="6B3A1AE9"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E94AD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14:paraId="1D5045F7" w14:textId="12F1104A"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</w:t>
      </w:r>
      <w:r w:rsidR="00E94ADC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2B98CDAD" w14:textId="77777777"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17417D" w14:textId="569F3789"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="0067565E">
        <w:rPr>
          <w:rFonts w:ascii="Arial" w:hAnsi="Arial" w:cs="Arial"/>
          <w:sz w:val="20"/>
          <w:szCs w:val="20"/>
        </w:rPr>
        <w:t xml:space="preserve"> 9.1.2025</w:t>
      </w:r>
      <w:r w:rsidRPr="0026618E">
        <w:rPr>
          <w:rFonts w:ascii="Arial" w:hAnsi="Arial" w:cs="Arial"/>
          <w:sz w:val="20"/>
          <w:szCs w:val="20"/>
        </w:rPr>
        <w:t xml:space="preserve"> </w:t>
      </w:r>
      <w:r w:rsidR="00E94ADC">
        <w:rPr>
          <w:rFonts w:ascii="Arial" w:hAnsi="Arial" w:cs="Arial"/>
          <w:sz w:val="20"/>
          <w:szCs w:val="20"/>
        </w:rPr>
        <w:t xml:space="preserve"> </w:t>
      </w:r>
      <w:r w:rsidR="002F4C71">
        <w:rPr>
          <w:rFonts w:ascii="Arial" w:hAnsi="Arial" w:cs="Arial"/>
          <w:sz w:val="20"/>
          <w:szCs w:val="20"/>
        </w:rPr>
        <w:t xml:space="preserve">  </w:t>
      </w:r>
      <w:r w:rsidR="00BD3482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</w:t>
      </w:r>
      <w:r w:rsidR="00BD3482">
        <w:rPr>
          <w:rFonts w:ascii="Arial" w:hAnsi="Arial" w:cs="Arial"/>
          <w:sz w:val="20"/>
          <w:szCs w:val="20"/>
        </w:rPr>
        <w:t xml:space="preserve">          </w:t>
      </w:r>
      <w:r w:rsidR="00E94ADC">
        <w:rPr>
          <w:rFonts w:ascii="Arial" w:hAnsi="Arial" w:cs="Arial"/>
          <w:sz w:val="20"/>
          <w:szCs w:val="20"/>
        </w:rPr>
        <w:t xml:space="preserve">   </w:t>
      </w:r>
      <w:r w:rsidRPr="0026618E">
        <w:rPr>
          <w:rFonts w:ascii="Arial" w:hAnsi="Arial" w:cs="Arial"/>
          <w:sz w:val="20"/>
          <w:szCs w:val="20"/>
        </w:rPr>
        <w:t>V</w:t>
      </w:r>
      <w:r w:rsidR="003E5CAF">
        <w:rPr>
          <w:rFonts w:ascii="Arial" w:hAnsi="Arial" w:cs="Arial"/>
          <w:sz w:val="20"/>
          <w:szCs w:val="20"/>
        </w:rPr>
        <w:t> Jablonci n</w:t>
      </w:r>
      <w:r w:rsidR="0067565E">
        <w:rPr>
          <w:rFonts w:ascii="Arial" w:hAnsi="Arial" w:cs="Arial"/>
          <w:sz w:val="20"/>
          <w:szCs w:val="20"/>
        </w:rPr>
        <w:t>.</w:t>
      </w:r>
      <w:r w:rsidR="003E5CAF">
        <w:rPr>
          <w:rFonts w:ascii="Arial" w:hAnsi="Arial" w:cs="Arial"/>
          <w:sz w:val="20"/>
          <w:szCs w:val="20"/>
        </w:rPr>
        <w:t xml:space="preserve"> Nisou  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="0067565E">
        <w:rPr>
          <w:rFonts w:ascii="Arial" w:hAnsi="Arial" w:cs="Arial"/>
          <w:sz w:val="20"/>
          <w:szCs w:val="20"/>
        </w:rPr>
        <w:t>31.12.2024</w:t>
      </w:r>
      <w:r w:rsidR="00E94ADC">
        <w:rPr>
          <w:rFonts w:ascii="Arial" w:hAnsi="Arial" w:cs="Arial"/>
          <w:sz w:val="20"/>
          <w:szCs w:val="20"/>
        </w:rPr>
        <w:t xml:space="preserve"> </w:t>
      </w:r>
      <w:r w:rsidR="002F4C71">
        <w:rPr>
          <w:rFonts w:ascii="Arial" w:hAnsi="Arial" w:cs="Arial"/>
          <w:sz w:val="20"/>
          <w:szCs w:val="20"/>
        </w:rPr>
        <w:t xml:space="preserve">  </w:t>
      </w:r>
      <w:r w:rsidR="00BD3482">
        <w:rPr>
          <w:rFonts w:ascii="Arial" w:hAnsi="Arial" w:cs="Arial"/>
          <w:sz w:val="20"/>
          <w:szCs w:val="20"/>
        </w:rPr>
        <w:t xml:space="preserve"> </w:t>
      </w:r>
    </w:p>
    <w:p w14:paraId="37381182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7D046B6F" w14:textId="77777777" w:rsidR="00DB2D49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3E5CAF">
        <w:rPr>
          <w:rFonts w:ascii="Arial" w:eastAsia="Times New Roman" w:hAnsi="Arial" w:cs="Arial"/>
          <w:b/>
          <w:bCs/>
          <w:lang w:eastAsia="cs-CZ"/>
        </w:rPr>
        <w:t>Optik Skrbková s.r.o.</w:t>
      </w:r>
      <w:r w:rsidR="00DB2D49" w:rsidRPr="00A85EF8">
        <w:rPr>
          <w:rFonts w:ascii="Arial" w:hAnsi="Arial" w:cs="Arial"/>
          <w:b/>
          <w:sz w:val="20"/>
          <w:szCs w:val="20"/>
        </w:rPr>
        <w:t xml:space="preserve"> </w:t>
      </w:r>
    </w:p>
    <w:p w14:paraId="2D9A7EE8" w14:textId="77777777"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14:paraId="1B034E3E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68DD70B2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12394425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F7ED00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14:paraId="774BDD42" w14:textId="59879391" w:rsidR="00F15DB5" w:rsidRDefault="00BD348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MUDr. </w:t>
      </w:r>
      <w:r w:rsidR="00E94ADC">
        <w:rPr>
          <w:rFonts w:ascii="Arial" w:eastAsia="Times New Roman" w:hAnsi="Arial" w:cs="Arial"/>
          <w:b/>
          <w:lang w:eastAsia="cs-CZ"/>
        </w:rPr>
        <w:t xml:space="preserve">JUDr. Petr </w:t>
      </w:r>
      <w:proofErr w:type="spellStart"/>
      <w:r w:rsidR="00E94ADC">
        <w:rPr>
          <w:rFonts w:ascii="Arial" w:eastAsia="Times New Roman" w:hAnsi="Arial" w:cs="Arial"/>
          <w:b/>
          <w:lang w:eastAsia="cs-CZ"/>
        </w:rPr>
        <w:t>Honěk</w:t>
      </w:r>
      <w:proofErr w:type="spellEnd"/>
      <w:r w:rsidR="00E94ADC">
        <w:rPr>
          <w:rFonts w:ascii="Arial" w:eastAsia="Times New Roman" w:hAnsi="Arial" w:cs="Arial"/>
          <w:b/>
          <w:lang w:eastAsia="cs-CZ"/>
        </w:rPr>
        <w:t>, MHA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3E5CAF">
        <w:rPr>
          <w:rFonts w:ascii="Arial" w:eastAsia="Times New Roman" w:hAnsi="Arial" w:cs="Arial"/>
          <w:b/>
          <w:bCs/>
          <w:lang w:eastAsia="cs-CZ"/>
        </w:rPr>
        <w:t>Mgr. Matěj Skrbek, Ph.D.</w:t>
      </w:r>
    </w:p>
    <w:p w14:paraId="34741906" w14:textId="06FAF005" w:rsidR="00BD3482" w:rsidRDefault="00E94ADC" w:rsidP="00BD348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121229777"/>
      <w:r>
        <w:rPr>
          <w:rFonts w:ascii="Arial" w:eastAsia="Times New Roman" w:hAnsi="Arial" w:cs="Arial"/>
          <w:lang w:eastAsia="cs-CZ"/>
        </w:rPr>
        <w:t>ředitel</w:t>
      </w:r>
      <w:r w:rsidR="00BD3482">
        <w:rPr>
          <w:rFonts w:ascii="Arial" w:eastAsia="Times New Roman" w:hAnsi="Arial" w:cs="Arial"/>
          <w:lang w:eastAsia="cs-CZ"/>
        </w:rPr>
        <w:t xml:space="preserve"> Regionální pobočky</w:t>
      </w:r>
      <w:r w:rsidR="003E5CAF">
        <w:rPr>
          <w:rFonts w:ascii="Arial" w:eastAsia="Times New Roman" w:hAnsi="Arial" w:cs="Arial"/>
          <w:lang w:eastAsia="cs-CZ"/>
        </w:rPr>
        <w:tab/>
      </w:r>
      <w:r w:rsidR="003E5CAF">
        <w:rPr>
          <w:rFonts w:ascii="Arial" w:eastAsia="Times New Roman" w:hAnsi="Arial" w:cs="Arial"/>
          <w:lang w:eastAsia="cs-CZ"/>
        </w:rPr>
        <w:tab/>
      </w:r>
      <w:r w:rsidR="003E5CAF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                </w:t>
      </w:r>
      <w:r w:rsidR="003E5CAF">
        <w:rPr>
          <w:rFonts w:ascii="Arial" w:eastAsia="Times New Roman" w:hAnsi="Arial" w:cs="Arial"/>
          <w:lang w:eastAsia="cs-CZ"/>
        </w:rPr>
        <w:t>jednatel</w:t>
      </w:r>
    </w:p>
    <w:p w14:paraId="64F0D252" w14:textId="77777777" w:rsidR="00BD3482" w:rsidRDefault="00BD3482" w:rsidP="00BD348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14:paraId="05C17726" w14:textId="77777777" w:rsidR="0026618E" w:rsidRPr="0026618E" w:rsidRDefault="00BD3482" w:rsidP="00BD34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bookmarkEnd w:id="2"/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6A049ABC" w14:textId="77777777"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B10566" w14:textId="77777777"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71127" w14:textId="77777777" w:rsidR="00EF10CA" w:rsidRDefault="00EF10CA" w:rsidP="00A85EF8">
      <w:pPr>
        <w:spacing w:after="0" w:line="240" w:lineRule="auto"/>
      </w:pPr>
      <w:r>
        <w:separator/>
      </w:r>
    </w:p>
  </w:endnote>
  <w:endnote w:type="continuationSeparator" w:id="0">
    <w:p w14:paraId="6E483F75" w14:textId="77777777" w:rsidR="00EF10CA" w:rsidRDefault="00EF10CA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14:paraId="0A9885CA" w14:textId="77777777"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FB2">
          <w:rPr>
            <w:noProof/>
          </w:rPr>
          <w:t>2</w:t>
        </w:r>
        <w:r>
          <w:fldChar w:fldCharType="end"/>
        </w:r>
      </w:p>
    </w:sdtContent>
  </w:sdt>
  <w:p w14:paraId="18513E2C" w14:textId="77777777"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F37EB" w14:textId="77777777" w:rsidR="00EF10CA" w:rsidRDefault="00EF10CA" w:rsidP="00A85EF8">
      <w:pPr>
        <w:spacing w:after="0" w:line="240" w:lineRule="auto"/>
      </w:pPr>
      <w:r>
        <w:separator/>
      </w:r>
    </w:p>
  </w:footnote>
  <w:footnote w:type="continuationSeparator" w:id="0">
    <w:p w14:paraId="64E3EA12" w14:textId="77777777" w:rsidR="00EF10CA" w:rsidRDefault="00EF10CA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54BB7"/>
    <w:multiLevelType w:val="hybridMultilevel"/>
    <w:tmpl w:val="A70E733C"/>
    <w:lvl w:ilvl="0" w:tplc="80F6C0C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2584E"/>
    <w:rsid w:val="00135848"/>
    <w:rsid w:val="00217F6B"/>
    <w:rsid w:val="00243FB2"/>
    <w:rsid w:val="0026618E"/>
    <w:rsid w:val="002C285E"/>
    <w:rsid w:val="002E718F"/>
    <w:rsid w:val="002F4C71"/>
    <w:rsid w:val="00304E72"/>
    <w:rsid w:val="00370EC1"/>
    <w:rsid w:val="003B7065"/>
    <w:rsid w:val="003D422E"/>
    <w:rsid w:val="003E5CAF"/>
    <w:rsid w:val="004148CC"/>
    <w:rsid w:val="00475BF2"/>
    <w:rsid w:val="004F2BAA"/>
    <w:rsid w:val="004F5ACC"/>
    <w:rsid w:val="00574219"/>
    <w:rsid w:val="005A03A5"/>
    <w:rsid w:val="006578DB"/>
    <w:rsid w:val="00664F14"/>
    <w:rsid w:val="006707DC"/>
    <w:rsid w:val="0067565E"/>
    <w:rsid w:val="006837C7"/>
    <w:rsid w:val="00685521"/>
    <w:rsid w:val="00766C10"/>
    <w:rsid w:val="00796311"/>
    <w:rsid w:val="007B34F8"/>
    <w:rsid w:val="007D2722"/>
    <w:rsid w:val="007D2972"/>
    <w:rsid w:val="007D3F6C"/>
    <w:rsid w:val="00852D46"/>
    <w:rsid w:val="008B559C"/>
    <w:rsid w:val="008E59D0"/>
    <w:rsid w:val="008F41B2"/>
    <w:rsid w:val="0091164F"/>
    <w:rsid w:val="00937601"/>
    <w:rsid w:val="009B2830"/>
    <w:rsid w:val="009D6899"/>
    <w:rsid w:val="009D763B"/>
    <w:rsid w:val="00A07306"/>
    <w:rsid w:val="00A11EBC"/>
    <w:rsid w:val="00A143D9"/>
    <w:rsid w:val="00A4389E"/>
    <w:rsid w:val="00A85EF8"/>
    <w:rsid w:val="00AC4CDB"/>
    <w:rsid w:val="00AD15E8"/>
    <w:rsid w:val="00AE328C"/>
    <w:rsid w:val="00AE6717"/>
    <w:rsid w:val="00BD2E5E"/>
    <w:rsid w:val="00BD3482"/>
    <w:rsid w:val="00C16879"/>
    <w:rsid w:val="00C34AD5"/>
    <w:rsid w:val="00C36A6C"/>
    <w:rsid w:val="00C37873"/>
    <w:rsid w:val="00C569A2"/>
    <w:rsid w:val="00C653E5"/>
    <w:rsid w:val="00C948B2"/>
    <w:rsid w:val="00CE7CEF"/>
    <w:rsid w:val="00CF37ED"/>
    <w:rsid w:val="00D51386"/>
    <w:rsid w:val="00D90765"/>
    <w:rsid w:val="00DA526F"/>
    <w:rsid w:val="00DB2D49"/>
    <w:rsid w:val="00DD0EF0"/>
    <w:rsid w:val="00E17A0B"/>
    <w:rsid w:val="00E430B9"/>
    <w:rsid w:val="00E72300"/>
    <w:rsid w:val="00E77989"/>
    <w:rsid w:val="00E81C1F"/>
    <w:rsid w:val="00E821C4"/>
    <w:rsid w:val="00E85196"/>
    <w:rsid w:val="00E94ADC"/>
    <w:rsid w:val="00EA1DFD"/>
    <w:rsid w:val="00ED230B"/>
    <w:rsid w:val="00ED3FA1"/>
    <w:rsid w:val="00EF10CA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C19D"/>
  <w15:docId w15:val="{BD44BC65-A39C-42C4-8936-1A75B34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2025-01-14T13:11:00Z</dcterms:created>
  <dcterms:modified xsi:type="dcterms:W3CDTF">2025-01-14T13:11:00Z</dcterms:modified>
</cp:coreProperties>
</file>