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63598" w14:textId="2725E3BD" w:rsidR="00DC0AC2" w:rsidRPr="0017049F" w:rsidRDefault="00107455">
      <w:pPr>
        <w:snapToGrid w:val="0"/>
        <w:jc w:val="center"/>
        <w:rPr>
          <w:rFonts w:ascii="Arial" w:eastAsia="Times New Roman" w:hAnsi="Arial" w:cs="Arial"/>
          <w:caps/>
          <w:sz w:val="20"/>
          <w:szCs w:val="20"/>
        </w:rPr>
      </w:pPr>
      <w:r w:rsidRPr="0017049F">
        <w:rPr>
          <w:rFonts w:ascii="Arial" w:eastAsia="Times New Roman" w:hAnsi="Arial" w:cs="Arial"/>
          <w:b/>
          <w:bCs/>
          <w:caps/>
          <w:color w:val="000000"/>
          <w:spacing w:val="-3"/>
          <w:sz w:val="20"/>
          <w:szCs w:val="20"/>
        </w:rPr>
        <w:t>s M L o u v</w:t>
      </w:r>
      <w:r w:rsidR="00E42BFC">
        <w:rPr>
          <w:rFonts w:ascii="Arial" w:eastAsia="Times New Roman" w:hAnsi="Arial" w:cs="Arial"/>
          <w:b/>
          <w:bCs/>
          <w:caps/>
          <w:color w:val="000000"/>
          <w:spacing w:val="-3"/>
          <w:sz w:val="20"/>
          <w:szCs w:val="20"/>
        </w:rPr>
        <w:t>a</w:t>
      </w:r>
      <w:r w:rsidRPr="0017049F">
        <w:rPr>
          <w:rFonts w:ascii="Arial" w:eastAsia="Times New Roman" w:hAnsi="Arial" w:cs="Arial"/>
          <w:b/>
          <w:bCs/>
          <w:caps/>
          <w:color w:val="000000"/>
          <w:spacing w:val="-3"/>
          <w:sz w:val="20"/>
          <w:szCs w:val="20"/>
        </w:rPr>
        <w:t xml:space="preserve">   o   D Í L O</w:t>
      </w:r>
    </w:p>
    <w:p w14:paraId="45092A08" w14:textId="5B81F489" w:rsidR="002265B2" w:rsidRPr="002265B2" w:rsidRDefault="00107455" w:rsidP="002265B2">
      <w:pPr>
        <w:pBdr>
          <w:bottom w:val="single" w:sz="4" w:space="1" w:color="000000"/>
        </w:pBdr>
        <w:snapToGrid w:val="0"/>
        <w:spacing w:after="0" w:line="240" w:lineRule="auto"/>
        <w:jc w:val="center"/>
        <w:rPr>
          <w:rFonts w:ascii="Arial" w:eastAsia="Times New Roman" w:hAnsi="Arial" w:cs="Arial"/>
          <w:b/>
          <w:bCs/>
          <w:color w:val="000000"/>
          <w:sz w:val="20"/>
          <w:szCs w:val="20"/>
        </w:rPr>
      </w:pPr>
      <w:r w:rsidRPr="0017049F">
        <w:rPr>
          <w:rFonts w:ascii="Arial" w:eastAsia="Times New Roman" w:hAnsi="Arial" w:cs="Arial"/>
          <w:b/>
          <w:bCs/>
          <w:color w:val="000000"/>
          <w:spacing w:val="-2"/>
          <w:sz w:val="20"/>
          <w:szCs w:val="20"/>
        </w:rPr>
        <w:t>uzavřená podle ustanovení § 2586 a následujících zákona č. </w:t>
      </w:r>
      <w:r w:rsidRPr="0017049F">
        <w:rPr>
          <w:rFonts w:ascii="Arial" w:eastAsia="Times New Roman" w:hAnsi="Arial" w:cs="Arial"/>
          <w:b/>
          <w:bCs/>
          <w:color w:val="000000"/>
          <w:sz w:val="20"/>
          <w:szCs w:val="20"/>
        </w:rPr>
        <w:t xml:space="preserve">89/2012 Sb., občanského zákoníku, v platném znění (dále jen „občanský zákoník“) na provedení </w:t>
      </w:r>
      <w:r w:rsidR="002265B2">
        <w:rPr>
          <w:rFonts w:ascii="Arial" w:eastAsia="Times New Roman" w:hAnsi="Arial" w:cs="Arial"/>
          <w:b/>
          <w:bCs/>
          <w:color w:val="000000"/>
          <w:sz w:val="20"/>
          <w:szCs w:val="20"/>
        </w:rPr>
        <w:t xml:space="preserve">smlouvy o dílo </w:t>
      </w:r>
      <w:r w:rsidRPr="0017049F">
        <w:rPr>
          <w:rFonts w:ascii="Arial" w:eastAsia="Times New Roman" w:hAnsi="Arial" w:cs="Arial"/>
          <w:b/>
          <w:bCs/>
          <w:color w:val="000000"/>
          <w:sz w:val="20"/>
          <w:szCs w:val="20"/>
        </w:rPr>
        <w:t>pod názvem „</w:t>
      </w:r>
    </w:p>
    <w:p w14:paraId="3A52D0FA" w14:textId="238F19C4" w:rsidR="00DC0AC2" w:rsidRPr="0017049F" w:rsidRDefault="002265B2" w:rsidP="002265B2">
      <w:pPr>
        <w:pBdr>
          <w:bottom w:val="single" w:sz="4" w:space="1" w:color="000000"/>
        </w:pBdr>
        <w:snapToGrid w:val="0"/>
        <w:spacing w:after="0" w:line="240" w:lineRule="auto"/>
        <w:jc w:val="center"/>
        <w:rPr>
          <w:rFonts w:ascii="Arial" w:eastAsia="Times New Roman" w:hAnsi="Arial" w:cs="Arial"/>
          <w:b/>
          <w:bCs/>
          <w:color w:val="000000"/>
          <w:sz w:val="20"/>
          <w:szCs w:val="20"/>
        </w:rPr>
      </w:pPr>
      <w:r w:rsidRPr="002265B2">
        <w:rPr>
          <w:rFonts w:ascii="Arial" w:eastAsia="Times New Roman" w:hAnsi="Arial" w:cs="Arial"/>
          <w:b/>
          <w:bCs/>
          <w:color w:val="000000"/>
          <w:sz w:val="20"/>
          <w:szCs w:val="20"/>
        </w:rPr>
        <w:t xml:space="preserve"> VZ0206025: Analýza implementace projektů transakčního portálu a </w:t>
      </w:r>
      <w:proofErr w:type="spellStart"/>
      <w:r w:rsidRPr="002265B2">
        <w:rPr>
          <w:rFonts w:ascii="Arial" w:eastAsia="Times New Roman" w:hAnsi="Arial" w:cs="Arial"/>
          <w:b/>
          <w:bCs/>
          <w:color w:val="000000"/>
          <w:sz w:val="20"/>
          <w:szCs w:val="20"/>
        </w:rPr>
        <w:t>eHealth</w:t>
      </w:r>
      <w:proofErr w:type="spellEnd"/>
      <w:r w:rsidRPr="002265B2">
        <w:rPr>
          <w:rFonts w:ascii="Arial" w:eastAsia="Times New Roman" w:hAnsi="Arial" w:cs="Arial"/>
          <w:b/>
          <w:bCs/>
          <w:color w:val="000000"/>
          <w:sz w:val="20"/>
          <w:szCs w:val="20"/>
        </w:rPr>
        <w:t xml:space="preserve"> pro ON Příbram </w:t>
      </w:r>
      <w:r w:rsidR="00107455" w:rsidRPr="0017049F">
        <w:rPr>
          <w:rFonts w:ascii="Arial" w:eastAsia="Times New Roman" w:hAnsi="Arial" w:cs="Arial"/>
          <w:b/>
          <w:bCs/>
          <w:color w:val="000000"/>
          <w:sz w:val="20"/>
          <w:szCs w:val="20"/>
        </w:rPr>
        <w:t xml:space="preserve">“ </w:t>
      </w:r>
    </w:p>
    <w:p w14:paraId="1627C89C" w14:textId="17A19309" w:rsidR="00DC0AC2" w:rsidRPr="0017049F" w:rsidRDefault="00107455">
      <w:pPr>
        <w:pBdr>
          <w:bottom w:val="single" w:sz="4" w:space="1" w:color="000000"/>
        </w:pBdr>
        <w:snapToGrid w:val="0"/>
        <w:spacing w:after="0" w:line="240" w:lineRule="auto"/>
        <w:jc w:val="center"/>
        <w:rPr>
          <w:rFonts w:ascii="Arial" w:eastAsia="Times New Roman" w:hAnsi="Arial" w:cs="Arial"/>
          <w:b/>
          <w:bCs/>
          <w:color w:val="000000"/>
          <w:spacing w:val="-2"/>
          <w:sz w:val="20"/>
          <w:szCs w:val="20"/>
        </w:rPr>
      </w:pPr>
      <w:r w:rsidRPr="0017049F">
        <w:rPr>
          <w:rFonts w:ascii="Arial" w:eastAsia="Times New Roman" w:hAnsi="Arial" w:cs="Arial"/>
          <w:sz w:val="20"/>
          <w:szCs w:val="20"/>
        </w:rPr>
        <w:t xml:space="preserve">č. smlouvy Objednatele: </w:t>
      </w:r>
      <w:r w:rsidR="00E42BFC">
        <w:rPr>
          <w:rFonts w:ascii="Arial" w:eastAsia="Times New Roman" w:hAnsi="Arial" w:cs="Arial"/>
          <w:sz w:val="20"/>
          <w:szCs w:val="20"/>
        </w:rPr>
        <w:t>403/2024/ZŘEP</w:t>
      </w:r>
      <w:r w:rsidRPr="0017049F">
        <w:rPr>
          <w:rFonts w:ascii="Arial" w:eastAsia="Times New Roman" w:hAnsi="Arial" w:cs="Arial"/>
          <w:sz w:val="20"/>
          <w:szCs w:val="20"/>
        </w:rPr>
        <w:t xml:space="preserve"> č. smlouvy Zhotovitele: </w:t>
      </w:r>
    </w:p>
    <w:p w14:paraId="0F47CE95" w14:textId="739E903D" w:rsidR="00DC0AC2" w:rsidRPr="0017049F" w:rsidRDefault="00107455" w:rsidP="00E42BFC">
      <w:pPr>
        <w:snapToGrid w:val="0"/>
        <w:spacing w:after="0" w:line="240" w:lineRule="auto"/>
        <w:jc w:val="center"/>
        <w:rPr>
          <w:rFonts w:ascii="Arial" w:eastAsia="Times New Roman" w:hAnsi="Arial" w:cs="Arial"/>
          <w:b/>
          <w:bCs/>
          <w:color w:val="000000"/>
          <w:spacing w:val="-2"/>
          <w:sz w:val="20"/>
          <w:szCs w:val="20"/>
        </w:rPr>
      </w:pPr>
      <w:r w:rsidRPr="0017049F">
        <w:rPr>
          <w:rFonts w:ascii="Arial" w:eastAsia="Times New Roman" w:hAnsi="Arial" w:cs="Arial"/>
          <w:b/>
          <w:bCs/>
          <w:color w:val="000000"/>
          <w:spacing w:val="-2"/>
          <w:sz w:val="20"/>
          <w:szCs w:val="20"/>
        </w:rPr>
        <w:t>Smluvní strany</w:t>
      </w:r>
    </w:p>
    <w:p w14:paraId="50CCEFA9" w14:textId="77777777" w:rsidR="00DC0AC2" w:rsidRPr="0017049F" w:rsidRDefault="00DC0AC2">
      <w:pPr>
        <w:snapToGrid w:val="0"/>
        <w:spacing w:after="0" w:line="240" w:lineRule="auto"/>
        <w:rPr>
          <w:rFonts w:ascii="Arial" w:eastAsia="Times New Roman" w:hAnsi="Arial" w:cs="Arial"/>
          <w:bCs/>
          <w:color w:val="000000"/>
          <w:spacing w:val="-1"/>
          <w:sz w:val="20"/>
          <w:szCs w:val="20"/>
        </w:rPr>
      </w:pPr>
    </w:p>
    <w:p w14:paraId="611315D0" w14:textId="171514D0" w:rsidR="00DC0AC2" w:rsidRPr="003B5970" w:rsidRDefault="00677516">
      <w:pPr>
        <w:tabs>
          <w:tab w:val="left" w:pos="2340"/>
        </w:tabs>
        <w:spacing w:after="0" w:line="240" w:lineRule="auto"/>
        <w:rPr>
          <w:rFonts w:ascii="Arial" w:hAnsi="Arial" w:cs="Arial"/>
          <w:b/>
          <w:bCs/>
          <w:sz w:val="20"/>
          <w:szCs w:val="20"/>
          <w:highlight w:val="yellow"/>
        </w:rPr>
      </w:pPr>
      <w:r w:rsidRPr="00677516">
        <w:rPr>
          <w:rFonts w:ascii="Arial" w:hAnsi="Arial" w:cs="Arial"/>
          <w:b/>
          <w:bCs/>
          <w:sz w:val="20"/>
          <w:szCs w:val="20"/>
        </w:rPr>
        <w:t>Oblastní nemocnice Příbram, a.s.</w:t>
      </w:r>
      <w:r w:rsidR="00107455" w:rsidRPr="00677516">
        <w:rPr>
          <w:rFonts w:ascii="Arial" w:hAnsi="Arial" w:cs="Arial"/>
          <w:b/>
          <w:bCs/>
          <w:sz w:val="20"/>
          <w:szCs w:val="20"/>
        </w:rPr>
        <w:t>,</w:t>
      </w:r>
      <w:r w:rsidR="00107455" w:rsidRPr="003B5970">
        <w:rPr>
          <w:rFonts w:ascii="Arial" w:hAnsi="Arial" w:cs="Arial"/>
          <w:b/>
          <w:bCs/>
          <w:sz w:val="20"/>
          <w:szCs w:val="20"/>
          <w:highlight w:val="yellow"/>
        </w:rPr>
        <w:t xml:space="preserve"> </w:t>
      </w:r>
    </w:p>
    <w:p w14:paraId="3438AA39" w14:textId="099C9912" w:rsidR="00DC0AC2" w:rsidRPr="003B5970" w:rsidRDefault="00107455">
      <w:pPr>
        <w:tabs>
          <w:tab w:val="left" w:pos="2340"/>
        </w:tabs>
        <w:spacing w:after="0" w:line="240" w:lineRule="auto"/>
        <w:rPr>
          <w:rFonts w:ascii="Arial" w:hAnsi="Arial" w:cs="Arial"/>
          <w:sz w:val="20"/>
          <w:szCs w:val="20"/>
          <w:highlight w:val="yellow"/>
        </w:rPr>
      </w:pPr>
      <w:r w:rsidRPr="00677516">
        <w:rPr>
          <w:rFonts w:ascii="Arial" w:hAnsi="Arial" w:cs="Arial"/>
          <w:b/>
          <w:bCs/>
          <w:sz w:val="20"/>
          <w:szCs w:val="20"/>
        </w:rPr>
        <w:t xml:space="preserve">se sídlem </w:t>
      </w:r>
      <w:r w:rsidR="00677516" w:rsidRPr="00677516">
        <w:rPr>
          <w:rFonts w:ascii="Arial" w:hAnsi="Arial" w:cs="Arial"/>
          <w:sz w:val="20"/>
          <w:szCs w:val="20"/>
        </w:rPr>
        <w:t>Gen. R. Tesaříka 80, 261 01 Příbram</w:t>
      </w:r>
    </w:p>
    <w:p w14:paraId="7CE7287E" w14:textId="3513ACA5" w:rsidR="00DC0AC2" w:rsidRPr="00677516" w:rsidRDefault="00107455">
      <w:pPr>
        <w:tabs>
          <w:tab w:val="left" w:pos="2340"/>
        </w:tabs>
        <w:spacing w:after="0" w:line="240" w:lineRule="auto"/>
        <w:rPr>
          <w:rFonts w:ascii="Arial" w:hAnsi="Arial" w:cs="Arial"/>
          <w:sz w:val="20"/>
          <w:szCs w:val="20"/>
        </w:rPr>
      </w:pPr>
      <w:r w:rsidRPr="00677516">
        <w:rPr>
          <w:rFonts w:ascii="Arial" w:hAnsi="Arial" w:cs="Arial"/>
          <w:sz w:val="20"/>
          <w:szCs w:val="20"/>
        </w:rPr>
        <w:t xml:space="preserve">Zapsaná v obchodním rejstříku vedeném Městským soudem v Praze, oddíl B, vložka </w:t>
      </w:r>
      <w:r w:rsidR="00677516" w:rsidRPr="00677516">
        <w:rPr>
          <w:rFonts w:ascii="Arial" w:hAnsi="Arial" w:cs="Arial"/>
          <w:sz w:val="20"/>
          <w:szCs w:val="20"/>
        </w:rPr>
        <w:t>8883</w:t>
      </w:r>
    </w:p>
    <w:p w14:paraId="4B09572B" w14:textId="6F7D5638" w:rsidR="00DC0AC2" w:rsidRPr="00A71F2F" w:rsidRDefault="00107455">
      <w:pPr>
        <w:tabs>
          <w:tab w:val="left" w:pos="2340"/>
        </w:tabs>
        <w:spacing w:after="0" w:line="240" w:lineRule="auto"/>
        <w:rPr>
          <w:rFonts w:ascii="Arial" w:hAnsi="Arial" w:cs="Arial"/>
          <w:sz w:val="20"/>
          <w:szCs w:val="20"/>
        </w:rPr>
      </w:pPr>
      <w:r w:rsidRPr="00A71F2F">
        <w:rPr>
          <w:rFonts w:ascii="Arial" w:hAnsi="Arial" w:cs="Arial"/>
          <w:sz w:val="20"/>
          <w:szCs w:val="20"/>
        </w:rPr>
        <w:t xml:space="preserve">Zastoupená: </w:t>
      </w:r>
      <w:r w:rsidR="00A71F2F" w:rsidRPr="00A71F2F">
        <w:rPr>
          <w:rFonts w:ascii="Arial" w:hAnsi="Arial" w:cs="Arial"/>
          <w:sz w:val="20"/>
          <w:szCs w:val="20"/>
        </w:rPr>
        <w:t>předsedou představenstva</w:t>
      </w:r>
      <w:r w:rsidRPr="00A71F2F">
        <w:rPr>
          <w:rFonts w:ascii="Arial" w:hAnsi="Arial" w:cs="Arial"/>
          <w:sz w:val="20"/>
          <w:szCs w:val="20"/>
        </w:rPr>
        <w:t xml:space="preserve"> </w:t>
      </w:r>
      <w:r w:rsidR="00A71F2F" w:rsidRPr="00A71F2F">
        <w:rPr>
          <w:rFonts w:ascii="Arial" w:hAnsi="Arial" w:cs="Arial"/>
          <w:sz w:val="20"/>
          <w:szCs w:val="20"/>
        </w:rPr>
        <w:t>MUDr. Stanislavem Holobradou</w:t>
      </w:r>
      <w:r w:rsidRPr="00A71F2F">
        <w:rPr>
          <w:rFonts w:ascii="Arial" w:hAnsi="Arial" w:cs="Arial"/>
          <w:sz w:val="20"/>
          <w:szCs w:val="20"/>
        </w:rPr>
        <w:t>, a </w:t>
      </w:r>
      <w:r w:rsidR="00A71F2F" w:rsidRPr="00A71F2F">
        <w:rPr>
          <w:rFonts w:ascii="Arial" w:hAnsi="Arial" w:cs="Arial"/>
          <w:sz w:val="20"/>
          <w:szCs w:val="20"/>
        </w:rPr>
        <w:t>místopředsedou představenstva Petrem Haladou</w:t>
      </w:r>
    </w:p>
    <w:p w14:paraId="4061EDF4" w14:textId="77777777" w:rsidR="00DC0AC2" w:rsidRPr="003B5970" w:rsidRDefault="00DC0AC2">
      <w:pPr>
        <w:spacing w:after="0" w:line="240" w:lineRule="auto"/>
        <w:rPr>
          <w:rFonts w:ascii="Arial" w:hAnsi="Arial" w:cs="Arial"/>
          <w:sz w:val="20"/>
          <w:szCs w:val="20"/>
          <w:highlight w:val="yellow"/>
        </w:rPr>
      </w:pPr>
    </w:p>
    <w:p w14:paraId="07F2819C" w14:textId="72AEAFF1" w:rsidR="00DC0AC2" w:rsidRPr="003B5970" w:rsidRDefault="00107455">
      <w:pPr>
        <w:tabs>
          <w:tab w:val="left" w:pos="2340"/>
        </w:tabs>
        <w:spacing w:after="0" w:line="240" w:lineRule="auto"/>
        <w:rPr>
          <w:rFonts w:ascii="Arial" w:hAnsi="Arial" w:cs="Arial"/>
          <w:sz w:val="20"/>
          <w:szCs w:val="20"/>
          <w:highlight w:val="yellow"/>
        </w:rPr>
      </w:pPr>
      <w:r w:rsidRPr="00677516">
        <w:rPr>
          <w:rFonts w:ascii="Arial" w:hAnsi="Arial" w:cs="Arial"/>
          <w:sz w:val="20"/>
          <w:szCs w:val="20"/>
        </w:rPr>
        <w:t xml:space="preserve">IČO: </w:t>
      </w:r>
      <w:r w:rsidR="00677516" w:rsidRPr="00677516">
        <w:rPr>
          <w:rFonts w:ascii="Arial" w:hAnsi="Arial" w:cs="Arial"/>
          <w:sz w:val="20"/>
          <w:szCs w:val="20"/>
        </w:rPr>
        <w:t>27085031</w:t>
      </w:r>
    </w:p>
    <w:p w14:paraId="7D62FA96" w14:textId="2E5ECC28" w:rsidR="00DC0AC2" w:rsidRPr="007924C2" w:rsidRDefault="00107455">
      <w:pPr>
        <w:tabs>
          <w:tab w:val="left" w:pos="2340"/>
        </w:tabs>
        <w:spacing w:after="0" w:line="240" w:lineRule="auto"/>
        <w:rPr>
          <w:rFonts w:ascii="Arial" w:hAnsi="Arial" w:cs="Arial"/>
          <w:sz w:val="20"/>
          <w:szCs w:val="20"/>
        </w:rPr>
      </w:pPr>
      <w:r w:rsidRPr="007924C2">
        <w:rPr>
          <w:rFonts w:ascii="Arial" w:hAnsi="Arial" w:cs="Arial"/>
          <w:sz w:val="20"/>
          <w:szCs w:val="20"/>
        </w:rPr>
        <w:t>DIČ: CZ</w:t>
      </w:r>
      <w:r w:rsidR="007924C2" w:rsidRPr="007924C2">
        <w:rPr>
          <w:rFonts w:ascii="Arial" w:hAnsi="Arial" w:cs="Arial"/>
          <w:sz w:val="20"/>
          <w:szCs w:val="20"/>
        </w:rPr>
        <w:t>27085031</w:t>
      </w:r>
      <w:r w:rsidRPr="007924C2">
        <w:rPr>
          <w:rFonts w:ascii="Arial" w:hAnsi="Arial" w:cs="Arial"/>
          <w:sz w:val="20"/>
          <w:szCs w:val="20"/>
        </w:rPr>
        <w:tab/>
        <w:t>plátce DPH</w:t>
      </w:r>
    </w:p>
    <w:p w14:paraId="5934402E" w14:textId="5161A616" w:rsidR="00DC0AC2" w:rsidRPr="007924C2" w:rsidRDefault="00107455">
      <w:pPr>
        <w:tabs>
          <w:tab w:val="left" w:pos="2340"/>
        </w:tabs>
        <w:spacing w:after="0" w:line="240" w:lineRule="auto"/>
        <w:rPr>
          <w:rFonts w:ascii="Arial" w:hAnsi="Arial" w:cs="Arial"/>
          <w:sz w:val="20"/>
          <w:szCs w:val="20"/>
        </w:rPr>
      </w:pPr>
      <w:r w:rsidRPr="007924C2">
        <w:rPr>
          <w:rFonts w:ascii="Arial" w:hAnsi="Arial" w:cs="Arial"/>
          <w:sz w:val="20"/>
          <w:szCs w:val="20"/>
        </w:rPr>
        <w:t xml:space="preserve">Bankovní spojení: </w:t>
      </w:r>
      <w:r w:rsidRPr="007924C2">
        <w:rPr>
          <w:rFonts w:ascii="Arial" w:hAnsi="Arial" w:cs="Arial"/>
          <w:sz w:val="20"/>
          <w:szCs w:val="20"/>
        </w:rPr>
        <w:tab/>
      </w:r>
      <w:proofErr w:type="spellStart"/>
      <w:r w:rsidR="000C5E7A">
        <w:rPr>
          <w:rFonts w:ascii="Arial" w:hAnsi="Arial" w:cs="Arial"/>
          <w:sz w:val="20"/>
          <w:szCs w:val="20"/>
        </w:rPr>
        <w:t>xxxxxxxxxxx</w:t>
      </w:r>
      <w:proofErr w:type="spellEnd"/>
    </w:p>
    <w:p w14:paraId="448F0FEF" w14:textId="6EF30DC2" w:rsidR="00DC0AC2" w:rsidRPr="0017049F" w:rsidRDefault="00107455" w:rsidP="001620C3">
      <w:pPr>
        <w:tabs>
          <w:tab w:val="left" w:pos="2340"/>
        </w:tabs>
        <w:spacing w:after="0" w:line="240" w:lineRule="auto"/>
        <w:rPr>
          <w:rFonts w:ascii="Arial" w:hAnsi="Arial" w:cs="Arial"/>
          <w:sz w:val="20"/>
          <w:szCs w:val="20"/>
        </w:rPr>
      </w:pPr>
      <w:r w:rsidRPr="007924C2">
        <w:rPr>
          <w:rFonts w:ascii="Arial" w:hAnsi="Arial" w:cs="Arial"/>
          <w:sz w:val="20"/>
          <w:szCs w:val="20"/>
        </w:rPr>
        <w:t xml:space="preserve">Č. účtu: </w:t>
      </w:r>
      <w:r w:rsidR="001620C3" w:rsidRPr="007924C2">
        <w:rPr>
          <w:rFonts w:ascii="Arial" w:hAnsi="Arial" w:cs="Arial"/>
          <w:sz w:val="20"/>
          <w:szCs w:val="20"/>
        </w:rPr>
        <w:tab/>
      </w:r>
      <w:proofErr w:type="spellStart"/>
      <w:r w:rsidR="000C5E7A">
        <w:rPr>
          <w:rFonts w:ascii="Arial" w:hAnsi="Arial" w:cs="Arial"/>
          <w:sz w:val="20"/>
          <w:szCs w:val="20"/>
        </w:rPr>
        <w:t>xxxxxxxxxxx</w:t>
      </w:r>
      <w:proofErr w:type="spellEnd"/>
    </w:p>
    <w:p w14:paraId="3F631AE4" w14:textId="77777777" w:rsidR="00DC0AC2" w:rsidRPr="0017049F" w:rsidRDefault="00DC0AC2">
      <w:pPr>
        <w:pStyle w:val="Zpat"/>
        <w:tabs>
          <w:tab w:val="left" w:pos="708"/>
        </w:tabs>
        <w:rPr>
          <w:rFonts w:ascii="Arial" w:hAnsi="Arial" w:cs="Arial"/>
          <w:lang w:val="cs-CZ"/>
        </w:rPr>
      </w:pPr>
    </w:p>
    <w:p w14:paraId="580B7937" w14:textId="77777777" w:rsidR="00DC0AC2" w:rsidRPr="0017049F" w:rsidRDefault="00DC0AC2">
      <w:pPr>
        <w:snapToGrid w:val="0"/>
        <w:spacing w:after="0" w:line="240" w:lineRule="auto"/>
        <w:ind w:firstLine="708"/>
        <w:rPr>
          <w:rFonts w:ascii="Arial" w:eastAsia="Times New Roman" w:hAnsi="Arial" w:cs="Arial"/>
          <w:color w:val="000000"/>
          <w:sz w:val="20"/>
          <w:szCs w:val="20"/>
        </w:rPr>
      </w:pPr>
    </w:p>
    <w:p w14:paraId="4B360B65" w14:textId="561ACA8D" w:rsidR="00DC0AC2" w:rsidRPr="0017049F" w:rsidRDefault="00107455">
      <w:pPr>
        <w:tabs>
          <w:tab w:val="left" w:pos="2160"/>
          <w:tab w:val="left" w:pos="2340"/>
        </w:tabs>
        <w:snapToGrid w:val="0"/>
        <w:spacing w:after="0" w:line="240" w:lineRule="auto"/>
        <w:rPr>
          <w:rFonts w:ascii="Arial" w:eastAsia="Times New Roman" w:hAnsi="Arial" w:cs="Arial"/>
          <w:sz w:val="20"/>
          <w:szCs w:val="20"/>
        </w:rPr>
      </w:pPr>
      <w:r w:rsidRPr="0017049F">
        <w:rPr>
          <w:rFonts w:ascii="Arial" w:eastAsia="Times New Roman" w:hAnsi="Arial" w:cs="Arial"/>
          <w:color w:val="000000"/>
          <w:sz w:val="20"/>
          <w:szCs w:val="20"/>
        </w:rPr>
        <w:t xml:space="preserve">dále jen </w:t>
      </w:r>
      <w:r w:rsidRPr="0017049F">
        <w:rPr>
          <w:rFonts w:ascii="Arial" w:eastAsia="Times New Roman" w:hAnsi="Arial" w:cs="Arial"/>
          <w:b/>
          <w:color w:val="000000"/>
          <w:sz w:val="20"/>
          <w:szCs w:val="20"/>
        </w:rPr>
        <w:t>„Objednatel“</w:t>
      </w:r>
    </w:p>
    <w:p w14:paraId="7360086A" w14:textId="77777777" w:rsidR="00DC0AC2" w:rsidRPr="0017049F" w:rsidRDefault="00DC0AC2">
      <w:pPr>
        <w:spacing w:after="0" w:line="240" w:lineRule="auto"/>
        <w:rPr>
          <w:rFonts w:ascii="Arial" w:eastAsia="Times New Roman" w:hAnsi="Arial" w:cs="Arial"/>
          <w:b/>
          <w:bCs/>
          <w:color w:val="000000"/>
          <w:sz w:val="20"/>
          <w:szCs w:val="20"/>
        </w:rPr>
      </w:pPr>
    </w:p>
    <w:p w14:paraId="462FCBD6" w14:textId="77777777" w:rsidR="00DC0AC2" w:rsidRPr="0017049F" w:rsidRDefault="00107455">
      <w:pPr>
        <w:tabs>
          <w:tab w:val="left" w:pos="2340"/>
        </w:tabs>
        <w:spacing w:after="0" w:line="240" w:lineRule="auto"/>
        <w:rPr>
          <w:rFonts w:ascii="Arial" w:eastAsia="Times New Roman" w:hAnsi="Arial" w:cs="Arial"/>
          <w:bCs/>
          <w:color w:val="000000"/>
          <w:sz w:val="20"/>
          <w:szCs w:val="20"/>
        </w:rPr>
      </w:pPr>
      <w:r w:rsidRPr="0017049F">
        <w:rPr>
          <w:rFonts w:ascii="Arial" w:eastAsia="Times New Roman" w:hAnsi="Arial" w:cs="Arial"/>
          <w:bCs/>
          <w:color w:val="000000"/>
          <w:sz w:val="20"/>
          <w:szCs w:val="20"/>
        </w:rPr>
        <w:tab/>
        <w:t>a</w:t>
      </w:r>
    </w:p>
    <w:p w14:paraId="32AB9800" w14:textId="77777777" w:rsidR="00DC0AC2" w:rsidRPr="0017049F" w:rsidRDefault="00DC0AC2">
      <w:pPr>
        <w:snapToGrid w:val="0"/>
        <w:spacing w:after="0" w:line="240" w:lineRule="auto"/>
        <w:rPr>
          <w:rFonts w:ascii="Arial" w:eastAsia="Times New Roman" w:hAnsi="Arial" w:cs="Arial"/>
          <w:b/>
          <w:bCs/>
          <w:color w:val="000000"/>
          <w:sz w:val="20"/>
          <w:szCs w:val="20"/>
        </w:rPr>
      </w:pPr>
    </w:p>
    <w:p w14:paraId="7BF307DF" w14:textId="1B9E743D" w:rsidR="00DC0AC2" w:rsidRPr="003B5970" w:rsidRDefault="005D5662">
      <w:pPr>
        <w:tabs>
          <w:tab w:val="left" w:pos="2340"/>
        </w:tabs>
        <w:spacing w:after="0" w:line="240" w:lineRule="auto"/>
        <w:rPr>
          <w:rFonts w:ascii="Arial" w:hAnsi="Arial" w:cs="Arial"/>
          <w:b/>
          <w:bCs/>
          <w:sz w:val="20"/>
          <w:szCs w:val="20"/>
          <w:highlight w:val="yellow"/>
        </w:rPr>
      </w:pPr>
      <w:proofErr w:type="spellStart"/>
      <w:r w:rsidRPr="005D5662">
        <w:rPr>
          <w:rFonts w:ascii="Arial" w:hAnsi="Arial" w:cs="Arial"/>
          <w:b/>
          <w:bCs/>
          <w:sz w:val="20"/>
          <w:szCs w:val="20"/>
        </w:rPr>
        <w:t>Power</w:t>
      </w:r>
      <w:proofErr w:type="spellEnd"/>
      <w:r w:rsidRPr="005D5662">
        <w:rPr>
          <w:rFonts w:ascii="Arial" w:hAnsi="Arial" w:cs="Arial"/>
          <w:b/>
          <w:bCs/>
          <w:sz w:val="20"/>
          <w:szCs w:val="20"/>
        </w:rPr>
        <w:t xml:space="preserve"> Systems s.r.o.</w:t>
      </w:r>
    </w:p>
    <w:p w14:paraId="3581E7FB" w14:textId="46DD9D46" w:rsidR="00DC0AC2" w:rsidRPr="003B5970" w:rsidRDefault="00107455">
      <w:pPr>
        <w:tabs>
          <w:tab w:val="left" w:pos="2340"/>
        </w:tabs>
        <w:spacing w:after="0" w:line="240" w:lineRule="auto"/>
        <w:rPr>
          <w:rFonts w:ascii="Arial" w:hAnsi="Arial" w:cs="Arial"/>
          <w:b/>
          <w:bCs/>
          <w:sz w:val="20"/>
          <w:szCs w:val="20"/>
          <w:highlight w:val="yellow"/>
        </w:rPr>
      </w:pPr>
      <w:r w:rsidRPr="005D5662">
        <w:rPr>
          <w:rFonts w:ascii="Arial" w:hAnsi="Arial" w:cs="Arial"/>
          <w:b/>
          <w:bCs/>
          <w:sz w:val="20"/>
          <w:szCs w:val="20"/>
        </w:rPr>
        <w:t xml:space="preserve">se sídlem </w:t>
      </w:r>
      <w:r w:rsidR="005D5662" w:rsidRPr="005D5662">
        <w:rPr>
          <w:rFonts w:ascii="Arial" w:hAnsi="Arial" w:cs="Arial"/>
          <w:sz w:val="20"/>
          <w:szCs w:val="20"/>
        </w:rPr>
        <w:t>V luhu 754/18, Nusle, 140 00 Praha 4</w:t>
      </w:r>
      <w:r w:rsidRPr="003B5970">
        <w:rPr>
          <w:rFonts w:ascii="Arial" w:hAnsi="Arial" w:cs="Arial"/>
          <w:b/>
          <w:bCs/>
          <w:sz w:val="20"/>
          <w:szCs w:val="20"/>
          <w:highlight w:val="yellow"/>
        </w:rPr>
        <w:t xml:space="preserve"> </w:t>
      </w:r>
    </w:p>
    <w:p w14:paraId="53AD464C" w14:textId="3EE76298" w:rsidR="00DC0AC2" w:rsidRPr="003B5970" w:rsidRDefault="00107455">
      <w:pPr>
        <w:tabs>
          <w:tab w:val="left" w:pos="2340"/>
        </w:tabs>
        <w:spacing w:after="0" w:line="240" w:lineRule="auto"/>
        <w:rPr>
          <w:rFonts w:ascii="Arial" w:hAnsi="Arial" w:cs="Arial"/>
          <w:sz w:val="20"/>
          <w:szCs w:val="20"/>
          <w:highlight w:val="yellow"/>
        </w:rPr>
      </w:pPr>
      <w:r w:rsidRPr="005D5662">
        <w:rPr>
          <w:rFonts w:ascii="Arial" w:hAnsi="Arial" w:cs="Arial"/>
          <w:sz w:val="20"/>
          <w:szCs w:val="20"/>
        </w:rPr>
        <w:t xml:space="preserve">Zapsaná v obchodním rejstříku vedeném </w:t>
      </w:r>
      <w:r w:rsidR="005D5662" w:rsidRPr="005D5662">
        <w:rPr>
          <w:rFonts w:ascii="Arial" w:hAnsi="Arial" w:cs="Arial"/>
          <w:sz w:val="20"/>
          <w:szCs w:val="20"/>
        </w:rPr>
        <w:t>Městským soudem v Praze</w:t>
      </w:r>
      <w:r w:rsidRPr="005D5662">
        <w:rPr>
          <w:rFonts w:ascii="Arial" w:hAnsi="Arial" w:cs="Arial"/>
          <w:sz w:val="20"/>
          <w:szCs w:val="20"/>
        </w:rPr>
        <w:t xml:space="preserve">, oddíl </w:t>
      </w:r>
      <w:r w:rsidR="005D5662" w:rsidRPr="005D5662">
        <w:rPr>
          <w:rFonts w:ascii="Arial" w:hAnsi="Arial" w:cs="Arial"/>
          <w:sz w:val="20"/>
          <w:szCs w:val="20"/>
        </w:rPr>
        <w:t>C</w:t>
      </w:r>
      <w:r w:rsidRPr="005D5662">
        <w:rPr>
          <w:rFonts w:ascii="Arial" w:hAnsi="Arial" w:cs="Arial"/>
          <w:sz w:val="20"/>
          <w:szCs w:val="20"/>
        </w:rPr>
        <w:t xml:space="preserve">, vložka </w:t>
      </w:r>
      <w:r w:rsidR="005D5662" w:rsidRPr="005D5662">
        <w:rPr>
          <w:rFonts w:ascii="Arial" w:hAnsi="Arial" w:cs="Arial"/>
          <w:sz w:val="20"/>
          <w:szCs w:val="20"/>
        </w:rPr>
        <w:t>11664</w:t>
      </w:r>
      <w:r w:rsidRPr="003B5970">
        <w:rPr>
          <w:rFonts w:ascii="Arial" w:hAnsi="Arial" w:cs="Arial"/>
          <w:sz w:val="20"/>
          <w:szCs w:val="20"/>
          <w:highlight w:val="yellow"/>
        </w:rPr>
        <w:t xml:space="preserve"> </w:t>
      </w:r>
    </w:p>
    <w:p w14:paraId="396EC1B4" w14:textId="7E9EBFC9" w:rsidR="00DC0AC2" w:rsidRPr="005D5662" w:rsidRDefault="00107455">
      <w:pPr>
        <w:tabs>
          <w:tab w:val="left" w:pos="2340"/>
        </w:tabs>
        <w:spacing w:after="0" w:line="240" w:lineRule="auto"/>
        <w:rPr>
          <w:rFonts w:ascii="Arial" w:hAnsi="Arial" w:cs="Arial"/>
          <w:sz w:val="20"/>
          <w:szCs w:val="20"/>
        </w:rPr>
      </w:pPr>
      <w:r w:rsidRPr="005D5662">
        <w:rPr>
          <w:rFonts w:ascii="Arial" w:hAnsi="Arial" w:cs="Arial"/>
          <w:sz w:val="20"/>
          <w:szCs w:val="20"/>
        </w:rPr>
        <w:t xml:space="preserve">Zastoupená: </w:t>
      </w:r>
      <w:r w:rsidR="005D5662" w:rsidRPr="005D5662">
        <w:rPr>
          <w:rFonts w:ascii="Arial" w:eastAsia="Times New Roman" w:hAnsi="Arial" w:cs="Arial"/>
          <w:sz w:val="20"/>
          <w:szCs w:val="20"/>
          <w:lang w:eastAsia="cs-CZ"/>
        </w:rPr>
        <w:t>Michalem Tomešem, jednatelem</w:t>
      </w:r>
    </w:p>
    <w:p w14:paraId="6909E60A" w14:textId="77777777" w:rsidR="00DC0AC2" w:rsidRPr="003B5970" w:rsidRDefault="00107455">
      <w:pPr>
        <w:spacing w:after="0" w:line="240" w:lineRule="auto"/>
        <w:ind w:firstLine="340"/>
        <w:rPr>
          <w:rFonts w:ascii="Arial" w:hAnsi="Arial" w:cs="Arial"/>
          <w:sz w:val="20"/>
          <w:szCs w:val="20"/>
          <w:highlight w:val="yellow"/>
        </w:rPr>
      </w:pPr>
      <w:r w:rsidRPr="003B5970">
        <w:rPr>
          <w:rFonts w:ascii="Arial" w:hAnsi="Arial" w:cs="Arial"/>
          <w:sz w:val="20"/>
          <w:szCs w:val="20"/>
          <w:highlight w:val="yellow"/>
        </w:rPr>
        <w:t xml:space="preserve">                      </w:t>
      </w:r>
    </w:p>
    <w:p w14:paraId="3BCAEAB2" w14:textId="7AAAA5D6" w:rsidR="00DC0AC2" w:rsidRPr="003B5970" w:rsidRDefault="00107455">
      <w:pPr>
        <w:tabs>
          <w:tab w:val="left" w:pos="2340"/>
        </w:tabs>
        <w:spacing w:after="0" w:line="240" w:lineRule="auto"/>
        <w:rPr>
          <w:rFonts w:ascii="Arial" w:hAnsi="Arial" w:cs="Arial"/>
          <w:sz w:val="20"/>
          <w:szCs w:val="20"/>
          <w:highlight w:val="yellow"/>
        </w:rPr>
      </w:pPr>
      <w:r w:rsidRPr="005D5662">
        <w:rPr>
          <w:rFonts w:ascii="Arial" w:hAnsi="Arial" w:cs="Arial"/>
          <w:sz w:val="20"/>
          <w:szCs w:val="20"/>
        </w:rPr>
        <w:t xml:space="preserve">IČO: </w:t>
      </w:r>
      <w:bookmarkStart w:id="0" w:name="_Hlk184632989"/>
      <w:r w:rsidR="005D5662" w:rsidRPr="005D5662">
        <w:rPr>
          <w:rFonts w:ascii="Arial" w:hAnsi="Arial" w:cs="Arial"/>
          <w:sz w:val="20"/>
          <w:szCs w:val="20"/>
        </w:rPr>
        <w:t>45797633</w:t>
      </w:r>
      <w:bookmarkEnd w:id="0"/>
    </w:p>
    <w:p w14:paraId="729A7911" w14:textId="1AD142EE" w:rsidR="00DC0AC2" w:rsidRPr="005D5662" w:rsidRDefault="00107455">
      <w:pPr>
        <w:tabs>
          <w:tab w:val="left" w:pos="2340"/>
        </w:tabs>
        <w:spacing w:after="0" w:line="240" w:lineRule="auto"/>
        <w:rPr>
          <w:rFonts w:ascii="Arial" w:hAnsi="Arial" w:cs="Arial"/>
          <w:sz w:val="20"/>
          <w:szCs w:val="20"/>
        </w:rPr>
      </w:pPr>
      <w:r w:rsidRPr="005D5662">
        <w:rPr>
          <w:rFonts w:ascii="Arial" w:hAnsi="Arial" w:cs="Arial"/>
          <w:sz w:val="20"/>
          <w:szCs w:val="20"/>
        </w:rPr>
        <w:t xml:space="preserve">DIČ: </w:t>
      </w:r>
      <w:r w:rsidR="005D5662" w:rsidRPr="005D5662">
        <w:rPr>
          <w:rFonts w:ascii="Arial" w:hAnsi="Arial" w:cs="Arial"/>
          <w:sz w:val="20"/>
          <w:szCs w:val="20"/>
        </w:rPr>
        <w:t>CZ45797633</w:t>
      </w:r>
      <w:r w:rsidRPr="005D5662">
        <w:rPr>
          <w:rFonts w:ascii="Arial" w:hAnsi="Arial" w:cs="Arial"/>
          <w:sz w:val="20"/>
          <w:szCs w:val="20"/>
        </w:rPr>
        <w:tab/>
      </w:r>
      <w:r w:rsidRPr="005D5662">
        <w:rPr>
          <w:rFonts w:ascii="Arial" w:hAnsi="Arial" w:cs="Arial"/>
          <w:sz w:val="20"/>
          <w:szCs w:val="20"/>
        </w:rPr>
        <w:tab/>
        <w:t>plátce DPH</w:t>
      </w:r>
    </w:p>
    <w:p w14:paraId="2B23692E" w14:textId="2677DDD7" w:rsidR="00DC0AC2" w:rsidRPr="005D5662" w:rsidRDefault="00107455">
      <w:pPr>
        <w:tabs>
          <w:tab w:val="left" w:pos="2340"/>
        </w:tabs>
        <w:spacing w:after="0" w:line="240" w:lineRule="auto"/>
        <w:rPr>
          <w:rFonts w:ascii="Arial" w:hAnsi="Arial" w:cs="Arial"/>
          <w:sz w:val="20"/>
          <w:szCs w:val="20"/>
        </w:rPr>
      </w:pPr>
      <w:r w:rsidRPr="005D5662">
        <w:rPr>
          <w:rFonts w:ascii="Arial" w:hAnsi="Arial" w:cs="Arial"/>
          <w:sz w:val="20"/>
          <w:szCs w:val="20"/>
        </w:rPr>
        <w:t>Bankovní spojení:</w:t>
      </w:r>
      <w:r w:rsidR="005D5662" w:rsidRPr="005D5662">
        <w:rPr>
          <w:rFonts w:ascii="Arial" w:hAnsi="Arial" w:cs="Arial"/>
          <w:sz w:val="20"/>
          <w:szCs w:val="20"/>
        </w:rPr>
        <w:tab/>
        <w:t xml:space="preserve"> </w:t>
      </w:r>
      <w:proofErr w:type="spellStart"/>
      <w:r w:rsidR="000C5E7A">
        <w:rPr>
          <w:rFonts w:ascii="Arial" w:hAnsi="Arial" w:cs="Arial"/>
          <w:sz w:val="20"/>
          <w:szCs w:val="20"/>
        </w:rPr>
        <w:t>xxxxxxxxxxxxxx</w:t>
      </w:r>
      <w:proofErr w:type="spellEnd"/>
    </w:p>
    <w:p w14:paraId="0886C1B0" w14:textId="04321563" w:rsidR="00DC0AC2" w:rsidRPr="004865BE" w:rsidRDefault="00107455">
      <w:pPr>
        <w:tabs>
          <w:tab w:val="left" w:pos="2340"/>
        </w:tabs>
        <w:spacing w:after="0" w:line="240" w:lineRule="auto"/>
        <w:ind w:hanging="1418"/>
        <w:rPr>
          <w:rFonts w:ascii="Arial" w:hAnsi="Arial" w:cs="Arial"/>
          <w:sz w:val="20"/>
          <w:szCs w:val="20"/>
        </w:rPr>
      </w:pPr>
      <w:r w:rsidRPr="004865BE">
        <w:rPr>
          <w:rFonts w:ascii="Arial" w:hAnsi="Arial" w:cs="Arial"/>
          <w:sz w:val="20"/>
          <w:szCs w:val="20"/>
        </w:rPr>
        <w:tab/>
        <w:t xml:space="preserve">Č. účtu: </w:t>
      </w:r>
      <w:proofErr w:type="spellStart"/>
      <w:r w:rsidR="000C5E7A">
        <w:rPr>
          <w:rFonts w:ascii="Arial" w:hAnsi="Arial" w:cs="Arial"/>
          <w:sz w:val="20"/>
          <w:szCs w:val="20"/>
        </w:rPr>
        <w:t>xxxxxxxxxxxxxxxxxxxxxxxxx</w:t>
      </w:r>
      <w:proofErr w:type="spellEnd"/>
    </w:p>
    <w:p w14:paraId="34C1245A" w14:textId="77777777" w:rsidR="00DC0AC2" w:rsidRPr="003B5970" w:rsidRDefault="00DC0AC2">
      <w:pPr>
        <w:pStyle w:val="Zpat"/>
        <w:tabs>
          <w:tab w:val="left" w:pos="708"/>
          <w:tab w:val="left" w:pos="2340"/>
        </w:tabs>
        <w:rPr>
          <w:rFonts w:ascii="Arial" w:hAnsi="Arial" w:cs="Arial"/>
          <w:highlight w:val="yellow"/>
        </w:rPr>
      </w:pPr>
    </w:p>
    <w:p w14:paraId="709C5900" w14:textId="7D05E274" w:rsidR="00DC0AC2" w:rsidRPr="005D5662" w:rsidRDefault="00107455">
      <w:pPr>
        <w:pStyle w:val="Zpat"/>
        <w:tabs>
          <w:tab w:val="left" w:pos="708"/>
          <w:tab w:val="left" w:pos="2340"/>
        </w:tabs>
        <w:rPr>
          <w:rFonts w:ascii="Arial" w:hAnsi="Arial" w:cs="Arial"/>
        </w:rPr>
      </w:pPr>
      <w:r w:rsidRPr="005D5662">
        <w:rPr>
          <w:rFonts w:ascii="Arial" w:hAnsi="Arial" w:cs="Arial"/>
        </w:rPr>
        <w:t xml:space="preserve">osoba oprávněná jednat ve věcech smluvních: </w:t>
      </w:r>
      <w:proofErr w:type="spellStart"/>
      <w:r w:rsidR="000C5E7A">
        <w:rPr>
          <w:rFonts w:ascii="Arial" w:hAnsi="Arial" w:cs="Arial"/>
          <w:lang w:val="cs-CZ"/>
        </w:rPr>
        <w:t>xxxxxxxxxxxxxx</w:t>
      </w:r>
      <w:proofErr w:type="spellEnd"/>
      <w:r w:rsidR="005D5662" w:rsidRPr="005D5662">
        <w:rPr>
          <w:rFonts w:ascii="Arial" w:hAnsi="Arial" w:cs="Arial"/>
        </w:rPr>
        <w:t xml:space="preserve"> </w:t>
      </w:r>
      <w:r w:rsidRPr="005D5662">
        <w:rPr>
          <w:rFonts w:ascii="Arial" w:hAnsi="Arial" w:cs="Arial"/>
        </w:rPr>
        <w:t xml:space="preserve">a osoby </w:t>
      </w:r>
      <w:r w:rsidRPr="005D5662">
        <w:rPr>
          <w:rFonts w:ascii="Arial" w:hAnsi="Arial" w:cs="Arial"/>
          <w:lang w:val="cs-CZ"/>
        </w:rPr>
        <w:t>touto osobou</w:t>
      </w:r>
      <w:r w:rsidRPr="005D5662">
        <w:rPr>
          <w:rFonts w:ascii="Arial" w:hAnsi="Arial" w:cs="Arial"/>
        </w:rPr>
        <w:t xml:space="preserve"> pověřené</w:t>
      </w:r>
    </w:p>
    <w:p w14:paraId="18258D07" w14:textId="0A105CFA" w:rsidR="00DC0AC2" w:rsidRPr="005D5662" w:rsidRDefault="00107455" w:rsidP="005D5662">
      <w:pPr>
        <w:pStyle w:val="Zpat"/>
        <w:tabs>
          <w:tab w:val="left" w:pos="708"/>
          <w:tab w:val="left" w:pos="2340"/>
        </w:tabs>
        <w:rPr>
          <w:rFonts w:ascii="Arial" w:hAnsi="Arial" w:cs="Arial"/>
        </w:rPr>
      </w:pPr>
      <w:r w:rsidRPr="005D5662">
        <w:rPr>
          <w:rFonts w:ascii="Arial" w:hAnsi="Arial" w:cs="Arial"/>
        </w:rPr>
        <w:t xml:space="preserve">osoba oprávněná jednat ve věcech technických: </w:t>
      </w:r>
      <w:proofErr w:type="spellStart"/>
      <w:r w:rsidR="000C5E7A">
        <w:rPr>
          <w:rFonts w:ascii="Arial" w:hAnsi="Arial" w:cs="Arial"/>
          <w:lang w:val="cs-CZ"/>
        </w:rPr>
        <w:t>xxxxxxxxxxxxxxxxxxxxx</w:t>
      </w:r>
      <w:proofErr w:type="spellEnd"/>
      <w:r w:rsidR="005D5662" w:rsidRPr="005D5662">
        <w:rPr>
          <w:rFonts w:ascii="Arial" w:hAnsi="Arial" w:cs="Arial"/>
        </w:rPr>
        <w:t xml:space="preserve"> </w:t>
      </w:r>
      <w:r w:rsidRPr="005D5662">
        <w:rPr>
          <w:rFonts w:ascii="Arial" w:hAnsi="Arial" w:cs="Arial"/>
        </w:rPr>
        <w:t xml:space="preserve">a osoby </w:t>
      </w:r>
      <w:r w:rsidRPr="005D5662">
        <w:rPr>
          <w:rFonts w:ascii="Arial" w:hAnsi="Arial" w:cs="Arial"/>
          <w:lang w:val="cs-CZ"/>
        </w:rPr>
        <w:t>touto osobou</w:t>
      </w:r>
      <w:r w:rsidRPr="005D5662">
        <w:rPr>
          <w:rFonts w:ascii="Arial" w:hAnsi="Arial" w:cs="Arial"/>
        </w:rPr>
        <w:t xml:space="preserve"> pověřené</w:t>
      </w:r>
    </w:p>
    <w:p w14:paraId="73A008D3" w14:textId="77777777" w:rsidR="00DC0AC2" w:rsidRPr="0017049F" w:rsidRDefault="00107455">
      <w:pPr>
        <w:tabs>
          <w:tab w:val="left" w:pos="1980"/>
        </w:tabs>
        <w:snapToGrid w:val="0"/>
        <w:spacing w:after="0" w:line="240" w:lineRule="auto"/>
        <w:outlineLvl w:val="0"/>
        <w:rPr>
          <w:rFonts w:ascii="Arial" w:eastAsia="Times New Roman" w:hAnsi="Arial" w:cs="Arial"/>
          <w:bCs/>
          <w:color w:val="000000"/>
          <w:sz w:val="20"/>
          <w:szCs w:val="20"/>
        </w:rPr>
      </w:pPr>
      <w:r w:rsidRPr="0017049F">
        <w:rPr>
          <w:rFonts w:ascii="Arial" w:eastAsia="Times New Roman" w:hAnsi="Arial" w:cs="Arial"/>
          <w:bCs/>
          <w:color w:val="000000"/>
          <w:sz w:val="20"/>
          <w:szCs w:val="20"/>
        </w:rPr>
        <w:t xml:space="preserve"> </w:t>
      </w:r>
    </w:p>
    <w:p w14:paraId="5D7F8B33" w14:textId="77777777" w:rsidR="00DC0AC2" w:rsidRPr="0017049F" w:rsidRDefault="00107455">
      <w:pPr>
        <w:tabs>
          <w:tab w:val="left" w:pos="1980"/>
          <w:tab w:val="left" w:pos="2268"/>
        </w:tabs>
        <w:snapToGrid w:val="0"/>
        <w:spacing w:after="0" w:line="240" w:lineRule="auto"/>
        <w:rPr>
          <w:rFonts w:ascii="Arial" w:eastAsia="Times New Roman" w:hAnsi="Arial" w:cs="Arial"/>
          <w:bCs/>
          <w:color w:val="000000"/>
          <w:sz w:val="20"/>
          <w:szCs w:val="20"/>
        </w:rPr>
      </w:pPr>
      <w:r w:rsidRPr="0017049F">
        <w:rPr>
          <w:rFonts w:ascii="Arial" w:eastAsia="Times New Roman" w:hAnsi="Arial" w:cs="Arial"/>
          <w:bCs/>
          <w:color w:val="000000"/>
          <w:sz w:val="20"/>
          <w:szCs w:val="20"/>
        </w:rPr>
        <w:t xml:space="preserve">dále jen </w:t>
      </w:r>
      <w:r w:rsidRPr="0017049F">
        <w:rPr>
          <w:rFonts w:ascii="Arial" w:eastAsia="Times New Roman" w:hAnsi="Arial" w:cs="Arial"/>
          <w:b/>
          <w:bCs/>
          <w:color w:val="000000"/>
          <w:sz w:val="20"/>
          <w:szCs w:val="20"/>
        </w:rPr>
        <w:t>„Zhotovitel“</w:t>
      </w:r>
      <w:r w:rsidRPr="0017049F">
        <w:rPr>
          <w:rFonts w:ascii="Arial" w:eastAsia="Times New Roman" w:hAnsi="Arial" w:cs="Arial"/>
          <w:bCs/>
          <w:color w:val="000000"/>
          <w:sz w:val="20"/>
          <w:szCs w:val="20"/>
        </w:rPr>
        <w:t xml:space="preserve">  </w:t>
      </w:r>
    </w:p>
    <w:p w14:paraId="010C09CF" w14:textId="77777777" w:rsidR="00DC0AC2" w:rsidRPr="0017049F" w:rsidRDefault="00107455">
      <w:pPr>
        <w:snapToGrid w:val="0"/>
        <w:rPr>
          <w:rFonts w:ascii="Arial" w:eastAsia="Times New Roman" w:hAnsi="Arial" w:cs="Arial"/>
          <w:b/>
          <w:bCs/>
          <w:color w:val="000000"/>
          <w:sz w:val="20"/>
          <w:szCs w:val="20"/>
        </w:rPr>
      </w:pPr>
      <w:r w:rsidRPr="0017049F">
        <w:rPr>
          <w:rFonts w:ascii="Arial" w:eastAsia="Times New Roman" w:hAnsi="Arial" w:cs="Arial"/>
          <w:b/>
          <w:bCs/>
          <w:color w:val="000000"/>
          <w:sz w:val="20"/>
          <w:szCs w:val="20"/>
        </w:rPr>
        <w:t xml:space="preserve"> </w:t>
      </w:r>
      <w:r w:rsidRPr="0017049F">
        <w:br w:type="page"/>
      </w:r>
    </w:p>
    <w:p w14:paraId="45E0FB5A" w14:textId="77777777" w:rsidR="00DC0AC2" w:rsidRPr="0017049F" w:rsidRDefault="00107455">
      <w:pPr>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eastAsia="cs-CZ"/>
        </w:rPr>
        <w:lastRenderedPageBreak/>
        <w:t xml:space="preserve">VÝŠE UVEDENÉ SMLUVNÍ STRANY SE DOHODLY NA PODMÍNKÁCH TÉTO SMLOUVY o DÍLO (DÁLE JEN </w:t>
      </w:r>
      <w:r w:rsidRPr="0017049F">
        <w:rPr>
          <w:rFonts w:ascii="Arial" w:eastAsia="Times New Roman" w:hAnsi="Arial" w:cs="Arial"/>
          <w:b/>
          <w:bCs/>
          <w:color w:val="000000"/>
          <w:sz w:val="20"/>
          <w:szCs w:val="20"/>
        </w:rPr>
        <w:t>„</w:t>
      </w:r>
      <w:r w:rsidRPr="0017049F">
        <w:rPr>
          <w:rFonts w:ascii="Arial" w:eastAsia="Times New Roman" w:hAnsi="Arial" w:cs="Arial"/>
          <w:b/>
          <w:sz w:val="20"/>
          <w:szCs w:val="20"/>
          <w:lang w:eastAsia="cs-CZ"/>
        </w:rPr>
        <w:t>SMLOUVA</w:t>
      </w:r>
      <w:r w:rsidRPr="0017049F">
        <w:rPr>
          <w:rFonts w:ascii="Arial" w:eastAsia="Times New Roman" w:hAnsi="Arial" w:cs="Arial"/>
          <w:b/>
          <w:bCs/>
          <w:color w:val="000000"/>
          <w:sz w:val="20"/>
          <w:szCs w:val="20"/>
        </w:rPr>
        <w:t>“</w:t>
      </w:r>
      <w:r w:rsidRPr="0017049F">
        <w:rPr>
          <w:rFonts w:ascii="Arial" w:eastAsia="Times New Roman" w:hAnsi="Arial" w:cs="Arial"/>
          <w:sz w:val="20"/>
          <w:szCs w:val="20"/>
          <w:lang w:eastAsia="cs-CZ"/>
        </w:rPr>
        <w:t>) TAKTO:</w:t>
      </w:r>
    </w:p>
    <w:p w14:paraId="63178B87" w14:textId="77777777" w:rsidR="00DC0AC2" w:rsidRPr="0017049F" w:rsidRDefault="00DC0AC2">
      <w:pPr>
        <w:suppressAutoHyphens/>
        <w:spacing w:after="0" w:line="240" w:lineRule="auto"/>
        <w:jc w:val="left"/>
        <w:rPr>
          <w:rFonts w:ascii="Arial" w:eastAsia="Times New Roman" w:hAnsi="Arial" w:cs="Arial"/>
          <w:sz w:val="20"/>
          <w:szCs w:val="20"/>
          <w:lang w:eastAsia="cs-CZ"/>
        </w:rPr>
      </w:pPr>
    </w:p>
    <w:p w14:paraId="1950AB90" w14:textId="77777777" w:rsidR="00DC0AC2" w:rsidRPr="0017049F" w:rsidRDefault="00107455">
      <w:pPr>
        <w:pStyle w:val="Nadpis1"/>
        <w:keepNext w:val="0"/>
        <w:numPr>
          <w:ilvl w:val="0"/>
          <w:numId w:val="2"/>
        </w:numPr>
        <w:spacing w:before="0" w:after="0"/>
        <w:rPr>
          <w:rFonts w:ascii="Arial" w:hAnsi="Arial" w:cs="Arial"/>
          <w:sz w:val="20"/>
        </w:rPr>
      </w:pPr>
      <w:r w:rsidRPr="0017049F">
        <w:rPr>
          <w:rFonts w:ascii="Arial" w:hAnsi="Arial" w:cs="Arial"/>
          <w:sz w:val="20"/>
        </w:rPr>
        <w:t>pŘedmět smlouvy</w:t>
      </w:r>
    </w:p>
    <w:p w14:paraId="46D26DE8" w14:textId="5136D0B2" w:rsidR="00DC0AC2" w:rsidRPr="0017049F" w:rsidRDefault="000C5E7A">
      <w:pPr>
        <w:pStyle w:val="Nadpis2"/>
        <w:keepNext w:val="0"/>
        <w:keepLines w:val="0"/>
        <w:numPr>
          <w:ilvl w:val="1"/>
          <w:numId w:val="2"/>
        </w:numPr>
        <w:tabs>
          <w:tab w:val="clear" w:pos="1276"/>
        </w:tabs>
        <w:spacing w:before="120" w:after="200" w:line="240" w:lineRule="auto"/>
        <w:ind w:left="709" w:hanging="709"/>
        <w:rPr>
          <w:rFonts w:cs="Arial"/>
          <w:szCs w:val="22"/>
        </w:rPr>
      </w:pPr>
      <w:r>
        <w:rPr>
          <w:rFonts w:ascii="Arial" w:hAnsi="Arial" w:cs="Arial"/>
          <w:sz w:val="20"/>
          <w:szCs w:val="20"/>
          <w:lang w:val="cs-CZ"/>
        </w:rPr>
        <w:t xml:space="preserve">  </w:t>
      </w:r>
      <w:r w:rsidR="00107455" w:rsidRPr="0017049F">
        <w:rPr>
          <w:rFonts w:ascii="Arial" w:hAnsi="Arial" w:cs="Arial"/>
          <w:sz w:val="20"/>
          <w:szCs w:val="20"/>
        </w:rPr>
        <w:t>Předmětem této smlouvy je závazek Zhotovitele provést pro Objednatele dílo</w:t>
      </w:r>
      <w:r w:rsidR="00107455" w:rsidRPr="0017049F">
        <w:rPr>
          <w:rFonts w:ascii="Arial" w:hAnsi="Arial" w:cs="Arial"/>
          <w:sz w:val="20"/>
          <w:szCs w:val="20"/>
          <w:lang w:val="cs-CZ"/>
        </w:rPr>
        <w:t>, investiční akci</w:t>
      </w:r>
      <w:r w:rsidR="00107455" w:rsidRPr="0017049F">
        <w:rPr>
          <w:rFonts w:ascii="Arial" w:hAnsi="Arial" w:cs="Arial"/>
          <w:sz w:val="20"/>
          <w:szCs w:val="20"/>
        </w:rPr>
        <w:t xml:space="preserve">: </w:t>
      </w:r>
      <w:r w:rsidR="00E8168E" w:rsidRPr="00E8168E">
        <w:rPr>
          <w:rFonts w:ascii="Arial" w:hAnsi="Arial" w:cs="Arial"/>
          <w:sz w:val="20"/>
          <w:szCs w:val="20"/>
        </w:rPr>
        <w:t xml:space="preserve">Analýza implementace projektů transakčního portálu a </w:t>
      </w:r>
      <w:proofErr w:type="spellStart"/>
      <w:r w:rsidR="00E8168E" w:rsidRPr="00E8168E">
        <w:rPr>
          <w:rFonts w:ascii="Arial" w:hAnsi="Arial" w:cs="Arial"/>
          <w:sz w:val="20"/>
          <w:szCs w:val="20"/>
        </w:rPr>
        <w:t>eHealth</w:t>
      </w:r>
      <w:proofErr w:type="spellEnd"/>
      <w:r w:rsidR="00107455" w:rsidRPr="0017049F">
        <w:rPr>
          <w:rFonts w:ascii="Arial" w:hAnsi="Arial" w:cs="Arial"/>
          <w:sz w:val="20"/>
          <w:szCs w:val="20"/>
        </w:rPr>
        <w:t>, a to v rozsahu interního výběrového řízení Objednatele</w:t>
      </w:r>
      <w:r w:rsidR="00E810CE" w:rsidRPr="0017049F">
        <w:rPr>
          <w:rFonts w:ascii="Arial" w:hAnsi="Arial" w:cs="Arial"/>
          <w:sz w:val="20"/>
          <w:szCs w:val="20"/>
          <w:lang w:val="cs-CZ"/>
        </w:rPr>
        <w:t xml:space="preserve"> č. </w:t>
      </w:r>
      <w:r w:rsidR="00E8168E" w:rsidRPr="00E8168E">
        <w:rPr>
          <w:rFonts w:ascii="Arial" w:hAnsi="Arial" w:cs="Arial"/>
          <w:sz w:val="20"/>
          <w:szCs w:val="20"/>
          <w:lang w:val="cs-CZ"/>
        </w:rPr>
        <w:t>VZ0206025</w:t>
      </w:r>
      <w:r w:rsidR="00107455" w:rsidRPr="00E8168E">
        <w:rPr>
          <w:rFonts w:ascii="Arial" w:hAnsi="Arial" w:cs="Arial"/>
          <w:sz w:val="20"/>
          <w:szCs w:val="20"/>
        </w:rPr>
        <w:t xml:space="preserve">, ze dne </w:t>
      </w:r>
      <w:r w:rsidR="00E8168E" w:rsidRPr="00E8168E">
        <w:rPr>
          <w:rFonts w:ascii="Arial" w:hAnsi="Arial" w:cs="Arial"/>
          <w:sz w:val="20"/>
          <w:szCs w:val="20"/>
          <w:lang w:val="cs-CZ"/>
        </w:rPr>
        <w:t>3.12.2024</w:t>
      </w:r>
      <w:r w:rsidR="00107455" w:rsidRPr="0017049F">
        <w:rPr>
          <w:rFonts w:ascii="Arial" w:hAnsi="Arial" w:cs="Arial"/>
          <w:sz w:val="20"/>
          <w:szCs w:val="20"/>
        </w:rPr>
        <w:t xml:space="preserve"> a konečné nabídky ze dne </w:t>
      </w:r>
      <w:r w:rsidR="007D0E3A">
        <w:rPr>
          <w:rFonts w:ascii="Arial" w:hAnsi="Arial" w:cs="Arial"/>
          <w:sz w:val="20"/>
          <w:szCs w:val="20"/>
        </w:rPr>
        <w:t>16.12.2024</w:t>
      </w:r>
      <w:r w:rsidR="00107455" w:rsidRPr="0017049F">
        <w:rPr>
          <w:rFonts w:ascii="Arial" w:hAnsi="Arial" w:cs="Arial"/>
          <w:sz w:val="20"/>
          <w:szCs w:val="20"/>
        </w:rPr>
        <w:t xml:space="preserve">, (dále také jen </w:t>
      </w:r>
      <w:r w:rsidR="00107455" w:rsidRPr="0017049F">
        <w:rPr>
          <w:rFonts w:ascii="Arial" w:hAnsi="Arial" w:cs="Arial"/>
          <w:color w:val="000000"/>
          <w:sz w:val="20"/>
          <w:szCs w:val="20"/>
        </w:rPr>
        <w:t>„</w:t>
      </w:r>
      <w:r w:rsidR="00107455" w:rsidRPr="0017049F">
        <w:rPr>
          <w:rFonts w:ascii="Arial" w:hAnsi="Arial" w:cs="Arial"/>
          <w:sz w:val="20"/>
          <w:szCs w:val="20"/>
        </w:rPr>
        <w:t>dílo</w:t>
      </w:r>
      <w:r w:rsidR="00107455" w:rsidRPr="0017049F">
        <w:rPr>
          <w:rFonts w:ascii="Arial" w:hAnsi="Arial" w:cs="Arial"/>
          <w:color w:val="000000"/>
          <w:sz w:val="20"/>
          <w:szCs w:val="20"/>
        </w:rPr>
        <w:t>“</w:t>
      </w:r>
      <w:r w:rsidR="00107455" w:rsidRPr="0017049F">
        <w:rPr>
          <w:rFonts w:ascii="Arial" w:hAnsi="Arial" w:cs="Arial"/>
          <w:sz w:val="20"/>
          <w:szCs w:val="20"/>
        </w:rPr>
        <w:t>)</w:t>
      </w:r>
      <w:r w:rsidR="00C41ECD">
        <w:rPr>
          <w:rFonts w:ascii="Arial" w:hAnsi="Arial" w:cs="Arial"/>
          <w:sz w:val="20"/>
          <w:szCs w:val="20"/>
        </w:rPr>
        <w:t xml:space="preserve"> a to nejpozději do 31.3.2025.</w:t>
      </w:r>
      <w:r w:rsidR="00107455" w:rsidRPr="0017049F">
        <w:rPr>
          <w:rFonts w:ascii="Arial" w:hAnsi="Arial" w:cs="Arial"/>
          <w:sz w:val="20"/>
          <w:szCs w:val="20"/>
        </w:rPr>
        <w:t xml:space="preserve"> Předmětem díla je </w:t>
      </w:r>
      <w:r w:rsidR="00E8168E">
        <w:rPr>
          <w:rFonts w:ascii="Arial" w:hAnsi="Arial" w:cs="Arial"/>
          <w:sz w:val="20"/>
          <w:szCs w:val="20"/>
          <w:lang w:val="cs-CZ"/>
        </w:rPr>
        <w:t>a</w:t>
      </w:r>
      <w:r w:rsidR="00E8168E" w:rsidRPr="00E8168E">
        <w:rPr>
          <w:rFonts w:ascii="Arial" w:hAnsi="Arial" w:cs="Arial"/>
          <w:sz w:val="20"/>
          <w:szCs w:val="20"/>
          <w:lang w:val="cs-CZ"/>
        </w:rPr>
        <w:t>nalýza implementace projektů dle studií proveditelnosti Elektronizace vybraných služeb v oblasti e-</w:t>
      </w:r>
      <w:proofErr w:type="spellStart"/>
      <w:r w:rsidR="00E8168E" w:rsidRPr="00E8168E">
        <w:rPr>
          <w:rFonts w:ascii="Arial" w:hAnsi="Arial" w:cs="Arial"/>
          <w:sz w:val="20"/>
          <w:szCs w:val="20"/>
          <w:lang w:val="cs-CZ"/>
        </w:rPr>
        <w:t>Health</w:t>
      </w:r>
      <w:proofErr w:type="spellEnd"/>
      <w:r w:rsidR="00E8168E" w:rsidRPr="00E8168E">
        <w:rPr>
          <w:rFonts w:ascii="Arial" w:hAnsi="Arial" w:cs="Arial"/>
          <w:sz w:val="20"/>
          <w:szCs w:val="20"/>
          <w:lang w:val="cs-CZ"/>
        </w:rPr>
        <w:t xml:space="preserve"> (srpen 2024) v rámci </w:t>
      </w:r>
      <w:r w:rsidR="00E8168E">
        <w:rPr>
          <w:rFonts w:ascii="Arial" w:hAnsi="Arial" w:cs="Arial"/>
          <w:sz w:val="20"/>
          <w:szCs w:val="20"/>
          <w:lang w:val="cs-CZ"/>
        </w:rPr>
        <w:t>prostředí Objednatele</w:t>
      </w:r>
      <w:r w:rsidR="00E8168E" w:rsidRPr="00E8168E">
        <w:rPr>
          <w:rFonts w:ascii="Arial" w:hAnsi="Arial" w:cs="Arial"/>
          <w:sz w:val="20"/>
          <w:szCs w:val="20"/>
          <w:lang w:val="cs-CZ"/>
        </w:rPr>
        <w:t xml:space="preserve"> a Transakční portál pro sdílení a výměnu dat</w:t>
      </w:r>
      <w:r w:rsidR="00E8168E">
        <w:rPr>
          <w:rFonts w:ascii="Arial" w:hAnsi="Arial" w:cs="Arial"/>
          <w:sz w:val="20"/>
          <w:szCs w:val="20"/>
          <w:lang w:val="cs-CZ"/>
        </w:rPr>
        <w:t xml:space="preserve"> Objednatele</w:t>
      </w:r>
      <w:r w:rsidR="00E8168E" w:rsidRPr="00E8168E">
        <w:rPr>
          <w:rFonts w:ascii="Arial" w:hAnsi="Arial" w:cs="Arial"/>
          <w:sz w:val="20"/>
          <w:szCs w:val="20"/>
          <w:lang w:val="cs-CZ"/>
        </w:rPr>
        <w:t xml:space="preserve"> (květen 2023)</w:t>
      </w:r>
      <w:r w:rsidR="00E8168E">
        <w:rPr>
          <w:rFonts w:ascii="Arial" w:hAnsi="Arial" w:cs="Arial"/>
          <w:sz w:val="20"/>
          <w:szCs w:val="20"/>
          <w:lang w:val="cs-CZ"/>
        </w:rPr>
        <w:t>.</w:t>
      </w:r>
    </w:p>
    <w:p w14:paraId="11CF38C6"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lang w:val="cs-CZ"/>
        </w:rPr>
      </w:pPr>
      <w:r w:rsidRPr="0017049F">
        <w:rPr>
          <w:rFonts w:ascii="Arial" w:hAnsi="Arial" w:cs="Arial"/>
          <w:sz w:val="20"/>
          <w:szCs w:val="20"/>
        </w:rPr>
        <w:t>Předmět a rozsah díla je blíže vymezen a specifikován:</w:t>
      </w:r>
    </w:p>
    <w:p w14:paraId="55C1AF16" w14:textId="43DC408E" w:rsidR="00DC0AC2" w:rsidRPr="0017049F" w:rsidRDefault="00107455">
      <w:pPr>
        <w:pStyle w:val="Nadpis3"/>
        <w:keepNext w:val="0"/>
        <w:keepLines w:val="0"/>
        <w:numPr>
          <w:ilvl w:val="2"/>
          <w:numId w:val="2"/>
        </w:numPr>
        <w:tabs>
          <w:tab w:val="left" w:pos="1276"/>
        </w:tabs>
        <w:suppressAutoHyphens/>
        <w:spacing w:line="240" w:lineRule="auto"/>
        <w:ind w:left="1276" w:hanging="709"/>
        <w:rPr>
          <w:rFonts w:ascii="Arial" w:hAnsi="Arial" w:cs="Arial"/>
          <w:sz w:val="20"/>
          <w:szCs w:val="20"/>
          <w:lang w:eastAsia="cs-CZ"/>
        </w:rPr>
      </w:pPr>
      <w:r w:rsidRPr="0017049F">
        <w:rPr>
          <w:rFonts w:ascii="Arial" w:hAnsi="Arial" w:cs="Arial"/>
          <w:sz w:val="20"/>
          <w:szCs w:val="20"/>
          <w:lang w:eastAsia="cs-CZ"/>
        </w:rPr>
        <w:t xml:space="preserve">touto smlouvou, </w:t>
      </w:r>
      <w:r w:rsidRPr="0017049F">
        <w:rPr>
          <w:rFonts w:ascii="Arial" w:hAnsi="Arial" w:cs="Arial"/>
          <w:sz w:val="20"/>
          <w:szCs w:val="20"/>
          <w:lang w:val="cs-CZ" w:eastAsia="cs-CZ"/>
        </w:rPr>
        <w:t xml:space="preserve">zadávací dokumentací, vč. </w:t>
      </w:r>
      <w:r w:rsidRPr="0017049F">
        <w:rPr>
          <w:rFonts w:ascii="Arial" w:hAnsi="Arial" w:cs="Arial"/>
          <w:sz w:val="20"/>
          <w:szCs w:val="20"/>
          <w:lang w:eastAsia="cs-CZ"/>
        </w:rPr>
        <w:t>technické specifikace zakázky (dále jen „ZD“), která tvoří přílohu č. </w:t>
      </w:r>
      <w:r w:rsidR="00C770DE">
        <w:rPr>
          <w:rFonts w:ascii="Arial" w:hAnsi="Arial" w:cs="Arial"/>
          <w:sz w:val="20"/>
          <w:szCs w:val="20"/>
          <w:lang w:eastAsia="cs-CZ"/>
        </w:rPr>
        <w:t>2</w:t>
      </w:r>
      <w:r w:rsidRPr="0017049F">
        <w:rPr>
          <w:rFonts w:ascii="Arial" w:hAnsi="Arial" w:cs="Arial"/>
          <w:sz w:val="20"/>
          <w:szCs w:val="20"/>
          <w:lang w:eastAsia="cs-CZ"/>
        </w:rPr>
        <w:t xml:space="preserve"> této smlouvy;</w:t>
      </w:r>
    </w:p>
    <w:p w14:paraId="7A3EFC8F" w14:textId="73A564F2" w:rsidR="00DC0AC2" w:rsidRPr="007D0E3A" w:rsidRDefault="00107455" w:rsidP="007D0E3A">
      <w:pPr>
        <w:pStyle w:val="Nadpis3"/>
        <w:keepNext w:val="0"/>
        <w:keepLines w:val="0"/>
        <w:numPr>
          <w:ilvl w:val="2"/>
          <w:numId w:val="2"/>
        </w:numPr>
        <w:tabs>
          <w:tab w:val="left" w:pos="1276"/>
        </w:tabs>
        <w:suppressAutoHyphens/>
        <w:spacing w:line="240" w:lineRule="auto"/>
        <w:ind w:left="1276" w:hanging="709"/>
        <w:rPr>
          <w:rFonts w:ascii="Arial" w:hAnsi="Arial" w:cs="Arial"/>
          <w:sz w:val="20"/>
          <w:szCs w:val="20"/>
          <w:lang w:eastAsia="cs-CZ"/>
        </w:rPr>
      </w:pPr>
      <w:r w:rsidRPr="0017049F">
        <w:rPr>
          <w:rFonts w:ascii="Arial" w:hAnsi="Arial" w:cs="Arial"/>
          <w:sz w:val="20"/>
          <w:szCs w:val="20"/>
          <w:lang w:eastAsia="cs-CZ"/>
        </w:rPr>
        <w:t xml:space="preserve">konečnou nabídkou Zhotovitele ze dne </w:t>
      </w:r>
      <w:r w:rsidR="007D0E3A">
        <w:rPr>
          <w:rFonts w:ascii="Arial" w:hAnsi="Arial" w:cs="Arial"/>
          <w:sz w:val="20"/>
          <w:szCs w:val="20"/>
          <w:lang w:val="cs-CZ" w:eastAsia="cs-CZ"/>
        </w:rPr>
        <w:t>16.12.2024</w:t>
      </w:r>
      <w:r w:rsidRPr="0017049F">
        <w:rPr>
          <w:rFonts w:ascii="Arial" w:hAnsi="Arial" w:cs="Arial"/>
          <w:sz w:val="20"/>
          <w:szCs w:val="20"/>
          <w:lang w:eastAsia="cs-CZ"/>
        </w:rPr>
        <w:t>, která tvoří přílohu č. </w:t>
      </w:r>
      <w:r w:rsidR="00C770DE">
        <w:rPr>
          <w:rFonts w:ascii="Arial" w:hAnsi="Arial" w:cs="Arial"/>
          <w:sz w:val="20"/>
          <w:szCs w:val="20"/>
          <w:lang w:val="cs-CZ" w:eastAsia="cs-CZ"/>
        </w:rPr>
        <w:t>1</w:t>
      </w:r>
      <w:r w:rsidRPr="0017049F">
        <w:rPr>
          <w:rFonts w:ascii="Arial" w:hAnsi="Arial" w:cs="Arial"/>
          <w:sz w:val="20"/>
          <w:szCs w:val="20"/>
          <w:lang w:eastAsia="cs-CZ"/>
        </w:rPr>
        <w:t xml:space="preserve"> této smlouvy;</w:t>
      </w:r>
      <w:r w:rsidRPr="007D0E3A">
        <w:rPr>
          <w:rFonts w:ascii="Arial" w:hAnsi="Arial" w:cs="Arial"/>
          <w:sz w:val="20"/>
          <w:szCs w:val="20"/>
        </w:rPr>
        <w:t xml:space="preserve"> </w:t>
      </w:r>
    </w:p>
    <w:p w14:paraId="5D6BEE9C" w14:textId="77777777" w:rsidR="00DC0AC2" w:rsidRPr="0017049F" w:rsidRDefault="00107455">
      <w:pPr>
        <w:pStyle w:val="Nadpis2"/>
        <w:numPr>
          <w:ilvl w:val="1"/>
          <w:numId w:val="2"/>
        </w:numPr>
        <w:spacing w:line="240" w:lineRule="auto"/>
        <w:rPr>
          <w:rFonts w:ascii="Arial" w:hAnsi="Arial" w:cs="Arial"/>
          <w:sz w:val="20"/>
          <w:szCs w:val="20"/>
        </w:rPr>
      </w:pPr>
      <w:r w:rsidRPr="0017049F">
        <w:rPr>
          <w:rFonts w:ascii="Arial" w:hAnsi="Arial" w:cs="Arial"/>
          <w:sz w:val="20"/>
          <w:szCs w:val="20"/>
        </w:rPr>
        <w:t xml:space="preserve">Do rozsahu výkonů Zhotovitele a předmětu díla je mimo jiné </w:t>
      </w:r>
      <w:r w:rsidRPr="0017049F">
        <w:rPr>
          <w:rFonts w:ascii="Arial" w:hAnsi="Arial" w:cs="Arial"/>
          <w:sz w:val="20"/>
          <w:szCs w:val="20"/>
          <w:lang w:val="cs-CZ"/>
        </w:rPr>
        <w:t>výslovně zahrnuto následující</w:t>
      </w:r>
      <w:r w:rsidRPr="0017049F">
        <w:rPr>
          <w:rFonts w:ascii="Arial" w:hAnsi="Arial" w:cs="Arial"/>
          <w:sz w:val="20"/>
          <w:szCs w:val="20"/>
        </w:rPr>
        <w:t>:</w:t>
      </w:r>
    </w:p>
    <w:p w14:paraId="10ADCFD6" w14:textId="77777777" w:rsidR="00DC0AC2" w:rsidRPr="0017049F" w:rsidRDefault="00107455">
      <w:pPr>
        <w:pStyle w:val="Nadpis3"/>
        <w:keepNext w:val="0"/>
        <w:keepLines w:val="0"/>
        <w:numPr>
          <w:ilvl w:val="2"/>
          <w:numId w:val="2"/>
        </w:numPr>
        <w:tabs>
          <w:tab w:val="left" w:pos="1276"/>
        </w:tabs>
        <w:suppressAutoHyphens/>
        <w:spacing w:line="240" w:lineRule="auto"/>
        <w:ind w:left="1276" w:hanging="709"/>
        <w:rPr>
          <w:rFonts w:ascii="Arial" w:hAnsi="Arial" w:cs="Arial"/>
          <w:sz w:val="20"/>
          <w:szCs w:val="20"/>
        </w:rPr>
      </w:pPr>
      <w:r w:rsidRPr="0017049F">
        <w:rPr>
          <w:rFonts w:ascii="Arial" w:hAnsi="Arial" w:cs="Arial"/>
          <w:sz w:val="20"/>
          <w:szCs w:val="20"/>
        </w:rPr>
        <w:t>plnění všech veřejnoprávních norem, závazků a podmínek ostatních nařízení a předpisů úřadů až do doby řádného předání díla;</w:t>
      </w:r>
    </w:p>
    <w:p w14:paraId="770AED33"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Smlouva zahrnuje veškeré výkony a vedlejší výkony, které jsou potřebné ke zhotovení díla</w:t>
      </w:r>
      <w:r w:rsidRPr="0017049F">
        <w:rPr>
          <w:rFonts w:ascii="Arial" w:hAnsi="Arial" w:cs="Arial"/>
          <w:sz w:val="20"/>
          <w:szCs w:val="20"/>
          <w:lang w:val="cs-CZ"/>
        </w:rPr>
        <w:t>,</w:t>
      </w:r>
      <w:r w:rsidRPr="0017049F">
        <w:rPr>
          <w:rFonts w:ascii="Arial" w:hAnsi="Arial" w:cs="Arial"/>
          <w:sz w:val="20"/>
          <w:szCs w:val="20"/>
        </w:rPr>
        <w:t xml:space="preserve"> i když tyto nejsou uvedeny výslovně v textu smlouvy nebo v podkladech pro smlouvu či v </w:t>
      </w:r>
      <w:r w:rsidRPr="0017049F">
        <w:rPr>
          <w:rFonts w:ascii="Arial" w:hAnsi="Arial" w:cs="Arial"/>
          <w:sz w:val="20"/>
          <w:szCs w:val="20"/>
          <w:lang w:val="cs-CZ"/>
        </w:rPr>
        <w:t xml:space="preserve">jejích </w:t>
      </w:r>
      <w:r w:rsidRPr="0017049F">
        <w:rPr>
          <w:rFonts w:ascii="Arial" w:hAnsi="Arial" w:cs="Arial"/>
          <w:sz w:val="20"/>
          <w:szCs w:val="20"/>
        </w:rPr>
        <w:t>přílohách.</w:t>
      </w:r>
    </w:p>
    <w:p w14:paraId="793AC106" w14:textId="2B1E7E31"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Změna díla, jak je popsáno v této smlouvě, je platná pouze tehdy, pokud je sjednána ve formě </w:t>
      </w:r>
      <w:r w:rsidR="006E2F64">
        <w:rPr>
          <w:rFonts w:ascii="Arial" w:hAnsi="Arial" w:cs="Arial"/>
          <w:sz w:val="20"/>
          <w:szCs w:val="20"/>
          <w:lang w:val="cs-CZ"/>
        </w:rPr>
        <w:t>písemného</w:t>
      </w:r>
      <w:r w:rsidRPr="0017049F">
        <w:rPr>
          <w:rFonts w:ascii="Arial" w:hAnsi="Arial" w:cs="Arial"/>
          <w:sz w:val="20"/>
          <w:szCs w:val="20"/>
          <w:lang w:val="cs-CZ"/>
        </w:rPr>
        <w:t xml:space="preserve"> </w:t>
      </w:r>
      <w:r w:rsidRPr="0017049F">
        <w:rPr>
          <w:rFonts w:ascii="Arial" w:hAnsi="Arial" w:cs="Arial"/>
          <w:sz w:val="20"/>
          <w:szCs w:val="20"/>
        </w:rPr>
        <w:t>dodatku k této smlouvě. Za práce nad rozsah předmětu díla a </w:t>
      </w:r>
      <w:r w:rsidRPr="0017049F">
        <w:rPr>
          <w:rFonts w:ascii="Arial" w:hAnsi="Arial" w:cs="Arial"/>
          <w:iCs/>
          <w:sz w:val="20"/>
          <w:szCs w:val="20"/>
        </w:rPr>
        <w:t xml:space="preserve">práce nepředvídatelné </w:t>
      </w:r>
      <w:r w:rsidRPr="0017049F">
        <w:rPr>
          <w:rFonts w:ascii="Arial" w:hAnsi="Arial" w:cs="Arial"/>
          <w:sz w:val="20"/>
          <w:szCs w:val="20"/>
        </w:rPr>
        <w:t>se v žádném případě nepovažují práce, které nejsou ve smlouvě nebo podkladech smlouvy včetně příloh úplně nebo jednoznačně uvedeny nebo popsány, které však jsou nezbytné k realizaci díla dle předmětu smlouvy, při respektování uznávaných pravidel a ustanovení</w:t>
      </w:r>
      <w:r w:rsidRPr="0017049F">
        <w:rPr>
          <w:rFonts w:ascii="Arial" w:hAnsi="Arial" w:cs="Arial"/>
          <w:sz w:val="20"/>
          <w:szCs w:val="20"/>
          <w:lang w:val="cs-CZ"/>
        </w:rPr>
        <w:t xml:space="preserve"> právních předpisů</w:t>
      </w:r>
      <w:r w:rsidRPr="0017049F">
        <w:rPr>
          <w:rFonts w:ascii="Arial" w:hAnsi="Arial" w:cs="Arial"/>
          <w:sz w:val="20"/>
          <w:szCs w:val="20"/>
        </w:rPr>
        <w:t>. Takovéto práce budou provedeny Zhotovitelem jako práce v rámci plnění dle této smlouvy</w:t>
      </w:r>
      <w:r w:rsidRPr="0017049F">
        <w:rPr>
          <w:rFonts w:ascii="Arial" w:hAnsi="Arial" w:cs="Arial"/>
          <w:sz w:val="20"/>
          <w:szCs w:val="20"/>
          <w:lang w:val="cs-CZ"/>
        </w:rPr>
        <w:t>,</w:t>
      </w:r>
      <w:r w:rsidRPr="0017049F">
        <w:rPr>
          <w:rFonts w:ascii="Arial" w:hAnsi="Arial" w:cs="Arial"/>
          <w:sz w:val="20"/>
          <w:szCs w:val="20"/>
        </w:rPr>
        <w:t xml:space="preserve"> a to ve stanovené kvalitě a termínu bez nároku na </w:t>
      </w:r>
      <w:r w:rsidRPr="0017049F">
        <w:rPr>
          <w:rFonts w:ascii="Arial" w:hAnsi="Arial" w:cs="Arial"/>
          <w:sz w:val="20"/>
          <w:szCs w:val="20"/>
          <w:lang w:val="cs-CZ"/>
        </w:rPr>
        <w:t>úhradu vícenákladů</w:t>
      </w:r>
      <w:r w:rsidRPr="0017049F">
        <w:rPr>
          <w:rFonts w:ascii="Arial" w:hAnsi="Arial" w:cs="Arial"/>
          <w:sz w:val="20"/>
          <w:szCs w:val="20"/>
        </w:rPr>
        <w:t xml:space="preserve"> nebo jiné peněžité plnění. Zhotovitel se pro tento účel nemůže s ohledem na své profesní znalosti a dovednosti dovolávat toho, že takto specifikované práce a vícenáklady nejsou ve smlouvě výslovně uvedeny a že nemohl jejich potřebu provedení předpokládat.</w:t>
      </w:r>
    </w:p>
    <w:p w14:paraId="5E0BFAFD" w14:textId="4BDBF564"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Dojde-li při realizaci díla z důvodů vyplývajících z podmínek při provádění díla, které nebylo možno při zpracování ZD předvídat ani s vynaložením veškeré odborné péče a s ohledem na profesní znalosti a dovednosti Zhotovitele, k potřebě změny díla, jak je sjednáno touto smlouvou (včetně potřeby provedení změn </w:t>
      </w:r>
      <w:r w:rsidRPr="0017049F">
        <w:rPr>
          <w:rFonts w:ascii="Arial" w:hAnsi="Arial" w:cs="Arial"/>
          <w:sz w:val="20"/>
          <w:szCs w:val="20"/>
          <w:lang w:val="cs-CZ"/>
        </w:rPr>
        <w:t>ZD</w:t>
      </w:r>
      <w:r w:rsidRPr="0017049F">
        <w:rPr>
          <w:rFonts w:ascii="Arial" w:hAnsi="Arial" w:cs="Arial"/>
          <w:sz w:val="20"/>
          <w:szCs w:val="20"/>
        </w:rPr>
        <w:t xml:space="preserve">), je Zhotovitel povinen provést soupis těchto změn, ocenit je podle cen použitých pro návrh ceny díla, zohlednit případnou změnu termínů plnění díla nebo jeho částí a předložit tento soupis oprávněnému zástupci Objednatele k odsouhlasení ve formě </w:t>
      </w:r>
      <w:r w:rsidR="006E2F64">
        <w:rPr>
          <w:rFonts w:ascii="Arial" w:hAnsi="Arial" w:cs="Arial"/>
          <w:sz w:val="20"/>
          <w:szCs w:val="20"/>
          <w:lang w:val="cs-CZ"/>
        </w:rPr>
        <w:t>písemného</w:t>
      </w:r>
      <w:r w:rsidRPr="0017049F">
        <w:rPr>
          <w:rFonts w:ascii="Arial" w:hAnsi="Arial" w:cs="Arial"/>
          <w:sz w:val="20"/>
          <w:szCs w:val="20"/>
          <w:lang w:val="cs-CZ"/>
        </w:rPr>
        <w:t xml:space="preserve"> </w:t>
      </w:r>
      <w:r w:rsidRPr="0017049F">
        <w:rPr>
          <w:rFonts w:ascii="Arial" w:hAnsi="Arial" w:cs="Arial"/>
          <w:sz w:val="20"/>
          <w:szCs w:val="20"/>
        </w:rPr>
        <w:t>dodatku k této smlouvě. Bez tohoto dodatku není Zhotovitel povinen ani oprávněn změny provést a nemá nárok na úhradu ceny jakýchkoliv prací s takovými změnami spojený</w:t>
      </w:r>
      <w:r w:rsidRPr="0017049F">
        <w:rPr>
          <w:rFonts w:ascii="Arial" w:hAnsi="Arial" w:cs="Arial"/>
          <w:sz w:val="20"/>
          <w:szCs w:val="20"/>
          <w:lang w:val="cs-CZ"/>
        </w:rPr>
        <w:t>ch</w:t>
      </w:r>
      <w:r w:rsidRPr="0017049F">
        <w:rPr>
          <w:rFonts w:ascii="Arial" w:hAnsi="Arial" w:cs="Arial"/>
          <w:sz w:val="20"/>
          <w:szCs w:val="20"/>
        </w:rPr>
        <w:t>.</w:t>
      </w:r>
    </w:p>
    <w:p w14:paraId="0CA8A6D6"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Zhotovitel prohlašuje, že na základě specifikace díla uvedené v článku 1.2 a 1.3 této smlouvy je dílo dostatečně určitě a srozumitelně vymezeno, zejména co do umístění, rozsahu a podoby.</w:t>
      </w:r>
    </w:p>
    <w:p w14:paraId="3D151AF0"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Zhotovitel se zavazuje dílo provést na svůj náklad a vlastní nebezpečí řádně a včas, Objednatel se zavazuje řádně a včas provedené dílo převzít a zaplatit za něj cenu díla, jak je určena v článku </w:t>
      </w:r>
      <w:r w:rsidRPr="0017049F">
        <w:rPr>
          <w:rFonts w:ascii="Arial" w:hAnsi="Arial" w:cs="Arial"/>
          <w:sz w:val="20"/>
          <w:szCs w:val="20"/>
          <w:lang w:val="en-US"/>
        </w:rPr>
        <w:t>4</w:t>
      </w:r>
      <w:r w:rsidRPr="0017049F">
        <w:rPr>
          <w:rFonts w:ascii="Arial" w:hAnsi="Arial" w:cs="Arial"/>
          <w:sz w:val="20"/>
          <w:szCs w:val="20"/>
        </w:rPr>
        <w:t xml:space="preserve"> této smlouvy.</w:t>
      </w:r>
    </w:p>
    <w:p w14:paraId="6DB72FB1" w14:textId="000CCA46"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Zhotovitel může provedením díla nebo jeho části pověřit s předchozím písemným svolením Objednatele jinou osobu (dále jen </w:t>
      </w:r>
      <w:r w:rsidRPr="0017049F">
        <w:rPr>
          <w:rFonts w:ascii="Arial" w:hAnsi="Arial" w:cs="Arial"/>
          <w:sz w:val="20"/>
          <w:szCs w:val="20"/>
          <w:lang w:val="cs-CZ"/>
        </w:rPr>
        <w:t>„</w:t>
      </w:r>
      <w:r w:rsidRPr="0017049F">
        <w:rPr>
          <w:rFonts w:ascii="Arial" w:hAnsi="Arial" w:cs="Arial"/>
          <w:sz w:val="20"/>
          <w:szCs w:val="20"/>
        </w:rPr>
        <w:t>Poddodavatel</w:t>
      </w:r>
      <w:r w:rsidRPr="0017049F">
        <w:rPr>
          <w:rFonts w:ascii="Arial" w:hAnsi="Arial" w:cs="Arial"/>
          <w:sz w:val="20"/>
          <w:szCs w:val="20"/>
          <w:lang w:val="cs-CZ"/>
        </w:rPr>
        <w:t>“</w:t>
      </w:r>
      <w:r w:rsidRPr="0017049F">
        <w:rPr>
          <w:rFonts w:ascii="Arial" w:hAnsi="Arial" w:cs="Arial"/>
          <w:sz w:val="20"/>
          <w:szCs w:val="20"/>
        </w:rPr>
        <w:t xml:space="preserve">). </w:t>
      </w:r>
      <w:r w:rsidRPr="0017049F">
        <w:rPr>
          <w:rFonts w:ascii="Arial" w:hAnsi="Arial" w:cs="Arial"/>
          <w:sz w:val="20"/>
          <w:szCs w:val="20"/>
          <w:lang w:val="cs-CZ"/>
        </w:rPr>
        <w:t xml:space="preserve">Dle § 1935 občanského zákoníku odpovídá Zhotovitel za činnost svých Poddodavatelů tak, jako by plnil sám, a to včetně odpovědnosti k náhradě škody. </w:t>
      </w:r>
      <w:r w:rsidRPr="0017049F">
        <w:rPr>
          <w:rFonts w:ascii="Arial" w:hAnsi="Arial" w:cs="Arial"/>
          <w:sz w:val="20"/>
          <w:szCs w:val="20"/>
        </w:rPr>
        <w:t>Při provádění díla nebo jeho části Poddodavatelem má Zhotovitel odpovědnost, jako by dílo prováděl sám.</w:t>
      </w:r>
    </w:p>
    <w:p w14:paraId="27AD9695" w14:textId="77777777" w:rsidR="00DC0AC2" w:rsidRPr="0017049F" w:rsidRDefault="00DC0AC2">
      <w:pPr>
        <w:pStyle w:val="Nadpis1"/>
        <w:keepNext w:val="0"/>
        <w:widowControl/>
        <w:numPr>
          <w:ilvl w:val="0"/>
          <w:numId w:val="0"/>
        </w:numPr>
        <w:spacing w:before="0" w:after="0"/>
        <w:ind w:left="624"/>
        <w:rPr>
          <w:rFonts w:ascii="Arial" w:hAnsi="Arial" w:cs="Arial"/>
          <w:sz w:val="20"/>
        </w:rPr>
      </w:pPr>
    </w:p>
    <w:p w14:paraId="4976A094" w14:textId="77777777" w:rsidR="00DC0AC2" w:rsidRPr="0017049F" w:rsidRDefault="00107455">
      <w:pPr>
        <w:pStyle w:val="Nadpis1"/>
        <w:keepNext w:val="0"/>
        <w:widowControl/>
        <w:numPr>
          <w:ilvl w:val="0"/>
          <w:numId w:val="2"/>
        </w:numPr>
        <w:spacing w:before="0" w:after="0"/>
        <w:rPr>
          <w:rFonts w:ascii="Arial" w:hAnsi="Arial" w:cs="Arial"/>
          <w:sz w:val="20"/>
        </w:rPr>
      </w:pPr>
      <w:r w:rsidRPr="0017049F">
        <w:rPr>
          <w:rFonts w:ascii="Arial" w:hAnsi="Arial" w:cs="Arial"/>
          <w:sz w:val="20"/>
        </w:rPr>
        <w:lastRenderedPageBreak/>
        <w:t>Místo proved</w:t>
      </w:r>
      <w:r w:rsidRPr="0017049F">
        <w:rPr>
          <w:rFonts w:ascii="Arial" w:hAnsi="Arial" w:cs="Arial"/>
          <w:sz w:val="20"/>
          <w:lang w:val="cs-CZ"/>
        </w:rPr>
        <w:t>E</w:t>
      </w:r>
      <w:r w:rsidRPr="0017049F">
        <w:rPr>
          <w:rFonts w:ascii="Arial" w:hAnsi="Arial" w:cs="Arial"/>
          <w:sz w:val="20"/>
        </w:rPr>
        <w:t>ní díla</w:t>
      </w:r>
    </w:p>
    <w:p w14:paraId="66FB2E6C" w14:textId="1564EEEF" w:rsidR="00DC0AC2" w:rsidRPr="0017049F" w:rsidRDefault="00107455">
      <w:pPr>
        <w:pStyle w:val="Nadpis2"/>
        <w:numPr>
          <w:ilvl w:val="0"/>
          <w:numId w:val="0"/>
        </w:numPr>
        <w:ind w:left="624"/>
        <w:rPr>
          <w:rFonts w:ascii="Arial" w:hAnsi="Arial" w:cs="Arial"/>
          <w:sz w:val="20"/>
          <w:szCs w:val="20"/>
          <w:lang w:val="cs-CZ"/>
        </w:rPr>
      </w:pPr>
      <w:r w:rsidRPr="0017049F">
        <w:rPr>
          <w:rFonts w:ascii="Arial" w:hAnsi="Arial" w:cs="Arial"/>
          <w:sz w:val="20"/>
          <w:szCs w:val="20"/>
        </w:rPr>
        <w:t>Místem provedení díla je sídlo Zhotovitel</w:t>
      </w:r>
      <w:r w:rsidRPr="0017049F">
        <w:rPr>
          <w:rFonts w:ascii="Arial" w:hAnsi="Arial" w:cs="Arial"/>
          <w:sz w:val="20"/>
          <w:szCs w:val="20"/>
          <w:lang w:val="cs-CZ"/>
        </w:rPr>
        <w:t xml:space="preserve">e. </w:t>
      </w:r>
    </w:p>
    <w:p w14:paraId="4D30CB36" w14:textId="77777777" w:rsidR="00DC0AC2" w:rsidRPr="0017049F" w:rsidRDefault="00DC0AC2">
      <w:pPr>
        <w:spacing w:line="240" w:lineRule="atLeast"/>
        <w:ind w:left="1287"/>
        <w:rPr>
          <w:rFonts w:ascii="Arial" w:eastAsia="Times New Roman" w:hAnsi="Arial" w:cs="Arial"/>
          <w:sz w:val="20"/>
          <w:szCs w:val="20"/>
          <w:lang w:eastAsia="cs-CZ"/>
        </w:rPr>
      </w:pPr>
    </w:p>
    <w:p w14:paraId="63F0B89F" w14:textId="77777777" w:rsidR="00DC0AC2" w:rsidRPr="0017049F" w:rsidRDefault="00107455">
      <w:pPr>
        <w:pStyle w:val="Nadpis1"/>
        <w:keepNext w:val="0"/>
        <w:widowControl/>
        <w:numPr>
          <w:ilvl w:val="0"/>
          <w:numId w:val="2"/>
        </w:numPr>
        <w:spacing w:before="0" w:after="0"/>
        <w:rPr>
          <w:rFonts w:ascii="Arial" w:hAnsi="Arial" w:cs="Arial"/>
          <w:sz w:val="20"/>
        </w:rPr>
      </w:pPr>
      <w:r w:rsidRPr="0017049F">
        <w:rPr>
          <w:rFonts w:ascii="Arial" w:hAnsi="Arial" w:cs="Arial"/>
          <w:sz w:val="20"/>
        </w:rPr>
        <w:t>doba plnění</w:t>
      </w:r>
    </w:p>
    <w:p w14:paraId="24E79C15"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Zhotovitel zahájí </w:t>
      </w:r>
      <w:r w:rsidRPr="0017049F">
        <w:rPr>
          <w:rFonts w:ascii="Arial" w:hAnsi="Arial" w:cs="Arial"/>
          <w:sz w:val="20"/>
          <w:szCs w:val="20"/>
          <w:lang w:val="cs-CZ"/>
        </w:rPr>
        <w:t xml:space="preserve">provádění </w:t>
      </w:r>
      <w:r w:rsidRPr="0017049F">
        <w:rPr>
          <w:rFonts w:ascii="Arial" w:hAnsi="Arial" w:cs="Arial"/>
          <w:sz w:val="20"/>
          <w:szCs w:val="20"/>
        </w:rPr>
        <w:t>díl</w:t>
      </w:r>
      <w:r w:rsidRPr="0017049F">
        <w:rPr>
          <w:rFonts w:ascii="Arial" w:hAnsi="Arial" w:cs="Arial"/>
          <w:sz w:val="20"/>
          <w:szCs w:val="20"/>
          <w:lang w:val="cs-CZ"/>
        </w:rPr>
        <w:t>a</w:t>
      </w:r>
      <w:r w:rsidRPr="0017049F">
        <w:rPr>
          <w:rFonts w:ascii="Arial" w:hAnsi="Arial" w:cs="Arial"/>
          <w:sz w:val="20"/>
          <w:szCs w:val="20"/>
        </w:rPr>
        <w:t xml:space="preserve"> dnem následujícím po dni podpisu této smlouvy. </w:t>
      </w:r>
    </w:p>
    <w:p w14:paraId="645B8FD1"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Termín dokončení díla a jeho předání a převzetí díla Objednatelem nejpozději do </w:t>
      </w:r>
      <w:r w:rsidRPr="0017049F">
        <w:rPr>
          <w:rFonts w:ascii="Arial" w:hAnsi="Arial" w:cs="Arial"/>
          <w:sz w:val="20"/>
          <w:szCs w:val="20"/>
          <w:lang w:val="cs-CZ"/>
        </w:rPr>
        <w:t>3 měsíců ode dne účinnosti této smlouvy.</w:t>
      </w:r>
    </w:p>
    <w:p w14:paraId="226F2471" w14:textId="5061E421" w:rsidR="00DC0AC2" w:rsidRPr="008C3204" w:rsidRDefault="00107455" w:rsidP="005D5EB9">
      <w:pPr>
        <w:pStyle w:val="Nadpis2"/>
        <w:numPr>
          <w:ilvl w:val="1"/>
          <w:numId w:val="2"/>
        </w:numPr>
        <w:suppressAutoHyphens/>
        <w:spacing w:line="240" w:lineRule="auto"/>
        <w:rPr>
          <w:rFonts w:ascii="Arial" w:hAnsi="Arial" w:cs="Arial"/>
          <w:sz w:val="20"/>
          <w:szCs w:val="20"/>
        </w:rPr>
      </w:pPr>
      <w:r w:rsidRPr="008C3204">
        <w:rPr>
          <w:rFonts w:ascii="Arial" w:hAnsi="Arial" w:cs="Arial"/>
          <w:sz w:val="20"/>
          <w:szCs w:val="20"/>
        </w:rPr>
        <w:t>Změna termínů provedení díla nebo jeho částí je platná pouze tehdy, pokud je sjednána ve formě</w:t>
      </w:r>
      <w:r w:rsidRPr="008C3204">
        <w:rPr>
          <w:rFonts w:ascii="Arial" w:hAnsi="Arial" w:cs="Arial"/>
          <w:sz w:val="20"/>
          <w:szCs w:val="20"/>
          <w:lang w:val="cs-CZ"/>
        </w:rPr>
        <w:t xml:space="preserve"> </w:t>
      </w:r>
      <w:r w:rsidR="006E2F64">
        <w:rPr>
          <w:rFonts w:ascii="Arial" w:hAnsi="Arial" w:cs="Arial"/>
          <w:sz w:val="20"/>
          <w:szCs w:val="20"/>
          <w:lang w:val="cs-CZ"/>
        </w:rPr>
        <w:t>písemného</w:t>
      </w:r>
      <w:r w:rsidRPr="008C3204">
        <w:rPr>
          <w:rFonts w:ascii="Arial" w:hAnsi="Arial" w:cs="Arial"/>
          <w:sz w:val="20"/>
          <w:szCs w:val="20"/>
        </w:rPr>
        <w:t xml:space="preserve"> dodatku k této smlouvě. </w:t>
      </w:r>
    </w:p>
    <w:p w14:paraId="1CD5BA20" w14:textId="77777777" w:rsidR="00DC0AC2" w:rsidRPr="0017049F" w:rsidRDefault="00107455">
      <w:pPr>
        <w:pStyle w:val="Nadpis1"/>
        <w:keepNext w:val="0"/>
        <w:widowControl/>
        <w:numPr>
          <w:ilvl w:val="0"/>
          <w:numId w:val="2"/>
        </w:numPr>
        <w:spacing w:before="0" w:after="0"/>
        <w:rPr>
          <w:rFonts w:ascii="Arial" w:hAnsi="Arial" w:cs="Arial"/>
          <w:sz w:val="20"/>
        </w:rPr>
      </w:pPr>
      <w:r w:rsidRPr="0017049F">
        <w:rPr>
          <w:rFonts w:ascii="Arial" w:hAnsi="Arial" w:cs="Arial"/>
          <w:sz w:val="20"/>
        </w:rPr>
        <w:t>cena díla</w:t>
      </w:r>
    </w:p>
    <w:p w14:paraId="4E522482"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Celková cena díla bez daně z přidané hodnoty (dále jen </w:t>
      </w:r>
      <w:r w:rsidRPr="0017049F">
        <w:rPr>
          <w:rFonts w:ascii="Arial" w:hAnsi="Arial" w:cs="Arial"/>
          <w:b/>
          <w:sz w:val="20"/>
          <w:szCs w:val="20"/>
          <w:lang w:val="cs-CZ"/>
        </w:rPr>
        <w:t>„</w:t>
      </w:r>
      <w:r w:rsidRPr="0017049F">
        <w:rPr>
          <w:rFonts w:ascii="Arial" w:hAnsi="Arial" w:cs="Arial"/>
          <w:b/>
          <w:sz w:val="20"/>
          <w:szCs w:val="20"/>
        </w:rPr>
        <w:t>cena díla</w:t>
      </w:r>
      <w:r w:rsidRPr="0017049F">
        <w:rPr>
          <w:rFonts w:ascii="Arial" w:hAnsi="Arial" w:cs="Arial"/>
          <w:b/>
          <w:sz w:val="20"/>
          <w:szCs w:val="20"/>
          <w:lang w:val="cs-CZ"/>
        </w:rPr>
        <w:t>“</w:t>
      </w:r>
      <w:r w:rsidRPr="0017049F">
        <w:rPr>
          <w:rFonts w:ascii="Arial" w:hAnsi="Arial" w:cs="Arial"/>
          <w:sz w:val="20"/>
          <w:szCs w:val="20"/>
        </w:rPr>
        <w:t xml:space="preserve">) se sjednává za celý předmět díla vymezený touto smlouvou a činí: </w:t>
      </w:r>
    </w:p>
    <w:p w14:paraId="404F629F" w14:textId="42403908" w:rsidR="00DC0AC2" w:rsidRPr="0017049F" w:rsidRDefault="00985A7B">
      <w:pPr>
        <w:spacing w:before="120" w:after="0" w:line="240" w:lineRule="auto"/>
        <w:jc w:val="center"/>
        <w:rPr>
          <w:rFonts w:ascii="Arial" w:hAnsi="Arial" w:cs="Arial"/>
          <w:sz w:val="20"/>
          <w:szCs w:val="20"/>
        </w:rPr>
      </w:pPr>
      <w:r w:rsidRPr="00985A7B">
        <w:rPr>
          <w:rFonts w:ascii="Arial" w:hAnsi="Arial" w:cs="Arial"/>
          <w:b/>
          <w:bCs/>
          <w:sz w:val="20"/>
          <w:szCs w:val="20"/>
        </w:rPr>
        <w:t>1.398.000,- Kč</w:t>
      </w:r>
      <w:r w:rsidR="00107455" w:rsidRPr="00985A7B">
        <w:rPr>
          <w:rFonts w:ascii="Arial" w:hAnsi="Arial" w:cs="Arial"/>
          <w:sz w:val="20"/>
          <w:szCs w:val="20"/>
        </w:rPr>
        <w:t xml:space="preserve"> (slovy: </w:t>
      </w:r>
      <w:r w:rsidRPr="00985A7B">
        <w:rPr>
          <w:rFonts w:ascii="Arial" w:hAnsi="Arial" w:cs="Arial"/>
          <w:sz w:val="20"/>
          <w:szCs w:val="20"/>
        </w:rPr>
        <w:t>jeden milion tři sta devadesát osm tisíc</w:t>
      </w:r>
      <w:r w:rsidR="00107455" w:rsidRPr="00985A7B">
        <w:rPr>
          <w:rFonts w:ascii="Arial" w:hAnsi="Arial" w:cs="Arial"/>
          <w:sz w:val="20"/>
          <w:szCs w:val="20"/>
        </w:rPr>
        <w:t xml:space="preserve"> korun českých).</w:t>
      </w:r>
    </w:p>
    <w:p w14:paraId="21C705A0" w14:textId="3C80F8BB"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K ceně díla bude přičtena daň z přidané hodnoty ve výši dle právních předpisů platných v den </w:t>
      </w:r>
      <w:r w:rsidR="003D7035" w:rsidRPr="0017049F">
        <w:rPr>
          <w:rFonts w:ascii="Arial" w:hAnsi="Arial" w:cs="Arial"/>
          <w:sz w:val="20"/>
          <w:szCs w:val="20"/>
        </w:rPr>
        <w:t>uskutečnění zdanitelného plnění.</w:t>
      </w:r>
    </w:p>
    <w:p w14:paraId="6B2F9F7E" w14:textId="7986973D"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Cena díla zahrnuje veškeré náklady, potřebné k řádnému provedení díla, je sjednána jako </w:t>
      </w:r>
      <w:r w:rsidRPr="0017049F">
        <w:rPr>
          <w:rFonts w:ascii="Arial" w:hAnsi="Arial" w:cs="Arial"/>
          <w:sz w:val="20"/>
          <w:szCs w:val="20"/>
          <w:lang w:val="cs-CZ"/>
        </w:rPr>
        <w:t xml:space="preserve">konečná, </w:t>
      </w:r>
      <w:r w:rsidRPr="0017049F">
        <w:rPr>
          <w:rFonts w:ascii="Arial" w:hAnsi="Arial" w:cs="Arial"/>
          <w:sz w:val="20"/>
          <w:szCs w:val="20"/>
        </w:rPr>
        <w:t>smluvní a maximální ve smyslu zákona č. 526/1990 Sb., o cenách</w:t>
      </w:r>
      <w:r w:rsidRPr="0017049F">
        <w:rPr>
          <w:rFonts w:ascii="Arial" w:hAnsi="Arial" w:cs="Arial"/>
          <w:sz w:val="20"/>
          <w:szCs w:val="20"/>
          <w:lang w:val="cs-CZ"/>
        </w:rPr>
        <w:t>,</w:t>
      </w:r>
      <w:r w:rsidRPr="0017049F">
        <w:rPr>
          <w:rFonts w:ascii="Arial" w:hAnsi="Arial" w:cs="Arial"/>
          <w:sz w:val="20"/>
          <w:szCs w:val="20"/>
        </w:rPr>
        <w:t xml:space="preserve"> v platném znění. </w:t>
      </w:r>
    </w:p>
    <w:p w14:paraId="1D0692D8" w14:textId="1F0EDFB3"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Změna ceny díla je platná pouze tehdy, pokud je sjednána ve formě </w:t>
      </w:r>
      <w:r w:rsidR="006E2F64">
        <w:rPr>
          <w:rFonts w:ascii="Arial" w:hAnsi="Arial" w:cs="Arial"/>
          <w:sz w:val="20"/>
          <w:szCs w:val="20"/>
          <w:lang w:val="cs-CZ"/>
        </w:rPr>
        <w:t>písemného</w:t>
      </w:r>
      <w:r w:rsidR="006E2F64" w:rsidRPr="0017049F">
        <w:rPr>
          <w:rFonts w:ascii="Arial" w:hAnsi="Arial" w:cs="Arial"/>
          <w:sz w:val="20"/>
          <w:szCs w:val="20"/>
          <w:lang w:val="cs-CZ"/>
        </w:rPr>
        <w:t xml:space="preserve"> </w:t>
      </w:r>
      <w:r w:rsidRPr="0017049F">
        <w:rPr>
          <w:rFonts w:ascii="Arial" w:hAnsi="Arial" w:cs="Arial"/>
          <w:sz w:val="20"/>
          <w:szCs w:val="20"/>
        </w:rPr>
        <w:t xml:space="preserve">dodatku k této smlouvě. </w:t>
      </w:r>
    </w:p>
    <w:p w14:paraId="203C3BDE" w14:textId="77777777" w:rsidR="00DC0AC2" w:rsidRPr="0017049F" w:rsidRDefault="00DC0AC2">
      <w:pPr>
        <w:suppressAutoHyphens/>
        <w:spacing w:after="0" w:line="240" w:lineRule="auto"/>
        <w:rPr>
          <w:rFonts w:ascii="Arial" w:eastAsia="Times New Roman" w:hAnsi="Arial" w:cs="Arial"/>
          <w:sz w:val="20"/>
          <w:szCs w:val="20"/>
          <w:lang w:eastAsia="cs-CZ"/>
        </w:rPr>
      </w:pPr>
    </w:p>
    <w:p w14:paraId="41D16D7E" w14:textId="77777777" w:rsidR="00DC0AC2" w:rsidRPr="0017049F" w:rsidRDefault="00107455">
      <w:pPr>
        <w:pStyle w:val="Nadpis1"/>
        <w:widowControl/>
        <w:numPr>
          <w:ilvl w:val="0"/>
          <w:numId w:val="2"/>
        </w:numPr>
        <w:spacing w:before="0" w:after="0"/>
        <w:rPr>
          <w:rFonts w:ascii="Arial" w:hAnsi="Arial" w:cs="Arial"/>
          <w:sz w:val="20"/>
        </w:rPr>
      </w:pPr>
      <w:r w:rsidRPr="0017049F">
        <w:rPr>
          <w:rFonts w:ascii="Arial" w:hAnsi="Arial" w:cs="Arial"/>
          <w:sz w:val="20"/>
        </w:rPr>
        <w:t>další podmínky provedení díla</w:t>
      </w:r>
    </w:p>
    <w:p w14:paraId="1A625D4F"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Zhotovitel je povinen upozornit Objednatele na nevhodnost, případně nepřípustnost podkladů, pokynů a věcí, které mu předal</w:t>
      </w:r>
      <w:r w:rsidRPr="0017049F">
        <w:rPr>
          <w:rFonts w:ascii="Arial" w:hAnsi="Arial" w:cs="Arial"/>
          <w:sz w:val="20"/>
          <w:szCs w:val="20"/>
          <w:lang w:val="cs-CZ"/>
        </w:rPr>
        <w:t>,</w:t>
      </w:r>
      <w:r w:rsidRPr="0017049F">
        <w:rPr>
          <w:rFonts w:ascii="Arial" w:hAnsi="Arial" w:cs="Arial"/>
          <w:sz w:val="20"/>
          <w:szCs w:val="20"/>
        </w:rPr>
        <w:t xml:space="preserve"> anebo Objednatelem požadovaných změn, ať už z hlediska důsledků pro jakost a provedení díla</w:t>
      </w:r>
      <w:r w:rsidRPr="0017049F">
        <w:rPr>
          <w:rFonts w:ascii="Arial" w:hAnsi="Arial" w:cs="Arial"/>
          <w:sz w:val="20"/>
          <w:szCs w:val="20"/>
          <w:lang w:val="cs-CZ"/>
        </w:rPr>
        <w:t>,</w:t>
      </w:r>
      <w:r w:rsidRPr="0017049F">
        <w:rPr>
          <w:rFonts w:ascii="Arial" w:hAnsi="Arial" w:cs="Arial"/>
          <w:sz w:val="20"/>
          <w:szCs w:val="20"/>
        </w:rPr>
        <w:t xml:space="preserve"> či rozporu s podklady pro uzavření smlouvy, ustanoveními smlouvy nebo s platnou právní úpravou. </w:t>
      </w:r>
      <w:r w:rsidRPr="0017049F">
        <w:rPr>
          <w:rFonts w:ascii="Arial" w:hAnsi="Arial" w:cs="Arial"/>
          <w:sz w:val="20"/>
          <w:szCs w:val="20"/>
          <w:lang w:val="cs-CZ"/>
        </w:rPr>
        <w:t>V</w:t>
      </w:r>
      <w:r w:rsidRPr="0017049F">
        <w:rPr>
          <w:rFonts w:ascii="Arial" w:hAnsi="Arial" w:cs="Arial"/>
          <w:sz w:val="20"/>
          <w:szCs w:val="20"/>
        </w:rPr>
        <w:t> případě, že Objednatel na svých pokynech a požadavcích bude i přes takové upozornění Zhotovitele trvat, Zhotovitel je oprávněn odmítnout jejich splnění pouze tehdy, pokud by se jejich splněním mohl vystavit nebezpečí správního nebo trestního postihu</w:t>
      </w:r>
      <w:r w:rsidRPr="0017049F">
        <w:rPr>
          <w:rFonts w:ascii="Arial" w:hAnsi="Arial" w:cs="Arial"/>
          <w:sz w:val="20"/>
          <w:szCs w:val="20"/>
          <w:lang w:val="cs-CZ"/>
        </w:rPr>
        <w:t xml:space="preserve"> nebo pokud by Zhotovitel mohl řádným splněním takového pokynu či požadavku způsobit újmu sobě, Objednateli či třetí osobě</w:t>
      </w:r>
      <w:r w:rsidRPr="0017049F">
        <w:rPr>
          <w:rFonts w:ascii="Arial" w:hAnsi="Arial" w:cs="Arial"/>
          <w:sz w:val="20"/>
          <w:szCs w:val="20"/>
        </w:rPr>
        <w:t xml:space="preserve">. </w:t>
      </w:r>
    </w:p>
    <w:p w14:paraId="4AA24DB4" w14:textId="40CF4A15"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Zhotovitel prohlašuje, že je seznámen se všemi informacemi, které jsou součástí smlouvy nebo byly v souvislosti s ní poskytnuty Objednatelem Zhotoviteli a na základě těchto informací je schopen dílo řádně zhotovit za sjednanou cenu. Zhotoviteli bylo Objednatelem umožněno a Zhotovitel měl povinnost detailně se seznámit s podmínk</w:t>
      </w:r>
      <w:r w:rsidR="003D7035" w:rsidRPr="0017049F">
        <w:rPr>
          <w:rFonts w:ascii="Arial" w:hAnsi="Arial" w:cs="Arial"/>
          <w:sz w:val="20"/>
          <w:szCs w:val="20"/>
          <w:lang w:val="cs-CZ"/>
        </w:rPr>
        <w:t>ami</w:t>
      </w:r>
      <w:r w:rsidRPr="0017049F">
        <w:rPr>
          <w:rFonts w:ascii="Arial" w:hAnsi="Arial" w:cs="Arial"/>
          <w:sz w:val="20"/>
          <w:szCs w:val="20"/>
        </w:rPr>
        <w:t xml:space="preserve"> potřebn</w:t>
      </w:r>
      <w:r w:rsidR="003D7035" w:rsidRPr="0017049F">
        <w:rPr>
          <w:rFonts w:ascii="Arial" w:hAnsi="Arial" w:cs="Arial"/>
          <w:sz w:val="20"/>
          <w:szCs w:val="20"/>
          <w:lang w:val="cs-CZ"/>
        </w:rPr>
        <w:t>ými</w:t>
      </w:r>
      <w:r w:rsidRPr="0017049F">
        <w:rPr>
          <w:rFonts w:ascii="Arial" w:hAnsi="Arial" w:cs="Arial"/>
          <w:sz w:val="20"/>
          <w:szCs w:val="20"/>
        </w:rPr>
        <w:t xml:space="preserve"> ke zhotovení díla. Žádné požadavky Zhotovitele na provedení dodatečných plateb nebo na prodloužení termínů z důvodů nesprávného porozumění - pokud jde o otázky týkající se informací poskytnutých Objednatelem, se nepřipouští. Zhotovitel měl možnost seznámit se</w:t>
      </w:r>
      <w:r w:rsidRPr="0017049F">
        <w:rPr>
          <w:rFonts w:ascii="Arial" w:hAnsi="Arial" w:cs="Arial"/>
          <w:sz w:val="20"/>
          <w:szCs w:val="20"/>
          <w:lang w:val="cs-CZ"/>
        </w:rPr>
        <w:t xml:space="preserve"> se ZD</w:t>
      </w:r>
      <w:r w:rsidRPr="0017049F">
        <w:rPr>
          <w:rFonts w:ascii="Arial" w:hAnsi="Arial" w:cs="Arial"/>
          <w:sz w:val="20"/>
          <w:szCs w:val="20"/>
        </w:rPr>
        <w:t xml:space="preserve"> a je povinen veškeré pochybnosti</w:t>
      </w:r>
      <w:r w:rsidRPr="0017049F">
        <w:rPr>
          <w:rFonts w:ascii="Arial" w:hAnsi="Arial" w:cs="Arial"/>
          <w:sz w:val="20"/>
          <w:szCs w:val="20"/>
          <w:lang w:val="cs-CZ"/>
        </w:rPr>
        <w:t xml:space="preserve"> o </w:t>
      </w:r>
      <w:r w:rsidRPr="0017049F">
        <w:rPr>
          <w:rFonts w:ascii="Arial" w:hAnsi="Arial" w:cs="Arial"/>
          <w:sz w:val="20"/>
          <w:szCs w:val="20"/>
        </w:rPr>
        <w:t>kvalit</w:t>
      </w:r>
      <w:r w:rsidRPr="0017049F">
        <w:rPr>
          <w:rFonts w:ascii="Arial" w:hAnsi="Arial" w:cs="Arial"/>
          <w:sz w:val="20"/>
          <w:szCs w:val="20"/>
          <w:lang w:val="cs-CZ"/>
        </w:rPr>
        <w:t>ě</w:t>
      </w:r>
      <w:r w:rsidRPr="0017049F">
        <w:rPr>
          <w:rFonts w:ascii="Arial" w:hAnsi="Arial" w:cs="Arial"/>
          <w:sz w:val="20"/>
          <w:szCs w:val="20"/>
        </w:rPr>
        <w:t xml:space="preserve"> či provedení dokumentace a vliv</w:t>
      </w:r>
      <w:r w:rsidRPr="0017049F">
        <w:rPr>
          <w:rFonts w:ascii="Arial" w:hAnsi="Arial" w:cs="Arial"/>
          <w:sz w:val="20"/>
          <w:szCs w:val="20"/>
          <w:lang w:val="cs-CZ"/>
        </w:rPr>
        <w:t>u</w:t>
      </w:r>
      <w:r w:rsidRPr="0017049F">
        <w:rPr>
          <w:rFonts w:ascii="Arial" w:hAnsi="Arial" w:cs="Arial"/>
          <w:sz w:val="20"/>
          <w:szCs w:val="20"/>
        </w:rPr>
        <w:t xml:space="preserve"> na provedení díla Zhotovitelem písemně sdělit Objednateli před započetím díla.</w:t>
      </w:r>
    </w:p>
    <w:p w14:paraId="4F8BE076"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Zhotovitel je povinen při provádění díla používat všechny technologické postupy a práce tak, aby předešel zbytečným nákladům souvisejícím s poškozením nebo znehodnocením </w:t>
      </w:r>
      <w:r w:rsidRPr="0017049F">
        <w:rPr>
          <w:rFonts w:ascii="Arial" w:hAnsi="Arial" w:cs="Arial"/>
          <w:sz w:val="20"/>
          <w:szCs w:val="20"/>
          <w:lang w:val="cs-CZ"/>
        </w:rPr>
        <w:t>stávajícího nebo nového hardware, vč. příslušenství</w:t>
      </w:r>
      <w:r w:rsidRPr="0017049F">
        <w:rPr>
          <w:rFonts w:ascii="Arial" w:hAnsi="Arial" w:cs="Arial"/>
          <w:sz w:val="20"/>
          <w:szCs w:val="20"/>
        </w:rPr>
        <w:t xml:space="preserve"> nebo vzniku jiné škody. v případě zjištění porušení této povinnosti Zhotovitelem má Objednatel právo požadovat </w:t>
      </w:r>
      <w:r w:rsidRPr="0017049F">
        <w:rPr>
          <w:rFonts w:ascii="Arial" w:hAnsi="Arial" w:cs="Arial"/>
          <w:sz w:val="20"/>
          <w:szCs w:val="20"/>
          <w:lang w:val="cs-CZ"/>
        </w:rPr>
        <w:t xml:space="preserve">náhradu </w:t>
      </w:r>
      <w:r w:rsidRPr="0017049F">
        <w:rPr>
          <w:rFonts w:ascii="Arial" w:hAnsi="Arial" w:cs="Arial"/>
          <w:sz w:val="20"/>
          <w:szCs w:val="20"/>
        </w:rPr>
        <w:t>vznikl</w:t>
      </w:r>
      <w:r w:rsidRPr="0017049F">
        <w:rPr>
          <w:rFonts w:ascii="Arial" w:hAnsi="Arial" w:cs="Arial"/>
          <w:sz w:val="20"/>
          <w:szCs w:val="20"/>
          <w:lang w:val="cs-CZ"/>
        </w:rPr>
        <w:t>é</w:t>
      </w:r>
      <w:r w:rsidRPr="0017049F">
        <w:rPr>
          <w:rFonts w:ascii="Arial" w:hAnsi="Arial" w:cs="Arial"/>
          <w:sz w:val="20"/>
          <w:szCs w:val="20"/>
        </w:rPr>
        <w:t xml:space="preserve"> škod</w:t>
      </w:r>
      <w:r w:rsidRPr="0017049F">
        <w:rPr>
          <w:rFonts w:ascii="Arial" w:hAnsi="Arial" w:cs="Arial"/>
          <w:sz w:val="20"/>
          <w:szCs w:val="20"/>
          <w:lang w:val="cs-CZ"/>
        </w:rPr>
        <w:t>y</w:t>
      </w:r>
      <w:r w:rsidRPr="0017049F">
        <w:rPr>
          <w:rFonts w:ascii="Arial" w:hAnsi="Arial" w:cs="Arial"/>
          <w:sz w:val="20"/>
          <w:szCs w:val="20"/>
        </w:rPr>
        <w:t xml:space="preserve"> a tuto započíst proti účtované ceně díla.</w:t>
      </w:r>
    </w:p>
    <w:p w14:paraId="55A824AD" w14:textId="3669853A"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V kteroukoliv dobu před dokončením plnění předmětu smlouvy má Objednatel právo písemně požádat Zhotovitele o změnu rozsahu díla. </w:t>
      </w:r>
      <w:r w:rsidRPr="0017049F">
        <w:rPr>
          <w:rFonts w:ascii="Arial" w:hAnsi="Arial" w:cs="Arial"/>
          <w:sz w:val="20"/>
          <w:szCs w:val="20"/>
          <w:lang w:val="cs-CZ"/>
        </w:rPr>
        <w:t xml:space="preserve">Pokud by mělo na základě takového požadavku Objednatele dojít k podstatnému zmenšení rozsahu díla, je Zhotovitel oprávněn takovou změnu odmítnout. </w:t>
      </w:r>
      <w:r w:rsidRPr="0017049F">
        <w:rPr>
          <w:rFonts w:ascii="Arial" w:hAnsi="Arial" w:cs="Arial"/>
          <w:sz w:val="20"/>
          <w:szCs w:val="20"/>
        </w:rPr>
        <w:t xml:space="preserve">Tyto změny budou předmětem </w:t>
      </w:r>
      <w:r w:rsidR="006E2F64">
        <w:rPr>
          <w:rFonts w:ascii="Arial" w:hAnsi="Arial" w:cs="Arial"/>
          <w:sz w:val="20"/>
          <w:szCs w:val="20"/>
          <w:lang w:val="cs-CZ"/>
        </w:rPr>
        <w:t>písemného</w:t>
      </w:r>
      <w:r w:rsidR="00744F8D">
        <w:rPr>
          <w:rFonts w:ascii="Arial" w:hAnsi="Arial" w:cs="Arial"/>
          <w:sz w:val="20"/>
          <w:szCs w:val="20"/>
          <w:lang w:val="cs-CZ"/>
        </w:rPr>
        <w:t xml:space="preserve"> </w:t>
      </w:r>
      <w:r w:rsidRPr="0017049F">
        <w:rPr>
          <w:rFonts w:ascii="Arial" w:hAnsi="Arial" w:cs="Arial"/>
          <w:sz w:val="20"/>
          <w:szCs w:val="20"/>
        </w:rPr>
        <w:t xml:space="preserve">dodatku k této smlouvě, jehož součástí </w:t>
      </w:r>
      <w:r w:rsidRPr="0017049F">
        <w:rPr>
          <w:rFonts w:ascii="Arial" w:hAnsi="Arial" w:cs="Arial"/>
          <w:sz w:val="20"/>
          <w:szCs w:val="20"/>
        </w:rPr>
        <w:lastRenderedPageBreak/>
        <w:t xml:space="preserve">bude změna ceny díla na základě cenové kalkulace připravené Zhotovitelem a odsouhlasené Objednatelem. </w:t>
      </w:r>
    </w:p>
    <w:p w14:paraId="2E93E780"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Zhotovitel povinen provést dílo v souladu s obecně závaznými právními předpisy a dodržet veškeré normy spojené s dílem a jeho užíváním či provozem, a to i v případě, že tyto nejsou obecně závazné, v souladu s touto smlouvou a </w:t>
      </w:r>
      <w:r w:rsidRPr="0017049F">
        <w:rPr>
          <w:rFonts w:ascii="Arial" w:hAnsi="Arial" w:cs="Arial"/>
          <w:sz w:val="20"/>
          <w:szCs w:val="20"/>
          <w:lang w:val="cs-CZ"/>
        </w:rPr>
        <w:t>ZD</w:t>
      </w:r>
      <w:r w:rsidRPr="0017049F">
        <w:rPr>
          <w:rFonts w:ascii="Arial" w:hAnsi="Arial" w:cs="Arial"/>
          <w:sz w:val="20"/>
          <w:szCs w:val="20"/>
        </w:rPr>
        <w:t xml:space="preserve"> tak, aby mohlo sloužit k účelu, k němuž je svou povahou určeno.</w:t>
      </w:r>
    </w:p>
    <w:p w14:paraId="52B7EC5D"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Zhotovitel zajistí, aby se při realizaci díla v prostorech Objednatele pohybovali a na realizaci se podíleli jen pracovníci Zhotovitele nebo pracovníci jeho Poddodavatelů, které Objednatel písemně schválil. Zhotovitel se zavazuje umožnit Objednateli kontrolu plnění této povinnosti. </w:t>
      </w:r>
    </w:p>
    <w:p w14:paraId="74F393B5"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Zhotovitel zajistí, aby při realizaci díla nebyl poškozen majetek Objednatele ani třetích osob.</w:t>
      </w:r>
    </w:p>
    <w:p w14:paraId="40C55B18" w14:textId="77777777" w:rsidR="00DC0AC2" w:rsidRPr="0017049F" w:rsidRDefault="00107455">
      <w:pPr>
        <w:pStyle w:val="Nadpis2"/>
        <w:numPr>
          <w:ilvl w:val="1"/>
          <w:numId w:val="2"/>
        </w:numPr>
        <w:rPr>
          <w:rFonts w:ascii="Arial" w:hAnsi="Arial" w:cs="Arial"/>
          <w:sz w:val="20"/>
          <w:szCs w:val="20"/>
          <w:lang w:val="cs-CZ"/>
        </w:rPr>
      </w:pPr>
      <w:r w:rsidRPr="0017049F">
        <w:rPr>
          <w:rFonts w:ascii="Arial" w:hAnsi="Arial" w:cs="Arial"/>
          <w:sz w:val="20"/>
          <w:szCs w:val="20"/>
          <w:lang w:val="cs-CZ"/>
        </w:rPr>
        <w:t xml:space="preserve">Veškeré prvky systému použitého na základě této smlouvy musí být originální a licenční. </w:t>
      </w:r>
    </w:p>
    <w:p w14:paraId="6E447D96"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 xml:space="preserve">Během provádění díla je Zhotovitel povinen odstraňovat vady, na které byl </w:t>
      </w:r>
      <w:r w:rsidRPr="0017049F">
        <w:rPr>
          <w:rFonts w:ascii="Arial" w:hAnsi="Arial" w:cs="Arial"/>
          <w:sz w:val="20"/>
          <w:szCs w:val="20"/>
          <w:lang w:val="cs-CZ"/>
        </w:rPr>
        <w:t xml:space="preserve"> výslovně </w:t>
      </w:r>
      <w:r w:rsidRPr="0017049F">
        <w:rPr>
          <w:rFonts w:ascii="Arial" w:hAnsi="Arial" w:cs="Arial"/>
          <w:sz w:val="20"/>
          <w:szCs w:val="20"/>
        </w:rPr>
        <w:t>upozorněn zástupcem Objednatele.</w:t>
      </w:r>
    </w:p>
    <w:p w14:paraId="1D61ED06"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Zhotovitel je povinen zajistit, aby veškeré činnosti, pro které je při provádění díla potřeba zvláštní oprávnění nebo kvalifikace, byly prováděny Zhotovitelem nebo Poddodavatelem s takovým oprávněním nebo kvalifikací.</w:t>
      </w:r>
    </w:p>
    <w:p w14:paraId="50CEC084" w14:textId="77777777" w:rsidR="00DC0AC2"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V případě ohrožení splnění závazku provést dílo nebo jeho část z důvodu, že Zhotovitel ani po předchozím písemném upozornění a projednání neopatřil nebo nezajistil věci k jeho provádění potřebné, je Objednatel oprávněn tyto věci opatřit vlastním jménem. Veškeré náklady s tím související a případně vzniklá škoda jde v plném rozsahu k tíži Zhotovitele.</w:t>
      </w:r>
    </w:p>
    <w:p w14:paraId="565516D2" w14:textId="4747358B" w:rsidR="009C6EB8" w:rsidRPr="008A7EA7" w:rsidRDefault="008A7EA7" w:rsidP="008A7EA7">
      <w:pPr>
        <w:pStyle w:val="Nadpis2"/>
        <w:keepNext w:val="0"/>
        <w:keepLines w:val="0"/>
        <w:numPr>
          <w:ilvl w:val="1"/>
          <w:numId w:val="2"/>
        </w:numPr>
        <w:spacing w:line="240" w:lineRule="auto"/>
        <w:rPr>
          <w:rFonts w:ascii="Arial" w:hAnsi="Arial" w:cs="Arial"/>
          <w:sz w:val="20"/>
          <w:szCs w:val="20"/>
          <w:lang w:val="cs-CZ"/>
        </w:rPr>
      </w:pPr>
      <w:r w:rsidRPr="008A7EA7">
        <w:rPr>
          <w:rFonts w:ascii="Arial" w:hAnsi="Arial" w:cs="Arial"/>
          <w:sz w:val="20"/>
          <w:szCs w:val="20"/>
          <w:lang w:val="cs-CZ"/>
        </w:rPr>
        <w:t>Vznikne-li v důsledku porušení smluvní povinnosti zhotovitelem objednateli sankce</w:t>
      </w:r>
      <w:r>
        <w:rPr>
          <w:rFonts w:ascii="Arial" w:hAnsi="Arial" w:cs="Arial"/>
          <w:sz w:val="20"/>
          <w:szCs w:val="20"/>
          <w:lang w:val="cs-CZ"/>
        </w:rPr>
        <w:t xml:space="preserve"> </w:t>
      </w:r>
      <w:r w:rsidRPr="008A7EA7">
        <w:rPr>
          <w:rFonts w:ascii="Arial" w:hAnsi="Arial" w:cs="Arial"/>
          <w:sz w:val="20"/>
          <w:szCs w:val="20"/>
          <w:lang w:val="cs-CZ"/>
        </w:rPr>
        <w:t>vrácení dotace poskytnuté na zhotovení díla, resp. sankce povinnosti odvodu dotace</w:t>
      </w:r>
      <w:r>
        <w:rPr>
          <w:rFonts w:ascii="Arial" w:hAnsi="Arial" w:cs="Arial"/>
          <w:sz w:val="20"/>
          <w:szCs w:val="20"/>
          <w:lang w:val="cs-CZ"/>
        </w:rPr>
        <w:t xml:space="preserve"> </w:t>
      </w:r>
      <w:r w:rsidRPr="008A7EA7">
        <w:rPr>
          <w:rFonts w:ascii="Arial" w:hAnsi="Arial" w:cs="Arial"/>
          <w:sz w:val="20"/>
          <w:szCs w:val="20"/>
          <w:lang w:val="cs-CZ"/>
        </w:rPr>
        <w:t>na zhotovení díla nebo její části do státního rozpočtu nebo jiného veřejného rozpočtu,</w:t>
      </w:r>
      <w:r>
        <w:rPr>
          <w:rFonts w:ascii="Arial" w:hAnsi="Arial" w:cs="Arial"/>
          <w:sz w:val="20"/>
          <w:szCs w:val="20"/>
          <w:lang w:val="cs-CZ"/>
        </w:rPr>
        <w:t xml:space="preserve"> </w:t>
      </w:r>
      <w:r w:rsidRPr="008A7EA7">
        <w:rPr>
          <w:rFonts w:ascii="Arial" w:hAnsi="Arial" w:cs="Arial"/>
          <w:sz w:val="20"/>
          <w:szCs w:val="20"/>
          <w:lang w:val="cs-CZ"/>
        </w:rPr>
        <w:t>ujednaly si smluvní strany pro tento případ a objednatel má právo na náhradu škody</w:t>
      </w:r>
      <w:r>
        <w:rPr>
          <w:rFonts w:ascii="Arial" w:hAnsi="Arial" w:cs="Arial"/>
          <w:sz w:val="20"/>
          <w:szCs w:val="20"/>
          <w:lang w:val="cs-CZ"/>
        </w:rPr>
        <w:t xml:space="preserve"> </w:t>
      </w:r>
      <w:r w:rsidRPr="008A7EA7">
        <w:rPr>
          <w:rFonts w:ascii="Arial" w:hAnsi="Arial" w:cs="Arial"/>
          <w:sz w:val="20"/>
          <w:szCs w:val="20"/>
          <w:lang w:val="cs-CZ"/>
        </w:rPr>
        <w:t>ve výši 100 % částky odpovídající výši sankce ze strany poskytovatele dotace.</w:t>
      </w:r>
    </w:p>
    <w:p w14:paraId="6001143A" w14:textId="77777777" w:rsidR="00DC0AC2" w:rsidRPr="0017049F" w:rsidRDefault="00DC0AC2">
      <w:pPr>
        <w:spacing w:after="0" w:line="240" w:lineRule="auto"/>
        <w:rPr>
          <w:rFonts w:ascii="Arial" w:hAnsi="Arial" w:cs="Arial"/>
          <w:sz w:val="20"/>
          <w:szCs w:val="20"/>
          <w:lang w:eastAsia="cs-CZ"/>
        </w:rPr>
      </w:pPr>
    </w:p>
    <w:p w14:paraId="2471D74E" w14:textId="77777777" w:rsidR="00DC0AC2" w:rsidRPr="0017049F" w:rsidRDefault="00107455">
      <w:pPr>
        <w:pStyle w:val="Nadpis1"/>
        <w:keepNext w:val="0"/>
        <w:numPr>
          <w:ilvl w:val="0"/>
          <w:numId w:val="2"/>
        </w:numPr>
        <w:spacing w:before="0" w:after="0"/>
        <w:rPr>
          <w:rFonts w:ascii="Arial" w:hAnsi="Arial" w:cs="Arial"/>
          <w:sz w:val="20"/>
        </w:rPr>
      </w:pPr>
      <w:r w:rsidRPr="0017049F">
        <w:rPr>
          <w:rFonts w:ascii="Arial" w:hAnsi="Arial" w:cs="Arial"/>
          <w:sz w:val="20"/>
        </w:rPr>
        <w:t>převzetí díla</w:t>
      </w:r>
    </w:p>
    <w:p w14:paraId="3E5D83D5" w14:textId="3948F2A1" w:rsidR="00DC0AC2" w:rsidRPr="0017049F" w:rsidRDefault="00107455">
      <w:pPr>
        <w:pStyle w:val="Nadpis2"/>
        <w:keepNext w:val="0"/>
        <w:numPr>
          <w:ilvl w:val="1"/>
          <w:numId w:val="2"/>
        </w:numPr>
        <w:spacing w:line="240" w:lineRule="auto"/>
        <w:rPr>
          <w:rFonts w:ascii="Arial" w:hAnsi="Arial" w:cs="Arial"/>
          <w:sz w:val="20"/>
          <w:szCs w:val="20"/>
        </w:rPr>
      </w:pPr>
      <w:r w:rsidRPr="0017049F">
        <w:rPr>
          <w:rFonts w:ascii="Arial" w:hAnsi="Arial" w:cs="Arial"/>
          <w:sz w:val="20"/>
          <w:szCs w:val="20"/>
        </w:rPr>
        <w:t>Po dokončení díla je Zhotovitel povinen dílo Objednateli předat. Předání díla předchází předávací řízení. Objednatel se zavazuje formálně převzít celé dílo do 14 dnů od doručení písemné výzvy k převzetí a oznámení o termínu předání díla</w:t>
      </w:r>
      <w:r w:rsidRPr="0017049F">
        <w:rPr>
          <w:rFonts w:ascii="Arial" w:hAnsi="Arial" w:cs="Arial"/>
          <w:sz w:val="20"/>
          <w:szCs w:val="20"/>
          <w:lang w:val="cs-CZ"/>
        </w:rPr>
        <w:t>, pokud nenastanou okolnosti uvedené v článku 6.3 této smlouvy</w:t>
      </w:r>
      <w:r w:rsidRPr="0017049F">
        <w:rPr>
          <w:rFonts w:ascii="Arial" w:hAnsi="Arial" w:cs="Arial"/>
          <w:sz w:val="20"/>
          <w:szCs w:val="20"/>
        </w:rPr>
        <w:t>. Převzetí bude provedeno formou podpisu předávacího protokolu</w:t>
      </w:r>
      <w:r w:rsidRPr="0017049F">
        <w:rPr>
          <w:rFonts w:ascii="Arial" w:hAnsi="Arial" w:cs="Arial"/>
          <w:sz w:val="20"/>
          <w:szCs w:val="20"/>
          <w:lang w:val="cs-CZ"/>
        </w:rPr>
        <w:t xml:space="preserve"> vyhotoveného v </w:t>
      </w:r>
      <w:r w:rsidR="006E2F64">
        <w:rPr>
          <w:rFonts w:ascii="Arial" w:hAnsi="Arial" w:cs="Arial"/>
          <w:sz w:val="20"/>
          <w:szCs w:val="20"/>
          <w:lang w:val="cs-CZ"/>
        </w:rPr>
        <w:t>písemné</w:t>
      </w:r>
      <w:r w:rsidR="006E2F64" w:rsidRPr="0017049F">
        <w:rPr>
          <w:rFonts w:ascii="Arial" w:hAnsi="Arial" w:cs="Arial"/>
          <w:sz w:val="20"/>
          <w:szCs w:val="20"/>
          <w:lang w:val="cs-CZ"/>
        </w:rPr>
        <w:t xml:space="preserve"> </w:t>
      </w:r>
      <w:r w:rsidRPr="0017049F">
        <w:rPr>
          <w:rFonts w:ascii="Arial" w:hAnsi="Arial" w:cs="Arial"/>
          <w:sz w:val="20"/>
          <w:szCs w:val="20"/>
          <w:lang w:val="cs-CZ"/>
        </w:rPr>
        <w:t>podobě</w:t>
      </w:r>
      <w:r w:rsidRPr="0017049F">
        <w:rPr>
          <w:rFonts w:ascii="Arial" w:hAnsi="Arial" w:cs="Arial"/>
          <w:sz w:val="20"/>
          <w:szCs w:val="20"/>
        </w:rPr>
        <w:t>. Součástí převzetí díla je předání a převzetí pracoviště a veškerého zařízení Objednatele, poskytnutého Zhotoviteli k provedení díla.</w:t>
      </w:r>
    </w:p>
    <w:p w14:paraId="24975A92" w14:textId="735BA7FF"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rPr>
        <w:t>Zhotovitel odpovídá za to, že dokončené a Objednateli předávané dílo je kompletní, funkční a užívání schopné s ohledem na předmět díla, v požadované kvalitě prací a materiálů a bez právních vad, že dodané množství, rozměry, kvalita</w:t>
      </w:r>
      <w:r w:rsidRPr="0017049F">
        <w:rPr>
          <w:rFonts w:ascii="Arial" w:hAnsi="Arial" w:cs="Arial"/>
          <w:sz w:val="20"/>
          <w:szCs w:val="20"/>
          <w:lang w:val="cs-CZ"/>
        </w:rPr>
        <w:t>, požadované vlastnosti a funkcionality</w:t>
      </w:r>
      <w:r w:rsidRPr="0017049F">
        <w:rPr>
          <w:rFonts w:ascii="Arial" w:hAnsi="Arial" w:cs="Arial"/>
          <w:sz w:val="20"/>
          <w:szCs w:val="20"/>
        </w:rPr>
        <w:t xml:space="preserve"> se shoduj</w:t>
      </w:r>
      <w:r w:rsidRPr="0017049F">
        <w:rPr>
          <w:rFonts w:ascii="Arial" w:hAnsi="Arial" w:cs="Arial"/>
          <w:sz w:val="20"/>
          <w:szCs w:val="20"/>
          <w:lang w:val="cs-CZ"/>
        </w:rPr>
        <w:t>í</w:t>
      </w:r>
      <w:r w:rsidRPr="0017049F">
        <w:rPr>
          <w:rFonts w:ascii="Arial" w:hAnsi="Arial" w:cs="Arial"/>
          <w:sz w:val="20"/>
          <w:szCs w:val="20"/>
        </w:rPr>
        <w:t xml:space="preserve"> se specifikací podle této smlouvy</w:t>
      </w:r>
      <w:r w:rsidR="00E7630E">
        <w:rPr>
          <w:rFonts w:ascii="Arial" w:hAnsi="Arial" w:cs="Arial"/>
          <w:sz w:val="20"/>
          <w:szCs w:val="20"/>
        </w:rPr>
        <w:t>.</w:t>
      </w:r>
      <w:r w:rsidRPr="0017049F">
        <w:rPr>
          <w:rFonts w:ascii="Arial" w:hAnsi="Arial" w:cs="Arial"/>
          <w:sz w:val="20"/>
          <w:szCs w:val="20"/>
        </w:rPr>
        <w:t xml:space="preserve"> Nemá-li dílo tyto požadované vlastnosti, je vadné, Objednatel je oprávněn převzetí díla odmítnout, nepovažuje se za řádně dokončené a Zhotovitel je povinen vady na své náklady odstranit.</w:t>
      </w:r>
    </w:p>
    <w:p w14:paraId="5D7A64DC" w14:textId="49F7950A"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Zhotovitel se výslovně zavazuje, že jím zajišťované dílo bude při předání dokončené a plně v souladu s účelem díla a ve smyslu </w:t>
      </w:r>
      <w:r w:rsidRPr="0017049F">
        <w:rPr>
          <w:rFonts w:ascii="Arial" w:hAnsi="Arial" w:cs="Arial"/>
          <w:sz w:val="20"/>
          <w:szCs w:val="20"/>
          <w:lang w:val="cs-CZ"/>
        </w:rPr>
        <w:t>obecně závazných</w:t>
      </w:r>
      <w:r w:rsidR="00304164" w:rsidRPr="0017049F">
        <w:rPr>
          <w:rFonts w:ascii="Arial" w:hAnsi="Arial" w:cs="Arial"/>
          <w:sz w:val="20"/>
          <w:szCs w:val="20"/>
        </w:rPr>
        <w:t xml:space="preserve"> právních předpisů </w:t>
      </w:r>
      <w:r w:rsidRPr="0017049F">
        <w:rPr>
          <w:rFonts w:ascii="Arial" w:hAnsi="Arial" w:cs="Arial"/>
          <w:sz w:val="20"/>
          <w:szCs w:val="20"/>
        </w:rPr>
        <w:t>a bez vad a nedodělků. Uvedené vlastnosti díla musí být prokázány dostatečným způsobem prokazujícím úspěšnost provedení díla, jinak není Objednatel povinen dílo převzít.</w:t>
      </w:r>
    </w:p>
    <w:p w14:paraId="3B7C3340"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Jestliže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uhradí Zhotovitel náklady a škody Objednateli a třetím osobám, které jim v souvislosti s tím vzniknou.</w:t>
      </w:r>
    </w:p>
    <w:p w14:paraId="26C6E43C" w14:textId="3E90D62B"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Oprávněné osoby Objednatele jsou uvedeny v seznamu oprávněných osob Objednatele, který je přílohou č. </w:t>
      </w:r>
      <w:r w:rsidR="00C770DE">
        <w:rPr>
          <w:rFonts w:ascii="Arial" w:hAnsi="Arial" w:cs="Arial"/>
          <w:sz w:val="20"/>
          <w:szCs w:val="20"/>
        </w:rPr>
        <w:t>5</w:t>
      </w:r>
      <w:r w:rsidRPr="0017049F">
        <w:rPr>
          <w:rFonts w:ascii="Arial" w:hAnsi="Arial" w:cs="Arial"/>
          <w:sz w:val="20"/>
          <w:szCs w:val="20"/>
        </w:rPr>
        <w:t xml:space="preserve"> této smlouvy.</w:t>
      </w:r>
    </w:p>
    <w:p w14:paraId="372E9E4D" w14:textId="5574F4A1"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lastRenderedPageBreak/>
        <w:t>Oprávněné osoby Zhotovitele k převzetí zadání a předání díla jsou uvedeny v seznamu oprávněných osob Zhotovitele, který tvoří přílohu č. </w:t>
      </w:r>
      <w:r w:rsidR="00C770DE">
        <w:rPr>
          <w:rFonts w:ascii="Arial" w:hAnsi="Arial" w:cs="Arial"/>
          <w:sz w:val="20"/>
          <w:szCs w:val="20"/>
        </w:rPr>
        <w:t>5</w:t>
      </w:r>
      <w:r w:rsidRPr="0017049F">
        <w:rPr>
          <w:rFonts w:ascii="Arial" w:hAnsi="Arial" w:cs="Arial"/>
          <w:sz w:val="20"/>
          <w:szCs w:val="20"/>
        </w:rPr>
        <w:t xml:space="preserve"> této smlouvy. Zhotovitel je povinen při </w:t>
      </w:r>
      <w:r w:rsidRPr="0017049F">
        <w:rPr>
          <w:rFonts w:ascii="Arial" w:hAnsi="Arial" w:cs="Arial"/>
          <w:sz w:val="20"/>
          <w:szCs w:val="20"/>
          <w:lang w:val="cs-CZ"/>
        </w:rPr>
        <w:t>předání</w:t>
      </w:r>
      <w:r w:rsidRPr="0017049F">
        <w:rPr>
          <w:rFonts w:ascii="Arial" w:hAnsi="Arial" w:cs="Arial"/>
          <w:sz w:val="20"/>
          <w:szCs w:val="20"/>
        </w:rPr>
        <w:t xml:space="preserve"> díla vždy zajistit přítomnost minimálně jednoho zaměstnance z tohoto seznamu. Komunikačním jazykem je český jazyk.</w:t>
      </w:r>
    </w:p>
    <w:p w14:paraId="127BB4E9" w14:textId="11DDDEA4"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Objednatel není povinen převzít dílo, pokud obsahuje vady či nedodělky. Bude-li dílo vykazovat pouze ojedinělé drobné vady a nedodělky, které samy o sobě ani ve spojení s jinými nebrání jeho </w:t>
      </w:r>
      <w:r w:rsidR="00F705E4">
        <w:rPr>
          <w:rFonts w:ascii="Arial" w:hAnsi="Arial" w:cs="Arial"/>
          <w:sz w:val="20"/>
          <w:szCs w:val="20"/>
        </w:rPr>
        <w:t>užití</w:t>
      </w:r>
      <w:r w:rsidRPr="0017049F">
        <w:rPr>
          <w:rFonts w:ascii="Arial" w:hAnsi="Arial" w:cs="Arial"/>
          <w:sz w:val="20"/>
          <w:szCs w:val="20"/>
        </w:rPr>
        <w:t xml:space="preserve">, může Objednatel dílo s těmito </w:t>
      </w:r>
      <w:r w:rsidRPr="0017049F">
        <w:rPr>
          <w:rFonts w:ascii="Arial" w:hAnsi="Arial" w:cs="Arial"/>
          <w:sz w:val="20"/>
          <w:szCs w:val="20"/>
          <w:lang w:val="cs-CZ"/>
        </w:rPr>
        <w:t xml:space="preserve">vadami či </w:t>
      </w:r>
      <w:r w:rsidRPr="0017049F">
        <w:rPr>
          <w:rFonts w:ascii="Arial" w:hAnsi="Arial" w:cs="Arial"/>
          <w:sz w:val="20"/>
          <w:szCs w:val="20"/>
        </w:rPr>
        <w:t>nedodělky převzít. v </w:t>
      </w:r>
      <w:r w:rsidRPr="0017049F">
        <w:rPr>
          <w:rFonts w:ascii="Arial" w:hAnsi="Arial" w:cs="Arial"/>
          <w:sz w:val="20"/>
          <w:szCs w:val="20"/>
          <w:lang w:val="cs-CZ"/>
        </w:rPr>
        <w:t xml:space="preserve">takovém </w:t>
      </w:r>
      <w:r w:rsidRPr="0017049F">
        <w:rPr>
          <w:rFonts w:ascii="Arial" w:hAnsi="Arial" w:cs="Arial"/>
          <w:sz w:val="20"/>
          <w:szCs w:val="20"/>
        </w:rPr>
        <w:t xml:space="preserve">případě je Zhotovitel povinen Objednatelem vytknuté drobné vady a nedodělky odstranit v termínu vzájemně dohodnutém v protokolu o předání a převzetí díla s uvedením penalizací při nesplnění dohodnutých termínů odstranění vad a nedodělků. </w:t>
      </w:r>
      <w:r w:rsidRPr="0017049F">
        <w:rPr>
          <w:rFonts w:ascii="Arial" w:hAnsi="Arial" w:cs="Arial"/>
          <w:sz w:val="20"/>
          <w:szCs w:val="20"/>
          <w:lang w:val="ru-RU"/>
        </w:rPr>
        <w:t xml:space="preserve">Převzetí </w:t>
      </w:r>
      <w:r w:rsidRPr="0017049F">
        <w:rPr>
          <w:rFonts w:ascii="Arial" w:hAnsi="Arial" w:cs="Arial"/>
          <w:sz w:val="20"/>
          <w:szCs w:val="20"/>
        </w:rPr>
        <w:t>plnění</w:t>
      </w:r>
      <w:r w:rsidRPr="0017049F">
        <w:rPr>
          <w:rFonts w:ascii="Arial" w:hAnsi="Arial" w:cs="Arial"/>
          <w:sz w:val="20"/>
          <w:szCs w:val="20"/>
          <w:lang w:val="ru-RU"/>
        </w:rPr>
        <w:t xml:space="preserve"> s </w:t>
      </w:r>
      <w:r w:rsidRPr="0017049F">
        <w:rPr>
          <w:rFonts w:ascii="Arial" w:hAnsi="Arial" w:cs="Arial"/>
          <w:sz w:val="20"/>
          <w:szCs w:val="20"/>
          <w:lang w:val="cs-CZ"/>
        </w:rPr>
        <w:t>takovými</w:t>
      </w:r>
      <w:r w:rsidRPr="0017049F">
        <w:rPr>
          <w:rFonts w:ascii="Arial" w:hAnsi="Arial" w:cs="Arial"/>
          <w:sz w:val="20"/>
          <w:szCs w:val="20"/>
        </w:rPr>
        <w:t xml:space="preserve"> </w:t>
      </w:r>
      <w:r w:rsidRPr="0017049F">
        <w:rPr>
          <w:rFonts w:ascii="Arial" w:hAnsi="Arial" w:cs="Arial"/>
          <w:sz w:val="20"/>
          <w:szCs w:val="20"/>
          <w:lang w:val="ru-RU"/>
        </w:rPr>
        <w:t>vadami a nedodělky považují smluvní strany za převzetí díla s výhradami ve smyslu ust</w:t>
      </w:r>
      <w:proofErr w:type="spellStart"/>
      <w:r w:rsidRPr="0017049F">
        <w:rPr>
          <w:rFonts w:ascii="Arial" w:hAnsi="Arial" w:cs="Arial"/>
          <w:sz w:val="20"/>
          <w:szCs w:val="20"/>
          <w:lang w:val="cs-CZ"/>
        </w:rPr>
        <w:t>anovení</w:t>
      </w:r>
      <w:proofErr w:type="spellEnd"/>
      <w:r w:rsidRPr="0017049F">
        <w:rPr>
          <w:rFonts w:ascii="Arial" w:hAnsi="Arial" w:cs="Arial"/>
          <w:sz w:val="20"/>
          <w:szCs w:val="20"/>
          <w:lang w:val="ru-RU"/>
        </w:rPr>
        <w:t xml:space="preserve"> §</w:t>
      </w:r>
      <w:r w:rsidRPr="0017049F">
        <w:rPr>
          <w:rFonts w:ascii="Arial" w:hAnsi="Arial" w:cs="Arial"/>
          <w:sz w:val="20"/>
          <w:szCs w:val="20"/>
          <w:lang w:val="cs-CZ"/>
        </w:rPr>
        <w:t xml:space="preserve"> </w:t>
      </w:r>
      <w:r w:rsidRPr="0017049F">
        <w:rPr>
          <w:rFonts w:ascii="Arial" w:hAnsi="Arial" w:cs="Arial"/>
          <w:sz w:val="20"/>
          <w:szCs w:val="20"/>
          <w:lang w:val="ru-RU"/>
        </w:rPr>
        <w:t>2605 odst. 1 občanského zákoníku, přičemž vylučují užití ustanovení § 2605 odst. 2 občanského zákoníku.</w:t>
      </w:r>
      <w:r w:rsidRPr="0017049F">
        <w:rPr>
          <w:rFonts w:ascii="Arial" w:hAnsi="Arial" w:cs="Arial"/>
          <w:sz w:val="20"/>
          <w:szCs w:val="20"/>
          <w:lang w:val="cs-CZ"/>
        </w:rPr>
        <w:t xml:space="preserve"> </w:t>
      </w:r>
      <w:r w:rsidRPr="0017049F">
        <w:rPr>
          <w:rFonts w:ascii="Arial" w:hAnsi="Arial" w:cs="Arial"/>
          <w:sz w:val="20"/>
          <w:szCs w:val="20"/>
        </w:rPr>
        <w:t>Nebezpečí škody na díle nese Zhotovitel až do doby úplného odstranění všech vad a nedodělků.</w:t>
      </w:r>
    </w:p>
    <w:p w14:paraId="2ED80651" w14:textId="07B30662"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Zhotovitel je povinen provést veškeré dodávky v souladu s technickými požadavky na výrobky</w:t>
      </w:r>
      <w:r w:rsidRPr="0017049F">
        <w:rPr>
          <w:rFonts w:ascii="Arial" w:hAnsi="Arial" w:cs="Arial"/>
          <w:sz w:val="20"/>
          <w:szCs w:val="20"/>
          <w:lang w:val="cs-CZ"/>
        </w:rPr>
        <w:t xml:space="preserve"> a služby</w:t>
      </w:r>
      <w:r w:rsidRPr="0017049F">
        <w:rPr>
          <w:rFonts w:ascii="Arial" w:hAnsi="Arial" w:cs="Arial"/>
          <w:sz w:val="20"/>
          <w:szCs w:val="20"/>
        </w:rPr>
        <w:t xml:space="preserve">, stanovenými obecně závaznými právními předpisy. </w:t>
      </w:r>
    </w:p>
    <w:p w14:paraId="307729B1" w14:textId="65DBD6DC"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Veškerou elektronicky zpracovanou dokumentaci Zhotovitel předá ve formátech: výkresová dokumentace verze Microsoft Visio (*.</w:t>
      </w:r>
      <w:proofErr w:type="spellStart"/>
      <w:r w:rsidRPr="0017049F">
        <w:rPr>
          <w:rFonts w:ascii="Arial" w:hAnsi="Arial" w:cs="Arial"/>
          <w:sz w:val="20"/>
          <w:szCs w:val="20"/>
        </w:rPr>
        <w:t>vsdx</w:t>
      </w:r>
      <w:proofErr w:type="spellEnd"/>
      <w:r w:rsidRPr="0017049F">
        <w:rPr>
          <w:rFonts w:ascii="Arial" w:hAnsi="Arial" w:cs="Arial"/>
          <w:sz w:val="20"/>
          <w:szCs w:val="20"/>
        </w:rPr>
        <w:t>)</w:t>
      </w:r>
      <w:r w:rsidR="00F705E4">
        <w:rPr>
          <w:rFonts w:ascii="Arial" w:hAnsi="Arial" w:cs="Arial"/>
          <w:sz w:val="20"/>
          <w:szCs w:val="20"/>
        </w:rPr>
        <w:t xml:space="preserve"> nebo obdobný formát</w:t>
      </w:r>
      <w:r w:rsidRPr="0017049F">
        <w:rPr>
          <w:rFonts w:ascii="Arial" w:hAnsi="Arial" w:cs="Arial"/>
          <w:sz w:val="20"/>
          <w:szCs w:val="20"/>
        </w:rPr>
        <w:t>, textová část dokumentace MS Word (*.</w:t>
      </w:r>
      <w:proofErr w:type="spellStart"/>
      <w:r w:rsidRPr="0017049F">
        <w:rPr>
          <w:rFonts w:ascii="Arial" w:hAnsi="Arial" w:cs="Arial"/>
          <w:sz w:val="20"/>
          <w:szCs w:val="20"/>
        </w:rPr>
        <w:t>doc</w:t>
      </w:r>
      <w:r w:rsidRPr="0017049F">
        <w:rPr>
          <w:rFonts w:ascii="Arial" w:hAnsi="Arial" w:cs="Arial"/>
          <w:sz w:val="20"/>
          <w:szCs w:val="20"/>
          <w:lang w:val="cs-CZ"/>
        </w:rPr>
        <w:t>x</w:t>
      </w:r>
      <w:proofErr w:type="spellEnd"/>
      <w:r w:rsidRPr="0017049F">
        <w:rPr>
          <w:rFonts w:ascii="Arial" w:hAnsi="Arial" w:cs="Arial"/>
          <w:sz w:val="20"/>
          <w:szCs w:val="20"/>
        </w:rPr>
        <w:t>), tabulky MS Excel (*.</w:t>
      </w:r>
      <w:proofErr w:type="spellStart"/>
      <w:r w:rsidRPr="0017049F">
        <w:rPr>
          <w:rFonts w:ascii="Arial" w:hAnsi="Arial" w:cs="Arial"/>
          <w:sz w:val="20"/>
          <w:szCs w:val="20"/>
        </w:rPr>
        <w:t>xls</w:t>
      </w:r>
      <w:r w:rsidRPr="0017049F">
        <w:rPr>
          <w:rFonts w:ascii="Arial" w:hAnsi="Arial" w:cs="Arial"/>
          <w:sz w:val="20"/>
          <w:szCs w:val="20"/>
          <w:lang w:val="cs-CZ"/>
        </w:rPr>
        <w:t>x</w:t>
      </w:r>
      <w:proofErr w:type="spellEnd"/>
      <w:r w:rsidRPr="0017049F">
        <w:rPr>
          <w:rFonts w:ascii="Arial" w:hAnsi="Arial" w:cs="Arial"/>
          <w:sz w:val="20"/>
          <w:szCs w:val="20"/>
        </w:rPr>
        <w:t>), digitální fotografie (*.</w:t>
      </w:r>
      <w:proofErr w:type="spellStart"/>
      <w:r w:rsidRPr="0017049F">
        <w:rPr>
          <w:rFonts w:ascii="Arial" w:hAnsi="Arial" w:cs="Arial"/>
          <w:sz w:val="20"/>
          <w:szCs w:val="20"/>
        </w:rPr>
        <w:t>jpg</w:t>
      </w:r>
      <w:proofErr w:type="spellEnd"/>
      <w:r w:rsidRPr="0017049F">
        <w:rPr>
          <w:rFonts w:ascii="Arial" w:hAnsi="Arial" w:cs="Arial"/>
          <w:sz w:val="20"/>
          <w:szCs w:val="20"/>
        </w:rPr>
        <w:t>)</w:t>
      </w:r>
      <w:r w:rsidR="00F705E4">
        <w:rPr>
          <w:rFonts w:ascii="Arial" w:hAnsi="Arial" w:cs="Arial"/>
          <w:sz w:val="20"/>
          <w:szCs w:val="20"/>
        </w:rPr>
        <w:t xml:space="preserve">, v ostatních případech lze využít formát </w:t>
      </w:r>
      <w:r w:rsidR="00F705E4">
        <w:rPr>
          <w:rFonts w:ascii="Arial" w:hAnsi="Arial" w:cs="Arial"/>
          <w:sz w:val="20"/>
          <w:szCs w:val="20"/>
          <w:lang w:val="cs-CZ"/>
        </w:rPr>
        <w:t>*.</w:t>
      </w:r>
      <w:proofErr w:type="spellStart"/>
      <w:r w:rsidR="00F705E4">
        <w:rPr>
          <w:rFonts w:ascii="Arial" w:hAnsi="Arial" w:cs="Arial"/>
          <w:sz w:val="20"/>
          <w:szCs w:val="20"/>
          <w:lang w:val="cs-CZ"/>
        </w:rPr>
        <w:t>pdf</w:t>
      </w:r>
      <w:proofErr w:type="spellEnd"/>
      <w:r w:rsidR="00F705E4">
        <w:rPr>
          <w:rFonts w:ascii="Arial" w:hAnsi="Arial" w:cs="Arial"/>
          <w:sz w:val="20"/>
          <w:szCs w:val="20"/>
          <w:lang w:val="cs-CZ"/>
        </w:rPr>
        <w:t>.</w:t>
      </w:r>
    </w:p>
    <w:p w14:paraId="66874417"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Zhotovitel nese od doby </w:t>
      </w:r>
      <w:r w:rsidRPr="0017049F">
        <w:rPr>
          <w:rFonts w:ascii="Arial" w:hAnsi="Arial" w:cs="Arial"/>
          <w:sz w:val="20"/>
          <w:szCs w:val="20"/>
          <w:lang w:val="cs-CZ"/>
        </w:rPr>
        <w:t>působení v systému Objednatele</w:t>
      </w:r>
      <w:r w:rsidRPr="0017049F">
        <w:rPr>
          <w:rFonts w:ascii="Arial" w:hAnsi="Arial" w:cs="Arial"/>
          <w:sz w:val="20"/>
          <w:szCs w:val="20"/>
        </w:rPr>
        <w:t xml:space="preserve"> objektivní nebezpečí škody na věci a jiné nebezpečí:</w:t>
      </w:r>
    </w:p>
    <w:p w14:paraId="6E4C098F" w14:textId="77777777" w:rsidR="00DC0AC2" w:rsidRPr="0017049F" w:rsidRDefault="00107455">
      <w:pPr>
        <w:pStyle w:val="Nadpis3"/>
        <w:keepNext w:val="0"/>
        <w:keepLines w:val="0"/>
        <w:numPr>
          <w:ilvl w:val="2"/>
          <w:numId w:val="2"/>
        </w:numPr>
        <w:tabs>
          <w:tab w:val="left" w:pos="1276"/>
        </w:tabs>
        <w:suppressAutoHyphens/>
        <w:spacing w:line="240" w:lineRule="auto"/>
        <w:ind w:left="1276" w:hanging="709"/>
        <w:rPr>
          <w:rFonts w:ascii="Arial" w:hAnsi="Arial" w:cs="Arial"/>
          <w:sz w:val="20"/>
          <w:szCs w:val="20"/>
        </w:rPr>
      </w:pPr>
      <w:r w:rsidRPr="0017049F">
        <w:rPr>
          <w:rFonts w:ascii="Arial" w:hAnsi="Arial" w:cs="Arial"/>
          <w:sz w:val="20"/>
          <w:szCs w:val="20"/>
        </w:rPr>
        <w:t>na díle a všech jeho zhotovovaných, obnovovaných, upravovaných, uskladněných a dalších částech,</w:t>
      </w:r>
    </w:p>
    <w:p w14:paraId="76179FAB"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Zhotovitel nese nebezpečí škody a jiná nebezpečí na všech věcech, které on sám nebo Objednatel opatřil za účelem provedení díla, a to od okamžiku jejich převzetí (opatření) do doby předání díla. Zhotovitel odpovídá </w:t>
      </w:r>
      <w:r w:rsidRPr="0017049F">
        <w:rPr>
          <w:rFonts w:ascii="Arial" w:hAnsi="Arial" w:cs="Arial"/>
          <w:sz w:val="20"/>
          <w:szCs w:val="20"/>
          <w:lang w:val="ru-RU"/>
        </w:rPr>
        <w:t>ve smyslu ust</w:t>
      </w:r>
      <w:proofErr w:type="spellStart"/>
      <w:r w:rsidRPr="0017049F">
        <w:rPr>
          <w:rFonts w:ascii="Arial" w:hAnsi="Arial" w:cs="Arial"/>
          <w:sz w:val="20"/>
          <w:szCs w:val="20"/>
          <w:lang w:val="cs-CZ"/>
        </w:rPr>
        <w:t>anovení</w:t>
      </w:r>
      <w:proofErr w:type="spellEnd"/>
      <w:r w:rsidRPr="0017049F">
        <w:rPr>
          <w:rFonts w:ascii="Arial" w:hAnsi="Arial" w:cs="Arial"/>
          <w:sz w:val="20"/>
          <w:szCs w:val="20"/>
          <w:lang w:val="ru-RU"/>
        </w:rPr>
        <w:t xml:space="preserve"> </w:t>
      </w:r>
      <w:r w:rsidRPr="0017049F">
        <w:rPr>
          <w:rFonts w:ascii="Arial" w:hAnsi="Arial" w:cs="Arial"/>
          <w:sz w:val="20"/>
          <w:szCs w:val="20"/>
          <w:lang w:val="cs-CZ"/>
        </w:rPr>
        <w:t>§ 2924</w:t>
      </w:r>
      <w:r w:rsidRPr="0017049F">
        <w:rPr>
          <w:rFonts w:ascii="Arial" w:hAnsi="Arial" w:cs="Arial"/>
          <w:sz w:val="20"/>
          <w:szCs w:val="20"/>
          <w:lang w:val="ru-RU"/>
        </w:rPr>
        <w:t xml:space="preserve"> </w:t>
      </w:r>
      <w:r w:rsidRPr="0017049F">
        <w:rPr>
          <w:rFonts w:ascii="Arial" w:hAnsi="Arial" w:cs="Arial"/>
          <w:sz w:val="20"/>
          <w:szCs w:val="20"/>
          <w:lang w:val="cs-CZ"/>
        </w:rPr>
        <w:t>o</w:t>
      </w:r>
      <w:r w:rsidRPr="0017049F">
        <w:rPr>
          <w:rFonts w:ascii="Arial" w:hAnsi="Arial" w:cs="Arial"/>
          <w:sz w:val="20"/>
          <w:szCs w:val="20"/>
          <w:lang w:val="ru-RU"/>
        </w:rPr>
        <w:t>bčanského zákoníku</w:t>
      </w:r>
      <w:r w:rsidRPr="0017049F">
        <w:rPr>
          <w:rFonts w:ascii="Arial" w:hAnsi="Arial" w:cs="Arial"/>
          <w:sz w:val="20"/>
          <w:szCs w:val="20"/>
          <w:lang w:val="cs-CZ"/>
        </w:rPr>
        <w:t xml:space="preserve"> </w:t>
      </w:r>
      <w:r w:rsidRPr="0017049F">
        <w:rPr>
          <w:rFonts w:ascii="Arial" w:hAnsi="Arial" w:cs="Arial"/>
          <w:sz w:val="20"/>
          <w:szCs w:val="20"/>
        </w:rPr>
        <w:t>za škodu způsobenou jeho činností v souvislosti s jeho plněním dle smlouvy.</w:t>
      </w:r>
    </w:p>
    <w:p w14:paraId="0355528B"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Předání a převzetí díla nemá vliv na odpovědnost za škodu podle obecně závazných</w:t>
      </w:r>
      <w:r w:rsidRPr="0017049F">
        <w:rPr>
          <w:rFonts w:ascii="Arial" w:hAnsi="Arial" w:cs="Arial"/>
          <w:sz w:val="20"/>
          <w:szCs w:val="20"/>
          <w:lang w:val="cs-CZ"/>
        </w:rPr>
        <w:t xml:space="preserve"> právních</w:t>
      </w:r>
      <w:r w:rsidRPr="0017049F">
        <w:rPr>
          <w:rFonts w:ascii="Arial" w:hAnsi="Arial" w:cs="Arial"/>
          <w:sz w:val="20"/>
          <w:szCs w:val="20"/>
        </w:rPr>
        <w:t xml:space="preserve"> předpisů</w:t>
      </w:r>
      <w:r w:rsidRPr="0017049F">
        <w:rPr>
          <w:rFonts w:ascii="Arial" w:hAnsi="Arial" w:cs="Arial"/>
          <w:sz w:val="20"/>
          <w:szCs w:val="20"/>
          <w:lang w:val="cs-CZ"/>
        </w:rPr>
        <w:t xml:space="preserve"> ani na odpovědnost za</w:t>
      </w:r>
      <w:r w:rsidRPr="0017049F">
        <w:rPr>
          <w:rFonts w:ascii="Arial" w:hAnsi="Arial" w:cs="Arial"/>
          <w:sz w:val="20"/>
          <w:szCs w:val="20"/>
        </w:rPr>
        <w:t xml:space="preserve"> škodu způsobenou vadným provedením díla nebo jiným porušením závazku Zhotovitele.</w:t>
      </w:r>
    </w:p>
    <w:p w14:paraId="7B4C55DD" w14:textId="3DCEA783" w:rsidR="00EC58F7" w:rsidRPr="0017049F" w:rsidRDefault="00107455" w:rsidP="00EC58F7">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Objednatel je vlastníkem zhotovovaného díla a všech jeho součástí, které Zhotovitel opatřil od okamžiku jejich zhotovení, nebo od okamžiku, kdy se stanou součástí věci hlavní, kterou vlastní Objednatel, nejpozději však okamžikem předání a převzetí díla. </w:t>
      </w:r>
      <w:r w:rsidRPr="0017049F">
        <w:rPr>
          <w:rFonts w:ascii="Arial" w:hAnsi="Arial" w:cs="Arial"/>
          <w:sz w:val="20"/>
          <w:szCs w:val="20"/>
          <w:lang w:val="ru-RU"/>
        </w:rPr>
        <w:t xml:space="preserve">Opatří-li </w:t>
      </w:r>
      <w:r w:rsidRPr="0017049F">
        <w:rPr>
          <w:rFonts w:ascii="Arial" w:hAnsi="Arial" w:cs="Arial"/>
          <w:sz w:val="20"/>
          <w:szCs w:val="20"/>
        </w:rPr>
        <w:t>Zhotovitel věc zpracovanou při provádění díla, vylučují smluvní strany užití ustanovení § 2132 až § 2157 občanského zákoníku.</w:t>
      </w:r>
    </w:p>
    <w:p w14:paraId="17A18F7F"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Veškerá předaná dokumentace a celé dílo je po předání Objednateli jeho výhradním majetkem, nebude zatíženo právy jiných osob a veškerá práva přejdou na Objednatele předáním a převzetím díla.</w:t>
      </w:r>
    </w:p>
    <w:p w14:paraId="2C0ACA1D"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Zhotovitel převádí touto smlouvou na Objednatele veškerá převoditelná práva duševního vlastnictví, týkající se díla, dokumentace nebo jiného výsledku činnosti Zhotovitele. Pro účely nepřevoditelných práv duševního vlastnictví, včetně práva autorského, Zhotovitel touto smlouvou Objednateli poskytuje výhradní právo a převoditelnou výhradní licenci s právem podlicence k užív</w:t>
      </w:r>
      <w:r w:rsidRPr="0017049F">
        <w:rPr>
          <w:rFonts w:ascii="Arial" w:hAnsi="Arial" w:cs="Arial"/>
          <w:sz w:val="20"/>
          <w:szCs w:val="20"/>
          <w:lang w:val="cs-CZ"/>
        </w:rPr>
        <w:t>á</w:t>
      </w:r>
      <w:r w:rsidRPr="0017049F">
        <w:rPr>
          <w:rFonts w:ascii="Arial" w:hAnsi="Arial" w:cs="Arial"/>
          <w:sz w:val="20"/>
          <w:szCs w:val="20"/>
        </w:rPr>
        <w:t xml:space="preserve">ní díla nebo části díla, ke kterému se autorská práva či jiná práva vztahují, včetně práva a licence k dalšímu použití, změně a poskytování dalším osobám po dobu 20 let od zhotovení díla. </w:t>
      </w:r>
      <w:r w:rsidRPr="0017049F">
        <w:rPr>
          <w:rFonts w:ascii="Arial" w:hAnsi="Arial" w:cs="Arial"/>
          <w:sz w:val="20"/>
          <w:szCs w:val="20"/>
          <w:lang w:val="cs-CZ"/>
        </w:rPr>
        <w:t>Odměna za</w:t>
      </w:r>
      <w:r w:rsidRPr="0017049F">
        <w:rPr>
          <w:rFonts w:ascii="Arial" w:hAnsi="Arial" w:cs="Arial"/>
          <w:sz w:val="20"/>
          <w:szCs w:val="20"/>
        </w:rPr>
        <w:t xml:space="preserve"> převod práv a licence je součástí ceny díla. </w:t>
      </w:r>
      <w:r w:rsidRPr="0017049F">
        <w:rPr>
          <w:rFonts w:ascii="Arial" w:hAnsi="Arial" w:cs="Arial"/>
          <w:sz w:val="20"/>
          <w:szCs w:val="20"/>
          <w:lang w:val="cs-CZ"/>
        </w:rPr>
        <w:t xml:space="preserve">Je-li součástí díla autorské dílo dodávané třetí stranou (např. standardní komerční software), je Zhotovitel pro Objednatele povinen zajistit oprávnění užít takovéto autorské dílo pouze v nezbytném rozsahu a způsobem nezbytným pro naplnění účelu této smlouvy (nikoliv v rozsahu dle předchozích vět tohoto ustanovení), tzn. tak, aby Objednatel nabyl příslušná oprávnění z práv duševního vlastnictví, která se týkají takového autorského díla pouze v rozsahu nezbytném k jeho užívání </w:t>
      </w:r>
      <w:r w:rsidRPr="0017049F">
        <w:rPr>
          <w:rFonts w:ascii="Arial" w:hAnsi="Arial" w:cs="Arial"/>
          <w:sz w:val="20"/>
          <w:szCs w:val="20"/>
          <w:lang w:val="cs-CZ"/>
        </w:rPr>
        <w:lastRenderedPageBreak/>
        <w:t>Objednatelem, provozování a zachování funkčnosti. Objednatel je oprávněn taková autorská díla užívat v souladu s licenčními podmínkami třetích stran a zavazuje se k jejich dodržování.</w:t>
      </w:r>
    </w:p>
    <w:p w14:paraId="34F87F3F" w14:textId="77777777" w:rsidR="00DC0AC2" w:rsidRPr="0017049F" w:rsidRDefault="00107455">
      <w:pPr>
        <w:pStyle w:val="Nadpis2"/>
        <w:numPr>
          <w:ilvl w:val="1"/>
          <w:numId w:val="2"/>
        </w:numPr>
        <w:rPr>
          <w:rFonts w:ascii="Arial" w:hAnsi="Arial" w:cs="Arial"/>
          <w:sz w:val="20"/>
          <w:szCs w:val="20"/>
          <w:lang w:val="cs-CZ"/>
        </w:rPr>
      </w:pPr>
      <w:r w:rsidRPr="0017049F">
        <w:rPr>
          <w:rFonts w:ascii="Arial" w:hAnsi="Arial" w:cs="Arial"/>
          <w:sz w:val="20"/>
          <w:szCs w:val="20"/>
          <w:lang w:val="cs-CZ"/>
        </w:rPr>
        <w:t>Při předání a převzetí díla bude Zhotovitelem doložena a Objednateli předána zejména následující dokumentace a doklady:</w:t>
      </w:r>
    </w:p>
    <w:p w14:paraId="5D36FBAE" w14:textId="6D25810B" w:rsidR="00F705E4" w:rsidRDefault="00F705E4" w:rsidP="004A366B">
      <w:pPr>
        <w:pStyle w:val="Nadpis2"/>
        <w:keepNext w:val="0"/>
        <w:keepLines w:val="0"/>
        <w:numPr>
          <w:ilvl w:val="0"/>
          <w:numId w:val="4"/>
        </w:numPr>
        <w:suppressAutoHyphens/>
        <w:spacing w:before="0" w:after="200" w:line="240" w:lineRule="auto"/>
        <w:ind w:hanging="11"/>
        <w:rPr>
          <w:rFonts w:ascii="Arial" w:hAnsi="Arial" w:cs="Arial"/>
          <w:sz w:val="20"/>
          <w:szCs w:val="20"/>
          <w:lang w:val="cs-CZ"/>
        </w:rPr>
      </w:pPr>
      <w:r>
        <w:rPr>
          <w:rFonts w:ascii="Arial" w:hAnsi="Arial" w:cs="Arial"/>
          <w:sz w:val="20"/>
          <w:szCs w:val="20"/>
          <w:lang w:val="cs-CZ"/>
        </w:rPr>
        <w:t>Analytická dokumentace včetně procesních diagramů a souvztažné dokumentace</w:t>
      </w:r>
    </w:p>
    <w:p w14:paraId="6D0E1E43" w14:textId="3B97E5D9" w:rsidR="00DC0AC2" w:rsidRPr="0017049F" w:rsidRDefault="00107455">
      <w:pPr>
        <w:pStyle w:val="Nadpis2"/>
        <w:keepNext w:val="0"/>
        <w:keepLines w:val="0"/>
        <w:numPr>
          <w:ilvl w:val="0"/>
          <w:numId w:val="4"/>
        </w:numPr>
        <w:suppressAutoHyphens/>
        <w:spacing w:before="0" w:after="200" w:line="240" w:lineRule="auto"/>
        <w:ind w:left="1276" w:hanging="567"/>
        <w:rPr>
          <w:rFonts w:ascii="Arial" w:hAnsi="Arial" w:cs="Arial"/>
          <w:sz w:val="20"/>
          <w:szCs w:val="20"/>
          <w:lang w:val="cs-CZ"/>
        </w:rPr>
      </w:pPr>
      <w:r w:rsidRPr="0017049F">
        <w:rPr>
          <w:rFonts w:ascii="Arial" w:hAnsi="Arial" w:cs="Arial"/>
          <w:sz w:val="20"/>
          <w:szCs w:val="20"/>
          <w:lang w:val="cs-CZ"/>
        </w:rPr>
        <w:t xml:space="preserve">Potvrzení o ujednání s </w:t>
      </w:r>
      <w:r w:rsidR="0041151E" w:rsidRPr="0017049F">
        <w:rPr>
          <w:rFonts w:ascii="Arial" w:hAnsi="Arial" w:cs="Arial"/>
          <w:sz w:val="20"/>
          <w:szCs w:val="20"/>
          <w:lang w:val="cs-CZ"/>
        </w:rPr>
        <w:t>podd</w:t>
      </w:r>
      <w:r w:rsidRPr="0017049F">
        <w:rPr>
          <w:rFonts w:ascii="Arial" w:hAnsi="Arial" w:cs="Arial"/>
          <w:sz w:val="20"/>
          <w:szCs w:val="20"/>
          <w:lang w:val="cs-CZ"/>
        </w:rPr>
        <w:t xml:space="preserve">odavateli   </w:t>
      </w:r>
    </w:p>
    <w:p w14:paraId="51ABDA10" w14:textId="77777777" w:rsidR="00DC0AC2" w:rsidRPr="0017049F" w:rsidRDefault="00DC0AC2">
      <w:pPr>
        <w:spacing w:after="0" w:line="240" w:lineRule="auto"/>
        <w:rPr>
          <w:rFonts w:ascii="Arial" w:hAnsi="Arial" w:cs="Arial"/>
          <w:sz w:val="20"/>
          <w:szCs w:val="20"/>
          <w:lang w:eastAsia="cs-CZ"/>
        </w:rPr>
      </w:pPr>
    </w:p>
    <w:p w14:paraId="48D97D0A" w14:textId="77777777" w:rsidR="00DC0AC2" w:rsidRPr="0017049F" w:rsidRDefault="00107455">
      <w:pPr>
        <w:pStyle w:val="Nadpis1"/>
        <w:keepNext w:val="0"/>
        <w:widowControl/>
        <w:numPr>
          <w:ilvl w:val="0"/>
          <w:numId w:val="2"/>
        </w:numPr>
        <w:spacing w:before="0" w:after="0"/>
        <w:rPr>
          <w:rFonts w:ascii="Arial" w:hAnsi="Arial" w:cs="Arial"/>
          <w:kern w:val="2"/>
          <w:sz w:val="20"/>
        </w:rPr>
      </w:pPr>
      <w:r w:rsidRPr="0017049F">
        <w:rPr>
          <w:rFonts w:ascii="Arial" w:hAnsi="Arial" w:cs="Arial"/>
          <w:kern w:val="2"/>
          <w:sz w:val="20"/>
        </w:rPr>
        <w:t>PROHLÁŠENÍ ZHOTOVITELE</w:t>
      </w:r>
    </w:p>
    <w:p w14:paraId="5A9ED1AE" w14:textId="77777777" w:rsidR="00DC0AC2" w:rsidRPr="0017049F" w:rsidRDefault="00107455">
      <w:pPr>
        <w:pStyle w:val="Nadpis2"/>
        <w:keepNext w:val="0"/>
        <w:keepLines w:val="0"/>
        <w:numPr>
          <w:ilvl w:val="1"/>
          <w:numId w:val="2"/>
        </w:numPr>
        <w:suppressAutoHyphens/>
        <w:spacing w:line="240" w:lineRule="auto"/>
        <w:rPr>
          <w:rFonts w:ascii="Arial" w:hAnsi="Arial" w:cs="Arial"/>
          <w:sz w:val="20"/>
          <w:szCs w:val="20"/>
        </w:rPr>
      </w:pPr>
      <w:r w:rsidRPr="0017049F">
        <w:rPr>
          <w:rFonts w:ascii="Arial" w:hAnsi="Arial" w:cs="Arial"/>
          <w:sz w:val="20"/>
          <w:szCs w:val="20"/>
          <w:lang w:val="ru-RU"/>
        </w:rPr>
        <w:t>Zhotovitel prohlašuje, že</w:t>
      </w:r>
      <w:r w:rsidRPr="0017049F">
        <w:rPr>
          <w:rFonts w:ascii="Arial" w:hAnsi="Arial" w:cs="Arial"/>
          <w:sz w:val="20"/>
          <w:szCs w:val="20"/>
        </w:rPr>
        <w:t>:</w:t>
      </w:r>
    </w:p>
    <w:p w14:paraId="19DEF361"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na jeho majetek nebyl prohlášen konkurz ani proti němu nebylo zahájeno konkurzní anebo vyrovnací řízení ani nebyl zamítnut konkurz pro nedostatek majetku,</w:t>
      </w:r>
    </w:p>
    <w:p w14:paraId="192B8AAF"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 xml:space="preserve">není v úpadku podle insolvenčního zákona ani proti němu nebylo zahájeno insolvenční řízení, </w:t>
      </w:r>
    </w:p>
    <w:p w14:paraId="36742920"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není v likvidaci ani nebylo rozhodnuto o zrušení společnosti s likvidací nebo bez likvidace,</w:t>
      </w:r>
    </w:p>
    <w:p w14:paraId="215A8A64"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nemá v evidenci daní zachyceny daňové nedoplatky ani nemá nedoplatky na sociálním a zdravotním pojištění ani nedoplatky na zákonných odvodech z mezd zaměstnanců,</w:t>
      </w:r>
    </w:p>
    <w:p w14:paraId="297BE909"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nemá ve statutárním orgánu a prokuře osoby, které by za dobu posledních tří let byly disciplinárně potrestány nebo pravomocně odsouzeny, a proti těmto osobám není v současné době vedeno ani přípravné ani soudní řízení pro trestný čin hospodářský či proti majetku ani pro trestný čin, jehož skutková podstata souvisí s předmětem podnikání Zhotovitele.</w:t>
      </w:r>
    </w:p>
    <w:p w14:paraId="11A7B56B" w14:textId="4B8E7E4A" w:rsidR="00DC0AC2" w:rsidRPr="0017049F" w:rsidRDefault="00107455">
      <w:pPr>
        <w:pStyle w:val="Nadpis2"/>
        <w:keepNext w:val="0"/>
        <w:keepLines w:val="0"/>
        <w:numPr>
          <w:ilvl w:val="1"/>
          <w:numId w:val="2"/>
        </w:numPr>
        <w:suppressAutoHyphens/>
        <w:spacing w:line="240" w:lineRule="auto"/>
        <w:rPr>
          <w:rFonts w:ascii="Arial" w:hAnsi="Arial" w:cs="Arial"/>
          <w:sz w:val="20"/>
          <w:szCs w:val="20"/>
          <w:lang w:val="ru-RU"/>
        </w:rPr>
      </w:pPr>
      <w:r w:rsidRPr="0017049F">
        <w:rPr>
          <w:rFonts w:ascii="Arial" w:hAnsi="Arial" w:cs="Arial"/>
          <w:sz w:val="20"/>
          <w:szCs w:val="20"/>
          <w:lang w:val="ru-RU"/>
        </w:rPr>
        <w:t>V případě změn skutečností, které jsou předmětem prohlášení podle čl</w:t>
      </w:r>
      <w:proofErr w:type="spellStart"/>
      <w:r w:rsidRPr="0017049F">
        <w:rPr>
          <w:rFonts w:ascii="Arial" w:hAnsi="Arial" w:cs="Arial"/>
          <w:sz w:val="20"/>
          <w:szCs w:val="20"/>
          <w:lang w:val="cs-CZ"/>
        </w:rPr>
        <w:t>ánku</w:t>
      </w:r>
      <w:proofErr w:type="spellEnd"/>
      <w:r w:rsidRPr="0017049F">
        <w:rPr>
          <w:rFonts w:ascii="Arial" w:hAnsi="Arial" w:cs="Arial"/>
          <w:sz w:val="20"/>
          <w:szCs w:val="20"/>
          <w:lang w:val="ru-RU"/>
        </w:rPr>
        <w:t xml:space="preserve"> </w:t>
      </w:r>
      <w:r w:rsidRPr="0017049F">
        <w:rPr>
          <w:rFonts w:ascii="Arial" w:hAnsi="Arial" w:cs="Arial"/>
          <w:sz w:val="20"/>
          <w:szCs w:val="20"/>
          <w:lang w:val="cs-CZ"/>
        </w:rPr>
        <w:t>7.1</w:t>
      </w:r>
      <w:r w:rsidRPr="0017049F">
        <w:rPr>
          <w:rFonts w:ascii="Arial" w:hAnsi="Arial" w:cs="Arial"/>
          <w:sz w:val="20"/>
          <w:szCs w:val="20"/>
          <w:lang w:val="ru-RU"/>
        </w:rPr>
        <w:t xml:space="preserve"> této smlouvy</w:t>
      </w:r>
      <w:r w:rsidR="001770B3" w:rsidRPr="0017049F">
        <w:rPr>
          <w:rFonts w:ascii="Arial" w:hAnsi="Arial" w:cs="Arial"/>
          <w:sz w:val="20"/>
          <w:szCs w:val="20"/>
          <w:lang w:val="cs-CZ"/>
        </w:rPr>
        <w:t>,</w:t>
      </w:r>
      <w:r w:rsidRPr="0017049F">
        <w:rPr>
          <w:rFonts w:ascii="Arial" w:hAnsi="Arial" w:cs="Arial"/>
          <w:sz w:val="20"/>
          <w:szCs w:val="20"/>
          <w:lang w:val="ru-RU"/>
        </w:rPr>
        <w:t xml:space="preserve"> je Zhotovitel povinen bezodkladně tyto písemně oznámit Objednateli.</w:t>
      </w:r>
      <w:r w:rsidRPr="0017049F">
        <w:rPr>
          <w:rFonts w:ascii="Arial" w:hAnsi="Arial" w:cs="Arial"/>
          <w:sz w:val="20"/>
          <w:szCs w:val="20"/>
        </w:rPr>
        <w:t xml:space="preserve"> Objednatel je v případě výskytu jakýchkoli takových skutečností na straně Zhotovitele oprávněn od této smlouvy odstoupit.</w:t>
      </w:r>
    </w:p>
    <w:p w14:paraId="69E797B8" w14:textId="77777777" w:rsidR="00DC0AC2" w:rsidRPr="0017049F" w:rsidRDefault="00107455">
      <w:pPr>
        <w:pStyle w:val="Nadpis1"/>
        <w:numPr>
          <w:ilvl w:val="0"/>
          <w:numId w:val="2"/>
        </w:numPr>
        <w:tabs>
          <w:tab w:val="left" w:pos="567"/>
        </w:tabs>
        <w:suppressAutoHyphens w:val="0"/>
        <w:spacing w:before="360" w:after="0"/>
        <w:rPr>
          <w:rFonts w:ascii="Arial" w:hAnsi="Arial" w:cs="Arial"/>
          <w:sz w:val="20"/>
        </w:rPr>
      </w:pPr>
      <w:r w:rsidRPr="0017049F">
        <w:rPr>
          <w:rFonts w:ascii="Arial" w:hAnsi="Arial" w:cs="Arial"/>
          <w:sz w:val="20"/>
        </w:rPr>
        <w:t>ODSTOUPENÍ OD SMLOUVY</w:t>
      </w:r>
    </w:p>
    <w:p w14:paraId="74B4637A"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Objednatel je oprávněn od této smlouvy okamžitě odstoupit, pokud ji Zhotovitel poruší podstatným způsobem. Za podstatné porušení smlouvy se považuje zejména případ, kdy:</w:t>
      </w:r>
    </w:p>
    <w:p w14:paraId="47594644"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Zhotovitel je v prodlení s termíny provádění díla nebo jeho částí po dobu delší než 15 dnů;</w:t>
      </w:r>
    </w:p>
    <w:p w14:paraId="46E97DC9"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nastane změna skutečností uvedených v čl. 7 této smlouvy;</w:t>
      </w:r>
    </w:p>
    <w:p w14:paraId="068B751E" w14:textId="30D3214F"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Zhotovitel por</w:t>
      </w:r>
      <w:r w:rsidR="004160D5" w:rsidRPr="0017049F">
        <w:rPr>
          <w:rFonts w:ascii="Arial" w:hAnsi="Arial" w:cs="Arial"/>
          <w:sz w:val="20"/>
          <w:szCs w:val="20"/>
        </w:rPr>
        <w:t>uší povinnosti uvedené v čl. 5.8</w:t>
      </w:r>
      <w:r w:rsidRPr="0017049F">
        <w:rPr>
          <w:rFonts w:ascii="Arial" w:hAnsi="Arial" w:cs="Arial"/>
          <w:sz w:val="20"/>
          <w:szCs w:val="20"/>
        </w:rPr>
        <w:t xml:space="preserve"> této smlouvy</w:t>
      </w:r>
    </w:p>
    <w:p w14:paraId="2F18C55C"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dílo má neodstranitelné vady;</w:t>
      </w:r>
    </w:p>
    <w:p w14:paraId="64581C82" w14:textId="77777777" w:rsidR="00DC0AC2" w:rsidRPr="0017049F" w:rsidRDefault="00107455">
      <w:pPr>
        <w:pStyle w:val="Nadpis3"/>
        <w:keepNext w:val="0"/>
        <w:keepLines w:val="0"/>
        <w:numPr>
          <w:ilvl w:val="2"/>
          <w:numId w:val="2"/>
        </w:numPr>
        <w:tabs>
          <w:tab w:val="left" w:pos="1276"/>
        </w:tabs>
        <w:suppressAutoHyphens/>
        <w:spacing w:before="0" w:after="200" w:line="240" w:lineRule="auto"/>
        <w:ind w:left="1276" w:hanging="709"/>
        <w:rPr>
          <w:rFonts w:ascii="Arial" w:hAnsi="Arial" w:cs="Arial"/>
          <w:sz w:val="20"/>
          <w:szCs w:val="20"/>
        </w:rPr>
      </w:pPr>
      <w:r w:rsidRPr="0017049F">
        <w:rPr>
          <w:rFonts w:ascii="Arial" w:hAnsi="Arial" w:cs="Arial"/>
          <w:sz w:val="20"/>
          <w:szCs w:val="20"/>
        </w:rPr>
        <w:t>Zhotovitel opakovaně poruší své povinnosti nepodstatným způsobem.</w:t>
      </w:r>
    </w:p>
    <w:p w14:paraId="234A8903"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Objednatel je dále oprávněn od této smlouvy odstoupit, pokud ji Zhotovitel poruší nepodstatným způsobem a toto porušení nenapraví ani v dodatečné lhůtě 10 pracovních dnů ode dne písemného vyrozumění o porušení.</w:t>
      </w:r>
    </w:p>
    <w:p w14:paraId="7D76ED23"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Zhotovitel je oprávněn od této smlouvy odstoupit pouze v případě, že Objednatel nezaplatí cenu díla v rozsahu, ve kterém Zhotoviteli vznikl nárok, a to ani v dodatečné lhůtě 10 pracovních dnů ode dne písemného upozornění Zhotovitele na prodlení.</w:t>
      </w:r>
    </w:p>
    <w:p w14:paraId="567448A1"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 xml:space="preserve">V případě odstoupení od smlouvy budou Zhotoviteli uhrazeny účelně vynaložené náklady prokazatelně spojené s dosud provedenými pracemi po odečtení částek připadajících na nároky Objednatele ze smlouvy. Odstoupí-li od smlouvy Objednatel, vzniká mu nárok na úhradu </w:t>
      </w:r>
      <w:r w:rsidRPr="0017049F">
        <w:rPr>
          <w:rFonts w:ascii="Arial" w:hAnsi="Arial" w:cs="Arial"/>
          <w:sz w:val="20"/>
          <w:szCs w:val="20"/>
        </w:rPr>
        <w:lastRenderedPageBreak/>
        <w:t>vícenákladů vynaložených na dokončení díla a na náhradu ztrát vzniklých prodloužením termínu jeho dokončení ve stejném rozsahu.</w:t>
      </w:r>
    </w:p>
    <w:p w14:paraId="46133E80" w14:textId="77777777" w:rsidR="00DC0AC2" w:rsidRPr="0017049F" w:rsidRDefault="00DC0AC2">
      <w:pPr>
        <w:widowControl w:val="0"/>
        <w:spacing w:after="0" w:line="240" w:lineRule="auto"/>
        <w:ind w:left="284"/>
        <w:rPr>
          <w:rFonts w:ascii="Arial" w:eastAsia="Times New Roman" w:hAnsi="Arial" w:cs="Arial"/>
          <w:sz w:val="20"/>
          <w:szCs w:val="20"/>
          <w:lang w:eastAsia="cs-CZ"/>
        </w:rPr>
      </w:pPr>
    </w:p>
    <w:p w14:paraId="6B51918F" w14:textId="77777777" w:rsidR="00DC0AC2" w:rsidRPr="0017049F" w:rsidRDefault="00107455">
      <w:pPr>
        <w:pStyle w:val="Nadpis1"/>
        <w:numPr>
          <w:ilvl w:val="0"/>
          <w:numId w:val="2"/>
        </w:numPr>
        <w:tabs>
          <w:tab w:val="left" w:pos="567"/>
        </w:tabs>
        <w:suppressAutoHyphens w:val="0"/>
        <w:spacing w:before="360" w:after="0"/>
        <w:rPr>
          <w:rFonts w:ascii="Arial" w:hAnsi="Arial" w:cs="Arial"/>
          <w:sz w:val="20"/>
        </w:rPr>
      </w:pPr>
      <w:r w:rsidRPr="0017049F">
        <w:rPr>
          <w:rFonts w:ascii="Arial" w:hAnsi="Arial" w:cs="Arial"/>
          <w:sz w:val="20"/>
        </w:rPr>
        <w:t>ZÁVĚREČNÁ USTANOVENÍ</w:t>
      </w:r>
    </w:p>
    <w:p w14:paraId="334A0BB8" w14:textId="02D9A97F"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lang w:val="ru-RU"/>
        </w:rPr>
        <w:t xml:space="preserve">Obchodní podmínky </w:t>
      </w:r>
      <w:r w:rsidRPr="0017049F">
        <w:rPr>
          <w:rFonts w:ascii="Arial" w:hAnsi="Arial" w:cs="Arial"/>
          <w:sz w:val="20"/>
          <w:szCs w:val="20"/>
        </w:rPr>
        <w:t>Zhotovitele</w:t>
      </w:r>
      <w:r w:rsidRPr="0017049F">
        <w:rPr>
          <w:rFonts w:ascii="Arial" w:hAnsi="Arial" w:cs="Arial"/>
          <w:sz w:val="20"/>
          <w:szCs w:val="20"/>
          <w:lang w:val="ru-RU"/>
        </w:rPr>
        <w:t xml:space="preserve"> se vylučují. Smluvní strany prohlašují, že smlouva tohoto obsahu představuje úplnou dohodu o veškerých jejích náležitostech a že neexistují jiné náležitosti, které st</w:t>
      </w:r>
      <w:r w:rsidRPr="0017049F">
        <w:rPr>
          <w:rFonts w:ascii="Arial" w:hAnsi="Arial" w:cs="Arial"/>
          <w:sz w:val="20"/>
          <w:szCs w:val="20"/>
          <w:lang w:val="cs-CZ"/>
        </w:rPr>
        <w:t>r</w:t>
      </w:r>
      <w:r w:rsidRPr="0017049F">
        <w:rPr>
          <w:rFonts w:ascii="Arial" w:hAnsi="Arial" w:cs="Arial"/>
          <w:sz w:val="20"/>
          <w:szCs w:val="20"/>
          <w:lang w:val="ru-RU"/>
        </w:rPr>
        <w:t>any měly v úmyslu ujednat. Pro případ, že je tato smlouva uzavírána bez současné přítomnosti obou smluvních stran</w:t>
      </w:r>
      <w:r w:rsidRPr="0017049F">
        <w:rPr>
          <w:rFonts w:ascii="Arial" w:hAnsi="Arial" w:cs="Arial"/>
          <w:sz w:val="20"/>
          <w:szCs w:val="20"/>
          <w:lang w:val="cs-CZ"/>
        </w:rPr>
        <w:t>,</w:t>
      </w:r>
      <w:r w:rsidRPr="0017049F">
        <w:rPr>
          <w:rFonts w:ascii="Arial" w:hAnsi="Arial" w:cs="Arial"/>
          <w:sz w:val="20"/>
          <w:szCs w:val="20"/>
          <w:lang w:val="ru-RU"/>
        </w:rPr>
        <w:t xml:space="preserve"> platí, že smlouva není uzavřena, pokud některá ze smluvních stran podepíše smlouvu s jakoukoliv změnou, odchylkou nebo dodatkem, byť nepodstatného obsahu, ledaže druhá smluvní strana takovou změnu, odchylku nebo dodatek následně</w:t>
      </w:r>
      <w:r w:rsidRPr="0017049F">
        <w:rPr>
          <w:rFonts w:ascii="Arial" w:hAnsi="Arial" w:cs="Arial"/>
          <w:sz w:val="20"/>
          <w:szCs w:val="20"/>
          <w:lang w:val="cs-CZ"/>
        </w:rPr>
        <w:t xml:space="preserve"> v </w:t>
      </w:r>
      <w:r w:rsidR="006E2F64">
        <w:rPr>
          <w:rFonts w:ascii="Arial" w:hAnsi="Arial" w:cs="Arial"/>
          <w:sz w:val="20"/>
          <w:szCs w:val="20"/>
          <w:lang w:val="cs-CZ"/>
        </w:rPr>
        <w:t>písemné</w:t>
      </w:r>
      <w:r w:rsidR="006E2F64" w:rsidRPr="0017049F">
        <w:rPr>
          <w:rFonts w:ascii="Arial" w:hAnsi="Arial" w:cs="Arial"/>
          <w:sz w:val="20"/>
          <w:szCs w:val="20"/>
          <w:lang w:val="cs-CZ"/>
        </w:rPr>
        <w:t xml:space="preserve"> </w:t>
      </w:r>
      <w:r w:rsidRPr="0017049F">
        <w:rPr>
          <w:rFonts w:ascii="Arial" w:hAnsi="Arial" w:cs="Arial"/>
          <w:sz w:val="20"/>
          <w:szCs w:val="20"/>
          <w:lang w:val="cs-CZ"/>
        </w:rPr>
        <w:t>podobě</w:t>
      </w:r>
      <w:r w:rsidRPr="0017049F">
        <w:rPr>
          <w:rFonts w:ascii="Arial" w:hAnsi="Arial" w:cs="Arial"/>
          <w:sz w:val="20"/>
          <w:szCs w:val="20"/>
          <w:lang w:val="ru-RU"/>
        </w:rPr>
        <w:t xml:space="preserve"> schválí.</w:t>
      </w:r>
    </w:p>
    <w:p w14:paraId="3AB0538E" w14:textId="77777777" w:rsidR="00DC0AC2" w:rsidRPr="0017049F" w:rsidRDefault="00107455">
      <w:pPr>
        <w:pStyle w:val="Nadpis2"/>
        <w:keepNext w:val="0"/>
        <w:keepLines w:val="0"/>
        <w:numPr>
          <w:ilvl w:val="1"/>
          <w:numId w:val="2"/>
        </w:numPr>
        <w:spacing w:line="240" w:lineRule="auto"/>
        <w:rPr>
          <w:rFonts w:ascii="Arial" w:hAnsi="Arial" w:cs="Arial"/>
          <w:sz w:val="20"/>
          <w:szCs w:val="20"/>
        </w:rPr>
      </w:pPr>
      <w:r w:rsidRPr="0017049F">
        <w:rPr>
          <w:rFonts w:ascii="Arial" w:hAnsi="Arial" w:cs="Arial"/>
          <w:sz w:val="20"/>
          <w:szCs w:val="20"/>
        </w:rPr>
        <w:t>Zhotovitel je zavázán mlčenlivostí v souvislosti s plněním smlouvy a dodržováním bezpečnostních požadavků, jak jsou stanoveny a požadovány Objednatelem. Obdobný závazek musí převzít případní Poddodavatelé Zhotovitele před zahájením svých plnění. Zhotovitel nebude bez předchozího souhlasu Objednatele pořizovat žádné fotografie díla pro účely propagace a reklamy, ani to neumožní jiným osobám, ani nebude publikovat samostatně ani v součinnosti s jinou osobou žádné články, fotografie ani jiné ilustrace týkající se díla. Zhotovitel je oprávněn pořizovat fotodokumentaci pouze za účelem informace o konstrukcích, sítích, pro dokumentaci skutečného provedení stavby a pro zdokumentování průběhu stavby.</w:t>
      </w:r>
      <w:r w:rsidRPr="0017049F">
        <w:rPr>
          <w:rFonts w:ascii="Arial" w:hAnsi="Arial" w:cs="Arial"/>
          <w:sz w:val="20"/>
          <w:szCs w:val="20"/>
          <w:lang w:val="cs-CZ"/>
        </w:rPr>
        <w:t xml:space="preserve"> </w:t>
      </w:r>
    </w:p>
    <w:p w14:paraId="198253E4" w14:textId="2069686E"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Zhotovitel je povinen dodržovat interní předpisy Objednatele. Zhotovitel se před podpisem této smlouvy podrobně seznámil s příslušnými předpisy Objednatele, které se na zhotovení díla vztahují</w:t>
      </w:r>
      <w:r w:rsidR="00F705E4">
        <w:rPr>
          <w:rFonts w:ascii="Arial" w:hAnsi="Arial" w:cs="Arial"/>
          <w:sz w:val="20"/>
          <w:szCs w:val="20"/>
          <w:lang w:val="cs-CZ"/>
        </w:rPr>
        <w:t>.</w:t>
      </w:r>
    </w:p>
    <w:p w14:paraId="37D91B7C"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Pro případ, že některá ustanovení této smlouvy či jakékoliv její části se stanou neplatnými či zdánlivými, zavazují se smluvní strany nahradit takové neplatné či zdánlivé ustanovení novým platným ustanovením, které bude zachovávat smysl a ekonomickou podstatu ustanovení původního. Strany se tak zavazují učinit ve lhůtě 90 dnů. Tato lhůta začíná běžet dnem doručení výzvy oprávněného k uzavření nové smlouvy povinnému.</w:t>
      </w:r>
    </w:p>
    <w:p w14:paraId="1F002CBB"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 xml:space="preserve">Smluvní strany konstatují, že vztahy založené touto smlouvou se řídí ustanoveními občanského zákoníku, pokud nebyla touto smlouvou modifikována. </w:t>
      </w:r>
    </w:p>
    <w:p w14:paraId="64C0BCC0"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Tato smlouva nabývá platnosti a účinnosti dnem jejího podpisu poslední stranou podepisující. Pro případ, že je tato smlouva uzavírána bez současné přítomnosti smluvních stran, platí, že není uzavřena, pokud některá ze smluvních stran podepíše tuto smlouvu s jakoukoliv změnou, odchylkou nebo dodatkem, byť nepodstatného obsahu, ledaže druhá strana takovou změnu, odchylku nebo dodatek následně schválí. Tato smlouva se řídí českým právem a veškerá písemná korespondence týkající se této smlouvy bude vedena v českém jazyce.</w:t>
      </w:r>
    </w:p>
    <w:p w14:paraId="51160224" w14:textId="126D9028"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 xml:space="preserve">Tato smlouva byla vyhotovena </w:t>
      </w:r>
      <w:r w:rsidR="008E063A">
        <w:rPr>
          <w:rFonts w:ascii="Arial" w:hAnsi="Arial" w:cs="Arial"/>
          <w:sz w:val="20"/>
          <w:szCs w:val="20"/>
          <w:lang w:val="cs-CZ"/>
        </w:rPr>
        <w:t>v elektronické podobě</w:t>
      </w:r>
      <w:r w:rsidRPr="0017049F">
        <w:rPr>
          <w:rFonts w:ascii="Arial" w:hAnsi="Arial" w:cs="Arial"/>
          <w:sz w:val="20"/>
          <w:szCs w:val="20"/>
          <w:lang w:val="cs-CZ"/>
        </w:rPr>
        <w:t>. Tato smlouva může být měněna pouze formou písemných, vzestupně číslovaných dodatků vyhotovených v </w:t>
      </w:r>
      <w:r w:rsidR="006E2F64">
        <w:rPr>
          <w:rFonts w:ascii="Arial" w:hAnsi="Arial" w:cs="Arial"/>
          <w:sz w:val="20"/>
          <w:szCs w:val="20"/>
          <w:lang w:val="cs-CZ"/>
        </w:rPr>
        <w:t>písemné</w:t>
      </w:r>
      <w:r w:rsidR="006E2F64" w:rsidRPr="0017049F">
        <w:rPr>
          <w:rFonts w:ascii="Arial" w:hAnsi="Arial" w:cs="Arial"/>
          <w:sz w:val="20"/>
          <w:szCs w:val="20"/>
          <w:lang w:val="cs-CZ"/>
        </w:rPr>
        <w:t xml:space="preserve"> </w:t>
      </w:r>
      <w:r w:rsidRPr="0017049F">
        <w:rPr>
          <w:rFonts w:ascii="Arial" w:hAnsi="Arial" w:cs="Arial"/>
          <w:sz w:val="20"/>
          <w:szCs w:val="20"/>
          <w:lang w:val="cs-CZ"/>
        </w:rPr>
        <w:t xml:space="preserve">podobě a podepsaných oběma smluvními stranami. </w:t>
      </w:r>
      <w:r w:rsidR="006E2F64">
        <w:rPr>
          <w:rFonts w:ascii="Arial" w:hAnsi="Arial" w:cs="Arial"/>
          <w:sz w:val="20"/>
          <w:szCs w:val="20"/>
          <w:lang w:val="cs-CZ"/>
        </w:rPr>
        <w:t>P</w:t>
      </w:r>
      <w:r w:rsidRPr="0017049F">
        <w:rPr>
          <w:rFonts w:ascii="Arial" w:hAnsi="Arial" w:cs="Arial"/>
          <w:sz w:val="20"/>
          <w:szCs w:val="20"/>
          <w:lang w:val="cs-CZ"/>
        </w:rPr>
        <w:t>ísemná forma se sjednává i pro právní jednání o zániku smlouvy.</w:t>
      </w:r>
    </w:p>
    <w:p w14:paraId="545D0A99"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 xml:space="preserve">Smluvní strany prohlašují, že se budou řídit obecně závaznými právními předpisy a dodržovat je. Dále prohlašují, že budou konat tak, aby jejich jednání nebylo v rozporu se zvyklostmi, dobrými mravy a pravidly hospodářské soutěže, a vyvarují se jednání, které by mohlo být kvalifikováno jako nekalá soutěž. Rovněž tak se zdrží jakéhokoliv dalšího jednání, které by mohlo způsobit újmu či ohrozit oprávněné zájmy druhé smluvní strany. Smluvní strany též prohlašují, že se vyvarují jednání spočívajícího v získání neoprávněných výhod na úkor druhé smluvní strany včetně jednání, kterým by poškozovaly dobré obchodní jméno a další práva druhé smluvní strany. </w:t>
      </w:r>
    </w:p>
    <w:p w14:paraId="106C8286" w14:textId="77777777" w:rsidR="00DC0AC2" w:rsidRPr="0017049F" w:rsidRDefault="00107455">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 xml:space="preserve">Smluvní strany berou na vědomí a souhlasí s tím, že tato smlouva může být kteroukoliv ze smluvních stran poskytnuta jejím auditorům, účetním, daňovým, právním a jiným poradcům smluvní strany a osob s ní propojenými a dále finančním institucím a jejich poradcům za účelem </w:t>
      </w:r>
      <w:r w:rsidRPr="0017049F">
        <w:rPr>
          <w:rFonts w:ascii="Arial" w:hAnsi="Arial" w:cs="Arial"/>
          <w:sz w:val="20"/>
          <w:szCs w:val="20"/>
          <w:lang w:val="cs-CZ"/>
        </w:rPr>
        <w:lastRenderedPageBreak/>
        <w:t>financování (včetně emise dluhopisů) smluvní strany a osob s ní propojených, pokud jsou při své činnosti vázáni zákonnou či smluvní povinností mlčenlivosti.</w:t>
      </w:r>
    </w:p>
    <w:p w14:paraId="51BB9DFD" w14:textId="77777777" w:rsidR="00AA6469" w:rsidRDefault="008F6ABA" w:rsidP="00AA6469">
      <w:pPr>
        <w:pStyle w:val="Nadpis2"/>
        <w:keepNext w:val="0"/>
        <w:keepLines w:val="0"/>
        <w:numPr>
          <w:ilvl w:val="1"/>
          <w:numId w:val="2"/>
        </w:numPr>
        <w:spacing w:line="240" w:lineRule="auto"/>
        <w:rPr>
          <w:rFonts w:ascii="Arial" w:hAnsi="Arial" w:cs="Arial"/>
          <w:sz w:val="20"/>
          <w:szCs w:val="20"/>
          <w:lang w:val="cs-CZ"/>
        </w:rPr>
      </w:pPr>
      <w:r w:rsidRPr="0017049F">
        <w:rPr>
          <w:rFonts w:ascii="Arial" w:hAnsi="Arial" w:cs="Arial"/>
          <w:sz w:val="20"/>
          <w:szCs w:val="20"/>
          <w:lang w:val="cs-CZ"/>
        </w:rPr>
        <w:t xml:space="preserve">V případě, že v souvislosti s plněním této smlouvy jsou jakoukoliv smluvní stranou poskytovány druhé smluvní straně osobní údaje fyzických osob, zavazují se smluvní strany zajistit ochranu osobních údajů, včetně citlivých údajů, se kterými přijdou do styku, v souladu s nařízením Evropského parlamentu a Rady (EU) 2016/679 ze dne 27. 4. 2016 o ochraně fyzických osob v souvislosti se zpracováním osobních údajů a o volném pohybu těchto údajů a o zrušení směrnice  95/46/ES a v souladu s další příslušnou právní úpravou upravující ochranu osobních údajů. </w:t>
      </w:r>
    </w:p>
    <w:p w14:paraId="64CCF319" w14:textId="2973922D" w:rsidR="008F6ABA" w:rsidRPr="0017049F" w:rsidRDefault="008F6ABA" w:rsidP="00AA6469">
      <w:pPr>
        <w:pStyle w:val="Nadpis2"/>
        <w:keepNext w:val="0"/>
        <w:keepLines w:val="0"/>
        <w:numPr>
          <w:ilvl w:val="0"/>
          <w:numId w:val="10"/>
        </w:numPr>
        <w:spacing w:line="240" w:lineRule="auto"/>
        <w:rPr>
          <w:rFonts w:ascii="Arial" w:hAnsi="Arial" w:cs="Arial"/>
          <w:sz w:val="20"/>
          <w:szCs w:val="20"/>
          <w:lang w:val="cs-CZ"/>
        </w:rPr>
      </w:pPr>
      <w:r w:rsidRPr="0017049F">
        <w:rPr>
          <w:rFonts w:ascii="Arial" w:hAnsi="Arial" w:cs="Arial"/>
          <w:sz w:val="20"/>
          <w:szCs w:val="20"/>
          <w:lang w:val="cs-CZ"/>
        </w:rPr>
        <w:t xml:space="preserve">Účelem zpracování osobních údajů je plnění této smlouvy; právním základem je tato smlouva. Za účelem plnění smluvních povinností bude </w:t>
      </w:r>
      <w:r w:rsidR="004160D5" w:rsidRPr="0017049F">
        <w:rPr>
          <w:rFonts w:ascii="Arial" w:hAnsi="Arial" w:cs="Arial"/>
          <w:sz w:val="20"/>
          <w:szCs w:val="20"/>
          <w:lang w:val="cs-CZ"/>
        </w:rPr>
        <w:t>Objednatel</w:t>
      </w:r>
      <w:r w:rsidRPr="0017049F">
        <w:rPr>
          <w:rFonts w:ascii="Arial" w:hAnsi="Arial" w:cs="Arial"/>
          <w:sz w:val="20"/>
          <w:szCs w:val="20"/>
          <w:lang w:val="cs-CZ"/>
        </w:rPr>
        <w:t xml:space="preserve"> zpracovávat veškeré osobní údaje uvedené ve smlouvě, včetně kontaktních údajů, identifikačních údajů a bankovního spojení.</w:t>
      </w:r>
    </w:p>
    <w:p w14:paraId="2DD81A95" w14:textId="77777777" w:rsidR="00DC0AC2" w:rsidRPr="0017049F" w:rsidRDefault="00107455">
      <w:pPr>
        <w:pStyle w:val="Nadpis2"/>
        <w:numPr>
          <w:ilvl w:val="1"/>
          <w:numId w:val="2"/>
        </w:numPr>
        <w:rPr>
          <w:rFonts w:ascii="Arial" w:hAnsi="Arial" w:cs="Arial"/>
          <w:sz w:val="20"/>
          <w:szCs w:val="20"/>
          <w:lang w:val="cs-CZ"/>
        </w:rPr>
      </w:pPr>
      <w:r w:rsidRPr="0017049F">
        <w:rPr>
          <w:rFonts w:ascii="Arial" w:hAnsi="Arial" w:cs="Arial"/>
          <w:sz w:val="20"/>
          <w:szCs w:val="20"/>
          <w:lang w:val="cs-CZ"/>
        </w:rPr>
        <w:t xml:space="preserve">Obě smluvní strany prohlašují, že tato smlouva je sepsána dle jejich pravé a svobodné vůle, cítí se být jejím obsahem vázány a na důkaz dohody o všech článcích této smlouvy připojují své podpisy. </w:t>
      </w:r>
    </w:p>
    <w:p w14:paraId="1F889EA3" w14:textId="13B039CE" w:rsidR="00DC0AC2" w:rsidRDefault="00107455" w:rsidP="00F23EDB">
      <w:pPr>
        <w:pStyle w:val="Nadpis2"/>
        <w:numPr>
          <w:ilvl w:val="1"/>
          <w:numId w:val="2"/>
        </w:numPr>
        <w:tabs>
          <w:tab w:val="left" w:pos="567"/>
        </w:tabs>
        <w:suppressAutoHyphens/>
        <w:spacing w:before="120" w:line="240" w:lineRule="auto"/>
        <w:rPr>
          <w:rFonts w:ascii="Arial" w:hAnsi="Arial" w:cs="Arial"/>
          <w:sz w:val="20"/>
          <w:szCs w:val="20"/>
          <w:lang w:val="cs-CZ"/>
        </w:rPr>
      </w:pPr>
      <w:r w:rsidRPr="00AB304E">
        <w:rPr>
          <w:rFonts w:ascii="Arial" w:hAnsi="Arial" w:cs="Arial"/>
          <w:sz w:val="20"/>
          <w:szCs w:val="20"/>
          <w:lang w:val="cs-CZ"/>
        </w:rPr>
        <w:t>Obě smluvní strany shodně prohlašují, že tato smlouva podléhá režimu zákona č.340/2015 Sb., o zvláštních podmínkách účinnosti některých smluv, uveřejňování těchto smluv a o registru smluv (zákon o registru smluv), v platném znění</w:t>
      </w:r>
      <w:r w:rsidR="00AB304E">
        <w:rPr>
          <w:rFonts w:ascii="Arial" w:hAnsi="Arial" w:cs="Arial"/>
          <w:sz w:val="20"/>
          <w:szCs w:val="20"/>
          <w:lang w:val="cs-CZ"/>
        </w:rPr>
        <w:t xml:space="preserve">. Zveřejnění provede objednatel. </w:t>
      </w:r>
    </w:p>
    <w:p w14:paraId="07302391" w14:textId="77777777" w:rsidR="00AB304E" w:rsidRDefault="00AB304E" w:rsidP="00AB304E">
      <w:pPr>
        <w:rPr>
          <w:lang w:eastAsia="cs-CZ"/>
        </w:rPr>
      </w:pPr>
    </w:p>
    <w:p w14:paraId="5F6B50C0" w14:textId="77777777" w:rsidR="00AB304E" w:rsidRPr="00AB304E" w:rsidRDefault="00AB304E" w:rsidP="00AB304E">
      <w:pPr>
        <w:rPr>
          <w:lang w:eastAsia="cs-CZ"/>
        </w:rPr>
      </w:pPr>
    </w:p>
    <w:p w14:paraId="573AA87B" w14:textId="6E0D088D" w:rsidR="00DC0AC2" w:rsidRPr="00744B5B" w:rsidRDefault="00107455">
      <w:pPr>
        <w:tabs>
          <w:tab w:val="left" w:pos="1162"/>
          <w:tab w:val="left" w:pos="5103"/>
        </w:tabs>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val="ru-RU" w:eastAsia="cs-CZ"/>
        </w:rPr>
        <w:t xml:space="preserve">V </w:t>
      </w:r>
      <w:r w:rsidR="001D36C8">
        <w:rPr>
          <w:rFonts w:ascii="Arial" w:eastAsia="Times New Roman" w:hAnsi="Arial" w:cs="Arial"/>
          <w:sz w:val="20"/>
          <w:szCs w:val="20"/>
          <w:lang w:eastAsia="cs-CZ"/>
        </w:rPr>
        <w:t>____________</w:t>
      </w:r>
      <w:r w:rsidRPr="0017049F">
        <w:rPr>
          <w:rFonts w:ascii="Arial" w:eastAsia="Times New Roman" w:hAnsi="Arial" w:cs="Arial"/>
          <w:sz w:val="20"/>
          <w:szCs w:val="20"/>
          <w:lang w:val="ru-RU" w:eastAsia="cs-CZ"/>
        </w:rPr>
        <w:t xml:space="preserve"> dne </w:t>
      </w:r>
      <w:r w:rsidR="001D36C8">
        <w:rPr>
          <w:rFonts w:ascii="Arial" w:eastAsia="Times New Roman" w:hAnsi="Arial" w:cs="Arial"/>
          <w:sz w:val="20"/>
          <w:szCs w:val="20"/>
          <w:lang w:eastAsia="cs-CZ"/>
        </w:rPr>
        <w:t>_____________</w:t>
      </w:r>
    </w:p>
    <w:p w14:paraId="005E6BA7" w14:textId="77777777" w:rsidR="00DC0AC2" w:rsidRPr="0017049F" w:rsidRDefault="00DC0AC2">
      <w:pPr>
        <w:spacing w:after="0" w:line="240" w:lineRule="auto"/>
        <w:rPr>
          <w:rFonts w:ascii="Arial" w:eastAsia="Times New Roman" w:hAnsi="Arial" w:cs="Arial"/>
          <w:sz w:val="20"/>
          <w:szCs w:val="20"/>
          <w:lang w:eastAsia="cs-CZ"/>
        </w:rPr>
      </w:pPr>
    </w:p>
    <w:p w14:paraId="41548789" w14:textId="77777777" w:rsidR="00DC0AC2" w:rsidRPr="0017049F" w:rsidRDefault="00DC0AC2">
      <w:pPr>
        <w:spacing w:after="0" w:line="240" w:lineRule="auto"/>
        <w:rPr>
          <w:rFonts w:ascii="Arial" w:eastAsia="Times New Roman" w:hAnsi="Arial" w:cs="Arial"/>
          <w:sz w:val="20"/>
          <w:szCs w:val="20"/>
          <w:lang w:eastAsia="cs-CZ"/>
        </w:rPr>
      </w:pPr>
    </w:p>
    <w:p w14:paraId="62E07081" w14:textId="77777777" w:rsidR="00DC0AC2" w:rsidRPr="0017049F" w:rsidRDefault="00107455">
      <w:pPr>
        <w:tabs>
          <w:tab w:val="left" w:pos="5103"/>
        </w:tabs>
        <w:spacing w:after="0" w:line="240" w:lineRule="auto"/>
        <w:rPr>
          <w:rFonts w:ascii="Arial" w:eastAsia="Times New Roman" w:hAnsi="Arial" w:cs="Arial"/>
          <w:sz w:val="20"/>
          <w:szCs w:val="20"/>
          <w:lang w:val="ru-RU" w:eastAsia="cs-CZ"/>
        </w:rPr>
      </w:pPr>
      <w:r w:rsidRPr="0017049F">
        <w:rPr>
          <w:rFonts w:ascii="Arial" w:eastAsia="Times New Roman" w:hAnsi="Arial" w:cs="Arial"/>
          <w:sz w:val="20"/>
          <w:szCs w:val="20"/>
          <w:lang w:eastAsia="cs-CZ"/>
        </w:rPr>
        <w:t>Objednatel</w:t>
      </w:r>
      <w:r w:rsidRPr="0017049F">
        <w:rPr>
          <w:rFonts w:ascii="Arial" w:eastAsia="Times New Roman" w:hAnsi="Arial" w:cs="Arial"/>
          <w:sz w:val="20"/>
          <w:szCs w:val="20"/>
          <w:lang w:val="ru-RU" w:eastAsia="cs-CZ"/>
        </w:rPr>
        <w:t>:</w:t>
      </w:r>
      <w:r w:rsidRPr="0017049F">
        <w:rPr>
          <w:rFonts w:ascii="Arial" w:eastAsia="Times New Roman" w:hAnsi="Arial" w:cs="Arial"/>
          <w:sz w:val="20"/>
          <w:szCs w:val="20"/>
          <w:lang w:eastAsia="cs-CZ"/>
        </w:rPr>
        <w:tab/>
      </w:r>
      <w:r w:rsidRPr="0017049F">
        <w:rPr>
          <w:rFonts w:ascii="Arial" w:eastAsia="Times New Roman" w:hAnsi="Arial" w:cs="Arial"/>
          <w:sz w:val="20"/>
          <w:szCs w:val="20"/>
          <w:lang w:val="ru-RU" w:eastAsia="cs-CZ"/>
        </w:rPr>
        <w:t xml:space="preserve">Zhotovitel: </w:t>
      </w:r>
    </w:p>
    <w:p w14:paraId="5748F601" w14:textId="77777777" w:rsidR="00DC0AC2" w:rsidRPr="0017049F" w:rsidRDefault="00DC0AC2">
      <w:pPr>
        <w:spacing w:after="0" w:line="240" w:lineRule="auto"/>
        <w:rPr>
          <w:rFonts w:ascii="Arial" w:eastAsia="Times New Roman" w:hAnsi="Arial" w:cs="Arial"/>
          <w:sz w:val="20"/>
          <w:szCs w:val="20"/>
          <w:lang w:val="ru-RU" w:eastAsia="cs-CZ"/>
        </w:rPr>
      </w:pPr>
    </w:p>
    <w:p w14:paraId="251268D8" w14:textId="77777777" w:rsidR="00DC0AC2" w:rsidRPr="0017049F" w:rsidRDefault="00DC0AC2">
      <w:pPr>
        <w:spacing w:after="0" w:line="240" w:lineRule="auto"/>
        <w:rPr>
          <w:rFonts w:ascii="Arial" w:eastAsia="Times New Roman" w:hAnsi="Arial" w:cs="Arial"/>
          <w:sz w:val="20"/>
          <w:szCs w:val="20"/>
          <w:lang w:eastAsia="cs-CZ"/>
        </w:rPr>
      </w:pPr>
    </w:p>
    <w:p w14:paraId="4E4CF033" w14:textId="77777777" w:rsidR="00DC0AC2" w:rsidRPr="0017049F" w:rsidRDefault="00DC0AC2">
      <w:pPr>
        <w:spacing w:after="0" w:line="240" w:lineRule="auto"/>
        <w:rPr>
          <w:rFonts w:ascii="Arial" w:eastAsia="Times New Roman" w:hAnsi="Arial" w:cs="Arial"/>
          <w:sz w:val="20"/>
          <w:szCs w:val="20"/>
          <w:lang w:eastAsia="cs-CZ"/>
        </w:rPr>
      </w:pPr>
    </w:p>
    <w:p w14:paraId="78A7A42C" w14:textId="77777777" w:rsidR="00DC0AC2" w:rsidRPr="0017049F" w:rsidRDefault="00DC0AC2">
      <w:pPr>
        <w:tabs>
          <w:tab w:val="left" w:leader="dot" w:pos="2835"/>
          <w:tab w:val="left" w:pos="5103"/>
          <w:tab w:val="left" w:leader="dot" w:pos="7938"/>
        </w:tabs>
        <w:spacing w:after="0" w:line="240" w:lineRule="auto"/>
        <w:rPr>
          <w:rFonts w:ascii="Arial" w:eastAsia="Times New Roman" w:hAnsi="Arial" w:cs="Arial"/>
          <w:sz w:val="20"/>
          <w:szCs w:val="20"/>
          <w:lang w:eastAsia="cs-CZ"/>
        </w:rPr>
      </w:pPr>
    </w:p>
    <w:p w14:paraId="52522F68" w14:textId="77777777" w:rsidR="00DC0AC2" w:rsidRPr="0017049F" w:rsidRDefault="00107455">
      <w:pPr>
        <w:tabs>
          <w:tab w:val="left" w:leader="dot" w:pos="2835"/>
          <w:tab w:val="left" w:pos="5103"/>
          <w:tab w:val="left" w:leader="dot" w:pos="7938"/>
        </w:tabs>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eastAsia="cs-CZ"/>
        </w:rPr>
        <w:tab/>
      </w:r>
      <w:r w:rsidRPr="0017049F">
        <w:rPr>
          <w:rFonts w:ascii="Arial" w:eastAsia="Times New Roman" w:hAnsi="Arial" w:cs="Arial"/>
          <w:sz w:val="20"/>
          <w:szCs w:val="20"/>
          <w:lang w:eastAsia="cs-CZ"/>
        </w:rPr>
        <w:tab/>
      </w:r>
      <w:r w:rsidRPr="0017049F">
        <w:rPr>
          <w:rFonts w:ascii="Arial" w:eastAsia="Times New Roman" w:hAnsi="Arial" w:cs="Arial"/>
          <w:sz w:val="20"/>
          <w:szCs w:val="20"/>
          <w:lang w:eastAsia="cs-CZ"/>
        </w:rPr>
        <w:tab/>
      </w:r>
    </w:p>
    <w:p w14:paraId="3A3BE50A" w14:textId="779C0148" w:rsidR="00DC0AC2" w:rsidRPr="00AA6469" w:rsidRDefault="00107455">
      <w:pPr>
        <w:tabs>
          <w:tab w:val="left" w:pos="5103"/>
        </w:tabs>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eastAsia="cs-CZ"/>
        </w:rPr>
        <w:tab/>
      </w:r>
    </w:p>
    <w:p w14:paraId="26CE7F29" w14:textId="77777777" w:rsidR="00DC0AC2" w:rsidRPr="0017049F" w:rsidRDefault="00DC0AC2">
      <w:pPr>
        <w:spacing w:after="0" w:line="240" w:lineRule="auto"/>
        <w:rPr>
          <w:rFonts w:ascii="Arial" w:eastAsia="Times New Roman" w:hAnsi="Arial" w:cs="Arial"/>
          <w:sz w:val="20"/>
          <w:szCs w:val="20"/>
          <w:lang w:eastAsia="cs-CZ"/>
        </w:rPr>
      </w:pPr>
    </w:p>
    <w:p w14:paraId="5AF10928" w14:textId="77777777" w:rsidR="00DC0AC2" w:rsidRPr="0017049F" w:rsidRDefault="00DC0AC2">
      <w:pPr>
        <w:spacing w:after="0" w:line="240" w:lineRule="auto"/>
        <w:rPr>
          <w:rFonts w:ascii="Arial" w:eastAsia="Times New Roman" w:hAnsi="Arial" w:cs="Arial"/>
          <w:sz w:val="20"/>
          <w:szCs w:val="20"/>
          <w:lang w:eastAsia="cs-CZ"/>
        </w:rPr>
      </w:pPr>
    </w:p>
    <w:p w14:paraId="6BF92563" w14:textId="77777777" w:rsidR="00DC0AC2" w:rsidRPr="0017049F" w:rsidRDefault="00DC0AC2">
      <w:pPr>
        <w:spacing w:after="0" w:line="240" w:lineRule="auto"/>
        <w:rPr>
          <w:rFonts w:ascii="Arial" w:eastAsia="Times New Roman" w:hAnsi="Arial" w:cs="Arial"/>
          <w:sz w:val="20"/>
          <w:szCs w:val="20"/>
          <w:lang w:eastAsia="cs-CZ"/>
        </w:rPr>
      </w:pPr>
    </w:p>
    <w:p w14:paraId="0DAC3E92" w14:textId="77777777" w:rsidR="00DC0AC2" w:rsidRPr="0017049F" w:rsidRDefault="00DC0AC2">
      <w:pPr>
        <w:suppressAutoHyphens/>
        <w:spacing w:after="0" w:line="240" w:lineRule="auto"/>
        <w:ind w:left="284" w:hanging="284"/>
        <w:rPr>
          <w:rFonts w:ascii="Arial" w:eastAsia="Times New Roman" w:hAnsi="Arial" w:cs="Arial"/>
          <w:b/>
          <w:sz w:val="20"/>
          <w:szCs w:val="20"/>
          <w:u w:val="single"/>
          <w:lang w:eastAsia="cs-CZ"/>
        </w:rPr>
      </w:pPr>
    </w:p>
    <w:p w14:paraId="23E9309F" w14:textId="77777777" w:rsidR="00DC0AC2" w:rsidRPr="0017049F" w:rsidRDefault="00107455">
      <w:pPr>
        <w:spacing w:after="0" w:line="240" w:lineRule="auto"/>
        <w:rPr>
          <w:rFonts w:ascii="Arial" w:hAnsi="Arial" w:cs="Arial"/>
          <w:sz w:val="20"/>
          <w:szCs w:val="20"/>
        </w:rPr>
      </w:pPr>
      <w:r w:rsidRPr="0017049F">
        <w:br w:type="page"/>
      </w:r>
    </w:p>
    <w:p w14:paraId="43FB0579" w14:textId="77777777" w:rsidR="00DC0AC2" w:rsidRPr="000F692E" w:rsidRDefault="00107455">
      <w:pPr>
        <w:spacing w:after="0" w:line="240" w:lineRule="auto"/>
        <w:rPr>
          <w:rFonts w:ascii="Arial" w:hAnsi="Arial" w:cs="Arial"/>
          <w:b/>
          <w:bCs/>
          <w:sz w:val="20"/>
          <w:szCs w:val="20"/>
        </w:rPr>
      </w:pPr>
      <w:r w:rsidRPr="000F692E">
        <w:rPr>
          <w:rFonts w:ascii="Arial" w:hAnsi="Arial" w:cs="Arial"/>
          <w:b/>
          <w:bCs/>
          <w:sz w:val="20"/>
          <w:szCs w:val="20"/>
        </w:rPr>
        <w:lastRenderedPageBreak/>
        <w:t>Přílohy:</w:t>
      </w:r>
    </w:p>
    <w:p w14:paraId="100DD843" w14:textId="77777777" w:rsidR="00DC0AC2" w:rsidRPr="0017049F" w:rsidRDefault="00107455">
      <w:pPr>
        <w:spacing w:after="0" w:line="240" w:lineRule="auto"/>
        <w:rPr>
          <w:rFonts w:ascii="Arial" w:hAnsi="Arial" w:cs="Arial"/>
          <w:sz w:val="20"/>
          <w:szCs w:val="20"/>
        </w:rPr>
      </w:pPr>
      <w:r w:rsidRPr="0017049F">
        <w:rPr>
          <w:rFonts w:ascii="Arial" w:hAnsi="Arial" w:cs="Arial"/>
          <w:sz w:val="20"/>
          <w:szCs w:val="20"/>
        </w:rPr>
        <w:t xml:space="preserve">č. 1 Cenová specifikace </w:t>
      </w:r>
    </w:p>
    <w:p w14:paraId="7E2E4BFE" w14:textId="77777777" w:rsidR="00DC0AC2" w:rsidRPr="0017049F" w:rsidRDefault="00107455">
      <w:pPr>
        <w:spacing w:after="0" w:line="240" w:lineRule="auto"/>
        <w:rPr>
          <w:rFonts w:ascii="Arial" w:hAnsi="Arial" w:cs="Arial"/>
          <w:sz w:val="20"/>
          <w:szCs w:val="20"/>
        </w:rPr>
      </w:pPr>
      <w:r w:rsidRPr="0017049F">
        <w:rPr>
          <w:rFonts w:ascii="Arial" w:hAnsi="Arial" w:cs="Arial"/>
          <w:sz w:val="20"/>
          <w:szCs w:val="20"/>
        </w:rPr>
        <w:t>č. 2 Specifikace předmětu plnění a technické zadání dle bodu 1.2.3 této smlouvy</w:t>
      </w:r>
    </w:p>
    <w:p w14:paraId="51263E51" w14:textId="77777777" w:rsidR="00DC0AC2" w:rsidRPr="0017049F" w:rsidRDefault="00107455">
      <w:pPr>
        <w:spacing w:after="0" w:line="240" w:lineRule="auto"/>
        <w:rPr>
          <w:rFonts w:ascii="Arial" w:hAnsi="Arial" w:cs="Arial"/>
          <w:sz w:val="20"/>
          <w:szCs w:val="20"/>
        </w:rPr>
      </w:pPr>
      <w:r w:rsidRPr="0017049F">
        <w:rPr>
          <w:rFonts w:ascii="Arial" w:hAnsi="Arial" w:cs="Arial"/>
          <w:sz w:val="20"/>
          <w:szCs w:val="20"/>
        </w:rPr>
        <w:t>č. 3 Seznam Poddodavatelů</w:t>
      </w:r>
    </w:p>
    <w:p w14:paraId="43318AC2" w14:textId="06E58380" w:rsidR="00DC0AC2" w:rsidRPr="0017049F" w:rsidRDefault="00107455">
      <w:pPr>
        <w:spacing w:after="0" w:line="240" w:lineRule="auto"/>
        <w:rPr>
          <w:rFonts w:ascii="Arial" w:hAnsi="Arial" w:cs="Arial"/>
          <w:sz w:val="20"/>
          <w:szCs w:val="20"/>
        </w:rPr>
      </w:pPr>
      <w:r w:rsidRPr="0017049F">
        <w:rPr>
          <w:rFonts w:ascii="Arial" w:hAnsi="Arial" w:cs="Arial"/>
          <w:sz w:val="20"/>
          <w:szCs w:val="20"/>
        </w:rPr>
        <w:t xml:space="preserve">č. 4 </w:t>
      </w:r>
      <w:r w:rsidR="000F692E" w:rsidRPr="0017049F">
        <w:rPr>
          <w:rFonts w:ascii="Arial" w:hAnsi="Arial" w:cs="Arial"/>
          <w:sz w:val="20"/>
          <w:szCs w:val="20"/>
        </w:rPr>
        <w:t>Zvláštní povinnosti Zhotovitele, ostatní obchodní podmínky</w:t>
      </w:r>
    </w:p>
    <w:p w14:paraId="5EA50C71" w14:textId="15FA08DB" w:rsidR="00DC0AC2" w:rsidRPr="0017049F" w:rsidRDefault="00107455">
      <w:pPr>
        <w:spacing w:after="0" w:line="240" w:lineRule="auto"/>
        <w:rPr>
          <w:rFonts w:ascii="Arial" w:hAnsi="Arial" w:cs="Arial"/>
          <w:sz w:val="20"/>
          <w:szCs w:val="20"/>
        </w:rPr>
      </w:pPr>
      <w:r w:rsidRPr="0017049F">
        <w:rPr>
          <w:rFonts w:ascii="Arial" w:hAnsi="Arial" w:cs="Arial"/>
          <w:sz w:val="20"/>
          <w:szCs w:val="20"/>
        </w:rPr>
        <w:t xml:space="preserve">č. 5 </w:t>
      </w:r>
      <w:r w:rsidR="000F692E" w:rsidRPr="0017049F">
        <w:rPr>
          <w:rFonts w:ascii="Arial" w:hAnsi="Arial" w:cs="Arial"/>
          <w:sz w:val="20"/>
          <w:szCs w:val="20"/>
        </w:rPr>
        <w:t>Seznam oprávněných osob Objednatele a Zhotovitele</w:t>
      </w:r>
    </w:p>
    <w:p w14:paraId="6AE7E42F" w14:textId="77777777" w:rsidR="00DC0AC2" w:rsidRPr="0017049F" w:rsidRDefault="00DC0AC2">
      <w:pPr>
        <w:spacing w:after="0" w:line="240" w:lineRule="auto"/>
        <w:rPr>
          <w:rFonts w:ascii="Arial" w:hAnsi="Arial" w:cs="Arial"/>
          <w:sz w:val="20"/>
          <w:szCs w:val="20"/>
        </w:rPr>
      </w:pPr>
    </w:p>
    <w:p w14:paraId="5D29C640" w14:textId="77777777" w:rsidR="00C475BC" w:rsidRPr="0017049F" w:rsidRDefault="00C475BC">
      <w:pPr>
        <w:spacing w:after="0" w:line="240" w:lineRule="auto"/>
        <w:jc w:val="left"/>
        <w:rPr>
          <w:rFonts w:ascii="Arial" w:eastAsia="Times New Roman" w:hAnsi="Arial" w:cs="Arial"/>
          <w:b/>
          <w:sz w:val="20"/>
          <w:szCs w:val="20"/>
          <w:u w:val="single"/>
          <w:lang w:eastAsia="cs-CZ"/>
        </w:rPr>
      </w:pPr>
      <w:r w:rsidRPr="0017049F">
        <w:rPr>
          <w:rFonts w:ascii="Arial" w:eastAsia="Times New Roman" w:hAnsi="Arial" w:cs="Arial"/>
          <w:b/>
          <w:sz w:val="20"/>
          <w:szCs w:val="20"/>
          <w:u w:val="single"/>
          <w:lang w:eastAsia="cs-CZ"/>
        </w:rPr>
        <w:br w:type="page"/>
      </w:r>
    </w:p>
    <w:tbl>
      <w:tblPr>
        <w:tblW w:w="8364" w:type="dxa"/>
        <w:tblCellMar>
          <w:left w:w="70" w:type="dxa"/>
          <w:right w:w="70" w:type="dxa"/>
        </w:tblCellMar>
        <w:tblLook w:val="04A0" w:firstRow="1" w:lastRow="0" w:firstColumn="1" w:lastColumn="0" w:noHBand="0" w:noVBand="1"/>
      </w:tblPr>
      <w:tblGrid>
        <w:gridCol w:w="400"/>
        <w:gridCol w:w="224"/>
        <w:gridCol w:w="227"/>
        <w:gridCol w:w="5953"/>
        <w:gridCol w:w="1560"/>
      </w:tblGrid>
      <w:tr w:rsidR="00C475BC" w:rsidRPr="0017049F" w14:paraId="7CB3DB44" w14:textId="77777777" w:rsidTr="00C530E4">
        <w:trPr>
          <w:trHeight w:val="375"/>
        </w:trPr>
        <w:tc>
          <w:tcPr>
            <w:tcW w:w="400" w:type="dxa"/>
            <w:tcBorders>
              <w:top w:val="nil"/>
              <w:left w:val="nil"/>
              <w:bottom w:val="nil"/>
              <w:right w:val="nil"/>
            </w:tcBorders>
            <w:shd w:val="clear" w:color="auto" w:fill="auto"/>
            <w:noWrap/>
            <w:vAlign w:val="bottom"/>
            <w:hideMark/>
          </w:tcPr>
          <w:p w14:paraId="1A2C7BB3" w14:textId="77777777" w:rsidR="00C475BC" w:rsidRPr="0017049F" w:rsidRDefault="00C475BC" w:rsidP="00C475BC">
            <w:pPr>
              <w:spacing w:after="0" w:line="240" w:lineRule="auto"/>
              <w:jc w:val="left"/>
              <w:rPr>
                <w:rFonts w:ascii="Arial" w:hAnsi="Arial" w:cs="Arial"/>
                <w:sz w:val="20"/>
                <w:szCs w:val="20"/>
              </w:rPr>
            </w:pPr>
          </w:p>
        </w:tc>
        <w:tc>
          <w:tcPr>
            <w:tcW w:w="6404" w:type="dxa"/>
            <w:gridSpan w:val="3"/>
            <w:tcBorders>
              <w:top w:val="nil"/>
              <w:left w:val="nil"/>
              <w:bottom w:val="nil"/>
              <w:right w:val="nil"/>
            </w:tcBorders>
            <w:shd w:val="clear" w:color="auto" w:fill="auto"/>
            <w:noWrap/>
            <w:vAlign w:val="bottom"/>
            <w:hideMark/>
          </w:tcPr>
          <w:p w14:paraId="37923A39" w14:textId="780930B0" w:rsidR="00C475BC" w:rsidRPr="0017049F" w:rsidRDefault="00C475BC" w:rsidP="0017049F">
            <w:pPr>
              <w:spacing w:after="0" w:line="240" w:lineRule="auto"/>
              <w:jc w:val="left"/>
              <w:rPr>
                <w:rFonts w:ascii="Arial" w:hAnsi="Arial" w:cs="Arial"/>
                <w:b/>
                <w:bCs/>
                <w:sz w:val="20"/>
                <w:szCs w:val="20"/>
              </w:rPr>
            </w:pPr>
            <w:r w:rsidRPr="0017049F">
              <w:rPr>
                <w:rFonts w:ascii="Arial" w:hAnsi="Arial" w:cs="Arial"/>
                <w:b/>
                <w:bCs/>
                <w:sz w:val="20"/>
                <w:szCs w:val="20"/>
              </w:rPr>
              <w:t xml:space="preserve">Příloha č. 1 </w:t>
            </w:r>
            <w:proofErr w:type="spellStart"/>
            <w:proofErr w:type="gramStart"/>
            <w:r w:rsidRPr="0017049F">
              <w:rPr>
                <w:rFonts w:ascii="Arial" w:hAnsi="Arial" w:cs="Arial"/>
                <w:b/>
                <w:bCs/>
                <w:sz w:val="20"/>
                <w:szCs w:val="20"/>
              </w:rPr>
              <w:t>SoD</w:t>
            </w:r>
            <w:proofErr w:type="spellEnd"/>
            <w:r w:rsidR="00C530E4" w:rsidRPr="0017049F">
              <w:rPr>
                <w:rFonts w:ascii="Arial" w:hAnsi="Arial" w:cs="Arial"/>
                <w:b/>
                <w:bCs/>
                <w:sz w:val="20"/>
                <w:szCs w:val="20"/>
              </w:rPr>
              <w:t xml:space="preserve"> - </w:t>
            </w:r>
            <w:r w:rsidR="0017049F">
              <w:rPr>
                <w:rFonts w:ascii="Arial" w:hAnsi="Arial" w:cs="Arial"/>
                <w:b/>
                <w:bCs/>
                <w:sz w:val="20"/>
                <w:szCs w:val="20"/>
              </w:rPr>
              <w:t>Cenová</w:t>
            </w:r>
            <w:proofErr w:type="gramEnd"/>
            <w:r w:rsidR="0017049F">
              <w:rPr>
                <w:rFonts w:ascii="Arial" w:hAnsi="Arial" w:cs="Arial"/>
                <w:b/>
                <w:bCs/>
                <w:sz w:val="20"/>
                <w:szCs w:val="20"/>
              </w:rPr>
              <w:t xml:space="preserve"> specifikace </w:t>
            </w:r>
          </w:p>
        </w:tc>
        <w:tc>
          <w:tcPr>
            <w:tcW w:w="1560" w:type="dxa"/>
            <w:tcBorders>
              <w:top w:val="nil"/>
              <w:left w:val="nil"/>
              <w:bottom w:val="nil"/>
              <w:right w:val="nil"/>
            </w:tcBorders>
            <w:shd w:val="clear" w:color="auto" w:fill="auto"/>
            <w:noWrap/>
            <w:vAlign w:val="bottom"/>
            <w:hideMark/>
          </w:tcPr>
          <w:p w14:paraId="7FD07F62" w14:textId="77777777" w:rsidR="00C475BC" w:rsidRPr="0017049F" w:rsidRDefault="00C475BC" w:rsidP="00C475BC">
            <w:pPr>
              <w:spacing w:after="0" w:line="240" w:lineRule="auto"/>
              <w:jc w:val="left"/>
              <w:rPr>
                <w:rFonts w:ascii="Arial" w:hAnsi="Arial" w:cs="Arial"/>
                <w:b/>
                <w:bCs/>
                <w:sz w:val="20"/>
                <w:szCs w:val="20"/>
              </w:rPr>
            </w:pPr>
          </w:p>
        </w:tc>
      </w:tr>
      <w:tr w:rsidR="00C475BC" w:rsidRPr="0017049F" w14:paraId="59067AF7" w14:textId="77777777" w:rsidTr="00C530E4">
        <w:trPr>
          <w:trHeight w:val="315"/>
        </w:trPr>
        <w:tc>
          <w:tcPr>
            <w:tcW w:w="400" w:type="dxa"/>
            <w:tcBorders>
              <w:top w:val="nil"/>
              <w:left w:val="nil"/>
              <w:bottom w:val="nil"/>
              <w:right w:val="nil"/>
            </w:tcBorders>
            <w:shd w:val="clear" w:color="auto" w:fill="auto"/>
            <w:noWrap/>
            <w:vAlign w:val="bottom"/>
            <w:hideMark/>
          </w:tcPr>
          <w:p w14:paraId="1AEFCBE6" w14:textId="77777777" w:rsidR="00C475BC" w:rsidRPr="0017049F" w:rsidRDefault="00C475BC" w:rsidP="00C475BC">
            <w:pPr>
              <w:spacing w:after="0" w:line="240" w:lineRule="auto"/>
              <w:jc w:val="left"/>
              <w:rPr>
                <w:rFonts w:ascii="Arial" w:hAnsi="Arial" w:cs="Arial"/>
                <w:sz w:val="20"/>
                <w:szCs w:val="20"/>
              </w:rPr>
            </w:pPr>
          </w:p>
        </w:tc>
        <w:tc>
          <w:tcPr>
            <w:tcW w:w="224" w:type="dxa"/>
            <w:tcBorders>
              <w:top w:val="nil"/>
              <w:left w:val="nil"/>
              <w:bottom w:val="nil"/>
              <w:right w:val="nil"/>
            </w:tcBorders>
            <w:shd w:val="clear" w:color="auto" w:fill="auto"/>
            <w:noWrap/>
            <w:vAlign w:val="bottom"/>
            <w:hideMark/>
          </w:tcPr>
          <w:p w14:paraId="7C6DE455"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vAlign w:val="bottom"/>
            <w:hideMark/>
          </w:tcPr>
          <w:p w14:paraId="1EDD9069"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nil"/>
              <w:bottom w:val="nil"/>
              <w:right w:val="nil"/>
            </w:tcBorders>
            <w:shd w:val="clear" w:color="auto" w:fill="auto"/>
            <w:noWrap/>
            <w:vAlign w:val="bottom"/>
            <w:hideMark/>
          </w:tcPr>
          <w:p w14:paraId="34F9C59E" w14:textId="77777777" w:rsidR="00C475BC" w:rsidRPr="0017049F" w:rsidRDefault="00C475BC" w:rsidP="00C475BC">
            <w:pPr>
              <w:spacing w:after="0" w:line="240" w:lineRule="auto"/>
              <w:jc w:val="lef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14:paraId="6D1EFE16" w14:textId="77777777" w:rsidR="00C475BC" w:rsidRPr="0017049F" w:rsidRDefault="00C475BC" w:rsidP="00C475BC">
            <w:pPr>
              <w:spacing w:after="0" w:line="240" w:lineRule="auto"/>
              <w:jc w:val="left"/>
              <w:rPr>
                <w:rFonts w:ascii="Arial" w:hAnsi="Arial" w:cs="Arial"/>
                <w:sz w:val="20"/>
                <w:szCs w:val="20"/>
              </w:rPr>
            </w:pPr>
          </w:p>
        </w:tc>
      </w:tr>
      <w:tr w:rsidR="00C475BC" w:rsidRPr="0017049F" w14:paraId="3D8541F8" w14:textId="77777777" w:rsidTr="00C530E4">
        <w:trPr>
          <w:trHeight w:val="285"/>
        </w:trPr>
        <w:tc>
          <w:tcPr>
            <w:tcW w:w="400" w:type="dxa"/>
            <w:tcBorders>
              <w:top w:val="nil"/>
              <w:left w:val="nil"/>
              <w:bottom w:val="nil"/>
              <w:right w:val="nil"/>
            </w:tcBorders>
            <w:shd w:val="clear" w:color="auto" w:fill="auto"/>
            <w:noWrap/>
            <w:vAlign w:val="bottom"/>
            <w:hideMark/>
          </w:tcPr>
          <w:p w14:paraId="68A84200" w14:textId="77777777" w:rsidR="00C475BC" w:rsidRPr="0017049F" w:rsidRDefault="00C475BC" w:rsidP="00C475BC">
            <w:pPr>
              <w:spacing w:after="0" w:line="240" w:lineRule="auto"/>
              <w:jc w:val="left"/>
              <w:rPr>
                <w:rFonts w:ascii="Arial" w:hAnsi="Arial" w:cs="Arial"/>
                <w:sz w:val="20"/>
                <w:szCs w:val="20"/>
              </w:rPr>
            </w:pPr>
          </w:p>
        </w:tc>
        <w:tc>
          <w:tcPr>
            <w:tcW w:w="224" w:type="dxa"/>
            <w:tcBorders>
              <w:top w:val="nil"/>
              <w:left w:val="nil"/>
              <w:bottom w:val="nil"/>
              <w:right w:val="nil"/>
            </w:tcBorders>
            <w:shd w:val="clear" w:color="auto" w:fill="auto"/>
            <w:noWrap/>
            <w:vAlign w:val="bottom"/>
            <w:hideMark/>
          </w:tcPr>
          <w:p w14:paraId="19F8E5E6"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vAlign w:val="bottom"/>
            <w:hideMark/>
          </w:tcPr>
          <w:p w14:paraId="7C98719B"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nil"/>
              <w:bottom w:val="nil"/>
              <w:right w:val="nil"/>
            </w:tcBorders>
            <w:shd w:val="clear" w:color="auto" w:fill="auto"/>
            <w:noWrap/>
            <w:vAlign w:val="bottom"/>
            <w:hideMark/>
          </w:tcPr>
          <w:p w14:paraId="7F4B4B54" w14:textId="77777777" w:rsidR="00C475BC" w:rsidRPr="0017049F" w:rsidRDefault="00C475BC" w:rsidP="00C475BC">
            <w:pPr>
              <w:spacing w:after="0" w:line="240" w:lineRule="auto"/>
              <w:jc w:val="lef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14:paraId="0695D7D2" w14:textId="77777777" w:rsidR="00C475BC" w:rsidRPr="0017049F" w:rsidRDefault="00C475BC" w:rsidP="00C475BC">
            <w:pPr>
              <w:spacing w:after="0" w:line="240" w:lineRule="auto"/>
              <w:jc w:val="left"/>
              <w:rPr>
                <w:rFonts w:ascii="Arial" w:hAnsi="Arial" w:cs="Arial"/>
                <w:sz w:val="20"/>
                <w:szCs w:val="20"/>
              </w:rPr>
            </w:pPr>
          </w:p>
        </w:tc>
      </w:tr>
      <w:tr w:rsidR="00C475BC" w:rsidRPr="0017049F" w14:paraId="25FA27A7" w14:textId="77777777" w:rsidTr="00C530E4">
        <w:trPr>
          <w:trHeight w:val="227"/>
        </w:trPr>
        <w:tc>
          <w:tcPr>
            <w:tcW w:w="400" w:type="dxa"/>
            <w:tcBorders>
              <w:top w:val="nil"/>
              <w:left w:val="nil"/>
              <w:bottom w:val="nil"/>
              <w:right w:val="nil"/>
            </w:tcBorders>
            <w:shd w:val="clear" w:color="auto" w:fill="auto"/>
            <w:noWrap/>
            <w:vAlign w:val="bottom"/>
            <w:hideMark/>
          </w:tcPr>
          <w:p w14:paraId="3C40A727" w14:textId="77777777" w:rsidR="00C475BC" w:rsidRPr="0017049F" w:rsidRDefault="00C475BC" w:rsidP="00C475BC">
            <w:pPr>
              <w:spacing w:after="0" w:line="240" w:lineRule="auto"/>
              <w:jc w:val="left"/>
              <w:rPr>
                <w:rFonts w:ascii="Arial" w:hAnsi="Arial" w:cs="Arial"/>
                <w:sz w:val="20"/>
                <w:szCs w:val="20"/>
              </w:rPr>
            </w:pPr>
          </w:p>
        </w:tc>
        <w:tc>
          <w:tcPr>
            <w:tcW w:w="224" w:type="dxa"/>
            <w:tcBorders>
              <w:top w:val="nil"/>
              <w:left w:val="nil"/>
              <w:bottom w:val="nil"/>
              <w:right w:val="nil"/>
            </w:tcBorders>
            <w:shd w:val="clear" w:color="auto" w:fill="auto"/>
            <w:noWrap/>
            <w:vAlign w:val="bottom"/>
            <w:hideMark/>
          </w:tcPr>
          <w:p w14:paraId="175957C4"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vAlign w:val="bottom"/>
            <w:hideMark/>
          </w:tcPr>
          <w:p w14:paraId="5988B073"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BE61918" w14:textId="77777777" w:rsidR="00C475BC" w:rsidRPr="0017049F" w:rsidRDefault="00C475BC" w:rsidP="00C475BC">
            <w:pPr>
              <w:spacing w:after="0" w:line="240" w:lineRule="auto"/>
              <w:jc w:val="left"/>
              <w:rPr>
                <w:rFonts w:ascii="Arial" w:hAnsi="Arial" w:cs="Arial"/>
                <w:b/>
                <w:bCs/>
                <w:sz w:val="20"/>
                <w:szCs w:val="20"/>
              </w:rPr>
            </w:pPr>
            <w:r w:rsidRPr="0017049F">
              <w:rPr>
                <w:rFonts w:ascii="Arial" w:hAnsi="Arial" w:cs="Arial"/>
                <w:b/>
                <w:bCs/>
                <w:sz w:val="20"/>
                <w:szCs w:val="20"/>
              </w:rPr>
              <w:t xml:space="preserve">Investiční </w:t>
            </w:r>
            <w:proofErr w:type="gramStart"/>
            <w:r w:rsidRPr="0017049F">
              <w:rPr>
                <w:rFonts w:ascii="Arial" w:hAnsi="Arial" w:cs="Arial"/>
                <w:b/>
                <w:bCs/>
                <w:sz w:val="20"/>
                <w:szCs w:val="20"/>
              </w:rPr>
              <w:t>náklady - předání</w:t>
            </w:r>
            <w:proofErr w:type="gramEnd"/>
            <w:r w:rsidRPr="0017049F">
              <w:rPr>
                <w:rFonts w:ascii="Arial" w:hAnsi="Arial" w:cs="Arial"/>
                <w:b/>
                <w:bCs/>
                <w:sz w:val="20"/>
                <w:szCs w:val="20"/>
              </w:rPr>
              <w:t xml:space="preserve"> díla</w:t>
            </w:r>
          </w:p>
        </w:tc>
        <w:tc>
          <w:tcPr>
            <w:tcW w:w="1560" w:type="dxa"/>
            <w:tcBorders>
              <w:top w:val="single" w:sz="8" w:space="0" w:color="auto"/>
              <w:left w:val="nil"/>
              <w:bottom w:val="single" w:sz="8" w:space="0" w:color="auto"/>
              <w:right w:val="single" w:sz="8" w:space="0" w:color="auto"/>
            </w:tcBorders>
            <w:shd w:val="clear" w:color="000000" w:fill="D9D9D9"/>
            <w:vAlign w:val="center"/>
            <w:hideMark/>
          </w:tcPr>
          <w:p w14:paraId="755DAE71" w14:textId="77777777" w:rsidR="00C475BC" w:rsidRPr="0017049F" w:rsidRDefault="00C475BC" w:rsidP="00C475BC">
            <w:pPr>
              <w:spacing w:after="0" w:line="240" w:lineRule="auto"/>
              <w:jc w:val="left"/>
              <w:rPr>
                <w:rFonts w:ascii="Arial" w:hAnsi="Arial" w:cs="Arial"/>
                <w:b/>
                <w:bCs/>
                <w:sz w:val="20"/>
                <w:szCs w:val="20"/>
              </w:rPr>
            </w:pPr>
            <w:r w:rsidRPr="0017049F">
              <w:rPr>
                <w:rFonts w:ascii="Arial" w:hAnsi="Arial" w:cs="Arial"/>
                <w:b/>
                <w:bCs/>
                <w:sz w:val="20"/>
                <w:szCs w:val="20"/>
              </w:rPr>
              <w:t>Cena</w:t>
            </w:r>
            <w:r w:rsidRPr="0017049F">
              <w:rPr>
                <w:rFonts w:ascii="Arial" w:hAnsi="Arial" w:cs="Arial"/>
                <w:b/>
                <w:bCs/>
                <w:sz w:val="20"/>
                <w:szCs w:val="20"/>
              </w:rPr>
              <w:br/>
              <w:t>(Kč bez DPH)</w:t>
            </w:r>
          </w:p>
        </w:tc>
      </w:tr>
      <w:tr w:rsidR="00C475BC" w:rsidRPr="0017049F" w14:paraId="7148C384" w14:textId="77777777" w:rsidTr="00C530E4">
        <w:trPr>
          <w:trHeight w:val="227"/>
        </w:trPr>
        <w:tc>
          <w:tcPr>
            <w:tcW w:w="400" w:type="dxa"/>
            <w:tcBorders>
              <w:top w:val="nil"/>
              <w:left w:val="nil"/>
              <w:bottom w:val="nil"/>
              <w:right w:val="nil"/>
            </w:tcBorders>
            <w:shd w:val="clear" w:color="auto" w:fill="auto"/>
            <w:noWrap/>
            <w:vAlign w:val="bottom"/>
            <w:hideMark/>
          </w:tcPr>
          <w:p w14:paraId="08CFFC3A" w14:textId="77777777" w:rsidR="00C475BC" w:rsidRPr="0017049F" w:rsidRDefault="00C475BC" w:rsidP="00C475BC">
            <w:pPr>
              <w:spacing w:after="0" w:line="240" w:lineRule="auto"/>
              <w:jc w:val="left"/>
              <w:rPr>
                <w:rFonts w:ascii="Arial" w:hAnsi="Arial" w:cs="Arial"/>
                <w:b/>
                <w:bCs/>
                <w:sz w:val="20"/>
                <w:szCs w:val="20"/>
              </w:rPr>
            </w:pPr>
          </w:p>
        </w:tc>
        <w:tc>
          <w:tcPr>
            <w:tcW w:w="224" w:type="dxa"/>
            <w:tcBorders>
              <w:top w:val="nil"/>
              <w:left w:val="nil"/>
              <w:bottom w:val="nil"/>
              <w:right w:val="nil"/>
            </w:tcBorders>
            <w:shd w:val="clear" w:color="auto" w:fill="auto"/>
            <w:noWrap/>
            <w:textDirection w:val="btLr"/>
            <w:vAlign w:val="center"/>
            <w:hideMark/>
          </w:tcPr>
          <w:p w14:paraId="2E0BE648"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textDirection w:val="btLr"/>
            <w:vAlign w:val="center"/>
            <w:hideMark/>
          </w:tcPr>
          <w:p w14:paraId="198E2E40"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single" w:sz="8" w:space="0" w:color="auto"/>
              <w:bottom w:val="single" w:sz="8" w:space="0" w:color="auto"/>
              <w:right w:val="single" w:sz="8" w:space="0" w:color="auto"/>
            </w:tcBorders>
            <w:shd w:val="clear" w:color="auto" w:fill="auto"/>
            <w:vAlign w:val="center"/>
            <w:hideMark/>
          </w:tcPr>
          <w:p w14:paraId="7E911BC5" w14:textId="77777777" w:rsidR="00C475BC" w:rsidRPr="0017049F" w:rsidRDefault="00C475BC" w:rsidP="00C475BC">
            <w:pPr>
              <w:spacing w:after="0" w:line="240" w:lineRule="auto"/>
              <w:jc w:val="left"/>
              <w:rPr>
                <w:rFonts w:ascii="Arial" w:hAnsi="Arial" w:cs="Arial"/>
                <w:sz w:val="20"/>
                <w:szCs w:val="20"/>
              </w:rPr>
            </w:pPr>
            <w:r w:rsidRPr="0017049F">
              <w:rPr>
                <w:rFonts w:ascii="Arial" w:hAnsi="Arial" w:cs="Arial"/>
                <w:sz w:val="20"/>
                <w:szCs w:val="20"/>
              </w:rPr>
              <w:t>Zpracování a předání díla</w:t>
            </w:r>
          </w:p>
        </w:tc>
        <w:tc>
          <w:tcPr>
            <w:tcW w:w="1560" w:type="dxa"/>
            <w:tcBorders>
              <w:top w:val="nil"/>
              <w:left w:val="nil"/>
              <w:bottom w:val="single" w:sz="8" w:space="0" w:color="auto"/>
              <w:right w:val="single" w:sz="8" w:space="0" w:color="auto"/>
            </w:tcBorders>
            <w:shd w:val="clear" w:color="auto" w:fill="auto"/>
            <w:noWrap/>
            <w:vAlign w:val="center"/>
            <w:hideMark/>
          </w:tcPr>
          <w:p w14:paraId="1FE3628F" w14:textId="5852843E" w:rsidR="00C475BC" w:rsidRPr="0017049F" w:rsidRDefault="004B5A93" w:rsidP="004B5A93">
            <w:pPr>
              <w:spacing w:after="0" w:line="240" w:lineRule="auto"/>
              <w:jc w:val="right"/>
              <w:rPr>
                <w:rFonts w:ascii="Arial" w:hAnsi="Arial" w:cs="Arial"/>
                <w:sz w:val="20"/>
                <w:szCs w:val="20"/>
              </w:rPr>
            </w:pPr>
            <w:r>
              <w:rPr>
                <w:rFonts w:ascii="Arial" w:hAnsi="Arial" w:cs="Arial"/>
                <w:sz w:val="20"/>
                <w:szCs w:val="20"/>
              </w:rPr>
              <w:t>1.398.000,- Kč</w:t>
            </w:r>
            <w:r w:rsidR="00C475BC" w:rsidRPr="0017049F">
              <w:rPr>
                <w:rFonts w:ascii="Arial" w:hAnsi="Arial" w:cs="Arial"/>
                <w:sz w:val="20"/>
                <w:szCs w:val="20"/>
              </w:rPr>
              <w:t> </w:t>
            </w:r>
          </w:p>
        </w:tc>
      </w:tr>
      <w:tr w:rsidR="00C475BC" w:rsidRPr="0017049F" w14:paraId="66667917" w14:textId="77777777" w:rsidTr="00C530E4">
        <w:trPr>
          <w:trHeight w:val="227"/>
        </w:trPr>
        <w:tc>
          <w:tcPr>
            <w:tcW w:w="400" w:type="dxa"/>
            <w:tcBorders>
              <w:top w:val="nil"/>
              <w:left w:val="nil"/>
              <w:bottom w:val="nil"/>
              <w:right w:val="nil"/>
            </w:tcBorders>
            <w:shd w:val="clear" w:color="auto" w:fill="auto"/>
            <w:noWrap/>
            <w:vAlign w:val="bottom"/>
            <w:hideMark/>
          </w:tcPr>
          <w:p w14:paraId="0F81884E" w14:textId="77777777" w:rsidR="00C475BC" w:rsidRPr="0017049F" w:rsidRDefault="00C475BC" w:rsidP="00C475BC">
            <w:pPr>
              <w:spacing w:after="0" w:line="240" w:lineRule="auto"/>
              <w:jc w:val="left"/>
              <w:rPr>
                <w:rFonts w:ascii="Arial" w:hAnsi="Arial" w:cs="Arial"/>
                <w:sz w:val="20"/>
                <w:szCs w:val="20"/>
              </w:rPr>
            </w:pPr>
          </w:p>
        </w:tc>
        <w:tc>
          <w:tcPr>
            <w:tcW w:w="224" w:type="dxa"/>
            <w:tcBorders>
              <w:top w:val="nil"/>
              <w:left w:val="nil"/>
              <w:bottom w:val="nil"/>
              <w:right w:val="nil"/>
            </w:tcBorders>
            <w:shd w:val="clear" w:color="auto" w:fill="auto"/>
            <w:noWrap/>
            <w:textDirection w:val="btLr"/>
            <w:vAlign w:val="center"/>
            <w:hideMark/>
          </w:tcPr>
          <w:p w14:paraId="7756DACB"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textDirection w:val="btLr"/>
            <w:vAlign w:val="center"/>
            <w:hideMark/>
          </w:tcPr>
          <w:p w14:paraId="5A14A25E"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single" w:sz="8" w:space="0" w:color="auto"/>
              <w:bottom w:val="single" w:sz="8" w:space="0" w:color="auto"/>
              <w:right w:val="single" w:sz="8" w:space="0" w:color="auto"/>
            </w:tcBorders>
            <w:shd w:val="clear" w:color="auto" w:fill="auto"/>
            <w:vAlign w:val="center"/>
            <w:hideMark/>
          </w:tcPr>
          <w:p w14:paraId="64A5DD78" w14:textId="39198D3B" w:rsidR="00C475BC" w:rsidRPr="004B5A93" w:rsidRDefault="004B5A93" w:rsidP="00C475BC">
            <w:pPr>
              <w:spacing w:after="0" w:line="240" w:lineRule="auto"/>
              <w:jc w:val="left"/>
              <w:rPr>
                <w:rFonts w:ascii="Arial" w:hAnsi="Arial" w:cs="Arial"/>
                <w:sz w:val="20"/>
                <w:szCs w:val="20"/>
                <w:lang w:val="en-GB"/>
              </w:rPr>
            </w:pPr>
            <w:r>
              <w:rPr>
                <w:rFonts w:ascii="Arial" w:hAnsi="Arial" w:cs="Arial"/>
                <w:sz w:val="20"/>
                <w:szCs w:val="20"/>
              </w:rPr>
              <w:t>DPH (</w:t>
            </w:r>
            <w:proofErr w:type="gramStart"/>
            <w:r>
              <w:rPr>
                <w:rFonts w:ascii="Arial" w:hAnsi="Arial" w:cs="Arial"/>
                <w:sz w:val="20"/>
                <w:szCs w:val="20"/>
              </w:rPr>
              <w:t>21%</w:t>
            </w:r>
            <w:proofErr w:type="gramEnd"/>
            <w:r>
              <w:rPr>
                <w:rFonts w:ascii="Arial" w:hAnsi="Arial" w:cs="Arial"/>
                <w:sz w:val="20"/>
                <w:szCs w:val="20"/>
              </w:rPr>
              <w:t>)</w:t>
            </w:r>
          </w:p>
        </w:tc>
        <w:tc>
          <w:tcPr>
            <w:tcW w:w="1560" w:type="dxa"/>
            <w:tcBorders>
              <w:top w:val="nil"/>
              <w:left w:val="nil"/>
              <w:bottom w:val="single" w:sz="8" w:space="0" w:color="auto"/>
              <w:right w:val="single" w:sz="8" w:space="0" w:color="auto"/>
            </w:tcBorders>
            <w:shd w:val="clear" w:color="auto" w:fill="auto"/>
            <w:noWrap/>
            <w:vAlign w:val="center"/>
            <w:hideMark/>
          </w:tcPr>
          <w:p w14:paraId="4A2E1EF5" w14:textId="569C9BD8" w:rsidR="00C475BC" w:rsidRPr="0017049F" w:rsidRDefault="004B5A93" w:rsidP="004B5A93">
            <w:pPr>
              <w:spacing w:after="0" w:line="240" w:lineRule="auto"/>
              <w:jc w:val="right"/>
              <w:rPr>
                <w:rFonts w:ascii="Arial" w:hAnsi="Arial" w:cs="Arial"/>
                <w:sz w:val="20"/>
                <w:szCs w:val="20"/>
              </w:rPr>
            </w:pPr>
            <w:r>
              <w:rPr>
                <w:rFonts w:ascii="Arial" w:hAnsi="Arial" w:cs="Arial"/>
                <w:sz w:val="20"/>
                <w:szCs w:val="20"/>
              </w:rPr>
              <w:t>293.580,- Kč</w:t>
            </w:r>
            <w:r w:rsidR="00C475BC" w:rsidRPr="0017049F">
              <w:rPr>
                <w:rFonts w:ascii="Arial" w:hAnsi="Arial" w:cs="Arial"/>
                <w:sz w:val="20"/>
                <w:szCs w:val="20"/>
              </w:rPr>
              <w:t> </w:t>
            </w:r>
          </w:p>
        </w:tc>
      </w:tr>
      <w:tr w:rsidR="00C475BC" w:rsidRPr="0017049F" w14:paraId="370AA7F9" w14:textId="77777777" w:rsidTr="00C530E4">
        <w:trPr>
          <w:trHeight w:val="227"/>
        </w:trPr>
        <w:tc>
          <w:tcPr>
            <w:tcW w:w="400" w:type="dxa"/>
            <w:tcBorders>
              <w:top w:val="nil"/>
              <w:left w:val="nil"/>
              <w:bottom w:val="nil"/>
              <w:right w:val="nil"/>
            </w:tcBorders>
            <w:shd w:val="clear" w:color="auto" w:fill="auto"/>
            <w:noWrap/>
            <w:vAlign w:val="bottom"/>
            <w:hideMark/>
          </w:tcPr>
          <w:p w14:paraId="04404A44" w14:textId="77777777" w:rsidR="00C475BC" w:rsidRPr="0017049F" w:rsidRDefault="00C475BC" w:rsidP="00C475BC">
            <w:pPr>
              <w:spacing w:after="0" w:line="240" w:lineRule="auto"/>
              <w:jc w:val="left"/>
              <w:rPr>
                <w:rFonts w:ascii="Arial" w:hAnsi="Arial" w:cs="Arial"/>
                <w:sz w:val="20"/>
                <w:szCs w:val="20"/>
              </w:rPr>
            </w:pPr>
          </w:p>
        </w:tc>
        <w:tc>
          <w:tcPr>
            <w:tcW w:w="224" w:type="dxa"/>
            <w:tcBorders>
              <w:top w:val="nil"/>
              <w:left w:val="nil"/>
              <w:bottom w:val="nil"/>
              <w:right w:val="nil"/>
            </w:tcBorders>
            <w:shd w:val="clear" w:color="auto" w:fill="auto"/>
            <w:noWrap/>
            <w:textDirection w:val="btLr"/>
            <w:vAlign w:val="center"/>
            <w:hideMark/>
          </w:tcPr>
          <w:p w14:paraId="316DBD30"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textDirection w:val="btLr"/>
            <w:vAlign w:val="center"/>
            <w:hideMark/>
          </w:tcPr>
          <w:p w14:paraId="59FFB3E7"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single" w:sz="8" w:space="0" w:color="auto"/>
              <w:bottom w:val="single" w:sz="8" w:space="0" w:color="auto"/>
              <w:right w:val="single" w:sz="8" w:space="0" w:color="auto"/>
            </w:tcBorders>
            <w:shd w:val="clear" w:color="000000" w:fill="D9D9D9"/>
            <w:vAlign w:val="center"/>
            <w:hideMark/>
          </w:tcPr>
          <w:p w14:paraId="41A57A1D" w14:textId="3936035B" w:rsidR="00C475BC" w:rsidRPr="0017049F" w:rsidRDefault="00C475BC" w:rsidP="00C475BC">
            <w:pPr>
              <w:spacing w:after="0" w:line="240" w:lineRule="auto"/>
              <w:jc w:val="left"/>
              <w:rPr>
                <w:rFonts w:ascii="Arial" w:hAnsi="Arial" w:cs="Arial"/>
                <w:b/>
                <w:bCs/>
                <w:sz w:val="20"/>
                <w:szCs w:val="20"/>
              </w:rPr>
            </w:pPr>
            <w:r w:rsidRPr="0017049F">
              <w:rPr>
                <w:rFonts w:ascii="Arial" w:hAnsi="Arial" w:cs="Arial"/>
                <w:b/>
                <w:bCs/>
                <w:sz w:val="20"/>
                <w:szCs w:val="20"/>
              </w:rPr>
              <w:t xml:space="preserve">Celkem v Kč </w:t>
            </w:r>
            <w:r w:rsidR="004B5A93">
              <w:rPr>
                <w:rFonts w:ascii="Arial" w:hAnsi="Arial" w:cs="Arial"/>
                <w:b/>
                <w:bCs/>
                <w:sz w:val="20"/>
                <w:szCs w:val="20"/>
              </w:rPr>
              <w:t>s</w:t>
            </w:r>
            <w:r w:rsidRPr="0017049F">
              <w:rPr>
                <w:rFonts w:ascii="Arial" w:hAnsi="Arial" w:cs="Arial"/>
                <w:b/>
                <w:bCs/>
                <w:sz w:val="20"/>
                <w:szCs w:val="20"/>
              </w:rPr>
              <w:t xml:space="preserve"> DPH</w:t>
            </w:r>
          </w:p>
        </w:tc>
        <w:tc>
          <w:tcPr>
            <w:tcW w:w="1560" w:type="dxa"/>
            <w:tcBorders>
              <w:top w:val="nil"/>
              <w:left w:val="nil"/>
              <w:bottom w:val="single" w:sz="8" w:space="0" w:color="auto"/>
              <w:right w:val="single" w:sz="8" w:space="0" w:color="auto"/>
            </w:tcBorders>
            <w:shd w:val="clear" w:color="000000" w:fill="D9D9D9"/>
            <w:noWrap/>
            <w:vAlign w:val="center"/>
            <w:hideMark/>
          </w:tcPr>
          <w:p w14:paraId="044A722C" w14:textId="0B224193" w:rsidR="00C475BC" w:rsidRPr="0017049F" w:rsidRDefault="004B5A93" w:rsidP="004B5A93">
            <w:pPr>
              <w:spacing w:after="0" w:line="240" w:lineRule="auto"/>
              <w:jc w:val="right"/>
              <w:rPr>
                <w:rFonts w:ascii="Arial" w:hAnsi="Arial" w:cs="Arial"/>
                <w:b/>
                <w:bCs/>
                <w:sz w:val="20"/>
                <w:szCs w:val="20"/>
              </w:rPr>
            </w:pPr>
            <w:r>
              <w:rPr>
                <w:rFonts w:ascii="Arial" w:hAnsi="Arial" w:cs="Arial"/>
                <w:b/>
                <w:bCs/>
                <w:sz w:val="20"/>
                <w:szCs w:val="20"/>
              </w:rPr>
              <w:t>1.691.580,- Kč</w:t>
            </w:r>
          </w:p>
        </w:tc>
      </w:tr>
      <w:tr w:rsidR="00C475BC" w:rsidRPr="0017049F" w14:paraId="030584F9" w14:textId="77777777" w:rsidTr="00C530E4">
        <w:trPr>
          <w:trHeight w:val="227"/>
        </w:trPr>
        <w:tc>
          <w:tcPr>
            <w:tcW w:w="400" w:type="dxa"/>
            <w:tcBorders>
              <w:top w:val="nil"/>
              <w:left w:val="nil"/>
              <w:bottom w:val="nil"/>
              <w:right w:val="nil"/>
            </w:tcBorders>
            <w:shd w:val="clear" w:color="auto" w:fill="auto"/>
            <w:noWrap/>
            <w:vAlign w:val="bottom"/>
            <w:hideMark/>
          </w:tcPr>
          <w:p w14:paraId="2EDAD8D2" w14:textId="77777777" w:rsidR="00C475BC" w:rsidRPr="0017049F" w:rsidRDefault="00C475BC" w:rsidP="00C475BC">
            <w:pPr>
              <w:spacing w:after="0" w:line="240" w:lineRule="auto"/>
              <w:jc w:val="left"/>
              <w:rPr>
                <w:rFonts w:ascii="Arial" w:hAnsi="Arial" w:cs="Arial"/>
                <w:b/>
                <w:bCs/>
                <w:sz w:val="20"/>
                <w:szCs w:val="20"/>
              </w:rPr>
            </w:pPr>
          </w:p>
        </w:tc>
        <w:tc>
          <w:tcPr>
            <w:tcW w:w="224" w:type="dxa"/>
            <w:tcBorders>
              <w:top w:val="nil"/>
              <w:left w:val="nil"/>
              <w:bottom w:val="nil"/>
              <w:right w:val="nil"/>
            </w:tcBorders>
            <w:shd w:val="clear" w:color="auto" w:fill="auto"/>
            <w:noWrap/>
            <w:textDirection w:val="btLr"/>
            <w:vAlign w:val="center"/>
            <w:hideMark/>
          </w:tcPr>
          <w:p w14:paraId="1CBCB035"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textDirection w:val="btLr"/>
            <w:vAlign w:val="center"/>
            <w:hideMark/>
          </w:tcPr>
          <w:p w14:paraId="0DC09269"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nil"/>
              <w:bottom w:val="nil"/>
              <w:right w:val="nil"/>
            </w:tcBorders>
            <w:shd w:val="clear" w:color="auto" w:fill="auto"/>
            <w:vAlign w:val="center"/>
            <w:hideMark/>
          </w:tcPr>
          <w:p w14:paraId="2FBD7F9E" w14:textId="77777777" w:rsidR="00C475BC" w:rsidRPr="0017049F" w:rsidRDefault="00C475BC" w:rsidP="00C475BC">
            <w:pPr>
              <w:spacing w:after="0" w:line="240" w:lineRule="auto"/>
              <w:jc w:val="left"/>
              <w:rPr>
                <w:rFonts w:ascii="Arial" w:hAnsi="Arial" w:cs="Arial"/>
                <w:sz w:val="20"/>
                <w:szCs w:val="20"/>
              </w:rPr>
            </w:pPr>
          </w:p>
        </w:tc>
        <w:tc>
          <w:tcPr>
            <w:tcW w:w="1560" w:type="dxa"/>
            <w:tcBorders>
              <w:top w:val="nil"/>
              <w:left w:val="nil"/>
              <w:bottom w:val="nil"/>
              <w:right w:val="nil"/>
            </w:tcBorders>
            <w:shd w:val="clear" w:color="auto" w:fill="auto"/>
            <w:noWrap/>
            <w:vAlign w:val="center"/>
            <w:hideMark/>
          </w:tcPr>
          <w:p w14:paraId="13D59017" w14:textId="77777777" w:rsidR="00C475BC" w:rsidRPr="0017049F" w:rsidRDefault="00C475BC" w:rsidP="00C475BC">
            <w:pPr>
              <w:spacing w:after="0" w:line="240" w:lineRule="auto"/>
              <w:jc w:val="left"/>
              <w:rPr>
                <w:rFonts w:ascii="Arial" w:hAnsi="Arial" w:cs="Arial"/>
                <w:sz w:val="20"/>
                <w:szCs w:val="20"/>
              </w:rPr>
            </w:pPr>
          </w:p>
        </w:tc>
      </w:tr>
      <w:tr w:rsidR="00C475BC" w:rsidRPr="0017049F" w14:paraId="0F1607BC" w14:textId="77777777" w:rsidTr="00C530E4">
        <w:trPr>
          <w:trHeight w:val="227"/>
        </w:trPr>
        <w:tc>
          <w:tcPr>
            <w:tcW w:w="400" w:type="dxa"/>
            <w:tcBorders>
              <w:top w:val="nil"/>
              <w:left w:val="nil"/>
              <w:bottom w:val="nil"/>
              <w:right w:val="nil"/>
            </w:tcBorders>
            <w:shd w:val="clear" w:color="auto" w:fill="auto"/>
            <w:noWrap/>
            <w:vAlign w:val="bottom"/>
            <w:hideMark/>
          </w:tcPr>
          <w:p w14:paraId="14DE4379" w14:textId="77777777" w:rsidR="00C475BC" w:rsidRPr="0017049F" w:rsidRDefault="00C475BC" w:rsidP="00C475BC">
            <w:pPr>
              <w:spacing w:after="0" w:line="240" w:lineRule="auto"/>
              <w:jc w:val="left"/>
              <w:rPr>
                <w:rFonts w:ascii="Arial" w:hAnsi="Arial" w:cs="Arial"/>
                <w:b/>
                <w:bCs/>
                <w:sz w:val="20"/>
                <w:szCs w:val="20"/>
              </w:rPr>
            </w:pPr>
          </w:p>
        </w:tc>
        <w:tc>
          <w:tcPr>
            <w:tcW w:w="224" w:type="dxa"/>
            <w:tcBorders>
              <w:top w:val="nil"/>
              <w:left w:val="nil"/>
              <w:bottom w:val="nil"/>
              <w:right w:val="nil"/>
            </w:tcBorders>
            <w:shd w:val="clear" w:color="auto" w:fill="auto"/>
            <w:noWrap/>
            <w:textDirection w:val="btLr"/>
            <w:vAlign w:val="center"/>
            <w:hideMark/>
          </w:tcPr>
          <w:p w14:paraId="2DCF3D25" w14:textId="77777777" w:rsidR="00C475BC" w:rsidRPr="0017049F" w:rsidRDefault="00C475BC" w:rsidP="00C475BC">
            <w:pPr>
              <w:spacing w:after="0" w:line="240" w:lineRule="auto"/>
              <w:jc w:val="left"/>
              <w:rPr>
                <w:rFonts w:ascii="Arial" w:hAnsi="Arial" w:cs="Arial"/>
                <w:sz w:val="20"/>
                <w:szCs w:val="20"/>
              </w:rPr>
            </w:pPr>
          </w:p>
        </w:tc>
        <w:tc>
          <w:tcPr>
            <w:tcW w:w="227" w:type="dxa"/>
            <w:tcBorders>
              <w:top w:val="nil"/>
              <w:left w:val="nil"/>
              <w:bottom w:val="nil"/>
              <w:right w:val="nil"/>
            </w:tcBorders>
            <w:shd w:val="clear" w:color="auto" w:fill="auto"/>
            <w:noWrap/>
            <w:textDirection w:val="btLr"/>
            <w:vAlign w:val="center"/>
            <w:hideMark/>
          </w:tcPr>
          <w:p w14:paraId="02697EA9" w14:textId="77777777" w:rsidR="00C475BC" w:rsidRPr="0017049F" w:rsidRDefault="00C475BC" w:rsidP="00C475BC">
            <w:pPr>
              <w:spacing w:after="0" w:line="240" w:lineRule="auto"/>
              <w:jc w:val="left"/>
              <w:rPr>
                <w:rFonts w:ascii="Arial" w:hAnsi="Arial" w:cs="Arial"/>
                <w:sz w:val="20"/>
                <w:szCs w:val="20"/>
              </w:rPr>
            </w:pPr>
          </w:p>
        </w:tc>
        <w:tc>
          <w:tcPr>
            <w:tcW w:w="5953" w:type="dxa"/>
            <w:tcBorders>
              <w:top w:val="nil"/>
              <w:left w:val="nil"/>
              <w:bottom w:val="nil"/>
              <w:right w:val="nil"/>
            </w:tcBorders>
            <w:shd w:val="clear" w:color="auto" w:fill="auto"/>
            <w:vAlign w:val="center"/>
            <w:hideMark/>
          </w:tcPr>
          <w:p w14:paraId="242CDCCB" w14:textId="77777777" w:rsidR="00C475BC" w:rsidRPr="0017049F" w:rsidRDefault="00C475BC" w:rsidP="00C475BC">
            <w:pPr>
              <w:spacing w:after="0" w:line="240" w:lineRule="auto"/>
              <w:jc w:val="left"/>
              <w:rPr>
                <w:rFonts w:ascii="Arial" w:hAnsi="Arial" w:cs="Arial"/>
                <w:sz w:val="20"/>
                <w:szCs w:val="20"/>
              </w:rPr>
            </w:pPr>
          </w:p>
        </w:tc>
        <w:tc>
          <w:tcPr>
            <w:tcW w:w="1560" w:type="dxa"/>
            <w:tcBorders>
              <w:top w:val="nil"/>
              <w:left w:val="nil"/>
              <w:bottom w:val="nil"/>
              <w:right w:val="nil"/>
            </w:tcBorders>
            <w:shd w:val="clear" w:color="auto" w:fill="auto"/>
            <w:noWrap/>
            <w:vAlign w:val="center"/>
            <w:hideMark/>
          </w:tcPr>
          <w:p w14:paraId="681F2D34" w14:textId="77777777" w:rsidR="00C475BC" w:rsidRPr="0017049F" w:rsidRDefault="00C475BC" w:rsidP="00C475BC">
            <w:pPr>
              <w:spacing w:after="0" w:line="240" w:lineRule="auto"/>
              <w:jc w:val="left"/>
              <w:rPr>
                <w:rFonts w:ascii="Arial" w:hAnsi="Arial" w:cs="Arial"/>
                <w:sz w:val="20"/>
                <w:szCs w:val="20"/>
              </w:rPr>
            </w:pPr>
          </w:p>
        </w:tc>
      </w:tr>
    </w:tbl>
    <w:p w14:paraId="52C1C00E" w14:textId="77777777" w:rsidR="00C530E4" w:rsidRPr="0017049F" w:rsidRDefault="00C530E4">
      <w:pPr>
        <w:spacing w:after="0" w:line="240" w:lineRule="auto"/>
        <w:jc w:val="left"/>
        <w:rPr>
          <w:rFonts w:ascii="Arial" w:hAnsi="Arial" w:cs="Arial"/>
          <w:sz w:val="20"/>
          <w:szCs w:val="20"/>
        </w:rPr>
      </w:pPr>
    </w:p>
    <w:p w14:paraId="6DF1CB80" w14:textId="77777777" w:rsidR="00C530E4" w:rsidRPr="0017049F" w:rsidRDefault="00C530E4">
      <w:pPr>
        <w:spacing w:after="0" w:line="240" w:lineRule="auto"/>
        <w:jc w:val="left"/>
        <w:rPr>
          <w:rFonts w:ascii="Arial" w:hAnsi="Arial" w:cs="Arial"/>
          <w:sz w:val="20"/>
          <w:szCs w:val="20"/>
        </w:rPr>
      </w:pPr>
      <w:r w:rsidRPr="0017049F">
        <w:rPr>
          <w:rFonts w:ascii="Arial" w:hAnsi="Arial" w:cs="Arial"/>
          <w:sz w:val="20"/>
          <w:szCs w:val="20"/>
        </w:rPr>
        <w:br w:type="page"/>
      </w:r>
    </w:p>
    <w:p w14:paraId="7018D559" w14:textId="77777777" w:rsidR="00DC0AC2" w:rsidRPr="0017049F" w:rsidRDefault="00107455">
      <w:pPr>
        <w:spacing w:after="0" w:line="240" w:lineRule="auto"/>
        <w:jc w:val="center"/>
        <w:rPr>
          <w:rFonts w:ascii="Arial" w:hAnsi="Arial" w:cs="Arial"/>
          <w:b/>
          <w:sz w:val="20"/>
          <w:szCs w:val="20"/>
        </w:rPr>
      </w:pPr>
      <w:r w:rsidRPr="0017049F">
        <w:rPr>
          <w:rFonts w:ascii="Arial" w:hAnsi="Arial" w:cs="Arial"/>
          <w:b/>
          <w:sz w:val="20"/>
          <w:szCs w:val="20"/>
        </w:rPr>
        <w:lastRenderedPageBreak/>
        <w:t>Příloha č. 2</w:t>
      </w:r>
    </w:p>
    <w:p w14:paraId="03BDAE3F" w14:textId="77777777" w:rsidR="00DC0AC2" w:rsidRPr="0017049F" w:rsidRDefault="00107455">
      <w:pPr>
        <w:spacing w:after="0" w:line="240" w:lineRule="auto"/>
        <w:jc w:val="center"/>
        <w:rPr>
          <w:rFonts w:ascii="Arial" w:hAnsi="Arial" w:cs="Arial"/>
          <w:b/>
          <w:sz w:val="20"/>
          <w:szCs w:val="20"/>
        </w:rPr>
      </w:pPr>
      <w:r w:rsidRPr="0017049F">
        <w:rPr>
          <w:rFonts w:ascii="Arial" w:hAnsi="Arial" w:cs="Arial"/>
          <w:b/>
          <w:sz w:val="20"/>
          <w:szCs w:val="20"/>
        </w:rPr>
        <w:t>Specifikace předmětu plnění a technické zadání dle bodu 1.2.3 této smlouvy</w:t>
      </w:r>
    </w:p>
    <w:p w14:paraId="1ED2648E" w14:textId="77777777" w:rsidR="00DC0AC2" w:rsidRPr="0017049F" w:rsidRDefault="00DC0AC2">
      <w:pPr>
        <w:spacing w:after="0" w:line="240" w:lineRule="auto"/>
        <w:jc w:val="center"/>
        <w:rPr>
          <w:rFonts w:ascii="Arial" w:hAnsi="Arial" w:cs="Arial"/>
          <w:b/>
          <w:sz w:val="20"/>
          <w:szCs w:val="20"/>
        </w:rPr>
      </w:pPr>
    </w:p>
    <w:p w14:paraId="2097AB64" w14:textId="56CC7650" w:rsidR="00DC0AC2" w:rsidRPr="00322DFA" w:rsidRDefault="008E063A" w:rsidP="00322DFA">
      <w:pPr>
        <w:pStyle w:val="Odstavecseseznamem"/>
        <w:numPr>
          <w:ilvl w:val="0"/>
          <w:numId w:val="31"/>
        </w:numPr>
        <w:spacing w:after="0" w:line="360" w:lineRule="auto"/>
        <w:textAlignment w:val="baseline"/>
        <w:rPr>
          <w:rFonts w:ascii="Arial" w:eastAsia="Times New Roman" w:hAnsi="Arial" w:cs="Arial"/>
          <w:sz w:val="20"/>
          <w:szCs w:val="20"/>
          <w:lang w:eastAsia="cs-CZ"/>
        </w:rPr>
      </w:pPr>
      <w:r w:rsidRPr="00322DFA">
        <w:rPr>
          <w:rFonts w:ascii="Arial" w:eastAsia="Times New Roman" w:hAnsi="Arial" w:cs="Arial"/>
          <w:sz w:val="20"/>
          <w:szCs w:val="20"/>
          <w:lang w:eastAsia="cs-CZ"/>
        </w:rPr>
        <w:t xml:space="preserve">Dle zadávací dokumentace vč. příloh z veřejné zakázky VZ0206025: Analýza implementace projektů transakčního portálu a </w:t>
      </w:r>
      <w:proofErr w:type="spellStart"/>
      <w:r w:rsidRPr="00322DFA">
        <w:rPr>
          <w:rFonts w:ascii="Arial" w:eastAsia="Times New Roman" w:hAnsi="Arial" w:cs="Arial"/>
          <w:sz w:val="20"/>
          <w:szCs w:val="20"/>
          <w:lang w:eastAsia="cs-CZ"/>
        </w:rPr>
        <w:t>eHealth</w:t>
      </w:r>
      <w:proofErr w:type="spellEnd"/>
      <w:r w:rsidRPr="00322DFA">
        <w:rPr>
          <w:rFonts w:ascii="Arial" w:eastAsia="Times New Roman" w:hAnsi="Arial" w:cs="Arial"/>
          <w:sz w:val="20"/>
          <w:szCs w:val="20"/>
          <w:lang w:eastAsia="cs-CZ"/>
        </w:rPr>
        <w:t xml:space="preserve"> pro ON Příbram vyhlášené 3.12.2024. </w:t>
      </w:r>
    </w:p>
    <w:p w14:paraId="66E61006" w14:textId="77777777" w:rsidR="00C770DE" w:rsidRDefault="00C770DE" w:rsidP="00C770DE">
      <w:pPr>
        <w:spacing w:after="0" w:line="360" w:lineRule="auto"/>
        <w:textAlignment w:val="baseline"/>
        <w:rPr>
          <w:rFonts w:ascii="Arial" w:eastAsia="Times New Roman" w:hAnsi="Arial" w:cs="Arial"/>
          <w:sz w:val="20"/>
          <w:szCs w:val="20"/>
          <w:lang w:eastAsia="cs-CZ"/>
        </w:rPr>
      </w:pPr>
    </w:p>
    <w:p w14:paraId="5AF43A38" w14:textId="51C9A980" w:rsidR="00C770DE" w:rsidRPr="00322DFA" w:rsidRDefault="00C770DE" w:rsidP="00C770DE">
      <w:pPr>
        <w:spacing w:after="0" w:line="360" w:lineRule="auto"/>
        <w:textAlignment w:val="baseline"/>
        <w:rPr>
          <w:rFonts w:ascii="Arial" w:eastAsia="Times New Roman" w:hAnsi="Arial" w:cs="Arial"/>
          <w:sz w:val="20"/>
          <w:szCs w:val="20"/>
          <w:lang w:eastAsia="cs-CZ"/>
        </w:rPr>
      </w:pPr>
      <w:r w:rsidRPr="00C770DE">
        <w:rPr>
          <w:rFonts w:ascii="Arial" w:eastAsia="Times New Roman" w:hAnsi="Arial" w:cs="Arial"/>
          <w:sz w:val="20"/>
          <w:szCs w:val="20"/>
          <w:lang w:eastAsia="cs-CZ"/>
        </w:rPr>
        <w:br/>
        <w:t>Studie proveditelnosti podléhají duševnímu vlastnictví jejich zpracovatelů a pořizovatele. Dohoda o mlčenlivosti: Dodavatelé jsou povinni zachovávat mlčenlivost ohledně všech skutečností a podkladů, které jim budou poskytnuty v rámci této smlouvy, a to bez časového omezení. Jakékoli informace získané v souvislosti s plněním této smlouvy nesmí být zveřejněny, poskytnuty třetím stranám ani využívány k jiným účelům, než ke kterým byly původně určeny, bez předchozího písemného souhlasu zadavatele. Analýza implementace obou projektů dle studií proveditelnosti Elektronizace vybraných služeb v oblasti e-</w:t>
      </w:r>
      <w:proofErr w:type="spellStart"/>
      <w:r w:rsidRPr="00C770DE">
        <w:rPr>
          <w:rFonts w:ascii="Arial" w:eastAsia="Times New Roman" w:hAnsi="Arial" w:cs="Arial"/>
          <w:sz w:val="20"/>
          <w:szCs w:val="20"/>
          <w:lang w:eastAsia="cs-CZ"/>
        </w:rPr>
        <w:t>Health</w:t>
      </w:r>
      <w:proofErr w:type="spellEnd"/>
      <w:r w:rsidRPr="00C770DE">
        <w:rPr>
          <w:rFonts w:ascii="Arial" w:eastAsia="Times New Roman" w:hAnsi="Arial" w:cs="Arial"/>
          <w:sz w:val="20"/>
          <w:szCs w:val="20"/>
          <w:lang w:eastAsia="cs-CZ"/>
        </w:rPr>
        <w:t xml:space="preserve"> (srpen 2024) v rámci ONP a Transakční portál pro sdílení a výměnu dat Oblastní nemocnice Příbram (květen 2023). Primárním výstupem bude rozklíčování přínosů obou projektů, aby se při implementaci neuplatňovali aktivity z obou </w:t>
      </w:r>
      <w:proofErr w:type="gramStart"/>
      <w:r w:rsidRPr="00C770DE">
        <w:rPr>
          <w:rFonts w:ascii="Arial" w:eastAsia="Times New Roman" w:hAnsi="Arial" w:cs="Arial"/>
          <w:sz w:val="20"/>
          <w:szCs w:val="20"/>
          <w:lang w:eastAsia="cs-CZ"/>
        </w:rPr>
        <w:t>částí</w:t>
      </w:r>
      <w:proofErr w:type="gramEnd"/>
      <w:r w:rsidRPr="00C770DE">
        <w:rPr>
          <w:rFonts w:ascii="Arial" w:eastAsia="Times New Roman" w:hAnsi="Arial" w:cs="Arial"/>
          <w:sz w:val="20"/>
          <w:szCs w:val="20"/>
          <w:lang w:eastAsia="cs-CZ"/>
        </w:rPr>
        <w:t xml:space="preserve"> ale vhodně se doplňovali a to vč. uznatelných nákladů z přijatých dotací. V rámci analýzy bude potřeba realizovat aktivity v následujících oblastech: 1) procesní/funkční analýza nasazení 2) integrační/datová analýza současného a budoucího stavu 3) UX/UI analýza systému jako celku vč. propojení s grafikou nemocnice a PR návaznými kroky 4) návrh základního architektonického modelu (i z pohledu bezpečnosti a integrace) 5) zohlednění stávajících HW/SW prvků v rámci IT perspektivy analýzy Zpracovaný dokument zohlední obecné analytické a architektonické principy, např. na úrovni procesní analýzy BPMN či RACI matice. Na úrovni funkční analýzy zřejmě UML. U architektonických aktivit např. </w:t>
      </w:r>
      <w:proofErr w:type="spellStart"/>
      <w:r w:rsidRPr="00C770DE">
        <w:rPr>
          <w:rFonts w:ascii="Arial" w:eastAsia="Times New Roman" w:hAnsi="Arial" w:cs="Arial"/>
          <w:sz w:val="20"/>
          <w:szCs w:val="20"/>
          <w:lang w:eastAsia="cs-CZ"/>
        </w:rPr>
        <w:t>TOGAFu</w:t>
      </w:r>
      <w:proofErr w:type="spellEnd"/>
      <w:r w:rsidRPr="00C770DE">
        <w:rPr>
          <w:rFonts w:ascii="Arial" w:eastAsia="Times New Roman" w:hAnsi="Arial" w:cs="Arial"/>
          <w:sz w:val="20"/>
          <w:szCs w:val="20"/>
          <w:lang w:eastAsia="cs-CZ"/>
        </w:rPr>
        <w:t>. Z analýzy, kterou dodavatel vypracuje s vybranými zaměstnanci nemocnice, jasně vyplynou konkrétní kroky k naplnění obou studií proveditelnosti. Analýza bude obsahovat již konkrétní HW a SW (popsané parametry) řešení vč. způsobu implementace k dosažení závazných indikátorů. Součástí výstupu bude popis předmětu zakázky na daný projekt pro potřeby zadávacího řízení, který splňuje požadavky na zákaz diskriminace dle ZZVZ 134/2016 Sb.</w:t>
      </w:r>
    </w:p>
    <w:p w14:paraId="5AA302A8" w14:textId="77777777" w:rsidR="00DC0AC2" w:rsidRPr="0017049F" w:rsidRDefault="00DC0AC2">
      <w:pPr>
        <w:spacing w:after="0" w:line="240" w:lineRule="auto"/>
        <w:rPr>
          <w:rFonts w:ascii="Arial" w:eastAsia="Times New Roman" w:hAnsi="Arial" w:cs="Arial"/>
          <w:sz w:val="20"/>
          <w:szCs w:val="20"/>
          <w:lang w:eastAsia="cs-CZ"/>
        </w:rPr>
      </w:pPr>
    </w:p>
    <w:p w14:paraId="3AA9CE95" w14:textId="093F3772" w:rsidR="00CD1D72" w:rsidRPr="0017049F" w:rsidRDefault="00CD1D72">
      <w:pPr>
        <w:spacing w:after="0" w:line="240" w:lineRule="auto"/>
        <w:jc w:val="left"/>
        <w:rPr>
          <w:rFonts w:ascii="Arial" w:eastAsia="Times New Roman" w:hAnsi="Arial" w:cs="Arial"/>
          <w:sz w:val="20"/>
          <w:szCs w:val="20"/>
          <w:lang w:eastAsia="cs-CZ"/>
        </w:rPr>
      </w:pPr>
      <w:r w:rsidRPr="0017049F">
        <w:rPr>
          <w:rFonts w:ascii="Arial" w:eastAsia="Times New Roman" w:hAnsi="Arial" w:cs="Arial"/>
          <w:sz w:val="20"/>
          <w:szCs w:val="20"/>
          <w:lang w:eastAsia="cs-CZ"/>
        </w:rPr>
        <w:br w:type="page"/>
      </w:r>
    </w:p>
    <w:p w14:paraId="01DE7249" w14:textId="77777777" w:rsidR="00DC0AC2" w:rsidRPr="0017049F" w:rsidRDefault="00107455">
      <w:pPr>
        <w:tabs>
          <w:tab w:val="left" w:pos="1134"/>
        </w:tabs>
        <w:spacing w:after="0" w:line="240" w:lineRule="auto"/>
        <w:jc w:val="center"/>
        <w:rPr>
          <w:rFonts w:ascii="Arial" w:eastAsia="Times New Roman" w:hAnsi="Arial" w:cs="Arial"/>
          <w:b/>
          <w:bCs/>
          <w:sz w:val="20"/>
          <w:szCs w:val="20"/>
          <w:lang w:val="x-none" w:eastAsia="x-none"/>
        </w:rPr>
      </w:pPr>
      <w:r w:rsidRPr="0017049F">
        <w:rPr>
          <w:rFonts w:ascii="Arial" w:eastAsia="Times New Roman" w:hAnsi="Arial" w:cs="Arial"/>
          <w:b/>
          <w:bCs/>
          <w:sz w:val="20"/>
          <w:szCs w:val="20"/>
          <w:lang w:val="x-none" w:eastAsia="x-none"/>
        </w:rPr>
        <w:lastRenderedPageBreak/>
        <w:t>Příloha č. 3</w:t>
      </w:r>
    </w:p>
    <w:p w14:paraId="4DD31B55" w14:textId="77777777" w:rsidR="00DC0AC2" w:rsidRPr="0017049F" w:rsidRDefault="00107455">
      <w:pPr>
        <w:tabs>
          <w:tab w:val="left" w:pos="1134"/>
        </w:tabs>
        <w:spacing w:after="0" w:line="240" w:lineRule="auto"/>
        <w:jc w:val="center"/>
        <w:rPr>
          <w:rFonts w:ascii="Arial" w:eastAsia="Times New Roman" w:hAnsi="Arial" w:cs="Arial"/>
          <w:b/>
          <w:bCs/>
          <w:sz w:val="20"/>
          <w:szCs w:val="20"/>
          <w:lang w:val="x-none" w:eastAsia="x-none"/>
        </w:rPr>
      </w:pPr>
      <w:r w:rsidRPr="0017049F">
        <w:rPr>
          <w:rFonts w:ascii="Arial" w:eastAsia="Times New Roman" w:hAnsi="Arial" w:cs="Arial"/>
          <w:b/>
          <w:bCs/>
          <w:sz w:val="20"/>
          <w:szCs w:val="20"/>
          <w:lang w:val="x-none" w:eastAsia="x-none"/>
        </w:rPr>
        <w:t>Seznam Poddodavatelů</w:t>
      </w:r>
    </w:p>
    <w:p w14:paraId="4B0F1A31" w14:textId="3C2F5377" w:rsidR="00322DFA" w:rsidRDefault="00322DFA" w:rsidP="006C41A0">
      <w:pPr>
        <w:spacing w:after="0" w:line="240" w:lineRule="auto"/>
        <w:jc w:val="left"/>
      </w:pPr>
      <w:r>
        <w:t xml:space="preserve">Nejsou určeni. </w:t>
      </w:r>
    </w:p>
    <w:p w14:paraId="7EA1C4FB" w14:textId="77777777" w:rsidR="00322DFA" w:rsidRDefault="00322DFA">
      <w:pPr>
        <w:spacing w:after="0" w:line="240" w:lineRule="auto"/>
        <w:jc w:val="left"/>
      </w:pPr>
      <w:r>
        <w:br w:type="page"/>
      </w:r>
    </w:p>
    <w:p w14:paraId="15EB1100" w14:textId="3C269797" w:rsidR="00DC0AC2" w:rsidRPr="0017049F" w:rsidRDefault="00107455">
      <w:pPr>
        <w:widowControl w:val="0"/>
        <w:spacing w:after="0" w:line="240" w:lineRule="auto"/>
        <w:jc w:val="center"/>
        <w:outlineLvl w:val="0"/>
        <w:rPr>
          <w:rFonts w:ascii="Arial" w:eastAsia="Times New Roman" w:hAnsi="Arial" w:cs="Arial"/>
          <w:b/>
          <w:caps/>
          <w:spacing w:val="-3"/>
          <w:sz w:val="20"/>
          <w:szCs w:val="20"/>
          <w:lang w:eastAsia="cs-CZ"/>
        </w:rPr>
      </w:pPr>
      <w:r w:rsidRPr="0017049F">
        <w:rPr>
          <w:rFonts w:ascii="Arial" w:eastAsia="Times New Roman" w:hAnsi="Arial" w:cs="Arial"/>
          <w:b/>
          <w:caps/>
          <w:spacing w:val="-3"/>
          <w:sz w:val="20"/>
          <w:szCs w:val="20"/>
          <w:lang w:eastAsia="cs-CZ"/>
        </w:rPr>
        <w:lastRenderedPageBreak/>
        <w:t>Příloha</w:t>
      </w:r>
      <w:r w:rsidRPr="006C41A0">
        <w:rPr>
          <w:rFonts w:ascii="Arial" w:eastAsia="Times New Roman" w:hAnsi="Arial" w:cs="Arial"/>
          <w:b/>
          <w:caps/>
          <w:spacing w:val="-3"/>
          <w:sz w:val="20"/>
          <w:szCs w:val="20"/>
          <w:lang w:eastAsia="cs-CZ"/>
        </w:rPr>
        <w:t xml:space="preserve"> č. </w:t>
      </w:r>
      <w:r w:rsidR="006C41A0">
        <w:rPr>
          <w:rFonts w:ascii="Arial" w:eastAsia="Times New Roman" w:hAnsi="Arial" w:cs="Arial"/>
          <w:b/>
          <w:caps/>
          <w:spacing w:val="-3"/>
          <w:sz w:val="20"/>
          <w:szCs w:val="20"/>
          <w:lang w:eastAsia="cs-CZ"/>
        </w:rPr>
        <w:t>4</w:t>
      </w:r>
    </w:p>
    <w:p w14:paraId="75F7E1AC" w14:textId="77777777" w:rsidR="00DC0AC2" w:rsidRPr="0017049F" w:rsidRDefault="00107455">
      <w:pPr>
        <w:widowControl w:val="0"/>
        <w:spacing w:after="0" w:line="240" w:lineRule="auto"/>
        <w:jc w:val="center"/>
        <w:outlineLvl w:val="0"/>
        <w:rPr>
          <w:rFonts w:ascii="Arial" w:hAnsi="Arial" w:cs="Arial"/>
          <w:b/>
          <w:sz w:val="20"/>
          <w:szCs w:val="20"/>
        </w:rPr>
      </w:pPr>
      <w:r w:rsidRPr="0017049F">
        <w:rPr>
          <w:rFonts w:ascii="Arial" w:hAnsi="Arial" w:cs="Arial"/>
          <w:b/>
          <w:sz w:val="20"/>
          <w:szCs w:val="20"/>
        </w:rPr>
        <w:t>Zvláštní povinnosti Zhotovitele, ostatní obchodní podmínky</w:t>
      </w:r>
    </w:p>
    <w:p w14:paraId="419977EC" w14:textId="77777777" w:rsidR="00DC0AC2" w:rsidRPr="0017049F" w:rsidRDefault="00DC0AC2">
      <w:pPr>
        <w:widowControl w:val="0"/>
        <w:spacing w:after="0" w:line="240" w:lineRule="auto"/>
        <w:jc w:val="center"/>
        <w:outlineLvl w:val="0"/>
        <w:rPr>
          <w:rFonts w:ascii="Arial" w:eastAsia="Times New Roman" w:hAnsi="Arial" w:cs="Arial"/>
          <w:b/>
          <w:caps/>
          <w:spacing w:val="-3"/>
          <w:sz w:val="20"/>
          <w:szCs w:val="20"/>
          <w:lang w:eastAsia="cs-CZ"/>
        </w:rPr>
      </w:pPr>
    </w:p>
    <w:p w14:paraId="379A7D10" w14:textId="77777777" w:rsidR="00DC0AC2" w:rsidRPr="0017049F" w:rsidRDefault="00107455" w:rsidP="00E467FB">
      <w:pPr>
        <w:pStyle w:val="Nadpis1"/>
        <w:numPr>
          <w:ilvl w:val="0"/>
          <w:numId w:val="18"/>
        </w:numPr>
        <w:tabs>
          <w:tab w:val="left" w:pos="567"/>
        </w:tabs>
        <w:suppressAutoHyphens w:val="0"/>
        <w:spacing w:before="360" w:after="0"/>
        <w:rPr>
          <w:rFonts w:ascii="Arial" w:hAnsi="Arial" w:cs="Arial"/>
          <w:sz w:val="20"/>
        </w:rPr>
      </w:pPr>
      <w:r w:rsidRPr="0017049F">
        <w:rPr>
          <w:rFonts w:ascii="Arial" w:hAnsi="Arial" w:cs="Arial"/>
          <w:sz w:val="20"/>
        </w:rPr>
        <w:t>platební podmínky</w:t>
      </w:r>
    </w:p>
    <w:p w14:paraId="3CBCB0F8" w14:textId="371236A0" w:rsidR="00DC0AC2" w:rsidRPr="0017049F" w:rsidRDefault="00107455" w:rsidP="00AA6469">
      <w:pPr>
        <w:pStyle w:val="Nadpis2"/>
        <w:keepNext w:val="0"/>
        <w:keepLines w:val="0"/>
        <w:numPr>
          <w:ilvl w:val="1"/>
          <w:numId w:val="16"/>
        </w:numPr>
        <w:tabs>
          <w:tab w:val="left" w:pos="5812"/>
        </w:tabs>
        <w:spacing w:line="240" w:lineRule="auto"/>
        <w:rPr>
          <w:rFonts w:ascii="Arial" w:hAnsi="Arial" w:cs="Arial"/>
          <w:sz w:val="20"/>
          <w:szCs w:val="20"/>
          <w:lang w:val="ru-RU"/>
        </w:rPr>
      </w:pPr>
      <w:r w:rsidRPr="0017049F">
        <w:rPr>
          <w:rFonts w:ascii="Arial" w:hAnsi="Arial" w:cs="Arial"/>
          <w:sz w:val="20"/>
          <w:szCs w:val="20"/>
          <w:lang w:val="ru-RU"/>
        </w:rPr>
        <w:t>Právo na úhradu ceny díla vzniká Zhotoviteli řádným předáním a převzetím díla podle článku 6 této smlouvy a na základě řádně vystavené faktury - daňového dokladu (dále jen „faktura“), která bude doložena protokolem o předání a převzetí díla, potvrzeným oprávněným zástupcem Objednatele.</w:t>
      </w:r>
    </w:p>
    <w:p w14:paraId="2DDDF1FC"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Za den uskutečnění zdanitelného plnění je považován den převzetí díla podle čl. 6 této smlouvy. Splatnost faktury činí 30 dnů. Za den úhrady faktury se považuje den připsání příslušné částky na účet  Zhotovitele</w:t>
      </w:r>
    </w:p>
    <w:p w14:paraId="2D5AC55F" w14:textId="7CE3B619"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Faktura musí být vystavena v souladu se zákonem o DPH a musí mít náležitosti daňového dokladu podle ustanovení § 26 a násl. zákona o DPH a jako číslo objednávky v ní bude uvedeno číslo smlouvy Objednatele. Faktura bude vystavena a doručena Objednateli v </w:t>
      </w:r>
      <w:r w:rsidR="006E2F64">
        <w:rPr>
          <w:rFonts w:ascii="Arial" w:hAnsi="Arial" w:cs="Arial"/>
          <w:sz w:val="20"/>
          <w:szCs w:val="20"/>
          <w:lang w:val="cs-CZ"/>
        </w:rPr>
        <w:t>písemné</w:t>
      </w:r>
      <w:r w:rsidR="006E2F64" w:rsidRPr="0017049F">
        <w:rPr>
          <w:rFonts w:ascii="Arial" w:hAnsi="Arial" w:cs="Arial"/>
          <w:sz w:val="20"/>
          <w:szCs w:val="20"/>
          <w:lang w:val="ru-RU"/>
        </w:rPr>
        <w:t xml:space="preserve"> </w:t>
      </w:r>
      <w:r w:rsidRPr="0017049F">
        <w:rPr>
          <w:rFonts w:ascii="Arial" w:hAnsi="Arial" w:cs="Arial"/>
          <w:sz w:val="20"/>
          <w:szCs w:val="20"/>
          <w:lang w:val="ru-RU"/>
        </w:rPr>
        <w:t>podobě.</w:t>
      </w:r>
    </w:p>
    <w:p w14:paraId="0E529200" w14:textId="0B0B7A2C"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Objednatel si vyhrazuje právo vrátit bez zaplacení fakturu, která není vystavena v souladu se zákonem o DPH a nemá veškeré náležitosti podle ustanovení § 26 a násl. zákona o DPH nebo pokud neobsahuje číslo této smlouvy nebo je jinak chybná. Vrácením faktury přestane běžet původní doba splatnosti. Po opravě faktury nebo vyhotovení nové faktury Zhotovitelem běží nová doba splatnosti ode dne doručení faktury Objednateli.</w:t>
      </w:r>
    </w:p>
    <w:p w14:paraId="10B7BE3A"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Zhotovitel prohlašuje, že bankovní účet uvedený v záhlaví této smlouvy je účtem zveřejněným správcem daně způsobem umožňujícím dálkový přístup v souladu se zákonem o DPH. Zhotovitel se zavazuje, že dojde-li k případné změně takového účtu, tuto skutečnost Objednateli neprodleně oznámí a uzavře s Objednatelem dodatek k této smlouvě. Obsahem takového dodatku bude nastavení postupů předjímaných v § 109a zákona  o DPH, či sjednání práva Objednatele zadržet částku odpovídající výši daně do doby splnění daňové povinnosti Zhotovitelem. Tento postup se neuplatní v případě, že úplata za zdanitelné plnění nepřevyšuje dvojnásobek částky uvedené v § 4 odst. 1 zákona č. 254/2004 Sb., o omezení plateb v hotovosti, v platném znění.</w:t>
      </w:r>
    </w:p>
    <w:p w14:paraId="740981B2"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Zhotovitel prohlašuje, že ke dni podpisu této smlouvy není vůči němu správcem daně vydáno rozhodnutí o nespolehlivém plátci ve smyslu § 106a zákona o DPH, že takové řízení není vůči němu zahájeno ani vedeno a že u něho nejsou dány podmínky pro zahájení řízení o nespolehlivosti plátce u příslušného správce daně. Zhotovitel se zavazuje, že bude-li vůči němu do doby splnění jeho povinnosti k odvodu daně z přidané hodnoty zahájeno řízení o vyslovení nespolehlivosti plátce, tuto skutečnost Objednateli neprodleně oznámí a uzavře s Objednatelem dodatek k této smlouvě. Obsahem takového dodatku bude nastavení postupů předjímaných § 109a zákona o DPH, či sjednání práva Objednatele zadržet částku odpovídající výši daně do doby splnění daňové povinnosti Zhotovitelem.</w:t>
      </w:r>
    </w:p>
    <w:p w14:paraId="2BC18692"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 xml:space="preserve">Pro odstranění pochybností strany sjednávají, že za oznámení neprodleně učiněné je považováno takové oznámení, které je Objednateli doručeno nejpozději do 5 dnů ode dne, kdy rozhodná skutečnost nastala. </w:t>
      </w:r>
    </w:p>
    <w:p w14:paraId="3A546116"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Ukáže-li se prohlášení Zhotovitele uvedené v článku 1.6 nebo 1.7 této přílohy nepravdivým či dojde-li ke změně bankovního účtu či stane-li se Zhotovitel nespolehlivým plátcem a tuto skutečnost v rozporu s předchozími body tohoto článku smlouvy Objednateli neoznámí či s ním ani následně neuzavře dodatek ke smlouvě, sjednávají strany právo Objednatele postupovat v souladu s § 109a zákona o DPH a uhradit správci daně daň za Zhotovitele. Dále strany sjednávají pro tento případ právo Objednatele na náhradu škody, právo Objednatele na zaplacení smluvní pokuty ve výši 10 % hodnoty daně zaplacené takto Objednatelem za Zhotovitele a právo Objednatele od této smlouvy odstoupit.</w:t>
      </w:r>
    </w:p>
    <w:p w14:paraId="521D5EDC" w14:textId="378639AB"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t xml:space="preserve">Zhotovitel se zavazuje odvést DPH příslušnému správci daně z fakturovaného plnění řádně a včas v souladu s platným zákonem o DPH. </w:t>
      </w:r>
    </w:p>
    <w:p w14:paraId="4BCCFDE8" w14:textId="77777777" w:rsidR="00DC0AC2" w:rsidRPr="0017049F" w:rsidRDefault="00107455" w:rsidP="00E467FB">
      <w:pPr>
        <w:pStyle w:val="Nadpis2"/>
        <w:keepNext w:val="0"/>
        <w:keepLines w:val="0"/>
        <w:numPr>
          <w:ilvl w:val="1"/>
          <w:numId w:val="16"/>
        </w:numPr>
        <w:spacing w:line="240" w:lineRule="auto"/>
        <w:rPr>
          <w:rFonts w:ascii="Arial" w:hAnsi="Arial" w:cs="Arial"/>
          <w:sz w:val="20"/>
          <w:szCs w:val="20"/>
          <w:lang w:val="ru-RU"/>
        </w:rPr>
      </w:pPr>
      <w:r w:rsidRPr="0017049F">
        <w:rPr>
          <w:rFonts w:ascii="Arial" w:hAnsi="Arial" w:cs="Arial"/>
          <w:sz w:val="20"/>
          <w:szCs w:val="20"/>
          <w:lang w:val="ru-RU"/>
        </w:rPr>
        <w:lastRenderedPageBreak/>
        <w:t xml:space="preserve">Zhotovitel prohlašuje, že před podpisem této smlouvy prověřil všechny své dodavatele  ve veřejně dostupných datových zdrojích (Registr plátců DPH, ARES, VIES, Insolvenční rejstřík, Sbírka listin apod.) a ověřil dle jemu dostupných informací, že jeho dodavatelé řádně plní své povinnosti k odvodu DPH vůči správci daně. Zhotovitel odpovídá Objednateli za řádné splnění odvodu daňových povinností svými dodavateli. </w:t>
      </w:r>
    </w:p>
    <w:p w14:paraId="12357AE9" w14:textId="77777777" w:rsidR="00DC0AC2" w:rsidRPr="0017049F" w:rsidRDefault="00DC0AC2">
      <w:pPr>
        <w:spacing w:after="0" w:line="240" w:lineRule="auto"/>
        <w:rPr>
          <w:rFonts w:ascii="Arial" w:hAnsi="Arial" w:cs="Arial"/>
          <w:sz w:val="20"/>
          <w:szCs w:val="20"/>
          <w:lang w:eastAsia="cs-CZ"/>
        </w:rPr>
      </w:pPr>
    </w:p>
    <w:p w14:paraId="28B8F704" w14:textId="77777777" w:rsidR="00DC0AC2" w:rsidRPr="0017049F" w:rsidRDefault="00107455" w:rsidP="00E467FB">
      <w:pPr>
        <w:pStyle w:val="Nadpis1"/>
        <w:numPr>
          <w:ilvl w:val="0"/>
          <w:numId w:val="18"/>
        </w:numPr>
        <w:tabs>
          <w:tab w:val="left" w:pos="567"/>
        </w:tabs>
        <w:suppressAutoHyphens w:val="0"/>
        <w:spacing w:before="360" w:after="0"/>
        <w:rPr>
          <w:rFonts w:ascii="Arial" w:hAnsi="Arial" w:cs="Arial"/>
          <w:sz w:val="20"/>
        </w:rPr>
      </w:pPr>
      <w:r w:rsidRPr="0017049F">
        <w:rPr>
          <w:rFonts w:ascii="Arial" w:hAnsi="Arial" w:cs="Arial"/>
          <w:sz w:val="20"/>
        </w:rPr>
        <w:t>záruKy a odpovědnost za vady</w:t>
      </w:r>
    </w:p>
    <w:p w14:paraId="5AE91B09" w14:textId="3DD8C45B" w:rsidR="00DC0AC2" w:rsidRPr="0017049F" w:rsidRDefault="00107455" w:rsidP="00E467FB">
      <w:pPr>
        <w:pStyle w:val="Nadpis2"/>
        <w:keepNext w:val="0"/>
        <w:keepLines w:val="0"/>
        <w:numPr>
          <w:ilvl w:val="1"/>
          <w:numId w:val="22"/>
        </w:numPr>
        <w:suppressAutoHyphens/>
        <w:spacing w:line="240" w:lineRule="auto"/>
        <w:rPr>
          <w:rFonts w:ascii="Arial" w:hAnsi="Arial" w:cs="Arial"/>
          <w:sz w:val="20"/>
          <w:szCs w:val="20"/>
        </w:rPr>
      </w:pPr>
      <w:r w:rsidRPr="0017049F">
        <w:rPr>
          <w:rFonts w:ascii="Arial" w:hAnsi="Arial" w:cs="Arial"/>
          <w:sz w:val="20"/>
          <w:szCs w:val="20"/>
        </w:rPr>
        <w:t xml:space="preserve">Zhotovitel poskytuje záruku za jakost díla po dobu </w:t>
      </w:r>
      <w:r w:rsidR="00AA6469">
        <w:rPr>
          <w:rFonts w:ascii="Arial" w:hAnsi="Arial" w:cs="Arial"/>
          <w:sz w:val="20"/>
          <w:szCs w:val="20"/>
        </w:rPr>
        <w:t>6</w:t>
      </w:r>
      <w:r w:rsidRPr="0017049F">
        <w:rPr>
          <w:rFonts w:ascii="Arial" w:hAnsi="Arial" w:cs="Arial"/>
          <w:sz w:val="20"/>
          <w:szCs w:val="20"/>
        </w:rPr>
        <w:t xml:space="preserve"> měsíců od předání díla Objednateli. Záruční doba se prodlužuje o dobu, která uplyne od uplatnění řádné reklamace do doby odstranění reklamovaných závad. </w:t>
      </w:r>
      <w:r w:rsidRPr="0017049F">
        <w:rPr>
          <w:rFonts w:ascii="Arial" w:hAnsi="Arial" w:cs="Arial"/>
          <w:sz w:val="20"/>
          <w:szCs w:val="20"/>
          <w:lang w:val="cs-CZ"/>
        </w:rPr>
        <w:t>V</w:t>
      </w:r>
      <w:r w:rsidRPr="0017049F">
        <w:rPr>
          <w:rFonts w:ascii="Arial" w:hAnsi="Arial" w:cs="Arial"/>
          <w:sz w:val="20"/>
          <w:szCs w:val="20"/>
        </w:rPr>
        <w:t xml:space="preserve"> období posledního měsíce záruční </w:t>
      </w:r>
      <w:r w:rsidRPr="0017049F">
        <w:rPr>
          <w:rFonts w:ascii="Arial" w:hAnsi="Arial" w:cs="Arial"/>
          <w:sz w:val="20"/>
          <w:szCs w:val="20"/>
          <w:lang w:val="cs-CZ"/>
        </w:rPr>
        <w:t>doby</w:t>
      </w:r>
      <w:r w:rsidRPr="0017049F">
        <w:rPr>
          <w:rFonts w:ascii="Arial" w:hAnsi="Arial" w:cs="Arial"/>
          <w:sz w:val="20"/>
          <w:szCs w:val="20"/>
        </w:rPr>
        <w:t xml:space="preserve"> je Zhotovitel povinen provést s Objednatelem výstupní prohlídku díla, ledaže Objednatel písemně Zhotoviteli sdělí, že na výstupní prohlídce netrvá. Na základě této prohlídky bude sepsán protokol o splnění záručních podmínek, popřípadě budou vyjmenovány zjištěné záruční závady a stanoven režim jejich odstranění.</w:t>
      </w:r>
    </w:p>
    <w:p w14:paraId="3BBF0628" w14:textId="77777777" w:rsidR="00DC0AC2" w:rsidRPr="0017049F" w:rsidRDefault="00107455" w:rsidP="00E467FB">
      <w:pPr>
        <w:pStyle w:val="Nadpis2"/>
        <w:keepNext w:val="0"/>
        <w:keepLines w:val="0"/>
        <w:numPr>
          <w:ilvl w:val="1"/>
          <w:numId w:val="22"/>
        </w:numPr>
        <w:suppressAutoHyphens/>
        <w:spacing w:line="240" w:lineRule="auto"/>
        <w:rPr>
          <w:rFonts w:ascii="Arial" w:hAnsi="Arial" w:cs="Arial"/>
          <w:sz w:val="20"/>
          <w:szCs w:val="20"/>
        </w:rPr>
      </w:pPr>
      <w:r w:rsidRPr="0017049F">
        <w:rPr>
          <w:rFonts w:ascii="Arial" w:hAnsi="Arial" w:cs="Arial"/>
          <w:sz w:val="20"/>
          <w:szCs w:val="20"/>
        </w:rPr>
        <w:t xml:space="preserve">Právo z vad díla se řídí § </w:t>
      </w:r>
      <w:r w:rsidRPr="0017049F">
        <w:rPr>
          <w:rFonts w:ascii="Arial" w:hAnsi="Arial" w:cs="Arial"/>
          <w:sz w:val="20"/>
          <w:szCs w:val="20"/>
          <w:lang w:val="cs-CZ"/>
        </w:rPr>
        <w:t>2615</w:t>
      </w:r>
      <w:r w:rsidRPr="0017049F">
        <w:rPr>
          <w:rFonts w:ascii="Arial" w:hAnsi="Arial" w:cs="Arial"/>
          <w:sz w:val="20"/>
          <w:szCs w:val="20"/>
        </w:rPr>
        <w:t xml:space="preserve"> a následujícími </w:t>
      </w:r>
      <w:r w:rsidRPr="0017049F">
        <w:rPr>
          <w:rFonts w:ascii="Arial" w:hAnsi="Arial" w:cs="Arial"/>
          <w:sz w:val="20"/>
          <w:szCs w:val="20"/>
          <w:lang w:val="cs-CZ"/>
        </w:rPr>
        <w:t>občanského</w:t>
      </w:r>
      <w:r w:rsidRPr="0017049F">
        <w:rPr>
          <w:rFonts w:ascii="Arial" w:hAnsi="Arial" w:cs="Arial"/>
          <w:sz w:val="20"/>
          <w:szCs w:val="20"/>
        </w:rPr>
        <w:t xml:space="preserve"> zákoníku. Objednatel oznámí Zhotoviteli své nároky z titulu jeho odpovědnosti vyplývající ze zjištěných vad díla bez zbytečného odkladu, nejpozději však do 10 dnů po uplynutí záruční </w:t>
      </w:r>
      <w:r w:rsidRPr="0017049F">
        <w:rPr>
          <w:rFonts w:ascii="Arial" w:hAnsi="Arial" w:cs="Arial"/>
          <w:sz w:val="20"/>
          <w:szCs w:val="20"/>
          <w:lang w:val="cs-CZ"/>
        </w:rPr>
        <w:t>doby</w:t>
      </w:r>
      <w:r w:rsidRPr="0017049F">
        <w:rPr>
          <w:rFonts w:ascii="Arial" w:hAnsi="Arial" w:cs="Arial"/>
          <w:sz w:val="20"/>
          <w:szCs w:val="20"/>
        </w:rPr>
        <w:t xml:space="preserve"> za předpokladu, že nárok vznikl před jejím uplynutím.</w:t>
      </w:r>
    </w:p>
    <w:p w14:paraId="2A5BF6DD" w14:textId="77777777" w:rsidR="00DC0AC2" w:rsidRPr="0017049F" w:rsidRDefault="00107455" w:rsidP="00E467FB">
      <w:pPr>
        <w:pStyle w:val="Nadpis2"/>
        <w:keepNext w:val="0"/>
        <w:keepLines w:val="0"/>
        <w:numPr>
          <w:ilvl w:val="1"/>
          <w:numId w:val="22"/>
        </w:numPr>
        <w:suppressAutoHyphens/>
        <w:spacing w:line="240" w:lineRule="auto"/>
        <w:rPr>
          <w:rFonts w:ascii="Arial" w:hAnsi="Arial" w:cs="Arial"/>
          <w:sz w:val="20"/>
          <w:szCs w:val="20"/>
        </w:rPr>
      </w:pPr>
      <w:r w:rsidRPr="0017049F">
        <w:rPr>
          <w:rFonts w:ascii="Arial" w:hAnsi="Arial" w:cs="Arial"/>
          <w:sz w:val="20"/>
          <w:szCs w:val="20"/>
        </w:rPr>
        <w:t>Pokud má dílo neodstranitelné vady, jedná se o podstatné porušení smlouvy a zakládá to, kromě jiných práv daných zákonem, právo Objednatele od smlouvy odstoupit.</w:t>
      </w:r>
    </w:p>
    <w:p w14:paraId="251A36F5"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Smluvní strany výslovně sjednávají, že Objednatel má právo volby způsobu odstranění důsledku vadného plnění.</w:t>
      </w:r>
    </w:p>
    <w:p w14:paraId="79BB1118"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výrobcem, nesmí však činit méně než 12 měsíců a méně než činí obvyklá záruční doba pro tento druh zboží (plnění). Tato záruční doba však neskončí dříve než záruční doba sjednaná pro věc, na které se vada vyskytla.</w:t>
      </w:r>
    </w:p>
    <w:p w14:paraId="188BB97C"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 xml:space="preserve">Zhotovitel je povinen v záruční době odstranit i vady, které jsou sporné z titulu odpovědnosti. </w:t>
      </w:r>
      <w:r w:rsidRPr="0017049F">
        <w:rPr>
          <w:rFonts w:ascii="Arial" w:hAnsi="Arial" w:cs="Arial"/>
          <w:sz w:val="20"/>
          <w:szCs w:val="20"/>
          <w:lang w:val="cs-CZ"/>
        </w:rPr>
        <w:t>V</w:t>
      </w:r>
      <w:r w:rsidRPr="0017049F">
        <w:rPr>
          <w:rFonts w:ascii="Arial" w:hAnsi="Arial" w:cs="Arial"/>
          <w:sz w:val="20"/>
          <w:szCs w:val="20"/>
        </w:rPr>
        <w:t> takovém případě se vzájemné vypořádání mezi smluvními stranami uskuteční následně dle dohody.</w:t>
      </w:r>
    </w:p>
    <w:p w14:paraId="435795F3"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Vady běžného charakteru odstraní Zhotovitel do 5 dnů od prokazatelného data oznámení. Běžná vada je vada zjištěná v záruční době, která nezpůsobuje havarijní stav.</w:t>
      </w:r>
    </w:p>
    <w:p w14:paraId="12206532"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Neodstraní-li Zhotovitel reklamované vady či nedodělky ve sjednané lhůtě, případně ve lhůtě stanovené Objednatelem přiměřeně dle charakteru vad a nedodělků, nebo oznámí-li před jejím uplynutím, že vady či nedodělky neodstraní, má Objednatel, kromě jiných práv uvedených v této smlouvě, rovněž právo zadat provedení oprav jinému Zhotoviteli. Objednateli v takovém případě vzniká nárok, aby mu Zhotovitel zaplatil částku připadající na cenu, kterou Objednatel třetí osobě v důsledku tohoto postupu zaplatí; nárok Objednatele účtovat Zhotoviteli sjednanou smluvní pokutu tím nezaniká. Stejný nárok má Objednatel v případě, že se Zhotovitel nedostaví na místo výskytu vady na základě reklamace Objednatele ani v náhradním termínu určeném Objednatelem anebo v případě, že Zhotovitel bude po dobu delší než 2 pracovní dny v prodlení s odstraněním vady. Uvedený postup Objednatele v souladu s těmito podmínkami nemá vliv na záruku za jakost díla poskytnutou Zhotovitelem.</w:t>
      </w:r>
    </w:p>
    <w:p w14:paraId="7FD6E170" w14:textId="77777777" w:rsidR="00DC0AC2" w:rsidRPr="0017049F" w:rsidRDefault="00107455" w:rsidP="00E467FB">
      <w:pPr>
        <w:pStyle w:val="Nadpis2"/>
        <w:keepNext w:val="0"/>
        <w:keepLines w:val="0"/>
        <w:numPr>
          <w:ilvl w:val="1"/>
          <w:numId w:val="22"/>
        </w:numPr>
        <w:spacing w:line="240" w:lineRule="auto"/>
        <w:rPr>
          <w:rFonts w:ascii="Arial" w:hAnsi="Arial" w:cs="Arial"/>
          <w:sz w:val="20"/>
          <w:szCs w:val="20"/>
        </w:rPr>
      </w:pPr>
      <w:r w:rsidRPr="0017049F">
        <w:rPr>
          <w:rFonts w:ascii="Arial" w:hAnsi="Arial" w:cs="Arial"/>
          <w:sz w:val="20"/>
          <w:szCs w:val="20"/>
        </w:rPr>
        <w:t>Práva a povinnosti ze Zhotovitelem poskytnuté záruky nezanikají ohledně Objednateli předané části předmětu díla ani pro případ odstoupení jedné ze smluvních stran od smlouvy. Nároky z odpovědnosti za vady se nedotýkají nároků na náhradu škody nebo na smluvní pokutu.</w:t>
      </w:r>
    </w:p>
    <w:p w14:paraId="71938151" w14:textId="77777777" w:rsidR="00DC0AC2" w:rsidRPr="0017049F" w:rsidRDefault="00DC0AC2">
      <w:pPr>
        <w:tabs>
          <w:tab w:val="left" w:pos="567"/>
        </w:tabs>
        <w:suppressAutoHyphens/>
        <w:spacing w:after="0" w:line="240" w:lineRule="auto"/>
        <w:ind w:left="567"/>
        <w:rPr>
          <w:rFonts w:ascii="Arial" w:eastAsia="Times New Roman" w:hAnsi="Arial" w:cs="Arial"/>
          <w:caps/>
          <w:sz w:val="20"/>
          <w:szCs w:val="20"/>
          <w:lang w:eastAsia="cs-CZ"/>
        </w:rPr>
      </w:pPr>
    </w:p>
    <w:p w14:paraId="42D4F58A" w14:textId="77777777" w:rsidR="00DC0AC2" w:rsidRPr="0017049F" w:rsidRDefault="00107455" w:rsidP="00E467FB">
      <w:pPr>
        <w:pStyle w:val="Nadpis1"/>
        <w:numPr>
          <w:ilvl w:val="0"/>
          <w:numId w:val="18"/>
        </w:numPr>
        <w:tabs>
          <w:tab w:val="left" w:pos="567"/>
        </w:tabs>
        <w:suppressAutoHyphens w:val="0"/>
        <w:spacing w:before="360" w:after="0"/>
        <w:rPr>
          <w:rFonts w:ascii="Arial" w:hAnsi="Arial" w:cs="Arial"/>
          <w:sz w:val="20"/>
        </w:rPr>
      </w:pPr>
      <w:r w:rsidRPr="0017049F">
        <w:rPr>
          <w:rFonts w:ascii="Arial" w:hAnsi="Arial" w:cs="Arial"/>
          <w:sz w:val="20"/>
        </w:rPr>
        <w:lastRenderedPageBreak/>
        <w:t>sMluvní pokuty a náhrada škody</w:t>
      </w:r>
    </w:p>
    <w:p w14:paraId="7EDC855F" w14:textId="7FD76843"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 xml:space="preserve">Za nedodržení konečných nebo dílčích termínů plnění díla má Objednatel právo požadovat smluvní pokutu ve výši </w:t>
      </w:r>
      <w:proofErr w:type="spellStart"/>
      <w:r w:rsidR="000C5E7A">
        <w:rPr>
          <w:rFonts w:ascii="Arial" w:hAnsi="Arial" w:cs="Arial"/>
          <w:sz w:val="20"/>
          <w:szCs w:val="20"/>
          <w:lang w:val="cs-CZ"/>
        </w:rPr>
        <w:t>xxxxx</w:t>
      </w:r>
      <w:proofErr w:type="spellEnd"/>
      <w:r w:rsidR="000C5E7A">
        <w:rPr>
          <w:rFonts w:ascii="Arial" w:hAnsi="Arial" w:cs="Arial"/>
          <w:sz w:val="20"/>
          <w:szCs w:val="20"/>
          <w:lang w:val="cs-CZ"/>
        </w:rPr>
        <w:t xml:space="preserve"> </w:t>
      </w:r>
      <w:bookmarkStart w:id="1" w:name="_GoBack"/>
      <w:bookmarkEnd w:id="1"/>
      <w:r w:rsidRPr="0017049F">
        <w:rPr>
          <w:rFonts w:ascii="Arial" w:hAnsi="Arial" w:cs="Arial"/>
          <w:sz w:val="20"/>
          <w:szCs w:val="20"/>
          <w:lang w:val="cs-CZ"/>
        </w:rPr>
        <w:t>% z celkové ceny díla bez DPH za každý započatý den prodlení, a to vedle náhrady škody. Stejná pokuta, vedle náhrady škody, bude uplatněna i v případě nedodržení termínů při odstraňování vad a nedodělků.</w:t>
      </w:r>
    </w:p>
    <w:p w14:paraId="6CF59056" w14:textId="083B020A"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 xml:space="preserve">Za prodlení Objednatele s úhradou faktur má Zhotovitel právo účtovat Objednateli úrok z prodlení ve výši </w:t>
      </w:r>
      <w:proofErr w:type="spellStart"/>
      <w:r w:rsidR="000C5E7A">
        <w:rPr>
          <w:rFonts w:ascii="Arial" w:hAnsi="Arial" w:cs="Arial"/>
          <w:sz w:val="20"/>
          <w:szCs w:val="20"/>
          <w:lang w:val="cs-CZ"/>
        </w:rPr>
        <w:t>xxxx</w:t>
      </w:r>
      <w:proofErr w:type="spellEnd"/>
      <w:r w:rsidRPr="0017049F">
        <w:rPr>
          <w:rFonts w:ascii="Arial" w:hAnsi="Arial" w:cs="Arial"/>
          <w:sz w:val="20"/>
          <w:szCs w:val="20"/>
          <w:lang w:val="cs-CZ"/>
        </w:rPr>
        <w:t xml:space="preserve"> % z dlužné částky za každý kalendářní den prodlení po termínu splatnosti. Odchylně od § 1971 občanského zákoníku se smluvní strany dohodly, že úrokem z prodlení je kryto případné právo Zhotovitele na náhradu škody v plné výši. V případě, že bude Objednatel povinen hradit škodu způsobenou člověku na jeho přirozených právech, anebo způsobenou úmyslně nebo z hrubé nedbalosti, pak je úrokem z prodlení kryto právo Zhotovitele na náhradu škody v maximální zákonem povolené výši.</w:t>
      </w:r>
    </w:p>
    <w:p w14:paraId="780E1E4F" w14:textId="4D262363" w:rsidR="00DC0AC2" w:rsidRPr="000B7891" w:rsidRDefault="00107455" w:rsidP="000B7891">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 xml:space="preserve">Smluvní pokuta za nesplnění bezpečnostních požadavků Objednatele, s nimiž byl Zhotovitel seznámen, za porušení předpisů o bezpečnosti a ochraně zdraví při práci a o požární ochraně a nakládání s odpady činí </w:t>
      </w:r>
      <w:proofErr w:type="spellStart"/>
      <w:proofErr w:type="gramStart"/>
      <w:r w:rsidR="000C5E7A">
        <w:rPr>
          <w:rFonts w:ascii="Arial" w:hAnsi="Arial" w:cs="Arial"/>
          <w:sz w:val="20"/>
          <w:szCs w:val="20"/>
          <w:lang w:val="cs-CZ"/>
        </w:rPr>
        <w:t>xxxxxxxx</w:t>
      </w:r>
      <w:proofErr w:type="spellEnd"/>
      <w:r w:rsidRPr="0017049F">
        <w:rPr>
          <w:rFonts w:ascii="Arial" w:hAnsi="Arial" w:cs="Arial"/>
          <w:sz w:val="20"/>
          <w:szCs w:val="20"/>
          <w:lang w:val="cs-CZ"/>
        </w:rPr>
        <w:t>,-</w:t>
      </w:r>
      <w:proofErr w:type="gramEnd"/>
      <w:r w:rsidRPr="0017049F">
        <w:rPr>
          <w:rFonts w:ascii="Arial" w:hAnsi="Arial" w:cs="Arial"/>
          <w:sz w:val="20"/>
          <w:szCs w:val="20"/>
          <w:lang w:val="cs-CZ"/>
        </w:rPr>
        <w:t xml:space="preserve"> Kč, a to pro každý případ a pro každé nesplnění povinnosti zvlášť.</w:t>
      </w:r>
    </w:p>
    <w:p w14:paraId="324C11A7" w14:textId="77777777"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Vylučuje se užití ustanovení § 2050 občanského zákoníku. Zaplacením smluvní pokuty tak není dotčen nárok Objednatele, případně Zhotovitele, na náhradu škody, popřípadě právo na odstoupení od smlouvy.</w:t>
      </w:r>
    </w:p>
    <w:p w14:paraId="2B4DF7B4" w14:textId="77777777"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 xml:space="preserve">Náklady a škody, které prokazatelně vzniknou Objednateli vinou Zhotovitele nebo jeho Poddodavatele, především jeho nekvalitní prací nebo v souvislosti s ní nebo nedodržením termínů, je Zhotovitel povinen uhradit na výzvu Objednatele bez zbytečného odkladu. </w:t>
      </w:r>
    </w:p>
    <w:p w14:paraId="69248B88" w14:textId="4A034CF0"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 xml:space="preserve">Smluvní pokuty jsou splatné ve lhůtě </w:t>
      </w:r>
      <w:r w:rsidR="000B7891">
        <w:rPr>
          <w:rFonts w:ascii="Arial" w:hAnsi="Arial" w:cs="Arial"/>
          <w:sz w:val="20"/>
          <w:szCs w:val="20"/>
          <w:lang w:val="cs-CZ"/>
        </w:rPr>
        <w:t>30</w:t>
      </w:r>
      <w:r w:rsidRPr="0017049F">
        <w:rPr>
          <w:rFonts w:ascii="Arial" w:hAnsi="Arial" w:cs="Arial"/>
          <w:sz w:val="20"/>
          <w:szCs w:val="20"/>
          <w:lang w:val="cs-CZ"/>
        </w:rPr>
        <w:t xml:space="preserve"> dnů po obdržení vyúčtování smluvní pokuty. Objednatel je oprávněn, zejména v případě, kdy Zhotovitel ve stanovené lhůtě neuhradí smluvní pokutu, započíst proti svým, i nesplatným závazkům vůči Zhotoviteli své finanční nároky na smluvní pokutu, kterou Zhotoviteli vyúčtuje.</w:t>
      </w:r>
    </w:p>
    <w:p w14:paraId="3A09C3C3" w14:textId="77777777" w:rsidR="00DC0AC2" w:rsidRPr="0017049F" w:rsidRDefault="00107455" w:rsidP="0018334A">
      <w:pPr>
        <w:pStyle w:val="Nadpis2"/>
        <w:keepNext w:val="0"/>
        <w:keepLines w:val="0"/>
        <w:numPr>
          <w:ilvl w:val="1"/>
          <w:numId w:val="25"/>
        </w:numPr>
        <w:spacing w:line="240" w:lineRule="auto"/>
        <w:rPr>
          <w:rFonts w:ascii="Arial" w:hAnsi="Arial" w:cs="Arial"/>
          <w:sz w:val="20"/>
          <w:szCs w:val="20"/>
          <w:lang w:val="cs-CZ"/>
        </w:rPr>
      </w:pPr>
      <w:r w:rsidRPr="0017049F">
        <w:rPr>
          <w:rFonts w:ascii="Arial" w:hAnsi="Arial" w:cs="Arial"/>
          <w:sz w:val="20"/>
          <w:szCs w:val="20"/>
          <w:lang w:val="cs-CZ"/>
        </w:rPr>
        <w:t>Nárok na zaplacení dohodnuté smluvní pokuty, jakož i náhradu škody jsou smluvní strany oprávněny vymáhat kdykoli, a to i bez ohledu na případné odstoupení kterékoli ze smluvních stran od smlouvy.</w:t>
      </w:r>
    </w:p>
    <w:p w14:paraId="7AE7D373" w14:textId="77777777" w:rsidR="00DC0AC2" w:rsidRPr="0017049F" w:rsidRDefault="00DC0AC2">
      <w:pPr>
        <w:spacing w:after="0" w:line="240" w:lineRule="auto"/>
        <w:rPr>
          <w:rFonts w:ascii="Arial" w:hAnsi="Arial" w:cs="Arial"/>
          <w:sz w:val="20"/>
          <w:szCs w:val="20"/>
          <w:lang w:eastAsia="cs-CZ"/>
        </w:rPr>
      </w:pPr>
    </w:p>
    <w:p w14:paraId="76DA3FAB" w14:textId="1DF6A7EE" w:rsidR="00DC0AC2" w:rsidRPr="0017049F" w:rsidRDefault="00107455">
      <w:pPr>
        <w:spacing w:after="0" w:line="240" w:lineRule="auto"/>
        <w:jc w:val="center"/>
        <w:rPr>
          <w:rFonts w:ascii="Arial" w:eastAsia="Times New Roman" w:hAnsi="Arial" w:cs="Arial"/>
          <w:b/>
          <w:sz w:val="20"/>
          <w:szCs w:val="20"/>
          <w:lang w:eastAsia="cs-CZ"/>
        </w:rPr>
      </w:pPr>
      <w:r w:rsidRPr="0017049F">
        <w:rPr>
          <w:rFonts w:ascii="Arial" w:eastAsia="Times New Roman" w:hAnsi="Arial" w:cs="Arial"/>
          <w:b/>
          <w:sz w:val="20"/>
          <w:szCs w:val="20"/>
          <w:lang w:eastAsia="cs-CZ"/>
        </w:rPr>
        <w:t>Příloha č. </w:t>
      </w:r>
      <w:r w:rsidR="006C41A0">
        <w:rPr>
          <w:rFonts w:ascii="Arial" w:eastAsia="Times New Roman" w:hAnsi="Arial" w:cs="Arial"/>
          <w:b/>
          <w:sz w:val="20"/>
          <w:szCs w:val="20"/>
          <w:lang w:eastAsia="cs-CZ"/>
        </w:rPr>
        <w:t>5</w:t>
      </w:r>
    </w:p>
    <w:p w14:paraId="2DC987D2" w14:textId="77777777" w:rsidR="00DC0AC2" w:rsidRPr="0017049F" w:rsidRDefault="00107455">
      <w:pPr>
        <w:spacing w:after="0" w:line="240" w:lineRule="auto"/>
        <w:jc w:val="center"/>
        <w:rPr>
          <w:rFonts w:ascii="Arial" w:eastAsia="Times New Roman" w:hAnsi="Arial" w:cs="Arial"/>
          <w:b/>
          <w:sz w:val="20"/>
          <w:szCs w:val="20"/>
          <w:lang w:eastAsia="cs-CZ"/>
        </w:rPr>
      </w:pPr>
      <w:r w:rsidRPr="0017049F">
        <w:rPr>
          <w:rFonts w:ascii="Arial" w:eastAsia="Times New Roman" w:hAnsi="Arial" w:cs="Arial"/>
          <w:b/>
          <w:sz w:val="20"/>
          <w:szCs w:val="20"/>
          <w:lang w:eastAsia="cs-CZ"/>
        </w:rPr>
        <w:t>O</w:t>
      </w:r>
      <w:r w:rsidRPr="00D445CD">
        <w:rPr>
          <w:rFonts w:ascii="Arial" w:eastAsia="Times New Roman" w:hAnsi="Arial" w:cs="Arial"/>
          <w:b/>
          <w:sz w:val="20"/>
          <w:szCs w:val="20"/>
          <w:lang w:val="pl-PL" w:eastAsia="cs-CZ"/>
        </w:rPr>
        <w:t>dpovědn</w:t>
      </w:r>
      <w:r w:rsidRPr="0017049F">
        <w:rPr>
          <w:rFonts w:ascii="Arial" w:eastAsia="Times New Roman" w:hAnsi="Arial" w:cs="Arial"/>
          <w:b/>
          <w:sz w:val="20"/>
          <w:szCs w:val="20"/>
          <w:lang w:eastAsia="cs-CZ"/>
        </w:rPr>
        <w:t>é osoby</w:t>
      </w:r>
      <w:r w:rsidRPr="00D445CD">
        <w:rPr>
          <w:rFonts w:ascii="Arial" w:eastAsia="Times New Roman" w:hAnsi="Arial" w:cs="Arial"/>
          <w:b/>
          <w:sz w:val="20"/>
          <w:szCs w:val="20"/>
          <w:lang w:val="pl-PL" w:eastAsia="cs-CZ"/>
        </w:rPr>
        <w:t xml:space="preserve"> Objednatele</w:t>
      </w:r>
      <w:r w:rsidRPr="0017049F">
        <w:rPr>
          <w:rFonts w:ascii="Arial" w:eastAsia="Times New Roman" w:hAnsi="Arial" w:cs="Arial"/>
          <w:b/>
          <w:sz w:val="20"/>
          <w:szCs w:val="20"/>
          <w:lang w:eastAsia="cs-CZ"/>
        </w:rPr>
        <w:t xml:space="preserve"> a Zhotovitele</w:t>
      </w:r>
    </w:p>
    <w:p w14:paraId="276C5124" w14:textId="77777777" w:rsidR="00DC0AC2" w:rsidRPr="0017049F" w:rsidRDefault="00DC0AC2">
      <w:pPr>
        <w:spacing w:after="0" w:line="240" w:lineRule="auto"/>
        <w:rPr>
          <w:rFonts w:ascii="Arial" w:eastAsia="Times New Roman" w:hAnsi="Arial" w:cs="Arial"/>
          <w:sz w:val="20"/>
          <w:szCs w:val="20"/>
          <w:lang w:eastAsia="cs-CZ"/>
        </w:rPr>
      </w:pPr>
    </w:p>
    <w:p w14:paraId="0171A15B" w14:textId="77777777" w:rsidR="00DC0AC2" w:rsidRPr="0017049F" w:rsidRDefault="00DC0AC2">
      <w:pPr>
        <w:spacing w:after="0" w:line="240" w:lineRule="auto"/>
        <w:rPr>
          <w:rFonts w:ascii="Arial" w:eastAsia="Times New Roman" w:hAnsi="Arial" w:cs="Arial"/>
          <w:sz w:val="20"/>
          <w:szCs w:val="20"/>
          <w:lang w:eastAsia="cs-CZ"/>
        </w:rPr>
      </w:pPr>
    </w:p>
    <w:p w14:paraId="7F47DA46" w14:textId="77777777" w:rsidR="00DC0AC2" w:rsidRPr="0017049F" w:rsidRDefault="00107455">
      <w:pPr>
        <w:spacing w:after="0" w:line="240" w:lineRule="auto"/>
        <w:rPr>
          <w:rFonts w:ascii="Arial" w:eastAsia="Times New Roman" w:hAnsi="Arial" w:cs="Arial"/>
          <w:b/>
          <w:sz w:val="20"/>
          <w:szCs w:val="20"/>
          <w:lang w:eastAsia="cs-CZ"/>
        </w:rPr>
      </w:pPr>
      <w:r w:rsidRPr="0017049F">
        <w:rPr>
          <w:rFonts w:ascii="Arial" w:eastAsia="Times New Roman" w:hAnsi="Arial" w:cs="Arial"/>
          <w:b/>
          <w:sz w:val="20"/>
          <w:szCs w:val="20"/>
          <w:lang w:eastAsia="cs-CZ"/>
        </w:rPr>
        <w:t>Oprávněné osoby Objednatele:</w:t>
      </w:r>
    </w:p>
    <w:p w14:paraId="028DB4CF" w14:textId="77777777" w:rsidR="00DC0AC2" w:rsidRPr="0017049F" w:rsidRDefault="00DC0AC2">
      <w:pPr>
        <w:spacing w:after="0" w:line="240" w:lineRule="auto"/>
        <w:rPr>
          <w:rFonts w:ascii="Arial" w:eastAsia="Times New Roman" w:hAnsi="Arial" w:cs="Arial"/>
          <w:sz w:val="20"/>
          <w:szCs w:val="20"/>
          <w:lang w:eastAsia="cs-CZ"/>
        </w:rPr>
      </w:pPr>
    </w:p>
    <w:p w14:paraId="115E0E24" w14:textId="77777777" w:rsidR="00DC0AC2" w:rsidRPr="0017049F" w:rsidRDefault="00107455">
      <w:pPr>
        <w:spacing w:after="0" w:line="240" w:lineRule="auto"/>
        <w:jc w:val="left"/>
        <w:rPr>
          <w:rFonts w:ascii="Arial" w:eastAsia="Times New Roman" w:hAnsi="Arial" w:cs="Arial"/>
          <w:sz w:val="20"/>
          <w:szCs w:val="20"/>
          <w:lang w:eastAsia="cs-CZ"/>
        </w:rPr>
      </w:pPr>
      <w:r w:rsidRPr="005D5662">
        <w:rPr>
          <w:rFonts w:ascii="Arial" w:eastAsia="Times New Roman" w:hAnsi="Arial" w:cs="Arial"/>
          <w:sz w:val="20"/>
          <w:szCs w:val="20"/>
          <w:lang w:eastAsia="cs-CZ"/>
        </w:rPr>
        <w:t xml:space="preserve">Osoba oprávněná jednat ve věcech smluvních: </w:t>
      </w:r>
    </w:p>
    <w:p w14:paraId="6051439C" w14:textId="77777777" w:rsidR="00DC0AC2" w:rsidRPr="0017049F" w:rsidRDefault="00DC0AC2">
      <w:pPr>
        <w:spacing w:after="0" w:line="240" w:lineRule="auto"/>
        <w:jc w:val="left"/>
        <w:rPr>
          <w:rFonts w:ascii="Arial" w:eastAsia="Times New Roman" w:hAnsi="Arial" w:cs="Arial"/>
          <w:sz w:val="20"/>
          <w:szCs w:val="20"/>
          <w:lang w:eastAsia="cs-CZ"/>
        </w:rPr>
      </w:pPr>
    </w:p>
    <w:p w14:paraId="289BA1EC" w14:textId="70F045CA" w:rsidR="00DC0AC2" w:rsidRPr="00744F8D" w:rsidRDefault="000B7891">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Jméno příjmení</w:t>
      </w:r>
      <w:r w:rsidR="00C770DE" w:rsidRPr="00744F8D">
        <w:rPr>
          <w:rFonts w:ascii="Arial" w:eastAsia="Times New Roman" w:hAnsi="Arial" w:cs="Arial"/>
          <w:sz w:val="20"/>
          <w:szCs w:val="20"/>
          <w:lang w:eastAsia="cs-CZ"/>
        </w:rPr>
        <w:t xml:space="preserve"> </w:t>
      </w:r>
      <w:proofErr w:type="spellStart"/>
      <w:r w:rsidR="000C5E7A">
        <w:rPr>
          <w:rFonts w:ascii="Arial" w:eastAsia="Times New Roman" w:hAnsi="Arial" w:cs="Arial"/>
          <w:sz w:val="20"/>
          <w:szCs w:val="20"/>
          <w:lang w:eastAsia="cs-CZ"/>
        </w:rPr>
        <w:t>xxxxxxxxxxxxxxxxxxxxxxxxxxxxxxxxxxxxxxxxxxxxxxxx</w:t>
      </w:r>
      <w:proofErr w:type="spellEnd"/>
      <w:r w:rsidR="00107455" w:rsidRPr="00744F8D">
        <w:rPr>
          <w:rFonts w:ascii="Arial" w:eastAsia="Times New Roman" w:hAnsi="Arial" w:cs="Arial"/>
          <w:sz w:val="20"/>
          <w:szCs w:val="20"/>
          <w:lang w:eastAsia="cs-CZ"/>
        </w:rPr>
        <w:t>, a osoby touto osobou pověřené</w:t>
      </w:r>
    </w:p>
    <w:p w14:paraId="759FA3F0" w14:textId="77777777" w:rsidR="00DC0AC2" w:rsidRPr="00744F8D" w:rsidRDefault="00DC0AC2">
      <w:pPr>
        <w:spacing w:after="0" w:line="240" w:lineRule="auto"/>
        <w:jc w:val="left"/>
        <w:rPr>
          <w:rFonts w:ascii="Arial" w:eastAsia="Times New Roman" w:hAnsi="Arial" w:cs="Arial"/>
          <w:sz w:val="20"/>
          <w:szCs w:val="20"/>
          <w:lang w:eastAsia="cs-CZ"/>
        </w:rPr>
      </w:pPr>
    </w:p>
    <w:p w14:paraId="086119CA" w14:textId="77777777" w:rsidR="00DC0AC2" w:rsidRPr="00744F8D" w:rsidRDefault="00107455">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Osoba oprávněná jednat ve věcech smluvních není oprávněná k podpisu dodatku této smlouvy.</w:t>
      </w:r>
    </w:p>
    <w:p w14:paraId="445A0D75" w14:textId="77777777" w:rsidR="00DC0AC2" w:rsidRPr="00744F8D" w:rsidRDefault="00DC0AC2">
      <w:pPr>
        <w:spacing w:after="0" w:line="240" w:lineRule="auto"/>
        <w:jc w:val="left"/>
        <w:rPr>
          <w:rFonts w:ascii="Arial" w:eastAsia="Times New Roman" w:hAnsi="Arial" w:cs="Arial"/>
          <w:sz w:val="20"/>
          <w:szCs w:val="20"/>
          <w:lang w:eastAsia="cs-CZ"/>
        </w:rPr>
      </w:pPr>
    </w:p>
    <w:p w14:paraId="4DC31BCB" w14:textId="77777777" w:rsidR="00DC0AC2" w:rsidRPr="00744F8D" w:rsidRDefault="00107455">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Osoba oprávněná jednat ve věcech koncepčních:</w:t>
      </w:r>
    </w:p>
    <w:p w14:paraId="156F8D0D" w14:textId="1D7DCE7A" w:rsidR="00C770DE" w:rsidRPr="00744F8D" w:rsidRDefault="00C770DE" w:rsidP="00C770DE">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 xml:space="preserve">Jméno příjmení </w:t>
      </w:r>
      <w:proofErr w:type="spellStart"/>
      <w:r w:rsidR="000C5E7A">
        <w:rPr>
          <w:rFonts w:ascii="Arial" w:eastAsia="Times New Roman" w:hAnsi="Arial" w:cs="Arial"/>
          <w:sz w:val="20"/>
          <w:szCs w:val="20"/>
          <w:lang w:eastAsia="cs-CZ"/>
        </w:rPr>
        <w:t>xxxxxxxxxxxxxxxxxxxxxxxxxxxxxxxxxxxxxxxxxxxxx</w:t>
      </w:r>
      <w:proofErr w:type="spellEnd"/>
      <w:r w:rsidRPr="00744F8D">
        <w:rPr>
          <w:rFonts w:ascii="Arial" w:eastAsia="Times New Roman" w:hAnsi="Arial" w:cs="Arial"/>
          <w:sz w:val="20"/>
          <w:szCs w:val="20"/>
          <w:lang w:eastAsia="cs-CZ"/>
        </w:rPr>
        <w:t>, a osoby touto osobou pověřené</w:t>
      </w:r>
    </w:p>
    <w:p w14:paraId="1B6315C2" w14:textId="77777777" w:rsidR="00DC0AC2" w:rsidRPr="00744F8D" w:rsidRDefault="00DC0AC2">
      <w:pPr>
        <w:spacing w:after="0" w:line="240" w:lineRule="auto"/>
        <w:jc w:val="left"/>
        <w:rPr>
          <w:rFonts w:ascii="Arial" w:eastAsia="Times New Roman" w:hAnsi="Arial" w:cs="Arial"/>
          <w:sz w:val="20"/>
          <w:szCs w:val="20"/>
          <w:lang w:eastAsia="cs-CZ"/>
        </w:rPr>
      </w:pPr>
    </w:p>
    <w:p w14:paraId="434676EA" w14:textId="77777777" w:rsidR="00DC0AC2" w:rsidRPr="00744F8D" w:rsidRDefault="00107455">
      <w:pPr>
        <w:spacing w:after="0" w:line="240" w:lineRule="auto"/>
        <w:rPr>
          <w:rFonts w:ascii="Arial" w:eastAsia="Times New Roman" w:hAnsi="Arial" w:cs="Arial"/>
          <w:sz w:val="20"/>
          <w:szCs w:val="20"/>
          <w:lang w:eastAsia="cs-CZ"/>
        </w:rPr>
      </w:pPr>
      <w:r w:rsidRPr="00744F8D">
        <w:rPr>
          <w:rFonts w:ascii="Arial" w:eastAsia="Times New Roman" w:hAnsi="Arial" w:cs="Arial"/>
          <w:sz w:val="20"/>
          <w:szCs w:val="20"/>
          <w:lang w:eastAsia="cs-CZ"/>
        </w:rPr>
        <w:t>Osoba oprávněná jednat ve věcech koncepčních není oprávněná k podpisu dodatku této smlouvy.</w:t>
      </w:r>
    </w:p>
    <w:p w14:paraId="014CB4C5" w14:textId="77777777" w:rsidR="00DC0AC2" w:rsidRPr="00744F8D" w:rsidRDefault="00DC0AC2">
      <w:pPr>
        <w:spacing w:after="0" w:line="240" w:lineRule="auto"/>
        <w:jc w:val="left"/>
        <w:rPr>
          <w:rFonts w:ascii="Arial" w:eastAsia="Times New Roman" w:hAnsi="Arial" w:cs="Arial"/>
          <w:sz w:val="20"/>
          <w:szCs w:val="20"/>
          <w:lang w:eastAsia="cs-CZ"/>
        </w:rPr>
      </w:pPr>
    </w:p>
    <w:p w14:paraId="76BFA129" w14:textId="77777777" w:rsidR="00DC0AC2" w:rsidRPr="00744F8D" w:rsidRDefault="00107455">
      <w:pPr>
        <w:spacing w:after="0" w:line="240" w:lineRule="auto"/>
        <w:jc w:val="left"/>
        <w:rPr>
          <w:rFonts w:ascii="Arial" w:eastAsia="Times New Roman" w:hAnsi="Arial" w:cs="Arial"/>
          <w:sz w:val="20"/>
          <w:szCs w:val="20"/>
          <w:lang w:val="pl-PL" w:eastAsia="cs-CZ"/>
        </w:rPr>
      </w:pPr>
      <w:r w:rsidRPr="00744F8D">
        <w:rPr>
          <w:rFonts w:ascii="Arial" w:eastAsia="Times New Roman" w:hAnsi="Arial" w:cs="Arial"/>
          <w:sz w:val="20"/>
          <w:szCs w:val="20"/>
          <w:lang w:val="pl-PL" w:eastAsia="cs-CZ"/>
        </w:rPr>
        <w:t>Osoba oprávněná jednat ve věcech technických:</w:t>
      </w:r>
    </w:p>
    <w:p w14:paraId="3096998F" w14:textId="77777777" w:rsidR="00DC0AC2" w:rsidRPr="00744F8D" w:rsidRDefault="00DC0AC2">
      <w:pPr>
        <w:spacing w:after="0" w:line="240" w:lineRule="auto"/>
        <w:jc w:val="left"/>
        <w:rPr>
          <w:rFonts w:ascii="Arial" w:eastAsia="Times New Roman" w:hAnsi="Arial" w:cs="Arial"/>
          <w:sz w:val="20"/>
          <w:szCs w:val="20"/>
          <w:lang w:val="pl-PL" w:eastAsia="cs-CZ"/>
        </w:rPr>
      </w:pPr>
    </w:p>
    <w:p w14:paraId="425103E0" w14:textId="7E9E2704" w:rsidR="00C770DE" w:rsidRPr="00744F8D" w:rsidRDefault="00C770DE" w:rsidP="00C770DE">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 xml:space="preserve">Jméno příjmení </w:t>
      </w:r>
      <w:proofErr w:type="spellStart"/>
      <w:r w:rsidR="000C5E7A">
        <w:rPr>
          <w:rFonts w:ascii="Arial" w:eastAsia="Times New Roman" w:hAnsi="Arial" w:cs="Arial"/>
          <w:sz w:val="20"/>
          <w:szCs w:val="20"/>
          <w:lang w:eastAsia="cs-CZ"/>
        </w:rPr>
        <w:t>xxxxxxxxxxxxxxxxxxxxxxxxxxxxxxxxxxxxxxxxxxxxxxxxxx</w:t>
      </w:r>
      <w:proofErr w:type="spellEnd"/>
      <w:r w:rsidRPr="00744F8D">
        <w:rPr>
          <w:rFonts w:ascii="Arial" w:eastAsia="Times New Roman" w:hAnsi="Arial" w:cs="Arial"/>
          <w:sz w:val="20"/>
          <w:szCs w:val="20"/>
          <w:lang w:eastAsia="cs-CZ"/>
        </w:rPr>
        <w:t>, a osoby touto osobou pověřené</w:t>
      </w:r>
    </w:p>
    <w:p w14:paraId="19BB5B79" w14:textId="77777777" w:rsidR="00DC0AC2" w:rsidRPr="00744F8D" w:rsidRDefault="00DC0AC2">
      <w:pPr>
        <w:spacing w:after="0" w:line="240" w:lineRule="auto"/>
        <w:rPr>
          <w:rFonts w:ascii="Arial" w:eastAsia="Times New Roman" w:hAnsi="Arial" w:cs="Arial"/>
          <w:sz w:val="20"/>
          <w:szCs w:val="20"/>
          <w:lang w:eastAsia="cs-CZ"/>
        </w:rPr>
      </w:pPr>
    </w:p>
    <w:p w14:paraId="43B0FD02" w14:textId="77777777" w:rsidR="00DC0AC2" w:rsidRPr="00744F8D" w:rsidRDefault="00107455">
      <w:pPr>
        <w:spacing w:after="0" w:line="240" w:lineRule="auto"/>
        <w:rPr>
          <w:rFonts w:ascii="Arial" w:eastAsia="Times New Roman" w:hAnsi="Arial" w:cs="Arial"/>
          <w:sz w:val="20"/>
          <w:szCs w:val="20"/>
          <w:lang w:eastAsia="cs-CZ"/>
        </w:rPr>
      </w:pPr>
      <w:r w:rsidRPr="00744F8D">
        <w:rPr>
          <w:rFonts w:ascii="Arial" w:eastAsia="Times New Roman" w:hAnsi="Arial" w:cs="Arial"/>
          <w:sz w:val="20"/>
          <w:szCs w:val="20"/>
          <w:lang w:eastAsia="cs-CZ"/>
        </w:rPr>
        <w:t>Osoba oprávněná jednat ve věcech technických není oprávněná k podpisu dodatku této smlouvy.</w:t>
      </w:r>
    </w:p>
    <w:p w14:paraId="77E71D93" w14:textId="77777777" w:rsidR="00DC0AC2" w:rsidRPr="00744F8D" w:rsidRDefault="00DC0AC2">
      <w:pPr>
        <w:spacing w:after="0" w:line="240" w:lineRule="auto"/>
        <w:rPr>
          <w:rFonts w:ascii="Arial" w:eastAsia="Times New Roman" w:hAnsi="Arial" w:cs="Arial"/>
          <w:sz w:val="20"/>
          <w:szCs w:val="20"/>
          <w:lang w:eastAsia="cs-CZ"/>
        </w:rPr>
      </w:pPr>
    </w:p>
    <w:p w14:paraId="78668729" w14:textId="2E1ABAF9" w:rsidR="00DC0AC2" w:rsidRPr="00744F8D" w:rsidRDefault="00107455">
      <w:pPr>
        <w:spacing w:after="0" w:line="240" w:lineRule="auto"/>
        <w:rPr>
          <w:rFonts w:ascii="Arial" w:eastAsia="Times New Roman" w:hAnsi="Arial" w:cs="Arial"/>
          <w:sz w:val="20"/>
          <w:szCs w:val="20"/>
          <w:lang w:eastAsia="cs-CZ"/>
        </w:rPr>
      </w:pPr>
      <w:r w:rsidRPr="00744F8D">
        <w:rPr>
          <w:rFonts w:ascii="Arial" w:eastAsia="Times New Roman" w:hAnsi="Arial" w:cs="Arial"/>
          <w:sz w:val="20"/>
          <w:szCs w:val="20"/>
          <w:lang w:eastAsia="cs-CZ"/>
        </w:rPr>
        <w:t>Objednatel je oprávněn určení těchto osob kdykoli změnit oznámením vyhotoveným v </w:t>
      </w:r>
      <w:r w:rsidR="006E2F64" w:rsidRPr="00744F8D">
        <w:rPr>
          <w:rFonts w:ascii="Arial" w:eastAsia="Times New Roman" w:hAnsi="Arial" w:cs="Arial"/>
          <w:sz w:val="20"/>
          <w:szCs w:val="20"/>
          <w:lang w:eastAsia="cs-CZ"/>
        </w:rPr>
        <w:t xml:space="preserve">písemné </w:t>
      </w:r>
      <w:r w:rsidRPr="00744F8D">
        <w:rPr>
          <w:rFonts w:ascii="Arial" w:eastAsia="Times New Roman" w:hAnsi="Arial" w:cs="Arial"/>
          <w:sz w:val="20"/>
          <w:szCs w:val="20"/>
          <w:lang w:eastAsia="cs-CZ"/>
        </w:rPr>
        <w:t>podobě a doručeným Zhotoviteli.</w:t>
      </w:r>
    </w:p>
    <w:p w14:paraId="105C2C5B" w14:textId="77777777" w:rsidR="00DC0AC2" w:rsidRPr="00744F8D" w:rsidRDefault="00DC0AC2">
      <w:pPr>
        <w:spacing w:after="0" w:line="240" w:lineRule="auto"/>
        <w:jc w:val="center"/>
        <w:rPr>
          <w:rFonts w:ascii="Arial" w:eastAsia="Times New Roman" w:hAnsi="Arial" w:cs="Arial"/>
          <w:sz w:val="20"/>
          <w:szCs w:val="20"/>
          <w:lang w:eastAsia="cs-CZ"/>
        </w:rPr>
      </w:pPr>
    </w:p>
    <w:p w14:paraId="13A1F6D8" w14:textId="77777777" w:rsidR="00DC0AC2" w:rsidRPr="00744F8D" w:rsidRDefault="00DC0AC2">
      <w:pPr>
        <w:spacing w:after="0" w:line="240" w:lineRule="auto"/>
        <w:jc w:val="left"/>
        <w:rPr>
          <w:rFonts w:ascii="Arial" w:eastAsia="Times New Roman" w:hAnsi="Arial" w:cs="Arial"/>
          <w:b/>
          <w:sz w:val="20"/>
          <w:szCs w:val="20"/>
          <w:lang w:eastAsia="cs-CZ"/>
        </w:rPr>
      </w:pPr>
    </w:p>
    <w:p w14:paraId="478773D7" w14:textId="77777777" w:rsidR="00DC0AC2" w:rsidRPr="00744F8D" w:rsidRDefault="00107455">
      <w:pPr>
        <w:spacing w:after="0" w:line="240" w:lineRule="auto"/>
        <w:jc w:val="left"/>
        <w:rPr>
          <w:rFonts w:ascii="Arial" w:eastAsia="Times New Roman" w:hAnsi="Arial" w:cs="Arial"/>
          <w:b/>
          <w:sz w:val="20"/>
          <w:szCs w:val="20"/>
          <w:lang w:eastAsia="cs-CZ"/>
        </w:rPr>
      </w:pPr>
      <w:r w:rsidRPr="00744F8D">
        <w:rPr>
          <w:rFonts w:ascii="Arial" w:eastAsia="Times New Roman" w:hAnsi="Arial" w:cs="Arial"/>
          <w:b/>
          <w:sz w:val="20"/>
          <w:szCs w:val="20"/>
          <w:lang w:eastAsia="cs-CZ"/>
        </w:rPr>
        <w:t>Oprávněné osoby Zhotovitele:</w:t>
      </w:r>
    </w:p>
    <w:p w14:paraId="3273E1DD" w14:textId="77777777" w:rsidR="00DC0AC2" w:rsidRPr="00744F8D" w:rsidRDefault="00DC0AC2">
      <w:pPr>
        <w:spacing w:after="0" w:line="240" w:lineRule="auto"/>
        <w:jc w:val="left"/>
        <w:rPr>
          <w:rFonts w:ascii="Arial" w:eastAsia="Times New Roman" w:hAnsi="Arial" w:cs="Arial"/>
          <w:sz w:val="20"/>
          <w:szCs w:val="20"/>
          <w:lang w:eastAsia="cs-CZ"/>
        </w:rPr>
      </w:pPr>
    </w:p>
    <w:p w14:paraId="22AC9E33" w14:textId="77777777" w:rsidR="00DC0AC2" w:rsidRPr="00744F8D" w:rsidRDefault="00107455">
      <w:pPr>
        <w:spacing w:after="0" w:line="240" w:lineRule="auto"/>
        <w:jc w:val="left"/>
        <w:rPr>
          <w:rFonts w:ascii="Arial" w:eastAsia="Times New Roman" w:hAnsi="Arial" w:cs="Arial"/>
          <w:sz w:val="20"/>
          <w:szCs w:val="20"/>
          <w:lang w:eastAsia="cs-CZ"/>
        </w:rPr>
      </w:pPr>
      <w:r w:rsidRPr="00744F8D">
        <w:rPr>
          <w:rFonts w:ascii="Arial" w:eastAsia="Times New Roman" w:hAnsi="Arial" w:cs="Arial"/>
          <w:sz w:val="20"/>
          <w:szCs w:val="20"/>
          <w:lang w:eastAsia="cs-CZ"/>
        </w:rPr>
        <w:t xml:space="preserve">Osoba oprávněná jednat ve věcech smluvních: </w:t>
      </w:r>
    </w:p>
    <w:p w14:paraId="533DC5DF" w14:textId="77777777" w:rsidR="00DC0AC2" w:rsidRPr="00744F8D" w:rsidRDefault="00DC0AC2">
      <w:pPr>
        <w:spacing w:after="0" w:line="240" w:lineRule="auto"/>
        <w:jc w:val="left"/>
        <w:rPr>
          <w:rFonts w:ascii="Arial" w:eastAsia="Times New Roman" w:hAnsi="Arial" w:cs="Arial"/>
          <w:sz w:val="20"/>
          <w:szCs w:val="20"/>
          <w:lang w:eastAsia="cs-CZ"/>
        </w:rPr>
      </w:pPr>
    </w:p>
    <w:p w14:paraId="03DCD076" w14:textId="34DD4AA5" w:rsidR="00DC0AC2" w:rsidRPr="00744F8D" w:rsidRDefault="000C5E7A">
      <w:pPr>
        <w:spacing w:after="0" w:line="240" w:lineRule="auto"/>
        <w:jc w:val="left"/>
        <w:rPr>
          <w:rFonts w:ascii="Arial" w:eastAsia="Times New Roman" w:hAnsi="Arial" w:cs="Arial"/>
          <w:sz w:val="20"/>
          <w:szCs w:val="20"/>
          <w:lang w:eastAsia="cs-CZ"/>
        </w:rPr>
      </w:pPr>
      <w:proofErr w:type="spellStart"/>
      <w:r w:rsidRPr="000C5E7A">
        <w:rPr>
          <w:rFonts w:ascii="Arial" w:eastAsia="Times New Roman" w:hAnsi="Arial" w:cs="Arial"/>
          <w:sz w:val="20"/>
          <w:szCs w:val="20"/>
          <w:lang w:eastAsia="cs-CZ"/>
        </w:rPr>
        <w:t>xxxxxxxxxxxxxxxxxxxxxxxxxxxxxxxxxxxxxxxxxxxxxxxxxxxxxxxxxxxx</w:t>
      </w:r>
      <w:proofErr w:type="spellEnd"/>
      <w:r w:rsidR="00107455" w:rsidRPr="000C5E7A">
        <w:rPr>
          <w:rFonts w:ascii="Arial" w:eastAsia="Times New Roman" w:hAnsi="Arial" w:cs="Arial"/>
          <w:sz w:val="20"/>
          <w:szCs w:val="20"/>
          <w:lang w:eastAsia="cs-CZ"/>
        </w:rPr>
        <w:t xml:space="preserve"> a</w:t>
      </w:r>
      <w:r w:rsidR="00107455" w:rsidRPr="00744F8D">
        <w:rPr>
          <w:rFonts w:ascii="Arial" w:eastAsia="Times New Roman" w:hAnsi="Arial" w:cs="Arial"/>
          <w:sz w:val="20"/>
          <w:szCs w:val="20"/>
          <w:lang w:eastAsia="cs-CZ"/>
        </w:rPr>
        <w:t> </w:t>
      </w:r>
      <w:proofErr w:type="spellStart"/>
      <w:r w:rsidR="00107455" w:rsidRPr="00744F8D">
        <w:rPr>
          <w:rFonts w:ascii="Arial" w:eastAsia="Times New Roman" w:hAnsi="Arial" w:cs="Arial"/>
          <w:sz w:val="20"/>
          <w:szCs w:val="20"/>
          <w:lang w:val="en-US" w:eastAsia="cs-CZ"/>
        </w:rPr>
        <w:t>osoby</w:t>
      </w:r>
      <w:proofErr w:type="spellEnd"/>
      <w:r w:rsidR="00107455" w:rsidRPr="00744F8D">
        <w:rPr>
          <w:rFonts w:ascii="Arial" w:eastAsia="Times New Roman" w:hAnsi="Arial" w:cs="Arial"/>
          <w:sz w:val="20"/>
          <w:szCs w:val="20"/>
          <w:lang w:val="en-US" w:eastAsia="cs-CZ"/>
        </w:rPr>
        <w:t xml:space="preserve"> </w:t>
      </w:r>
      <w:r w:rsidR="00107455" w:rsidRPr="00744F8D">
        <w:rPr>
          <w:rFonts w:ascii="Arial" w:eastAsia="Times New Roman" w:hAnsi="Arial" w:cs="Arial"/>
          <w:sz w:val="20"/>
          <w:szCs w:val="20"/>
          <w:lang w:eastAsia="cs-CZ"/>
        </w:rPr>
        <w:t xml:space="preserve">touto osobou </w:t>
      </w:r>
      <w:proofErr w:type="spellStart"/>
      <w:r w:rsidR="00107455" w:rsidRPr="00744F8D">
        <w:rPr>
          <w:rFonts w:ascii="Arial" w:eastAsia="Times New Roman" w:hAnsi="Arial" w:cs="Arial"/>
          <w:sz w:val="20"/>
          <w:szCs w:val="20"/>
          <w:lang w:val="en-US" w:eastAsia="cs-CZ"/>
        </w:rPr>
        <w:t>pověřené</w:t>
      </w:r>
      <w:proofErr w:type="spellEnd"/>
    </w:p>
    <w:p w14:paraId="4935E72E" w14:textId="77777777" w:rsidR="00DC0AC2" w:rsidRPr="00744F8D" w:rsidRDefault="00DC0AC2">
      <w:pPr>
        <w:spacing w:after="0" w:line="240" w:lineRule="auto"/>
        <w:jc w:val="left"/>
        <w:rPr>
          <w:rFonts w:ascii="Arial" w:eastAsia="Times New Roman" w:hAnsi="Arial" w:cs="Arial"/>
          <w:sz w:val="20"/>
          <w:szCs w:val="20"/>
          <w:lang w:eastAsia="cs-CZ"/>
        </w:rPr>
      </w:pPr>
    </w:p>
    <w:p w14:paraId="33F29EE9" w14:textId="77777777" w:rsidR="00DC0AC2" w:rsidRPr="00744F8D" w:rsidRDefault="00DC0AC2">
      <w:pPr>
        <w:spacing w:after="0" w:line="240" w:lineRule="auto"/>
        <w:jc w:val="left"/>
        <w:rPr>
          <w:rFonts w:ascii="Arial" w:eastAsia="Times New Roman" w:hAnsi="Arial" w:cs="Arial"/>
          <w:sz w:val="20"/>
          <w:szCs w:val="20"/>
          <w:lang w:val="en-US" w:eastAsia="cs-CZ"/>
        </w:rPr>
      </w:pPr>
    </w:p>
    <w:p w14:paraId="7DC72A41" w14:textId="77777777" w:rsidR="00DC0AC2" w:rsidRPr="00744F8D" w:rsidRDefault="00107455">
      <w:pPr>
        <w:spacing w:after="0" w:line="240" w:lineRule="auto"/>
        <w:jc w:val="left"/>
        <w:rPr>
          <w:rFonts w:ascii="Arial" w:eastAsia="Times New Roman" w:hAnsi="Arial" w:cs="Arial"/>
          <w:sz w:val="20"/>
          <w:szCs w:val="20"/>
          <w:lang w:val="pl-PL" w:eastAsia="cs-CZ"/>
        </w:rPr>
      </w:pPr>
      <w:r w:rsidRPr="00744F8D">
        <w:rPr>
          <w:rFonts w:ascii="Arial" w:eastAsia="Times New Roman" w:hAnsi="Arial" w:cs="Arial"/>
          <w:sz w:val="20"/>
          <w:szCs w:val="20"/>
          <w:lang w:val="pl-PL" w:eastAsia="cs-CZ"/>
        </w:rPr>
        <w:t xml:space="preserve">Osoba oprávněná jednat ve věcech technických: </w:t>
      </w:r>
    </w:p>
    <w:p w14:paraId="5CAD091B" w14:textId="77777777" w:rsidR="00DC0AC2" w:rsidRPr="00744F8D" w:rsidRDefault="00DC0AC2">
      <w:pPr>
        <w:spacing w:after="0" w:line="240" w:lineRule="auto"/>
        <w:rPr>
          <w:rFonts w:ascii="Arial" w:eastAsia="Times New Roman" w:hAnsi="Arial" w:cs="Arial"/>
          <w:sz w:val="20"/>
          <w:szCs w:val="20"/>
          <w:lang w:eastAsia="cs-CZ"/>
        </w:rPr>
      </w:pPr>
    </w:p>
    <w:p w14:paraId="754336A2" w14:textId="3C09BF0E" w:rsidR="00DC0AC2" w:rsidRPr="0017049F" w:rsidRDefault="000C5E7A">
      <w:pPr>
        <w:spacing w:after="0" w:line="240" w:lineRule="auto"/>
        <w:rPr>
          <w:rFonts w:ascii="Arial" w:eastAsia="Times New Roman" w:hAnsi="Arial" w:cs="Arial"/>
          <w:sz w:val="20"/>
          <w:szCs w:val="20"/>
          <w:lang w:eastAsia="cs-CZ"/>
        </w:rPr>
      </w:pPr>
      <w:proofErr w:type="spellStart"/>
      <w:r w:rsidRPr="000C5E7A">
        <w:rPr>
          <w:rFonts w:ascii="Arial" w:eastAsia="Times New Roman" w:hAnsi="Arial" w:cs="Arial"/>
          <w:sz w:val="20"/>
          <w:szCs w:val="20"/>
          <w:lang w:eastAsia="cs-CZ"/>
        </w:rPr>
        <w:t>Xxxxxxxxxxxxxxxxxxxxxxxxxxxxxxxxxxxxxxxxxxxxxxxxxxxxxxxxxxxxxx</w:t>
      </w:r>
      <w:proofErr w:type="spellEnd"/>
      <w:r>
        <w:rPr>
          <w:rFonts w:ascii="Arial" w:eastAsia="Times New Roman" w:hAnsi="Arial" w:cs="Arial"/>
          <w:sz w:val="20"/>
          <w:szCs w:val="20"/>
          <w:lang w:eastAsia="cs-CZ"/>
        </w:rPr>
        <w:t xml:space="preserve"> </w:t>
      </w:r>
      <w:r w:rsidR="00107455" w:rsidRPr="000C5E7A">
        <w:rPr>
          <w:rFonts w:ascii="Arial" w:eastAsia="Times New Roman" w:hAnsi="Arial" w:cs="Arial"/>
          <w:sz w:val="20"/>
          <w:szCs w:val="20"/>
          <w:lang w:eastAsia="cs-CZ"/>
        </w:rPr>
        <w:t>a osoby touto osobou pověřené</w:t>
      </w:r>
    </w:p>
    <w:p w14:paraId="2E93DF49" w14:textId="77777777" w:rsidR="00DC0AC2" w:rsidRPr="0017049F" w:rsidRDefault="00DC0AC2">
      <w:pPr>
        <w:spacing w:after="0" w:line="240" w:lineRule="auto"/>
        <w:rPr>
          <w:rFonts w:ascii="Arial" w:eastAsia="Times New Roman" w:hAnsi="Arial" w:cs="Arial"/>
          <w:sz w:val="20"/>
          <w:szCs w:val="20"/>
          <w:lang w:eastAsia="cs-CZ"/>
        </w:rPr>
      </w:pPr>
    </w:p>
    <w:p w14:paraId="79E9C5DD" w14:textId="77777777" w:rsidR="00DC0AC2" w:rsidRPr="0017049F" w:rsidRDefault="00107455">
      <w:pPr>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eastAsia="cs-CZ"/>
        </w:rPr>
        <w:t>V případě pochybností ohledně oprávnění osoby k jednání se sjednává, že jednání kterékoliv z těchto osob je pro Zhotovitele závazné a Zhotovitel není oprávněn zpochybnit jednání výše uvedených osob vůči Objednateli.</w:t>
      </w:r>
    </w:p>
    <w:p w14:paraId="1858A107" w14:textId="77777777" w:rsidR="00DC0AC2" w:rsidRPr="0017049F" w:rsidRDefault="00DC0AC2">
      <w:pPr>
        <w:spacing w:after="0" w:line="240" w:lineRule="auto"/>
        <w:rPr>
          <w:rFonts w:ascii="Arial" w:eastAsia="Times New Roman" w:hAnsi="Arial" w:cs="Arial"/>
          <w:sz w:val="20"/>
          <w:szCs w:val="20"/>
          <w:lang w:eastAsia="cs-CZ"/>
        </w:rPr>
      </w:pPr>
    </w:p>
    <w:p w14:paraId="1B265932" w14:textId="5283B3E7" w:rsidR="00DC0AC2" w:rsidRPr="0017049F" w:rsidRDefault="00107455">
      <w:pPr>
        <w:spacing w:after="0" w:line="240" w:lineRule="auto"/>
        <w:rPr>
          <w:rFonts w:ascii="Arial" w:eastAsia="Times New Roman" w:hAnsi="Arial" w:cs="Arial"/>
          <w:sz w:val="20"/>
          <w:szCs w:val="20"/>
          <w:lang w:eastAsia="cs-CZ"/>
        </w:rPr>
      </w:pPr>
      <w:r w:rsidRPr="0017049F">
        <w:rPr>
          <w:rFonts w:ascii="Arial" w:eastAsia="Times New Roman" w:hAnsi="Arial" w:cs="Arial"/>
          <w:sz w:val="20"/>
          <w:szCs w:val="20"/>
          <w:lang w:eastAsia="cs-CZ"/>
        </w:rPr>
        <w:t>Zhotovitel je oprávněn určení těchto osob kdykoli změnit oznámením vyhotoveným v </w:t>
      </w:r>
      <w:r w:rsidR="006E2F64">
        <w:rPr>
          <w:rFonts w:ascii="Arial" w:eastAsia="Times New Roman" w:hAnsi="Arial" w:cs="Arial"/>
          <w:sz w:val="20"/>
          <w:szCs w:val="20"/>
          <w:lang w:eastAsia="cs-CZ"/>
        </w:rPr>
        <w:t>písemné</w:t>
      </w:r>
      <w:r w:rsidR="006E2F64" w:rsidRPr="0017049F" w:rsidDel="006E2F64">
        <w:rPr>
          <w:rFonts w:ascii="Arial" w:eastAsia="Times New Roman" w:hAnsi="Arial" w:cs="Arial"/>
          <w:sz w:val="20"/>
          <w:szCs w:val="20"/>
          <w:lang w:eastAsia="cs-CZ"/>
        </w:rPr>
        <w:t xml:space="preserve"> </w:t>
      </w:r>
      <w:r w:rsidRPr="0017049F">
        <w:rPr>
          <w:rFonts w:ascii="Arial" w:eastAsia="Times New Roman" w:hAnsi="Arial" w:cs="Arial"/>
          <w:sz w:val="20"/>
          <w:szCs w:val="20"/>
          <w:lang w:eastAsia="cs-CZ"/>
        </w:rPr>
        <w:t>podobě a doručeným Objednateli.</w:t>
      </w:r>
    </w:p>
    <w:p w14:paraId="293889DD" w14:textId="77777777" w:rsidR="00DC0AC2" w:rsidRPr="0017049F" w:rsidRDefault="00DC0AC2">
      <w:pPr>
        <w:suppressAutoHyphens/>
        <w:spacing w:after="0" w:line="240" w:lineRule="auto"/>
        <w:rPr>
          <w:rFonts w:ascii="Arial" w:hAnsi="Arial" w:cs="Arial"/>
          <w:sz w:val="20"/>
          <w:szCs w:val="20"/>
          <w:lang w:eastAsia="cs-CZ"/>
        </w:rPr>
      </w:pPr>
    </w:p>
    <w:p w14:paraId="790DADB0" w14:textId="77777777" w:rsidR="00DC0AC2" w:rsidRPr="0017049F" w:rsidRDefault="00DC0AC2">
      <w:pPr>
        <w:spacing w:after="0" w:line="240" w:lineRule="auto"/>
        <w:jc w:val="left"/>
        <w:rPr>
          <w:rFonts w:ascii="Arial" w:hAnsi="Arial" w:cs="Arial"/>
          <w:sz w:val="20"/>
          <w:szCs w:val="20"/>
          <w:lang w:eastAsia="cs-CZ"/>
        </w:rPr>
      </w:pPr>
    </w:p>
    <w:p w14:paraId="40AF6AFC" w14:textId="5CF34750" w:rsidR="00DC0AC2" w:rsidRPr="000B7891" w:rsidRDefault="00DC0AC2" w:rsidP="000B7891">
      <w:pPr>
        <w:spacing w:after="0" w:line="240" w:lineRule="auto"/>
        <w:jc w:val="left"/>
        <w:rPr>
          <w:rFonts w:ascii="Arial" w:hAnsi="Arial" w:cs="Arial"/>
          <w:sz w:val="20"/>
          <w:szCs w:val="20"/>
          <w:lang w:eastAsia="cs-CZ"/>
        </w:rPr>
      </w:pPr>
    </w:p>
    <w:p w14:paraId="6E8E89B3" w14:textId="45FFA59D" w:rsidR="00DC0AC2" w:rsidRPr="0017049F" w:rsidRDefault="00DC0AC2">
      <w:pPr>
        <w:spacing w:after="0" w:line="240" w:lineRule="auto"/>
        <w:jc w:val="left"/>
        <w:rPr>
          <w:rFonts w:ascii="Arial" w:hAnsi="Arial" w:cs="Arial"/>
          <w:sz w:val="20"/>
          <w:szCs w:val="20"/>
        </w:rPr>
      </w:pPr>
    </w:p>
    <w:sectPr w:rsidR="00DC0AC2" w:rsidRPr="0017049F">
      <w:headerReference w:type="default" r:id="rId10"/>
      <w:footerReference w:type="default" r:id="rId11"/>
      <w:footerReference w:type="first" r:id="rId12"/>
      <w:pgSz w:w="11906" w:h="16838"/>
      <w:pgMar w:top="1417" w:right="1417" w:bottom="1417" w:left="1417" w:header="708" w:footer="70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7366" w14:textId="77777777" w:rsidR="00442E9B" w:rsidRDefault="00442E9B">
      <w:pPr>
        <w:spacing w:after="0" w:line="240" w:lineRule="auto"/>
      </w:pPr>
      <w:r>
        <w:separator/>
      </w:r>
    </w:p>
  </w:endnote>
  <w:endnote w:type="continuationSeparator" w:id="0">
    <w:p w14:paraId="0999F36F" w14:textId="77777777" w:rsidR="00442E9B" w:rsidRDefault="0044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9379" w14:textId="77777777" w:rsidR="00DC0AC2" w:rsidRDefault="00107455">
    <w:pPr>
      <w:pStyle w:val="Zpat"/>
      <w:jc w:val="center"/>
    </w:pPr>
    <w:r>
      <w:rPr>
        <w:rFonts w:ascii="Arial" w:hAnsi="Arial" w:cs="Arial"/>
        <w:sz w:val="16"/>
        <w:szCs w:val="16"/>
      </w:rPr>
      <w:t xml:space="preserve">Stránka </w:t>
    </w:r>
    <w:r>
      <w:rPr>
        <w:rFonts w:ascii="Arial" w:hAnsi="Arial" w:cs="Arial"/>
        <w:b/>
        <w:sz w:val="16"/>
        <w:szCs w:val="16"/>
      </w:rPr>
      <w:fldChar w:fldCharType="begin"/>
    </w:r>
    <w:r>
      <w:rPr>
        <w:rFonts w:ascii="Arial" w:hAnsi="Arial" w:cs="Arial"/>
        <w:b/>
        <w:sz w:val="16"/>
        <w:szCs w:val="16"/>
      </w:rPr>
      <w:instrText>PAGE</w:instrText>
    </w:r>
    <w:r>
      <w:rPr>
        <w:rFonts w:ascii="Arial" w:hAnsi="Arial" w:cs="Arial"/>
        <w:b/>
        <w:sz w:val="16"/>
        <w:szCs w:val="16"/>
      </w:rPr>
      <w:fldChar w:fldCharType="separate"/>
    </w:r>
    <w:r w:rsidR="00132033">
      <w:rPr>
        <w:rFonts w:ascii="Arial" w:hAnsi="Arial" w:cs="Arial"/>
        <w:b/>
        <w:noProof/>
        <w:sz w:val="16"/>
        <w:szCs w:val="16"/>
      </w:rPr>
      <w:t>21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NUMPAGES</w:instrText>
    </w:r>
    <w:r>
      <w:rPr>
        <w:rFonts w:ascii="Arial" w:hAnsi="Arial" w:cs="Arial"/>
        <w:b/>
        <w:sz w:val="16"/>
        <w:szCs w:val="16"/>
      </w:rPr>
      <w:fldChar w:fldCharType="separate"/>
    </w:r>
    <w:r w:rsidR="00132033">
      <w:rPr>
        <w:rFonts w:ascii="Arial" w:hAnsi="Arial" w:cs="Arial"/>
        <w:b/>
        <w:noProof/>
        <w:sz w:val="16"/>
        <w:szCs w:val="16"/>
      </w:rPr>
      <w:t>22</w:t>
    </w:r>
    <w:r>
      <w:rPr>
        <w:rFonts w:ascii="Arial" w:hAnsi="Arial" w:cs="Arial"/>
        <w:b/>
        <w:sz w:val="16"/>
        <w:szCs w:val="16"/>
      </w:rPr>
      <w:fldChar w:fldCharType="end"/>
    </w:r>
  </w:p>
  <w:p w14:paraId="4A2C3A2F" w14:textId="77777777" w:rsidR="00DC0AC2" w:rsidRDefault="00DC0AC2">
    <w:pPr>
      <w:pStyle w:val="Zpat"/>
      <w:tabs>
        <w:tab w:val="right" w:pos="9498"/>
      </w:tabs>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848171"/>
      <w:docPartObj>
        <w:docPartGallery w:val="Page Numbers (Bottom of Page)"/>
        <w:docPartUnique/>
      </w:docPartObj>
    </w:sdtPr>
    <w:sdtEndPr/>
    <w:sdtContent>
      <w:p w14:paraId="4E4ECB0C" w14:textId="53DA41B9" w:rsidR="007D0E3A" w:rsidRDefault="007D0E3A">
        <w:pPr>
          <w:pStyle w:val="Zpat"/>
          <w:jc w:val="center"/>
        </w:pPr>
        <w:r>
          <w:rPr>
            <w:noProof/>
          </w:rPr>
          <mc:AlternateContent>
            <mc:Choice Requires="wps">
              <w:drawing>
                <wp:inline distT="0" distB="0" distL="0" distR="0" wp14:anchorId="5A80E8CE" wp14:editId="334DF66D">
                  <wp:extent cx="5467350" cy="45085"/>
                  <wp:effectExtent l="9525" t="9525" r="0" b="2540"/>
                  <wp:docPr id="1314579529"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AF9DFC"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FD06E31" w14:textId="27DC9203" w:rsidR="007D0E3A" w:rsidRDefault="007D0E3A">
        <w:pPr>
          <w:pStyle w:val="Zpat"/>
          <w:jc w:val="center"/>
        </w:pPr>
        <w:r>
          <w:fldChar w:fldCharType="begin"/>
        </w:r>
        <w:r>
          <w:instrText>PAGE    \* MERGEFORMAT</w:instrText>
        </w:r>
        <w:r>
          <w:fldChar w:fldCharType="separate"/>
        </w:r>
        <w:r>
          <w:rPr>
            <w:lang w:val="cs-CZ"/>
          </w:rPr>
          <w:t>2</w:t>
        </w:r>
        <w:r>
          <w:fldChar w:fldCharType="end"/>
        </w:r>
      </w:p>
    </w:sdtContent>
  </w:sdt>
  <w:p w14:paraId="6149113F" w14:textId="58DE11FA" w:rsidR="00DC0AC2" w:rsidRDefault="00DC0AC2" w:rsidP="007D0E3A">
    <w:pPr>
      <w:pStyle w:val="Zpat"/>
      <w:jc w:val="cen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6228" w14:textId="77777777" w:rsidR="00442E9B" w:rsidRDefault="00442E9B">
      <w:pPr>
        <w:spacing w:after="0" w:line="240" w:lineRule="auto"/>
      </w:pPr>
      <w:r>
        <w:separator/>
      </w:r>
    </w:p>
  </w:footnote>
  <w:footnote w:type="continuationSeparator" w:id="0">
    <w:p w14:paraId="258672E6" w14:textId="77777777" w:rsidR="00442E9B" w:rsidRDefault="00442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31D" w14:textId="77777777" w:rsidR="00DC0AC2" w:rsidRDefault="00DC0AC2">
    <w:pPr>
      <w:pStyle w:val="Zhlav"/>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198"/>
    <w:multiLevelType w:val="multilevel"/>
    <w:tmpl w:val="F288F4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601655"/>
    <w:multiLevelType w:val="hybridMultilevel"/>
    <w:tmpl w:val="A1CEE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439E9"/>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CA0099"/>
    <w:multiLevelType w:val="multilevel"/>
    <w:tmpl w:val="E59409F0"/>
    <w:lvl w:ilvl="0">
      <w:start w:val="9"/>
      <w:numFmt w:val="decimal"/>
      <w:lvlText w:val="%1."/>
      <w:lvlJc w:val="left"/>
      <w:pPr>
        <w:tabs>
          <w:tab w:val="num" w:pos="624"/>
        </w:tabs>
        <w:ind w:left="624" w:hanging="624"/>
      </w:pPr>
      <w:rPr>
        <w:rFonts w:cs="Arial" w:hint="default"/>
        <w:b/>
        <w:i w:val="0"/>
        <w:sz w:val="20"/>
        <w:szCs w:val="20"/>
      </w:rPr>
    </w:lvl>
    <w:lvl w:ilvl="1">
      <w:start w:val="1"/>
      <w:numFmt w:val="decimal"/>
      <w:lvlText w:val="3.%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abstractNum w:abstractNumId="4" w15:restartNumberingAfterBreak="0">
    <w:nsid w:val="3EE21F93"/>
    <w:multiLevelType w:val="multilevel"/>
    <w:tmpl w:val="A0820BB2"/>
    <w:lvl w:ilvl="0">
      <w:start w:val="9"/>
      <w:numFmt w:val="decimal"/>
      <w:lvlText w:val="%1."/>
      <w:lvlJc w:val="left"/>
      <w:pPr>
        <w:tabs>
          <w:tab w:val="num" w:pos="624"/>
        </w:tabs>
        <w:ind w:left="624" w:hanging="624"/>
      </w:pPr>
      <w:rPr>
        <w:rFonts w:cs="Arial" w:hint="default"/>
        <w:b/>
        <w:i w:val="0"/>
        <w:sz w:val="20"/>
        <w:szCs w:val="20"/>
      </w:rPr>
    </w:lvl>
    <w:lvl w:ilvl="1">
      <w:start w:val="1"/>
      <w:numFmt w:val="decimal"/>
      <w:lvlText w:val="1.%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abstractNum w:abstractNumId="5" w15:restartNumberingAfterBreak="0">
    <w:nsid w:val="48EC53A6"/>
    <w:multiLevelType w:val="multilevel"/>
    <w:tmpl w:val="C686A160"/>
    <w:lvl w:ilvl="0">
      <w:start w:val="9"/>
      <w:numFmt w:val="decimal"/>
      <w:lvlText w:val="%1."/>
      <w:lvlJc w:val="left"/>
      <w:pPr>
        <w:tabs>
          <w:tab w:val="num" w:pos="624"/>
        </w:tabs>
        <w:ind w:left="624" w:hanging="624"/>
      </w:pPr>
      <w:rPr>
        <w:rFonts w:cs="Arial" w:hint="default"/>
        <w:b/>
        <w:i w:val="0"/>
        <w:sz w:val="20"/>
        <w:szCs w:val="20"/>
      </w:rPr>
    </w:lvl>
    <w:lvl w:ilvl="1">
      <w:start w:val="1"/>
      <w:numFmt w:val="decimal"/>
      <w:lvlText w:val="3.%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abstractNum w:abstractNumId="6" w15:restartNumberingAfterBreak="0">
    <w:nsid w:val="4C2561EA"/>
    <w:multiLevelType w:val="multilevel"/>
    <w:tmpl w:val="17EACB8C"/>
    <w:lvl w:ilvl="0">
      <w:start w:val="1"/>
      <w:numFmt w:val="lowerLetter"/>
      <w:lvlText w:val="%1)"/>
      <w:lvlJc w:val="left"/>
      <w:pPr>
        <w:tabs>
          <w:tab w:val="num" w:pos="720"/>
        </w:tabs>
        <w:ind w:left="720" w:hanging="360"/>
      </w:pPr>
      <w:rPr>
        <w:rFonts w:ascii="Arial" w:eastAsia="Times New Roman" w:hAnsi="Arial" w:cs="Arial"/>
        <w:b w:val="0"/>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7C0263"/>
    <w:multiLevelType w:val="multilevel"/>
    <w:tmpl w:val="8432D66E"/>
    <w:lvl w:ilvl="0">
      <w:start w:val="1"/>
      <w:numFmt w:val="decimal"/>
      <w:lvlText w:val="%1."/>
      <w:lvlJc w:val="left"/>
      <w:pPr>
        <w:tabs>
          <w:tab w:val="num" w:pos="624"/>
        </w:tabs>
        <w:ind w:left="624" w:hanging="624"/>
      </w:pPr>
      <w:rPr>
        <w:rFonts w:cs="Arial"/>
        <w:b/>
        <w:i w:val="0"/>
        <w:sz w:val="20"/>
        <w:szCs w:val="20"/>
      </w:rPr>
    </w:lvl>
    <w:lvl w:ilvl="1">
      <w:start w:val="1"/>
      <w:numFmt w:val="decimal"/>
      <w:lvlText w:val="%1.%2"/>
      <w:lvlJc w:val="left"/>
      <w:pPr>
        <w:tabs>
          <w:tab w:val="num" w:pos="624"/>
        </w:tabs>
        <w:ind w:left="624" w:hanging="624"/>
      </w:pPr>
      <w:rPr>
        <w:rFonts w:cs="Arial"/>
        <w:b w:val="0"/>
        <w:i w:val="0"/>
        <w:sz w:val="20"/>
        <w:szCs w:val="20"/>
      </w:rPr>
    </w:lvl>
    <w:lvl w:ilvl="2">
      <w:start w:val="1"/>
      <w:numFmt w:val="decimal"/>
      <w:lvlText w:val="%1.%2.%3"/>
      <w:lvlJc w:val="left"/>
      <w:pPr>
        <w:tabs>
          <w:tab w:val="num" w:pos="2495"/>
        </w:tabs>
        <w:ind w:left="2495" w:hanging="793"/>
      </w:pPr>
      <w:rPr>
        <w:rFonts w:cs="Arial"/>
        <w:b w:val="0"/>
        <w:i w:val="0"/>
        <w:sz w:val="20"/>
        <w:szCs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8" w15:restartNumberingAfterBreak="0">
    <w:nsid w:val="54186260"/>
    <w:multiLevelType w:val="multilevel"/>
    <w:tmpl w:val="50902332"/>
    <w:lvl w:ilvl="0">
      <w:start w:val="9"/>
      <w:numFmt w:val="decimal"/>
      <w:lvlText w:val="%1."/>
      <w:lvlJc w:val="left"/>
      <w:pPr>
        <w:tabs>
          <w:tab w:val="num" w:pos="624"/>
        </w:tabs>
        <w:ind w:left="624" w:hanging="624"/>
      </w:pPr>
      <w:rPr>
        <w:rFonts w:cs="Arial" w:hint="default"/>
        <w:b/>
        <w:i w:val="0"/>
        <w:sz w:val="20"/>
        <w:szCs w:val="20"/>
      </w:rPr>
    </w:lvl>
    <w:lvl w:ilvl="1">
      <w:start w:val="1"/>
      <w:numFmt w:val="decimal"/>
      <w:lvlText w:val="4.%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abstractNum w:abstractNumId="9" w15:restartNumberingAfterBreak="0">
    <w:nsid w:val="545F0013"/>
    <w:multiLevelType w:val="hybridMultilevel"/>
    <w:tmpl w:val="9F4A4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636253"/>
    <w:multiLevelType w:val="hybridMultilevel"/>
    <w:tmpl w:val="BA18D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677D41"/>
    <w:multiLevelType w:val="multilevel"/>
    <w:tmpl w:val="EA265038"/>
    <w:lvl w:ilvl="0">
      <w:start w:val="1"/>
      <w:numFmt w:val="decimal"/>
      <w:lvlText w:val="%1."/>
      <w:lvlJc w:val="left"/>
      <w:pPr>
        <w:tabs>
          <w:tab w:val="num" w:pos="624"/>
        </w:tabs>
        <w:ind w:left="624" w:hanging="624"/>
      </w:pPr>
      <w:rPr>
        <w:rFonts w:cs="Arial" w:hint="default"/>
        <w:b/>
        <w:i w:val="0"/>
        <w:sz w:val="20"/>
        <w:szCs w:val="20"/>
      </w:rPr>
    </w:lvl>
    <w:lvl w:ilvl="1">
      <w:start w:val="1"/>
      <w:numFmt w:val="decimal"/>
      <w:lvlText w:val="%1.%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abstractNum w:abstractNumId="12" w15:restartNumberingAfterBreak="0">
    <w:nsid w:val="69727511"/>
    <w:multiLevelType w:val="multilevel"/>
    <w:tmpl w:val="BB90F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3374B83"/>
    <w:multiLevelType w:val="multilevel"/>
    <w:tmpl w:val="5EFC6A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3A71A50"/>
    <w:multiLevelType w:val="hybridMultilevel"/>
    <w:tmpl w:val="3DD44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1492D"/>
    <w:multiLevelType w:val="multilevel"/>
    <w:tmpl w:val="0405001F"/>
    <w:numStyleLink w:val="Styl1"/>
  </w:abstractNum>
  <w:abstractNum w:abstractNumId="16" w15:restartNumberingAfterBreak="0">
    <w:nsid w:val="76475A07"/>
    <w:multiLevelType w:val="multilevel"/>
    <w:tmpl w:val="F67EC910"/>
    <w:lvl w:ilvl="0">
      <w:start w:val="1"/>
      <w:numFmt w:val="decimal"/>
      <w:pStyle w:val="Nadpis1"/>
      <w:lvlText w:val="%1."/>
      <w:lvlJc w:val="left"/>
      <w:pPr>
        <w:tabs>
          <w:tab w:val="num" w:pos="624"/>
        </w:tabs>
        <w:ind w:left="624" w:hanging="624"/>
      </w:pPr>
      <w:rPr>
        <w:rFonts w:cs="Arial"/>
        <w:b/>
        <w:i w:val="0"/>
        <w:sz w:val="20"/>
        <w:szCs w:val="20"/>
      </w:rPr>
    </w:lvl>
    <w:lvl w:ilvl="1">
      <w:start w:val="1"/>
      <w:numFmt w:val="decimal"/>
      <w:pStyle w:val="Nadpis2"/>
      <w:lvlText w:val="%1.%2"/>
      <w:lvlJc w:val="left"/>
      <w:pPr>
        <w:tabs>
          <w:tab w:val="num" w:pos="624"/>
        </w:tabs>
        <w:ind w:left="624" w:hanging="624"/>
      </w:pPr>
      <w:rPr>
        <w:rFonts w:cs="Arial"/>
        <w:b w:val="0"/>
        <w:i w:val="0"/>
        <w:sz w:val="20"/>
        <w:szCs w:val="20"/>
      </w:rPr>
    </w:lvl>
    <w:lvl w:ilvl="2">
      <w:start w:val="1"/>
      <w:numFmt w:val="decimal"/>
      <w:pStyle w:val="Nadpis3"/>
      <w:lvlText w:val="%1.%2.%3"/>
      <w:lvlJc w:val="left"/>
      <w:pPr>
        <w:tabs>
          <w:tab w:val="num" w:pos="2495"/>
        </w:tabs>
        <w:ind w:left="2495" w:hanging="793"/>
      </w:pPr>
      <w:rPr>
        <w:rFonts w:cs="Arial"/>
        <w:b w:val="0"/>
        <w:i w:val="0"/>
        <w:sz w:val="20"/>
        <w:szCs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86A5A4B"/>
    <w:multiLevelType w:val="multilevel"/>
    <w:tmpl w:val="5310FA1C"/>
    <w:lvl w:ilvl="0">
      <w:start w:val="1"/>
      <w:numFmt w:val="decimal"/>
      <w:lvlText w:val="%1."/>
      <w:lvlJc w:val="left"/>
      <w:pPr>
        <w:tabs>
          <w:tab w:val="num" w:pos="624"/>
        </w:tabs>
        <w:ind w:left="624" w:hanging="624"/>
      </w:pPr>
      <w:rPr>
        <w:rFonts w:cs="Arial"/>
        <w:b/>
        <w:i w:val="0"/>
        <w:sz w:val="20"/>
        <w:szCs w:val="20"/>
      </w:rPr>
    </w:lvl>
    <w:lvl w:ilvl="1">
      <w:start w:val="1"/>
      <w:numFmt w:val="decimal"/>
      <w:lvlText w:val="%1.%2"/>
      <w:lvlJc w:val="left"/>
      <w:pPr>
        <w:tabs>
          <w:tab w:val="num" w:pos="624"/>
        </w:tabs>
        <w:ind w:left="624" w:hanging="624"/>
      </w:pPr>
      <w:rPr>
        <w:rFonts w:ascii="Arial" w:hAnsi="Arial" w:cs="Arial"/>
        <w:b/>
        <w:i w:val="0"/>
        <w:sz w:val="20"/>
        <w:szCs w:val="20"/>
      </w:rPr>
    </w:lvl>
    <w:lvl w:ilvl="2">
      <w:start w:val="1"/>
      <w:numFmt w:val="decimal"/>
      <w:lvlText w:val="%1.%2.%3"/>
      <w:lvlJc w:val="left"/>
      <w:pPr>
        <w:tabs>
          <w:tab w:val="num" w:pos="2495"/>
        </w:tabs>
        <w:ind w:left="2495" w:hanging="793"/>
      </w:pPr>
      <w:rPr>
        <w:rFonts w:cs="Arial"/>
        <w:b w:val="0"/>
        <w:i w:val="0"/>
        <w:sz w:val="20"/>
        <w:szCs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18" w15:restartNumberingAfterBreak="0">
    <w:nsid w:val="7CD013F4"/>
    <w:multiLevelType w:val="multilevel"/>
    <w:tmpl w:val="48E0107E"/>
    <w:lvl w:ilvl="0">
      <w:start w:val="9"/>
      <w:numFmt w:val="decimal"/>
      <w:lvlText w:val="%1."/>
      <w:lvlJc w:val="left"/>
      <w:pPr>
        <w:tabs>
          <w:tab w:val="num" w:pos="624"/>
        </w:tabs>
        <w:ind w:left="624" w:hanging="624"/>
      </w:pPr>
      <w:rPr>
        <w:rFonts w:cs="Arial" w:hint="default"/>
        <w:b/>
        <w:i w:val="0"/>
        <w:sz w:val="20"/>
        <w:szCs w:val="20"/>
      </w:rPr>
    </w:lvl>
    <w:lvl w:ilvl="1">
      <w:start w:val="1"/>
      <w:numFmt w:val="decimal"/>
      <w:lvlText w:val="2.%2"/>
      <w:lvlJc w:val="left"/>
      <w:pPr>
        <w:tabs>
          <w:tab w:val="num" w:pos="624"/>
        </w:tabs>
        <w:ind w:left="624" w:hanging="624"/>
      </w:pPr>
      <w:rPr>
        <w:rFonts w:ascii="Arial" w:hAnsi="Arial" w:cs="Arial" w:hint="default"/>
        <w:b/>
        <w:i w:val="0"/>
        <w:sz w:val="20"/>
        <w:szCs w:val="20"/>
      </w:rPr>
    </w:lvl>
    <w:lvl w:ilvl="2">
      <w:start w:val="1"/>
      <w:numFmt w:val="decimal"/>
      <w:lvlText w:val="%1.%2.%3"/>
      <w:lvlJc w:val="left"/>
      <w:pPr>
        <w:tabs>
          <w:tab w:val="num" w:pos="2495"/>
        </w:tabs>
        <w:ind w:left="2495" w:hanging="793"/>
      </w:pPr>
      <w:rPr>
        <w:rFonts w:cs="Arial" w:hint="default"/>
        <w:b w:val="0"/>
        <w:i w:val="0"/>
        <w:sz w:val="20"/>
        <w:szCs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SCHEDULE %9"/>
      <w:lvlJc w:val="left"/>
      <w:pPr>
        <w:ind w:left="0" w:firstLine="0"/>
      </w:pPr>
      <w:rPr>
        <w:rFonts w:hint="default"/>
        <w:b/>
        <w:i w:val="0"/>
        <w:caps/>
        <w:sz w:val="22"/>
      </w:rPr>
    </w:lvl>
  </w:abstractNum>
  <w:num w:numId="1">
    <w:abstractNumId w:val="16"/>
  </w:num>
  <w:num w:numId="2">
    <w:abstractNumId w:val="17"/>
  </w:num>
  <w:num w:numId="3">
    <w:abstractNumId w:val="7"/>
  </w:num>
  <w:num w:numId="4">
    <w:abstractNumId w:val="13"/>
  </w:num>
  <w:num w:numId="5">
    <w:abstractNumId w:val="0"/>
  </w:num>
  <w:num w:numId="6">
    <w:abstractNumId w:val="12"/>
  </w:num>
  <w:num w:numId="7">
    <w:abstractNumId w:val="9"/>
  </w:num>
  <w:num w:numId="8">
    <w:abstractNumId w:val="6"/>
    <w:lvlOverride w:ilvl="0">
      <w:startOverride w:val="1"/>
    </w:lvlOverride>
  </w:num>
  <w:num w:numId="9">
    <w:abstractNumId w:val="16"/>
  </w:num>
  <w:num w:numId="10">
    <w:abstractNumId w:val="14"/>
  </w:num>
  <w:num w:numId="11">
    <w:abstractNumId w:val="16"/>
  </w:num>
  <w:num w:numId="12">
    <w:abstractNumId w:val="10"/>
  </w:num>
  <w:num w:numId="13">
    <w:abstractNumId w:val="15"/>
  </w:num>
  <w:num w:numId="14">
    <w:abstractNumId w:val="2"/>
  </w:num>
  <w:num w:numId="15">
    <w:abstractNumId w:val="16"/>
  </w:num>
  <w:num w:numId="16">
    <w:abstractNumId w:val="4"/>
  </w:num>
  <w:num w:numId="17">
    <w:abstractNumId w:val="16"/>
  </w:num>
  <w:num w:numId="18">
    <w:abstractNumId w:val="11"/>
  </w:num>
  <w:num w:numId="19">
    <w:abstractNumId w:val="16"/>
  </w:num>
  <w:num w:numId="20">
    <w:abstractNumId w:val="16"/>
  </w:num>
  <w:num w:numId="21">
    <w:abstractNumId w:val="16"/>
  </w:num>
  <w:num w:numId="22">
    <w:abstractNumId w:val="18"/>
  </w:num>
  <w:num w:numId="23">
    <w:abstractNumId w:val="16"/>
  </w:num>
  <w:num w:numId="24">
    <w:abstractNumId w:val="18"/>
    <w:lvlOverride w:ilvl="0">
      <w:lvl w:ilvl="0">
        <w:start w:val="9"/>
        <w:numFmt w:val="decimal"/>
        <w:lvlText w:val="%1."/>
        <w:lvlJc w:val="left"/>
        <w:pPr>
          <w:tabs>
            <w:tab w:val="num" w:pos="624"/>
          </w:tabs>
          <w:ind w:left="624" w:hanging="624"/>
        </w:pPr>
        <w:rPr>
          <w:rFonts w:cs="Arial" w:hint="default"/>
          <w:b/>
          <w:i w:val="0"/>
          <w:sz w:val="20"/>
          <w:szCs w:val="20"/>
        </w:rPr>
      </w:lvl>
    </w:lvlOverride>
    <w:lvlOverride w:ilvl="1">
      <w:lvl w:ilvl="1">
        <w:start w:val="1"/>
        <w:numFmt w:val="decimal"/>
        <w:lvlText w:val="3.%2"/>
        <w:lvlJc w:val="left"/>
        <w:pPr>
          <w:tabs>
            <w:tab w:val="num" w:pos="624"/>
          </w:tabs>
          <w:ind w:left="624" w:hanging="624"/>
        </w:pPr>
        <w:rPr>
          <w:rFonts w:ascii="Arial" w:hAnsi="Arial" w:cs="Arial" w:hint="default"/>
          <w:b/>
          <w:i w:val="0"/>
          <w:sz w:val="20"/>
          <w:szCs w:val="20"/>
        </w:rPr>
      </w:lvl>
    </w:lvlOverride>
    <w:lvlOverride w:ilvl="2">
      <w:lvl w:ilvl="2">
        <w:start w:val="1"/>
        <w:numFmt w:val="decimal"/>
        <w:lvlText w:val="%1.%2.%3"/>
        <w:lvlJc w:val="left"/>
        <w:pPr>
          <w:tabs>
            <w:tab w:val="num" w:pos="2495"/>
          </w:tabs>
          <w:ind w:left="2495" w:hanging="793"/>
        </w:pPr>
        <w:rPr>
          <w:rFonts w:cs="Arial" w:hint="default"/>
          <w:b w:val="0"/>
          <w:i w:val="0"/>
          <w:sz w:val="20"/>
          <w:szCs w:val="20"/>
        </w:rPr>
      </w:lvl>
    </w:lvlOverride>
    <w:lvlOverride w:ilvl="3">
      <w:lvl w:ilvl="3">
        <w:start w:val="1"/>
        <w:numFmt w:val="lowerLetter"/>
        <w:lvlText w:val="(%4)"/>
        <w:lvlJc w:val="left"/>
        <w:pPr>
          <w:tabs>
            <w:tab w:val="num" w:pos="1928"/>
          </w:tabs>
          <w:ind w:left="1928" w:hanging="511"/>
        </w:pPr>
        <w:rPr>
          <w:rFonts w:hint="default"/>
          <w:b w:val="0"/>
          <w:i w:val="0"/>
          <w:sz w:val="20"/>
        </w:rPr>
      </w:lvl>
    </w:lvlOverride>
    <w:lvlOverride w:ilvl="4">
      <w:lvl w:ilvl="4">
        <w:start w:val="1"/>
        <w:numFmt w:val="lowerRoman"/>
        <w:lvlText w:val="(%5)"/>
        <w:lvlJc w:val="left"/>
        <w:pPr>
          <w:tabs>
            <w:tab w:val="num" w:pos="2438"/>
          </w:tabs>
          <w:ind w:left="2438" w:hanging="510"/>
        </w:pPr>
        <w:rPr>
          <w:rFonts w:hint="default"/>
          <w:b w:val="0"/>
          <w:i w:val="0"/>
          <w:sz w:val="18"/>
        </w:rPr>
      </w:lvl>
    </w:lvlOverride>
    <w:lvlOverride w:ilvl="5">
      <w:lvl w:ilvl="5">
        <w:start w:val="1"/>
        <w:numFmt w:val="decimal"/>
        <w:lvlText w:val="(%6)"/>
        <w:lvlJc w:val="left"/>
        <w:pPr>
          <w:tabs>
            <w:tab w:val="num" w:pos="2948"/>
          </w:tabs>
          <w:ind w:left="2948" w:hanging="510"/>
        </w:pPr>
        <w:rPr>
          <w:rFonts w:hint="default"/>
          <w:b w:val="0"/>
          <w:i w:val="0"/>
          <w:sz w:val="20"/>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decimal"/>
        <w:lvlText w:val="SCHEDULE %9"/>
        <w:lvlJc w:val="left"/>
        <w:pPr>
          <w:ind w:left="0" w:firstLine="0"/>
        </w:pPr>
        <w:rPr>
          <w:rFonts w:hint="default"/>
          <w:b/>
          <w:i w:val="0"/>
          <w:caps/>
          <w:sz w:val="22"/>
        </w:rPr>
      </w:lvl>
    </w:lvlOverride>
  </w:num>
  <w:num w:numId="25">
    <w:abstractNumId w:val="5"/>
  </w:num>
  <w:num w:numId="26">
    <w:abstractNumId w:val="16"/>
  </w:num>
  <w:num w:numId="27">
    <w:abstractNumId w:val="8"/>
  </w:num>
  <w:num w:numId="28">
    <w:abstractNumId w:val="3"/>
  </w:num>
  <w:num w:numId="29">
    <w:abstractNumId w:val="16"/>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C2"/>
    <w:rsid w:val="000632D6"/>
    <w:rsid w:val="00085DA8"/>
    <w:rsid w:val="000B7891"/>
    <w:rsid w:val="000C5E7A"/>
    <w:rsid w:val="000F692E"/>
    <w:rsid w:val="00107455"/>
    <w:rsid w:val="00126949"/>
    <w:rsid w:val="00132033"/>
    <w:rsid w:val="001620C3"/>
    <w:rsid w:val="0017049F"/>
    <w:rsid w:val="001770B3"/>
    <w:rsid w:val="0018334A"/>
    <w:rsid w:val="001D36C8"/>
    <w:rsid w:val="001F1F10"/>
    <w:rsid w:val="002265B2"/>
    <w:rsid w:val="00292CAF"/>
    <w:rsid w:val="002C422D"/>
    <w:rsid w:val="002C77C7"/>
    <w:rsid w:val="00304164"/>
    <w:rsid w:val="00322DFA"/>
    <w:rsid w:val="003B5970"/>
    <w:rsid w:val="003D7035"/>
    <w:rsid w:val="00402C71"/>
    <w:rsid w:val="0041151E"/>
    <w:rsid w:val="004160D5"/>
    <w:rsid w:val="00442E9B"/>
    <w:rsid w:val="004601AB"/>
    <w:rsid w:val="004865BE"/>
    <w:rsid w:val="004A366B"/>
    <w:rsid w:val="004B5A93"/>
    <w:rsid w:val="004C0212"/>
    <w:rsid w:val="004D2B77"/>
    <w:rsid w:val="004D65E2"/>
    <w:rsid w:val="004E2F36"/>
    <w:rsid w:val="005D5662"/>
    <w:rsid w:val="00630453"/>
    <w:rsid w:val="00677516"/>
    <w:rsid w:val="006B3CB2"/>
    <w:rsid w:val="006C41A0"/>
    <w:rsid w:val="006E2F64"/>
    <w:rsid w:val="007447C1"/>
    <w:rsid w:val="00744B5B"/>
    <w:rsid w:val="00744F8D"/>
    <w:rsid w:val="007924C2"/>
    <w:rsid w:val="007D0E3A"/>
    <w:rsid w:val="00802B1D"/>
    <w:rsid w:val="00850BB3"/>
    <w:rsid w:val="00897630"/>
    <w:rsid w:val="008A7EA7"/>
    <w:rsid w:val="008C3204"/>
    <w:rsid w:val="008E063A"/>
    <w:rsid w:val="008F6ABA"/>
    <w:rsid w:val="00926F47"/>
    <w:rsid w:val="00985A7B"/>
    <w:rsid w:val="0098745C"/>
    <w:rsid w:val="009B65BF"/>
    <w:rsid w:val="009B763B"/>
    <w:rsid w:val="009C6EB8"/>
    <w:rsid w:val="009D3EDA"/>
    <w:rsid w:val="00A23A3B"/>
    <w:rsid w:val="00A41392"/>
    <w:rsid w:val="00A71F2F"/>
    <w:rsid w:val="00AA6469"/>
    <w:rsid w:val="00AB304E"/>
    <w:rsid w:val="00B31C0B"/>
    <w:rsid w:val="00B45A67"/>
    <w:rsid w:val="00BB3CD8"/>
    <w:rsid w:val="00C175AE"/>
    <w:rsid w:val="00C41ECD"/>
    <w:rsid w:val="00C475BC"/>
    <w:rsid w:val="00C530E4"/>
    <w:rsid w:val="00C75027"/>
    <w:rsid w:val="00C770DE"/>
    <w:rsid w:val="00CD1D72"/>
    <w:rsid w:val="00CE7CED"/>
    <w:rsid w:val="00D445CD"/>
    <w:rsid w:val="00D5074F"/>
    <w:rsid w:val="00D86384"/>
    <w:rsid w:val="00DB7FE4"/>
    <w:rsid w:val="00DC0AC2"/>
    <w:rsid w:val="00DD3507"/>
    <w:rsid w:val="00DF284B"/>
    <w:rsid w:val="00DF703C"/>
    <w:rsid w:val="00E30BA7"/>
    <w:rsid w:val="00E42BFC"/>
    <w:rsid w:val="00E467FB"/>
    <w:rsid w:val="00E7630E"/>
    <w:rsid w:val="00E810CE"/>
    <w:rsid w:val="00E8168E"/>
    <w:rsid w:val="00EA36DE"/>
    <w:rsid w:val="00EC58F7"/>
    <w:rsid w:val="00EE55C8"/>
    <w:rsid w:val="00F705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4617"/>
  <w15:docId w15:val="{9AC94A26-CB59-4D9B-BA8B-75B9D576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73ED"/>
    <w:pPr>
      <w:spacing w:after="200" w:line="276" w:lineRule="auto"/>
      <w:jc w:val="both"/>
    </w:pPr>
    <w:rPr>
      <w:rFonts w:ascii="Times New Roman" w:hAnsi="Times New Roman"/>
      <w:sz w:val="24"/>
      <w:szCs w:val="24"/>
      <w:lang w:eastAsia="en-US"/>
    </w:rPr>
  </w:style>
  <w:style w:type="paragraph" w:styleId="Nadpis1">
    <w:name w:val="heading 1"/>
    <w:basedOn w:val="Normln"/>
    <w:next w:val="Normln"/>
    <w:link w:val="Nadpis1Char"/>
    <w:uiPriority w:val="99"/>
    <w:qFormat/>
    <w:rsid w:val="009C11B2"/>
    <w:pPr>
      <w:keepNext/>
      <w:widowControl w:val="0"/>
      <w:numPr>
        <w:numId w:val="1"/>
      </w:numPr>
      <w:tabs>
        <w:tab w:val="left" w:pos="-720"/>
      </w:tabs>
      <w:suppressAutoHyphens/>
      <w:spacing w:before="120" w:after="120" w:line="240" w:lineRule="auto"/>
      <w:outlineLvl w:val="0"/>
    </w:pPr>
    <w:rPr>
      <w:rFonts w:eastAsia="Times New Roman"/>
      <w:b/>
      <w:caps/>
      <w:spacing w:val="-3"/>
      <w:szCs w:val="20"/>
      <w:lang w:val="x-none" w:eastAsia="cs-CZ"/>
    </w:rPr>
  </w:style>
  <w:style w:type="paragraph" w:styleId="Nadpis2">
    <w:name w:val="heading 2"/>
    <w:basedOn w:val="Normln"/>
    <w:next w:val="Normln"/>
    <w:link w:val="Nadpis2Char"/>
    <w:uiPriority w:val="99"/>
    <w:qFormat/>
    <w:rsid w:val="009F5948"/>
    <w:pPr>
      <w:keepNext/>
      <w:keepLines/>
      <w:numPr>
        <w:ilvl w:val="1"/>
        <w:numId w:val="1"/>
      </w:numPr>
      <w:tabs>
        <w:tab w:val="left" w:pos="1276"/>
      </w:tabs>
      <w:spacing w:before="200" w:after="0"/>
      <w:outlineLvl w:val="1"/>
    </w:pPr>
    <w:rPr>
      <w:rFonts w:eastAsia="Times New Roman"/>
      <w:bCs/>
      <w:szCs w:val="26"/>
      <w:lang w:val="x-none" w:eastAsia="cs-CZ"/>
    </w:rPr>
  </w:style>
  <w:style w:type="paragraph" w:styleId="Nadpis3">
    <w:name w:val="heading 3"/>
    <w:basedOn w:val="Normln"/>
    <w:next w:val="Normln"/>
    <w:link w:val="Nadpis3Char"/>
    <w:uiPriority w:val="99"/>
    <w:qFormat/>
    <w:rsid w:val="00D473ED"/>
    <w:pPr>
      <w:keepNext/>
      <w:keepLines/>
      <w:numPr>
        <w:ilvl w:val="2"/>
        <w:numId w:val="1"/>
      </w:numPr>
      <w:spacing w:before="200" w:after="0"/>
      <w:outlineLvl w:val="2"/>
    </w:pPr>
    <w:rPr>
      <w:rFonts w:eastAsia="Times New Roman"/>
      <w:bCs/>
      <w:lang w:val="x-none" w:eastAsia="x-none"/>
    </w:rPr>
  </w:style>
  <w:style w:type="paragraph" w:styleId="Nadpis4">
    <w:name w:val="heading 4"/>
    <w:basedOn w:val="Normln"/>
    <w:next w:val="Normln"/>
    <w:link w:val="Nadpis4Char"/>
    <w:uiPriority w:val="99"/>
    <w:qFormat/>
    <w:rsid w:val="00176F02"/>
    <w:pPr>
      <w:keepNext/>
      <w:spacing w:after="0" w:line="240" w:lineRule="atLeast"/>
      <w:ind w:firstLine="426"/>
      <w:jc w:val="center"/>
      <w:outlineLvl w:val="3"/>
    </w:pPr>
    <w:rPr>
      <w:rFonts w:eastAsia="Times New Roman"/>
      <w:b/>
      <w:bCs/>
      <w:lang w:eastAsia="cs-CZ"/>
    </w:rPr>
  </w:style>
  <w:style w:type="paragraph" w:styleId="Nadpis5">
    <w:name w:val="heading 5"/>
    <w:basedOn w:val="Normln"/>
    <w:next w:val="Normln"/>
    <w:link w:val="Nadpis5Char"/>
    <w:uiPriority w:val="99"/>
    <w:qFormat/>
    <w:rsid w:val="00176F02"/>
    <w:pPr>
      <w:keepNext/>
      <w:spacing w:after="0" w:line="240" w:lineRule="auto"/>
      <w:jc w:val="left"/>
      <w:outlineLvl w:val="4"/>
    </w:pPr>
    <w:rPr>
      <w:rFonts w:eastAsia="Times New Roman"/>
      <w:lang w:eastAsia="cs-CZ"/>
    </w:rPr>
  </w:style>
  <w:style w:type="paragraph" w:styleId="Nadpis6">
    <w:name w:val="heading 6"/>
    <w:basedOn w:val="Normln"/>
    <w:next w:val="Normln"/>
    <w:link w:val="Nadpis6Char"/>
    <w:uiPriority w:val="99"/>
    <w:qFormat/>
    <w:rsid w:val="00176F02"/>
    <w:pPr>
      <w:spacing w:before="240" w:after="60" w:line="240" w:lineRule="auto"/>
      <w:jc w:val="left"/>
      <w:outlineLvl w:val="5"/>
    </w:pPr>
    <w:rPr>
      <w:rFonts w:ascii="Arial" w:eastAsia="Times New Roman" w:hAnsi="Arial" w:cs="Arial"/>
      <w:i/>
      <w:iCs/>
      <w:sz w:val="22"/>
      <w:szCs w:val="22"/>
      <w:lang w:eastAsia="cs-CZ"/>
    </w:rPr>
  </w:style>
  <w:style w:type="paragraph" w:styleId="Nadpis7">
    <w:name w:val="heading 7"/>
    <w:basedOn w:val="Normln"/>
    <w:next w:val="Normln"/>
    <w:link w:val="Nadpis7Char"/>
    <w:uiPriority w:val="99"/>
    <w:qFormat/>
    <w:rsid w:val="00176F02"/>
    <w:pPr>
      <w:spacing w:before="240" w:after="60" w:line="240" w:lineRule="auto"/>
      <w:jc w:val="left"/>
      <w:outlineLvl w:val="6"/>
    </w:pPr>
    <w:rPr>
      <w:rFonts w:ascii="Arial" w:eastAsia="Times New Roman" w:hAnsi="Arial" w:cs="Arial"/>
      <w:sz w:val="20"/>
      <w:szCs w:val="20"/>
      <w:lang w:eastAsia="cs-CZ"/>
    </w:rPr>
  </w:style>
  <w:style w:type="paragraph" w:styleId="Nadpis8">
    <w:name w:val="heading 8"/>
    <w:basedOn w:val="Normln"/>
    <w:next w:val="Normln"/>
    <w:link w:val="Nadpis8Char"/>
    <w:uiPriority w:val="99"/>
    <w:qFormat/>
    <w:rsid w:val="00176F02"/>
    <w:pPr>
      <w:spacing w:before="240" w:after="60" w:line="240" w:lineRule="auto"/>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qFormat/>
    <w:rsid w:val="00176F02"/>
    <w:pPr>
      <w:spacing w:before="240" w:after="60" w:line="240" w:lineRule="auto"/>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rsid w:val="009C11B2"/>
    <w:rPr>
      <w:rFonts w:ascii="Times New Roman" w:eastAsia="Times New Roman" w:hAnsi="Times New Roman"/>
      <w:b/>
      <w:caps/>
      <w:spacing w:val="-3"/>
      <w:sz w:val="24"/>
      <w:lang w:val="x-none"/>
    </w:rPr>
  </w:style>
  <w:style w:type="character" w:customStyle="1" w:styleId="Nadpis2Char">
    <w:name w:val="Nadpis 2 Char"/>
    <w:link w:val="Nadpis2"/>
    <w:uiPriority w:val="99"/>
    <w:qFormat/>
    <w:rsid w:val="009F5948"/>
    <w:rPr>
      <w:rFonts w:ascii="Times New Roman" w:eastAsia="Times New Roman" w:hAnsi="Times New Roman"/>
      <w:bCs/>
      <w:sz w:val="24"/>
      <w:szCs w:val="26"/>
      <w:lang w:val="x-none"/>
    </w:rPr>
  </w:style>
  <w:style w:type="character" w:customStyle="1" w:styleId="Nadpis3Char">
    <w:name w:val="Nadpis 3 Char"/>
    <w:link w:val="Nadpis3"/>
    <w:uiPriority w:val="99"/>
    <w:qFormat/>
    <w:rsid w:val="00D473ED"/>
    <w:rPr>
      <w:rFonts w:ascii="Times New Roman" w:eastAsia="Times New Roman" w:hAnsi="Times New Roman"/>
      <w:bCs/>
      <w:sz w:val="24"/>
      <w:szCs w:val="24"/>
      <w:lang w:val="x-none" w:eastAsia="x-none"/>
    </w:rPr>
  </w:style>
  <w:style w:type="character" w:customStyle="1" w:styleId="Zkladntextodsazen3Char">
    <w:name w:val="Základní text odsazený 3 Char"/>
    <w:link w:val="Zkladntextodsazen3"/>
    <w:uiPriority w:val="99"/>
    <w:qFormat/>
    <w:rsid w:val="0085119B"/>
    <w:rPr>
      <w:rFonts w:ascii="Times New Roman" w:hAnsi="Times New Roman" w:cs="Times New Roman"/>
      <w:sz w:val="16"/>
      <w:szCs w:val="16"/>
    </w:rPr>
  </w:style>
  <w:style w:type="character" w:customStyle="1" w:styleId="Zkladntextodsazen2Char">
    <w:name w:val="Základní text odsazený 2 Char"/>
    <w:link w:val="Zkladntextodsazen2"/>
    <w:uiPriority w:val="99"/>
    <w:qFormat/>
    <w:rsid w:val="0085119B"/>
    <w:rPr>
      <w:rFonts w:ascii="Times New Roman" w:hAnsi="Times New Roman" w:cs="Times New Roman"/>
      <w:sz w:val="24"/>
      <w:szCs w:val="24"/>
    </w:rPr>
  </w:style>
  <w:style w:type="character" w:customStyle="1" w:styleId="ZpatChar">
    <w:name w:val="Zápatí Char"/>
    <w:link w:val="Zpat"/>
    <w:uiPriority w:val="99"/>
    <w:qFormat/>
    <w:rsid w:val="0085119B"/>
    <w:rPr>
      <w:rFonts w:ascii="Times New Roman" w:eastAsia="Times New Roman" w:hAnsi="Times New Roman" w:cs="Times New Roman"/>
      <w:sz w:val="20"/>
      <w:szCs w:val="20"/>
      <w:lang w:eastAsia="cs-CZ"/>
    </w:rPr>
  </w:style>
  <w:style w:type="character" w:styleId="slostrnky">
    <w:name w:val="page number"/>
    <w:basedOn w:val="Standardnpsmoodstavce"/>
    <w:uiPriority w:val="99"/>
    <w:qFormat/>
    <w:rsid w:val="0085119B"/>
  </w:style>
  <w:style w:type="character" w:customStyle="1" w:styleId="ZhlavChar">
    <w:name w:val="Záhlaví Char"/>
    <w:link w:val="Zhlav"/>
    <w:uiPriority w:val="99"/>
    <w:qFormat/>
    <w:rsid w:val="0085119B"/>
    <w:rPr>
      <w:rFonts w:ascii="Times New Roman" w:eastAsia="Times New Roman" w:hAnsi="Times New Roman" w:cs="Times New Roman"/>
      <w:sz w:val="20"/>
      <w:szCs w:val="20"/>
      <w:lang w:eastAsia="cs-CZ"/>
    </w:rPr>
  </w:style>
  <w:style w:type="character" w:styleId="Odkaznakoment">
    <w:name w:val="annotation reference"/>
    <w:uiPriority w:val="99"/>
    <w:semiHidden/>
    <w:qFormat/>
    <w:rsid w:val="0085119B"/>
    <w:rPr>
      <w:sz w:val="16"/>
      <w:szCs w:val="16"/>
    </w:rPr>
  </w:style>
  <w:style w:type="character" w:customStyle="1" w:styleId="TextkomenteChar">
    <w:name w:val="Text komentáře Char"/>
    <w:link w:val="Textkomente"/>
    <w:uiPriority w:val="99"/>
    <w:semiHidden/>
    <w:qFormat/>
    <w:rsid w:val="0085119B"/>
    <w:rPr>
      <w:rFonts w:ascii="Times New Roman" w:eastAsia="Times New Roman" w:hAnsi="Times New Roman" w:cs="Times New Roman"/>
      <w:sz w:val="20"/>
      <w:szCs w:val="20"/>
      <w:lang w:eastAsia="cs-CZ"/>
    </w:rPr>
  </w:style>
  <w:style w:type="character" w:customStyle="1" w:styleId="TextbublinyChar">
    <w:name w:val="Text bubliny Char"/>
    <w:link w:val="Textbubliny"/>
    <w:uiPriority w:val="99"/>
    <w:semiHidden/>
    <w:qFormat/>
    <w:rsid w:val="0011022C"/>
    <w:rPr>
      <w:rFonts w:ascii="Tahoma" w:hAnsi="Tahoma" w:cs="Tahoma"/>
      <w:sz w:val="16"/>
      <w:szCs w:val="16"/>
      <w:lang w:eastAsia="en-US"/>
    </w:rPr>
  </w:style>
  <w:style w:type="character" w:customStyle="1" w:styleId="ZkladntextChar">
    <w:name w:val="Základní text Char"/>
    <w:link w:val="Zkladntext"/>
    <w:uiPriority w:val="99"/>
    <w:qFormat/>
    <w:rsid w:val="001C7692"/>
    <w:rPr>
      <w:rFonts w:ascii="Times New Roman" w:hAnsi="Times New Roman"/>
      <w:sz w:val="24"/>
      <w:szCs w:val="24"/>
      <w:lang w:eastAsia="en-US"/>
    </w:rPr>
  </w:style>
  <w:style w:type="character" w:customStyle="1" w:styleId="PedmtkomenteChar">
    <w:name w:val="Předmět komentáře Char"/>
    <w:link w:val="Pedmtkomente"/>
    <w:uiPriority w:val="99"/>
    <w:semiHidden/>
    <w:qFormat/>
    <w:rsid w:val="00C45833"/>
    <w:rPr>
      <w:rFonts w:ascii="Times New Roman" w:eastAsia="Times New Roman" w:hAnsi="Times New Roman" w:cs="Times New Roman"/>
      <w:b/>
      <w:bCs/>
      <w:sz w:val="20"/>
      <w:szCs w:val="20"/>
      <w:lang w:eastAsia="en-US"/>
    </w:rPr>
  </w:style>
  <w:style w:type="character" w:customStyle="1" w:styleId="Internetovodkaz">
    <w:name w:val="Internetový odkaz"/>
    <w:uiPriority w:val="99"/>
    <w:unhideWhenUsed/>
    <w:rsid w:val="00DE74B1"/>
    <w:rPr>
      <w:color w:val="0563C1"/>
      <w:u w:val="single"/>
    </w:rPr>
  </w:style>
  <w:style w:type="character" w:customStyle="1" w:styleId="Nadpis4Char">
    <w:name w:val="Nadpis 4 Char"/>
    <w:basedOn w:val="Standardnpsmoodstavce"/>
    <w:link w:val="Nadpis4"/>
    <w:uiPriority w:val="99"/>
    <w:qFormat/>
    <w:rsid w:val="00176F02"/>
    <w:rPr>
      <w:rFonts w:ascii="Times New Roman" w:eastAsia="Times New Roman" w:hAnsi="Times New Roman"/>
      <w:b/>
      <w:bCs/>
      <w:sz w:val="24"/>
      <w:szCs w:val="24"/>
    </w:rPr>
  </w:style>
  <w:style w:type="character" w:customStyle="1" w:styleId="Nadpis5Char">
    <w:name w:val="Nadpis 5 Char"/>
    <w:basedOn w:val="Standardnpsmoodstavce"/>
    <w:link w:val="Nadpis5"/>
    <w:uiPriority w:val="99"/>
    <w:qFormat/>
    <w:rsid w:val="00176F02"/>
    <w:rPr>
      <w:rFonts w:ascii="Times New Roman" w:eastAsia="Times New Roman" w:hAnsi="Times New Roman"/>
      <w:sz w:val="24"/>
      <w:szCs w:val="24"/>
    </w:rPr>
  </w:style>
  <w:style w:type="character" w:customStyle="1" w:styleId="Nadpis6Char">
    <w:name w:val="Nadpis 6 Char"/>
    <w:basedOn w:val="Standardnpsmoodstavce"/>
    <w:link w:val="Nadpis6"/>
    <w:uiPriority w:val="99"/>
    <w:qFormat/>
    <w:rsid w:val="00176F02"/>
    <w:rPr>
      <w:rFonts w:ascii="Arial" w:eastAsia="Times New Roman" w:hAnsi="Arial" w:cs="Arial"/>
      <w:i/>
      <w:iCs/>
      <w:sz w:val="22"/>
      <w:szCs w:val="22"/>
    </w:rPr>
  </w:style>
  <w:style w:type="character" w:customStyle="1" w:styleId="Nadpis7Char">
    <w:name w:val="Nadpis 7 Char"/>
    <w:basedOn w:val="Standardnpsmoodstavce"/>
    <w:link w:val="Nadpis7"/>
    <w:uiPriority w:val="99"/>
    <w:qFormat/>
    <w:rsid w:val="00176F02"/>
    <w:rPr>
      <w:rFonts w:ascii="Arial" w:eastAsia="Times New Roman" w:hAnsi="Arial" w:cs="Arial"/>
    </w:rPr>
  </w:style>
  <w:style w:type="character" w:customStyle="1" w:styleId="Nadpis8Char">
    <w:name w:val="Nadpis 8 Char"/>
    <w:basedOn w:val="Standardnpsmoodstavce"/>
    <w:link w:val="Nadpis8"/>
    <w:uiPriority w:val="99"/>
    <w:qFormat/>
    <w:rsid w:val="00176F02"/>
    <w:rPr>
      <w:rFonts w:ascii="Arial" w:eastAsia="Times New Roman" w:hAnsi="Arial" w:cs="Arial"/>
      <w:i/>
      <w:iCs/>
    </w:rPr>
  </w:style>
  <w:style w:type="character" w:customStyle="1" w:styleId="Nadpis9Char">
    <w:name w:val="Nadpis 9 Char"/>
    <w:basedOn w:val="Standardnpsmoodstavce"/>
    <w:link w:val="Nadpis9"/>
    <w:uiPriority w:val="99"/>
    <w:qFormat/>
    <w:rsid w:val="00176F02"/>
    <w:rPr>
      <w:rFonts w:ascii="Arial" w:eastAsia="Times New Roman" w:hAnsi="Arial" w:cs="Arial"/>
      <w:i/>
      <w:iCs/>
      <w:sz w:val="18"/>
      <w:szCs w:val="18"/>
    </w:rPr>
  </w:style>
  <w:style w:type="character" w:customStyle="1" w:styleId="Zkladntext2Char">
    <w:name w:val="Základní text 2 Char"/>
    <w:basedOn w:val="Standardnpsmoodstavce"/>
    <w:link w:val="Zkladntext2"/>
    <w:uiPriority w:val="99"/>
    <w:qFormat/>
    <w:rsid w:val="00176F02"/>
    <w:rPr>
      <w:rFonts w:ascii="Times New Roman" w:eastAsia="Times New Roman" w:hAnsi="Times New Roman"/>
      <w:sz w:val="24"/>
      <w:szCs w:val="24"/>
    </w:rPr>
  </w:style>
  <w:style w:type="character" w:customStyle="1" w:styleId="ZkladntextodsazenChar">
    <w:name w:val="Základní text odsazený Char"/>
    <w:basedOn w:val="Standardnpsmoodstavce"/>
    <w:link w:val="Zkladntextodsazen"/>
    <w:uiPriority w:val="99"/>
    <w:qFormat/>
    <w:rsid w:val="00176F02"/>
    <w:rPr>
      <w:rFonts w:ascii="Times New Roman" w:eastAsia="Times New Roman" w:hAnsi="Times New Roman"/>
    </w:rPr>
  </w:style>
  <w:style w:type="character" w:customStyle="1" w:styleId="Zkladntext3Char">
    <w:name w:val="Základní text 3 Char"/>
    <w:basedOn w:val="Standardnpsmoodstavce"/>
    <w:link w:val="Zkladntext3"/>
    <w:uiPriority w:val="99"/>
    <w:qFormat/>
    <w:rsid w:val="00176F02"/>
    <w:rPr>
      <w:rFonts w:ascii="Arial" w:eastAsia="Times New Roman" w:hAnsi="Arial" w:cs="Arial"/>
      <w:sz w:val="18"/>
      <w:szCs w:val="18"/>
    </w:rPr>
  </w:style>
  <w:style w:type="character" w:styleId="Sledovanodkaz">
    <w:name w:val="FollowedHyperlink"/>
    <w:uiPriority w:val="99"/>
    <w:qFormat/>
    <w:rsid w:val="00176F02"/>
    <w:rPr>
      <w:rFonts w:cs="Times New Roman"/>
      <w:color w:val="800080"/>
      <w:u w:val="single"/>
    </w:rPr>
  </w:style>
  <w:style w:type="character" w:styleId="Siln">
    <w:name w:val="Strong"/>
    <w:uiPriority w:val="99"/>
    <w:qFormat/>
    <w:rsid w:val="00176F02"/>
    <w:rPr>
      <w:rFonts w:cs="Times New Roman"/>
      <w:b/>
      <w:bCs/>
    </w:rPr>
  </w:style>
  <w:style w:type="character" w:customStyle="1" w:styleId="Ukotvenpoznmkypodarou">
    <w:name w:val="Ukotvení poznámky pod čarou"/>
    <w:rPr>
      <w:rFonts w:cs="Times New Roman"/>
      <w:vertAlign w:val="superscript"/>
    </w:rPr>
  </w:style>
  <w:style w:type="character" w:customStyle="1" w:styleId="FootnoteCharacters">
    <w:name w:val="Footnote Characters"/>
    <w:uiPriority w:val="99"/>
    <w:semiHidden/>
    <w:qFormat/>
    <w:rsid w:val="00176F02"/>
    <w:rPr>
      <w:rFonts w:cs="Times New Roman"/>
      <w:vertAlign w:val="superscript"/>
    </w:rPr>
  </w:style>
  <w:style w:type="character" w:customStyle="1" w:styleId="TextpoznpodarouChar">
    <w:name w:val="Text pozn. pod čarou Char"/>
    <w:basedOn w:val="Standardnpsmoodstavce"/>
    <w:link w:val="Textpoznpodarou"/>
    <w:uiPriority w:val="99"/>
    <w:semiHidden/>
    <w:qFormat/>
    <w:rsid w:val="00176F02"/>
    <w:rPr>
      <w:rFonts w:ascii="Garamond" w:eastAsia="Times New Roman" w:hAnsi="Garamond" w:cs="Tahoma"/>
      <w:kern w:val="2"/>
      <w:sz w:val="18"/>
    </w:rPr>
  </w:style>
  <w:style w:type="character" w:customStyle="1" w:styleId="SeznamsodrkamiChar">
    <w:name w:val="Seznam s odrážkami Char"/>
    <w:link w:val="Seznamsodrkami"/>
    <w:uiPriority w:val="99"/>
    <w:qFormat/>
    <w:locked/>
    <w:rsid w:val="00176F02"/>
    <w:rPr>
      <w:rFonts w:ascii="Times New Roman" w:eastAsia="Times New Roman" w:hAnsi="Times New Roman"/>
      <w:kern w:val="2"/>
      <w:sz w:val="24"/>
      <w:szCs w:val="24"/>
    </w:rPr>
  </w:style>
  <w:style w:type="character" w:customStyle="1" w:styleId="ListLabel1">
    <w:name w:val="ListLabel 1"/>
    <w:qFormat/>
    <w:rPr>
      <w:rFonts w:cs="Arial"/>
      <w:b/>
      <w:i w:val="0"/>
      <w:sz w:val="20"/>
      <w:szCs w:val="20"/>
    </w:rPr>
  </w:style>
  <w:style w:type="character" w:customStyle="1" w:styleId="ListLabel2">
    <w:name w:val="ListLabel 2"/>
    <w:qFormat/>
    <w:rPr>
      <w:rFonts w:ascii="Arial" w:hAnsi="Arial" w:cs="Arial"/>
      <w:b/>
      <w:i w:val="0"/>
      <w:sz w:val="20"/>
      <w:szCs w:val="20"/>
    </w:rPr>
  </w:style>
  <w:style w:type="character" w:customStyle="1" w:styleId="ListLabel3">
    <w:name w:val="ListLabel 3"/>
    <w:qFormat/>
    <w:rPr>
      <w:rFonts w:cs="Arial"/>
      <w:b w:val="0"/>
      <w:i w:val="0"/>
      <w:sz w:val="20"/>
      <w:szCs w:val="20"/>
    </w:rPr>
  </w:style>
  <w:style w:type="character" w:customStyle="1" w:styleId="ListLabel4">
    <w:name w:val="ListLabel 4"/>
    <w:qFormat/>
    <w:rPr>
      <w:b w:val="0"/>
      <w:i w:val="0"/>
      <w:sz w:val="20"/>
    </w:rPr>
  </w:style>
  <w:style w:type="character" w:customStyle="1" w:styleId="ListLabel5">
    <w:name w:val="ListLabel 5"/>
    <w:qFormat/>
    <w:rPr>
      <w:b w:val="0"/>
      <w:i w:val="0"/>
      <w:sz w:val="18"/>
    </w:rPr>
  </w:style>
  <w:style w:type="character" w:customStyle="1" w:styleId="ListLabel6">
    <w:name w:val="ListLabel 6"/>
    <w:qFormat/>
    <w:rPr>
      <w:b w:val="0"/>
      <w:i w:val="0"/>
      <w:sz w:val="20"/>
    </w:rPr>
  </w:style>
  <w:style w:type="character" w:customStyle="1" w:styleId="ListLabel7">
    <w:name w:val="ListLabel 7"/>
    <w:qFormat/>
    <w:rPr>
      <w:b/>
      <w:i w:val="0"/>
      <w:caps/>
      <w:sz w:val="22"/>
    </w:rPr>
  </w:style>
  <w:style w:type="character" w:customStyle="1" w:styleId="ListLabel8">
    <w:name w:val="ListLabel 8"/>
    <w:qFormat/>
    <w:rPr>
      <w:rFonts w:cs="Arial"/>
      <w:b/>
      <w:i w:val="0"/>
      <w:sz w:val="20"/>
      <w:szCs w:val="20"/>
    </w:rPr>
  </w:style>
  <w:style w:type="character" w:customStyle="1" w:styleId="ListLabel9">
    <w:name w:val="ListLabel 9"/>
    <w:qFormat/>
    <w:rPr>
      <w:rFonts w:cs="Arial"/>
      <w:b w:val="0"/>
      <w:i w:val="0"/>
      <w:sz w:val="20"/>
      <w:szCs w:val="20"/>
    </w:rPr>
  </w:style>
  <w:style w:type="character" w:customStyle="1" w:styleId="ListLabel10">
    <w:name w:val="ListLabel 10"/>
    <w:qFormat/>
    <w:rPr>
      <w:rFonts w:cs="Arial"/>
      <w:b w:val="0"/>
      <w:i w:val="0"/>
      <w:sz w:val="20"/>
      <w:szCs w:val="20"/>
    </w:rPr>
  </w:style>
  <w:style w:type="character" w:customStyle="1" w:styleId="ListLabel11">
    <w:name w:val="ListLabel 11"/>
    <w:qFormat/>
    <w:rPr>
      <w:b w:val="0"/>
      <w:i w:val="0"/>
      <w:sz w:val="20"/>
    </w:rPr>
  </w:style>
  <w:style w:type="character" w:customStyle="1" w:styleId="ListLabel12">
    <w:name w:val="ListLabel 12"/>
    <w:qFormat/>
    <w:rPr>
      <w:b w:val="0"/>
      <w:i w:val="0"/>
      <w:sz w:val="18"/>
    </w:rPr>
  </w:style>
  <w:style w:type="character" w:customStyle="1" w:styleId="ListLabel13">
    <w:name w:val="ListLabel 13"/>
    <w:qFormat/>
    <w:rPr>
      <w:b w:val="0"/>
      <w:i w:val="0"/>
      <w:sz w:val="20"/>
    </w:rPr>
  </w:style>
  <w:style w:type="character" w:customStyle="1" w:styleId="ListLabel14">
    <w:name w:val="ListLabel 14"/>
    <w:qFormat/>
    <w:rPr>
      <w:b/>
      <w:i w:val="0"/>
      <w:caps/>
      <w:sz w:val="22"/>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Arial"/>
      <w:b/>
      <w:i w:val="0"/>
      <w:sz w:val="20"/>
      <w:szCs w:val="20"/>
    </w:rPr>
  </w:style>
  <w:style w:type="character" w:customStyle="1" w:styleId="ListLabel19">
    <w:name w:val="ListLabel 19"/>
    <w:qFormat/>
    <w:rPr>
      <w:rFonts w:cs="Arial"/>
      <w:b w:val="0"/>
      <w:i w:val="0"/>
      <w:sz w:val="20"/>
      <w:szCs w:val="20"/>
    </w:rPr>
  </w:style>
  <w:style w:type="character" w:customStyle="1" w:styleId="ListLabel20">
    <w:name w:val="ListLabel 20"/>
    <w:qFormat/>
    <w:rPr>
      <w:rFonts w:cs="Arial"/>
      <w:b w:val="0"/>
      <w:i w:val="0"/>
      <w:sz w:val="20"/>
      <w:szCs w:val="20"/>
    </w:rPr>
  </w:style>
  <w:style w:type="character" w:customStyle="1" w:styleId="ListLabel21">
    <w:name w:val="ListLabel 21"/>
    <w:qFormat/>
    <w:rPr>
      <w:b w:val="0"/>
      <w:i w:val="0"/>
      <w:sz w:val="20"/>
    </w:rPr>
  </w:style>
  <w:style w:type="character" w:customStyle="1" w:styleId="ListLabel22">
    <w:name w:val="ListLabel 22"/>
    <w:qFormat/>
    <w:rPr>
      <w:b w:val="0"/>
      <w:i w:val="0"/>
      <w:sz w:val="18"/>
    </w:rPr>
  </w:style>
  <w:style w:type="character" w:customStyle="1" w:styleId="ListLabel23">
    <w:name w:val="ListLabel 23"/>
    <w:qFormat/>
    <w:rPr>
      <w:b w:val="0"/>
      <w:i w:val="0"/>
      <w:sz w:val="20"/>
    </w:rPr>
  </w:style>
  <w:style w:type="character" w:customStyle="1" w:styleId="ListLabel24">
    <w:name w:val="ListLabel 24"/>
    <w:qFormat/>
    <w:rPr>
      <w:b/>
      <w:i w:val="0"/>
      <w:caps/>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color w:val="auto"/>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eastAsia="Times New Roman" w:hAnsi="Arial" w:cs="Arial"/>
      <w:color w:val="auto"/>
      <w:sz w:val="20"/>
      <w:szCs w:val="20"/>
      <w:u w:val="none"/>
      <w:lang w:val="ru-RU"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unhideWhenUsed/>
    <w:rsid w:val="001C7692"/>
    <w:pPr>
      <w:spacing w:after="120"/>
    </w:pPr>
    <w:rPr>
      <w:lang w:val="x-none"/>
    </w:rPr>
  </w:style>
  <w:style w:type="paragraph" w:styleId="Seznam">
    <w:name w:val="List"/>
    <w:basedOn w:val="Normln"/>
    <w:uiPriority w:val="99"/>
    <w:rsid w:val="00176F02"/>
    <w:pPr>
      <w:spacing w:after="0" w:line="240" w:lineRule="auto"/>
      <w:ind w:left="283" w:hanging="283"/>
      <w:jc w:val="left"/>
    </w:pPr>
    <w:rPr>
      <w:rFonts w:eastAsia="Times New Roman"/>
      <w:sz w:val="20"/>
      <w:szCs w:val="20"/>
      <w:lang w:eastAsia="cs-CZ"/>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F4008A"/>
    <w:rPr>
      <w:sz w:val="22"/>
      <w:szCs w:val="22"/>
      <w:lang w:eastAsia="en-US"/>
    </w:rPr>
  </w:style>
  <w:style w:type="paragraph" w:styleId="Zkladntextodsazen3">
    <w:name w:val="Body Text Indent 3"/>
    <w:basedOn w:val="Normln"/>
    <w:link w:val="Zkladntextodsazen3Char"/>
    <w:uiPriority w:val="99"/>
    <w:unhideWhenUsed/>
    <w:qFormat/>
    <w:rsid w:val="0085119B"/>
    <w:pPr>
      <w:spacing w:after="120"/>
      <w:ind w:left="283"/>
    </w:pPr>
    <w:rPr>
      <w:sz w:val="16"/>
      <w:szCs w:val="16"/>
      <w:lang w:val="x-none" w:eastAsia="x-none"/>
    </w:rPr>
  </w:style>
  <w:style w:type="paragraph" w:styleId="Zkladntextodsazen2">
    <w:name w:val="Body Text Indent 2"/>
    <w:basedOn w:val="Normln"/>
    <w:link w:val="Zkladntextodsazen2Char"/>
    <w:uiPriority w:val="99"/>
    <w:unhideWhenUsed/>
    <w:qFormat/>
    <w:rsid w:val="0085119B"/>
    <w:pPr>
      <w:spacing w:after="120" w:line="480" w:lineRule="auto"/>
      <w:ind w:left="283"/>
    </w:pPr>
    <w:rPr>
      <w:lang w:val="x-none" w:eastAsia="x-none"/>
    </w:rPr>
  </w:style>
  <w:style w:type="paragraph" w:styleId="Zpat">
    <w:name w:val="footer"/>
    <w:basedOn w:val="Normln"/>
    <w:link w:val="ZpatChar"/>
    <w:uiPriority w:val="99"/>
    <w:rsid w:val="0085119B"/>
    <w:pPr>
      <w:tabs>
        <w:tab w:val="center" w:pos="4536"/>
        <w:tab w:val="right" w:pos="9072"/>
      </w:tabs>
      <w:spacing w:after="0" w:line="240" w:lineRule="auto"/>
      <w:jc w:val="left"/>
    </w:pPr>
    <w:rPr>
      <w:rFonts w:eastAsia="Times New Roman"/>
      <w:sz w:val="20"/>
      <w:szCs w:val="20"/>
      <w:lang w:val="x-none" w:eastAsia="cs-CZ"/>
    </w:rPr>
  </w:style>
  <w:style w:type="paragraph" w:styleId="Zhlav">
    <w:name w:val="header"/>
    <w:basedOn w:val="Normln"/>
    <w:link w:val="ZhlavChar"/>
    <w:uiPriority w:val="99"/>
    <w:rsid w:val="0085119B"/>
    <w:pPr>
      <w:tabs>
        <w:tab w:val="center" w:pos="4536"/>
        <w:tab w:val="right" w:pos="9072"/>
      </w:tabs>
      <w:spacing w:after="0" w:line="240" w:lineRule="auto"/>
      <w:jc w:val="left"/>
    </w:pPr>
    <w:rPr>
      <w:rFonts w:eastAsia="Times New Roman"/>
      <w:sz w:val="20"/>
      <w:szCs w:val="20"/>
      <w:lang w:val="x-none" w:eastAsia="cs-CZ"/>
    </w:rPr>
  </w:style>
  <w:style w:type="paragraph" w:styleId="Textkomente">
    <w:name w:val="annotation text"/>
    <w:basedOn w:val="Normln"/>
    <w:link w:val="TextkomenteChar"/>
    <w:uiPriority w:val="99"/>
    <w:semiHidden/>
    <w:qFormat/>
    <w:rsid w:val="0085119B"/>
    <w:pPr>
      <w:spacing w:after="0" w:line="240" w:lineRule="auto"/>
      <w:jc w:val="left"/>
    </w:pPr>
    <w:rPr>
      <w:rFonts w:eastAsia="Times New Roman"/>
      <w:sz w:val="20"/>
      <w:szCs w:val="20"/>
      <w:lang w:val="x-none" w:eastAsia="cs-CZ"/>
    </w:rPr>
  </w:style>
  <w:style w:type="paragraph" w:styleId="Textbubliny">
    <w:name w:val="Balloon Text"/>
    <w:basedOn w:val="Normln"/>
    <w:link w:val="TextbublinyChar"/>
    <w:uiPriority w:val="99"/>
    <w:semiHidden/>
    <w:unhideWhenUsed/>
    <w:qFormat/>
    <w:rsid w:val="0011022C"/>
    <w:pPr>
      <w:spacing w:after="0" w:line="240" w:lineRule="auto"/>
    </w:pPr>
    <w:rPr>
      <w:rFonts w:ascii="Tahoma" w:hAnsi="Tahoma"/>
      <w:sz w:val="16"/>
      <w:szCs w:val="16"/>
      <w:lang w:val="x-none"/>
    </w:rPr>
  </w:style>
  <w:style w:type="paragraph" w:styleId="Pedmtkomente">
    <w:name w:val="annotation subject"/>
    <w:basedOn w:val="Textkomente"/>
    <w:next w:val="Textkomente"/>
    <w:link w:val="PedmtkomenteChar"/>
    <w:uiPriority w:val="99"/>
    <w:semiHidden/>
    <w:unhideWhenUsed/>
    <w:qFormat/>
    <w:rsid w:val="00C45833"/>
    <w:pPr>
      <w:spacing w:after="200" w:line="276" w:lineRule="auto"/>
      <w:jc w:val="both"/>
    </w:pPr>
    <w:rPr>
      <w:b/>
      <w:bCs/>
      <w:lang w:eastAsia="en-US"/>
    </w:rPr>
  </w:style>
  <w:style w:type="paragraph" w:styleId="Odstavecseseznamem">
    <w:name w:val="List Paragraph"/>
    <w:basedOn w:val="Normln"/>
    <w:uiPriority w:val="34"/>
    <w:qFormat/>
    <w:rsid w:val="0021758C"/>
    <w:pPr>
      <w:ind w:left="708"/>
    </w:pPr>
  </w:style>
  <w:style w:type="paragraph" w:styleId="Revize">
    <w:name w:val="Revision"/>
    <w:uiPriority w:val="99"/>
    <w:semiHidden/>
    <w:qFormat/>
    <w:rsid w:val="00DA4B58"/>
    <w:rPr>
      <w:rFonts w:ascii="Times New Roman" w:hAnsi="Times New Roman"/>
      <w:sz w:val="24"/>
      <w:szCs w:val="24"/>
      <w:lang w:eastAsia="en-US"/>
    </w:rPr>
  </w:style>
  <w:style w:type="paragraph" w:styleId="Zkladntext2">
    <w:name w:val="Body Text 2"/>
    <w:basedOn w:val="Normln"/>
    <w:link w:val="Zkladntext2Char"/>
    <w:uiPriority w:val="99"/>
    <w:qFormat/>
    <w:rsid w:val="00176F02"/>
    <w:pPr>
      <w:spacing w:after="0" w:line="240" w:lineRule="auto"/>
      <w:textAlignment w:val="baseline"/>
    </w:pPr>
    <w:rPr>
      <w:rFonts w:eastAsia="Times New Roman"/>
      <w:lang w:eastAsia="cs-CZ"/>
    </w:rPr>
  </w:style>
  <w:style w:type="paragraph" w:styleId="Seznamsodrkami3">
    <w:name w:val="List Bullet 3"/>
    <w:basedOn w:val="Normln"/>
    <w:uiPriority w:val="99"/>
    <w:rsid w:val="00176F02"/>
    <w:pPr>
      <w:spacing w:after="0" w:line="240" w:lineRule="auto"/>
      <w:ind w:left="566" w:hanging="283"/>
      <w:jc w:val="left"/>
    </w:pPr>
    <w:rPr>
      <w:rFonts w:eastAsia="Times New Roman"/>
      <w:sz w:val="20"/>
      <w:szCs w:val="20"/>
      <w:lang w:eastAsia="cs-CZ"/>
    </w:rPr>
  </w:style>
  <w:style w:type="paragraph" w:styleId="Seznamsodrkami4">
    <w:name w:val="List Bullet 4"/>
    <w:basedOn w:val="Normln"/>
    <w:uiPriority w:val="99"/>
    <w:rsid w:val="00176F02"/>
    <w:pPr>
      <w:spacing w:after="0" w:line="240" w:lineRule="auto"/>
      <w:ind w:left="849" w:hanging="283"/>
      <w:jc w:val="left"/>
    </w:pPr>
    <w:rPr>
      <w:rFonts w:eastAsia="Times New Roman"/>
      <w:sz w:val="20"/>
      <w:szCs w:val="20"/>
      <w:lang w:eastAsia="cs-CZ"/>
    </w:rPr>
  </w:style>
  <w:style w:type="paragraph" w:styleId="Zkladntextodsazen">
    <w:name w:val="Body Text Indent"/>
    <w:basedOn w:val="Normln"/>
    <w:link w:val="ZkladntextodsazenChar"/>
    <w:uiPriority w:val="99"/>
    <w:rsid w:val="00176F02"/>
    <w:pPr>
      <w:spacing w:after="120" w:line="240" w:lineRule="auto"/>
      <w:ind w:left="283"/>
      <w:jc w:val="left"/>
    </w:pPr>
    <w:rPr>
      <w:rFonts w:eastAsia="Times New Roman"/>
      <w:sz w:val="20"/>
      <w:szCs w:val="20"/>
      <w:lang w:eastAsia="cs-CZ"/>
    </w:rPr>
  </w:style>
  <w:style w:type="paragraph" w:styleId="Zkladntext3">
    <w:name w:val="Body Text 3"/>
    <w:basedOn w:val="Normln"/>
    <w:link w:val="Zkladntext3Char"/>
    <w:uiPriority w:val="99"/>
    <w:qFormat/>
    <w:rsid w:val="00176F02"/>
    <w:pPr>
      <w:spacing w:after="0" w:line="240" w:lineRule="auto"/>
      <w:jc w:val="left"/>
      <w:textAlignment w:val="baseline"/>
    </w:pPr>
    <w:rPr>
      <w:rFonts w:ascii="Arial" w:eastAsia="Times New Roman" w:hAnsi="Arial" w:cs="Arial"/>
      <w:sz w:val="18"/>
      <w:szCs w:val="18"/>
      <w:lang w:eastAsia="cs-CZ"/>
    </w:rPr>
  </w:style>
  <w:style w:type="paragraph" w:styleId="Obsah2">
    <w:name w:val="toc 2"/>
    <w:basedOn w:val="Normln"/>
    <w:next w:val="Normln"/>
    <w:autoRedefine/>
    <w:uiPriority w:val="99"/>
    <w:semiHidden/>
    <w:rsid w:val="00176F02"/>
    <w:pPr>
      <w:spacing w:after="0" w:line="240" w:lineRule="auto"/>
      <w:jc w:val="left"/>
    </w:pPr>
    <w:rPr>
      <w:rFonts w:eastAsia="Times New Roman"/>
      <w:b/>
      <w:sz w:val="28"/>
      <w:szCs w:val="28"/>
      <w:u w:val="single"/>
      <w:lang w:eastAsia="cs-CZ"/>
    </w:rPr>
  </w:style>
  <w:style w:type="paragraph" w:styleId="Textpoznpodarou">
    <w:name w:val="footnote text"/>
    <w:basedOn w:val="Normln"/>
    <w:link w:val="TextpoznpodarouChar"/>
    <w:uiPriority w:val="99"/>
    <w:semiHidden/>
    <w:rsid w:val="00176F02"/>
    <w:pPr>
      <w:keepLines/>
      <w:spacing w:before="120" w:after="0" w:line="220" w:lineRule="atLeast"/>
    </w:pPr>
    <w:rPr>
      <w:rFonts w:ascii="Garamond" w:eastAsia="Times New Roman" w:hAnsi="Garamond" w:cs="Tahoma"/>
      <w:kern w:val="2"/>
      <w:sz w:val="18"/>
      <w:szCs w:val="20"/>
      <w:lang w:eastAsia="cs-CZ"/>
    </w:rPr>
  </w:style>
  <w:style w:type="paragraph" w:styleId="Seznamsodrkami">
    <w:name w:val="List Bullet"/>
    <w:basedOn w:val="Normln"/>
    <w:link w:val="SeznamsodrkamiChar"/>
    <w:uiPriority w:val="99"/>
    <w:qFormat/>
    <w:rsid w:val="00176F02"/>
    <w:pPr>
      <w:spacing w:before="120" w:after="60" w:line="240" w:lineRule="auto"/>
      <w:ind w:left="340" w:hanging="340"/>
      <w:contextualSpacing/>
    </w:pPr>
    <w:rPr>
      <w:rFonts w:eastAsia="Times New Roman"/>
      <w:kern w:val="2"/>
      <w:lang w:eastAsia="cs-CZ"/>
    </w:rPr>
  </w:style>
  <w:style w:type="paragraph" w:customStyle="1" w:styleId="JNadpis2">
    <w:name w:val="J Nadpis 2"/>
    <w:basedOn w:val="Normln"/>
    <w:uiPriority w:val="99"/>
    <w:qFormat/>
    <w:rsid w:val="00176F02"/>
    <w:pPr>
      <w:spacing w:before="120" w:after="60" w:line="240" w:lineRule="auto"/>
    </w:pPr>
    <w:rPr>
      <w:rFonts w:eastAsia="Times New Roman"/>
      <w:kern w:val="2"/>
      <w:lang w:eastAsia="cs-CZ"/>
    </w:rPr>
  </w:style>
  <w:style w:type="paragraph" w:customStyle="1" w:styleId="JNadpis3">
    <w:name w:val="J Nadpis 3"/>
    <w:basedOn w:val="Normln"/>
    <w:uiPriority w:val="99"/>
    <w:qFormat/>
    <w:rsid w:val="00176F02"/>
    <w:pPr>
      <w:spacing w:before="120" w:after="60" w:line="240" w:lineRule="auto"/>
    </w:pPr>
    <w:rPr>
      <w:rFonts w:eastAsia="Times New Roman"/>
      <w:kern w:val="2"/>
      <w:lang w:eastAsia="cs-CZ"/>
    </w:rPr>
  </w:style>
  <w:style w:type="paragraph" w:customStyle="1" w:styleId="JNadpis4">
    <w:name w:val="J Nadpis 4"/>
    <w:basedOn w:val="Normln"/>
    <w:uiPriority w:val="99"/>
    <w:qFormat/>
    <w:rsid w:val="00176F02"/>
    <w:pPr>
      <w:spacing w:before="120" w:after="60" w:line="240" w:lineRule="auto"/>
    </w:pPr>
    <w:rPr>
      <w:rFonts w:eastAsia="Times New Roman"/>
      <w:kern w:val="2"/>
      <w:lang w:eastAsia="cs-CZ"/>
    </w:rPr>
  </w:style>
  <w:style w:type="paragraph" w:customStyle="1" w:styleId="Odstavecseseznamem1">
    <w:name w:val="Odstavec se seznamem1"/>
    <w:basedOn w:val="Normln"/>
    <w:uiPriority w:val="34"/>
    <w:qFormat/>
    <w:rsid w:val="00176F02"/>
    <w:pPr>
      <w:spacing w:after="0" w:line="240" w:lineRule="auto"/>
      <w:ind w:left="720"/>
      <w:contextualSpacing/>
      <w:jc w:val="left"/>
    </w:pPr>
    <w:rPr>
      <w:rFonts w:eastAsia="Times New Roman"/>
      <w:sz w:val="20"/>
      <w:szCs w:val="20"/>
      <w:lang w:eastAsia="cs-CZ"/>
    </w:rPr>
  </w:style>
  <w:style w:type="paragraph" w:customStyle="1" w:styleId="StylNadpis2DolevaZa6b">
    <w:name w:val="Styl Nadpis 2 + Doleva Za:  6 b."/>
    <w:basedOn w:val="Nadpis2"/>
    <w:qFormat/>
    <w:rsid w:val="00AF3F4F"/>
    <w:pPr>
      <w:keepNext w:val="0"/>
      <w:keepLines w:val="0"/>
      <w:numPr>
        <w:ilvl w:val="0"/>
        <w:numId w:val="0"/>
      </w:numPr>
      <w:spacing w:before="120" w:after="120" w:line="240" w:lineRule="auto"/>
      <w:jc w:val="left"/>
    </w:pPr>
    <w:rPr>
      <w:rFonts w:ascii="Arial" w:hAnsi="Arial"/>
      <w:bCs w:val="0"/>
      <w:sz w:val="22"/>
      <w:szCs w:val="20"/>
      <w:lang w:val="cs-CZ"/>
    </w:rPr>
  </w:style>
  <w:style w:type="paragraph" w:styleId="Nzev">
    <w:name w:val="Title"/>
    <w:basedOn w:val="Normln"/>
    <w:next w:val="Podnadpis"/>
    <w:qFormat/>
    <w:pPr>
      <w:jc w:val="center"/>
    </w:pPr>
    <w:rPr>
      <w:sz w:val="32"/>
    </w:rPr>
  </w:style>
  <w:style w:type="paragraph" w:styleId="Podnadpis">
    <w:name w:val="Subtitle"/>
    <w:basedOn w:val="Nadpis"/>
    <w:next w:val="Zkladntext"/>
    <w:qFormat/>
    <w:pPr>
      <w:jc w:val="center"/>
    </w:pPr>
    <w:rPr>
      <w:i/>
      <w:iCs/>
    </w:rPr>
  </w:style>
  <w:style w:type="numbering" w:customStyle="1" w:styleId="Bezseznamu1">
    <w:name w:val="Bez seznamu1"/>
    <w:uiPriority w:val="99"/>
    <w:semiHidden/>
    <w:unhideWhenUsed/>
    <w:qFormat/>
    <w:rsid w:val="00176F02"/>
  </w:style>
  <w:style w:type="character" w:styleId="Hypertextovodkaz">
    <w:name w:val="Hyperlink"/>
    <w:basedOn w:val="Standardnpsmoodstavce"/>
    <w:uiPriority w:val="99"/>
    <w:unhideWhenUsed/>
    <w:rsid w:val="008F6ABA"/>
    <w:rPr>
      <w:color w:val="0563C1" w:themeColor="hyperlink"/>
      <w:u w:val="single"/>
    </w:rPr>
  </w:style>
  <w:style w:type="numbering" w:customStyle="1" w:styleId="Styl1">
    <w:name w:val="Styl1"/>
    <w:uiPriority w:val="99"/>
    <w:rsid w:val="001770B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562790">
      <w:bodyDiv w:val="1"/>
      <w:marLeft w:val="0"/>
      <w:marRight w:val="0"/>
      <w:marTop w:val="0"/>
      <w:marBottom w:val="0"/>
      <w:divBdr>
        <w:top w:val="none" w:sz="0" w:space="0" w:color="auto"/>
        <w:left w:val="none" w:sz="0" w:space="0" w:color="auto"/>
        <w:bottom w:val="none" w:sz="0" w:space="0" w:color="auto"/>
        <w:right w:val="none" w:sz="0" w:space="0" w:color="auto"/>
      </w:divBdr>
    </w:div>
    <w:div w:id="1181121991">
      <w:bodyDiv w:val="1"/>
      <w:marLeft w:val="0"/>
      <w:marRight w:val="0"/>
      <w:marTop w:val="0"/>
      <w:marBottom w:val="0"/>
      <w:divBdr>
        <w:top w:val="none" w:sz="0" w:space="0" w:color="auto"/>
        <w:left w:val="none" w:sz="0" w:space="0" w:color="auto"/>
        <w:bottom w:val="none" w:sz="0" w:space="0" w:color="auto"/>
        <w:right w:val="none" w:sz="0" w:space="0" w:color="auto"/>
      </w:divBdr>
    </w:div>
    <w:div w:id="141682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AD11-0BE6-4DA2-9FC5-EFDA82B3E245}">
  <ds:schemaRefs>
    <ds:schemaRef ds:uri="http://schemas.openxmlformats.org/officeDocument/2006/bibliography"/>
  </ds:schemaRefs>
</ds:datastoreItem>
</file>

<file path=customXml/itemProps2.xml><?xml version="1.0" encoding="utf-8"?>
<ds:datastoreItem xmlns:ds="http://schemas.openxmlformats.org/officeDocument/2006/customXml" ds:itemID="{732A29F9-C4F7-4E01-97D2-8DB9C889AF6E}">
  <ds:schemaRefs>
    <ds:schemaRef ds:uri="http://schemas.openxmlformats.org/officeDocument/2006/bibliography"/>
  </ds:schemaRefs>
</ds:datastoreItem>
</file>

<file path=customXml/itemProps3.xml><?xml version="1.0" encoding="utf-8"?>
<ds:datastoreItem xmlns:ds="http://schemas.openxmlformats.org/officeDocument/2006/customXml" ds:itemID="{AAB10FBD-5BA3-4B0A-AA95-0DA0D3A2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5566</Words>
  <Characters>32841</Characters>
  <Application>Microsoft Office Word</Application>
  <DocSecurity>4</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Systems s.r.o.</dc:creator>
  <dc:description/>
  <cp:lastModifiedBy>User</cp:lastModifiedBy>
  <cp:revision>2</cp:revision>
  <cp:lastPrinted>2024-12-13T08:39:00Z</cp:lastPrinted>
  <dcterms:created xsi:type="dcterms:W3CDTF">2025-01-10T13:17:00Z</dcterms:created>
  <dcterms:modified xsi:type="dcterms:W3CDTF">2025-01-10T13:17:00Z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