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814E6C">
      <w:r>
        <w:t xml:space="preserve"> </w:t>
      </w:r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814E6C">
              <w:rPr>
                <w:b/>
                <w:noProof/>
                <w:sz w:val="24"/>
              </w:rPr>
              <w:t>Pivrnec Jiří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814E6C">
              <w:rPr>
                <w:b/>
                <w:noProof/>
                <w:sz w:val="24"/>
              </w:rPr>
              <w:t>Filipova 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</w:t>
            </w:r>
            <w:r w:rsidR="00814E6C">
              <w:t xml:space="preserve"> </w:t>
            </w:r>
            <w:r>
              <w:t xml:space="preserve">  </w:t>
            </w:r>
            <w:r w:rsidR="00814E6C">
              <w:rPr>
                <w:b/>
                <w:noProof/>
                <w:sz w:val="24"/>
              </w:rPr>
              <w:t xml:space="preserve">635 </w:t>
            </w:r>
            <w:proofErr w:type="gramStart"/>
            <w:r w:rsidR="00814E6C">
              <w:rPr>
                <w:b/>
                <w:noProof/>
                <w:sz w:val="24"/>
              </w:rPr>
              <w:t>00</w:t>
            </w:r>
            <w:r w:rsidR="002D3DA7">
              <w:rPr>
                <w:b/>
                <w:sz w:val="24"/>
              </w:rPr>
              <w:t xml:space="preserve">  </w:t>
            </w:r>
            <w:r w:rsidR="00814E6C">
              <w:rPr>
                <w:b/>
                <w:noProof/>
                <w:sz w:val="24"/>
              </w:rPr>
              <w:t>Brno</w:t>
            </w:r>
            <w:proofErr w:type="gramEnd"/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</w:t>
            </w:r>
            <w:r w:rsidR="00814E6C">
              <w:rPr>
                <w:sz w:val="24"/>
                <w:szCs w:val="24"/>
              </w:rPr>
              <w:t xml:space="preserve"> </w:t>
            </w:r>
            <w:r w:rsidR="0046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IČ: </w:t>
            </w:r>
            <w:r w:rsidR="00814E6C">
              <w:rPr>
                <w:b/>
                <w:noProof/>
                <w:sz w:val="24"/>
              </w:rPr>
              <w:t>65311060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 w:rsidR="00814E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814E6C">
              <w:rPr>
                <w:b/>
                <w:noProof/>
                <w:sz w:val="24"/>
              </w:rPr>
              <w:t>CZ7509233226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814E6C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814E6C">
              <w:rPr>
                <w:noProof/>
                <w:sz w:val="24"/>
                <w:szCs w:val="24"/>
              </w:rPr>
              <w:t>15. 12. 2024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814E6C">
        <w:rPr>
          <w:b/>
          <w:noProof/>
          <w:sz w:val="32"/>
          <w:szCs w:val="32"/>
        </w:rPr>
        <w:t>212/24/1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814E6C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Pr="00814E6C" w:rsidRDefault="00814E6C" w:rsidP="00FC410A">
                  <w:pPr>
                    <w:rPr>
                      <w:b/>
                      <w:sz w:val="24"/>
                      <w:u w:val="single"/>
                    </w:rPr>
                  </w:pPr>
                  <w:r w:rsidRPr="00814E6C">
                    <w:rPr>
                      <w:b/>
                      <w:noProof/>
                      <w:sz w:val="24"/>
                      <w:u w:val="single"/>
                    </w:rPr>
                    <w:t>V52/224 - Buchta, Janda ml.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814E6C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PC zařízení (grafika a stříhání videa)</w:t>
                  </w:r>
                </w:p>
              </w:tc>
              <w:tc>
                <w:tcPr>
                  <w:tcW w:w="2005" w:type="dxa"/>
                </w:tcPr>
                <w:p w:rsidR="00814E6C" w:rsidRDefault="00814E6C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sets</w:t>
                  </w:r>
                </w:p>
              </w:tc>
              <w:tc>
                <w:tcPr>
                  <w:tcW w:w="2159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39 401,23</w:t>
                  </w:r>
                </w:p>
              </w:tc>
              <w:tc>
                <w:tcPr>
                  <w:tcW w:w="355" w:type="dxa"/>
                </w:tcPr>
                <w:p w:rsidR="00814E6C" w:rsidRDefault="00814E6C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14E6C" w:rsidRDefault="00814E6C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78 802,46</w:t>
                  </w:r>
                </w:p>
              </w:tc>
            </w:tr>
            <w:tr w:rsidR="00814E6C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814E6C" w:rsidRPr="00814E6C" w:rsidRDefault="00814E6C" w:rsidP="00FC410A">
                  <w:pPr>
                    <w:rPr>
                      <w:b/>
                      <w:noProof/>
                      <w:sz w:val="24"/>
                      <w:u w:val="single"/>
                    </w:rPr>
                  </w:pPr>
                  <w:r w:rsidRPr="00814E6C">
                    <w:rPr>
                      <w:b/>
                      <w:noProof/>
                      <w:sz w:val="24"/>
                      <w:u w:val="single"/>
                    </w:rPr>
                    <w:t>V52/026 - Taus,správce</w:t>
                  </w:r>
                </w:p>
              </w:tc>
              <w:tc>
                <w:tcPr>
                  <w:tcW w:w="2005" w:type="dxa"/>
                </w:tcPr>
                <w:p w:rsidR="00814E6C" w:rsidRDefault="00814E6C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814E6C" w:rsidRDefault="00814E6C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14E6C" w:rsidRDefault="00814E6C" w:rsidP="003A6DA4">
                  <w:pPr>
                    <w:rPr>
                      <w:sz w:val="24"/>
                    </w:rPr>
                  </w:pPr>
                </w:p>
              </w:tc>
            </w:tr>
            <w:tr w:rsidR="00814E6C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814E6C" w:rsidRDefault="00814E6C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**notebook LENOVO V15G5</w:t>
                  </w:r>
                </w:p>
              </w:tc>
              <w:tc>
                <w:tcPr>
                  <w:tcW w:w="2005" w:type="dxa"/>
                </w:tcPr>
                <w:p w:rsidR="00814E6C" w:rsidRDefault="00814E6C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13 636,70</w:t>
                  </w:r>
                </w:p>
              </w:tc>
              <w:tc>
                <w:tcPr>
                  <w:tcW w:w="355" w:type="dxa"/>
                </w:tcPr>
                <w:p w:rsidR="00814E6C" w:rsidRDefault="00814E6C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14E6C" w:rsidRDefault="00814E6C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13 636,70</w:t>
                  </w:r>
                </w:p>
              </w:tc>
            </w:tr>
            <w:tr w:rsidR="00814E6C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814E6C" w:rsidRDefault="00814E6C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**myš NX-8000S BT/dual</w:t>
                  </w:r>
                </w:p>
              </w:tc>
              <w:tc>
                <w:tcPr>
                  <w:tcW w:w="2005" w:type="dxa"/>
                </w:tcPr>
                <w:p w:rsidR="00814E6C" w:rsidRDefault="00814E6C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319,44</w:t>
                  </w:r>
                </w:p>
              </w:tc>
              <w:tc>
                <w:tcPr>
                  <w:tcW w:w="355" w:type="dxa"/>
                </w:tcPr>
                <w:p w:rsidR="00814E6C" w:rsidRDefault="00814E6C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14E6C" w:rsidRDefault="00814E6C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319,44</w:t>
                  </w:r>
                </w:p>
              </w:tc>
            </w:tr>
            <w:tr w:rsidR="00814E6C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814E6C" w:rsidRPr="00814E6C" w:rsidRDefault="00814E6C" w:rsidP="00FC410A">
                  <w:pPr>
                    <w:rPr>
                      <w:b/>
                      <w:noProof/>
                      <w:sz w:val="24"/>
                      <w:u w:val="single"/>
                    </w:rPr>
                  </w:pPr>
                  <w:r w:rsidRPr="00814E6C">
                    <w:rPr>
                      <w:b/>
                      <w:noProof/>
                      <w:sz w:val="24"/>
                      <w:u w:val="single"/>
                    </w:rPr>
                    <w:t>**provoz-serverovna,V52</w:t>
                  </w:r>
                </w:p>
              </w:tc>
              <w:tc>
                <w:tcPr>
                  <w:tcW w:w="2005" w:type="dxa"/>
                </w:tcPr>
                <w:p w:rsidR="00814E6C" w:rsidRDefault="00814E6C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814E6C" w:rsidRDefault="00814E6C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14E6C" w:rsidRDefault="00814E6C" w:rsidP="003A6DA4">
                  <w:pPr>
                    <w:rPr>
                      <w:sz w:val="24"/>
                    </w:rPr>
                  </w:pPr>
                </w:p>
              </w:tc>
            </w:tr>
            <w:tr w:rsidR="00814E6C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814E6C" w:rsidRDefault="00814E6C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NAS synology DS224+disk station+20TB disk-zálohovací syst.</w:t>
                  </w:r>
                </w:p>
              </w:tc>
              <w:tc>
                <w:tcPr>
                  <w:tcW w:w="2005" w:type="dxa"/>
                </w:tcPr>
                <w:p w:rsidR="00814E6C" w:rsidRDefault="00814E6C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set</w:t>
                  </w:r>
                </w:p>
              </w:tc>
              <w:tc>
                <w:tcPr>
                  <w:tcW w:w="2159" w:type="dxa"/>
                </w:tcPr>
                <w:p w:rsidR="00814E6C" w:rsidRDefault="00814E6C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18 936,50</w:t>
                  </w:r>
                </w:p>
              </w:tc>
              <w:tc>
                <w:tcPr>
                  <w:tcW w:w="355" w:type="dxa"/>
                </w:tcPr>
                <w:p w:rsidR="00814E6C" w:rsidRDefault="00814E6C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814E6C" w:rsidRDefault="00814E6C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18 936,50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>
            <w:bookmarkStart w:id="0" w:name="_GoBack"/>
            <w:bookmarkEnd w:id="0"/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814E6C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111 695,10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</w:t>
            </w:r>
            <w:proofErr w:type="spellStart"/>
            <w:r w:rsidRPr="000869DF">
              <w:rPr>
                <w:sz w:val="24"/>
              </w:rPr>
              <w:t>Sapák</w:t>
            </w:r>
            <w:proofErr w:type="spellEnd"/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E6C" w:rsidRDefault="00814E6C">
      <w:r>
        <w:separator/>
      </w:r>
    </w:p>
  </w:endnote>
  <w:endnote w:type="continuationSeparator" w:id="0">
    <w:p w:rsidR="00814E6C" w:rsidRDefault="0081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E6C" w:rsidRDefault="00814E6C">
      <w:r>
        <w:separator/>
      </w:r>
    </w:p>
  </w:footnote>
  <w:footnote w:type="continuationSeparator" w:id="0">
    <w:p w:rsidR="00814E6C" w:rsidRDefault="0081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6C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14E6C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55B23"/>
  <w15:chartTrackingRefBased/>
  <w15:docId w15:val="{9B205C29-9FEB-4E1C-ABFD-137F7C9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1583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2025-01-13T13:12:00Z</cp:lastPrinted>
  <dcterms:created xsi:type="dcterms:W3CDTF">2025-01-13T13:11:00Z</dcterms:created>
  <dcterms:modified xsi:type="dcterms:W3CDTF">2025-01-13T13:13:00Z</dcterms:modified>
</cp:coreProperties>
</file>