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3445D0E0" w:rsidR="00726B26" w:rsidRPr="00726B26" w:rsidRDefault="00067EA7" w:rsidP="00726B26">
      <w:pPr>
        <w:rPr>
          <w:b/>
        </w:rPr>
      </w:pPr>
      <w:r w:rsidRPr="00067EA7">
        <w:rPr>
          <w:b/>
        </w:rPr>
        <w:t>PROMEDICA PRAHA GROUP, a.s.</w:t>
      </w:r>
    </w:p>
    <w:p w14:paraId="62F78EE6" w14:textId="1151469C" w:rsidR="00726B26" w:rsidRDefault="00726B26" w:rsidP="00726B26">
      <w:r>
        <w:t>IČ</w:t>
      </w:r>
      <w:r w:rsidR="003C3580">
        <w:t>O</w:t>
      </w:r>
      <w:r>
        <w:t xml:space="preserve">: </w:t>
      </w:r>
      <w:r w:rsidR="00067EA7" w:rsidRPr="00067EA7">
        <w:t>25099019</w:t>
      </w:r>
    </w:p>
    <w:p w14:paraId="62F78EE7" w14:textId="62D15872" w:rsidR="00726B26" w:rsidRPr="00512AB9" w:rsidRDefault="00726B26" w:rsidP="00726B26">
      <w:r>
        <w:t xml:space="preserve">DIČ: </w:t>
      </w:r>
      <w:r w:rsidR="00067EA7" w:rsidRPr="00067EA7">
        <w:t>CZ25099019</w:t>
      </w:r>
    </w:p>
    <w:p w14:paraId="62F78EE8" w14:textId="19723994" w:rsidR="00726B26" w:rsidRPr="00512AB9" w:rsidRDefault="00726B26" w:rsidP="00726B26">
      <w:r>
        <w:t>se sídlem</w:t>
      </w:r>
      <w:r w:rsidRPr="00512AB9">
        <w:t xml:space="preserve">:  </w:t>
      </w:r>
      <w:proofErr w:type="spellStart"/>
      <w:r w:rsidR="00067EA7" w:rsidRPr="00067EA7">
        <w:t>Juárezova</w:t>
      </w:r>
      <w:proofErr w:type="spellEnd"/>
      <w:r w:rsidR="00067EA7" w:rsidRPr="00067EA7">
        <w:t xml:space="preserve"> 1071/17, 160 00  Bubeneč – Praha 6</w:t>
      </w:r>
    </w:p>
    <w:p w14:paraId="62F78EE9" w14:textId="2555060D" w:rsidR="00726B26" w:rsidRPr="00512AB9" w:rsidRDefault="00726B26" w:rsidP="00726B26">
      <w:r>
        <w:t>zastoupena</w:t>
      </w:r>
      <w:r w:rsidRPr="00512AB9">
        <w:t xml:space="preserve">: </w:t>
      </w:r>
      <w:r w:rsidR="00067EA7" w:rsidRPr="00067EA7">
        <w:t>Pavlem Hanušem, předsedou představenstva</w:t>
      </w:r>
    </w:p>
    <w:p w14:paraId="62F78EEA" w14:textId="1C2C8BC0" w:rsidR="00726B26" w:rsidRPr="00512AB9" w:rsidRDefault="00726B26" w:rsidP="00726B26">
      <w:r w:rsidRPr="00512AB9">
        <w:t xml:space="preserve">bankovní spojení: </w:t>
      </w:r>
      <w:r w:rsidR="00067EA7" w:rsidRPr="00067EA7">
        <w:t>ČSOB</w:t>
      </w:r>
    </w:p>
    <w:p w14:paraId="62F78EEB" w14:textId="52A8A06D" w:rsidR="00726B26" w:rsidRPr="00512AB9" w:rsidRDefault="00726B26" w:rsidP="00726B26">
      <w:r w:rsidRPr="00512AB9">
        <w:t xml:space="preserve">číslo účtu: </w:t>
      </w:r>
      <w:r w:rsidR="00067EA7" w:rsidRPr="00067EA7">
        <w:t>000166-0800060853/0300</w:t>
      </w:r>
    </w:p>
    <w:p w14:paraId="62F78EEC" w14:textId="575A5303" w:rsidR="00726B26" w:rsidRPr="00512AB9" w:rsidRDefault="00726B26" w:rsidP="00726B26">
      <w:r>
        <w:t>z</w:t>
      </w:r>
      <w:r w:rsidRPr="00512AB9">
        <w:t>apsán</w:t>
      </w:r>
      <w:r>
        <w:t>a</w:t>
      </w:r>
      <w:r w:rsidRPr="00512AB9">
        <w:t xml:space="preserve"> v obchodním rejstříku vedeném </w:t>
      </w:r>
      <w:r w:rsidR="00067EA7" w:rsidRPr="003D59E4">
        <w:t>Městským soudem v Praze</w:t>
      </w:r>
      <w:r w:rsidR="00067EA7" w:rsidRPr="00652864">
        <w:t xml:space="preserve">, oddíl </w:t>
      </w:r>
      <w:r w:rsidR="00067EA7">
        <w:t>B</w:t>
      </w:r>
      <w:r w:rsidR="00067EA7" w:rsidRPr="00652864">
        <w:t xml:space="preserve">, vložka </w:t>
      </w:r>
      <w:r w:rsidR="00067EA7">
        <w:t>4492</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6FCEED6"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7B15FD">
        <w:t xml:space="preserve"> „</w:t>
      </w:r>
      <w:r w:rsidR="007B15FD" w:rsidRPr="00303AE7">
        <w:rPr>
          <w:b/>
        </w:rPr>
        <w:t>Léčivé přípravky s účinnou látko</w:t>
      </w:r>
      <w:r w:rsidR="007B15FD">
        <w:rPr>
          <w:b/>
        </w:rPr>
        <w:t>u ANIDULAFUNGIN</w:t>
      </w:r>
      <w:r w:rsidR="007B15FD">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0B583DA1" w:rsidR="00014CFB" w:rsidRDefault="00E20832" w:rsidP="00067EA7">
      <w:pPr>
        <w:pStyle w:val="Psmenoodstavce"/>
      </w:pPr>
      <w:r>
        <w:t>e-mailem na adresu XXXXX</w:t>
      </w:r>
      <w:r w:rsidR="00014CFB">
        <w:t>;</w:t>
      </w:r>
    </w:p>
    <w:p w14:paraId="62F78F14" w14:textId="021B000A" w:rsidR="00014CFB" w:rsidRDefault="00014CFB" w:rsidP="00E4515A">
      <w:pPr>
        <w:pStyle w:val="Psmenoodstavce"/>
      </w:pPr>
      <w:r>
        <w:t xml:space="preserve">faxem na telefonní číslo </w:t>
      </w:r>
      <w:r w:rsidR="00E20832">
        <w:t>XXXXX</w:t>
      </w:r>
      <w:r>
        <w:t>;</w:t>
      </w:r>
    </w:p>
    <w:p w14:paraId="62F78F15" w14:textId="2EA3598E" w:rsidR="00014CFB" w:rsidRDefault="00014CFB" w:rsidP="00E4515A">
      <w:pPr>
        <w:pStyle w:val="Psmenoodstavce"/>
      </w:pPr>
      <w:r>
        <w:t xml:space="preserve">v internetovém </w:t>
      </w:r>
      <w:r w:rsidR="00E20832">
        <w:t>systému Prodávajícího na adrese XXXXX</w:t>
      </w:r>
      <w:r>
        <w:rPr>
          <w:b/>
        </w:rPr>
        <w:t>.</w:t>
      </w:r>
    </w:p>
    <w:p w14:paraId="62F78F16" w14:textId="77777777" w:rsidR="00014CFB" w:rsidRDefault="00014CFB" w:rsidP="00E4515A">
      <w:pPr>
        <w:pStyle w:val="Odstavecsmlouvy"/>
        <w:numPr>
          <w:ilvl w:val="0"/>
          <w:numId w:val="0"/>
        </w:numPr>
        <w:ind w:left="567"/>
      </w:pPr>
    </w:p>
    <w:p w14:paraId="62F78F17" w14:textId="246210A7" w:rsidR="00014CFB" w:rsidRDefault="00014CFB" w:rsidP="00E4515A">
      <w:pPr>
        <w:pStyle w:val="Odstavecsmlouvy"/>
        <w:numPr>
          <w:ilvl w:val="0"/>
          <w:numId w:val="0"/>
        </w:numPr>
      </w:pPr>
      <w:r>
        <w:t xml:space="preserve">V naléhavých případech je Kupující oprávněn učinit Objednávku rovněž telefonicky na čísle </w:t>
      </w:r>
      <w:r w:rsidR="00E20832">
        <w:t>XXXXX</w:t>
      </w:r>
      <w:r>
        <w:t xml:space="preserve">. </w:t>
      </w:r>
    </w:p>
    <w:p w14:paraId="62F78F18" w14:textId="77777777" w:rsidR="00014CFB" w:rsidRDefault="00014CFB" w:rsidP="00E4515A">
      <w:pPr>
        <w:pStyle w:val="Odstavecsmlouvy"/>
        <w:numPr>
          <w:ilvl w:val="0"/>
          <w:numId w:val="0"/>
        </w:numPr>
        <w:ind w:left="567"/>
      </w:pPr>
    </w:p>
    <w:p w14:paraId="62F78F19" w14:textId="11B3A43A"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20832">
        <w:t>XXXXX</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67EA7">
      <w:pPr>
        <w:pStyle w:val="Nadpis3"/>
        <w:keepNext/>
        <w:keepLines/>
        <w:ind w:left="1077"/>
      </w:pPr>
      <w:bookmarkStart w:id="4" w:name="_Ref477351956"/>
      <w:r>
        <w:lastRenderedPageBreak/>
        <w:t>Dodací podmínky</w:t>
      </w:r>
    </w:p>
    <w:p w14:paraId="62F78F21" w14:textId="77777777" w:rsidR="00014CFB" w:rsidRDefault="00014CFB" w:rsidP="00067EA7">
      <w:pPr>
        <w:pStyle w:val="Odstavecsmlouvy"/>
        <w:keepNext/>
        <w:keepLines/>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4132483C"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1"/>
      </w:r>
      <w:r>
        <w:t>;</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2"/>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67116F8B" w:rsidR="004E4993" w:rsidRPr="002C5E10" w:rsidRDefault="00014CFB">
      <w:pPr>
        <w:pStyle w:val="Odstavecsmlouvy"/>
      </w:pPr>
      <w:r w:rsidRPr="002C5E10">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01465FE1" w:rsidR="00E84B32" w:rsidRDefault="00E84B32" w:rsidP="00E4515A">
      <w:pPr>
        <w:pStyle w:val="Odstavecsmlouvy"/>
      </w:pPr>
      <w:r w:rsidRPr="086B7283">
        <w:t xml:space="preserve">V případě, že dojde v průběhu platnosti této smlouvy ke změně SÚKL kódu zboží, je prodávající povinen tuto skutečnost neprodleně oznámit kupujícímu na </w:t>
      </w:r>
      <w:r w:rsidR="00E20832">
        <w:t>e-mail: XXXXX</w:t>
      </w:r>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Pr="00861A14"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3100E550" w14:textId="77777777" w:rsidR="00861A14" w:rsidRDefault="00861A14" w:rsidP="00861A14">
      <w:pPr>
        <w:pStyle w:val="Odstavecsmlouvy"/>
        <w:numPr>
          <w:ilvl w:val="0"/>
          <w:numId w:val="0"/>
        </w:numPr>
        <w:ind w:left="567"/>
        <w:rPr>
          <w:shd w:val="clear" w:color="auto" w:fill="FFFFFF"/>
        </w:rPr>
      </w:pPr>
    </w:p>
    <w:p w14:paraId="0A69F5FF" w14:textId="77777777" w:rsidR="00861A14" w:rsidRDefault="00861A14" w:rsidP="00861A14">
      <w:pPr>
        <w:pStyle w:val="Odstavecsmlouvy"/>
        <w:numPr>
          <w:ilvl w:val="0"/>
          <w:numId w:val="0"/>
        </w:numPr>
        <w:ind w:left="567"/>
        <w:rPr>
          <w:shd w:val="clear" w:color="auto" w:fill="FFFFFF"/>
        </w:rPr>
      </w:pPr>
    </w:p>
    <w:p w14:paraId="1E0EF980" w14:textId="77777777" w:rsidR="00861A14" w:rsidRDefault="00861A14" w:rsidP="00861A14">
      <w:pPr>
        <w:pStyle w:val="Odstavecsmlouvy"/>
        <w:numPr>
          <w:ilvl w:val="0"/>
          <w:numId w:val="0"/>
        </w:numPr>
        <w:ind w:left="567"/>
      </w:pP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4B2D8C1A"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067EA7" w:rsidRPr="003D59E4">
        <w:t>k jednotlivým Objednávkám</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657B16B"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r w:rsidR="000E4B53">
        <w:rPr>
          <w:rStyle w:val="Znakapoznpodarou"/>
        </w:rPr>
        <w:footnoteReference w:id="3"/>
      </w:r>
      <w:r>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067EA7">
      <w:pPr>
        <w:pStyle w:val="Nadpis1"/>
        <w:keepNext/>
        <w:keepLines/>
      </w:pPr>
      <w:r>
        <w:lastRenderedPageBreak/>
        <w:t>Kvalita zboží a odpovědnost za vady</w:t>
      </w:r>
    </w:p>
    <w:p w14:paraId="62F78F74" w14:textId="77777777" w:rsidR="00763381" w:rsidRDefault="00763381" w:rsidP="00067EA7">
      <w:pPr>
        <w:pStyle w:val="Odstavecsmlouvy"/>
        <w:keepNext/>
        <w:keepLines/>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0969EBE"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4"/>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xml:space="preserve">), nevznikne Kupujícímu nárok na úhradu rozdílu v ceně dle odst. 1 tohoto článku v případě, že výpadek dodávek nebo omezení výroby Zboží bude trvat déle než </w:t>
      </w:r>
      <w:r w:rsidR="002C5E10">
        <w:t>tři</w:t>
      </w:r>
      <w:r w:rsidR="4388250A" w:rsidRPr="086B7283">
        <w:t xml:space="preserve"> měsíce a po dobu prvních </w:t>
      </w:r>
      <w:r w:rsidR="002C5E10">
        <w:t>tří</w:t>
      </w:r>
      <w:r w:rsidR="4388250A" w:rsidRPr="086B7283">
        <w:t xml:space="preserve">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3A6D3F0F" w:rsidR="00B67926" w:rsidRPr="00DA083E"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12FCE093"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992340">
        <w:rPr>
          <w:b/>
          <w:bCs/>
        </w:rPr>
        <w:t>dvou</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B7670ED" w:rsidR="00074676" w:rsidRPr="007575A1" w:rsidRDefault="00074676" w:rsidP="007575A1">
      <w:pPr>
        <w:pStyle w:val="Odstavecsmlouvy"/>
        <w:numPr>
          <w:ilvl w:val="1"/>
          <w:numId w:val="28"/>
        </w:numPr>
        <w:ind w:left="567"/>
      </w:pPr>
      <w:r w:rsidRPr="007575A1">
        <w:t xml:space="preserve">Smluvní strany jsou oprávněny tuto smlouvu kdykoli vypovědět, a to i bez udání důvodu. Výpovědní doba je </w:t>
      </w:r>
      <w:r w:rsidR="00690ECB" w:rsidRPr="007575A1">
        <w:t>3</w:t>
      </w:r>
      <w:r w:rsidRPr="007575A1">
        <w:t xml:space="preserve"> měsíce a počíná běžet dnem </w:t>
      </w:r>
      <w:r w:rsidR="001C0E26" w:rsidRPr="007575A1">
        <w:t xml:space="preserve">doručení </w:t>
      </w:r>
      <w:r w:rsidRPr="007575A1">
        <w:t>výpově</w:t>
      </w:r>
      <w:r w:rsidR="001C0E26" w:rsidRPr="007575A1">
        <w:t>di</w:t>
      </w:r>
      <w:r w:rsidRPr="007575A1">
        <w:t xml:space="preserve"> druhé smluvní straně.</w:t>
      </w:r>
      <w:r w:rsidR="007575A1" w:rsidRPr="007575A1">
        <w:t xml:space="preserve"> Kupující se zavazuje odebírat Zboží od Prodávajícího po celou dobu výpovědní doby.</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0FF215F"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7B15FD">
        <w:rPr>
          <w:snapToGrid w:val="0"/>
        </w:rPr>
        <w:t>ve 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7B15FD">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30912BB7" w:rsidR="004A45B0" w:rsidRPr="00D722DC" w:rsidRDefault="004A45B0" w:rsidP="00582907">
            <w:pPr>
              <w:pStyle w:val="slovn"/>
              <w:numPr>
                <w:ilvl w:val="0"/>
                <w:numId w:val="0"/>
              </w:numPr>
              <w:tabs>
                <w:tab w:val="num" w:pos="567"/>
              </w:tabs>
              <w:spacing w:after="0" w:line="280" w:lineRule="atLeast"/>
              <w:jc w:val="left"/>
              <w:rPr>
                <w:sz w:val="22"/>
                <w:szCs w:val="22"/>
              </w:rPr>
            </w:pPr>
            <w:r w:rsidRPr="00D722DC">
              <w:rPr>
                <w:sz w:val="22"/>
                <w:szCs w:val="22"/>
              </w:rPr>
              <w:t>V </w:t>
            </w:r>
            <w:r w:rsidR="00582907">
              <w:rPr>
                <w:sz w:val="22"/>
                <w:szCs w:val="22"/>
              </w:rPr>
              <w:t>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59DD2806" w:rsidR="004A45B0" w:rsidRPr="00D722DC" w:rsidRDefault="00582907" w:rsidP="005B49AA">
            <w:pPr>
              <w:pStyle w:val="slovn"/>
              <w:numPr>
                <w:ilvl w:val="0"/>
                <w:numId w:val="0"/>
              </w:numPr>
              <w:tabs>
                <w:tab w:val="num" w:pos="567"/>
              </w:tabs>
              <w:spacing w:after="0" w:line="280" w:lineRule="atLeast"/>
              <w:jc w:val="center"/>
              <w:rPr>
                <w:b/>
                <w:sz w:val="22"/>
                <w:szCs w:val="22"/>
              </w:rPr>
            </w:pPr>
            <w:r w:rsidRPr="00582907">
              <w:rPr>
                <w:b/>
                <w:sz w:val="22"/>
                <w:szCs w:val="22"/>
              </w:rPr>
              <w:t>PROMEDICA PRAHA GROUP, a.s.</w:t>
            </w:r>
          </w:p>
          <w:p w14:paraId="62F78FB8" w14:textId="1419C0B3" w:rsidR="004A45B0" w:rsidRPr="00D722DC" w:rsidRDefault="00582907" w:rsidP="005B49AA">
            <w:pPr>
              <w:pStyle w:val="slovn"/>
              <w:numPr>
                <w:ilvl w:val="0"/>
                <w:numId w:val="0"/>
              </w:numPr>
              <w:tabs>
                <w:tab w:val="num" w:pos="567"/>
              </w:tabs>
              <w:spacing w:after="0" w:line="280" w:lineRule="atLeast"/>
              <w:jc w:val="center"/>
              <w:rPr>
                <w:sz w:val="22"/>
                <w:szCs w:val="22"/>
              </w:rPr>
            </w:pPr>
            <w:r w:rsidRPr="003D59E4">
              <w:rPr>
                <w:sz w:val="22"/>
                <w:szCs w:val="22"/>
              </w:rPr>
              <w:t>Pavel Hanuš, předseda představenstva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861A14">
          <w:headerReference w:type="default" r:id="rId12"/>
          <w:footerReference w:type="default" r:id="rId13"/>
          <w:headerReference w:type="first" r:id="rId14"/>
          <w:footerReference w:type="first" r:id="rId15"/>
          <w:pgSz w:w="11906" w:h="16838"/>
          <w:pgMar w:top="1417" w:right="926" w:bottom="1417" w:left="900" w:header="709" w:footer="708" w:gutter="0"/>
          <w:cols w:space="708"/>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76AEE801" w:rsidR="5364AA66" w:rsidRDefault="5364AA66" w:rsidP="5364AA66">
            <w:r w:rsidRPr="5364AA66">
              <w:rPr>
                <w:rFonts w:ascii="Times New Roman" w:hAnsi="Times New Roman" w:cs="Times New Roman"/>
                <w:sz w:val="24"/>
                <w:szCs w:val="24"/>
              </w:rPr>
              <w:t xml:space="preserve"> </w:t>
            </w:r>
            <w:r w:rsidR="004631B7" w:rsidRPr="004631B7">
              <w:rPr>
                <w:rFonts w:ascii="Times New Roman" w:hAnsi="Times New Roman" w:cs="Times New Roman"/>
                <w:sz w:val="24"/>
                <w:szCs w:val="24"/>
              </w:rPr>
              <w:t>221533</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7C70DBE7" w:rsidR="5364AA66" w:rsidRDefault="004631B7" w:rsidP="5364AA66">
            <w:r>
              <w:rPr>
                <w:rFonts w:ascii="Times New Roman" w:hAnsi="Times New Roman" w:cs="Times New Roman"/>
                <w:sz w:val="24"/>
                <w:szCs w:val="24"/>
              </w:rPr>
              <w:t>A</w:t>
            </w:r>
            <w:r w:rsidRPr="004631B7">
              <w:rPr>
                <w:rFonts w:ascii="Times New Roman" w:hAnsi="Times New Roman" w:cs="Times New Roman"/>
                <w:sz w:val="24"/>
                <w:szCs w:val="24"/>
              </w:rPr>
              <w:t>NIDULAFUNGIN ACCORD</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0D013D3B" w:rsidR="5364AA66" w:rsidRDefault="5364AA66" w:rsidP="5364AA66">
            <w:r w:rsidRPr="5364AA66">
              <w:rPr>
                <w:rFonts w:ascii="Times New Roman" w:hAnsi="Times New Roman" w:cs="Times New Roman"/>
                <w:sz w:val="24"/>
                <w:szCs w:val="24"/>
              </w:rPr>
              <w:t xml:space="preserve"> </w:t>
            </w:r>
            <w:r w:rsidR="004631B7" w:rsidRPr="004631B7">
              <w:rPr>
                <w:rFonts w:ascii="Times New Roman" w:hAnsi="Times New Roman" w:cs="Times New Roman"/>
                <w:sz w:val="24"/>
                <w:szCs w:val="24"/>
              </w:rPr>
              <w:t>100MG INF PLV CSL 1</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3815B3CA" w:rsidR="5364AA66" w:rsidRDefault="00E20832" w:rsidP="5364AA66">
            <w:r>
              <w:rPr>
                <w:rFonts w:ascii="Times New Roman" w:hAnsi="Times New Roman" w:cs="Times New Roman"/>
                <w:sz w:val="24"/>
                <w:szCs w:val="24"/>
              </w:rPr>
              <w:t>XXXXX</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339F2EB1" w:rsidR="5364AA66" w:rsidRDefault="00E20832" w:rsidP="5364AA66">
            <w:r>
              <w:t>XXXXX</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64842AB" w:rsidR="5364AA66" w:rsidRDefault="00E20832" w:rsidP="5364AA66">
            <w:r>
              <w:rPr>
                <w:rFonts w:ascii="Times New Roman" w:hAnsi="Times New Roman" w:cs="Times New Roman"/>
                <w:sz w:val="24"/>
                <w:szCs w:val="24"/>
              </w:rPr>
              <w:t>XXXXX</w:t>
            </w:r>
            <w:bookmarkStart w:id="9" w:name="_GoBack"/>
            <w:bookmarkEnd w:id="9"/>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195D3DB"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20832">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593173BA" w:rsidR="001B5F9C" w:rsidRDefault="001B5F9C">
    <w:pPr>
      <w:pStyle w:val="Zpat"/>
      <w:jc w:val="center"/>
    </w:pPr>
    <w:r>
      <w:fldChar w:fldCharType="begin"/>
    </w:r>
    <w:r>
      <w:instrText>PAGE   \* MERGEFORMAT</w:instrText>
    </w:r>
    <w:r>
      <w:fldChar w:fldCharType="separate"/>
    </w:r>
    <w:r w:rsidR="00E20832">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 w:id="1">
    <w:p w14:paraId="4109ECFB" w14:textId="671EA8C6" w:rsidR="000E4B53" w:rsidRPr="000E4B53" w:rsidRDefault="000E4B53">
      <w:pPr>
        <w:pStyle w:val="Textpoznpodarou"/>
        <w:rPr>
          <w:sz w:val="16"/>
          <w:szCs w:val="16"/>
        </w:rPr>
      </w:pPr>
      <w:r w:rsidRPr="001D76D3">
        <w:rPr>
          <w:rStyle w:val="Znakapoznpodarou"/>
          <w:sz w:val="16"/>
          <w:szCs w:val="16"/>
        </w:rPr>
        <w:footnoteRef/>
      </w:r>
      <w:r w:rsidRPr="001D76D3">
        <w:rPr>
          <w:sz w:val="16"/>
          <w:szCs w:val="16"/>
        </w:rPr>
        <w:t xml:space="preserve"> Není nutné uvádět v případě, že bude uvedeno na faktuře </w:t>
      </w:r>
      <w:r w:rsidR="00D0651B" w:rsidRPr="001D76D3">
        <w:rPr>
          <w:sz w:val="16"/>
          <w:szCs w:val="16"/>
        </w:rPr>
        <w:t>(</w:t>
      </w:r>
      <w:r w:rsidRPr="001D76D3">
        <w:rPr>
          <w:sz w:val="16"/>
          <w:szCs w:val="16"/>
        </w:rPr>
        <w:t>viz č. VI. 3</w:t>
      </w:r>
      <w:r w:rsidR="00D0651B" w:rsidRPr="001D76D3">
        <w:rPr>
          <w:sz w:val="16"/>
          <w:szCs w:val="16"/>
        </w:rPr>
        <w:t>)</w:t>
      </w:r>
    </w:p>
  </w:footnote>
  <w:footnote w:id="2">
    <w:p w14:paraId="423F1C03" w14:textId="77777777" w:rsidR="00E17D20" w:rsidRPr="000E4B53" w:rsidRDefault="00E17D20" w:rsidP="00E17D20">
      <w:pPr>
        <w:spacing w:before="60" w:line="240" w:lineRule="auto"/>
        <w:rPr>
          <w:rFonts w:asciiTheme="majorHAnsi" w:hAnsiTheme="majorHAnsi"/>
          <w:sz w:val="16"/>
          <w:szCs w:val="16"/>
        </w:rPr>
      </w:pPr>
      <w:r w:rsidRPr="000E4B53">
        <w:rPr>
          <w:rStyle w:val="Znakapoznpodarou"/>
          <w:sz w:val="16"/>
          <w:szCs w:val="16"/>
        </w:rPr>
        <w:footnoteRef/>
      </w:r>
      <w:r w:rsidRPr="000E4B53">
        <w:rPr>
          <w:sz w:val="16"/>
          <w:szCs w:val="16"/>
        </w:rPr>
        <w:t xml:space="preserve"> 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3">
    <w:p w14:paraId="1D3E4418" w14:textId="34440EC1" w:rsidR="000E4B53" w:rsidRDefault="000E4B53">
      <w:pPr>
        <w:pStyle w:val="Textpoznpodarou"/>
      </w:pPr>
      <w:r w:rsidRPr="001D76D3">
        <w:rPr>
          <w:rStyle w:val="Znakapoznpodarou"/>
        </w:rPr>
        <w:footnoteRef/>
      </w:r>
      <w:r w:rsidRPr="001D76D3">
        <w:t xml:space="preserve"> </w:t>
      </w:r>
      <w:r w:rsidRPr="001D76D3">
        <w:rPr>
          <w:sz w:val="16"/>
          <w:szCs w:val="16"/>
        </w:rPr>
        <w:t xml:space="preserve">Není nutné uvádět v případě, že bude uvedeno na Dodacím listu </w:t>
      </w:r>
      <w:r w:rsidR="00D0651B" w:rsidRPr="001D76D3">
        <w:rPr>
          <w:sz w:val="16"/>
          <w:szCs w:val="16"/>
        </w:rPr>
        <w:t>(</w:t>
      </w:r>
      <w:r w:rsidRPr="001D76D3">
        <w:rPr>
          <w:sz w:val="16"/>
          <w:szCs w:val="16"/>
        </w:rPr>
        <w:t>viz č. IV. 5</w:t>
      </w:r>
      <w:r w:rsidR="00D0651B" w:rsidRPr="001D76D3">
        <w:rPr>
          <w:sz w:val="16"/>
          <w:szCs w:val="16"/>
        </w:rPr>
        <w:t>)</w:t>
      </w:r>
    </w:p>
  </w:footnote>
  <w:footnote w:id="4">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F8D28" w14:textId="25831672" w:rsidR="00861A14" w:rsidRDefault="00861A14" w:rsidP="00861A14">
    <w:pPr>
      <w:pStyle w:val="Zhlav"/>
      <w:jc w:val="right"/>
    </w:pPr>
    <w:r>
      <w:t>KP/4502/2024/</w:t>
    </w:r>
    <w:proofErr w:type="spellStart"/>
    <w:r>
      <w:t>Hd</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ABF8554909164357B9FCE0850B0EB225"/>
      </w:placeholder>
      <w:temporary/>
      <w:showingPlcHdr/>
      <w15:appearance w15:val="hidden"/>
    </w:sdtPr>
    <w:sdtEndPr/>
    <w:sdtContent>
      <w:p w14:paraId="4D10932E" w14:textId="77777777" w:rsidR="00861A14" w:rsidRDefault="00861A14">
        <w:pPr>
          <w:pStyle w:val="Zhlav"/>
        </w:pPr>
        <w:r>
          <w:t>[Sem zadejte text.]</w:t>
        </w:r>
      </w:p>
    </w:sdtContent>
  </w:sdt>
  <w:p w14:paraId="6CD38707" w14:textId="77777777" w:rsidR="00861A14" w:rsidRDefault="00861A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67EA7"/>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16B1"/>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45FC"/>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C5E10"/>
    <w:rsid w:val="002D0792"/>
    <w:rsid w:val="002D48A0"/>
    <w:rsid w:val="002D5641"/>
    <w:rsid w:val="002D7B98"/>
    <w:rsid w:val="002E1C03"/>
    <w:rsid w:val="002E1D0C"/>
    <w:rsid w:val="002E3C9A"/>
    <w:rsid w:val="002E4D60"/>
    <w:rsid w:val="002E5DF3"/>
    <w:rsid w:val="002E5DFE"/>
    <w:rsid w:val="002F4739"/>
    <w:rsid w:val="002F473F"/>
    <w:rsid w:val="0030119B"/>
    <w:rsid w:val="00301BCA"/>
    <w:rsid w:val="0030437C"/>
    <w:rsid w:val="00306321"/>
    <w:rsid w:val="00312202"/>
    <w:rsid w:val="003133A6"/>
    <w:rsid w:val="00315115"/>
    <w:rsid w:val="003153B5"/>
    <w:rsid w:val="00320F84"/>
    <w:rsid w:val="003241AA"/>
    <w:rsid w:val="00326042"/>
    <w:rsid w:val="0033048B"/>
    <w:rsid w:val="003371CD"/>
    <w:rsid w:val="003376AD"/>
    <w:rsid w:val="0034118F"/>
    <w:rsid w:val="00343B9B"/>
    <w:rsid w:val="0034523E"/>
    <w:rsid w:val="00346900"/>
    <w:rsid w:val="00352CD1"/>
    <w:rsid w:val="00356B8A"/>
    <w:rsid w:val="003571AB"/>
    <w:rsid w:val="003603C6"/>
    <w:rsid w:val="0036558E"/>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1B7"/>
    <w:rsid w:val="0046392A"/>
    <w:rsid w:val="00463EC7"/>
    <w:rsid w:val="00465985"/>
    <w:rsid w:val="004672FC"/>
    <w:rsid w:val="004756DA"/>
    <w:rsid w:val="00477DDF"/>
    <w:rsid w:val="004908DB"/>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2907"/>
    <w:rsid w:val="005879FE"/>
    <w:rsid w:val="00592679"/>
    <w:rsid w:val="00593839"/>
    <w:rsid w:val="00593861"/>
    <w:rsid w:val="00596005"/>
    <w:rsid w:val="005A2E2D"/>
    <w:rsid w:val="005A47EB"/>
    <w:rsid w:val="005A59E7"/>
    <w:rsid w:val="005A5F5C"/>
    <w:rsid w:val="005A6F88"/>
    <w:rsid w:val="005A77F8"/>
    <w:rsid w:val="005A7DD1"/>
    <w:rsid w:val="005B1C4C"/>
    <w:rsid w:val="005B32C2"/>
    <w:rsid w:val="005B3951"/>
    <w:rsid w:val="005B45F7"/>
    <w:rsid w:val="005B49AA"/>
    <w:rsid w:val="005B4FD6"/>
    <w:rsid w:val="005B65BB"/>
    <w:rsid w:val="005B6AE8"/>
    <w:rsid w:val="005C340C"/>
    <w:rsid w:val="005C3A0B"/>
    <w:rsid w:val="005C4916"/>
    <w:rsid w:val="005D0175"/>
    <w:rsid w:val="005D13E0"/>
    <w:rsid w:val="005D1464"/>
    <w:rsid w:val="005D19EA"/>
    <w:rsid w:val="005D2A82"/>
    <w:rsid w:val="005D630E"/>
    <w:rsid w:val="005E41BA"/>
    <w:rsid w:val="005F08F0"/>
    <w:rsid w:val="005F1F70"/>
    <w:rsid w:val="005F299A"/>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605F7"/>
    <w:rsid w:val="006714E5"/>
    <w:rsid w:val="00673B12"/>
    <w:rsid w:val="00674566"/>
    <w:rsid w:val="00677000"/>
    <w:rsid w:val="006778A2"/>
    <w:rsid w:val="00682B01"/>
    <w:rsid w:val="00683E11"/>
    <w:rsid w:val="00684BFA"/>
    <w:rsid w:val="00690ECB"/>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575A1"/>
    <w:rsid w:val="00763381"/>
    <w:rsid w:val="00763C47"/>
    <w:rsid w:val="0076415C"/>
    <w:rsid w:val="00765CC7"/>
    <w:rsid w:val="00774539"/>
    <w:rsid w:val="00776CB0"/>
    <w:rsid w:val="00776DBD"/>
    <w:rsid w:val="00786DD8"/>
    <w:rsid w:val="0079294C"/>
    <w:rsid w:val="007930D9"/>
    <w:rsid w:val="00797312"/>
    <w:rsid w:val="007A32F9"/>
    <w:rsid w:val="007B15FD"/>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1A14"/>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072B"/>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92340"/>
    <w:rsid w:val="009A4267"/>
    <w:rsid w:val="009B0178"/>
    <w:rsid w:val="009B37EC"/>
    <w:rsid w:val="009B5A6C"/>
    <w:rsid w:val="009C3B3B"/>
    <w:rsid w:val="009C75CE"/>
    <w:rsid w:val="009D4364"/>
    <w:rsid w:val="009D5C65"/>
    <w:rsid w:val="009D6F7A"/>
    <w:rsid w:val="009F4082"/>
    <w:rsid w:val="009F59BB"/>
    <w:rsid w:val="009F5A27"/>
    <w:rsid w:val="009F62E3"/>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1222"/>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3B2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226"/>
    <w:rsid w:val="00BD0B6F"/>
    <w:rsid w:val="00BD3BCD"/>
    <w:rsid w:val="00BD5F03"/>
    <w:rsid w:val="00BE02E4"/>
    <w:rsid w:val="00BE1529"/>
    <w:rsid w:val="00BE451F"/>
    <w:rsid w:val="00BE4FE7"/>
    <w:rsid w:val="00BE50CA"/>
    <w:rsid w:val="00BE64FF"/>
    <w:rsid w:val="00BE6F07"/>
    <w:rsid w:val="00BF2F20"/>
    <w:rsid w:val="00BF5954"/>
    <w:rsid w:val="00C0348B"/>
    <w:rsid w:val="00C0437E"/>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44A4"/>
    <w:rsid w:val="00C36C12"/>
    <w:rsid w:val="00C37DD2"/>
    <w:rsid w:val="00C4117D"/>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083E"/>
    <w:rsid w:val="00DA20CD"/>
    <w:rsid w:val="00DA63C3"/>
    <w:rsid w:val="00DA679B"/>
    <w:rsid w:val="00DA7D6B"/>
    <w:rsid w:val="00DB1477"/>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0832"/>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77078"/>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0D2BEC"/>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4F8527DD"/>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816924149">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F8554909164357B9FCE0850B0EB225"/>
        <w:category>
          <w:name w:val="Obecné"/>
          <w:gallery w:val="placeholder"/>
        </w:category>
        <w:types>
          <w:type w:val="bbPlcHdr"/>
        </w:types>
        <w:behaviors>
          <w:behavior w:val="content"/>
        </w:behaviors>
        <w:guid w:val="{EC56F25D-7F52-4130-A643-1668A26F2B3B}"/>
      </w:docPartPr>
      <w:docPartBody>
        <w:p w:rsidR="000F3676" w:rsidRDefault="001C4D94" w:rsidP="001C4D94">
          <w:pPr>
            <w:pStyle w:val="ABF8554909164357B9FCE0850B0EB225"/>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94"/>
    <w:rsid w:val="000F3676"/>
    <w:rsid w:val="001C4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BF8554909164357B9FCE0850B0EB225">
    <w:name w:val="ABF8554909164357B9FCE0850B0EB225"/>
    <w:rsid w:val="001C4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purl.org/dc/elements/1.1/"/>
    <ds:schemaRef ds:uri="http://schemas.microsoft.com/office/2006/metadata/properties"/>
    <ds:schemaRef ds:uri="f8073be8-ba4e-4991-92ef-8ca69007da56"/>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462485-27C7-431F-B050-2428093F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3554</Words>
  <Characters>20556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6</cp:revision>
  <cp:lastPrinted>2023-05-20T12:37:00Z</cp:lastPrinted>
  <dcterms:created xsi:type="dcterms:W3CDTF">2024-11-13T14:50:00Z</dcterms:created>
  <dcterms:modified xsi:type="dcterms:W3CDTF">2025-01-13T12:33:00Z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