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7C24C" w14:textId="77777777" w:rsidR="00771619" w:rsidRDefault="00771619" w:rsidP="00771619">
      <w:pPr>
        <w:pStyle w:val="St1Nzevsml"/>
      </w:pPr>
      <w:r>
        <w:t xml:space="preserve">Smlouva o poskytování licencí k užití SW </w:t>
      </w:r>
    </w:p>
    <w:p w14:paraId="5895D7D1" w14:textId="77777777" w:rsidR="00307C16" w:rsidRDefault="00771619" w:rsidP="00771619">
      <w:pPr>
        <w:pStyle w:val="St1Nzevsml"/>
      </w:pPr>
      <w:r>
        <w:t>a souvisejících služeb</w:t>
      </w:r>
    </w:p>
    <w:p w14:paraId="07855096"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20712DEF" w14:textId="77777777" w:rsidR="0027092A" w:rsidRDefault="00307C16" w:rsidP="0027092A">
      <w:pPr>
        <w:pStyle w:val="St8Odstavectun"/>
      </w:pPr>
      <w:r>
        <w:t xml:space="preserve">1. </w:t>
      </w:r>
      <w:r w:rsidR="00771619" w:rsidRPr="00771619">
        <w:t>nabyvatelem</w:t>
      </w:r>
      <w:r w:rsidR="0027092A">
        <w:t xml:space="preserve"> ( zák. číslo</w:t>
      </w:r>
      <w:r w:rsidR="0027092A" w:rsidRPr="00904ECB">
        <w:t xml:space="preserve"> </w:t>
      </w:r>
      <w:sdt>
        <w:sdtPr>
          <w:alias w:val="Číslo přílohy"/>
          <w:tag w:val="Číslo přílohy"/>
          <w:id w:val="-1456860837"/>
          <w:placeholder>
            <w:docPart w:val="C9EED93788F34787B80DFF6C7EE16817"/>
          </w:placeholder>
          <w:text/>
        </w:sdtPr>
        <w:sdtEndPr/>
        <w:sdtContent>
          <w:r w:rsidR="00745943">
            <w:t>4989</w:t>
          </w:r>
        </w:sdtContent>
      </w:sdt>
      <w:r w:rsidR="0027092A">
        <w:t>)</w:t>
      </w:r>
    </w:p>
    <w:p w14:paraId="30FC0071" w14:textId="77777777" w:rsidR="00307C16" w:rsidRDefault="00745943" w:rsidP="00745943">
      <w:pPr>
        <w:pStyle w:val="St5Textodstavce"/>
        <w:rPr>
          <w:shd w:val="clear" w:color="auto" w:fill="EAEFF8"/>
        </w:rPr>
      </w:pPr>
      <w:r>
        <w:rPr>
          <w:shd w:val="clear" w:color="auto" w:fill="EAEFF8"/>
        </w:rPr>
        <w:t>Mateřská škola Brno, Šrámkova 14, příspěvková organizace</w:t>
      </w:r>
    </w:p>
    <w:p w14:paraId="4EA9C7FD" w14:textId="77777777" w:rsidR="00745943" w:rsidRDefault="00745943" w:rsidP="00745943">
      <w:pPr>
        <w:pStyle w:val="St5Textodstavce"/>
      </w:pPr>
      <w:r>
        <w:rPr>
          <w:shd w:val="clear" w:color="auto" w:fill="EAEFF8"/>
        </w:rPr>
        <w:t>Šrámkova 432, 63800 Brno</w:t>
      </w:r>
    </w:p>
    <w:p w14:paraId="626A260D" w14:textId="77777777" w:rsidR="00307C16" w:rsidRDefault="00307C16" w:rsidP="00307C16">
      <w:pPr>
        <w:pStyle w:val="St5Textodstavce"/>
      </w:pPr>
    </w:p>
    <w:p w14:paraId="1D42A534" w14:textId="77777777" w:rsidR="00307C16" w:rsidRDefault="00745943" w:rsidP="00307C16">
      <w:pPr>
        <w:pStyle w:val="St5Textodstavce"/>
      </w:pPr>
      <w:r>
        <w:t xml:space="preserve">IČ: </w:t>
      </w:r>
      <w:r>
        <w:rPr>
          <w:rFonts w:ascii="Helv" w:hAnsi="Helv" w:cs="Helv"/>
        </w:rPr>
        <w:t>70994196</w:t>
      </w:r>
    </w:p>
    <w:p w14:paraId="20C8859F" w14:textId="77777777" w:rsidR="00307C16" w:rsidRDefault="00307C16" w:rsidP="00307C16">
      <w:pPr>
        <w:pStyle w:val="St5Textodstavce"/>
      </w:pPr>
      <w:r>
        <w:t>zastoupen</w:t>
      </w:r>
      <w:r w:rsidR="00716EBA">
        <w:t>í</w:t>
      </w:r>
      <w:r>
        <w:t xml:space="preserve"> ve věcech smluvních</w:t>
      </w:r>
      <w:r w:rsidR="00E14219">
        <w:t>:</w:t>
      </w:r>
      <w:r w:rsidR="00745943">
        <w:t xml:space="preserve"> </w:t>
      </w:r>
      <w:r w:rsidR="00745943">
        <w:rPr>
          <w:rFonts w:ascii="Arial" w:hAnsi="Arial" w:cs="Arial"/>
          <w:sz w:val="20"/>
          <w:shd w:val="clear" w:color="auto" w:fill="EAEFF8"/>
        </w:rPr>
        <w:t>Mgr. Gabriela Sehnalová</w:t>
      </w:r>
    </w:p>
    <w:p w14:paraId="47BAF469" w14:textId="77777777" w:rsidR="00307C16" w:rsidRDefault="00E14219" w:rsidP="00307C16">
      <w:pPr>
        <w:pStyle w:val="St5Textodstavce"/>
      </w:pPr>
      <w:r>
        <w:tab/>
      </w:r>
    </w:p>
    <w:p w14:paraId="6A3F3D34" w14:textId="77777777" w:rsidR="00307C16" w:rsidRDefault="00307C16" w:rsidP="00307C16">
      <w:pPr>
        <w:pStyle w:val="St5Textodstavce"/>
      </w:pPr>
    </w:p>
    <w:p w14:paraId="171BE4A9" w14:textId="77777777" w:rsidR="00307C16" w:rsidRDefault="00307C16" w:rsidP="00307C16">
      <w:pPr>
        <w:pStyle w:val="St5Textodstavce"/>
      </w:pPr>
      <w:r>
        <w:tab/>
      </w:r>
      <w:r>
        <w:tab/>
        <w:t>a</w:t>
      </w:r>
    </w:p>
    <w:p w14:paraId="241FE909" w14:textId="77777777" w:rsidR="00307C16" w:rsidRDefault="00307C16" w:rsidP="00307C16">
      <w:pPr>
        <w:pStyle w:val="St5Textodstavce"/>
      </w:pPr>
    </w:p>
    <w:p w14:paraId="773BB63D" w14:textId="77777777" w:rsidR="00307C16" w:rsidRDefault="00307C16" w:rsidP="00307C16">
      <w:pPr>
        <w:pStyle w:val="St8Odstavectun"/>
      </w:pPr>
      <w:r>
        <w:t xml:space="preserve">2. </w:t>
      </w:r>
      <w:r w:rsidR="00771619" w:rsidRPr="00771619">
        <w:t>poskytovatelem</w:t>
      </w:r>
    </w:p>
    <w:p w14:paraId="48CB364C" w14:textId="77777777" w:rsidR="00307C16" w:rsidRDefault="00307C16" w:rsidP="00307C16">
      <w:pPr>
        <w:pStyle w:val="St5Textodstavce"/>
      </w:pPr>
      <w:r>
        <w:t>Veřejná informační služba, spol. s r.o.</w:t>
      </w:r>
    </w:p>
    <w:p w14:paraId="36EEF06E" w14:textId="77777777" w:rsidR="00307C16" w:rsidRDefault="00307C16" w:rsidP="00307C16">
      <w:pPr>
        <w:pStyle w:val="St5Textodstavce"/>
      </w:pPr>
      <w:r>
        <w:t xml:space="preserve">Plzeň, Farského </w:t>
      </w:r>
      <w:r w:rsidR="00DE3215">
        <w:t>638/14</w:t>
      </w:r>
      <w:r>
        <w:t>, okres Plzeň-město, PSČ 326 00</w:t>
      </w:r>
    </w:p>
    <w:p w14:paraId="078A783E" w14:textId="77777777" w:rsidR="00307C16" w:rsidRDefault="00307C16" w:rsidP="00307C16">
      <w:pPr>
        <w:pStyle w:val="St5Textodstavce"/>
      </w:pPr>
      <w:r>
        <w:t>telefon: 377 457 330, 377 457 334, 608 682 885</w:t>
      </w:r>
    </w:p>
    <w:p w14:paraId="6633928D" w14:textId="77777777" w:rsidR="00307C16" w:rsidRDefault="00307C16" w:rsidP="00307C16">
      <w:pPr>
        <w:pStyle w:val="St5Textodstavce"/>
      </w:pPr>
      <w:r>
        <w:t>IČ: 45330344</w:t>
      </w:r>
    </w:p>
    <w:p w14:paraId="638A159E" w14:textId="77777777" w:rsidR="00307C16" w:rsidRDefault="00307C16" w:rsidP="00307C16">
      <w:pPr>
        <w:pStyle w:val="St5Textodstavce"/>
      </w:pPr>
      <w:r>
        <w:t>DIČ: CZ 45330344</w:t>
      </w:r>
    </w:p>
    <w:p w14:paraId="436C4BE7" w14:textId="77777777" w:rsidR="00307C16" w:rsidRDefault="00307C16" w:rsidP="00307C16">
      <w:pPr>
        <w:pStyle w:val="St5Textodstavce"/>
      </w:pPr>
      <w:r>
        <w:t>Obch. rejstřík: Krajský soud v Plzni, oddíl C, vložka 1561</w:t>
      </w:r>
    </w:p>
    <w:p w14:paraId="2CA8C046" w14:textId="77777777" w:rsidR="00E14219" w:rsidRDefault="00336191" w:rsidP="00307C16">
      <w:pPr>
        <w:pStyle w:val="St5Textodstavce"/>
      </w:pPr>
      <w:r>
        <w:t xml:space="preserve">zastoupení </w:t>
      </w:r>
      <w:r w:rsidR="00307C16">
        <w:t>ve věcech smluvních</w:t>
      </w:r>
      <w:r w:rsidR="00E14219">
        <w:t>:</w:t>
      </w:r>
    </w:p>
    <w:p w14:paraId="60E511B9"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4EE5CD4F" w14:textId="77777777" w:rsidR="00307C16" w:rsidRDefault="00307C16" w:rsidP="00307C16">
      <w:pPr>
        <w:pStyle w:val="St2lnekslo"/>
      </w:pPr>
      <w:r>
        <w:t>Článek I.</w:t>
      </w:r>
    </w:p>
    <w:p w14:paraId="61022724" w14:textId="77777777" w:rsidR="00307C16" w:rsidRDefault="00307C16" w:rsidP="00307C16">
      <w:pPr>
        <w:pStyle w:val="St3Nadpislnku"/>
      </w:pPr>
      <w:r>
        <w:t>Předmět smlouvy</w:t>
      </w:r>
    </w:p>
    <w:p w14:paraId="2AA468F2"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005ACFBA"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36DFD4CF"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43F3D28E" w14:textId="77777777" w:rsidR="00307C16" w:rsidRDefault="00307C16" w:rsidP="00307C16">
      <w:pPr>
        <w:pStyle w:val="St2lnekslo"/>
      </w:pPr>
      <w:r>
        <w:t>Článek II.</w:t>
      </w:r>
    </w:p>
    <w:p w14:paraId="7BE17324" w14:textId="77777777" w:rsidR="00307C16" w:rsidRDefault="00771619" w:rsidP="00307C16">
      <w:pPr>
        <w:pStyle w:val="St3Nadpislnku"/>
      </w:pPr>
      <w:r w:rsidRPr="00771619">
        <w:t>Cena plnění</w:t>
      </w:r>
    </w:p>
    <w:p w14:paraId="130B18F4"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2BC8F945"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580FA17C" w14:textId="77777777" w:rsidR="00771619" w:rsidRDefault="00771619" w:rsidP="00771619">
      <w:pPr>
        <w:pStyle w:val="St5Textodstavce"/>
      </w:pPr>
      <w:r>
        <w:t>3. Výše sazeb u předem nesjednaných servisních služeb se řídí aktuálně platným ceníkem servisních prací poskytovatele.</w:t>
      </w:r>
    </w:p>
    <w:p w14:paraId="6AB2EE95"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 xml:space="preserve">příloha s rozsahem licencí a služeb změněna </w:t>
      </w:r>
      <w:r w:rsidR="00336191">
        <w:t>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6D77B07A" w14:textId="77777777" w:rsidR="00307C16" w:rsidRDefault="00307C16" w:rsidP="00307C16">
      <w:pPr>
        <w:pStyle w:val="St2lnekslo"/>
      </w:pPr>
      <w:r>
        <w:t>Článek III.</w:t>
      </w:r>
    </w:p>
    <w:p w14:paraId="23BA3D2C" w14:textId="77777777" w:rsidR="00307C16" w:rsidRDefault="00307C16" w:rsidP="00307C16">
      <w:pPr>
        <w:pStyle w:val="St3Nadpislnku"/>
      </w:pPr>
      <w:r w:rsidRPr="005E68F1">
        <w:t>Lhůty plnění</w:t>
      </w:r>
    </w:p>
    <w:p w14:paraId="3AC97669"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5DD0612D"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1E2CDCAF"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3A1AD72D" w14:textId="77777777" w:rsidR="00307C16" w:rsidRDefault="00771619" w:rsidP="00771619">
      <w:pPr>
        <w:pStyle w:val="St5Textodstavce"/>
      </w:pPr>
      <w:r>
        <w:t>4. Dodací lhůty pro jednotlivé objednané servisní služby jsou uvedeny v číslované příloze této smlouvy.</w:t>
      </w:r>
    </w:p>
    <w:p w14:paraId="32BDBCA1" w14:textId="77777777" w:rsidR="00307C16" w:rsidRDefault="00307C16" w:rsidP="00307C16">
      <w:pPr>
        <w:pStyle w:val="St2lnekslo"/>
      </w:pPr>
      <w:r>
        <w:t>Článek IV.</w:t>
      </w:r>
    </w:p>
    <w:p w14:paraId="33FA39D1" w14:textId="77777777" w:rsidR="00307C16" w:rsidRDefault="00771619" w:rsidP="00307C16">
      <w:pPr>
        <w:pStyle w:val="St3Nadpislnku"/>
      </w:pPr>
      <w:r w:rsidRPr="00771619">
        <w:t>Platební podmínky</w:t>
      </w:r>
    </w:p>
    <w:p w14:paraId="2188CBC9"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17FEB517"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2175E962" w14:textId="77777777" w:rsidR="00307C16" w:rsidRDefault="00771619" w:rsidP="00771619">
      <w:pPr>
        <w:pStyle w:val="St5Textodstavce"/>
      </w:pPr>
      <w:r>
        <w:t>3. Faktura je splatná na účet poskytovatele do 14 dnů od data jejího vystavení.</w:t>
      </w:r>
    </w:p>
    <w:p w14:paraId="438706A7" w14:textId="77777777" w:rsidR="00307C16" w:rsidRDefault="00307C16" w:rsidP="00307C16">
      <w:pPr>
        <w:pStyle w:val="St2lnekslo"/>
      </w:pPr>
      <w:r>
        <w:t>Článek V.</w:t>
      </w:r>
    </w:p>
    <w:p w14:paraId="2E171B65" w14:textId="77777777" w:rsidR="00307C16" w:rsidRDefault="00771619" w:rsidP="00307C16">
      <w:pPr>
        <w:pStyle w:val="St3Nadpislnku"/>
      </w:pPr>
      <w:r w:rsidRPr="00771619">
        <w:t>Způsob objednávání servisních služeb</w:t>
      </w:r>
    </w:p>
    <w:p w14:paraId="4782CCA7"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7FF21022" w14:textId="77777777" w:rsidR="00307C16" w:rsidRDefault="00307C16" w:rsidP="00307C16">
      <w:pPr>
        <w:pStyle w:val="St2lnekslo"/>
      </w:pPr>
      <w:r>
        <w:t>Článek VI.</w:t>
      </w:r>
    </w:p>
    <w:p w14:paraId="0461F705" w14:textId="77777777" w:rsidR="00307C16" w:rsidRDefault="00771619" w:rsidP="00307C16">
      <w:pPr>
        <w:pStyle w:val="St3Nadpislnku"/>
      </w:pPr>
      <w:r w:rsidRPr="00771619">
        <w:t>Povinnosti poskytovatele</w:t>
      </w:r>
    </w:p>
    <w:p w14:paraId="3D4E284C"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7A6CCF43"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3B582D82"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40D6AAEB" w14:textId="77777777" w:rsidR="00771619" w:rsidRDefault="00771619" w:rsidP="00771619">
      <w:pPr>
        <w:pStyle w:val="St5Textodstavce"/>
      </w:pPr>
      <w:r>
        <w:lastRenderedPageBreak/>
        <w:t>4. Poskytovatel je povinen po</w:t>
      </w:r>
      <w:r w:rsidR="00F75DED">
        <w:t>stupovat při servisním zásahu v </w:t>
      </w:r>
      <w:r>
        <w:t>souladu s platnými zákony ČR.</w:t>
      </w:r>
    </w:p>
    <w:p w14:paraId="0667D948" w14:textId="77777777" w:rsidR="00771619" w:rsidRDefault="00771619" w:rsidP="00771619">
      <w:pPr>
        <w:pStyle w:val="St5Textodstavce"/>
      </w:pPr>
      <w:r>
        <w:t>5. Poskytovatel je povinen př</w:t>
      </w:r>
      <w:r w:rsidR="00F75DED">
        <w:t>i zásahu u nabyvatele provést o </w:t>
      </w:r>
      <w:r>
        <w:t>servisním zásahu záznam na dodací list.</w:t>
      </w:r>
    </w:p>
    <w:p w14:paraId="590765D0" w14:textId="77777777" w:rsidR="00771619" w:rsidRPr="005E68F1" w:rsidRDefault="00771619" w:rsidP="00771619">
      <w:pPr>
        <w:pStyle w:val="St5Textodstavce"/>
      </w:pPr>
      <w:r>
        <w:t>6. Veškeré důvěrné či citlivé informace o nabyvateli a jeho klientech je poskytovatel povinen uchovat v tajnosti.</w:t>
      </w:r>
    </w:p>
    <w:p w14:paraId="0BD9C16B" w14:textId="77777777" w:rsidR="00307C16" w:rsidRDefault="00307C16" w:rsidP="00307C16">
      <w:pPr>
        <w:pStyle w:val="St2lnekslo"/>
      </w:pPr>
      <w:r>
        <w:t>Článek VII.</w:t>
      </w:r>
    </w:p>
    <w:p w14:paraId="3BDDEC14" w14:textId="77777777" w:rsidR="00307C16" w:rsidRDefault="00771619" w:rsidP="00307C16">
      <w:pPr>
        <w:pStyle w:val="St3Nadpislnku"/>
      </w:pPr>
      <w:r w:rsidRPr="00771619">
        <w:t>Povinnosti nabyvatele</w:t>
      </w:r>
    </w:p>
    <w:p w14:paraId="4BB69CAC"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37A5516B" w14:textId="77777777" w:rsidR="00771619" w:rsidRDefault="00771619" w:rsidP="00771619">
      <w:pPr>
        <w:pStyle w:val="St5Textodstavce"/>
      </w:pPr>
      <w:r>
        <w:t>2. Zjištěné závady uskutečněných dodávek je nabyvatel povinen poskytovateli nahlásit bez zbytečných odkladů.</w:t>
      </w:r>
    </w:p>
    <w:p w14:paraId="5C315507"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6B97E19B"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3CB6DF03" w14:textId="77777777" w:rsidR="00771619" w:rsidRDefault="00771619" w:rsidP="00771619">
      <w:pPr>
        <w:pStyle w:val="St5Textodstavce"/>
      </w:pPr>
      <w:r>
        <w:t>5. Jakékoli výhrady k provedení servisního zásahu je nabyvatel povinen zaznam</w:t>
      </w:r>
      <w:r w:rsidR="00F75DED">
        <w:t>enat na dodací list a podepsat.</w:t>
      </w:r>
    </w:p>
    <w:p w14:paraId="4E96388D"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7404577B" w14:textId="77777777" w:rsidR="00307C16" w:rsidRDefault="00307C16" w:rsidP="00307C16">
      <w:pPr>
        <w:pStyle w:val="St2lnekslo"/>
      </w:pPr>
      <w:r>
        <w:t>Článek VIII.</w:t>
      </w:r>
    </w:p>
    <w:p w14:paraId="659CF6DA" w14:textId="77777777" w:rsidR="00307C16" w:rsidRDefault="00771619" w:rsidP="00307C16">
      <w:pPr>
        <w:pStyle w:val="St3Nadpislnku"/>
      </w:pPr>
      <w:r w:rsidRPr="00771619">
        <w:t>Smluvní pokuty</w:t>
      </w:r>
    </w:p>
    <w:p w14:paraId="51B6FC0F" w14:textId="77777777" w:rsidR="00771619" w:rsidRDefault="00771619" w:rsidP="00771619">
      <w:pPr>
        <w:pStyle w:val="St5Textodstavce"/>
      </w:pPr>
      <w:r>
        <w:t>1. </w:t>
      </w:r>
      <w:r w:rsidRPr="007F2EA5">
        <w:t>Nedodrží-li poskytovatel termín servisních služeb, uhradí smluvní pokutu definova</w:t>
      </w:r>
      <w:r w:rsidR="00F75DED" w:rsidRPr="007F2EA5">
        <w:t>nou v popisu služby  v </w:t>
      </w:r>
      <w:r w:rsidRPr="007F2EA5">
        <w:t>číslované příloze této smlouvy.</w:t>
      </w:r>
    </w:p>
    <w:p w14:paraId="73F0B6BE" w14:textId="77777777" w:rsidR="00771619" w:rsidRDefault="00771619" w:rsidP="00771619">
      <w:pPr>
        <w:pStyle w:val="St5Textodstavce"/>
      </w:pPr>
      <w:r>
        <w:t xml:space="preserve">2. Neuhradí-li nabyvatel fakturu dle článku IV. této smlouvy </w:t>
      </w:r>
    </w:p>
    <w:p w14:paraId="749F9B6B" w14:textId="77777777" w:rsidR="00307C16" w:rsidRDefault="00771619" w:rsidP="00771619">
      <w:pPr>
        <w:pStyle w:val="St5Textodstavce"/>
      </w:pPr>
      <w:r>
        <w:t>v dohodnutých termínech, je poskytovatel oprávněn odmítnout poskytování dalších služeb.</w:t>
      </w:r>
    </w:p>
    <w:p w14:paraId="2A1A5694" w14:textId="77777777" w:rsidR="009A772A" w:rsidRDefault="009A772A" w:rsidP="009A772A">
      <w:pPr>
        <w:pStyle w:val="St2lnekslo"/>
      </w:pPr>
      <w:r>
        <w:t>Článek IX.</w:t>
      </w:r>
    </w:p>
    <w:p w14:paraId="4F78253C" w14:textId="77777777" w:rsidR="009A772A" w:rsidRDefault="009A772A" w:rsidP="009A772A">
      <w:pPr>
        <w:pStyle w:val="St3Nadpislnku"/>
      </w:pPr>
      <w:r w:rsidRPr="00771619">
        <w:t>Platnost smlouvy</w:t>
      </w:r>
    </w:p>
    <w:p w14:paraId="4F3954D9"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6578F1CE" w14:textId="77777777" w:rsidR="00771619" w:rsidRDefault="00771619" w:rsidP="00771619">
      <w:pPr>
        <w:pStyle w:val="St5Textodstavce"/>
      </w:pPr>
      <w:r>
        <w:t>2. Smlouva nabývá účinnosti dnem uhrazení sjednané a</w:t>
      </w:r>
      <w:r w:rsidR="00F75DED">
        <w:t> </w:t>
      </w:r>
      <w:r>
        <w:t>vyfakturované ceny na účet poskytovatele.</w:t>
      </w:r>
    </w:p>
    <w:p w14:paraId="6BE15808"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3EFB0FD6"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409B51FE"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w:t>
      </w:r>
      <w:r w:rsidR="00771619">
        <w:t>nadále užívat tu verzi softwaru, na kterou měl nárok před jejím uzavřením.</w:t>
      </w:r>
    </w:p>
    <w:p w14:paraId="21A56188"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609B533B" w14:textId="77777777" w:rsidR="000F2440" w:rsidRDefault="000F2440" w:rsidP="00307C16">
      <w:pPr>
        <w:pStyle w:val="St2lnekslo"/>
      </w:pPr>
      <w:r>
        <w:t>Článek X.</w:t>
      </w:r>
    </w:p>
    <w:p w14:paraId="41D4DA72"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1DCD235A"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61D208AA"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51A33AD9"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7E156F8B" w14:textId="77777777" w:rsidR="00DE3215" w:rsidRDefault="00DE3215" w:rsidP="00DE3215">
      <w:pPr>
        <w:pStyle w:val="St3Nadpislnku"/>
      </w:pPr>
      <w:r>
        <w:t>Článek XI.</w:t>
      </w:r>
    </w:p>
    <w:p w14:paraId="17652A19" w14:textId="77777777" w:rsidR="000F2440" w:rsidRDefault="000F2440" w:rsidP="000F2440">
      <w:pPr>
        <w:pStyle w:val="St3Nadpislnku"/>
      </w:pPr>
      <w:r w:rsidRPr="000F2440">
        <w:t>Ukončení dosavadních platných smluv</w:t>
      </w:r>
    </w:p>
    <w:p w14:paraId="1F0CCBA3"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48ECFBCA"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46844A7A" w14:textId="77777777" w:rsidR="00307C16" w:rsidRDefault="00771619" w:rsidP="00307C16">
      <w:pPr>
        <w:pStyle w:val="St2lnekslo"/>
      </w:pPr>
      <w:r>
        <w:t>Článek X</w:t>
      </w:r>
      <w:r w:rsidR="00DE3215">
        <w:t>I</w:t>
      </w:r>
      <w:r w:rsidR="00B72B4A">
        <w:t>I</w:t>
      </w:r>
      <w:r w:rsidR="00307C16">
        <w:t>.</w:t>
      </w:r>
    </w:p>
    <w:p w14:paraId="5C29F8D8" w14:textId="77777777" w:rsidR="00307C16" w:rsidRDefault="00307C16" w:rsidP="00307C16">
      <w:pPr>
        <w:pStyle w:val="St3Nadpislnku"/>
      </w:pPr>
      <w:r>
        <w:t>Další ujednání</w:t>
      </w:r>
    </w:p>
    <w:p w14:paraId="513C5E18"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13F2A094" w14:textId="77777777" w:rsidR="00771619" w:rsidRDefault="00771619" w:rsidP="00771619">
      <w:pPr>
        <w:pStyle w:val="St5Textodstavce"/>
      </w:pPr>
      <w:r>
        <w:t>2. Smlouva je sepsána ve dvou vyhotoveních, z nichž každá strana obdrží jedno vyhotovení.</w:t>
      </w:r>
    </w:p>
    <w:p w14:paraId="5E0709C8" w14:textId="77777777" w:rsidR="00771619" w:rsidRDefault="00771619" w:rsidP="00771619">
      <w:pPr>
        <w:pStyle w:val="St5Textodstavce"/>
      </w:pPr>
      <w:r>
        <w:t>3. Na důkaz souhlasu s celým obsahem této smlouvy připojují smluvní strany své vlastnoruční podpisy.</w:t>
      </w:r>
    </w:p>
    <w:p w14:paraId="4F0F2A74" w14:textId="77777777" w:rsidR="00771619" w:rsidRDefault="00771619" w:rsidP="00771619">
      <w:pPr>
        <w:pStyle w:val="St5Textodstavce"/>
      </w:pPr>
      <w:r>
        <w:t>4. Smlouvu lze doplňovat číslovanými přílohami</w:t>
      </w:r>
      <w:r w:rsidR="008E5317">
        <w:t xml:space="preserve"> a dodatky</w:t>
      </w:r>
      <w:r>
        <w:t>.</w:t>
      </w:r>
    </w:p>
    <w:p w14:paraId="13DC7418" w14:textId="77777777" w:rsidR="00771619" w:rsidRDefault="00771619" w:rsidP="00771619">
      <w:pPr>
        <w:pStyle w:val="St5Textodstavce"/>
      </w:pPr>
    </w:p>
    <w:p w14:paraId="0B5E68EE" w14:textId="77777777" w:rsidR="00307C16" w:rsidRDefault="00771619" w:rsidP="00771619">
      <w:pPr>
        <w:pStyle w:val="St5Textodstavce"/>
      </w:pPr>
      <w:r>
        <w:t>Za poskytovatele:</w:t>
      </w:r>
      <w:r>
        <w:tab/>
      </w:r>
      <w:r>
        <w:tab/>
      </w:r>
      <w:r>
        <w:tab/>
        <w:t>Za nabyvatele:</w:t>
      </w:r>
    </w:p>
    <w:p w14:paraId="3FEC2C61" w14:textId="77777777" w:rsidR="0071751C" w:rsidRDefault="0071751C" w:rsidP="00771619">
      <w:pPr>
        <w:pStyle w:val="St5Textodstavce"/>
      </w:pPr>
    </w:p>
    <w:p w14:paraId="626F6EBC" w14:textId="47BAEE51" w:rsidR="00953465" w:rsidRDefault="00953465" w:rsidP="00771619">
      <w:pPr>
        <w:pStyle w:val="St5Textodstavce"/>
      </w:pPr>
    </w:p>
    <w:p w14:paraId="67F818E8" w14:textId="77777777" w:rsidR="00307C16" w:rsidRDefault="008E5317" w:rsidP="00307C16">
      <w:pPr>
        <w:pStyle w:val="St5Textodstavce"/>
      </w:pPr>
      <w:r>
        <w:t>Mgr. Eva Feketová</w:t>
      </w:r>
      <w:r w:rsidR="00307C16">
        <w:t>, v.r.</w:t>
      </w:r>
      <w:r w:rsidR="00953465">
        <w:tab/>
      </w:r>
      <w:proofErr w:type="spellStart"/>
      <w:r w:rsidR="00745943">
        <w:rPr>
          <w:rFonts w:ascii="Arial" w:hAnsi="Arial" w:cs="Arial"/>
          <w:sz w:val="20"/>
          <w:shd w:val="clear" w:color="auto" w:fill="EAEFF8"/>
        </w:rPr>
        <w:t>Mgr.Gabriela</w:t>
      </w:r>
      <w:proofErr w:type="spellEnd"/>
      <w:r w:rsidR="00745943">
        <w:rPr>
          <w:rFonts w:ascii="Arial" w:hAnsi="Arial" w:cs="Arial"/>
          <w:sz w:val="20"/>
          <w:shd w:val="clear" w:color="auto" w:fill="EAEFF8"/>
        </w:rPr>
        <w:t xml:space="preserve"> Sehnalová</w:t>
      </w:r>
      <w:r w:rsidR="00953465">
        <w:tab/>
      </w:r>
    </w:p>
    <w:p w14:paraId="33E06ABA" w14:textId="77777777" w:rsidR="00307C16" w:rsidRDefault="00E14219" w:rsidP="00307C16">
      <w:pPr>
        <w:pStyle w:val="St5Textodstavce"/>
      </w:pPr>
      <w:r w:rsidRPr="00E14219">
        <w:t>na základě plné moci</w:t>
      </w:r>
      <w:r w:rsidR="00953465">
        <w:tab/>
      </w:r>
      <w:r w:rsidR="00953465">
        <w:tab/>
      </w:r>
    </w:p>
    <w:p w14:paraId="436B315E" w14:textId="77777777" w:rsidR="00307C16" w:rsidRDefault="00307C16" w:rsidP="00307C16">
      <w:pPr>
        <w:pStyle w:val="St9Pravtab"/>
      </w:pPr>
    </w:p>
    <w:p w14:paraId="0251CE26"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A1C5AB72A465445198E203FF0A062BC4"/>
          </w:placeholder>
          <w:date w:fullDate="2019-10-31T00:00:00Z">
            <w:dateFormat w:val="d.M.yyyy"/>
            <w:lid w:val="cs-CZ"/>
            <w:storeMappedDataAs w:val="dateTime"/>
            <w:calendar w:val="gregorian"/>
          </w:date>
        </w:sdtPr>
        <w:sdtEndPr/>
        <w:sdtContent>
          <w:r w:rsidR="00745943">
            <w:t>31.10.2019</w:t>
          </w:r>
        </w:sdtContent>
      </w:sdt>
    </w:p>
    <w:p w14:paraId="175E49F8" w14:textId="77777777" w:rsidR="0027092A" w:rsidRDefault="0027092A" w:rsidP="00013D54">
      <w:pPr>
        <w:pStyle w:val="St5Textodstavce"/>
      </w:pPr>
    </w:p>
    <w:p w14:paraId="1748717C" w14:textId="77777777" w:rsidR="0027092A" w:rsidRDefault="0027092A" w:rsidP="00013D54">
      <w:pPr>
        <w:pStyle w:val="St5Textodstavce"/>
      </w:pPr>
    </w:p>
    <w:p w14:paraId="513669FA"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2F8C840C"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3CB28D3D"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28E11E93" w14:textId="77777777" w:rsidR="00FF22CB" w:rsidRPr="007F2EA5" w:rsidRDefault="00FF22CB" w:rsidP="00FF22CB">
      <w:pPr>
        <w:pStyle w:val="St1Nzevsml"/>
        <w:rPr>
          <w:color w:val="auto"/>
          <w:szCs w:val="22"/>
        </w:rPr>
      </w:pPr>
      <w:r w:rsidRPr="007F2EA5">
        <w:rPr>
          <w:color w:val="auto"/>
          <w:szCs w:val="22"/>
        </w:rPr>
        <w:t>Ochrana osobních údajů</w:t>
      </w:r>
    </w:p>
    <w:p w14:paraId="5F5EB6D5" w14:textId="77777777" w:rsidR="00FF22CB" w:rsidRPr="00FF22CB" w:rsidRDefault="00FF22CB" w:rsidP="00FF22CB">
      <w:pPr>
        <w:pStyle w:val="St2lnekslo"/>
        <w:rPr>
          <w:szCs w:val="18"/>
        </w:rPr>
      </w:pPr>
      <w:r w:rsidRPr="00FF22CB">
        <w:rPr>
          <w:szCs w:val="18"/>
        </w:rPr>
        <w:t>Preambule:</w:t>
      </w:r>
    </w:p>
    <w:p w14:paraId="4F98E384"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375D2C80"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0C80F369" w14:textId="77777777" w:rsidR="00FF22CB" w:rsidRPr="00FF22CB" w:rsidRDefault="00FF22CB" w:rsidP="00FF22CB">
      <w:pPr>
        <w:pStyle w:val="St2lnekslo"/>
        <w:rPr>
          <w:szCs w:val="18"/>
        </w:rPr>
      </w:pPr>
      <w:r w:rsidRPr="00FF22CB">
        <w:rPr>
          <w:szCs w:val="18"/>
        </w:rPr>
        <w:t>Předmět zpracování:</w:t>
      </w:r>
    </w:p>
    <w:p w14:paraId="4A06AC81"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7D14B4E4"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1E6C7B7A"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42C9B97B" w14:textId="77777777" w:rsidR="00FF22CB" w:rsidRPr="00FF22CB" w:rsidRDefault="00FF22CB" w:rsidP="00FF22CB">
      <w:pPr>
        <w:pStyle w:val="St2lnekslo"/>
        <w:rPr>
          <w:szCs w:val="18"/>
        </w:rPr>
      </w:pPr>
      <w:r w:rsidRPr="00FF22CB">
        <w:rPr>
          <w:szCs w:val="18"/>
        </w:rPr>
        <w:t>Doba trvání zpracování:</w:t>
      </w:r>
    </w:p>
    <w:p w14:paraId="4FDD8C6F"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0161559F" w14:textId="77777777" w:rsidR="00FF22CB" w:rsidRPr="00FF22CB" w:rsidRDefault="00FF22CB" w:rsidP="00FF22CB">
      <w:pPr>
        <w:pStyle w:val="St2lnekslo"/>
        <w:rPr>
          <w:szCs w:val="18"/>
        </w:rPr>
      </w:pPr>
      <w:r w:rsidRPr="00FF22CB">
        <w:rPr>
          <w:szCs w:val="18"/>
        </w:rPr>
        <w:t>Povaha a účel zpracování:</w:t>
      </w:r>
    </w:p>
    <w:p w14:paraId="0E1E5955"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3D55B792" w14:textId="77777777" w:rsidR="00FF22CB" w:rsidRPr="00FF22CB" w:rsidRDefault="00FF22CB" w:rsidP="00FF22CB">
      <w:pPr>
        <w:pStyle w:val="St2lnekslo"/>
        <w:rPr>
          <w:szCs w:val="18"/>
        </w:rPr>
      </w:pPr>
      <w:r w:rsidRPr="00FF22CB">
        <w:rPr>
          <w:szCs w:val="18"/>
        </w:rPr>
        <w:t>Typ osobních údajů:</w:t>
      </w:r>
    </w:p>
    <w:p w14:paraId="1C702908"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15E2D08E"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3967975A" w14:textId="77777777" w:rsidR="00FF22CB" w:rsidRPr="00FF22CB" w:rsidRDefault="00FF22CB" w:rsidP="00FF22CB">
      <w:pPr>
        <w:pStyle w:val="St2lnekslo"/>
        <w:rPr>
          <w:szCs w:val="18"/>
        </w:rPr>
      </w:pPr>
      <w:r w:rsidRPr="00FF22CB">
        <w:rPr>
          <w:szCs w:val="18"/>
        </w:rPr>
        <w:t>Kategorie subjektů údajů:</w:t>
      </w:r>
    </w:p>
    <w:p w14:paraId="56262146"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0FD76282"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54EAD42A" w14:textId="77777777" w:rsidR="00FF22CB" w:rsidRPr="00FF22CB" w:rsidRDefault="00FF22CB" w:rsidP="00FF22CB">
      <w:pPr>
        <w:pStyle w:val="St5Textodstavce"/>
        <w:rPr>
          <w:szCs w:val="18"/>
        </w:rPr>
      </w:pPr>
      <w:r w:rsidRPr="00FF22CB">
        <w:rPr>
          <w:szCs w:val="18"/>
        </w:rPr>
        <w:t xml:space="preserve">Cizí strávníci. </w:t>
      </w:r>
    </w:p>
    <w:p w14:paraId="4FDA3F46" w14:textId="77777777" w:rsidR="00FF22CB" w:rsidRPr="00FF22CB" w:rsidRDefault="00FF22CB" w:rsidP="00FF22CB">
      <w:pPr>
        <w:pStyle w:val="St5Textodstavce"/>
        <w:rPr>
          <w:szCs w:val="18"/>
        </w:rPr>
      </w:pPr>
      <w:r w:rsidRPr="00FF22CB">
        <w:rPr>
          <w:szCs w:val="18"/>
        </w:rPr>
        <w:t xml:space="preserve">Zaměstnanci správce. </w:t>
      </w:r>
    </w:p>
    <w:p w14:paraId="02BA4F7A" w14:textId="77777777" w:rsidR="00FF22CB" w:rsidRPr="00FF22CB" w:rsidRDefault="00FF22CB" w:rsidP="00FF22CB">
      <w:pPr>
        <w:pStyle w:val="St5Textodstavce"/>
        <w:rPr>
          <w:szCs w:val="18"/>
        </w:rPr>
      </w:pPr>
      <w:r w:rsidRPr="00FF22CB">
        <w:rPr>
          <w:szCs w:val="18"/>
        </w:rPr>
        <w:t>Další kontaktní osoby v informačním systému správce</w:t>
      </w:r>
    </w:p>
    <w:p w14:paraId="4087B624" w14:textId="77777777" w:rsidR="00FF22CB" w:rsidRPr="00FF22CB" w:rsidRDefault="00FF22CB" w:rsidP="00FF22CB">
      <w:pPr>
        <w:pStyle w:val="St5Textodstavce"/>
        <w:rPr>
          <w:szCs w:val="18"/>
        </w:rPr>
      </w:pPr>
    </w:p>
    <w:p w14:paraId="31634D1C" w14:textId="77777777" w:rsidR="00FF22CB" w:rsidRDefault="00FF22CB" w:rsidP="00FF22CB">
      <w:pPr>
        <w:pStyle w:val="St5Textodstavce"/>
        <w:rPr>
          <w:szCs w:val="18"/>
        </w:rPr>
      </w:pPr>
    </w:p>
    <w:p w14:paraId="49920755" w14:textId="77777777" w:rsidR="007F2EA5" w:rsidRPr="00FF22CB" w:rsidRDefault="007F2EA5" w:rsidP="00FF22CB">
      <w:pPr>
        <w:pStyle w:val="St5Textodstavce"/>
        <w:rPr>
          <w:szCs w:val="18"/>
        </w:rPr>
      </w:pPr>
    </w:p>
    <w:p w14:paraId="023031C2" w14:textId="77777777" w:rsidR="00FF22CB" w:rsidRPr="00FF22CB" w:rsidRDefault="00FF22CB" w:rsidP="00FF22CB">
      <w:pPr>
        <w:pStyle w:val="St2lnekslo"/>
        <w:rPr>
          <w:szCs w:val="18"/>
        </w:rPr>
      </w:pPr>
      <w:r w:rsidRPr="00FF22CB">
        <w:rPr>
          <w:szCs w:val="18"/>
        </w:rPr>
        <w:t>Zpracovatel se zavazuje:</w:t>
      </w:r>
    </w:p>
    <w:p w14:paraId="0DF185D8"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05A862F3"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27E8C697"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28175F2E"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23AB36C3"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7A60A284"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68478D53"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1C058E3C"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1C2E488D"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36A1F7E7"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7EB038F9" w14:textId="77777777" w:rsidR="00FF22CB" w:rsidRPr="00FF22CB" w:rsidRDefault="00FF22CB" w:rsidP="00FF22CB">
      <w:pPr>
        <w:pStyle w:val="St2lnekslo"/>
        <w:rPr>
          <w:szCs w:val="18"/>
        </w:rPr>
      </w:pPr>
      <w:r w:rsidRPr="00FF22CB">
        <w:rPr>
          <w:szCs w:val="18"/>
        </w:rPr>
        <w:t>Práva a povinnosti správce:</w:t>
      </w:r>
    </w:p>
    <w:p w14:paraId="4986A36A"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4D37F632" w14:textId="77777777" w:rsidR="00FF22CB" w:rsidRPr="00FF22CB" w:rsidRDefault="00FF22CB" w:rsidP="00FF22CB">
      <w:pPr>
        <w:pStyle w:val="St5Textodstavce"/>
        <w:rPr>
          <w:szCs w:val="18"/>
        </w:rPr>
      </w:pPr>
      <w:r w:rsidRPr="00FF22CB">
        <w:rPr>
          <w:szCs w:val="18"/>
        </w:rPr>
        <w:t>- Vyžadovat plnění závazků zpracovatele dle této smlouvy.</w:t>
      </w:r>
    </w:p>
    <w:p w14:paraId="76ECAA16"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70460A98" w14:textId="77777777" w:rsidR="00FF22CB" w:rsidRDefault="00FF22CB" w:rsidP="00FF22CB">
      <w:pPr>
        <w:pStyle w:val="St5Textodstavce"/>
        <w:rPr>
          <w:szCs w:val="18"/>
        </w:rPr>
      </w:pPr>
    </w:p>
    <w:p w14:paraId="4A116C1E" w14:textId="77777777" w:rsidR="00470931" w:rsidRDefault="00470931" w:rsidP="00FF22CB">
      <w:pPr>
        <w:pStyle w:val="St5Textodstavce"/>
        <w:rPr>
          <w:szCs w:val="18"/>
        </w:rPr>
      </w:pPr>
    </w:p>
    <w:p w14:paraId="196DA154" w14:textId="77777777" w:rsidR="00470931" w:rsidRPr="00FF22CB" w:rsidRDefault="00470931" w:rsidP="00FF22CB">
      <w:pPr>
        <w:pStyle w:val="St5Textodstavce"/>
        <w:rPr>
          <w:szCs w:val="18"/>
        </w:rPr>
      </w:pPr>
    </w:p>
    <w:p w14:paraId="1DD2D29C" w14:textId="77777777" w:rsidR="00E66C99" w:rsidRDefault="00E66C99">
      <w:pPr>
        <w:overflowPunct/>
        <w:autoSpaceDE/>
        <w:autoSpaceDN/>
        <w:adjustRightInd/>
        <w:textAlignment w:val="auto"/>
        <w:rPr>
          <w:rFonts w:ascii="Tahoma" w:hAnsi="Tahoma"/>
          <w:sz w:val="18"/>
        </w:rPr>
      </w:pPr>
      <w:r>
        <w:br w:type="page"/>
      </w:r>
    </w:p>
    <w:p w14:paraId="3BE65BE6"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F606D5C"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1501DFE"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99B5C42" w14:textId="77777777" w:rsidR="00013D54" w:rsidRPr="007F2EA5" w:rsidRDefault="002D0A79" w:rsidP="007F2EA5">
      <w:pPr>
        <w:pStyle w:val="StaNadpisplohy"/>
        <w:jc w:val="center"/>
        <w:rPr>
          <w:sz w:val="22"/>
          <w:szCs w:val="22"/>
        </w:rPr>
      </w:pPr>
      <w:r w:rsidRPr="007F2EA5">
        <w:rPr>
          <w:sz w:val="22"/>
          <w:szCs w:val="22"/>
        </w:rPr>
        <w:t>Popis servisních služeb</w:t>
      </w:r>
    </w:p>
    <w:p w14:paraId="582F38A7" w14:textId="77777777" w:rsidR="00526D66" w:rsidRDefault="00526D66" w:rsidP="00526D66">
      <w:pPr>
        <w:pStyle w:val="StaNadpisplohy"/>
      </w:pPr>
    </w:p>
    <w:p w14:paraId="269D3A9B"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78DE2146"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7CAF79E1" w14:textId="77777777" w:rsidR="007F2EA5" w:rsidRDefault="007F2EA5" w:rsidP="002D0A79">
      <w:pPr>
        <w:pStyle w:val="St5Textodstavce"/>
      </w:pPr>
    </w:p>
    <w:p w14:paraId="72E3ABE4"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23462D1C" w14:textId="77777777" w:rsidR="002D0A79" w:rsidRDefault="002D0A79" w:rsidP="002D0A79">
      <w:pPr>
        <w:pStyle w:val="St8Odstavectun"/>
      </w:pPr>
      <w:r>
        <w:t>Zvýhodněné servisní sazby</w:t>
      </w:r>
    </w:p>
    <w:p w14:paraId="563D5892"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0A7BCB3C" w14:textId="77777777" w:rsidR="007F2EA5" w:rsidRDefault="007F2EA5" w:rsidP="002D0A79">
      <w:pPr>
        <w:pStyle w:val="St8Odstavectun"/>
      </w:pPr>
    </w:p>
    <w:p w14:paraId="4A306961" w14:textId="77777777" w:rsidR="002D0A79" w:rsidRDefault="002D0A79" w:rsidP="002D0A79">
      <w:pPr>
        <w:pStyle w:val="St8Odstavectun"/>
      </w:pPr>
      <w:r>
        <w:t>Preventivně-servisní návštěva</w:t>
      </w:r>
    </w:p>
    <w:p w14:paraId="3E478B00"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59AC53E4" w14:textId="77777777" w:rsidR="007F2EA5" w:rsidRDefault="007F2EA5" w:rsidP="002D0A79">
      <w:pPr>
        <w:pStyle w:val="St8Odstavectun"/>
      </w:pPr>
    </w:p>
    <w:p w14:paraId="431B4A50" w14:textId="77777777" w:rsidR="002D0A79" w:rsidRDefault="002D0A79" w:rsidP="002D0A79">
      <w:pPr>
        <w:pStyle w:val="St8Odstavectun"/>
      </w:pPr>
      <w:r>
        <w:t>Vzdálená servisní podpora (HL) – tarify předplatného</w:t>
      </w:r>
    </w:p>
    <w:p w14:paraId="08FEBBE7" w14:textId="77777777" w:rsidR="007F2EA5" w:rsidRDefault="002D0A79" w:rsidP="007F2EA5">
      <w:pPr>
        <w:pStyle w:val="St5Textodstavce"/>
      </w:pPr>
      <w:r>
        <w:t xml:space="preserve">Vzdálená servisní podpora zahrnuje přímé telefonické poradenství, </w:t>
      </w:r>
      <w:r w:rsidR="007F2EA5">
        <w:t xml:space="preserve"> </w:t>
      </w:r>
      <w:r>
        <w:t xml:space="preserve">dálkovou </w:t>
      </w:r>
      <w:r w:rsidR="007F2EA5">
        <w:t xml:space="preserve"> </w:t>
      </w:r>
      <w:r>
        <w:t>správu a</w:t>
      </w:r>
      <w:r w:rsidR="007F2EA5">
        <w:t xml:space="preserve">  </w:t>
      </w:r>
      <w:r>
        <w:t xml:space="preserve"> poradenství </w:t>
      </w:r>
      <w:r w:rsidR="007F2EA5">
        <w:t xml:space="preserve">  </w:t>
      </w:r>
      <w:r>
        <w:t xml:space="preserve">prostřednictvím </w:t>
      </w:r>
    </w:p>
    <w:p w14:paraId="2F7B426B"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26AFD0E0" w14:textId="77777777" w:rsidR="007F2EA5" w:rsidRDefault="007F2EA5" w:rsidP="002D0A79">
      <w:pPr>
        <w:pStyle w:val="St8Odstavectun"/>
      </w:pPr>
    </w:p>
    <w:p w14:paraId="41ECD839" w14:textId="77777777" w:rsidR="002D0A79" w:rsidRDefault="002D0A79" w:rsidP="002D0A79">
      <w:pPr>
        <w:pStyle w:val="St8Odstavectun"/>
      </w:pPr>
      <w:r>
        <w:t>Pohotovost k servisnímu zásahu</w:t>
      </w:r>
    </w:p>
    <w:p w14:paraId="362FDB0C"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64F33B1E" w14:textId="77777777" w:rsidR="007F2EA5" w:rsidRDefault="007F2EA5" w:rsidP="002D0A79">
      <w:pPr>
        <w:pStyle w:val="St8Odstavectun"/>
      </w:pPr>
    </w:p>
    <w:p w14:paraId="622FCCFB" w14:textId="77777777" w:rsidR="002D0A79" w:rsidRPr="00470931" w:rsidRDefault="002D0A79" w:rsidP="002D0A79">
      <w:pPr>
        <w:pStyle w:val="St8Odstavectun"/>
        <w:rPr>
          <w:color w:val="auto"/>
        </w:rPr>
      </w:pPr>
      <w:r>
        <w:t>Náhradní terminál</w:t>
      </w:r>
    </w:p>
    <w:p w14:paraId="5ED7A647"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1212DD9E" w14:textId="77777777" w:rsidR="007F2EA5" w:rsidRDefault="007F2EA5" w:rsidP="002D0A79">
      <w:pPr>
        <w:pStyle w:val="St8Odstavectun"/>
      </w:pPr>
    </w:p>
    <w:p w14:paraId="78CCB87B" w14:textId="77777777" w:rsidR="002D0A79" w:rsidRDefault="002D0A79" w:rsidP="002D0A79">
      <w:pPr>
        <w:pStyle w:val="St8Odstavectun"/>
      </w:pPr>
      <w:r w:rsidRPr="001E1BB0">
        <w:t>Individuální konzultant pro nasmlouvané preventivně-servisní návštěvy</w:t>
      </w:r>
    </w:p>
    <w:p w14:paraId="60CE4ED4"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65B2F680" w14:textId="77777777" w:rsidR="00493DA1" w:rsidRDefault="00493DA1" w:rsidP="005B6B2B">
      <w:pPr>
        <w:pStyle w:val="St8Odstavectun"/>
      </w:pPr>
    </w:p>
    <w:p w14:paraId="1DA78463"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3E8E956B" w14:textId="77777777" w:rsidR="002D0A79" w:rsidRDefault="002D0A79" w:rsidP="005B6B2B">
      <w:pPr>
        <w:pStyle w:val="St8Odstavectun"/>
      </w:pPr>
    </w:p>
    <w:p w14:paraId="7F070056" w14:textId="77777777" w:rsidR="002D0A79" w:rsidRDefault="002D0A79" w:rsidP="002D0A79">
      <w:pPr>
        <w:pStyle w:val="St5Textodstavce"/>
      </w:pPr>
    </w:p>
    <w:p w14:paraId="4AA4D49C"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A4AEF169B0BE49DDAFF943DCCF12BC60"/>
          </w:placeholder>
          <w:date w:fullDate="2019-10-31T00:00:00Z">
            <w:dateFormat w:val="d.M.yyyy"/>
            <w:lid w:val="cs-CZ"/>
            <w:storeMappedDataAs w:val="dateTime"/>
            <w:calendar w:val="gregorian"/>
          </w:date>
        </w:sdtPr>
        <w:sdtEndPr/>
        <w:sdtContent>
          <w:r w:rsidR="00745943">
            <w:t>31.10.2019</w:t>
          </w:r>
        </w:sdtContent>
      </w:sdt>
    </w:p>
    <w:p w14:paraId="307D37C5" w14:textId="77777777" w:rsidR="002D0A79" w:rsidRDefault="006326B6" w:rsidP="002D0A79">
      <w:pPr>
        <w:pStyle w:val="St5Textodstavce"/>
      </w:pPr>
      <w:r>
        <w:tab/>
      </w:r>
    </w:p>
    <w:p w14:paraId="4ED144E7" w14:textId="33150F1B" w:rsidR="002D0A79" w:rsidRDefault="006326B6" w:rsidP="002D0A79">
      <w:pPr>
        <w:pStyle w:val="St5Textodstavce"/>
      </w:pPr>
      <w:r>
        <w:tab/>
      </w:r>
      <w:r>
        <w:tab/>
      </w:r>
    </w:p>
    <w:p w14:paraId="4D4D1E92" w14:textId="77777777" w:rsidR="002D0A79" w:rsidRDefault="002D0A79" w:rsidP="002D0A79">
      <w:pPr>
        <w:pStyle w:val="St5Textodstavce"/>
      </w:pPr>
      <w:r>
        <w:tab/>
      </w:r>
      <w:r>
        <w:tab/>
        <w:t>...........................................</w:t>
      </w:r>
      <w:r>
        <w:tab/>
      </w:r>
      <w:r>
        <w:tab/>
      </w:r>
      <w:r>
        <w:tab/>
      </w:r>
      <w:r>
        <w:tab/>
      </w:r>
      <w:r>
        <w:tab/>
      </w:r>
      <w:r>
        <w:tab/>
        <w:t>...........................................</w:t>
      </w:r>
    </w:p>
    <w:p w14:paraId="229A99E9"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200F5571" w14:textId="77777777" w:rsidR="000C6041" w:rsidRDefault="000C6041" w:rsidP="000C6041">
      <w:pPr>
        <w:pStyle w:val="St5Textodstavce"/>
      </w:pPr>
    </w:p>
    <w:p w14:paraId="074D82B5" w14:textId="77777777" w:rsidR="007E5D29" w:rsidRDefault="007E5D29" w:rsidP="000C6041">
      <w:pPr>
        <w:pStyle w:val="St5Textodstavce"/>
      </w:pPr>
    </w:p>
    <w:p w14:paraId="439C0523"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537DF012"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216FD30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59FEBFDA"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1D12FD04" w14:textId="77777777" w:rsidR="00B14B99" w:rsidRDefault="00B14B99" w:rsidP="006326B6">
      <w:pPr>
        <w:pStyle w:val="St8Odstavectun"/>
      </w:pPr>
    </w:p>
    <w:p w14:paraId="7C814EBA"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07B63254"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F97FE189F221484A86EEEB051A2FD79A"/>
          </w:placeholder>
          <w:text/>
        </w:sdtPr>
        <w:sdtEndPr/>
        <w:sdtContent>
          <w:r w:rsidR="00745943">
            <w:rPr>
              <w:szCs w:val="18"/>
            </w:rPr>
            <w:t>4989</w:t>
          </w:r>
        </w:sdtContent>
      </w:sdt>
    </w:p>
    <w:p w14:paraId="73B5849F" w14:textId="77777777" w:rsidR="002D0A79" w:rsidRDefault="002D0A79" w:rsidP="002D0A79">
      <w:pPr>
        <w:pStyle w:val="St8Odstavectun"/>
      </w:pPr>
      <w:r>
        <w:t>Rozsah SW</w:t>
      </w:r>
    </w:p>
    <w:p w14:paraId="15ADCC3D" w14:textId="77777777" w:rsidR="00745943" w:rsidRDefault="00745943" w:rsidP="00745943">
      <w:pPr>
        <w:overflowPunct/>
        <w:textAlignment w:val="auto"/>
        <w:rPr>
          <w:rFonts w:ascii="Tms Rmn" w:hAnsi="Tms Rmn"/>
          <w:sz w:val="24"/>
          <w:szCs w:val="24"/>
        </w:rPr>
      </w:pPr>
    </w:p>
    <w:tbl>
      <w:tblPr>
        <w:tblW w:w="0" w:type="auto"/>
        <w:tblInd w:w="-22" w:type="dxa"/>
        <w:tblLayout w:type="fixed"/>
        <w:tblCellMar>
          <w:left w:w="0" w:type="dxa"/>
          <w:right w:w="0" w:type="dxa"/>
        </w:tblCellMar>
        <w:tblLook w:val="00A0" w:firstRow="1" w:lastRow="0" w:firstColumn="1" w:lastColumn="0" w:noHBand="0" w:noVBand="0"/>
      </w:tblPr>
      <w:tblGrid>
        <w:gridCol w:w="1166"/>
        <w:gridCol w:w="3548"/>
      </w:tblGrid>
      <w:tr w:rsidR="00745943" w14:paraId="275DF6FC" w14:textId="77777777">
        <w:tc>
          <w:tcPr>
            <w:tcW w:w="1166" w:type="dxa"/>
            <w:tcBorders>
              <w:top w:val="single" w:sz="6" w:space="0" w:color="auto"/>
              <w:left w:val="single" w:sz="6" w:space="0" w:color="auto"/>
              <w:bottom w:val="single" w:sz="6" w:space="0" w:color="auto"/>
              <w:right w:val="single" w:sz="6" w:space="0" w:color="auto"/>
            </w:tcBorders>
          </w:tcPr>
          <w:p w14:paraId="4780F908" w14:textId="77777777" w:rsidR="00745943" w:rsidRDefault="00745943">
            <w:pPr>
              <w:overflowPunct/>
              <w:ind w:left="30" w:right="30"/>
              <w:jc w:val="center"/>
              <w:textAlignment w:val="auto"/>
              <w:rPr>
                <w:rFonts w:ascii="Arial" w:hAnsi="Arial" w:cs="Arial"/>
                <w:color w:val="000000"/>
                <w:sz w:val="18"/>
                <w:szCs w:val="18"/>
              </w:rPr>
            </w:pPr>
            <w:r>
              <w:rPr>
                <w:rFonts w:ascii="Arial" w:hAnsi="Arial" w:cs="Arial"/>
                <w:color w:val="000000"/>
                <w:sz w:val="18"/>
                <w:szCs w:val="18"/>
              </w:rPr>
              <w:t>380-001040</w:t>
            </w:r>
          </w:p>
        </w:tc>
        <w:tc>
          <w:tcPr>
            <w:tcW w:w="3548" w:type="dxa"/>
            <w:tcBorders>
              <w:top w:val="single" w:sz="6" w:space="0" w:color="auto"/>
              <w:left w:val="single" w:sz="6" w:space="0" w:color="auto"/>
              <w:bottom w:val="single" w:sz="6" w:space="0" w:color="auto"/>
              <w:right w:val="single" w:sz="6" w:space="0" w:color="auto"/>
            </w:tcBorders>
          </w:tcPr>
          <w:p w14:paraId="39DE7C93" w14:textId="77777777" w:rsidR="00745943" w:rsidRDefault="00745943">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745943" w14:paraId="1B36082C" w14:textId="77777777">
        <w:tc>
          <w:tcPr>
            <w:tcW w:w="1166" w:type="dxa"/>
            <w:tcBorders>
              <w:top w:val="single" w:sz="6" w:space="0" w:color="auto"/>
              <w:left w:val="single" w:sz="6" w:space="0" w:color="auto"/>
              <w:bottom w:val="single" w:sz="6" w:space="0" w:color="auto"/>
              <w:right w:val="single" w:sz="6" w:space="0" w:color="auto"/>
            </w:tcBorders>
          </w:tcPr>
          <w:p w14:paraId="5AD8E462" w14:textId="77777777" w:rsidR="00745943" w:rsidRDefault="00745943">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380-021000</w:t>
            </w:r>
          </w:p>
        </w:tc>
        <w:tc>
          <w:tcPr>
            <w:tcW w:w="3548" w:type="dxa"/>
            <w:tcBorders>
              <w:top w:val="single" w:sz="6" w:space="0" w:color="auto"/>
              <w:left w:val="single" w:sz="6" w:space="0" w:color="auto"/>
              <w:bottom w:val="single" w:sz="6" w:space="0" w:color="auto"/>
              <w:right w:val="single" w:sz="6" w:space="0" w:color="auto"/>
            </w:tcBorders>
          </w:tcPr>
          <w:p w14:paraId="4DBE5E57" w14:textId="77777777" w:rsidR="00745943" w:rsidRDefault="00745943">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745943" w14:paraId="7E812761" w14:textId="77777777">
        <w:tc>
          <w:tcPr>
            <w:tcW w:w="1166" w:type="dxa"/>
            <w:tcBorders>
              <w:top w:val="single" w:sz="6" w:space="0" w:color="auto"/>
              <w:left w:val="single" w:sz="6" w:space="0" w:color="auto"/>
              <w:bottom w:val="single" w:sz="6" w:space="0" w:color="auto"/>
              <w:right w:val="single" w:sz="6" w:space="0" w:color="auto"/>
            </w:tcBorders>
          </w:tcPr>
          <w:p w14:paraId="02E44E4A" w14:textId="77777777" w:rsidR="00745943" w:rsidRDefault="00745943">
            <w:pPr>
              <w:overflowPunct/>
              <w:ind w:left="30" w:right="30"/>
              <w:jc w:val="center"/>
              <w:textAlignment w:val="auto"/>
              <w:rPr>
                <w:rFonts w:ascii="Arial" w:hAnsi="Arial" w:cs="Arial"/>
                <w:i/>
                <w:iCs/>
                <w:color w:val="000000"/>
                <w:sz w:val="18"/>
                <w:szCs w:val="18"/>
              </w:rPr>
            </w:pPr>
          </w:p>
        </w:tc>
        <w:tc>
          <w:tcPr>
            <w:tcW w:w="3548" w:type="dxa"/>
            <w:tcBorders>
              <w:top w:val="single" w:sz="6" w:space="0" w:color="auto"/>
              <w:left w:val="single" w:sz="6" w:space="0" w:color="auto"/>
              <w:bottom w:val="single" w:sz="6" w:space="0" w:color="auto"/>
              <w:right w:val="single" w:sz="6" w:space="0" w:color="auto"/>
            </w:tcBorders>
          </w:tcPr>
          <w:p w14:paraId="0B9C193E" w14:textId="77777777" w:rsidR="00745943" w:rsidRDefault="00745943">
            <w:pPr>
              <w:overflowPunct/>
              <w:ind w:left="30" w:right="30"/>
              <w:textAlignment w:val="auto"/>
              <w:rPr>
                <w:rFonts w:ascii="Arial" w:hAnsi="Arial" w:cs="Arial"/>
                <w:b/>
                <w:bCs/>
                <w:i/>
                <w:iCs/>
                <w:color w:val="000000"/>
              </w:rPr>
            </w:pPr>
            <w:r>
              <w:rPr>
                <w:rFonts w:ascii="Arial" w:hAnsi="Arial" w:cs="Arial"/>
                <w:b/>
                <w:bCs/>
                <w:i/>
                <w:iCs/>
                <w:color w:val="000000"/>
              </w:rPr>
              <w:t>• Stravné</w:t>
            </w:r>
          </w:p>
        </w:tc>
      </w:tr>
      <w:tr w:rsidR="00745943" w14:paraId="0049CCE0" w14:textId="77777777">
        <w:tc>
          <w:tcPr>
            <w:tcW w:w="1166" w:type="dxa"/>
            <w:tcBorders>
              <w:top w:val="single" w:sz="6" w:space="0" w:color="auto"/>
              <w:left w:val="single" w:sz="6" w:space="0" w:color="auto"/>
              <w:bottom w:val="single" w:sz="6" w:space="0" w:color="auto"/>
              <w:right w:val="single" w:sz="6" w:space="0" w:color="auto"/>
            </w:tcBorders>
          </w:tcPr>
          <w:p w14:paraId="3BD0AC7D" w14:textId="77777777" w:rsidR="00745943" w:rsidRDefault="00745943">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330-000010</w:t>
            </w:r>
          </w:p>
        </w:tc>
        <w:tc>
          <w:tcPr>
            <w:tcW w:w="3548" w:type="dxa"/>
            <w:tcBorders>
              <w:top w:val="single" w:sz="6" w:space="0" w:color="auto"/>
              <w:left w:val="single" w:sz="6" w:space="0" w:color="auto"/>
              <w:bottom w:val="single" w:sz="6" w:space="0" w:color="auto"/>
              <w:right w:val="single" w:sz="6" w:space="0" w:color="auto"/>
            </w:tcBorders>
          </w:tcPr>
          <w:p w14:paraId="4F76167E" w14:textId="77777777" w:rsidR="00745943" w:rsidRDefault="00745943">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745943" w14:paraId="18A4162B" w14:textId="77777777">
        <w:tc>
          <w:tcPr>
            <w:tcW w:w="1166" w:type="dxa"/>
            <w:tcBorders>
              <w:top w:val="single" w:sz="6" w:space="0" w:color="auto"/>
              <w:left w:val="single" w:sz="6" w:space="0" w:color="auto"/>
              <w:bottom w:val="single" w:sz="6" w:space="0" w:color="auto"/>
              <w:right w:val="single" w:sz="6" w:space="0" w:color="auto"/>
            </w:tcBorders>
          </w:tcPr>
          <w:p w14:paraId="2A454C79" w14:textId="77777777" w:rsidR="00745943" w:rsidRDefault="00745943">
            <w:pPr>
              <w:keepNext/>
              <w:keepLines/>
              <w:overflowPunct/>
              <w:ind w:left="15"/>
              <w:textAlignment w:val="auto"/>
              <w:rPr>
                <w:rFonts w:ascii="Arial" w:hAnsi="Arial" w:cs="Arial"/>
                <w:i/>
                <w:iCs/>
                <w:color w:val="000000"/>
                <w:sz w:val="18"/>
                <w:szCs w:val="18"/>
              </w:rPr>
            </w:pPr>
          </w:p>
        </w:tc>
        <w:tc>
          <w:tcPr>
            <w:tcW w:w="3548" w:type="dxa"/>
            <w:tcBorders>
              <w:top w:val="single" w:sz="6" w:space="0" w:color="auto"/>
              <w:left w:val="single" w:sz="6" w:space="0" w:color="auto"/>
              <w:bottom w:val="single" w:sz="6" w:space="0" w:color="auto"/>
              <w:right w:val="single" w:sz="6" w:space="0" w:color="auto"/>
            </w:tcBorders>
          </w:tcPr>
          <w:p w14:paraId="3F93800C" w14:textId="77777777" w:rsidR="00745943" w:rsidRDefault="00745943">
            <w:pPr>
              <w:keepNext/>
              <w:keepLines/>
              <w:overflowPunct/>
              <w:ind w:left="15"/>
              <w:textAlignment w:val="auto"/>
              <w:rPr>
                <w:rFonts w:ascii="Arial" w:hAnsi="Arial" w:cs="Arial"/>
                <w:b/>
                <w:bCs/>
                <w:i/>
                <w:iCs/>
                <w:color w:val="000000"/>
              </w:rPr>
            </w:pPr>
            <w:r>
              <w:rPr>
                <w:rFonts w:ascii="Arial" w:hAnsi="Arial" w:cs="Arial"/>
                <w:b/>
                <w:bCs/>
                <w:i/>
                <w:iCs/>
                <w:color w:val="000000"/>
              </w:rPr>
              <w:t xml:space="preserve">• </w:t>
            </w:r>
            <w:proofErr w:type="spellStart"/>
            <w:r>
              <w:rPr>
                <w:rFonts w:ascii="Arial" w:hAnsi="Arial" w:cs="Arial"/>
                <w:b/>
                <w:bCs/>
                <w:i/>
                <w:iCs/>
                <w:color w:val="000000"/>
              </w:rPr>
              <w:t>MSklad</w:t>
            </w:r>
            <w:proofErr w:type="spellEnd"/>
          </w:p>
        </w:tc>
      </w:tr>
      <w:tr w:rsidR="00745943" w14:paraId="2D77C735" w14:textId="77777777">
        <w:tc>
          <w:tcPr>
            <w:tcW w:w="1166" w:type="dxa"/>
            <w:tcBorders>
              <w:top w:val="single" w:sz="6" w:space="0" w:color="auto"/>
              <w:left w:val="single" w:sz="6" w:space="0" w:color="auto"/>
              <w:bottom w:val="single" w:sz="6" w:space="0" w:color="auto"/>
              <w:right w:val="single" w:sz="6" w:space="0" w:color="auto"/>
            </w:tcBorders>
          </w:tcPr>
          <w:p w14:paraId="69F31FDF" w14:textId="77777777" w:rsidR="00745943" w:rsidRDefault="00745943">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350-010030</w:t>
            </w:r>
          </w:p>
        </w:tc>
        <w:tc>
          <w:tcPr>
            <w:tcW w:w="3548" w:type="dxa"/>
            <w:tcBorders>
              <w:top w:val="single" w:sz="6" w:space="0" w:color="auto"/>
              <w:left w:val="single" w:sz="6" w:space="0" w:color="auto"/>
              <w:bottom w:val="single" w:sz="6" w:space="0" w:color="auto"/>
              <w:right w:val="single" w:sz="6" w:space="0" w:color="auto"/>
            </w:tcBorders>
          </w:tcPr>
          <w:p w14:paraId="2F1AAD51" w14:textId="77777777" w:rsidR="00745943" w:rsidRDefault="00745943">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745943" w14:paraId="0C0A922D" w14:textId="77777777">
        <w:tc>
          <w:tcPr>
            <w:tcW w:w="1166" w:type="dxa"/>
            <w:tcBorders>
              <w:top w:val="single" w:sz="6" w:space="0" w:color="auto"/>
              <w:left w:val="single" w:sz="6" w:space="0" w:color="auto"/>
              <w:bottom w:val="single" w:sz="6" w:space="0" w:color="auto"/>
              <w:right w:val="single" w:sz="6" w:space="0" w:color="auto"/>
            </w:tcBorders>
          </w:tcPr>
          <w:p w14:paraId="6721FA5E" w14:textId="77777777" w:rsidR="00745943" w:rsidRDefault="00745943">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350-011210</w:t>
            </w:r>
          </w:p>
        </w:tc>
        <w:tc>
          <w:tcPr>
            <w:tcW w:w="3548" w:type="dxa"/>
            <w:tcBorders>
              <w:top w:val="single" w:sz="6" w:space="0" w:color="auto"/>
              <w:left w:val="single" w:sz="6" w:space="0" w:color="auto"/>
              <w:bottom w:val="single" w:sz="6" w:space="0" w:color="auto"/>
              <w:right w:val="single" w:sz="6" w:space="0" w:color="auto"/>
            </w:tcBorders>
          </w:tcPr>
          <w:p w14:paraId="1D8ED83E" w14:textId="77777777" w:rsidR="00745943" w:rsidRDefault="00745943">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745943" w14:paraId="58A755D7" w14:textId="77777777">
        <w:tc>
          <w:tcPr>
            <w:tcW w:w="1166" w:type="dxa"/>
            <w:tcBorders>
              <w:top w:val="single" w:sz="6" w:space="0" w:color="auto"/>
              <w:left w:val="single" w:sz="6" w:space="0" w:color="auto"/>
              <w:bottom w:val="single" w:sz="6" w:space="0" w:color="auto"/>
              <w:right w:val="single" w:sz="6" w:space="0" w:color="auto"/>
            </w:tcBorders>
          </w:tcPr>
          <w:p w14:paraId="0C967F0C" w14:textId="77777777" w:rsidR="00745943" w:rsidRDefault="00745943">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350-011500</w:t>
            </w:r>
          </w:p>
        </w:tc>
        <w:tc>
          <w:tcPr>
            <w:tcW w:w="3548" w:type="dxa"/>
            <w:tcBorders>
              <w:top w:val="single" w:sz="6" w:space="0" w:color="auto"/>
              <w:left w:val="single" w:sz="6" w:space="0" w:color="auto"/>
              <w:bottom w:val="single" w:sz="6" w:space="0" w:color="auto"/>
              <w:right w:val="single" w:sz="6" w:space="0" w:color="auto"/>
            </w:tcBorders>
          </w:tcPr>
          <w:p w14:paraId="0494B9C4" w14:textId="77777777" w:rsidR="00745943" w:rsidRDefault="00745943">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745943" w14:paraId="6D32C852" w14:textId="77777777">
        <w:tc>
          <w:tcPr>
            <w:tcW w:w="1166" w:type="dxa"/>
            <w:tcBorders>
              <w:top w:val="single" w:sz="6" w:space="0" w:color="auto"/>
              <w:left w:val="single" w:sz="6" w:space="0" w:color="auto"/>
              <w:bottom w:val="single" w:sz="6" w:space="0" w:color="auto"/>
              <w:right w:val="single" w:sz="6" w:space="0" w:color="auto"/>
            </w:tcBorders>
          </w:tcPr>
          <w:p w14:paraId="2694F771" w14:textId="77777777" w:rsidR="00745943" w:rsidRDefault="00745943">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350-011600</w:t>
            </w:r>
          </w:p>
        </w:tc>
        <w:tc>
          <w:tcPr>
            <w:tcW w:w="3548" w:type="dxa"/>
            <w:tcBorders>
              <w:top w:val="single" w:sz="6" w:space="0" w:color="auto"/>
              <w:left w:val="single" w:sz="6" w:space="0" w:color="auto"/>
              <w:bottom w:val="single" w:sz="6" w:space="0" w:color="auto"/>
              <w:right w:val="single" w:sz="6" w:space="0" w:color="auto"/>
            </w:tcBorders>
          </w:tcPr>
          <w:p w14:paraId="3BE577D4" w14:textId="77777777" w:rsidR="00745943" w:rsidRDefault="00745943">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745943" w14:paraId="021E456F" w14:textId="77777777">
        <w:tc>
          <w:tcPr>
            <w:tcW w:w="1166" w:type="dxa"/>
            <w:tcBorders>
              <w:top w:val="single" w:sz="6" w:space="0" w:color="auto"/>
              <w:left w:val="single" w:sz="6" w:space="0" w:color="auto"/>
              <w:bottom w:val="single" w:sz="6" w:space="0" w:color="auto"/>
              <w:right w:val="single" w:sz="6" w:space="0" w:color="auto"/>
            </w:tcBorders>
          </w:tcPr>
          <w:p w14:paraId="503BD67E" w14:textId="77777777" w:rsidR="00745943" w:rsidRDefault="00745943">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350-011300</w:t>
            </w:r>
          </w:p>
        </w:tc>
        <w:tc>
          <w:tcPr>
            <w:tcW w:w="3548" w:type="dxa"/>
            <w:tcBorders>
              <w:top w:val="single" w:sz="6" w:space="0" w:color="auto"/>
              <w:left w:val="single" w:sz="6" w:space="0" w:color="auto"/>
              <w:bottom w:val="single" w:sz="6" w:space="0" w:color="auto"/>
              <w:right w:val="single" w:sz="6" w:space="0" w:color="auto"/>
            </w:tcBorders>
          </w:tcPr>
          <w:p w14:paraId="22A07E69" w14:textId="77777777" w:rsidR="00745943" w:rsidRDefault="00745943">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modul Normování stravy</w:t>
            </w:r>
          </w:p>
        </w:tc>
      </w:tr>
    </w:tbl>
    <w:p w14:paraId="5E5A6B25" w14:textId="77777777" w:rsidR="006326B6" w:rsidRDefault="006326B6" w:rsidP="002D0A79">
      <w:pPr>
        <w:pStyle w:val="St8Odstavectun"/>
      </w:pPr>
    </w:p>
    <w:p w14:paraId="4DCD50A5" w14:textId="77777777" w:rsidR="006326B6" w:rsidRDefault="006326B6" w:rsidP="002D0A79">
      <w:pPr>
        <w:pStyle w:val="St8Odstavectun"/>
      </w:pPr>
    </w:p>
    <w:p w14:paraId="589BB17E"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7F509A9" w14:textId="77777777" w:rsidR="002D0A79" w:rsidRPr="00650696" w:rsidRDefault="002D0A79" w:rsidP="002D0A79">
      <w:pPr>
        <w:pStyle w:val="StbParametrysmlouvy"/>
      </w:pPr>
      <w:r w:rsidRPr="00650696">
        <w:tab/>
      </w:r>
    </w:p>
    <w:p w14:paraId="3E807EE6"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6291039C" w14:textId="77777777" w:rsidR="002D0A79" w:rsidRDefault="002D0A79" w:rsidP="002D0A79">
      <w:pPr>
        <w:pStyle w:val="St8Odstavectun"/>
      </w:pPr>
      <w:r>
        <w:t>Rozsah smlouvy</w:t>
      </w:r>
    </w:p>
    <w:p w14:paraId="70447181" w14:textId="77777777" w:rsidR="00745943" w:rsidRDefault="00745943" w:rsidP="00745943">
      <w:pPr>
        <w:overflowPunct/>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166"/>
        <w:gridCol w:w="4258"/>
        <w:gridCol w:w="521"/>
        <w:gridCol w:w="504"/>
        <w:gridCol w:w="1245"/>
      </w:tblGrid>
      <w:tr w:rsidR="00745943" w14:paraId="3405C783" w14:textId="77777777">
        <w:trPr>
          <w:trHeight w:val="262"/>
        </w:trPr>
        <w:tc>
          <w:tcPr>
            <w:tcW w:w="1166" w:type="dxa"/>
            <w:tcBorders>
              <w:top w:val="single" w:sz="12" w:space="0" w:color="000000"/>
              <w:left w:val="single" w:sz="12" w:space="0" w:color="000000"/>
              <w:bottom w:val="single" w:sz="6" w:space="0" w:color="000000"/>
              <w:right w:val="single" w:sz="6" w:space="0" w:color="000000"/>
            </w:tcBorders>
          </w:tcPr>
          <w:p w14:paraId="0CC3490B" w14:textId="77777777" w:rsidR="00745943" w:rsidRDefault="00745943">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58" w:type="dxa"/>
            <w:tcBorders>
              <w:top w:val="single" w:sz="12" w:space="0" w:color="000000"/>
              <w:left w:val="single" w:sz="6" w:space="0" w:color="000000"/>
              <w:bottom w:val="single" w:sz="6" w:space="0" w:color="000000"/>
              <w:right w:val="single" w:sz="6" w:space="0" w:color="000000"/>
            </w:tcBorders>
          </w:tcPr>
          <w:p w14:paraId="3AD5E31E" w14:textId="77777777" w:rsidR="00745943" w:rsidRDefault="00745943">
            <w:pPr>
              <w:overflowPunct/>
              <w:textAlignment w:val="auto"/>
              <w:rPr>
                <w:rFonts w:ascii="Arial" w:hAnsi="Arial" w:cs="Arial"/>
                <w:color w:val="000000"/>
                <w:sz w:val="18"/>
                <w:szCs w:val="18"/>
              </w:rPr>
            </w:pPr>
            <w:r>
              <w:rPr>
                <w:rFonts w:ascii="Arial" w:hAnsi="Arial" w:cs="Arial"/>
                <w:color w:val="000000"/>
                <w:sz w:val="18"/>
                <w:szCs w:val="18"/>
              </w:rPr>
              <w:t>popis</w:t>
            </w:r>
          </w:p>
        </w:tc>
        <w:tc>
          <w:tcPr>
            <w:tcW w:w="521" w:type="dxa"/>
            <w:tcBorders>
              <w:top w:val="single" w:sz="12" w:space="0" w:color="000000"/>
              <w:left w:val="single" w:sz="6" w:space="0" w:color="000000"/>
              <w:bottom w:val="single" w:sz="6" w:space="0" w:color="000000"/>
              <w:right w:val="single" w:sz="6" w:space="0" w:color="000000"/>
            </w:tcBorders>
          </w:tcPr>
          <w:p w14:paraId="3A76D19D" w14:textId="77777777" w:rsidR="00745943" w:rsidRDefault="00745943">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4" w:type="dxa"/>
            <w:tcBorders>
              <w:top w:val="single" w:sz="12" w:space="0" w:color="000000"/>
              <w:left w:val="single" w:sz="6" w:space="0" w:color="000000"/>
              <w:bottom w:val="single" w:sz="6" w:space="0" w:color="000000"/>
              <w:right w:val="single" w:sz="6" w:space="0" w:color="000000"/>
            </w:tcBorders>
          </w:tcPr>
          <w:p w14:paraId="7B543418" w14:textId="77777777" w:rsidR="00745943" w:rsidRDefault="00745943">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45" w:type="dxa"/>
            <w:tcBorders>
              <w:top w:val="single" w:sz="12" w:space="0" w:color="000000"/>
              <w:left w:val="single" w:sz="6" w:space="0" w:color="000000"/>
              <w:bottom w:val="single" w:sz="6" w:space="0" w:color="000000"/>
              <w:right w:val="single" w:sz="6" w:space="0" w:color="000000"/>
            </w:tcBorders>
          </w:tcPr>
          <w:p w14:paraId="685F8888" w14:textId="77777777" w:rsidR="00745943" w:rsidRDefault="00745943">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745943" w14:paraId="0BFC5408"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5CC3BAF7" w14:textId="77777777" w:rsidR="00745943" w:rsidRDefault="00745943">
            <w:pPr>
              <w:overflowPunct/>
              <w:jc w:val="center"/>
              <w:textAlignment w:val="auto"/>
              <w:rPr>
                <w:rFonts w:ascii="Arial" w:hAnsi="Arial" w:cs="Arial"/>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5BE86F6B" w14:textId="77777777" w:rsidR="00745943" w:rsidRDefault="00745943">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7F0745F7" w14:textId="77777777" w:rsidR="00745943" w:rsidRDefault="00745943">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55141CB9" w14:textId="77777777" w:rsidR="00745943" w:rsidRDefault="00745943">
            <w:pPr>
              <w:overflowPunct/>
              <w:jc w:val="right"/>
              <w:textAlignment w:val="auto"/>
              <w:rPr>
                <w:rFonts w:ascii="Arial" w:hAnsi="Arial" w:cs="Arial"/>
                <w:i/>
                <w:iCs/>
                <w:color w:val="000000"/>
                <w:sz w:val="18"/>
                <w:szCs w:val="18"/>
              </w:rPr>
            </w:pPr>
          </w:p>
        </w:tc>
        <w:tc>
          <w:tcPr>
            <w:tcW w:w="1245" w:type="dxa"/>
            <w:tcBorders>
              <w:top w:val="single" w:sz="6" w:space="0" w:color="000000"/>
              <w:left w:val="single" w:sz="6" w:space="0" w:color="000000"/>
              <w:bottom w:val="single" w:sz="6" w:space="0" w:color="000000"/>
              <w:right w:val="single" w:sz="6" w:space="0" w:color="000000"/>
            </w:tcBorders>
          </w:tcPr>
          <w:p w14:paraId="7F9ED91E" w14:textId="77777777" w:rsidR="00745943" w:rsidRDefault="00745943">
            <w:pPr>
              <w:overflowPunct/>
              <w:textAlignment w:val="auto"/>
              <w:rPr>
                <w:rFonts w:ascii="Arial" w:hAnsi="Arial" w:cs="Arial"/>
                <w:i/>
                <w:iCs/>
                <w:color w:val="000000"/>
                <w:sz w:val="18"/>
                <w:szCs w:val="18"/>
              </w:rPr>
            </w:pPr>
          </w:p>
        </w:tc>
      </w:tr>
      <w:tr w:rsidR="00745943" w14:paraId="5B062484"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6A305B65" w14:textId="77777777" w:rsidR="00745943" w:rsidRDefault="00745943">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000000"/>
              <w:left w:val="single" w:sz="6" w:space="0" w:color="000000"/>
              <w:bottom w:val="single" w:sz="6" w:space="0" w:color="000000"/>
              <w:right w:val="single" w:sz="6" w:space="0" w:color="000000"/>
            </w:tcBorders>
          </w:tcPr>
          <w:p w14:paraId="5C2F1D23" w14:textId="77777777" w:rsidR="00745943" w:rsidRDefault="00745943">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na SW1 - roční paušál</w:t>
            </w:r>
          </w:p>
        </w:tc>
        <w:tc>
          <w:tcPr>
            <w:tcW w:w="521" w:type="dxa"/>
            <w:tcBorders>
              <w:top w:val="single" w:sz="6" w:space="0" w:color="000000"/>
              <w:left w:val="single" w:sz="6" w:space="0" w:color="000000"/>
              <w:bottom w:val="single" w:sz="6" w:space="0" w:color="000000"/>
              <w:right w:val="single" w:sz="6" w:space="0" w:color="000000"/>
            </w:tcBorders>
          </w:tcPr>
          <w:p w14:paraId="167DB3B0"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6F6336F5" w14:textId="77777777" w:rsidR="00745943" w:rsidRDefault="00745943">
            <w:pPr>
              <w:overflowPunct/>
              <w:textAlignment w:val="auto"/>
              <w:rPr>
                <w:rFonts w:ascii="Arial" w:hAnsi="Arial" w:cs="Arial"/>
                <w:color w:val="000000"/>
                <w:sz w:val="18"/>
                <w:szCs w:val="18"/>
              </w:rPr>
            </w:pPr>
            <w:r>
              <w:rPr>
                <w:rFonts w:ascii="Arial" w:hAnsi="Arial" w:cs="Arial"/>
                <w:color w:val="000000"/>
                <w:sz w:val="18"/>
                <w:szCs w:val="18"/>
              </w:rPr>
              <w:t>ks</w:t>
            </w:r>
          </w:p>
        </w:tc>
        <w:tc>
          <w:tcPr>
            <w:tcW w:w="1245" w:type="dxa"/>
            <w:tcBorders>
              <w:top w:val="single" w:sz="6" w:space="0" w:color="000000"/>
              <w:left w:val="single" w:sz="6" w:space="0" w:color="000000"/>
              <w:bottom w:val="single" w:sz="6" w:space="0" w:color="000000"/>
              <w:right w:val="single" w:sz="6" w:space="0" w:color="000000"/>
            </w:tcBorders>
          </w:tcPr>
          <w:p w14:paraId="4C4054E8"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3 777,00</w:t>
            </w:r>
          </w:p>
        </w:tc>
      </w:tr>
      <w:tr w:rsidR="00745943" w14:paraId="5BD8925D"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15B3CCCC" w14:textId="77777777" w:rsidR="00745943" w:rsidRDefault="00745943">
            <w:pPr>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4258" w:type="dxa"/>
            <w:tcBorders>
              <w:top w:val="single" w:sz="6" w:space="0" w:color="000000"/>
              <w:left w:val="single" w:sz="6" w:space="0" w:color="000000"/>
              <w:bottom w:val="single" w:sz="6" w:space="0" w:color="000000"/>
              <w:right w:val="single" w:sz="6" w:space="0" w:color="000000"/>
            </w:tcBorders>
          </w:tcPr>
          <w:p w14:paraId="2DC476B7" w14:textId="77777777" w:rsidR="00745943" w:rsidRDefault="00745943">
            <w:pPr>
              <w:overflowPunct/>
              <w:textAlignment w:val="auto"/>
              <w:rPr>
                <w:rFonts w:ascii="Arial" w:hAnsi="Arial" w:cs="Arial"/>
                <w:i/>
                <w:iCs/>
                <w:color w:val="000000"/>
                <w:sz w:val="18"/>
                <w:szCs w:val="18"/>
              </w:rPr>
            </w:pPr>
            <w:r>
              <w:rPr>
                <w:rFonts w:ascii="Arial" w:hAnsi="Arial" w:cs="Arial"/>
                <w:i/>
                <w:iCs/>
                <w:color w:val="000000"/>
                <w:sz w:val="18"/>
                <w:szCs w:val="18"/>
              </w:rPr>
              <w:t>• preventivně servisní návštěva 1</w:t>
            </w:r>
          </w:p>
        </w:tc>
        <w:tc>
          <w:tcPr>
            <w:tcW w:w="521" w:type="dxa"/>
            <w:tcBorders>
              <w:top w:val="single" w:sz="6" w:space="0" w:color="000000"/>
              <w:left w:val="single" w:sz="6" w:space="0" w:color="000000"/>
              <w:bottom w:val="single" w:sz="6" w:space="0" w:color="000000"/>
              <w:right w:val="single" w:sz="6" w:space="0" w:color="000000"/>
            </w:tcBorders>
            <w:shd w:val="clear" w:color="auto" w:fill="FFFFFF"/>
          </w:tcPr>
          <w:p w14:paraId="650B24B1"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1,5</w:t>
            </w:r>
          </w:p>
        </w:tc>
        <w:tc>
          <w:tcPr>
            <w:tcW w:w="504" w:type="dxa"/>
            <w:tcBorders>
              <w:top w:val="single" w:sz="6" w:space="0" w:color="000000"/>
              <w:left w:val="single" w:sz="6" w:space="0" w:color="000000"/>
              <w:bottom w:val="single" w:sz="6" w:space="0" w:color="000000"/>
              <w:right w:val="single" w:sz="6" w:space="0" w:color="000000"/>
            </w:tcBorders>
          </w:tcPr>
          <w:p w14:paraId="778B8ED0" w14:textId="77777777" w:rsidR="00745943" w:rsidRDefault="00745943">
            <w:pPr>
              <w:overflowPunct/>
              <w:textAlignment w:val="auto"/>
              <w:rPr>
                <w:rFonts w:ascii="Arial" w:hAnsi="Arial" w:cs="Arial"/>
                <w:color w:val="000000"/>
                <w:sz w:val="18"/>
                <w:szCs w:val="18"/>
              </w:rPr>
            </w:pPr>
            <w:r>
              <w:rPr>
                <w:rFonts w:ascii="Arial" w:hAnsi="Arial" w:cs="Arial"/>
                <w:color w:val="000000"/>
                <w:sz w:val="18"/>
                <w:szCs w:val="18"/>
              </w:rPr>
              <w:t>hod</w:t>
            </w:r>
          </w:p>
        </w:tc>
        <w:tc>
          <w:tcPr>
            <w:tcW w:w="1245" w:type="dxa"/>
            <w:tcBorders>
              <w:top w:val="single" w:sz="6" w:space="0" w:color="000000"/>
              <w:left w:val="single" w:sz="6" w:space="0" w:color="000000"/>
              <w:bottom w:val="single" w:sz="6" w:space="0" w:color="000000"/>
              <w:right w:val="single" w:sz="6" w:space="0" w:color="000000"/>
            </w:tcBorders>
          </w:tcPr>
          <w:p w14:paraId="3FF2ACB6"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1 350,00</w:t>
            </w:r>
          </w:p>
        </w:tc>
      </w:tr>
      <w:tr w:rsidR="00745943" w14:paraId="5A9A3F66" w14:textId="77777777">
        <w:trPr>
          <w:trHeight w:val="262"/>
        </w:trPr>
        <w:tc>
          <w:tcPr>
            <w:tcW w:w="1166" w:type="dxa"/>
            <w:tcBorders>
              <w:top w:val="single" w:sz="6" w:space="0" w:color="000000"/>
              <w:left w:val="single" w:sz="12" w:space="0" w:color="000000"/>
              <w:bottom w:val="single" w:sz="6" w:space="0" w:color="000000"/>
              <w:right w:val="single" w:sz="6" w:space="0" w:color="000000"/>
            </w:tcBorders>
          </w:tcPr>
          <w:p w14:paraId="1E73E83B" w14:textId="77777777" w:rsidR="00745943" w:rsidRDefault="00745943">
            <w:pPr>
              <w:overflowPunct/>
              <w:jc w:val="center"/>
              <w:textAlignment w:val="auto"/>
              <w:rPr>
                <w:rFonts w:ascii="Arial" w:hAnsi="Arial" w:cs="Arial"/>
                <w:color w:val="000000"/>
                <w:sz w:val="18"/>
                <w:szCs w:val="18"/>
              </w:rPr>
            </w:pPr>
            <w:r>
              <w:rPr>
                <w:rFonts w:ascii="Arial" w:hAnsi="Arial" w:cs="Arial"/>
                <w:color w:val="000000"/>
                <w:sz w:val="18"/>
                <w:szCs w:val="18"/>
              </w:rPr>
              <w:t>800-095130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FA0EF3B" w14:textId="77777777" w:rsidR="00745943" w:rsidRDefault="00745943">
            <w:pPr>
              <w:overflowPunct/>
              <w:textAlignment w:val="auto"/>
              <w:rPr>
                <w:rFonts w:ascii="Arial" w:hAnsi="Arial" w:cs="Arial"/>
                <w:i/>
                <w:iCs/>
                <w:color w:val="000000"/>
                <w:sz w:val="18"/>
                <w:szCs w:val="18"/>
              </w:rPr>
            </w:pPr>
            <w:r>
              <w:rPr>
                <w:rFonts w:ascii="Arial" w:hAnsi="Arial" w:cs="Arial"/>
                <w:i/>
                <w:iCs/>
                <w:color w:val="000000"/>
                <w:sz w:val="18"/>
                <w:szCs w:val="18"/>
              </w:rPr>
              <w:t>• pohotovost HL: 8h / na místě: 5dnů</w:t>
            </w:r>
          </w:p>
        </w:tc>
        <w:tc>
          <w:tcPr>
            <w:tcW w:w="521" w:type="dxa"/>
            <w:tcBorders>
              <w:top w:val="single" w:sz="6" w:space="0" w:color="000000"/>
              <w:left w:val="single" w:sz="6" w:space="0" w:color="000000"/>
              <w:bottom w:val="single" w:sz="6" w:space="0" w:color="000000"/>
              <w:right w:val="single" w:sz="6" w:space="0" w:color="000000"/>
            </w:tcBorders>
            <w:shd w:val="clear" w:color="auto" w:fill="FFFFFF"/>
          </w:tcPr>
          <w:p w14:paraId="3C06956F"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639F857C" w14:textId="77777777" w:rsidR="00745943" w:rsidRDefault="00745943">
            <w:pPr>
              <w:overflowPunct/>
              <w:textAlignment w:val="auto"/>
              <w:rPr>
                <w:rFonts w:ascii="Arial" w:hAnsi="Arial" w:cs="Arial"/>
                <w:color w:val="000000"/>
                <w:sz w:val="18"/>
                <w:szCs w:val="18"/>
              </w:rPr>
            </w:pPr>
            <w:r>
              <w:rPr>
                <w:rFonts w:ascii="Arial" w:hAnsi="Arial" w:cs="Arial"/>
                <w:color w:val="000000"/>
                <w:sz w:val="18"/>
                <w:szCs w:val="18"/>
              </w:rPr>
              <w:t>ks</w:t>
            </w:r>
          </w:p>
        </w:tc>
        <w:tc>
          <w:tcPr>
            <w:tcW w:w="1245" w:type="dxa"/>
            <w:tcBorders>
              <w:top w:val="single" w:sz="6" w:space="0" w:color="000000"/>
              <w:left w:val="single" w:sz="6" w:space="0" w:color="000000"/>
              <w:bottom w:val="single" w:sz="6" w:space="0" w:color="000000"/>
              <w:right w:val="single" w:sz="6" w:space="0" w:color="000000"/>
            </w:tcBorders>
          </w:tcPr>
          <w:p w14:paraId="79D0CECB" w14:textId="77777777" w:rsidR="00745943" w:rsidRDefault="00745943">
            <w:pPr>
              <w:overflowPunct/>
              <w:jc w:val="right"/>
              <w:textAlignment w:val="auto"/>
              <w:rPr>
                <w:rFonts w:ascii="Arial" w:hAnsi="Arial" w:cs="Arial"/>
                <w:color w:val="000000"/>
                <w:sz w:val="18"/>
                <w:szCs w:val="18"/>
              </w:rPr>
            </w:pPr>
            <w:r>
              <w:rPr>
                <w:rFonts w:ascii="Arial" w:hAnsi="Arial" w:cs="Arial"/>
                <w:color w:val="000000"/>
                <w:sz w:val="18"/>
                <w:szCs w:val="18"/>
              </w:rPr>
              <w:t>900,00</w:t>
            </w:r>
          </w:p>
        </w:tc>
      </w:tr>
      <w:tr w:rsidR="00745943" w14:paraId="315CA6A2" w14:textId="77777777">
        <w:trPr>
          <w:trHeight w:val="262"/>
        </w:trPr>
        <w:tc>
          <w:tcPr>
            <w:tcW w:w="1166" w:type="dxa"/>
            <w:tcBorders>
              <w:top w:val="single" w:sz="12" w:space="0" w:color="000000"/>
              <w:left w:val="single" w:sz="12" w:space="0" w:color="000000"/>
              <w:bottom w:val="single" w:sz="12" w:space="0" w:color="000000"/>
              <w:right w:val="single" w:sz="6" w:space="0" w:color="000000"/>
            </w:tcBorders>
          </w:tcPr>
          <w:p w14:paraId="6A7F1D6B" w14:textId="77777777" w:rsidR="00745943" w:rsidRDefault="00745943">
            <w:pPr>
              <w:overflowPunct/>
              <w:jc w:val="center"/>
              <w:textAlignment w:val="auto"/>
              <w:rPr>
                <w:rFonts w:ascii="Arial" w:hAnsi="Arial" w:cs="Arial"/>
                <w:color w:val="000000"/>
              </w:rPr>
            </w:pPr>
          </w:p>
        </w:tc>
        <w:tc>
          <w:tcPr>
            <w:tcW w:w="4258" w:type="dxa"/>
            <w:tcBorders>
              <w:top w:val="single" w:sz="12" w:space="0" w:color="000000"/>
              <w:left w:val="single" w:sz="6" w:space="0" w:color="000000"/>
              <w:bottom w:val="single" w:sz="12" w:space="0" w:color="000000"/>
              <w:right w:val="single" w:sz="6" w:space="0" w:color="000000"/>
            </w:tcBorders>
            <w:shd w:val="clear" w:color="auto" w:fill="FFFFFF"/>
          </w:tcPr>
          <w:p w14:paraId="29988B42" w14:textId="77777777" w:rsidR="00745943" w:rsidRDefault="00745943">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Ano</w:t>
            </w:r>
          </w:p>
        </w:tc>
        <w:tc>
          <w:tcPr>
            <w:tcW w:w="521" w:type="dxa"/>
            <w:tcBorders>
              <w:top w:val="single" w:sz="12" w:space="0" w:color="000000"/>
              <w:left w:val="single" w:sz="6" w:space="0" w:color="000000"/>
              <w:bottom w:val="single" w:sz="12" w:space="0" w:color="000000"/>
              <w:right w:val="single" w:sz="6" w:space="0" w:color="000000"/>
            </w:tcBorders>
          </w:tcPr>
          <w:p w14:paraId="5C232057" w14:textId="77777777" w:rsidR="00745943" w:rsidRDefault="00745943">
            <w:pPr>
              <w:overflowPunct/>
              <w:jc w:val="center"/>
              <w:textAlignment w:val="auto"/>
              <w:rPr>
                <w:rFonts w:ascii="Arial" w:hAnsi="Arial" w:cs="Arial"/>
                <w:b/>
                <w:bCs/>
                <w:i/>
                <w:iCs/>
                <w:color w:val="000000"/>
                <w:sz w:val="18"/>
                <w:szCs w:val="18"/>
              </w:rPr>
            </w:pPr>
          </w:p>
        </w:tc>
        <w:tc>
          <w:tcPr>
            <w:tcW w:w="504" w:type="dxa"/>
            <w:tcBorders>
              <w:top w:val="single" w:sz="12" w:space="0" w:color="000000"/>
              <w:left w:val="single" w:sz="6" w:space="0" w:color="000000"/>
              <w:bottom w:val="single" w:sz="12" w:space="0" w:color="000000"/>
              <w:right w:val="single" w:sz="6" w:space="0" w:color="000000"/>
            </w:tcBorders>
          </w:tcPr>
          <w:p w14:paraId="4A9CA0BE" w14:textId="77777777" w:rsidR="00745943" w:rsidRDefault="00745943">
            <w:pPr>
              <w:overflowPunct/>
              <w:jc w:val="center"/>
              <w:textAlignment w:val="auto"/>
              <w:rPr>
                <w:rFonts w:ascii="Arial" w:hAnsi="Arial" w:cs="Arial"/>
                <w:b/>
                <w:bCs/>
                <w:i/>
                <w:iCs/>
                <w:color w:val="000000"/>
                <w:sz w:val="18"/>
                <w:szCs w:val="18"/>
              </w:rPr>
            </w:pPr>
          </w:p>
        </w:tc>
        <w:tc>
          <w:tcPr>
            <w:tcW w:w="1245" w:type="dxa"/>
            <w:tcBorders>
              <w:top w:val="single" w:sz="12" w:space="0" w:color="000000"/>
              <w:left w:val="single" w:sz="6" w:space="0" w:color="000000"/>
              <w:bottom w:val="single" w:sz="12" w:space="0" w:color="000000"/>
              <w:right w:val="single" w:sz="6" w:space="0" w:color="000000"/>
            </w:tcBorders>
          </w:tcPr>
          <w:p w14:paraId="75CF6B84" w14:textId="77777777" w:rsidR="00745943" w:rsidRDefault="00745943">
            <w:pPr>
              <w:keepNext/>
              <w:keepLines/>
              <w:overflowPunct/>
              <w:textAlignment w:val="auto"/>
              <w:rPr>
                <w:rFonts w:ascii="Arial" w:hAnsi="Arial" w:cs="Arial"/>
                <w:b/>
                <w:bCs/>
                <w:i/>
                <w:iCs/>
                <w:color w:val="000000"/>
                <w:sz w:val="18"/>
                <w:szCs w:val="18"/>
              </w:rPr>
            </w:pPr>
          </w:p>
        </w:tc>
      </w:tr>
    </w:tbl>
    <w:p w14:paraId="4A715C1C" w14:textId="77777777" w:rsidR="002D0A79" w:rsidRDefault="002D0A79" w:rsidP="002D0A79">
      <w:pPr>
        <w:pStyle w:val="St5Textodstavce"/>
        <w:spacing w:before="0" w:after="0"/>
      </w:pPr>
    </w:p>
    <w:p w14:paraId="79E76E0B" w14:textId="77777777" w:rsidR="002D0A79" w:rsidRDefault="002D0A79" w:rsidP="002D0A79">
      <w:pPr>
        <w:pStyle w:val="St8Odstavectun"/>
      </w:pPr>
      <w:r>
        <w:t>Rozsah HW na zápůjčky</w:t>
      </w:r>
    </w:p>
    <w:p w14:paraId="3E758DF6" w14:textId="77777777" w:rsidR="002D0A79" w:rsidRDefault="002D0A79" w:rsidP="002D0A79">
      <w:pPr>
        <w:pStyle w:val="St5Textodstavce"/>
      </w:pPr>
    </w:p>
    <w:p w14:paraId="3ED3FAD9" w14:textId="77777777" w:rsidR="002D0A79" w:rsidRDefault="002D0A79" w:rsidP="002D0A79">
      <w:pPr>
        <w:pStyle w:val="St8Odstavectun"/>
      </w:pPr>
      <w:r>
        <w:t xml:space="preserve">Roční paušální </w:t>
      </w:r>
      <w:r w:rsidRPr="0078068F">
        <w:t>poplatek činí</w:t>
      </w:r>
      <w:r w:rsidR="00745943">
        <w:t xml:space="preserve"> 6.027</w:t>
      </w:r>
      <w:r w:rsidRPr="0078068F">
        <w:t>,- Kč</w:t>
      </w:r>
      <w:r>
        <w:t xml:space="preserve"> bez DPH</w:t>
      </w:r>
      <w:r w:rsidRPr="0078068F">
        <w:t>.</w:t>
      </w:r>
    </w:p>
    <w:p w14:paraId="654B208F" w14:textId="77777777" w:rsidR="002D0A79" w:rsidRDefault="002D0A79" w:rsidP="00743B65">
      <w:pPr>
        <w:pStyle w:val="St5Textodstavce"/>
      </w:pPr>
    </w:p>
    <w:p w14:paraId="0E2D03F7"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0E1A03F3DCF14F75A4B8E220520D08DC"/>
          </w:placeholder>
          <w:date w:fullDate="2019-10-31T00:00:00Z">
            <w:dateFormat w:val="d.M.yyyy"/>
            <w:lid w:val="cs-CZ"/>
            <w:storeMappedDataAs w:val="dateTime"/>
            <w:calendar w:val="gregorian"/>
          </w:date>
        </w:sdtPr>
        <w:sdtEndPr/>
        <w:sdtContent>
          <w:r w:rsidR="00745943">
            <w:t>31.10.2019</w:t>
          </w:r>
        </w:sdtContent>
      </w:sdt>
    </w:p>
    <w:p w14:paraId="6FFDD16D" w14:textId="77777777" w:rsidR="00743B65" w:rsidRDefault="00743B65" w:rsidP="00743B65">
      <w:pPr>
        <w:pStyle w:val="St5Textodstavce"/>
      </w:pPr>
    </w:p>
    <w:p w14:paraId="7758335D" w14:textId="49F14398" w:rsidR="00743B65" w:rsidRDefault="006326B6" w:rsidP="00743B65">
      <w:pPr>
        <w:pStyle w:val="St5Textodstavce"/>
      </w:pPr>
      <w:r>
        <w:tab/>
      </w:r>
      <w:r>
        <w:tab/>
      </w:r>
    </w:p>
    <w:p w14:paraId="0DB75EDD" w14:textId="77777777" w:rsidR="00743B65" w:rsidRDefault="00743B65" w:rsidP="00743B65">
      <w:pPr>
        <w:pStyle w:val="St5Textodstavce"/>
      </w:pPr>
      <w:r>
        <w:tab/>
      </w:r>
      <w:r>
        <w:tab/>
        <w:t>...........................................</w:t>
      </w:r>
      <w:r>
        <w:tab/>
      </w:r>
      <w:r>
        <w:tab/>
      </w:r>
      <w:r>
        <w:tab/>
      </w:r>
      <w:r>
        <w:tab/>
      </w:r>
      <w:r>
        <w:tab/>
      </w:r>
      <w:r>
        <w:tab/>
        <w:t>...........................................</w:t>
      </w:r>
    </w:p>
    <w:p w14:paraId="4EBF034D"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570BA" w14:textId="77777777" w:rsidR="00745943" w:rsidRDefault="00745943">
      <w:r>
        <w:separator/>
      </w:r>
    </w:p>
  </w:endnote>
  <w:endnote w:type="continuationSeparator" w:id="0">
    <w:p w14:paraId="05954613" w14:textId="77777777" w:rsidR="00745943" w:rsidRDefault="0074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14D6"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9F17E" w14:textId="77777777" w:rsidR="00013D54" w:rsidRDefault="00013D54" w:rsidP="008E187C">
    <w:pPr>
      <w:pStyle w:val="St4Nzevcentr"/>
      <w:rPr>
        <w:rFonts w:ascii="Cambria" w:hAnsi="Cambria"/>
      </w:rPr>
    </w:pPr>
  </w:p>
  <w:p w14:paraId="77321D60"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BFDB"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B5F9"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9637D"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DA13"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161B5"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13ACB" w14:textId="77777777" w:rsidR="00745943" w:rsidRDefault="00745943">
      <w:r>
        <w:separator/>
      </w:r>
    </w:p>
  </w:footnote>
  <w:footnote w:type="continuationSeparator" w:id="0">
    <w:p w14:paraId="071CF4F9" w14:textId="77777777" w:rsidR="00745943" w:rsidRDefault="0074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B8D0" w14:textId="77777777" w:rsidR="00013D54" w:rsidRDefault="00781163" w:rsidP="00FA67E7">
    <w:pPr>
      <w:pStyle w:val="St5Textodstavce"/>
      <w:tabs>
        <w:tab w:val="left" w:pos="4900"/>
        <w:tab w:val="right" w:pos="10773"/>
      </w:tabs>
    </w:pPr>
    <w:r>
      <w:rPr>
        <w:noProof/>
      </w:rPr>
      <w:object w:dxaOrig="1440" w:dyaOrig="1440" w14:anchorId="0E4E0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798279235" r:id="rId2"/>
      </w:object>
    </w:r>
    <w:r w:rsidR="00C10C9B">
      <w:rPr>
        <w:noProof/>
      </w:rPr>
      <mc:AlternateContent>
        <mc:Choice Requires="wps">
          <w:drawing>
            <wp:anchor distT="0" distB="0" distL="114300" distR="114300" simplePos="0" relativeHeight="251661312" behindDoc="0" locked="0" layoutInCell="0" allowOverlap="1" wp14:anchorId="62D98888" wp14:editId="4E57AB90">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BD13"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CE4E" w14:textId="77777777" w:rsidR="00013D54" w:rsidRDefault="00781163" w:rsidP="00FA67E7">
    <w:pPr>
      <w:pStyle w:val="St5Textodstavce"/>
      <w:tabs>
        <w:tab w:val="left" w:pos="4900"/>
        <w:tab w:val="right" w:pos="10773"/>
      </w:tabs>
    </w:pPr>
    <w:r>
      <w:rPr>
        <w:noProof/>
      </w:rPr>
      <w:object w:dxaOrig="1440" w:dyaOrig="1440" w14:anchorId="145D8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798279236" r:id="rId2"/>
      </w:object>
    </w:r>
    <w:r w:rsidR="00C10C9B">
      <w:rPr>
        <w:noProof/>
      </w:rPr>
      <mc:AlternateContent>
        <mc:Choice Requires="wps">
          <w:drawing>
            <wp:anchor distT="0" distB="0" distL="114300" distR="114300" simplePos="0" relativeHeight="251663360" behindDoc="0" locked="0" layoutInCell="0" allowOverlap="1" wp14:anchorId="63B22633" wp14:editId="44706A56">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1715C"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6DD4" w14:textId="77777777" w:rsidR="006E5101" w:rsidRDefault="00781163" w:rsidP="00FA67E7">
    <w:pPr>
      <w:pStyle w:val="St5Textodstavce"/>
      <w:tabs>
        <w:tab w:val="left" w:pos="4900"/>
        <w:tab w:val="right" w:pos="10773"/>
      </w:tabs>
    </w:pPr>
    <w:r>
      <w:rPr>
        <w:noProof/>
      </w:rPr>
      <w:object w:dxaOrig="1440" w:dyaOrig="1440" w14:anchorId="27AC5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798279237" r:id="rId2"/>
      </w:object>
    </w:r>
    <w:r w:rsidR="00C10C9B">
      <w:rPr>
        <w:noProof/>
      </w:rPr>
      <mc:AlternateContent>
        <mc:Choice Requires="wps">
          <w:drawing>
            <wp:anchor distT="0" distB="0" distL="114300" distR="114300" simplePos="0" relativeHeight="251658240" behindDoc="0" locked="0" layoutInCell="0" allowOverlap="1" wp14:anchorId="18895CF2" wp14:editId="68BF7A8A">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E0E64"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3583" w14:textId="77777777" w:rsidR="002D0A79" w:rsidRDefault="00781163" w:rsidP="00FA67E7">
    <w:pPr>
      <w:pStyle w:val="St5Textodstavce"/>
      <w:tabs>
        <w:tab w:val="left" w:pos="4900"/>
        <w:tab w:val="right" w:pos="10773"/>
      </w:tabs>
    </w:pPr>
    <w:r>
      <w:rPr>
        <w:noProof/>
      </w:rPr>
      <w:object w:dxaOrig="1440" w:dyaOrig="1440" w14:anchorId="14CCF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798279238" r:id="rId2"/>
      </w:object>
    </w:r>
    <w:r w:rsidR="00C10C9B">
      <w:rPr>
        <w:noProof/>
      </w:rPr>
      <mc:AlternateContent>
        <mc:Choice Requires="wps">
          <w:drawing>
            <wp:anchor distT="0" distB="0" distL="114300" distR="114300" simplePos="0" relativeHeight="251671552" behindDoc="0" locked="0" layoutInCell="0" allowOverlap="1" wp14:anchorId="17143A9B" wp14:editId="7E191B34">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4DC6E"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25062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43"/>
    <w:rsid w:val="00004730"/>
    <w:rsid w:val="00013D54"/>
    <w:rsid w:val="00037ED5"/>
    <w:rsid w:val="00042373"/>
    <w:rsid w:val="00062142"/>
    <w:rsid w:val="0007710D"/>
    <w:rsid w:val="000C5E8A"/>
    <w:rsid w:val="000C6041"/>
    <w:rsid w:val="000C6D5B"/>
    <w:rsid w:val="000F2440"/>
    <w:rsid w:val="00103124"/>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45943"/>
    <w:rsid w:val="00750610"/>
    <w:rsid w:val="00771619"/>
    <w:rsid w:val="0078068F"/>
    <w:rsid w:val="00781163"/>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34B23"/>
    <w:rsid w:val="00A464D4"/>
    <w:rsid w:val="00A52C05"/>
    <w:rsid w:val="00AB4EF2"/>
    <w:rsid w:val="00AD6587"/>
    <w:rsid w:val="00AE36F5"/>
    <w:rsid w:val="00AE3C2F"/>
    <w:rsid w:val="00B1224A"/>
    <w:rsid w:val="00B14B99"/>
    <w:rsid w:val="00B47BB2"/>
    <w:rsid w:val="00B53DAA"/>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24ECFCEF"/>
  <w15:docId w15:val="{E81EF547-C310-497C-9682-8E7A421E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Desktop\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EED93788F34787B80DFF6C7EE16817"/>
        <w:category>
          <w:name w:val="Obecné"/>
          <w:gallery w:val="placeholder"/>
        </w:category>
        <w:types>
          <w:type w:val="bbPlcHdr"/>
        </w:types>
        <w:behaviors>
          <w:behavior w:val="content"/>
        </w:behaviors>
        <w:guid w:val="{35D00335-61A8-4282-87B4-5FEAE6164169}"/>
      </w:docPartPr>
      <w:docPartBody>
        <w:p w:rsidR="00CF28E7" w:rsidRDefault="00CF28E7">
          <w:pPr>
            <w:pStyle w:val="C9EED93788F34787B80DFF6C7EE16817"/>
          </w:pPr>
          <w:r>
            <w:rPr>
              <w:rStyle w:val="Zstupntext"/>
              <w:highlight w:val="yellow"/>
            </w:rPr>
            <w:t>číslo</w:t>
          </w:r>
        </w:p>
      </w:docPartBody>
    </w:docPart>
    <w:docPart>
      <w:docPartPr>
        <w:name w:val="A1C5AB72A465445198E203FF0A062BC4"/>
        <w:category>
          <w:name w:val="Obecné"/>
          <w:gallery w:val="placeholder"/>
        </w:category>
        <w:types>
          <w:type w:val="bbPlcHdr"/>
        </w:types>
        <w:behaviors>
          <w:behavior w:val="content"/>
        </w:behaviors>
        <w:guid w:val="{6A25A089-7E6E-470D-9D0F-0D84F9B86204}"/>
      </w:docPartPr>
      <w:docPartBody>
        <w:p w:rsidR="00CF28E7" w:rsidRDefault="00CF28E7">
          <w:pPr>
            <w:pStyle w:val="A1C5AB72A465445198E203FF0A062BC4"/>
          </w:pPr>
          <w:r w:rsidRPr="001344F7">
            <w:rPr>
              <w:rStyle w:val="Zstupntext"/>
              <w:highlight w:val="yellow"/>
            </w:rPr>
            <w:t>DATUM</w:t>
          </w:r>
        </w:p>
      </w:docPartBody>
    </w:docPart>
    <w:docPart>
      <w:docPartPr>
        <w:name w:val="A4AEF169B0BE49DDAFF943DCCF12BC60"/>
        <w:category>
          <w:name w:val="Obecné"/>
          <w:gallery w:val="placeholder"/>
        </w:category>
        <w:types>
          <w:type w:val="bbPlcHdr"/>
        </w:types>
        <w:behaviors>
          <w:behavior w:val="content"/>
        </w:behaviors>
        <w:guid w:val="{E0203C47-E072-4F2A-B510-055425ED6B5B}"/>
      </w:docPartPr>
      <w:docPartBody>
        <w:p w:rsidR="00CF28E7" w:rsidRDefault="00CF28E7">
          <w:pPr>
            <w:pStyle w:val="A4AEF169B0BE49DDAFF943DCCF12BC60"/>
          </w:pPr>
          <w:r w:rsidRPr="001344F7">
            <w:rPr>
              <w:rStyle w:val="Zstupntext"/>
              <w:highlight w:val="yellow"/>
            </w:rPr>
            <w:t>DATUM</w:t>
          </w:r>
        </w:p>
      </w:docPartBody>
    </w:docPart>
    <w:docPart>
      <w:docPartPr>
        <w:name w:val="F97FE189F221484A86EEEB051A2FD79A"/>
        <w:category>
          <w:name w:val="Obecné"/>
          <w:gallery w:val="placeholder"/>
        </w:category>
        <w:types>
          <w:type w:val="bbPlcHdr"/>
        </w:types>
        <w:behaviors>
          <w:behavior w:val="content"/>
        </w:behaviors>
        <w:guid w:val="{ABCAAD01-D572-403E-BBB6-0F312774AF1C}"/>
      </w:docPartPr>
      <w:docPartBody>
        <w:p w:rsidR="00CF28E7" w:rsidRDefault="00CF28E7">
          <w:pPr>
            <w:pStyle w:val="F97FE189F221484A86EEEB051A2FD79A"/>
          </w:pPr>
          <w:r>
            <w:rPr>
              <w:rStyle w:val="Zstupntext"/>
              <w:highlight w:val="yellow"/>
            </w:rPr>
            <w:t>číslo</w:t>
          </w:r>
        </w:p>
      </w:docPartBody>
    </w:docPart>
    <w:docPart>
      <w:docPartPr>
        <w:name w:val="0E1A03F3DCF14F75A4B8E220520D08DC"/>
        <w:category>
          <w:name w:val="Obecné"/>
          <w:gallery w:val="placeholder"/>
        </w:category>
        <w:types>
          <w:type w:val="bbPlcHdr"/>
        </w:types>
        <w:behaviors>
          <w:behavior w:val="content"/>
        </w:behaviors>
        <w:guid w:val="{0896F71B-1240-4CFB-B05C-5B51D51324D5}"/>
      </w:docPartPr>
      <w:docPartBody>
        <w:p w:rsidR="00CF28E7" w:rsidRDefault="00CF28E7">
          <w:pPr>
            <w:pStyle w:val="0E1A03F3DCF14F75A4B8E220520D08DC"/>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E7"/>
    <w:rsid w:val="00A464D4"/>
    <w:rsid w:val="00CF2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9EED93788F34787B80DFF6C7EE16817">
    <w:name w:val="C9EED93788F34787B80DFF6C7EE16817"/>
  </w:style>
  <w:style w:type="paragraph" w:customStyle="1" w:styleId="A1C5AB72A465445198E203FF0A062BC4">
    <w:name w:val="A1C5AB72A465445198E203FF0A062BC4"/>
  </w:style>
  <w:style w:type="paragraph" w:customStyle="1" w:styleId="A4AEF169B0BE49DDAFF943DCCF12BC60">
    <w:name w:val="A4AEF169B0BE49DDAFF943DCCF12BC60"/>
  </w:style>
  <w:style w:type="paragraph" w:customStyle="1" w:styleId="F97FE189F221484A86EEEB051A2FD79A">
    <w:name w:val="F97FE189F221484A86EEEB051A2FD79A"/>
  </w:style>
  <w:style w:type="paragraph" w:customStyle="1" w:styleId="0E1A03F3DCF14F75A4B8E220520D08DC">
    <w:name w:val="0E1A03F3DCF14F75A4B8E220520D0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03B8-1897-4CBA-903E-036F7CBE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Template>
  <TotalTime>3</TotalTime>
  <Pages>5</Pages>
  <Words>2546</Words>
  <Characters>15916</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CER</dc:creator>
  <cp:lastModifiedBy>Jarošová Adéla</cp:lastModifiedBy>
  <cp:revision>3</cp:revision>
  <cp:lastPrinted>2018-04-30T10:01:00Z</cp:lastPrinted>
  <dcterms:created xsi:type="dcterms:W3CDTF">2025-01-13T11:34:00Z</dcterms:created>
  <dcterms:modified xsi:type="dcterms:W3CDTF">2025-01-13T12:14:00Z</dcterms:modified>
</cp:coreProperties>
</file>