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DBA83" w14:textId="77777777" w:rsidR="007B2D53" w:rsidRDefault="00000000">
      <w:pPr>
        <w:pStyle w:val="Bodytext20"/>
      </w:pPr>
      <w:r>
        <w:rPr>
          <w:noProof/>
        </w:rPr>
        <w:drawing>
          <wp:anchor distT="0" distB="160020" distL="123190" distR="114300" simplePos="0" relativeHeight="125829378" behindDoc="0" locked="0" layoutInCell="1" allowOverlap="1" wp14:anchorId="5311931B" wp14:editId="644544EE">
            <wp:simplePos x="0" y="0"/>
            <wp:positionH relativeFrom="page">
              <wp:posOffset>732155</wp:posOffset>
            </wp:positionH>
            <wp:positionV relativeFrom="paragraph">
              <wp:posOffset>12700</wp:posOffset>
            </wp:positionV>
            <wp:extent cx="347345" cy="36576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47345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0723B4C" wp14:editId="4959AE79">
                <wp:simplePos x="0" y="0"/>
                <wp:positionH relativeFrom="page">
                  <wp:posOffset>723265</wp:posOffset>
                </wp:positionH>
                <wp:positionV relativeFrom="paragraph">
                  <wp:posOffset>428625</wp:posOffset>
                </wp:positionV>
                <wp:extent cx="351790" cy="10985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8B2AD8" w14:textId="77777777" w:rsidR="007B2D53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0723B4C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56.95pt;margin-top:33.75pt;width:27.7pt;height:8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" filled="f" stroked="f">
                <v:textbox inset="0,0,0,0">
                  <w:txbxContent>
                    <w:p w14:paraId="568B2AD8" w14:textId="77777777" w:rsidR="007B2D53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2"/>
          <w:b/>
          <w:bCs/>
        </w:rPr>
        <w:t>Objednávka 2025PT00009</w:t>
      </w:r>
    </w:p>
    <w:p w14:paraId="0828E99E" w14:textId="77777777" w:rsidR="007B2D53" w:rsidRDefault="00000000">
      <w:pPr>
        <w:pStyle w:val="Bodytext10"/>
        <w:spacing w:after="5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108725F6" wp14:editId="2BC80537">
                <wp:simplePos x="0" y="0"/>
                <wp:positionH relativeFrom="page">
                  <wp:posOffset>5843905</wp:posOffset>
                </wp:positionH>
                <wp:positionV relativeFrom="paragraph">
                  <wp:posOffset>9499600</wp:posOffset>
                </wp:positionV>
                <wp:extent cx="1385570" cy="14160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29ABAF" w14:textId="77777777" w:rsidR="007B2D53" w:rsidRDefault="00000000">
                            <w:pPr>
                              <w:pStyle w:val="Bodytext10"/>
                              <w:spacing w:after="0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8725F6" id="Shape 5" o:spid="_x0000_s1027" type="#_x0000_t202" style="position:absolute;left:0;text-align:left;margin-left:460.15pt;margin-top:748pt;width:109.1pt;height:11.1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" filled="f" stroked="f">
                <v:textbox inset="0,0,0,0">
                  <w:txbxContent>
                    <w:p w14:paraId="3C29ABAF" w14:textId="77777777" w:rsidR="007B2D53" w:rsidRDefault="00000000">
                      <w:pPr>
                        <w:pStyle w:val="Bodytext10"/>
                        <w:spacing w:after="0"/>
                      </w:pPr>
                      <w:hyperlink r:id="rId8" w:history="1">
                        <w:r>
                          <w:rPr>
                            <w:rStyle w:val="Bodytext1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lang w:val="cs-CZ" w:eastAsia="cs-CZ" w:bidi="cs-CZ"/>
        </w:rPr>
        <w:t>Strana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3794"/>
        <w:gridCol w:w="1757"/>
      </w:tblGrid>
      <w:tr w:rsidR="007B2D53" w14:paraId="19F55639" w14:textId="77777777">
        <w:tblPrEx>
          <w:tblCellMar>
            <w:top w:w="0" w:type="dxa"/>
            <w:bottom w:w="0" w:type="dxa"/>
          </w:tblCellMar>
        </w:tblPrEx>
        <w:trPr>
          <w:trHeight w:hRule="exact" w:val="1908"/>
          <w:jc w:val="center"/>
        </w:trPr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</w:tcPr>
          <w:p w14:paraId="24970474" w14:textId="77777777" w:rsidR="007B2D53" w:rsidRDefault="00000000">
            <w:pPr>
              <w:pStyle w:val="Other10"/>
              <w:spacing w:before="100" w:after="80"/>
            </w:pPr>
            <w:r>
              <w:rPr>
                <w:rStyle w:val="Other1"/>
              </w:rPr>
              <w:t>Zákazník</w:t>
            </w:r>
          </w:p>
          <w:p w14:paraId="50929681" w14:textId="77777777" w:rsidR="007B2D53" w:rsidRDefault="00000000">
            <w:pPr>
              <w:pStyle w:val="Other10"/>
              <w:spacing w:after="8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Nemocnice </w:t>
            </w:r>
            <w:proofErr w:type="spellStart"/>
            <w:proofErr w:type="gramStart"/>
            <w:r>
              <w:rPr>
                <w:rStyle w:val="Other1"/>
                <w:sz w:val="20"/>
                <w:szCs w:val="20"/>
              </w:rPr>
              <w:t>Havířov,p.o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  <w:proofErr w:type="gramEnd"/>
          </w:p>
          <w:p w14:paraId="22A4ADD4" w14:textId="77777777" w:rsidR="007B2D53" w:rsidRDefault="00000000">
            <w:pPr>
              <w:pStyle w:val="Other10"/>
              <w:spacing w:after="80"/>
            </w:pPr>
            <w:r>
              <w:rPr>
                <w:rStyle w:val="Other1"/>
              </w:rPr>
              <w:t>příspěvková organizace</w:t>
            </w:r>
          </w:p>
          <w:p w14:paraId="22AD6520" w14:textId="77777777" w:rsidR="007B2D53" w:rsidRDefault="00000000">
            <w:pPr>
              <w:pStyle w:val="Other10"/>
              <w:spacing w:after="80"/>
            </w:pPr>
            <w:r>
              <w:rPr>
                <w:rStyle w:val="Other1"/>
              </w:rPr>
              <w:t>Dělnická 1132/24</w:t>
            </w:r>
          </w:p>
          <w:p w14:paraId="710D3E8F" w14:textId="77777777" w:rsidR="007B2D53" w:rsidRDefault="00000000">
            <w:pPr>
              <w:pStyle w:val="Other10"/>
              <w:spacing w:after="80"/>
            </w:pPr>
            <w:r>
              <w:rPr>
                <w:rStyle w:val="Other1"/>
              </w:rPr>
              <w:t>736 01 Havířov 1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2425EE29" w14:textId="77777777" w:rsidR="007B2D53" w:rsidRDefault="00000000">
            <w:pPr>
              <w:pStyle w:val="Other10"/>
              <w:spacing w:before="100" w:after="0" w:line="338" w:lineRule="auto"/>
              <w:ind w:firstLine="400"/>
            </w:pPr>
            <w:r>
              <w:rPr>
                <w:rStyle w:val="Other1"/>
              </w:rPr>
              <w:t>Dodavatel</w:t>
            </w:r>
          </w:p>
          <w:p w14:paraId="5E2E5842" w14:textId="77777777" w:rsidR="007B2D53" w:rsidRDefault="00000000">
            <w:pPr>
              <w:pStyle w:val="Other10"/>
              <w:spacing w:after="0" w:line="338" w:lineRule="auto"/>
              <w:ind w:firstLine="400"/>
            </w:pPr>
            <w:proofErr w:type="spellStart"/>
            <w:r>
              <w:rPr>
                <w:rStyle w:val="Other1"/>
                <w:b/>
                <w:bCs/>
              </w:rPr>
              <w:t>GOFORITs.r.o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32FCD31D" w14:textId="77777777" w:rsidR="007B2D53" w:rsidRDefault="00000000">
            <w:pPr>
              <w:pStyle w:val="Other10"/>
              <w:spacing w:after="0" w:line="338" w:lineRule="auto"/>
              <w:ind w:left="400"/>
            </w:pPr>
            <w:r>
              <w:rPr>
                <w:rStyle w:val="Other1"/>
              </w:rPr>
              <w:t xml:space="preserve">Dr. </w:t>
            </w:r>
            <w:proofErr w:type="spellStart"/>
            <w:r>
              <w:rPr>
                <w:rStyle w:val="Other1"/>
              </w:rPr>
              <w:t>Glazera</w:t>
            </w:r>
            <w:proofErr w:type="spellEnd"/>
            <w:r>
              <w:rPr>
                <w:rStyle w:val="Other1"/>
              </w:rPr>
              <w:t xml:space="preserve"> 1215/15 735 35 Horní Suchá Česká republika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auto"/>
          </w:tcPr>
          <w:p w14:paraId="283BD208" w14:textId="77777777" w:rsidR="007B2D53" w:rsidRDefault="007B2D53">
            <w:pPr>
              <w:rPr>
                <w:sz w:val="10"/>
                <w:szCs w:val="10"/>
              </w:rPr>
            </w:pPr>
          </w:p>
        </w:tc>
      </w:tr>
      <w:tr w:rsidR="007B2D53" w14:paraId="7986104B" w14:textId="77777777">
        <w:tblPrEx>
          <w:tblCellMar>
            <w:top w:w="0" w:type="dxa"/>
            <w:bottom w:w="0" w:type="dxa"/>
          </w:tblCellMar>
        </w:tblPrEx>
        <w:trPr>
          <w:trHeight w:hRule="exact" w:val="1260"/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73F98FF6" w14:textId="77777777" w:rsidR="007B2D53" w:rsidRDefault="00000000">
            <w:pPr>
              <w:pStyle w:val="Other10"/>
              <w:tabs>
                <w:tab w:val="left" w:pos="1915"/>
              </w:tabs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CZ00844896</w:t>
            </w:r>
          </w:p>
          <w:p w14:paraId="4814C69B" w14:textId="77777777" w:rsidR="007B2D53" w:rsidRDefault="00000000">
            <w:pPr>
              <w:pStyle w:val="Other10"/>
              <w:tabs>
                <w:tab w:val="left" w:pos="1915"/>
              </w:tabs>
              <w:spacing w:after="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00844896</w:t>
            </w:r>
          </w:p>
        </w:tc>
        <w:tc>
          <w:tcPr>
            <w:tcW w:w="3794" w:type="dxa"/>
            <w:shd w:val="clear" w:color="auto" w:fill="auto"/>
            <w:vAlign w:val="center"/>
          </w:tcPr>
          <w:p w14:paraId="6013F40F" w14:textId="77777777" w:rsidR="007B2D53" w:rsidRDefault="00000000">
            <w:pPr>
              <w:pStyle w:val="Other10"/>
              <w:tabs>
                <w:tab w:val="left" w:pos="2358"/>
              </w:tabs>
              <w:ind w:firstLine="40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CZ25394274</w:t>
            </w:r>
          </w:p>
          <w:p w14:paraId="7886D5C9" w14:textId="77777777" w:rsidR="007B2D53" w:rsidRDefault="00000000">
            <w:pPr>
              <w:pStyle w:val="Other10"/>
              <w:tabs>
                <w:tab w:val="left" w:pos="2366"/>
              </w:tabs>
              <w:spacing w:after="0"/>
              <w:ind w:firstLine="40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25394274</w:t>
            </w:r>
          </w:p>
        </w:tc>
        <w:tc>
          <w:tcPr>
            <w:tcW w:w="1757" w:type="dxa"/>
            <w:shd w:val="clear" w:color="auto" w:fill="auto"/>
          </w:tcPr>
          <w:p w14:paraId="67C48743" w14:textId="77777777" w:rsidR="007B2D53" w:rsidRDefault="007B2D53">
            <w:pPr>
              <w:rPr>
                <w:sz w:val="10"/>
                <w:szCs w:val="10"/>
              </w:rPr>
            </w:pPr>
          </w:p>
        </w:tc>
      </w:tr>
      <w:tr w:rsidR="007B2D53" w14:paraId="49C6E229" w14:textId="77777777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2C1039" w14:textId="2554340B" w:rsidR="007B2D53" w:rsidRDefault="00000000">
            <w:pPr>
              <w:pStyle w:val="Other10"/>
            </w:pPr>
            <w:r>
              <w:rPr>
                <w:rStyle w:val="Other1"/>
              </w:rPr>
              <w:t xml:space="preserve">Číslo bankovního účtu </w:t>
            </w:r>
          </w:p>
          <w:p w14:paraId="607721AA" w14:textId="5B4A803B" w:rsidR="007B2D53" w:rsidRDefault="00000000">
            <w:pPr>
              <w:pStyle w:val="Other10"/>
              <w:tabs>
                <w:tab w:val="left" w:pos="1922"/>
              </w:tabs>
            </w:pPr>
            <w:r>
              <w:rPr>
                <w:rStyle w:val="Other1"/>
              </w:rPr>
              <w:t>IBAN</w:t>
            </w:r>
            <w:r>
              <w:rPr>
                <w:rStyle w:val="Other1"/>
              </w:rPr>
              <w:tab/>
            </w:r>
          </w:p>
          <w:p w14:paraId="785BEE58" w14:textId="542650D1" w:rsidR="007B2D53" w:rsidRDefault="00000000" w:rsidP="005312E5">
            <w:pPr>
              <w:pStyle w:val="Other10"/>
              <w:tabs>
                <w:tab w:val="left" w:pos="1922"/>
              </w:tabs>
            </w:pPr>
            <w:r>
              <w:rPr>
                <w:rStyle w:val="Other1"/>
              </w:rPr>
              <w:t>Kód SWIFT</w:t>
            </w:r>
            <w:r>
              <w:rPr>
                <w:rStyle w:val="Other1"/>
              </w:rPr>
              <w:tab/>
              <w:t>Způsob platby</w:t>
            </w:r>
            <w:r>
              <w:rPr>
                <w:rStyle w:val="Other1"/>
              </w:rPr>
              <w:tab/>
              <w:t>Bankovní převod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D3AF3C" w14:textId="77777777" w:rsidR="007B2D53" w:rsidRDefault="00000000">
            <w:pPr>
              <w:pStyle w:val="Other10"/>
              <w:ind w:firstLine="400"/>
            </w:pPr>
            <w:r>
              <w:rPr>
                <w:rStyle w:val="Other1"/>
              </w:rPr>
              <w:t>Číslo bankovního účtu</w:t>
            </w:r>
          </w:p>
          <w:p w14:paraId="48F68802" w14:textId="77777777" w:rsidR="007B2D53" w:rsidRDefault="00000000">
            <w:pPr>
              <w:pStyle w:val="Other10"/>
              <w:ind w:firstLine="400"/>
            </w:pPr>
            <w:r>
              <w:rPr>
                <w:rStyle w:val="Other1"/>
              </w:rPr>
              <w:t>IBAN</w:t>
            </w:r>
          </w:p>
          <w:p w14:paraId="34CC8E44" w14:textId="77777777" w:rsidR="007B2D53" w:rsidRDefault="00000000">
            <w:pPr>
              <w:pStyle w:val="Other10"/>
              <w:ind w:firstLine="400"/>
            </w:pPr>
            <w:r>
              <w:rPr>
                <w:rStyle w:val="Other1"/>
              </w:rPr>
              <w:t>Kód SWIFT</w:t>
            </w:r>
          </w:p>
          <w:p w14:paraId="267AA2DE" w14:textId="77777777" w:rsidR="007B2D53" w:rsidRDefault="00000000">
            <w:pPr>
              <w:pStyle w:val="Other10"/>
              <w:tabs>
                <w:tab w:val="left" w:pos="2394"/>
              </w:tabs>
              <w:ind w:firstLine="400"/>
            </w:pPr>
            <w:r>
              <w:rPr>
                <w:rStyle w:val="Other1"/>
              </w:rPr>
              <w:t>Platební podmínky</w:t>
            </w:r>
            <w:r>
              <w:rPr>
                <w:rStyle w:val="Other1"/>
              </w:rPr>
              <w:tab/>
              <w:t>Platebním příkazem do 14 dnů</w:t>
            </w:r>
          </w:p>
        </w:tc>
      </w:tr>
      <w:tr w:rsidR="007B2D53" w14:paraId="47C4C7CA" w14:textId="77777777">
        <w:tblPrEx>
          <w:tblCellMar>
            <w:top w:w="0" w:type="dxa"/>
            <w:bottom w:w="0" w:type="dxa"/>
          </w:tblCellMar>
        </w:tblPrEx>
        <w:trPr>
          <w:trHeight w:hRule="exact" w:val="1807"/>
          <w:jc w:val="center"/>
        </w:trPr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DF0B9E" w14:textId="77777777" w:rsidR="007B2D53" w:rsidRDefault="00000000">
            <w:pPr>
              <w:pStyle w:val="Other10"/>
              <w:tabs>
                <w:tab w:val="left" w:pos="1980"/>
              </w:tabs>
              <w:spacing w:after="80" w:line="233" w:lineRule="auto"/>
            </w:pPr>
            <w:r>
              <w:rPr>
                <w:rStyle w:val="Other1"/>
              </w:rPr>
              <w:t>Datum dokladu</w:t>
            </w:r>
            <w:r>
              <w:rPr>
                <w:rStyle w:val="Other1"/>
              </w:rPr>
              <w:tab/>
              <w:t>06.01.25</w:t>
            </w:r>
          </w:p>
          <w:p w14:paraId="20CDAC9A" w14:textId="77777777" w:rsidR="007B2D53" w:rsidRDefault="00000000">
            <w:pPr>
              <w:pStyle w:val="Other10"/>
              <w:spacing w:after="80" w:line="233" w:lineRule="auto"/>
            </w:pPr>
            <w:r>
              <w:rPr>
                <w:rStyle w:val="Other1"/>
              </w:rPr>
              <w:t>Očekávané datum příjmu</w:t>
            </w:r>
          </w:p>
          <w:p w14:paraId="0D6361B2" w14:textId="77777777" w:rsidR="007B2D53" w:rsidRDefault="00000000">
            <w:pPr>
              <w:pStyle w:val="Other10"/>
              <w:spacing w:after="80" w:line="233" w:lineRule="auto"/>
            </w:pPr>
            <w:r>
              <w:rPr>
                <w:rStyle w:val="Other1"/>
              </w:rPr>
              <w:t>Vaše reference</w:t>
            </w:r>
          </w:p>
          <w:p w14:paraId="38A7A3A9" w14:textId="77777777" w:rsidR="007B2D53" w:rsidRDefault="00000000">
            <w:pPr>
              <w:pStyle w:val="Other10"/>
              <w:spacing w:after="80" w:line="233" w:lineRule="auto"/>
            </w:pPr>
            <w:r>
              <w:rPr>
                <w:rStyle w:val="Other1"/>
              </w:rPr>
              <w:t>Způsob dodávky</w:t>
            </w:r>
          </w:p>
          <w:p w14:paraId="123E5480" w14:textId="5CF745A7" w:rsidR="007B2D53" w:rsidRDefault="00000000">
            <w:pPr>
              <w:pStyle w:val="Other10"/>
              <w:tabs>
                <w:tab w:val="left" w:pos="1980"/>
              </w:tabs>
              <w:spacing w:after="80" w:line="233" w:lineRule="auto"/>
            </w:pPr>
            <w:r>
              <w:rPr>
                <w:rStyle w:val="Other1"/>
              </w:rPr>
              <w:t>Nákupčí</w:t>
            </w:r>
            <w:r>
              <w:rPr>
                <w:rStyle w:val="Other1"/>
              </w:rPr>
              <w:tab/>
            </w:r>
          </w:p>
        </w:tc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3C7EA0" w14:textId="77777777" w:rsidR="007B2D53" w:rsidRDefault="00000000">
            <w:pPr>
              <w:pStyle w:val="Other10"/>
              <w:ind w:firstLine="400"/>
            </w:pPr>
            <w:r>
              <w:rPr>
                <w:rStyle w:val="Other1"/>
              </w:rPr>
              <w:t>Příjemce</w:t>
            </w:r>
          </w:p>
          <w:p w14:paraId="37D2AEF2" w14:textId="77777777" w:rsidR="007B2D53" w:rsidRDefault="00000000">
            <w:pPr>
              <w:pStyle w:val="Other10"/>
              <w:spacing w:after="280"/>
              <w:ind w:firstLine="40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288E4645" w14:textId="77777777" w:rsidR="007B2D53" w:rsidRDefault="00000000">
            <w:pPr>
              <w:pStyle w:val="Other10"/>
              <w:ind w:firstLine="400"/>
            </w:pPr>
            <w:r>
              <w:rPr>
                <w:rStyle w:val="Other1"/>
              </w:rPr>
              <w:t>Dělnická 1132/24</w:t>
            </w:r>
          </w:p>
          <w:p w14:paraId="752A7C10" w14:textId="77777777" w:rsidR="007B2D53" w:rsidRDefault="00000000">
            <w:pPr>
              <w:pStyle w:val="Other10"/>
              <w:ind w:firstLine="400"/>
            </w:pPr>
            <w:r>
              <w:rPr>
                <w:rStyle w:val="Other1"/>
              </w:rPr>
              <w:t>Centrální sklad</w:t>
            </w:r>
          </w:p>
          <w:p w14:paraId="79E65816" w14:textId="77777777" w:rsidR="007B2D53" w:rsidRDefault="00000000">
            <w:pPr>
              <w:pStyle w:val="Other10"/>
              <w:ind w:firstLine="40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auto"/>
          </w:tcPr>
          <w:p w14:paraId="14CE41F3" w14:textId="77777777" w:rsidR="007B2D53" w:rsidRDefault="007B2D53">
            <w:pPr>
              <w:rPr>
                <w:sz w:val="10"/>
                <w:szCs w:val="10"/>
              </w:rPr>
            </w:pPr>
          </w:p>
        </w:tc>
      </w:tr>
      <w:tr w:rsidR="007B2D53" w14:paraId="3106CF9F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63317948" w14:textId="15380ECF" w:rsidR="007B2D53" w:rsidRDefault="00000000">
            <w:pPr>
              <w:pStyle w:val="Other10"/>
              <w:spacing w:after="0"/>
              <w:ind w:left="2040"/>
            </w:pPr>
            <w:hyperlink r:id="rId9" w:history="1">
              <w:r>
                <w:rPr>
                  <w:rStyle w:val="Other1"/>
                  <w:lang w:val="en-US" w:eastAsia="en-US" w:bidi="en-US"/>
                </w:rPr>
                <w:t>@nemhav.cz</w:t>
              </w:r>
            </w:hyperlink>
          </w:p>
        </w:tc>
        <w:tc>
          <w:tcPr>
            <w:tcW w:w="3794" w:type="dxa"/>
            <w:shd w:val="clear" w:color="auto" w:fill="auto"/>
          </w:tcPr>
          <w:p w14:paraId="7C06A462" w14:textId="77777777" w:rsidR="007B2D53" w:rsidRDefault="007B2D53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shd w:val="clear" w:color="auto" w:fill="auto"/>
          </w:tcPr>
          <w:p w14:paraId="25DD2CA7" w14:textId="77777777" w:rsidR="007B2D53" w:rsidRDefault="007B2D53">
            <w:pPr>
              <w:rPr>
                <w:sz w:val="10"/>
                <w:szCs w:val="10"/>
              </w:rPr>
            </w:pPr>
          </w:p>
        </w:tc>
      </w:tr>
      <w:tr w:rsidR="007B2D53" w14:paraId="76D8CF3B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57CF24" w14:textId="77777777" w:rsidR="007B2D53" w:rsidRDefault="00000000">
            <w:pPr>
              <w:pStyle w:val="Other10"/>
              <w:tabs>
                <w:tab w:val="left" w:pos="1418"/>
              </w:tabs>
              <w:spacing w:after="0"/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CB283C0" w14:textId="77777777" w:rsidR="007B2D53" w:rsidRDefault="00000000">
            <w:pPr>
              <w:pStyle w:val="Other10"/>
              <w:tabs>
                <w:tab w:val="left" w:pos="4549"/>
              </w:tabs>
              <w:spacing w:after="0"/>
              <w:ind w:left="1640"/>
            </w:pPr>
            <w:r>
              <w:rPr>
                <w:rStyle w:val="Other1"/>
                <w:b/>
                <w:bCs/>
              </w:rPr>
              <w:t>Nákupní cena Sleva DPH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47753757" w14:textId="77777777" w:rsidR="007B2D53" w:rsidRDefault="00000000">
            <w:pPr>
              <w:pStyle w:val="Other10"/>
              <w:tabs>
                <w:tab w:val="left" w:pos="2038"/>
                <w:tab w:val="left" w:pos="3233"/>
                <w:tab w:val="left" w:pos="3773"/>
              </w:tabs>
              <w:spacing w:after="0" w:line="233" w:lineRule="auto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</w:t>
            </w:r>
            <w:r>
              <w:rPr>
                <w:rStyle w:val="Other1"/>
                <w:b/>
                <w:bCs/>
              </w:rPr>
              <w:tab/>
              <w:t>%</w:t>
            </w:r>
            <w:r>
              <w:rPr>
                <w:rStyle w:val="Other1"/>
                <w:b/>
                <w:bCs/>
              </w:rPr>
              <w:tab/>
              <w:t>% řádku bez DPH</w:t>
            </w:r>
          </w:p>
        </w:tc>
      </w:tr>
      <w:tr w:rsidR="007B2D53" w14:paraId="4CE049A0" w14:textId="77777777">
        <w:tblPrEx>
          <w:tblCellMar>
            <w:top w:w="0" w:type="dxa"/>
            <w:bottom w:w="0" w:type="dxa"/>
          </w:tblCellMar>
        </w:tblPrEx>
        <w:trPr>
          <w:trHeight w:hRule="exact" w:val="626"/>
          <w:jc w:val="center"/>
        </w:trPr>
        <w:tc>
          <w:tcPr>
            <w:tcW w:w="4795" w:type="dxa"/>
            <w:tcBorders>
              <w:top w:val="single" w:sz="4" w:space="0" w:color="auto"/>
            </w:tcBorders>
            <w:shd w:val="clear" w:color="auto" w:fill="auto"/>
          </w:tcPr>
          <w:p w14:paraId="76930756" w14:textId="77777777" w:rsidR="007B2D53" w:rsidRDefault="00000000">
            <w:pPr>
              <w:pStyle w:val="Other10"/>
              <w:spacing w:after="0" w:line="233" w:lineRule="auto"/>
              <w:ind w:left="1460"/>
            </w:pPr>
            <w:r>
              <w:rPr>
                <w:rStyle w:val="Other1"/>
              </w:rPr>
              <w:t>Objednáváme u vaší společnosti provádění různých čalounických prací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018D66A8" w14:textId="77777777" w:rsidR="007B2D53" w:rsidRDefault="00000000">
            <w:pPr>
              <w:pStyle w:val="Other10"/>
              <w:tabs>
                <w:tab w:val="left" w:pos="2062"/>
              </w:tabs>
              <w:spacing w:after="0"/>
              <w:ind w:firstLine="780"/>
            </w:pPr>
            <w:r>
              <w:rPr>
                <w:rStyle w:val="Other1"/>
              </w:rPr>
              <w:t>1 kus</w:t>
            </w:r>
            <w:r>
              <w:rPr>
                <w:rStyle w:val="Other1"/>
              </w:rPr>
              <w:tab/>
              <w:t>50 000,00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auto"/>
          </w:tcPr>
          <w:p w14:paraId="28A7EA9D" w14:textId="77777777" w:rsidR="007B2D53" w:rsidRDefault="00000000">
            <w:pPr>
              <w:pStyle w:val="Other10"/>
              <w:tabs>
                <w:tab w:val="left" w:pos="814"/>
              </w:tabs>
              <w:spacing w:after="0"/>
              <w:jc w:val="right"/>
            </w:pPr>
            <w:r>
              <w:rPr>
                <w:rStyle w:val="Other1"/>
              </w:rPr>
              <w:t>21</w:t>
            </w:r>
            <w:r>
              <w:rPr>
                <w:rStyle w:val="Other1"/>
              </w:rPr>
              <w:tab/>
              <w:t>50 000,00</w:t>
            </w:r>
          </w:p>
        </w:tc>
      </w:tr>
      <w:tr w:rsidR="007B2D53" w14:paraId="2EF6F04B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4795" w:type="dxa"/>
            <w:shd w:val="clear" w:color="auto" w:fill="auto"/>
            <w:vAlign w:val="center"/>
          </w:tcPr>
          <w:p w14:paraId="53755421" w14:textId="77777777" w:rsidR="007B2D53" w:rsidRDefault="00000000">
            <w:pPr>
              <w:pStyle w:val="Other10"/>
              <w:spacing w:after="0"/>
              <w:ind w:left="1460"/>
            </w:pPr>
            <w:r>
              <w:rPr>
                <w:rStyle w:val="Other1"/>
              </w:rPr>
              <w:t>Termín plnění: 1.1.2025 - 31.12.2025</w:t>
            </w:r>
          </w:p>
        </w:tc>
        <w:tc>
          <w:tcPr>
            <w:tcW w:w="3794" w:type="dxa"/>
            <w:shd w:val="clear" w:color="auto" w:fill="auto"/>
          </w:tcPr>
          <w:p w14:paraId="572965C8" w14:textId="77777777" w:rsidR="007B2D53" w:rsidRDefault="007B2D53">
            <w:pPr>
              <w:rPr>
                <w:sz w:val="10"/>
                <w:szCs w:val="10"/>
              </w:rPr>
            </w:pPr>
          </w:p>
        </w:tc>
        <w:tc>
          <w:tcPr>
            <w:tcW w:w="1757" w:type="dxa"/>
            <w:shd w:val="clear" w:color="auto" w:fill="auto"/>
          </w:tcPr>
          <w:p w14:paraId="6A3283CB" w14:textId="77777777" w:rsidR="007B2D53" w:rsidRDefault="007B2D53">
            <w:pPr>
              <w:rPr>
                <w:sz w:val="10"/>
                <w:szCs w:val="10"/>
              </w:rPr>
            </w:pPr>
          </w:p>
        </w:tc>
      </w:tr>
      <w:tr w:rsidR="007B2D53" w14:paraId="585D1FDB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589" w:type="dxa"/>
            <w:gridSpan w:val="2"/>
            <w:shd w:val="clear" w:color="auto" w:fill="auto"/>
            <w:vAlign w:val="center"/>
          </w:tcPr>
          <w:p w14:paraId="526D3627" w14:textId="77777777" w:rsidR="007B2D53" w:rsidRDefault="00000000">
            <w:pPr>
              <w:pStyle w:val="Other10"/>
              <w:spacing w:after="0"/>
              <w:ind w:left="1460"/>
            </w:pPr>
            <w:r>
              <w:rPr>
                <w:rStyle w:val="Other1"/>
              </w:rPr>
              <w:t>Objednávky budou realizovány telefonicky nebo mailem</w:t>
            </w:r>
          </w:p>
        </w:tc>
        <w:tc>
          <w:tcPr>
            <w:tcW w:w="1757" w:type="dxa"/>
            <w:shd w:val="clear" w:color="auto" w:fill="auto"/>
          </w:tcPr>
          <w:p w14:paraId="42C345E4" w14:textId="77777777" w:rsidR="007B2D53" w:rsidRDefault="007B2D53">
            <w:pPr>
              <w:rPr>
                <w:sz w:val="10"/>
                <w:szCs w:val="10"/>
              </w:rPr>
            </w:pPr>
          </w:p>
        </w:tc>
      </w:tr>
      <w:tr w:rsidR="007B2D53" w14:paraId="39AAC179" w14:textId="77777777">
        <w:tblPrEx>
          <w:tblCellMar>
            <w:top w:w="0" w:type="dxa"/>
            <w:bottom w:w="0" w:type="dxa"/>
          </w:tblCellMar>
        </w:tblPrEx>
        <w:trPr>
          <w:trHeight w:hRule="exact" w:val="1202"/>
          <w:jc w:val="center"/>
        </w:trPr>
        <w:tc>
          <w:tcPr>
            <w:tcW w:w="8589" w:type="dxa"/>
            <w:gridSpan w:val="2"/>
            <w:shd w:val="clear" w:color="auto" w:fill="auto"/>
            <w:vAlign w:val="bottom"/>
          </w:tcPr>
          <w:p w14:paraId="079C0135" w14:textId="77777777" w:rsidR="007B2D53" w:rsidRDefault="00000000">
            <w:pPr>
              <w:pStyle w:val="Other10"/>
              <w:ind w:left="1460"/>
            </w:pPr>
            <w:r>
              <w:rPr>
                <w:rStyle w:val="Other1"/>
              </w:rPr>
              <w:t>Číslo této objednávky pište, prosím, na všechny vámi vystavené faktury.</w:t>
            </w:r>
          </w:p>
          <w:p w14:paraId="06E71045" w14:textId="77777777" w:rsidR="007B2D53" w:rsidRDefault="00000000">
            <w:pPr>
              <w:pStyle w:val="Other10"/>
              <w:ind w:left="5740"/>
            </w:pPr>
            <w:r>
              <w:rPr>
                <w:rStyle w:val="Other1"/>
                <w:b/>
                <w:bCs/>
              </w:rPr>
              <w:t>Částka celkem CZK</w:t>
            </w:r>
          </w:p>
          <w:p w14:paraId="6967DB84" w14:textId="77777777" w:rsidR="007B2D53" w:rsidRDefault="00000000">
            <w:pPr>
              <w:pStyle w:val="Other10"/>
              <w:ind w:left="5740"/>
            </w:pPr>
            <w:r>
              <w:rPr>
                <w:rStyle w:val="Other1"/>
              </w:rPr>
              <w:t>DPH celkem CZK</w:t>
            </w:r>
          </w:p>
          <w:p w14:paraId="505D367C" w14:textId="77777777" w:rsidR="007B2D53" w:rsidRDefault="00000000">
            <w:pPr>
              <w:pStyle w:val="Other10"/>
              <w:ind w:left="5740"/>
            </w:pPr>
            <w:r>
              <w:rPr>
                <w:rStyle w:val="Other1"/>
                <w:b/>
                <w:bCs/>
              </w:rPr>
              <w:t>Částka včetně DPH celkem CZK</w:t>
            </w:r>
          </w:p>
        </w:tc>
        <w:tc>
          <w:tcPr>
            <w:tcW w:w="1757" w:type="dxa"/>
            <w:shd w:val="clear" w:color="auto" w:fill="auto"/>
            <w:vAlign w:val="bottom"/>
          </w:tcPr>
          <w:p w14:paraId="23002397" w14:textId="77777777" w:rsidR="007B2D53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50 000,00</w:t>
            </w:r>
          </w:p>
          <w:p w14:paraId="57622AF3" w14:textId="77777777" w:rsidR="007B2D53" w:rsidRDefault="00000000">
            <w:pPr>
              <w:pStyle w:val="Other10"/>
              <w:jc w:val="right"/>
            </w:pPr>
            <w:r>
              <w:rPr>
                <w:rStyle w:val="Other1"/>
              </w:rPr>
              <w:t>10 500,00</w:t>
            </w:r>
          </w:p>
          <w:p w14:paraId="6C1696F9" w14:textId="77777777" w:rsidR="007B2D53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60 500,00</w:t>
            </w:r>
          </w:p>
        </w:tc>
      </w:tr>
    </w:tbl>
    <w:p w14:paraId="66CD11E7" w14:textId="77777777" w:rsidR="007B2D53" w:rsidRDefault="007B2D53">
      <w:pPr>
        <w:spacing w:after="4159" w:line="1" w:lineRule="exact"/>
      </w:pPr>
    </w:p>
    <w:p w14:paraId="6434A7AD" w14:textId="229CC756" w:rsidR="007B2D53" w:rsidRDefault="00000000">
      <w:pPr>
        <w:pStyle w:val="Bodytext10"/>
        <w:spacing w:after="0"/>
      </w:pPr>
      <w:r>
        <w:rPr>
          <w:rStyle w:val="Bodytext1"/>
          <w:lang w:val="cs-CZ" w:eastAsia="cs-CZ" w:bidi="cs-CZ"/>
        </w:rPr>
        <w:t xml:space="preserve">Vytvořil: </w:t>
      </w:r>
    </w:p>
    <w:sectPr w:rsidR="007B2D53">
      <w:pgSz w:w="11900" w:h="16840"/>
      <w:pgMar w:top="621" w:right="451" w:bottom="315" w:left="1103" w:header="19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5FE10" w14:textId="77777777" w:rsidR="0004164B" w:rsidRDefault="0004164B">
      <w:r>
        <w:separator/>
      </w:r>
    </w:p>
  </w:endnote>
  <w:endnote w:type="continuationSeparator" w:id="0">
    <w:p w14:paraId="722071D1" w14:textId="77777777" w:rsidR="0004164B" w:rsidRDefault="0004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2980" w14:textId="77777777" w:rsidR="0004164B" w:rsidRDefault="0004164B"/>
  </w:footnote>
  <w:footnote w:type="continuationSeparator" w:id="0">
    <w:p w14:paraId="588570B6" w14:textId="77777777" w:rsidR="0004164B" w:rsidRDefault="000416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D53"/>
    <w:rsid w:val="0004164B"/>
    <w:rsid w:val="002A0A3C"/>
    <w:rsid w:val="005312E5"/>
    <w:rsid w:val="007B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8D5F"/>
  <w15:docId w15:val="{BF1A851C-CE21-46F3-9C76-7885064E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11"/>
      <w:szCs w:val="11"/>
    </w:rPr>
  </w:style>
  <w:style w:type="paragraph" w:customStyle="1" w:styleId="Bodytext10">
    <w:name w:val="Body text|1"/>
    <w:basedOn w:val="Normln"/>
    <w:link w:val="Bodytext1"/>
    <w:pPr>
      <w:spacing w:after="270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Bodytext20">
    <w:name w:val="Body text|2"/>
    <w:basedOn w:val="Normln"/>
    <w:link w:val="Bodytext2"/>
    <w:pPr>
      <w:spacing w:after="14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abriela.urbancova@nemha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2025-01-13T11:58:00Z</dcterms:created>
  <dcterms:modified xsi:type="dcterms:W3CDTF">2025-01-13T11:58:00Z</dcterms:modified>
</cp:coreProperties>
</file>