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D9F3" w14:textId="107DBEAE" w:rsidR="000F1D58" w:rsidRPr="00473DFF" w:rsidRDefault="000F1D58" w:rsidP="00473DFF">
      <w:pPr>
        <w:ind w:left="-284"/>
        <w:rPr>
          <w:rFonts w:ascii="Calibri" w:hAnsi="Calibri" w:cs="Calibri"/>
          <w:b/>
          <w:bCs/>
          <w:sz w:val="22"/>
          <w:szCs w:val="22"/>
        </w:rPr>
      </w:pPr>
      <w:r w:rsidRPr="00473DFF">
        <w:rPr>
          <w:rFonts w:ascii="Calibri" w:hAnsi="Calibri" w:cs="Calibri"/>
          <w:b/>
          <w:bCs/>
          <w:sz w:val="22"/>
          <w:szCs w:val="22"/>
        </w:rPr>
        <w:t xml:space="preserve">Strany </w:t>
      </w:r>
      <w:r w:rsidR="00757FDE">
        <w:rPr>
          <w:rFonts w:ascii="Calibri" w:hAnsi="Calibri" w:cs="Calibri"/>
          <w:b/>
          <w:bCs/>
          <w:sz w:val="22"/>
          <w:szCs w:val="22"/>
        </w:rPr>
        <w:t>d</w:t>
      </w:r>
      <w:r w:rsidRPr="00473DFF">
        <w:rPr>
          <w:rFonts w:ascii="Calibri" w:hAnsi="Calibri" w:cs="Calibri"/>
          <w:b/>
          <w:bCs/>
          <w:sz w:val="22"/>
          <w:szCs w:val="22"/>
        </w:rPr>
        <w:t>ohody:</w:t>
      </w:r>
    </w:p>
    <w:p w14:paraId="38360496" w14:textId="77777777" w:rsidR="000F1D58" w:rsidRPr="00473DFF" w:rsidRDefault="000F1D58" w:rsidP="00473DFF">
      <w:pPr>
        <w:ind w:left="-284" w:firstLine="142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Overlap w:val="never"/>
        <w:tblW w:w="91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9"/>
        <w:gridCol w:w="5976"/>
      </w:tblGrid>
      <w:tr w:rsidR="00043EF7" w:rsidRPr="00473DFF" w14:paraId="0003FDE7" w14:textId="77777777" w:rsidTr="0012493A">
        <w:trPr>
          <w:trHeight w:hRule="exact" w:val="269"/>
          <w:jc w:val="center"/>
        </w:trPr>
        <w:tc>
          <w:tcPr>
            <w:tcW w:w="3139" w:type="dxa"/>
            <w:shd w:val="clear" w:color="auto" w:fill="FFFFFF"/>
          </w:tcPr>
          <w:p w14:paraId="13815A0A" w14:textId="1DD6DB0E" w:rsidR="00043EF7" w:rsidRPr="00473DFF" w:rsidRDefault="000E6BD7" w:rsidP="00473DFF">
            <w:pPr>
              <w:pStyle w:val="Jin0"/>
              <w:spacing w:after="0" w:line="240" w:lineRule="auto"/>
            </w:pPr>
            <w:r>
              <w:t>Objednatel</w:t>
            </w:r>
            <w:r w:rsidR="00043EF7" w:rsidRPr="00473DFF">
              <w:t>:</w:t>
            </w:r>
          </w:p>
        </w:tc>
        <w:tc>
          <w:tcPr>
            <w:tcW w:w="5976" w:type="dxa"/>
            <w:shd w:val="clear" w:color="auto" w:fill="FFFFFF"/>
          </w:tcPr>
          <w:p w14:paraId="6467DFDD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rPr>
                <w:b/>
                <w:bCs/>
              </w:rPr>
              <w:t>Centrum dopravního výzkumu, v.v.i.</w:t>
            </w:r>
          </w:p>
        </w:tc>
      </w:tr>
      <w:tr w:rsidR="00043EF7" w:rsidRPr="00473DFF" w14:paraId="67D9C88D" w14:textId="77777777" w:rsidTr="0012493A">
        <w:trPr>
          <w:trHeight w:hRule="exact" w:val="274"/>
          <w:jc w:val="center"/>
        </w:trPr>
        <w:tc>
          <w:tcPr>
            <w:tcW w:w="3139" w:type="dxa"/>
            <w:shd w:val="clear" w:color="auto" w:fill="FFFFFF"/>
          </w:tcPr>
          <w:p w14:paraId="34302783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Sídlo:</w:t>
            </w:r>
          </w:p>
        </w:tc>
        <w:tc>
          <w:tcPr>
            <w:tcW w:w="5976" w:type="dxa"/>
            <w:shd w:val="clear" w:color="auto" w:fill="FFFFFF"/>
          </w:tcPr>
          <w:p w14:paraId="3668A6F5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Líšeňská 2657/</w:t>
            </w:r>
            <w:proofErr w:type="gramStart"/>
            <w:r w:rsidRPr="00473DFF">
              <w:t>33a</w:t>
            </w:r>
            <w:proofErr w:type="gramEnd"/>
            <w:r w:rsidRPr="00473DFF">
              <w:t>, 636 00 Brno - Líšeň</w:t>
            </w:r>
          </w:p>
        </w:tc>
      </w:tr>
      <w:tr w:rsidR="00043EF7" w:rsidRPr="00473DFF" w14:paraId="133CEC8E" w14:textId="77777777" w:rsidTr="0012493A">
        <w:trPr>
          <w:trHeight w:hRule="exact" w:val="293"/>
          <w:jc w:val="center"/>
        </w:trPr>
        <w:tc>
          <w:tcPr>
            <w:tcW w:w="3139" w:type="dxa"/>
            <w:shd w:val="clear" w:color="auto" w:fill="FFFFFF"/>
          </w:tcPr>
          <w:p w14:paraId="28EFAC94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IČO:</w:t>
            </w:r>
          </w:p>
        </w:tc>
        <w:tc>
          <w:tcPr>
            <w:tcW w:w="5976" w:type="dxa"/>
            <w:shd w:val="clear" w:color="auto" w:fill="FFFFFF"/>
          </w:tcPr>
          <w:p w14:paraId="0DBC7E10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44994575</w:t>
            </w:r>
          </w:p>
        </w:tc>
      </w:tr>
      <w:tr w:rsidR="00043EF7" w:rsidRPr="00473DFF" w14:paraId="0E90DBF0" w14:textId="77777777" w:rsidTr="0012493A">
        <w:trPr>
          <w:trHeight w:hRule="exact" w:val="288"/>
          <w:jc w:val="center"/>
        </w:trPr>
        <w:tc>
          <w:tcPr>
            <w:tcW w:w="3139" w:type="dxa"/>
            <w:shd w:val="clear" w:color="auto" w:fill="FFFFFF"/>
          </w:tcPr>
          <w:p w14:paraId="234BB4AB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DIČ:</w:t>
            </w:r>
          </w:p>
        </w:tc>
        <w:tc>
          <w:tcPr>
            <w:tcW w:w="5976" w:type="dxa"/>
            <w:shd w:val="clear" w:color="auto" w:fill="FFFFFF"/>
          </w:tcPr>
          <w:p w14:paraId="2A5EB6A0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CZ44994575</w:t>
            </w:r>
          </w:p>
        </w:tc>
      </w:tr>
      <w:tr w:rsidR="00043EF7" w:rsidRPr="00473DFF" w14:paraId="689E7FBC" w14:textId="77777777" w:rsidTr="0012493A">
        <w:trPr>
          <w:trHeight w:hRule="exact" w:val="293"/>
          <w:jc w:val="center"/>
        </w:trPr>
        <w:tc>
          <w:tcPr>
            <w:tcW w:w="3139" w:type="dxa"/>
            <w:shd w:val="clear" w:color="auto" w:fill="FFFFFF"/>
            <w:vAlign w:val="bottom"/>
          </w:tcPr>
          <w:p w14:paraId="1BACE405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Jednající osoba:</w:t>
            </w:r>
          </w:p>
        </w:tc>
        <w:tc>
          <w:tcPr>
            <w:tcW w:w="5976" w:type="dxa"/>
            <w:shd w:val="clear" w:color="auto" w:fill="FFFFFF"/>
            <w:vAlign w:val="bottom"/>
          </w:tcPr>
          <w:p w14:paraId="52B443EB" w14:textId="292ABB66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Ing. Jindřich Frič, Ph.D.,</w:t>
            </w:r>
            <w:r w:rsidR="00D76025">
              <w:t xml:space="preserve"> </w:t>
            </w:r>
            <w:r w:rsidR="001E2A03">
              <w:t>MBA,</w:t>
            </w:r>
            <w:r w:rsidRPr="00473DFF">
              <w:t xml:space="preserve"> ředitel</w:t>
            </w:r>
          </w:p>
        </w:tc>
      </w:tr>
      <w:tr w:rsidR="00043EF7" w:rsidRPr="00473DFF" w14:paraId="1ACBD453" w14:textId="77777777" w:rsidTr="0012493A">
        <w:trPr>
          <w:trHeight w:hRule="exact" w:val="293"/>
          <w:jc w:val="center"/>
        </w:trPr>
        <w:tc>
          <w:tcPr>
            <w:tcW w:w="3139" w:type="dxa"/>
            <w:shd w:val="clear" w:color="auto" w:fill="FFFFFF"/>
            <w:vAlign w:val="bottom"/>
          </w:tcPr>
          <w:p w14:paraId="239748AF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Osoba odpovědná za realizaci:</w:t>
            </w:r>
          </w:p>
        </w:tc>
        <w:tc>
          <w:tcPr>
            <w:tcW w:w="5976" w:type="dxa"/>
            <w:shd w:val="clear" w:color="auto" w:fill="FFFFFF"/>
            <w:vAlign w:val="bottom"/>
          </w:tcPr>
          <w:p w14:paraId="7DCC1EF0" w14:textId="5074785F" w:rsidR="00043EF7" w:rsidRPr="00473DFF" w:rsidRDefault="00E23A13" w:rsidP="00473DFF">
            <w:pPr>
              <w:pStyle w:val="Jin0"/>
              <w:spacing w:after="0" w:line="240" w:lineRule="auto"/>
            </w:pPr>
            <w:r>
              <w:rPr>
                <w:lang w:bidi="cs-CZ"/>
              </w:rPr>
              <w:t>xx</w:t>
            </w:r>
          </w:p>
        </w:tc>
      </w:tr>
      <w:tr w:rsidR="00043EF7" w:rsidRPr="00473DFF" w14:paraId="180599CD" w14:textId="77777777" w:rsidTr="0012493A">
        <w:trPr>
          <w:trHeight w:hRule="exact" w:val="298"/>
          <w:jc w:val="center"/>
        </w:trPr>
        <w:tc>
          <w:tcPr>
            <w:tcW w:w="3139" w:type="dxa"/>
            <w:shd w:val="clear" w:color="auto" w:fill="FFFFFF"/>
          </w:tcPr>
          <w:p w14:paraId="189D46CD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Zapsaný:</w:t>
            </w:r>
          </w:p>
        </w:tc>
        <w:tc>
          <w:tcPr>
            <w:tcW w:w="5976" w:type="dxa"/>
            <w:shd w:val="clear" w:color="auto" w:fill="FFFFFF"/>
          </w:tcPr>
          <w:p w14:paraId="64B1E75C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v rejstříku veřejných výzkumných institucí u MŠMT</w:t>
            </w:r>
          </w:p>
        </w:tc>
      </w:tr>
      <w:tr w:rsidR="00043EF7" w:rsidRPr="00473DFF" w14:paraId="068E9A23" w14:textId="77777777" w:rsidTr="0012493A">
        <w:trPr>
          <w:trHeight w:hRule="exact" w:val="274"/>
          <w:jc w:val="center"/>
        </w:trPr>
        <w:tc>
          <w:tcPr>
            <w:tcW w:w="3139" w:type="dxa"/>
            <w:shd w:val="clear" w:color="auto" w:fill="FFFFFF"/>
          </w:tcPr>
          <w:p w14:paraId="29EA1E19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Telefon:</w:t>
            </w:r>
          </w:p>
        </w:tc>
        <w:tc>
          <w:tcPr>
            <w:tcW w:w="5976" w:type="dxa"/>
            <w:shd w:val="clear" w:color="auto" w:fill="FFFFFF"/>
          </w:tcPr>
          <w:p w14:paraId="159169A5" w14:textId="1142780C" w:rsidR="00043EF7" w:rsidRPr="00473DFF" w:rsidRDefault="00043EF7" w:rsidP="00473DFF">
            <w:pPr>
              <w:pStyle w:val="Jin0"/>
              <w:spacing w:after="0" w:line="240" w:lineRule="auto"/>
            </w:pPr>
          </w:p>
        </w:tc>
      </w:tr>
      <w:tr w:rsidR="00043EF7" w:rsidRPr="00473DFF" w14:paraId="5F3EF493" w14:textId="77777777" w:rsidTr="0012493A">
        <w:trPr>
          <w:trHeight w:hRule="exact" w:val="446"/>
          <w:jc w:val="center"/>
        </w:trPr>
        <w:tc>
          <w:tcPr>
            <w:tcW w:w="3139" w:type="dxa"/>
            <w:shd w:val="clear" w:color="auto" w:fill="FFFFFF"/>
          </w:tcPr>
          <w:p w14:paraId="27BBF739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Email:</w:t>
            </w:r>
          </w:p>
        </w:tc>
        <w:tc>
          <w:tcPr>
            <w:tcW w:w="5976" w:type="dxa"/>
            <w:shd w:val="clear" w:color="auto" w:fill="FFFFFF"/>
          </w:tcPr>
          <w:p w14:paraId="71081C9F" w14:textId="7A4A865C" w:rsidR="00043EF7" w:rsidRPr="00473DFF" w:rsidRDefault="00E23A13" w:rsidP="003F17FF">
            <w:pPr>
              <w:pStyle w:val="Jin0"/>
              <w:spacing w:after="0" w:line="240" w:lineRule="auto"/>
            </w:pPr>
            <w:r>
              <w:t>xx</w:t>
            </w:r>
          </w:p>
        </w:tc>
      </w:tr>
    </w:tbl>
    <w:p w14:paraId="0D398C23" w14:textId="2E3DB233" w:rsidR="00043EF7" w:rsidRPr="00473DFF" w:rsidRDefault="00043EF7" w:rsidP="00473DFF">
      <w:pPr>
        <w:pStyle w:val="Titulektabulky0"/>
        <w:spacing w:line="240" w:lineRule="auto"/>
      </w:pPr>
      <w:r w:rsidRPr="00473DFF">
        <w:t>dále jen „</w:t>
      </w:r>
      <w:r w:rsidR="000E6BD7">
        <w:t>Objednatel</w:t>
      </w:r>
      <w:r w:rsidRPr="00473DFF">
        <w:t>“</w:t>
      </w:r>
    </w:p>
    <w:p w14:paraId="73C1E14B" w14:textId="77777777" w:rsidR="00043EF7" w:rsidRPr="00473DFF" w:rsidRDefault="00043EF7" w:rsidP="00473DFF">
      <w:pPr>
        <w:spacing w:after="419" w:line="1" w:lineRule="exact"/>
        <w:rPr>
          <w:rFonts w:ascii="Calibri" w:hAnsi="Calibri" w:cs="Calibri"/>
          <w:sz w:val="22"/>
          <w:szCs w:val="22"/>
        </w:rPr>
      </w:pPr>
    </w:p>
    <w:p w14:paraId="6FECFE7E" w14:textId="77777777" w:rsidR="00043EF7" w:rsidRPr="00473DFF" w:rsidRDefault="00043EF7" w:rsidP="00473DFF">
      <w:pPr>
        <w:spacing w:line="1" w:lineRule="exact"/>
        <w:rPr>
          <w:rFonts w:ascii="Calibri" w:hAnsi="Calibri" w:cs="Calibri"/>
          <w:sz w:val="22"/>
          <w:szCs w:val="22"/>
        </w:rPr>
      </w:pPr>
    </w:p>
    <w:tbl>
      <w:tblPr>
        <w:tblOverlap w:val="never"/>
        <w:tblW w:w="91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9"/>
        <w:gridCol w:w="5981"/>
      </w:tblGrid>
      <w:tr w:rsidR="00043EF7" w:rsidRPr="00473DFF" w14:paraId="00F4137B" w14:textId="77777777" w:rsidTr="0012493A">
        <w:trPr>
          <w:trHeight w:hRule="exact" w:val="995"/>
          <w:jc w:val="center"/>
        </w:trPr>
        <w:tc>
          <w:tcPr>
            <w:tcW w:w="3139" w:type="dxa"/>
            <w:shd w:val="clear" w:color="auto" w:fill="FFFFFF"/>
          </w:tcPr>
          <w:p w14:paraId="71EC188A" w14:textId="77777777" w:rsidR="00043EF7" w:rsidRPr="00473DFF" w:rsidRDefault="00043EF7" w:rsidP="00473DFF">
            <w:pPr>
              <w:pStyle w:val="Jin0"/>
              <w:spacing w:after="340" w:line="240" w:lineRule="auto"/>
            </w:pPr>
            <w:r w:rsidRPr="00473DFF">
              <w:t>a</w:t>
            </w:r>
          </w:p>
          <w:p w14:paraId="09764E36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Dodavatel:</w:t>
            </w:r>
          </w:p>
        </w:tc>
        <w:tc>
          <w:tcPr>
            <w:tcW w:w="5981" w:type="dxa"/>
            <w:shd w:val="clear" w:color="auto" w:fill="FFFFFF"/>
            <w:vAlign w:val="bottom"/>
          </w:tcPr>
          <w:p w14:paraId="1AA32CA2" w14:textId="7FD876A4" w:rsidR="00043EF7" w:rsidRPr="00473DFF" w:rsidRDefault="0003467A" w:rsidP="00473DFF">
            <w:pPr>
              <w:pStyle w:val="Jin0"/>
              <w:spacing w:after="0" w:line="240" w:lineRule="auto"/>
            </w:pPr>
            <w:r w:rsidRPr="0003467A">
              <w:rPr>
                <w:b/>
                <w:bCs/>
                <w:lang w:bidi="cs-CZ"/>
              </w:rPr>
              <w:t>Thein Systems a.s.</w:t>
            </w:r>
          </w:p>
        </w:tc>
      </w:tr>
      <w:tr w:rsidR="00043EF7" w:rsidRPr="00473DFF" w14:paraId="6D94959E" w14:textId="77777777" w:rsidTr="0012493A">
        <w:trPr>
          <w:trHeight w:hRule="exact" w:val="302"/>
          <w:jc w:val="center"/>
        </w:trPr>
        <w:tc>
          <w:tcPr>
            <w:tcW w:w="3139" w:type="dxa"/>
            <w:shd w:val="clear" w:color="auto" w:fill="FFFFFF"/>
            <w:vAlign w:val="bottom"/>
          </w:tcPr>
          <w:p w14:paraId="2E9BF3E2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Sídlo/místo podnikání:</w:t>
            </w:r>
          </w:p>
        </w:tc>
        <w:tc>
          <w:tcPr>
            <w:tcW w:w="5981" w:type="dxa"/>
            <w:shd w:val="clear" w:color="auto" w:fill="FFFFFF"/>
            <w:vAlign w:val="bottom"/>
          </w:tcPr>
          <w:p w14:paraId="2FE7E04C" w14:textId="6CBC8079" w:rsidR="00043EF7" w:rsidRPr="00473DFF" w:rsidRDefault="0003467A" w:rsidP="00473DFF">
            <w:pPr>
              <w:pStyle w:val="Jin0"/>
              <w:spacing w:after="0" w:line="240" w:lineRule="auto"/>
            </w:pPr>
            <w:r w:rsidRPr="0003467A">
              <w:rPr>
                <w:lang w:bidi="cs-CZ"/>
              </w:rPr>
              <w:t>Technická 3029/17, Královo Pole, 616 00 Brno</w:t>
            </w:r>
          </w:p>
        </w:tc>
      </w:tr>
      <w:tr w:rsidR="00043EF7" w:rsidRPr="00473DFF" w14:paraId="2639D9AB" w14:textId="77777777" w:rsidTr="0012493A">
        <w:trPr>
          <w:trHeight w:hRule="exact" w:val="283"/>
          <w:jc w:val="center"/>
        </w:trPr>
        <w:tc>
          <w:tcPr>
            <w:tcW w:w="3139" w:type="dxa"/>
            <w:shd w:val="clear" w:color="auto" w:fill="FFFFFF"/>
          </w:tcPr>
          <w:p w14:paraId="783CB3F6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IČO:</w:t>
            </w:r>
          </w:p>
        </w:tc>
        <w:tc>
          <w:tcPr>
            <w:tcW w:w="5981" w:type="dxa"/>
            <w:shd w:val="clear" w:color="auto" w:fill="FFFFFF"/>
          </w:tcPr>
          <w:p w14:paraId="4BD0D9A1" w14:textId="5F31599F" w:rsidR="00043EF7" w:rsidRPr="00473DFF" w:rsidRDefault="0003467A" w:rsidP="00473DFF">
            <w:pPr>
              <w:pStyle w:val="Jin0"/>
              <w:spacing w:after="0" w:line="240" w:lineRule="auto"/>
            </w:pPr>
            <w:r w:rsidRPr="0003467A">
              <w:rPr>
                <w:lang w:bidi="cs-CZ"/>
              </w:rPr>
              <w:t>27675645</w:t>
            </w:r>
          </w:p>
        </w:tc>
      </w:tr>
      <w:tr w:rsidR="00043EF7" w:rsidRPr="00473DFF" w14:paraId="58A72439" w14:textId="77777777" w:rsidTr="0012493A">
        <w:trPr>
          <w:trHeight w:hRule="exact" w:val="288"/>
          <w:jc w:val="center"/>
        </w:trPr>
        <w:tc>
          <w:tcPr>
            <w:tcW w:w="3139" w:type="dxa"/>
            <w:shd w:val="clear" w:color="auto" w:fill="FFFFFF"/>
          </w:tcPr>
          <w:p w14:paraId="14604958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DIČ:</w:t>
            </w:r>
          </w:p>
        </w:tc>
        <w:tc>
          <w:tcPr>
            <w:tcW w:w="5981" w:type="dxa"/>
            <w:shd w:val="clear" w:color="auto" w:fill="FFFFFF"/>
          </w:tcPr>
          <w:p w14:paraId="4CEA6EBD" w14:textId="39222A03" w:rsidR="00043EF7" w:rsidRPr="00473DFF" w:rsidRDefault="00043EF7" w:rsidP="00473DFF">
            <w:pPr>
              <w:pStyle w:val="Jin0"/>
              <w:spacing w:after="0" w:line="240" w:lineRule="auto"/>
            </w:pPr>
          </w:p>
        </w:tc>
      </w:tr>
      <w:tr w:rsidR="00043EF7" w:rsidRPr="00473DFF" w14:paraId="09D11431" w14:textId="77777777" w:rsidTr="0012493A">
        <w:trPr>
          <w:trHeight w:hRule="exact" w:val="293"/>
          <w:jc w:val="center"/>
        </w:trPr>
        <w:tc>
          <w:tcPr>
            <w:tcW w:w="3139" w:type="dxa"/>
            <w:shd w:val="clear" w:color="auto" w:fill="FFFFFF"/>
            <w:vAlign w:val="bottom"/>
          </w:tcPr>
          <w:p w14:paraId="681C52C2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Jednající osoba:</w:t>
            </w:r>
          </w:p>
        </w:tc>
        <w:tc>
          <w:tcPr>
            <w:tcW w:w="5981" w:type="dxa"/>
            <w:shd w:val="clear" w:color="auto" w:fill="FFFFFF"/>
            <w:vAlign w:val="bottom"/>
          </w:tcPr>
          <w:p w14:paraId="219FC83A" w14:textId="7FE85A83" w:rsidR="00043EF7" w:rsidRPr="00473DFF" w:rsidRDefault="00E23A13" w:rsidP="00473DFF">
            <w:pPr>
              <w:pStyle w:val="Jin0"/>
              <w:spacing w:after="0" w:line="240" w:lineRule="auto"/>
            </w:pPr>
            <w:r>
              <w:t>xx</w:t>
            </w:r>
          </w:p>
        </w:tc>
      </w:tr>
      <w:tr w:rsidR="00043EF7" w:rsidRPr="00473DFF" w14:paraId="10DBCF05" w14:textId="77777777" w:rsidTr="0012493A">
        <w:trPr>
          <w:trHeight w:hRule="exact" w:val="283"/>
          <w:jc w:val="center"/>
        </w:trPr>
        <w:tc>
          <w:tcPr>
            <w:tcW w:w="3139" w:type="dxa"/>
            <w:shd w:val="clear" w:color="auto" w:fill="FFFFFF"/>
          </w:tcPr>
          <w:p w14:paraId="35005B57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Osoba odpovědná za realizaci:</w:t>
            </w:r>
          </w:p>
        </w:tc>
        <w:tc>
          <w:tcPr>
            <w:tcW w:w="5981" w:type="dxa"/>
            <w:shd w:val="clear" w:color="auto" w:fill="FFFFFF"/>
          </w:tcPr>
          <w:p w14:paraId="69BCF3A4" w14:textId="6ABB50B4" w:rsidR="00043EF7" w:rsidRPr="00473DFF" w:rsidRDefault="00E23A13" w:rsidP="00473DFF">
            <w:pPr>
              <w:pStyle w:val="Jin0"/>
              <w:spacing w:after="0" w:line="240" w:lineRule="auto"/>
            </w:pPr>
            <w:r>
              <w:t>xx</w:t>
            </w:r>
          </w:p>
        </w:tc>
      </w:tr>
      <w:tr w:rsidR="00043EF7" w:rsidRPr="00473DFF" w14:paraId="1A6F91AD" w14:textId="77777777" w:rsidTr="0012493A">
        <w:trPr>
          <w:trHeight w:hRule="exact" w:val="576"/>
          <w:jc w:val="center"/>
        </w:trPr>
        <w:tc>
          <w:tcPr>
            <w:tcW w:w="3139" w:type="dxa"/>
            <w:shd w:val="clear" w:color="auto" w:fill="FFFFFF"/>
          </w:tcPr>
          <w:p w14:paraId="5BA1B0A2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Zapsaný v OR:</w:t>
            </w:r>
          </w:p>
        </w:tc>
        <w:tc>
          <w:tcPr>
            <w:tcW w:w="5981" w:type="dxa"/>
            <w:shd w:val="clear" w:color="auto" w:fill="FFFFFF"/>
            <w:vAlign w:val="bottom"/>
          </w:tcPr>
          <w:p w14:paraId="65020B12" w14:textId="73365D67" w:rsidR="00043EF7" w:rsidRPr="00473DFF" w:rsidRDefault="00043EF7" w:rsidP="00473DFF">
            <w:pPr>
              <w:pStyle w:val="Jin0"/>
              <w:spacing w:after="0"/>
            </w:pPr>
            <w:r w:rsidRPr="00473DFF">
              <w:t xml:space="preserve">společnost zapsaná v obchodním rejstříku vedeném </w:t>
            </w:r>
            <w:r w:rsidR="0003467A" w:rsidRPr="0003467A">
              <w:rPr>
                <w:lang w:bidi="cs-CZ"/>
              </w:rPr>
              <w:t>Krajsk</w:t>
            </w:r>
            <w:r w:rsidR="0003467A">
              <w:rPr>
                <w:lang w:bidi="cs-CZ"/>
              </w:rPr>
              <w:t>ým</w:t>
            </w:r>
            <w:r w:rsidR="0003467A" w:rsidRPr="0003467A">
              <w:rPr>
                <w:lang w:bidi="cs-CZ"/>
              </w:rPr>
              <w:t xml:space="preserve"> soud</w:t>
            </w:r>
            <w:r w:rsidR="0003467A">
              <w:rPr>
                <w:lang w:bidi="cs-CZ"/>
              </w:rPr>
              <w:t>em</w:t>
            </w:r>
            <w:r w:rsidR="0003467A" w:rsidRPr="0003467A">
              <w:rPr>
                <w:lang w:bidi="cs-CZ"/>
              </w:rPr>
              <w:t xml:space="preserve"> v Brně </w:t>
            </w:r>
            <w:r w:rsidR="0003467A">
              <w:rPr>
                <w:lang w:bidi="cs-CZ"/>
              </w:rPr>
              <w:t xml:space="preserve">pod spisovou značkou </w:t>
            </w:r>
            <w:r w:rsidR="0003467A" w:rsidRPr="0003467A">
              <w:rPr>
                <w:lang w:bidi="cs-CZ"/>
              </w:rPr>
              <w:t xml:space="preserve">B 4576 </w:t>
            </w:r>
          </w:p>
        </w:tc>
      </w:tr>
      <w:tr w:rsidR="00043EF7" w:rsidRPr="00473DFF" w14:paraId="013C0D88" w14:textId="77777777" w:rsidTr="0012493A">
        <w:trPr>
          <w:trHeight w:hRule="exact" w:val="288"/>
          <w:jc w:val="center"/>
        </w:trPr>
        <w:tc>
          <w:tcPr>
            <w:tcW w:w="3139" w:type="dxa"/>
            <w:shd w:val="clear" w:color="auto" w:fill="FFFFFF"/>
          </w:tcPr>
          <w:p w14:paraId="45344F0C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Telefon:</w:t>
            </w:r>
          </w:p>
        </w:tc>
        <w:tc>
          <w:tcPr>
            <w:tcW w:w="5981" w:type="dxa"/>
            <w:shd w:val="clear" w:color="auto" w:fill="FFFFFF"/>
          </w:tcPr>
          <w:p w14:paraId="02C957DB" w14:textId="7EFA5274" w:rsidR="00043EF7" w:rsidRPr="00473DFF" w:rsidRDefault="00702E47" w:rsidP="00473DFF">
            <w:pPr>
              <w:pStyle w:val="Jin0"/>
              <w:spacing w:after="0" w:line="240" w:lineRule="auto"/>
            </w:pPr>
            <w:r>
              <w:t>xx</w:t>
            </w:r>
          </w:p>
        </w:tc>
      </w:tr>
      <w:tr w:rsidR="00043EF7" w:rsidRPr="00473DFF" w14:paraId="7D9CC084" w14:textId="77777777" w:rsidTr="0012493A">
        <w:trPr>
          <w:trHeight w:hRule="exact" w:val="283"/>
          <w:jc w:val="center"/>
        </w:trPr>
        <w:tc>
          <w:tcPr>
            <w:tcW w:w="3139" w:type="dxa"/>
            <w:shd w:val="clear" w:color="auto" w:fill="FFFFFF"/>
            <w:vAlign w:val="bottom"/>
          </w:tcPr>
          <w:p w14:paraId="77DFCAE2" w14:textId="77777777" w:rsidR="00043EF7" w:rsidRPr="00473DFF" w:rsidRDefault="00043EF7" w:rsidP="00473DFF">
            <w:pPr>
              <w:pStyle w:val="Jin0"/>
              <w:spacing w:after="0" w:line="240" w:lineRule="auto"/>
            </w:pPr>
            <w:r w:rsidRPr="00473DFF">
              <w:t>Email:</w:t>
            </w:r>
          </w:p>
        </w:tc>
        <w:tc>
          <w:tcPr>
            <w:tcW w:w="5981" w:type="dxa"/>
            <w:shd w:val="clear" w:color="auto" w:fill="FFFFFF"/>
            <w:vAlign w:val="bottom"/>
          </w:tcPr>
          <w:p w14:paraId="5F7744F1" w14:textId="249376DC" w:rsidR="00043EF7" w:rsidRPr="00473DFF" w:rsidRDefault="00702E47" w:rsidP="00473DFF">
            <w:pPr>
              <w:pStyle w:val="Jin0"/>
              <w:spacing w:after="0" w:line="240" w:lineRule="auto"/>
            </w:pPr>
            <w:r>
              <w:t>xx</w:t>
            </w:r>
            <w:hyperlink r:id="rId7" w:history="1"/>
          </w:p>
        </w:tc>
      </w:tr>
    </w:tbl>
    <w:p w14:paraId="01928889" w14:textId="77777777" w:rsidR="00043EF7" w:rsidRPr="00473DFF" w:rsidRDefault="00043EF7" w:rsidP="00473DFF">
      <w:pPr>
        <w:spacing w:after="279" w:line="1" w:lineRule="exact"/>
        <w:rPr>
          <w:rFonts w:ascii="Calibri" w:hAnsi="Calibri" w:cs="Calibri"/>
          <w:sz w:val="22"/>
          <w:szCs w:val="22"/>
        </w:rPr>
      </w:pPr>
    </w:p>
    <w:p w14:paraId="5E46DB6F" w14:textId="472F43AB" w:rsidR="000E6BD7" w:rsidRPr="00473DFF" w:rsidRDefault="000E6BD7" w:rsidP="000E6BD7">
      <w:pPr>
        <w:pStyle w:val="Titulektabulky0"/>
        <w:spacing w:line="240" w:lineRule="auto"/>
      </w:pPr>
      <w:r w:rsidRPr="00473DFF">
        <w:t>dále jen „</w:t>
      </w:r>
      <w:r>
        <w:t>Dodavatel</w:t>
      </w:r>
      <w:r w:rsidRPr="00473DFF">
        <w:t>“</w:t>
      </w:r>
    </w:p>
    <w:p w14:paraId="67A9FCF9" w14:textId="77777777" w:rsidR="000F1D58" w:rsidRPr="00473DFF" w:rsidRDefault="000F1D58" w:rsidP="000F1D58">
      <w:pPr>
        <w:rPr>
          <w:rFonts w:ascii="Calibri" w:hAnsi="Calibri" w:cs="Calibri"/>
          <w:sz w:val="22"/>
          <w:szCs w:val="22"/>
        </w:rPr>
      </w:pPr>
    </w:p>
    <w:p w14:paraId="7F5AC547" w14:textId="5758EF0F" w:rsidR="000F1D58" w:rsidRPr="00473DFF" w:rsidRDefault="000F1D58" w:rsidP="006662A7">
      <w:pPr>
        <w:pStyle w:val="Zkladntext1"/>
        <w:spacing w:after="440" w:line="240" w:lineRule="auto"/>
        <w:jc w:val="both"/>
      </w:pPr>
      <w:r w:rsidRPr="00473DFF">
        <w:t>(</w:t>
      </w:r>
      <w:r w:rsidR="000E6BD7">
        <w:t xml:space="preserve">Objednatel </w:t>
      </w:r>
      <w:r w:rsidRPr="00473DFF">
        <w:t xml:space="preserve">a Dodavatel dále společně též jako </w:t>
      </w:r>
      <w:r w:rsidRPr="00473DFF">
        <w:rPr>
          <w:b/>
          <w:bCs/>
        </w:rPr>
        <w:t xml:space="preserve">„Strany dohody" </w:t>
      </w:r>
      <w:r w:rsidRPr="00473DFF">
        <w:t xml:space="preserve">nebo každá samostatně též jako </w:t>
      </w:r>
      <w:r w:rsidRPr="00473DFF">
        <w:rPr>
          <w:b/>
          <w:bCs/>
        </w:rPr>
        <w:t xml:space="preserve">„Strana </w:t>
      </w:r>
      <w:r w:rsidR="0065445B">
        <w:rPr>
          <w:b/>
          <w:bCs/>
        </w:rPr>
        <w:t>d</w:t>
      </w:r>
      <w:r w:rsidRPr="00473DFF">
        <w:rPr>
          <w:b/>
          <w:bCs/>
        </w:rPr>
        <w:t>ohody")</w:t>
      </w:r>
    </w:p>
    <w:p w14:paraId="584F396A" w14:textId="77777777" w:rsidR="000F1D58" w:rsidRPr="00473DFF" w:rsidRDefault="000F1D58" w:rsidP="000F1D58">
      <w:pPr>
        <w:pStyle w:val="Zkladntext1"/>
        <w:spacing w:after="440" w:line="264" w:lineRule="auto"/>
        <w:jc w:val="center"/>
      </w:pPr>
      <w:r w:rsidRPr="00473DFF">
        <w:t>uzavřely dnešního dne, měsíce a roku tuto</w:t>
      </w:r>
    </w:p>
    <w:p w14:paraId="725A84D3" w14:textId="77777777" w:rsidR="000F1D58" w:rsidRPr="00473DFF" w:rsidRDefault="000F1D58" w:rsidP="000F1D58">
      <w:pPr>
        <w:pStyle w:val="Standard"/>
        <w:ind w:left="1"/>
        <w:jc w:val="center"/>
        <w:rPr>
          <w:rFonts w:ascii="Calibri" w:hAnsi="Calibri" w:cs="Calibri"/>
          <w:b/>
          <w:bCs/>
          <w:sz w:val="22"/>
          <w:szCs w:val="22"/>
        </w:rPr>
      </w:pPr>
      <w:r w:rsidRPr="00473DFF">
        <w:rPr>
          <w:rFonts w:ascii="Calibri" w:hAnsi="Calibri" w:cs="Calibri"/>
          <w:b/>
          <w:bCs/>
          <w:sz w:val="22"/>
          <w:szCs w:val="22"/>
        </w:rPr>
        <w:t>Dohodu o narovnání a vypořádání bezdůvodného obohacení</w:t>
      </w:r>
    </w:p>
    <w:p w14:paraId="1D9982F7" w14:textId="2FAB69D6" w:rsidR="000E2C59" w:rsidRPr="00473DFF" w:rsidRDefault="000F1D58" w:rsidP="003C7091">
      <w:pPr>
        <w:pStyle w:val="Zkladntext1"/>
        <w:spacing w:after="440" w:line="264" w:lineRule="auto"/>
        <w:jc w:val="center"/>
        <w:rPr>
          <w:b/>
          <w:bCs/>
        </w:rPr>
      </w:pPr>
      <w:r w:rsidRPr="00473DFF">
        <w:t xml:space="preserve">uzavřená níže uvedeného roku, měsíce a dne dle ustanovení § 1903 a násl. zákona č. 89/2012 Sb., občanský zákoník, ve znění pozdějších předpisů (dále jen „občanský zákoník“) </w:t>
      </w:r>
      <w:r w:rsidRPr="00473DFF">
        <w:br/>
        <w:t>(dále jen</w:t>
      </w:r>
      <w:r w:rsidRPr="00473DFF">
        <w:rPr>
          <w:b/>
          <w:bCs/>
        </w:rPr>
        <w:t xml:space="preserve"> „Dohoda"):</w:t>
      </w:r>
    </w:p>
    <w:p w14:paraId="3270CC7A" w14:textId="77777777" w:rsidR="000F1D58" w:rsidRPr="00473DFF" w:rsidRDefault="000F1D58" w:rsidP="000F1D58">
      <w:pPr>
        <w:pStyle w:val="Nadpis41"/>
        <w:keepNext/>
        <w:keepLines/>
        <w:spacing w:after="80" w:line="264" w:lineRule="auto"/>
      </w:pPr>
      <w:bookmarkStart w:id="0" w:name="bookmark2"/>
      <w:r w:rsidRPr="00473DFF">
        <w:t>I.</w:t>
      </w:r>
      <w:bookmarkEnd w:id="0"/>
    </w:p>
    <w:p w14:paraId="2C612ECD" w14:textId="77777777" w:rsidR="000F1D58" w:rsidRPr="004D4D1F" w:rsidRDefault="000F1D58" w:rsidP="004D4D1F">
      <w:pPr>
        <w:pStyle w:val="Nadpis1"/>
        <w:jc w:val="center"/>
        <w:rPr>
          <w:rFonts w:ascii="Calibri" w:hAnsi="Calibri" w:cs="Calibri"/>
          <w:sz w:val="22"/>
          <w:szCs w:val="22"/>
        </w:rPr>
      </w:pPr>
      <w:bookmarkStart w:id="1" w:name="bookmark0"/>
      <w:bookmarkStart w:id="2" w:name="bookmark1"/>
      <w:bookmarkStart w:id="3" w:name="bookmark3"/>
      <w:r w:rsidRPr="004D4D1F">
        <w:rPr>
          <w:rFonts w:ascii="Calibri" w:hAnsi="Calibri" w:cs="Calibri"/>
          <w:sz w:val="22"/>
          <w:szCs w:val="22"/>
        </w:rPr>
        <w:t>Úvodní ustanovení</w:t>
      </w:r>
      <w:bookmarkEnd w:id="1"/>
      <w:bookmarkEnd w:id="2"/>
      <w:bookmarkEnd w:id="3"/>
    </w:p>
    <w:p w14:paraId="2596FDFE" w14:textId="02F6F00E" w:rsidR="00F806D5" w:rsidRPr="00473DFF" w:rsidRDefault="00843E80" w:rsidP="00BD2BF1">
      <w:pPr>
        <w:pStyle w:val="Zkladntext1"/>
        <w:numPr>
          <w:ilvl w:val="0"/>
          <w:numId w:val="1"/>
        </w:numPr>
        <w:spacing w:after="80" w:line="264" w:lineRule="auto"/>
        <w:ind w:left="284"/>
        <w:jc w:val="both"/>
      </w:pPr>
      <w:r>
        <w:t xml:space="preserve">Objednatel provedl u Dodavatele dne 22.9.2022 </w:t>
      </w:r>
      <w:r w:rsidR="00BD2BF1">
        <w:t>O</w:t>
      </w:r>
      <w:r>
        <w:t xml:space="preserve">bjednávku, </w:t>
      </w:r>
      <w:r w:rsidR="003C7091">
        <w:t xml:space="preserve">vedenou u Objednatele pod označením </w:t>
      </w:r>
      <w:r w:rsidR="003C7091" w:rsidRPr="003C7091">
        <w:rPr>
          <w:lang w:bidi="cs-CZ"/>
        </w:rPr>
        <w:t>117/22/IT</w:t>
      </w:r>
      <w:r w:rsidR="003C7091">
        <w:rPr>
          <w:lang w:bidi="cs-CZ"/>
        </w:rPr>
        <w:t xml:space="preserve">, </w:t>
      </w:r>
      <w:r>
        <w:t xml:space="preserve">kdy předmětem </w:t>
      </w:r>
      <w:r w:rsidR="00BD2BF1">
        <w:t>O</w:t>
      </w:r>
      <w:r>
        <w:t xml:space="preserve">bjednávky bylo Prodloužení mainterence VMware na </w:t>
      </w:r>
      <w:r>
        <w:lastRenderedPageBreak/>
        <w:t>3 roky</w:t>
      </w:r>
      <w:r w:rsidR="00BD2BF1">
        <w:t xml:space="preserve"> (dále též jako „Objednávka“), neboť předmětný </w:t>
      </w:r>
      <w:r w:rsidR="00BD2BF1" w:rsidRPr="00BD2BF1">
        <w:rPr>
          <w:lang w:bidi="cs-CZ"/>
        </w:rPr>
        <w:t xml:space="preserve">SW je využíván pro provoz </w:t>
      </w:r>
      <w:r w:rsidR="00BD2BF1" w:rsidRPr="00BD2BF1">
        <w:t>virtuální infrastruktury</w:t>
      </w:r>
      <w:r w:rsidR="00BD2BF1">
        <w:t xml:space="preserve"> Objednatele.</w:t>
      </w:r>
    </w:p>
    <w:p w14:paraId="6E1AE1BC" w14:textId="1E6495FD" w:rsidR="00BD2BF1" w:rsidRDefault="00757FDE" w:rsidP="00BD2BF1">
      <w:pPr>
        <w:pStyle w:val="Odstavecseseznamem"/>
        <w:widowControl/>
        <w:numPr>
          <w:ilvl w:val="0"/>
          <w:numId w:val="1"/>
        </w:numPr>
        <w:spacing w:line="259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Strany dohody</w:t>
      </w:r>
      <w:r w:rsidR="00BD2BF1" w:rsidRPr="00BD2BF1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 xml:space="preserve"> zahájily vzájemná plnění, přičemž v průběhu doby bylo řádně plněno a docházelo tak k naplnění účelu </w:t>
      </w:r>
      <w:r w:rsidR="00BD2BF1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Objednávky</w:t>
      </w:r>
      <w:r w:rsidR="00BD2BF1" w:rsidRPr="00BD2BF1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.</w:t>
      </w:r>
    </w:p>
    <w:p w14:paraId="0F9B4C88" w14:textId="5EA94C41" w:rsidR="00BD2BF1" w:rsidRPr="00BD2BF1" w:rsidRDefault="00BD2BF1" w:rsidP="00BD2BF1">
      <w:pPr>
        <w:pStyle w:val="Odstavecseseznamem"/>
        <w:widowControl/>
        <w:numPr>
          <w:ilvl w:val="0"/>
          <w:numId w:val="1"/>
        </w:numPr>
        <w:spacing w:line="259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J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elikož 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Objednávka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podléhala povinnosti uveřejnění podle § 2 odst. 1 písm. a) zákona č. 340/2015, o zvláštních podmínkách účinnosti některých smluv, uveřejňování těchto smluv a o registru smluv (zákon o registru smluv), (dále jen „ZRS“), měly </w:t>
      </w:r>
      <w:r w:rsidR="00757FDE">
        <w:rPr>
          <w:rFonts w:ascii="Calibri" w:eastAsia="Calibri" w:hAnsi="Calibri" w:cs="Calibri"/>
          <w:color w:val="auto"/>
          <w:sz w:val="22"/>
          <w:szCs w:val="22"/>
          <w:lang w:eastAsia="en-US"/>
        </w:rPr>
        <w:t>Strany dohody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povinnost 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tuto 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/>
        </w:rPr>
        <w:t>uveřejnit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.</w:t>
      </w:r>
    </w:p>
    <w:p w14:paraId="60D8490F" w14:textId="2930BE60" w:rsidR="00F253CF" w:rsidRDefault="00F253CF" w:rsidP="00BD2BF1">
      <w:pPr>
        <w:pStyle w:val="Zkladntext1"/>
        <w:numPr>
          <w:ilvl w:val="0"/>
          <w:numId w:val="1"/>
        </w:numPr>
        <w:spacing w:after="80" w:line="264" w:lineRule="auto"/>
        <w:ind w:left="284"/>
        <w:jc w:val="both"/>
      </w:pPr>
      <w:r>
        <w:t>Z Objednávky</w:t>
      </w:r>
      <w:r w:rsidRPr="00F253CF">
        <w:t xml:space="preserve"> bylo poskytnuto plnění, přestože v době poskytnutí plnění nebyl</w:t>
      </w:r>
      <w:r>
        <w:t>a</w:t>
      </w:r>
      <w:r w:rsidRPr="00F253CF">
        <w:t xml:space="preserve"> uveřejněn</w:t>
      </w:r>
      <w:r>
        <w:t>a</w:t>
      </w:r>
      <w:r w:rsidRPr="00F253CF">
        <w:t xml:space="preserve"> podle § 5 ZRS a nenabyl</w:t>
      </w:r>
      <w:r>
        <w:t>a</w:t>
      </w:r>
      <w:r w:rsidRPr="00F253CF">
        <w:t xml:space="preserve"> tak účinnosti, a tudíž má poskytnuté plnění povahu bezdůvodného obohacení </w:t>
      </w:r>
      <w:r w:rsidR="00757FDE">
        <w:t>S</w:t>
      </w:r>
      <w:r w:rsidRPr="00F253CF">
        <w:t xml:space="preserve">trany </w:t>
      </w:r>
      <w:r w:rsidR="00757FDE">
        <w:t xml:space="preserve">Dohody </w:t>
      </w:r>
      <w:r w:rsidRPr="00F253CF">
        <w:t>přijímající takové plnění, neboť bylo plněno bez právního důvodu</w:t>
      </w:r>
      <w:r>
        <w:t>.</w:t>
      </w:r>
    </w:p>
    <w:p w14:paraId="3F309ADE" w14:textId="54535B81" w:rsidR="00613342" w:rsidRDefault="00613342" w:rsidP="00BD2BF1">
      <w:pPr>
        <w:pStyle w:val="Zkladntext1"/>
        <w:numPr>
          <w:ilvl w:val="0"/>
          <w:numId w:val="1"/>
        </w:numPr>
        <w:spacing w:after="80" w:line="264" w:lineRule="auto"/>
        <w:ind w:left="284"/>
        <w:jc w:val="both"/>
      </w:pPr>
      <w:r>
        <w:t>Objednatel</w:t>
      </w:r>
      <w:r w:rsidRPr="00613342">
        <w:t xml:space="preserve"> při aplikaci kontrolních mechanismů zjistil, že z důvodu administrativního pochybení nebyly dodatky zveřejněn ve lhůtě stanovené v § 7 ZRS;</w:t>
      </w:r>
    </w:p>
    <w:p w14:paraId="439F5317" w14:textId="4BD2C425" w:rsidR="00E21EC4" w:rsidRDefault="00E21EC4" w:rsidP="00BD2BF1">
      <w:pPr>
        <w:pStyle w:val="Zkladntext1"/>
        <w:numPr>
          <w:ilvl w:val="0"/>
          <w:numId w:val="1"/>
        </w:numPr>
        <w:spacing w:after="80" w:line="264" w:lineRule="auto"/>
        <w:ind w:left="284"/>
        <w:jc w:val="both"/>
      </w:pPr>
      <w:r w:rsidRPr="00E21EC4">
        <w:t xml:space="preserve">S ohledem na shora uvedenou skutečnost se </w:t>
      </w:r>
      <w:r>
        <w:t>Strany dohody</w:t>
      </w:r>
      <w:r w:rsidRPr="00E21EC4">
        <w:t xml:space="preserve"> dohodly, že k zajištění oboustranné právní jistoty uzavřou tuto </w:t>
      </w:r>
      <w:r w:rsidR="0065445B">
        <w:t>D</w:t>
      </w:r>
      <w:r w:rsidRPr="00E21EC4">
        <w:t xml:space="preserve">ohodu o vypořádání bezdůvodného obohacení. </w:t>
      </w:r>
      <w:r w:rsidR="00757FDE">
        <w:t>Strany dohody</w:t>
      </w:r>
      <w:r w:rsidRPr="00E21EC4">
        <w:t xml:space="preserve"> tímto výslovně prohlašují a potvrzují, že poskytnutí plnění vyplývající z</w:t>
      </w:r>
      <w:r>
        <w:t xml:space="preserve"> Objednávky </w:t>
      </w:r>
      <w:r w:rsidRPr="00E21EC4">
        <w:t>považují za nesporná a řádně převzatá za podmínek z n</w:t>
      </w:r>
      <w:r>
        <w:t>í</w:t>
      </w:r>
      <w:r w:rsidRPr="00E21EC4">
        <w:t xml:space="preserve"> plynoucích</w:t>
      </w:r>
      <w:r>
        <w:t>.</w:t>
      </w:r>
    </w:p>
    <w:p w14:paraId="55D2DAF7" w14:textId="0A49CF40" w:rsidR="00893516" w:rsidRPr="00473DFF" w:rsidRDefault="004775A1" w:rsidP="000F1D58">
      <w:pPr>
        <w:pStyle w:val="Zkladntext1"/>
        <w:numPr>
          <w:ilvl w:val="0"/>
          <w:numId w:val="1"/>
        </w:numPr>
        <w:spacing w:after="80" w:line="264" w:lineRule="auto"/>
        <w:ind w:left="284"/>
        <w:jc w:val="both"/>
      </w:pPr>
      <w:bookmarkStart w:id="4" w:name="bookmark4"/>
      <w:bookmarkStart w:id="5" w:name="bookmark5"/>
      <w:bookmarkEnd w:id="4"/>
      <w:bookmarkEnd w:id="5"/>
      <w:r w:rsidRPr="00473DFF">
        <w:t xml:space="preserve">Dohoda o narovnání </w:t>
      </w:r>
      <w:r w:rsidR="00BB4B2E">
        <w:t>bude</w:t>
      </w:r>
      <w:r w:rsidRPr="00473DFF">
        <w:t xml:space="preserve"> uveřejněna postupem podle zákona č. 340/2015 Sb., o zvláštních podmínkách účinnosti některých smluv, uveřejňování těchto smluv a o registru smluv, ve znění pozdějších předpisů (dále jen „zákon o registru smluv“) v registru smlu</w:t>
      </w:r>
      <w:r w:rsidR="00893516" w:rsidRPr="00473DFF">
        <w:t>v.</w:t>
      </w:r>
      <w:r w:rsidR="008C35BD">
        <w:t xml:space="preserve"> Spolu s touto Dohodou o narovnání bude jako příloha č. 1 uveřejněna Objednávka.</w:t>
      </w:r>
    </w:p>
    <w:p w14:paraId="4B05291B" w14:textId="77777777" w:rsidR="000F1D58" w:rsidRPr="00473DFF" w:rsidRDefault="000F1D58" w:rsidP="000F1D58">
      <w:pPr>
        <w:pStyle w:val="Nadpis41"/>
        <w:keepNext/>
        <w:keepLines/>
        <w:spacing w:after="0" w:line="262" w:lineRule="auto"/>
      </w:pPr>
      <w:bookmarkStart w:id="6" w:name="bookmark6"/>
      <w:bookmarkStart w:id="7" w:name="bookmark7"/>
      <w:bookmarkStart w:id="8" w:name="bookmark8"/>
      <w:r w:rsidRPr="00473DFF">
        <w:t>II.</w:t>
      </w:r>
      <w:bookmarkEnd w:id="6"/>
      <w:bookmarkEnd w:id="7"/>
      <w:bookmarkEnd w:id="8"/>
    </w:p>
    <w:p w14:paraId="2006D870" w14:textId="418FD664" w:rsidR="000F1D58" w:rsidRPr="00473DFF" w:rsidRDefault="000F1D58" w:rsidP="000F1D58">
      <w:pPr>
        <w:pStyle w:val="Nadpis41"/>
        <w:keepNext/>
        <w:keepLines/>
        <w:spacing w:after="300" w:line="262" w:lineRule="auto"/>
      </w:pPr>
      <w:bookmarkStart w:id="9" w:name="bookmark10"/>
      <w:bookmarkStart w:id="10" w:name="bookmark11"/>
      <w:bookmarkStart w:id="11" w:name="bookmark9"/>
      <w:r w:rsidRPr="00473DFF">
        <w:t xml:space="preserve">Předmět </w:t>
      </w:r>
      <w:r w:rsidR="0065445B">
        <w:t>D</w:t>
      </w:r>
      <w:r w:rsidRPr="00473DFF">
        <w:t>ohody</w:t>
      </w:r>
      <w:bookmarkEnd w:id="9"/>
      <w:bookmarkEnd w:id="10"/>
      <w:bookmarkEnd w:id="11"/>
    </w:p>
    <w:p w14:paraId="41A9FC2E" w14:textId="61E97639" w:rsidR="000F1D58" w:rsidRPr="00473DFF" w:rsidRDefault="000F1D58" w:rsidP="000F1D58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bookmarkStart w:id="12" w:name="bookmark12"/>
      <w:bookmarkEnd w:id="12"/>
      <w:r w:rsidRPr="00473DFF">
        <w:t xml:space="preserve">V návaznosti na shora uvedené skutečnosti Strany </w:t>
      </w:r>
      <w:r w:rsidR="0065445B">
        <w:t>d</w:t>
      </w:r>
      <w:r w:rsidRPr="00473DFF">
        <w:t xml:space="preserve">ohody presumují, že existují ke dni uzavření této Dohody mezi Stranami </w:t>
      </w:r>
      <w:r w:rsidR="0065445B">
        <w:t>d</w:t>
      </w:r>
      <w:r w:rsidRPr="00473DFF">
        <w:t xml:space="preserve">ohody pochybná práva a povinnosti vyplývající </w:t>
      </w:r>
      <w:r w:rsidRPr="00473DFF">
        <w:br/>
      </w:r>
      <w:r w:rsidR="00AF198F">
        <w:t>z Objednávky</w:t>
      </w:r>
      <w:r w:rsidRPr="00473DFF">
        <w:t xml:space="preserve">, které se Strany </w:t>
      </w:r>
      <w:r w:rsidR="0065445B">
        <w:t>d</w:t>
      </w:r>
      <w:r w:rsidRPr="00473DFF">
        <w:t>ohody zavazují touto Dohodou narovnat.</w:t>
      </w:r>
    </w:p>
    <w:p w14:paraId="724C8626" w14:textId="14418777" w:rsidR="000F1D58" w:rsidRPr="00473DFF" w:rsidRDefault="000F1D58" w:rsidP="000F1D58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bookmarkStart w:id="13" w:name="bookmark13"/>
      <w:bookmarkEnd w:id="13"/>
      <w:r w:rsidRPr="00473DFF">
        <w:t xml:space="preserve">V souvislosti s doporučením Ministerstva vnitra České republiky uvedeným v Metodickém návodu k aplikaci zákona o registru smluv a za účelem odstranění všech případných pochybností a pro posílení právní jistoty deklarují Strany </w:t>
      </w:r>
      <w:r w:rsidR="0065445B">
        <w:t>d</w:t>
      </w:r>
      <w:r w:rsidRPr="00473DFF">
        <w:t xml:space="preserve">ohody svůj úmysl jakékoliv možné pochybnosti odstranit a postavit na jisto, že dosud poskytnuté a přijatá plnění v návaznosti </w:t>
      </w:r>
      <w:r w:rsidRPr="00473DFF">
        <w:br/>
        <w:t xml:space="preserve">na </w:t>
      </w:r>
      <w:r w:rsidR="00FD6413">
        <w:t>Objednávku</w:t>
      </w:r>
      <w:r w:rsidRPr="00473DFF">
        <w:t xml:space="preserve"> byla poskytnuta a přijata po právu, plně </w:t>
      </w:r>
      <w:r w:rsidRPr="00473DFF">
        <w:br/>
        <w:t xml:space="preserve">v souladu s pravou a svobodnou vůlí obou </w:t>
      </w:r>
      <w:r w:rsidR="00757FDE">
        <w:t>Stran dohody</w:t>
      </w:r>
      <w:r w:rsidRPr="00473DFF">
        <w:t xml:space="preserve">, resp. stran této Dohody; tato plnění proto Strany </w:t>
      </w:r>
      <w:r w:rsidR="0065445B">
        <w:t>d</w:t>
      </w:r>
      <w:r w:rsidRPr="00473DFF">
        <w:t xml:space="preserve">ohody se tedy nepovažují za plnění bez právního důvodu, nebo na základě právního důvodu, který odpadl, a nejsou proto předmětem vydání bezdůvodného obohacení; v opačném případě </w:t>
      </w:r>
      <w:r w:rsidR="00757FDE">
        <w:t>S</w:t>
      </w:r>
      <w:r w:rsidRPr="00473DFF">
        <w:t>trany</w:t>
      </w:r>
      <w:r w:rsidR="00757FDE">
        <w:t xml:space="preserve"> Dohody</w:t>
      </w:r>
      <w:r w:rsidRPr="00473DFF">
        <w:t xml:space="preserve"> uzavřením této Dohody o narovnání tato plnění vůči sobě vzájemně započítávají, a to jak plnění poskytnutá na základě uvedené </w:t>
      </w:r>
      <w:r w:rsidR="00FD6413">
        <w:t>Objednávky</w:t>
      </w:r>
      <w:r w:rsidRPr="00473DFF">
        <w:t xml:space="preserve"> ode dne jejího uzavření do doby uzavření této Dohody o narovnání.</w:t>
      </w:r>
    </w:p>
    <w:p w14:paraId="7CC3561D" w14:textId="04B407E1" w:rsidR="000F1D58" w:rsidRPr="00473DFF" w:rsidRDefault="000F1D58" w:rsidP="000F1D58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bookmarkStart w:id="14" w:name="bookmark14"/>
      <w:bookmarkEnd w:id="14"/>
      <w:r w:rsidRPr="00473DFF">
        <w:t xml:space="preserve">Strany </w:t>
      </w:r>
      <w:r w:rsidR="00757FDE">
        <w:t>d</w:t>
      </w:r>
      <w:r w:rsidRPr="00473DFF">
        <w:t xml:space="preserve">ohody též prohlašují, že vždy jednaly dle </w:t>
      </w:r>
      <w:r w:rsidR="00893516" w:rsidRPr="00473DFF">
        <w:t xml:space="preserve">výše </w:t>
      </w:r>
      <w:r w:rsidRPr="00473DFF">
        <w:t xml:space="preserve">uvedené </w:t>
      </w:r>
      <w:r w:rsidR="00FD6413">
        <w:t>Objednávky</w:t>
      </w:r>
      <w:r w:rsidRPr="00473DFF">
        <w:t xml:space="preserve">, což plně odráží vůli obou </w:t>
      </w:r>
      <w:r w:rsidR="00E63401">
        <w:t>Stran d</w:t>
      </w:r>
      <w:r w:rsidRPr="00473DFF">
        <w:t>ohody.</w:t>
      </w:r>
    </w:p>
    <w:p w14:paraId="584EAED2" w14:textId="2357911A" w:rsidR="000F1D58" w:rsidRPr="00473DFF" w:rsidRDefault="000F1D58" w:rsidP="000F1D58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bookmarkStart w:id="15" w:name="bookmark15"/>
      <w:bookmarkStart w:id="16" w:name="bookmark16"/>
      <w:bookmarkEnd w:id="15"/>
      <w:bookmarkEnd w:id="16"/>
      <w:r w:rsidRPr="00473DFF">
        <w:t xml:space="preserve">Strany </w:t>
      </w:r>
      <w:r w:rsidR="00757FDE">
        <w:t>d</w:t>
      </w:r>
      <w:r w:rsidRPr="00473DFF">
        <w:t xml:space="preserve">ohody výslovně sjednávaní, že dle této Dohody jsou mezi nimi upravena veškerá vzájemná práva a povinnosti vyplývající ze skutečností popsaných výše a v souvislosti s těmito vzniklými vzájemnými nároky, a Strany </w:t>
      </w:r>
      <w:r w:rsidR="00BB4B2E">
        <w:t>d</w:t>
      </w:r>
      <w:r w:rsidRPr="00473DFF">
        <w:t xml:space="preserve">ohody mezi sebou nebudou mít žádné jiné nároky bez </w:t>
      </w:r>
      <w:r w:rsidRPr="00473DFF">
        <w:lastRenderedPageBreak/>
        <w:t xml:space="preserve">ohledu na jejich povahu či výši, s výjimkou práv a povinnosti upravených výslovně touto Dohodou. Pro vyloučení pochybností se Strany </w:t>
      </w:r>
      <w:r w:rsidR="00BB4B2E">
        <w:t xml:space="preserve">dohody </w:t>
      </w:r>
      <w:r w:rsidRPr="00473DFF">
        <w:t xml:space="preserve">vůči sobě navzájem vzdávají veškerých případných nároků na vydání bezdůvodného obohacení či jiných obdobných nároků </w:t>
      </w:r>
      <w:r w:rsidRPr="00473DFF">
        <w:br/>
        <w:t xml:space="preserve">(s výjimkou těch, uvedených v této Dohodě) pro případ, že by touto Dohodou takové vzájemné nároky nezanikly. </w:t>
      </w:r>
    </w:p>
    <w:p w14:paraId="5D959AB5" w14:textId="663EF1F7" w:rsidR="000F1D58" w:rsidRPr="00473DFF" w:rsidRDefault="0055572F" w:rsidP="000F1D58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r w:rsidRPr="00473DFF">
        <w:t>Strany dohody</w:t>
      </w:r>
      <w:r w:rsidR="000F1D58" w:rsidRPr="00473DFF">
        <w:t xml:space="preserve"> se tímto výslovně dohodly, že nebudou požadovat ve smyslu ustanovení § 2993 občanského zákoníku vrácení toho, co již každá ze </w:t>
      </w:r>
      <w:r w:rsidR="00BB4B2E">
        <w:t>Stran dohody</w:t>
      </w:r>
      <w:r w:rsidR="000F1D58" w:rsidRPr="00473DFF">
        <w:t xml:space="preserve"> dle </w:t>
      </w:r>
      <w:r w:rsidR="00BB4B2E">
        <w:t>Objednávky</w:t>
      </w:r>
      <w:r w:rsidR="000F1D58" w:rsidRPr="00473DFF">
        <w:t xml:space="preserve"> plnila, ani nebudou ve smyslu ustanovení §2999 občanského zákoníku požadovat jakoukoliv peněžitou náhradu za poskytnutá </w:t>
      </w:r>
      <w:r w:rsidR="0083072D" w:rsidRPr="00473DFF">
        <w:t xml:space="preserve">servisní </w:t>
      </w:r>
      <w:r w:rsidR="000F1D58" w:rsidRPr="00473DFF">
        <w:t>plnění</w:t>
      </w:r>
      <w:r w:rsidR="0083072D" w:rsidRPr="00473DFF">
        <w:t xml:space="preserve"> či plnění s tím spojená</w:t>
      </w:r>
      <w:r w:rsidR="000F1D58" w:rsidRPr="00473DFF">
        <w:t xml:space="preserve">. </w:t>
      </w:r>
    </w:p>
    <w:p w14:paraId="77497F00" w14:textId="0BAF04BB" w:rsidR="00893516" w:rsidRPr="00473DFF" w:rsidRDefault="00893516" w:rsidP="000F1D58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r w:rsidRPr="00473DFF">
        <w:t>Strany dohody závěrem prohlašují, že jejich vzájemné závazky, jejichž narovnání je předmětem této dohody, jsou ke dni podpisu této dohody zcela vypořádány, stejně jako závazky z</w:t>
      </w:r>
      <w:r w:rsidR="00BB4B2E">
        <w:t xml:space="preserve"> Objednávky </w:t>
      </w:r>
      <w:r w:rsidRPr="00473DFF">
        <w:t>a tímto dochází k ukončení jejich vzájemného závazkového vztahu.</w:t>
      </w:r>
    </w:p>
    <w:p w14:paraId="3F9260AB" w14:textId="05F71D32" w:rsidR="000F1D58" w:rsidRPr="00473DFF" w:rsidRDefault="0055572F" w:rsidP="004D4D1F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r w:rsidRPr="00473DFF">
        <w:t>Strany dohody</w:t>
      </w:r>
      <w:r w:rsidR="000F1D58" w:rsidRPr="00473DFF">
        <w:t xml:space="preserve"> prohlašují, že se neobohatily na úkor jiné </w:t>
      </w:r>
      <w:r w:rsidRPr="00473DFF">
        <w:t>Strany dohody</w:t>
      </w:r>
      <w:r w:rsidR="000F1D58" w:rsidRPr="00473DFF">
        <w:t xml:space="preserve"> a jednaly </w:t>
      </w:r>
      <w:r w:rsidR="000F1D58" w:rsidRPr="00473DFF">
        <w:br/>
        <w:t xml:space="preserve">v dobré víře. </w:t>
      </w:r>
    </w:p>
    <w:p w14:paraId="6D935E87" w14:textId="77777777" w:rsidR="000F1D58" w:rsidRPr="00473DFF" w:rsidRDefault="000F1D58" w:rsidP="000F1D58">
      <w:pPr>
        <w:pStyle w:val="Nadpis41"/>
        <w:keepNext/>
        <w:keepLines/>
        <w:spacing w:after="0" w:line="240" w:lineRule="auto"/>
      </w:pPr>
      <w:bookmarkStart w:id="17" w:name="bookmark17"/>
      <w:bookmarkStart w:id="18" w:name="bookmark18"/>
      <w:bookmarkStart w:id="19" w:name="bookmark19"/>
      <w:r w:rsidRPr="00473DFF">
        <w:t>III.</w:t>
      </w:r>
      <w:bookmarkEnd w:id="17"/>
      <w:bookmarkEnd w:id="18"/>
      <w:bookmarkEnd w:id="19"/>
    </w:p>
    <w:p w14:paraId="499E5C26" w14:textId="77777777" w:rsidR="000F1D58" w:rsidRPr="00473DFF" w:rsidRDefault="000F1D58" w:rsidP="000F1D58">
      <w:pPr>
        <w:pStyle w:val="Nadpis41"/>
        <w:keepNext/>
        <w:keepLines/>
        <w:spacing w:after="440" w:line="240" w:lineRule="auto"/>
      </w:pPr>
      <w:bookmarkStart w:id="20" w:name="bookmark20"/>
      <w:bookmarkStart w:id="21" w:name="bookmark21"/>
      <w:bookmarkStart w:id="22" w:name="bookmark22"/>
      <w:r w:rsidRPr="00473DFF">
        <w:t>Závěrečná ustanovení</w:t>
      </w:r>
      <w:bookmarkEnd w:id="20"/>
      <w:bookmarkEnd w:id="21"/>
      <w:bookmarkEnd w:id="22"/>
    </w:p>
    <w:p w14:paraId="5B42086D" w14:textId="77EE1A6C" w:rsidR="000F1D58" w:rsidRPr="00473DFF" w:rsidRDefault="000F1D58" w:rsidP="000F1D58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bookmarkStart w:id="23" w:name="bookmark23"/>
      <w:bookmarkEnd w:id="23"/>
      <w:r w:rsidRPr="00473DFF">
        <w:t xml:space="preserve">Tato Dohoda nabývá platnosti dnem jejího uzavření. Dnem uzavření této Dohody je den označený datem u podpisů </w:t>
      </w:r>
      <w:r w:rsidR="00757FDE">
        <w:t>S</w:t>
      </w:r>
      <w:r w:rsidRPr="00473DFF">
        <w:t xml:space="preserve">tran </w:t>
      </w:r>
      <w:r w:rsidR="00757FDE">
        <w:t>d</w:t>
      </w:r>
      <w:r w:rsidRPr="00473DFF">
        <w:t>ohody. Je-li takto označeno více dní, je dnem uzavření této Dohody den z označených dnů nejpozdější.</w:t>
      </w:r>
    </w:p>
    <w:p w14:paraId="0F4A29A6" w14:textId="008327A3" w:rsidR="000F1D58" w:rsidRPr="00473DFF" w:rsidRDefault="000F1D58" w:rsidP="000F1D58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bookmarkStart w:id="24" w:name="bookmark24"/>
      <w:bookmarkEnd w:id="24"/>
      <w:r w:rsidRPr="00473DFF">
        <w:t xml:space="preserve">Tato Dohoda nabývá účinnosti dnem uveřejnění v registru smluv dle zákona o registru smluv. Strany </w:t>
      </w:r>
      <w:r w:rsidR="00757FDE">
        <w:t>d</w:t>
      </w:r>
      <w:r w:rsidRPr="00473DFF">
        <w:t xml:space="preserve">ohody výslovně sjednávají, že uveřejnění dle věty první tohoto odstavce této Dohody zajistí </w:t>
      </w:r>
      <w:r w:rsidR="00BB4B2E">
        <w:t>Objednatel.</w:t>
      </w:r>
    </w:p>
    <w:p w14:paraId="67319038" w14:textId="4D316218" w:rsidR="00EF678B" w:rsidRDefault="000F1D58" w:rsidP="000F1D58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bookmarkStart w:id="25" w:name="bookmark25"/>
      <w:bookmarkEnd w:id="25"/>
      <w:r w:rsidRPr="00473DFF">
        <w:t xml:space="preserve">Strany </w:t>
      </w:r>
      <w:r w:rsidR="00757FDE">
        <w:t>d</w:t>
      </w:r>
      <w:r w:rsidRPr="00473DFF">
        <w:t xml:space="preserve">ohody podpisem této Dohody souhlasí s poskytnutím informací o této Dohodě </w:t>
      </w:r>
      <w:r w:rsidRPr="00473DFF">
        <w:br/>
        <w:t>v rozsahu zákona č. 106/1999 Sb., o svobodném přístupu k informacím, ve znění pozdějších předpisů.</w:t>
      </w:r>
      <w:bookmarkStart w:id="26" w:name="bookmark26"/>
      <w:bookmarkEnd w:id="26"/>
    </w:p>
    <w:p w14:paraId="286159EB" w14:textId="132CD8D6" w:rsidR="00EF678B" w:rsidRDefault="00EF678B" w:rsidP="000F1D58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r w:rsidRPr="00EF678B">
        <w:rPr>
          <w:lang w:bidi="cs-CZ"/>
        </w:rPr>
        <w:t xml:space="preserve">Veškeré právní vztahy touto dohodou výslovně neupravené se řídí občanským zákoníkem. Jakékoliv změny či doplňky této dohody je možné činit pouze formou písemných vzestupně číslovaných dodatků odsouhlasených oběma </w:t>
      </w:r>
      <w:r w:rsidR="00BB4B2E">
        <w:rPr>
          <w:lang w:bidi="cs-CZ"/>
        </w:rPr>
        <w:t>S</w:t>
      </w:r>
      <w:r w:rsidRPr="00EF678B">
        <w:rPr>
          <w:lang w:bidi="cs-CZ"/>
        </w:rPr>
        <w:t>tranami</w:t>
      </w:r>
      <w:r w:rsidR="00BB4B2E">
        <w:rPr>
          <w:lang w:bidi="cs-CZ"/>
        </w:rPr>
        <w:t xml:space="preserve"> </w:t>
      </w:r>
      <w:r w:rsidR="00757FDE">
        <w:rPr>
          <w:lang w:bidi="cs-CZ"/>
        </w:rPr>
        <w:t>d</w:t>
      </w:r>
      <w:r w:rsidR="00BB4B2E">
        <w:rPr>
          <w:lang w:bidi="cs-CZ"/>
        </w:rPr>
        <w:t>ohody</w:t>
      </w:r>
      <w:r w:rsidRPr="00EF678B">
        <w:rPr>
          <w:lang w:bidi="cs-CZ"/>
        </w:rPr>
        <w:t>.</w:t>
      </w:r>
    </w:p>
    <w:p w14:paraId="63B5273E" w14:textId="71CE58CE" w:rsidR="000F1D58" w:rsidRPr="00473DFF" w:rsidRDefault="000F1D58" w:rsidP="000F1D58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r w:rsidRPr="00473DFF">
        <w:t xml:space="preserve">Strany </w:t>
      </w:r>
      <w:r w:rsidR="00757FDE">
        <w:t>d</w:t>
      </w:r>
      <w:r w:rsidRPr="00473DFF">
        <w:t xml:space="preserve">ohody prohlašují, že skutečnosti uvedené v této Dohodě nepovažují za obchodní tajemství ve smyslu § 504 Občanského zákoníku a udělují svolení k jejich užití a zveřejnění </w:t>
      </w:r>
      <w:r w:rsidRPr="00473DFF">
        <w:br/>
        <w:t>bez stanovení jakýchkoli dalších podmínek.</w:t>
      </w:r>
    </w:p>
    <w:p w14:paraId="5BEBEFCD" w14:textId="02DE0F8A" w:rsidR="000F1D58" w:rsidRPr="00473DFF" w:rsidRDefault="000F1D58" w:rsidP="00757FDE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bookmarkStart w:id="27" w:name="bookmark27"/>
      <w:bookmarkEnd w:id="27"/>
      <w:r w:rsidRPr="00473DFF">
        <w:t xml:space="preserve">Tato Dohoda je vyhotovena ve dvou (2) stejnopisech, z nichž Objednatel obdrží jedno (1) vyhotovení a Dodavatel obdrží jedno (1) vyhotovení. V případě, že je tato Dohoda uzavírána elektronicky za využití uznávaných elektronických podpisů, postačí jedno (1) vyhotovení Dohody, na kterém jsou zaznamenány uznávané elektronické podpisy zástupců </w:t>
      </w:r>
      <w:r w:rsidR="00757FDE">
        <w:t>S</w:t>
      </w:r>
      <w:r w:rsidRPr="00473DFF">
        <w:t xml:space="preserve">tran </w:t>
      </w:r>
      <w:r w:rsidR="00541E0B">
        <w:t>d</w:t>
      </w:r>
      <w:r w:rsidRPr="00473DFF">
        <w:t xml:space="preserve">ohody výslovně prohlašují, že si tuto Dohodu před podpisem řádně přečetly, že s jejím obsahem souhlasí a že byla uzavřena po vzájemném projednání podle jejich svobodné a pravé vůle, vážně a srozumitelně a konečně, že obsah této Dohody není v rozporu s právními předpisy, s dobrými mravy nebo s veřejným pořádkem. Na důkaz tohoto prohlášení připojují </w:t>
      </w:r>
      <w:r w:rsidR="00757FDE">
        <w:t>S</w:t>
      </w:r>
      <w:r w:rsidRPr="00473DFF">
        <w:t xml:space="preserve">trany </w:t>
      </w:r>
      <w:r w:rsidR="00757FDE">
        <w:t>d</w:t>
      </w:r>
      <w:r w:rsidRPr="00473DFF">
        <w:t>ohody níže své podpisy.</w:t>
      </w:r>
    </w:p>
    <w:p w14:paraId="6020CDE8" w14:textId="77777777" w:rsidR="000F1D58" w:rsidRPr="00473DFF" w:rsidRDefault="000F1D58" w:rsidP="000F1D58">
      <w:pPr>
        <w:pStyle w:val="Zkladntext1"/>
        <w:tabs>
          <w:tab w:val="left" w:pos="575"/>
        </w:tabs>
        <w:spacing w:after="380" w:line="240" w:lineRule="auto"/>
        <w:jc w:val="both"/>
      </w:pPr>
    </w:p>
    <w:p w14:paraId="658822BB" w14:textId="77777777" w:rsidR="000F1D58" w:rsidRPr="00473DFF" w:rsidRDefault="000F1D58" w:rsidP="000F1D58">
      <w:pPr>
        <w:pStyle w:val="Zkladntext1"/>
        <w:tabs>
          <w:tab w:val="left" w:pos="575"/>
        </w:tabs>
        <w:spacing w:after="380" w:line="240" w:lineRule="auto"/>
        <w:jc w:val="both"/>
      </w:pPr>
      <w:r w:rsidRPr="00473DFF">
        <w:lastRenderedPageBreak/>
        <w:t>V Praze dne………………….</w:t>
      </w:r>
      <w:r w:rsidRPr="00473DFF">
        <w:tab/>
      </w:r>
      <w:r w:rsidRPr="00473DFF">
        <w:tab/>
      </w:r>
      <w:r w:rsidRPr="00473DFF">
        <w:tab/>
        <w:t>V Brně dne……………………</w:t>
      </w:r>
    </w:p>
    <w:p w14:paraId="32A95DE4" w14:textId="77777777" w:rsidR="000F1D58" w:rsidRPr="00473DFF" w:rsidRDefault="000F1D58" w:rsidP="000F1D58">
      <w:pPr>
        <w:pStyle w:val="Zkladntext1"/>
        <w:tabs>
          <w:tab w:val="left" w:pos="575"/>
        </w:tabs>
        <w:spacing w:after="380" w:line="240" w:lineRule="auto"/>
        <w:jc w:val="both"/>
      </w:pPr>
    </w:p>
    <w:p w14:paraId="2683B445" w14:textId="6CB97123" w:rsidR="000F1D58" w:rsidRPr="00473DFF" w:rsidRDefault="000F1D58" w:rsidP="000F1D58">
      <w:pPr>
        <w:pStyle w:val="Zkladntext1"/>
        <w:tabs>
          <w:tab w:val="left" w:pos="575"/>
        </w:tabs>
        <w:spacing w:after="380" w:line="240" w:lineRule="auto"/>
        <w:jc w:val="both"/>
      </w:pPr>
      <w:r w:rsidRPr="00473DFF">
        <w:t xml:space="preserve">Za </w:t>
      </w:r>
      <w:r w:rsidR="004D4D1F">
        <w:t>Objednatele</w:t>
      </w:r>
      <w:r w:rsidRPr="00473DFF">
        <w:t xml:space="preserve">: </w:t>
      </w:r>
      <w:r w:rsidRPr="00473DFF">
        <w:tab/>
      </w:r>
      <w:r w:rsidRPr="00473DFF">
        <w:tab/>
      </w:r>
      <w:r w:rsidRPr="00473DFF">
        <w:tab/>
      </w:r>
      <w:r w:rsidRPr="00473DFF">
        <w:tab/>
        <w:t>Za Dodavatele:</w:t>
      </w:r>
    </w:p>
    <w:p w14:paraId="25A776A3" w14:textId="77777777" w:rsidR="000F1D58" w:rsidRPr="00473DFF" w:rsidRDefault="000F1D58" w:rsidP="000F1D58">
      <w:pPr>
        <w:pStyle w:val="Zkladntext1"/>
        <w:tabs>
          <w:tab w:val="left" w:pos="575"/>
        </w:tabs>
        <w:spacing w:after="380" w:line="240" w:lineRule="auto"/>
        <w:jc w:val="both"/>
      </w:pPr>
    </w:p>
    <w:p w14:paraId="247F0E34" w14:textId="77777777" w:rsidR="000F1D58" w:rsidRPr="00473DFF" w:rsidRDefault="000F1D58" w:rsidP="000F1D58">
      <w:pPr>
        <w:pStyle w:val="Zkladntext1"/>
        <w:tabs>
          <w:tab w:val="left" w:pos="575"/>
        </w:tabs>
        <w:spacing w:after="0" w:line="240" w:lineRule="auto"/>
        <w:jc w:val="both"/>
      </w:pPr>
      <w:r w:rsidRPr="00473DFF">
        <w:t>------------------------------------</w:t>
      </w:r>
      <w:r w:rsidRPr="00473DFF">
        <w:tab/>
      </w:r>
      <w:r w:rsidRPr="00473DFF">
        <w:tab/>
      </w:r>
      <w:r w:rsidRPr="00473DFF">
        <w:tab/>
        <w:t>---------------------------------------</w:t>
      </w:r>
    </w:p>
    <w:p w14:paraId="3950A334" w14:textId="156A3FB6" w:rsidR="000F1D58" w:rsidRPr="00473DFF" w:rsidRDefault="005A07C1" w:rsidP="000F1D58">
      <w:pPr>
        <w:pStyle w:val="Zkladntext1"/>
        <w:tabs>
          <w:tab w:val="left" w:pos="575"/>
        </w:tabs>
        <w:spacing w:after="0" w:line="240" w:lineRule="auto"/>
        <w:jc w:val="both"/>
      </w:pPr>
      <w:r w:rsidRPr="00473DFF">
        <w:t>Ing. Jindřich Frič, Ph.D., MBA</w:t>
      </w:r>
      <w:r w:rsidR="000F1D58" w:rsidRPr="00473DFF">
        <w:tab/>
      </w:r>
      <w:r w:rsidR="000F1D58" w:rsidRPr="00473DFF">
        <w:tab/>
      </w:r>
      <w:r w:rsidR="000F1D58" w:rsidRPr="00473DFF">
        <w:tab/>
      </w:r>
      <w:r w:rsidR="004D4D1F" w:rsidRPr="004D4D1F">
        <w:t>Thein Systems a.s.</w:t>
      </w:r>
    </w:p>
    <w:p w14:paraId="7480C2BA" w14:textId="5E080617" w:rsidR="000F1D58" w:rsidRPr="00473DFF" w:rsidRDefault="005A07C1" w:rsidP="00087ADE">
      <w:pPr>
        <w:pStyle w:val="Zkladntext1"/>
        <w:tabs>
          <w:tab w:val="left" w:pos="575"/>
        </w:tabs>
        <w:spacing w:after="0" w:line="240" w:lineRule="auto"/>
        <w:jc w:val="both"/>
        <w:sectPr w:rsidR="000F1D58" w:rsidRPr="00473DFF" w:rsidSect="001616C8">
          <w:footerReference w:type="default" r:id="rId8"/>
          <w:footerReference w:type="first" r:id="rId9"/>
          <w:pgSz w:w="11900" w:h="16840"/>
          <w:pgMar w:top="1287" w:right="1829" w:bottom="2167" w:left="1456" w:header="0" w:footer="3" w:gutter="0"/>
          <w:pgNumType w:start="1"/>
          <w:cols w:space="720"/>
          <w:noEndnote/>
          <w:titlePg/>
          <w:docGrid w:linePitch="360"/>
        </w:sectPr>
      </w:pPr>
      <w:r w:rsidRPr="00473DFF">
        <w:t>ředitel Centra dopravního výzku</w:t>
      </w:r>
      <w:r w:rsidR="00E97AD1">
        <w:t>m</w:t>
      </w:r>
    </w:p>
    <w:p w14:paraId="7D4650F1" w14:textId="77777777" w:rsidR="00142F96" w:rsidRPr="00473DFF" w:rsidRDefault="00142F96">
      <w:pPr>
        <w:rPr>
          <w:rFonts w:ascii="Calibri" w:hAnsi="Calibri" w:cs="Calibri"/>
          <w:sz w:val="22"/>
          <w:szCs w:val="22"/>
        </w:rPr>
      </w:pPr>
    </w:p>
    <w:sectPr w:rsidR="00142F96" w:rsidRPr="00473DFF" w:rsidSect="001616C8">
      <w:footerReference w:type="default" r:id="rId10"/>
      <w:type w:val="continuous"/>
      <w:pgSz w:w="11900" w:h="16840"/>
      <w:pgMar w:top="753" w:right="1497" w:bottom="753" w:left="9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176A" w14:textId="77777777" w:rsidR="00DC53B1" w:rsidRDefault="00DC53B1">
      <w:r>
        <w:separator/>
      </w:r>
    </w:p>
  </w:endnote>
  <w:endnote w:type="continuationSeparator" w:id="0">
    <w:p w14:paraId="3EAD96C6" w14:textId="77777777" w:rsidR="00DC53B1" w:rsidRDefault="00DC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C739" w14:textId="77777777" w:rsidR="00B407D1" w:rsidRDefault="00702E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7216A9B" wp14:editId="38039AA5">
              <wp:simplePos x="0" y="0"/>
              <wp:positionH relativeFrom="page">
                <wp:posOffset>5697220</wp:posOffset>
              </wp:positionH>
              <wp:positionV relativeFrom="page">
                <wp:posOffset>9446260</wp:posOffset>
              </wp:positionV>
              <wp:extent cx="670560" cy="94615"/>
              <wp:effectExtent l="0" t="0" r="0" b="0"/>
              <wp:wrapNone/>
              <wp:docPr id="6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4AADD" w14:textId="77777777" w:rsidR="00B407D1" w:rsidRPr="0076451F" w:rsidRDefault="00702E47">
                          <w:pPr>
                            <w:pStyle w:val="Zhlavnebozpat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6451F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</w:t>
                          </w:r>
                          <w:r w:rsidRPr="0076451F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16A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48.6pt;margin-top:743.8pt;width:52.8pt;height:7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" filled="f" stroked="f">
              <v:textbox style="mso-fit-shape-to-text:t" inset="0,0,0,0">
                <w:txbxContent>
                  <w:p w14:paraId="37A4AADD" w14:textId="77777777" w:rsidR="00B407D1" w:rsidRPr="0076451F" w:rsidRDefault="00000000">
                    <w:pPr>
                      <w:pStyle w:val="Zhlavnebozpat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76451F"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</w:t>
                    </w:r>
                    <w:r w:rsidRPr="0076451F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DBDB" w14:textId="77777777" w:rsidR="00B407D1" w:rsidRDefault="00702E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D5079B7" wp14:editId="135A5027">
              <wp:simplePos x="0" y="0"/>
              <wp:positionH relativeFrom="page">
                <wp:posOffset>5704840</wp:posOffset>
              </wp:positionH>
              <wp:positionV relativeFrom="page">
                <wp:posOffset>9467850</wp:posOffset>
              </wp:positionV>
              <wp:extent cx="673735" cy="94615"/>
              <wp:effectExtent l="0" t="0" r="0" b="0"/>
              <wp:wrapNone/>
              <wp:docPr id="8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0802A" w14:textId="77777777" w:rsidR="00B407D1" w:rsidRPr="001A0FB2" w:rsidRDefault="00702E47">
                          <w:pPr>
                            <w:pStyle w:val="Zhlavnebozpat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 w:rsidRPr="001A0FB2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1 z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079B7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49.2pt;margin-top:745.5pt;width:53.05pt;height:7.4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" filled="f" stroked="f">
              <v:textbox style="mso-fit-shape-to-text:t" inset="0,0,0,0">
                <w:txbxContent>
                  <w:p w14:paraId="66B0802A" w14:textId="77777777" w:rsidR="00B407D1" w:rsidRPr="001A0FB2" w:rsidRDefault="00000000">
                    <w:pPr>
                      <w:pStyle w:val="Zhlavnebozpat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 w:rsidRPr="001A0FB2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1 z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D9BB" w14:textId="77777777" w:rsidR="00B407D1" w:rsidRDefault="00B407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974F" w14:textId="77777777" w:rsidR="00DC53B1" w:rsidRDefault="00DC53B1">
      <w:r>
        <w:separator/>
      </w:r>
    </w:p>
  </w:footnote>
  <w:footnote w:type="continuationSeparator" w:id="0">
    <w:p w14:paraId="233C55C6" w14:textId="77777777" w:rsidR="00DC53B1" w:rsidRDefault="00DC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7C50"/>
    <w:multiLevelType w:val="hybridMultilevel"/>
    <w:tmpl w:val="9AC29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51AC8"/>
    <w:multiLevelType w:val="hybridMultilevel"/>
    <w:tmpl w:val="264EF638"/>
    <w:lvl w:ilvl="0" w:tplc="8B48A9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5720D"/>
    <w:multiLevelType w:val="hybridMultilevel"/>
    <w:tmpl w:val="3B72D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C4293"/>
    <w:multiLevelType w:val="hybridMultilevel"/>
    <w:tmpl w:val="AF3E7F80"/>
    <w:lvl w:ilvl="0" w:tplc="DC08B85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34226">
    <w:abstractNumId w:val="2"/>
  </w:num>
  <w:num w:numId="2" w16cid:durableId="481044532">
    <w:abstractNumId w:val="1"/>
  </w:num>
  <w:num w:numId="3" w16cid:durableId="1417941033">
    <w:abstractNumId w:val="3"/>
  </w:num>
  <w:num w:numId="4" w16cid:durableId="97479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58"/>
    <w:rsid w:val="0003467A"/>
    <w:rsid w:val="00043EF7"/>
    <w:rsid w:val="00087ADE"/>
    <w:rsid w:val="000E2C59"/>
    <w:rsid w:val="000E6BD7"/>
    <w:rsid w:val="000F1D58"/>
    <w:rsid w:val="0012493A"/>
    <w:rsid w:val="00142F96"/>
    <w:rsid w:val="001616C8"/>
    <w:rsid w:val="00185187"/>
    <w:rsid w:val="001E2A03"/>
    <w:rsid w:val="001F6CF0"/>
    <w:rsid w:val="002535C6"/>
    <w:rsid w:val="002D7658"/>
    <w:rsid w:val="00375AC5"/>
    <w:rsid w:val="003C7091"/>
    <w:rsid w:val="003F17FF"/>
    <w:rsid w:val="0043473C"/>
    <w:rsid w:val="00473DFF"/>
    <w:rsid w:val="004775A1"/>
    <w:rsid w:val="0048363B"/>
    <w:rsid w:val="004C409F"/>
    <w:rsid w:val="004D4D1F"/>
    <w:rsid w:val="00541E0B"/>
    <w:rsid w:val="0055572F"/>
    <w:rsid w:val="005A07C1"/>
    <w:rsid w:val="00613342"/>
    <w:rsid w:val="0065445B"/>
    <w:rsid w:val="006662A7"/>
    <w:rsid w:val="00666F99"/>
    <w:rsid w:val="00694BF4"/>
    <w:rsid w:val="00702E47"/>
    <w:rsid w:val="00757FDE"/>
    <w:rsid w:val="0083072D"/>
    <w:rsid w:val="00834362"/>
    <w:rsid w:val="00843E80"/>
    <w:rsid w:val="00853642"/>
    <w:rsid w:val="00874249"/>
    <w:rsid w:val="00893516"/>
    <w:rsid w:val="008C35BD"/>
    <w:rsid w:val="008D3838"/>
    <w:rsid w:val="009D7AB2"/>
    <w:rsid w:val="00AF198F"/>
    <w:rsid w:val="00B407D1"/>
    <w:rsid w:val="00BB4B2E"/>
    <w:rsid w:val="00BD2BF1"/>
    <w:rsid w:val="00BD7CE3"/>
    <w:rsid w:val="00C30632"/>
    <w:rsid w:val="00C33B1D"/>
    <w:rsid w:val="00C41EAB"/>
    <w:rsid w:val="00C52DF0"/>
    <w:rsid w:val="00C6736D"/>
    <w:rsid w:val="00D35FD4"/>
    <w:rsid w:val="00D52BBF"/>
    <w:rsid w:val="00D76025"/>
    <w:rsid w:val="00DC53B1"/>
    <w:rsid w:val="00E21EC4"/>
    <w:rsid w:val="00E23A13"/>
    <w:rsid w:val="00E44911"/>
    <w:rsid w:val="00E63401"/>
    <w:rsid w:val="00E97AD1"/>
    <w:rsid w:val="00EF678B"/>
    <w:rsid w:val="00F0796C"/>
    <w:rsid w:val="00F2277A"/>
    <w:rsid w:val="00F253CF"/>
    <w:rsid w:val="00F43653"/>
    <w:rsid w:val="00F806D5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A1B8"/>
  <w15:chartTrackingRefBased/>
  <w15:docId w15:val="{ACB46008-2106-4CD6-9FCB-8D3DB98F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D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1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1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1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1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1D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1D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1D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1D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1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1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1D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1D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1D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1D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1D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1D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1D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1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1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1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1D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1D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1D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1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1D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1D58"/>
    <w:rPr>
      <w:b/>
      <w:bCs/>
      <w:smallCaps/>
      <w:color w:val="0F4761" w:themeColor="accent1" w:themeShade="BF"/>
      <w:spacing w:val="5"/>
    </w:rPr>
  </w:style>
  <w:style w:type="character" w:customStyle="1" w:styleId="Zkladntext">
    <w:name w:val="Základní text_"/>
    <w:basedOn w:val="Standardnpsmoodstavce"/>
    <w:link w:val="Zkladntext1"/>
    <w:rsid w:val="000F1D58"/>
    <w:rPr>
      <w:rFonts w:ascii="Calibri" w:eastAsia="Calibri" w:hAnsi="Calibri" w:cs="Calibri"/>
    </w:rPr>
  </w:style>
  <w:style w:type="character" w:customStyle="1" w:styleId="Zhlavnebozpat2">
    <w:name w:val="Záhlaví nebo zápatí (2)_"/>
    <w:basedOn w:val="Standardnpsmoodstavce"/>
    <w:link w:val="Zhlavnebozpat20"/>
    <w:rsid w:val="000F1D58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0">
    <w:name w:val="Nadpis #4_"/>
    <w:basedOn w:val="Standardnpsmoodstavce"/>
    <w:link w:val="Nadpis41"/>
    <w:rsid w:val="000F1D58"/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rsid w:val="000F1D58"/>
    <w:pPr>
      <w:spacing w:after="280" w:line="262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0F1D58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41">
    <w:name w:val="Nadpis #4"/>
    <w:basedOn w:val="Normln"/>
    <w:link w:val="Nadpis40"/>
    <w:rsid w:val="000F1D58"/>
    <w:pPr>
      <w:spacing w:after="90" w:line="250" w:lineRule="auto"/>
      <w:jc w:val="center"/>
      <w:outlineLvl w:val="3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0F1D58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itulektabulky">
    <w:name w:val="Titulek tabulky_"/>
    <w:basedOn w:val="Standardnpsmoodstavce"/>
    <w:link w:val="Titulektabulky0"/>
    <w:rsid w:val="00043EF7"/>
    <w:rPr>
      <w:rFonts w:ascii="Calibri" w:eastAsia="Calibri" w:hAnsi="Calibri" w:cs="Calibri"/>
    </w:rPr>
  </w:style>
  <w:style w:type="character" w:customStyle="1" w:styleId="Jin">
    <w:name w:val="Jiné_"/>
    <w:basedOn w:val="Standardnpsmoodstavce"/>
    <w:link w:val="Jin0"/>
    <w:rsid w:val="00043EF7"/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rsid w:val="00043EF7"/>
    <w:pPr>
      <w:spacing w:line="374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043EF7"/>
    <w:pPr>
      <w:spacing w:after="140" w:line="254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3F17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1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cz@dcz.kyoc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4</cp:revision>
  <dcterms:created xsi:type="dcterms:W3CDTF">2025-01-13T08:32:00Z</dcterms:created>
  <dcterms:modified xsi:type="dcterms:W3CDTF">2025-01-13T08:35:00Z</dcterms:modified>
</cp:coreProperties>
</file>