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6FFE" w14:textId="77777777" w:rsidR="0006598D" w:rsidRDefault="002D0AD4">
      <w:pPr>
        <w:spacing w:before="90"/>
        <w:ind w:right="453"/>
        <w:jc w:val="center"/>
        <w:rPr>
          <w:b/>
          <w:sz w:val="28"/>
        </w:rPr>
      </w:pPr>
      <w:r>
        <w:rPr>
          <w:b/>
          <w:color w:val="585858"/>
          <w:sz w:val="28"/>
        </w:rPr>
        <w:t>Smlouva</w:t>
      </w:r>
      <w:r>
        <w:rPr>
          <w:b/>
          <w:color w:val="585858"/>
          <w:spacing w:val="-8"/>
          <w:sz w:val="28"/>
        </w:rPr>
        <w:t xml:space="preserve"> </w:t>
      </w:r>
      <w:r>
        <w:rPr>
          <w:b/>
          <w:color w:val="585858"/>
          <w:sz w:val="28"/>
        </w:rPr>
        <w:t>o</w:t>
      </w:r>
      <w:r>
        <w:rPr>
          <w:b/>
          <w:color w:val="585858"/>
          <w:spacing w:val="-5"/>
          <w:sz w:val="28"/>
        </w:rPr>
        <w:t xml:space="preserve"> </w:t>
      </w:r>
      <w:r>
        <w:rPr>
          <w:b/>
          <w:color w:val="585858"/>
          <w:sz w:val="28"/>
        </w:rPr>
        <w:t>poskytování</w:t>
      </w:r>
      <w:r>
        <w:rPr>
          <w:b/>
          <w:color w:val="585858"/>
          <w:spacing w:val="-5"/>
          <w:sz w:val="28"/>
        </w:rPr>
        <w:t xml:space="preserve"> </w:t>
      </w:r>
      <w:r>
        <w:rPr>
          <w:b/>
          <w:color w:val="585858"/>
          <w:spacing w:val="-2"/>
          <w:sz w:val="28"/>
        </w:rPr>
        <w:t>služeb</w:t>
      </w:r>
    </w:p>
    <w:p w14:paraId="25B51FF8" w14:textId="77777777" w:rsidR="0006598D" w:rsidRDefault="002D0AD4">
      <w:pPr>
        <w:pStyle w:val="Zkladntext"/>
        <w:spacing w:before="97"/>
        <w:ind w:left="1" w:right="453"/>
        <w:jc w:val="center"/>
      </w:pPr>
      <w:r>
        <w:rPr>
          <w:color w:val="585858"/>
        </w:rPr>
        <w:t>číslo: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2025/010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NAKIT</w:t>
      </w:r>
    </w:p>
    <w:p w14:paraId="30982584" w14:textId="77777777" w:rsidR="0006598D" w:rsidRDefault="0006598D">
      <w:pPr>
        <w:pStyle w:val="Zkladntext"/>
        <w:ind w:left="0"/>
      </w:pPr>
    </w:p>
    <w:p w14:paraId="57E40A2D" w14:textId="77777777" w:rsidR="0006598D" w:rsidRDefault="0006598D">
      <w:pPr>
        <w:pStyle w:val="Zkladntext"/>
        <w:spacing w:before="140"/>
        <w:ind w:left="0"/>
      </w:pPr>
    </w:p>
    <w:p w14:paraId="6267364A" w14:textId="77777777" w:rsidR="0006598D" w:rsidRDefault="002D0AD4">
      <w:pPr>
        <w:pStyle w:val="Nadpis1"/>
        <w:spacing w:before="1"/>
        <w:ind w:firstLine="0"/>
      </w:pPr>
      <w:r>
        <w:rPr>
          <w:color w:val="585858"/>
        </w:rPr>
        <w:t>Národní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2C9A9BD6" w14:textId="77777777" w:rsidR="0006598D" w:rsidRDefault="002D0AD4">
      <w:pPr>
        <w:pStyle w:val="Zkladntext"/>
        <w:tabs>
          <w:tab w:val="left" w:pos="3240"/>
        </w:tabs>
        <w:spacing w:before="196"/>
        <w:ind w:left="120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10</w:t>
      </w:r>
    </w:p>
    <w:p w14:paraId="42592A3F" w14:textId="77777777" w:rsidR="0006598D" w:rsidRDefault="002D0AD4">
      <w:pPr>
        <w:pStyle w:val="Zkladntext"/>
        <w:tabs>
          <w:tab w:val="left" w:pos="3240"/>
        </w:tabs>
        <w:spacing w:before="75"/>
        <w:ind w:left="120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71B693FE" w14:textId="77777777" w:rsidR="0006598D" w:rsidRDefault="002D0AD4">
      <w:pPr>
        <w:pStyle w:val="Zkladntext"/>
        <w:tabs>
          <w:tab w:val="left" w:pos="3221"/>
        </w:tabs>
        <w:spacing w:before="76"/>
        <w:ind w:left="120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045860B4" w14:textId="598C9FF0" w:rsidR="0006598D" w:rsidRDefault="002D0AD4">
      <w:pPr>
        <w:pStyle w:val="Zkladntext"/>
        <w:tabs>
          <w:tab w:val="left" w:pos="3240"/>
        </w:tabs>
        <w:spacing w:before="76"/>
        <w:ind w:left="120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10"/>
        </w:rPr>
        <w:t>a</w:t>
      </w:r>
    </w:p>
    <w:p w14:paraId="2B40C117" w14:textId="77777777" w:rsidR="002D0AD4" w:rsidRDefault="002D0AD4">
      <w:pPr>
        <w:pStyle w:val="Zkladntext"/>
        <w:tabs>
          <w:tab w:val="left" w:pos="3239"/>
        </w:tabs>
        <w:spacing w:before="76" w:line="312" w:lineRule="auto"/>
        <w:ind w:left="119" w:right="813" w:firstLine="3120"/>
        <w:rPr>
          <w:color w:val="585858"/>
        </w:rPr>
      </w:pPr>
      <w:r>
        <w:rPr>
          <w:color w:val="585858"/>
        </w:rPr>
        <w:t>xxx</w:t>
      </w:r>
    </w:p>
    <w:p w14:paraId="4D827C62" w14:textId="6E3C6AFE" w:rsidR="0006598D" w:rsidRDefault="002D0AD4" w:rsidP="002D0AD4">
      <w:pPr>
        <w:pStyle w:val="Zkladntext"/>
        <w:tabs>
          <w:tab w:val="left" w:pos="3239"/>
        </w:tabs>
        <w:spacing w:before="76" w:line="312" w:lineRule="auto"/>
        <w:ind w:left="119" w:right="813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77322 bankovní spojení</w:t>
      </w:r>
      <w:r>
        <w:rPr>
          <w:color w:val="585858"/>
        </w:rPr>
        <w:tab/>
        <w:t>Československá obchodní banka, a.s.</w:t>
      </w:r>
    </w:p>
    <w:p w14:paraId="21EA8EC6" w14:textId="4AB4F674" w:rsidR="0006598D" w:rsidRDefault="002D0AD4">
      <w:pPr>
        <w:pStyle w:val="Zkladntext"/>
        <w:spacing w:line="253" w:lineRule="exact"/>
        <w:ind w:left="3239"/>
      </w:pPr>
      <w:r>
        <w:rPr>
          <w:color w:val="585858"/>
        </w:rPr>
        <w:t>č.ú.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xxx</w:t>
      </w:r>
    </w:p>
    <w:p w14:paraId="3E740D3C" w14:textId="77777777" w:rsidR="0006598D" w:rsidRDefault="002D0AD4">
      <w:pPr>
        <w:spacing w:before="196"/>
        <w:ind w:left="119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Objednatel</w:t>
      </w:r>
      <w:r>
        <w:rPr>
          <w:color w:val="585858"/>
          <w:spacing w:val="-2"/>
        </w:rPr>
        <w:t>“)</w:t>
      </w:r>
    </w:p>
    <w:p w14:paraId="052C7F55" w14:textId="77777777" w:rsidR="0006598D" w:rsidRDefault="0006598D">
      <w:pPr>
        <w:pStyle w:val="Zkladntext"/>
        <w:spacing w:before="151"/>
        <w:ind w:left="0"/>
      </w:pPr>
    </w:p>
    <w:p w14:paraId="171D8CC4" w14:textId="77777777" w:rsidR="0006598D" w:rsidRDefault="002D0AD4">
      <w:pPr>
        <w:pStyle w:val="Zkladntext"/>
        <w:ind w:left="120"/>
      </w:pPr>
      <w:r>
        <w:rPr>
          <w:color w:val="585858"/>
          <w:spacing w:val="-10"/>
        </w:rPr>
        <w:t>a</w:t>
      </w:r>
    </w:p>
    <w:p w14:paraId="63ADE71C" w14:textId="77777777" w:rsidR="0006598D" w:rsidRDefault="0006598D">
      <w:pPr>
        <w:pStyle w:val="Zkladntext"/>
        <w:spacing w:before="63"/>
        <w:ind w:left="0"/>
      </w:pPr>
    </w:p>
    <w:p w14:paraId="218807F2" w14:textId="77777777" w:rsidR="0006598D" w:rsidRDefault="002D0AD4">
      <w:pPr>
        <w:pStyle w:val="Nadpis1"/>
        <w:spacing w:before="0"/>
        <w:ind w:firstLine="0"/>
      </w:pPr>
      <w:r>
        <w:rPr>
          <w:color w:val="585858"/>
        </w:rPr>
        <w:t>DATASYS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s.r.o.</w:t>
      </w:r>
    </w:p>
    <w:p w14:paraId="7AA5A288" w14:textId="77777777" w:rsidR="0006598D" w:rsidRDefault="002D0AD4">
      <w:pPr>
        <w:pStyle w:val="Zkladntext"/>
        <w:tabs>
          <w:tab w:val="left" w:pos="3263"/>
        </w:tabs>
        <w:spacing w:before="76"/>
        <w:ind w:left="120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Jeseniova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2829/20,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130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10"/>
        </w:rPr>
        <w:t>3</w:t>
      </w:r>
    </w:p>
    <w:p w14:paraId="3F593085" w14:textId="77777777" w:rsidR="0006598D" w:rsidRDefault="002D0AD4">
      <w:pPr>
        <w:pStyle w:val="Zkladntext"/>
        <w:tabs>
          <w:tab w:val="left" w:pos="3263"/>
        </w:tabs>
        <w:spacing w:before="76"/>
        <w:ind w:left="120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61249157</w:t>
      </w:r>
    </w:p>
    <w:p w14:paraId="5BA7348F" w14:textId="77777777" w:rsidR="0006598D" w:rsidRDefault="002D0AD4">
      <w:pPr>
        <w:pStyle w:val="Zkladntext"/>
        <w:tabs>
          <w:tab w:val="left" w:pos="3252"/>
        </w:tabs>
        <w:spacing w:before="75"/>
        <w:ind w:left="120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CZ61249157</w:t>
      </w:r>
    </w:p>
    <w:p w14:paraId="38982E69" w14:textId="5F73E758" w:rsidR="0006598D" w:rsidRDefault="002D0AD4">
      <w:pPr>
        <w:pStyle w:val="Zkladntext"/>
        <w:tabs>
          <w:tab w:val="left" w:pos="3278"/>
        </w:tabs>
        <w:spacing w:before="76"/>
        <w:ind w:left="120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41395187" w14:textId="77777777" w:rsidR="0006598D" w:rsidRDefault="002D0AD4">
      <w:pPr>
        <w:pStyle w:val="Zkladntext"/>
        <w:tabs>
          <w:tab w:val="left" w:pos="3299"/>
        </w:tabs>
        <w:spacing w:before="76" w:line="312" w:lineRule="auto"/>
        <w:ind w:left="120" w:right="567" w:hanging="1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zn.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28862 bankovní spojení</w:t>
      </w:r>
      <w:r>
        <w:rPr>
          <w:color w:val="585858"/>
        </w:rPr>
        <w:tab/>
      </w:r>
      <w:r>
        <w:rPr>
          <w:color w:val="585858"/>
          <w:spacing w:val="-39"/>
        </w:rPr>
        <w:t xml:space="preserve"> </w:t>
      </w:r>
      <w:r>
        <w:rPr>
          <w:color w:val="585858"/>
        </w:rPr>
        <w:t>Komerční banka a. s., Praha</w:t>
      </w:r>
    </w:p>
    <w:p w14:paraId="4EF98AA6" w14:textId="173574F9" w:rsidR="0006598D" w:rsidRDefault="002D0AD4">
      <w:pPr>
        <w:pStyle w:val="Zkladntext"/>
        <w:spacing w:line="253" w:lineRule="exact"/>
        <w:ind w:left="3301"/>
      </w:pPr>
      <w:r>
        <w:rPr>
          <w:color w:val="585858"/>
        </w:rPr>
        <w:t>č.ú.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xxx</w:t>
      </w:r>
    </w:p>
    <w:p w14:paraId="5648DDA4" w14:textId="77777777" w:rsidR="0006598D" w:rsidRDefault="002D0AD4">
      <w:pPr>
        <w:spacing w:before="196"/>
        <w:ind w:left="120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Poskytovatel</w:t>
      </w:r>
      <w:r>
        <w:rPr>
          <w:color w:val="585858"/>
          <w:spacing w:val="-2"/>
        </w:rPr>
        <w:t>“)</w:t>
      </w:r>
    </w:p>
    <w:p w14:paraId="446BC687" w14:textId="77777777" w:rsidR="0006598D" w:rsidRDefault="0006598D">
      <w:pPr>
        <w:pStyle w:val="Zkladntext"/>
        <w:spacing w:before="63"/>
        <w:ind w:left="0"/>
      </w:pPr>
    </w:p>
    <w:p w14:paraId="75ABFCBC" w14:textId="77777777" w:rsidR="0006598D" w:rsidRDefault="002D0AD4">
      <w:pPr>
        <w:spacing w:line="312" w:lineRule="auto"/>
        <w:ind w:left="120" w:right="568"/>
        <w:jc w:val="both"/>
      </w:pPr>
      <w:r>
        <w:rPr>
          <w:color w:val="585858"/>
        </w:rPr>
        <w:t>(Objednatel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také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 xml:space="preserve">Smluvní </w:t>
      </w:r>
      <w:r>
        <w:rPr>
          <w:b/>
          <w:color w:val="585858"/>
          <w:spacing w:val="-2"/>
        </w:rPr>
        <w:t>strany</w:t>
      </w:r>
      <w:r>
        <w:rPr>
          <w:color w:val="585858"/>
          <w:spacing w:val="-2"/>
        </w:rPr>
        <w:t>“)</w:t>
      </w:r>
    </w:p>
    <w:p w14:paraId="620BB460" w14:textId="77777777" w:rsidR="0006598D" w:rsidRDefault="002D0AD4">
      <w:pPr>
        <w:spacing w:before="201"/>
        <w:ind w:left="120"/>
      </w:pPr>
      <w:r>
        <w:rPr>
          <w:color w:val="585858"/>
        </w:rPr>
        <w:t>dále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63"/>
        </w:rPr>
        <w:t xml:space="preserve"> </w:t>
      </w:r>
      <w:r>
        <w:rPr>
          <w:b/>
          <w:color w:val="585858"/>
        </w:rPr>
        <w:t>„Smluvní</w:t>
      </w:r>
      <w:r>
        <w:rPr>
          <w:b/>
          <w:color w:val="585858"/>
          <w:spacing w:val="64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“,</w:t>
      </w:r>
      <w:r>
        <w:rPr>
          <w:color w:val="585858"/>
          <w:spacing w:val="6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64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65"/>
        </w:rPr>
        <w:t xml:space="preserve"> </w:t>
      </w:r>
      <w:r>
        <w:rPr>
          <w:color w:val="585858"/>
          <w:spacing w:val="-2"/>
        </w:rPr>
        <w:t>uzavírají</w:t>
      </w:r>
    </w:p>
    <w:p w14:paraId="7613BF48" w14:textId="77777777" w:rsidR="0006598D" w:rsidRDefault="002D0AD4">
      <w:pPr>
        <w:pStyle w:val="Zkladntext"/>
        <w:spacing w:before="76"/>
        <w:ind w:left="120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1746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89/2012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občanský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zákoník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9"/>
        </w:rPr>
        <w:t xml:space="preserve"> </w:t>
      </w:r>
      <w:r>
        <w:rPr>
          <w:color w:val="585858"/>
          <w:spacing w:val="-5"/>
        </w:rPr>
        <w:t>jen</w:t>
      </w:r>
    </w:p>
    <w:p w14:paraId="6E9E2963" w14:textId="77777777" w:rsidR="0006598D" w:rsidRDefault="002D0AD4">
      <w:pPr>
        <w:spacing w:before="76"/>
        <w:ind w:left="120"/>
      </w:pPr>
      <w:r>
        <w:rPr>
          <w:color w:val="585858"/>
        </w:rPr>
        <w:t>„</w:t>
      </w:r>
      <w:r>
        <w:rPr>
          <w:b/>
          <w:color w:val="585858"/>
        </w:rPr>
        <w:t>občanský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zákoník</w:t>
      </w:r>
      <w:r>
        <w:rPr>
          <w:color w:val="585858"/>
        </w:rPr>
        <w:t>“),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“).</w:t>
      </w:r>
    </w:p>
    <w:p w14:paraId="44A69B19" w14:textId="77777777" w:rsidR="0006598D" w:rsidRDefault="0006598D">
      <w:pPr>
        <w:pStyle w:val="Zkladntext"/>
        <w:spacing w:before="21"/>
        <w:ind w:left="0"/>
      </w:pPr>
    </w:p>
    <w:p w14:paraId="4698E9B8" w14:textId="77777777" w:rsidR="0006598D" w:rsidRDefault="002D0AD4">
      <w:pPr>
        <w:pStyle w:val="Nadpis1"/>
        <w:spacing w:before="1"/>
        <w:ind w:left="3" w:right="453" w:firstLine="0"/>
        <w:jc w:val="center"/>
      </w:pPr>
      <w:r>
        <w:rPr>
          <w:color w:val="585858"/>
          <w:spacing w:val="-2"/>
        </w:rPr>
        <w:t>Preambule</w:t>
      </w:r>
    </w:p>
    <w:p w14:paraId="734B174D" w14:textId="77777777" w:rsidR="0006598D" w:rsidRDefault="0006598D">
      <w:pPr>
        <w:pStyle w:val="Zkladntext"/>
        <w:spacing w:before="21"/>
        <w:ind w:left="0"/>
        <w:rPr>
          <w:b/>
        </w:rPr>
      </w:pPr>
    </w:p>
    <w:p w14:paraId="22C9CE8C" w14:textId="77777777" w:rsidR="0006598D" w:rsidRDefault="002D0AD4">
      <w:pPr>
        <w:spacing w:before="1" w:line="312" w:lineRule="auto"/>
        <w:ind w:left="120" w:right="566"/>
        <w:jc w:val="both"/>
      </w:pPr>
      <w:r>
        <w:rPr>
          <w:color w:val="585858"/>
        </w:rPr>
        <w:t>Objednatel realizoval veřejnou zakázku malého rozsahu „</w:t>
      </w:r>
      <w:r>
        <w:rPr>
          <w:i/>
          <w:color w:val="585858"/>
        </w:rPr>
        <w:t>Zajištění podpory pro log management</w:t>
      </w:r>
      <w:r>
        <w:rPr>
          <w:i/>
          <w:color w:val="585858"/>
          <w:spacing w:val="77"/>
        </w:rPr>
        <w:t xml:space="preserve"> </w:t>
      </w:r>
      <w:r>
        <w:rPr>
          <w:i/>
          <w:color w:val="585858"/>
        </w:rPr>
        <w:t>Elisa</w:t>
      </w:r>
      <w:r>
        <w:rPr>
          <w:color w:val="585858"/>
        </w:rPr>
        <w:t>“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Veřejná</w:t>
      </w:r>
      <w:r>
        <w:rPr>
          <w:b/>
          <w:color w:val="585858"/>
          <w:spacing w:val="73"/>
        </w:rPr>
        <w:t xml:space="preserve"> </w:t>
      </w:r>
      <w:r>
        <w:rPr>
          <w:b/>
          <w:color w:val="585858"/>
        </w:rPr>
        <w:t>zakázka</w:t>
      </w:r>
      <w:r>
        <w:rPr>
          <w:color w:val="585858"/>
        </w:rPr>
        <w:t>“)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Smlouva 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51"/>
          <w:w w:val="15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53"/>
          <w:w w:val="15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9"/>
          <w:w w:val="150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52"/>
          <w:w w:val="150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52"/>
          <w:w w:val="150"/>
        </w:rPr>
        <w:t xml:space="preserve"> </w:t>
      </w:r>
      <w:r>
        <w:rPr>
          <w:color w:val="585858"/>
        </w:rPr>
        <w:t>Veřejné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zakázky.</w:t>
      </w:r>
      <w:r>
        <w:rPr>
          <w:color w:val="585858"/>
          <w:spacing w:val="51"/>
          <w:w w:val="15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79"/>
        </w:rPr>
        <w:t xml:space="preserve"> </w:t>
      </w:r>
      <w:r>
        <w:rPr>
          <w:color w:val="585858"/>
          <w:spacing w:val="-2"/>
        </w:rPr>
        <w:t>tímto</w:t>
      </w:r>
    </w:p>
    <w:p w14:paraId="3305A827" w14:textId="77777777" w:rsidR="0006598D" w:rsidRDefault="0006598D">
      <w:pPr>
        <w:spacing w:line="312" w:lineRule="auto"/>
        <w:jc w:val="both"/>
        <w:sectPr w:rsidR="0006598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880" w:right="700" w:bottom="1040" w:left="1440" w:header="680" w:footer="856" w:gutter="0"/>
          <w:pgNumType w:start="1"/>
          <w:cols w:space="708"/>
        </w:sectPr>
      </w:pPr>
    </w:p>
    <w:p w14:paraId="7B10AB18" w14:textId="77777777" w:rsidR="0006598D" w:rsidRDefault="002D0AD4">
      <w:pPr>
        <w:pStyle w:val="Zkladntext"/>
        <w:spacing w:before="91" w:line="312" w:lineRule="auto"/>
        <w:ind w:left="120"/>
      </w:pPr>
      <w:r>
        <w:rPr>
          <w:color w:val="585858"/>
        </w:rPr>
        <w:lastRenderedPageBreak/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1740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vylučuje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přijetí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nabídky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 uzavření této Smlouvy s dodatkem nebo odchylkou.</w:t>
      </w:r>
    </w:p>
    <w:p w14:paraId="4980AA22" w14:textId="77777777" w:rsidR="0006598D" w:rsidRDefault="002D0AD4">
      <w:pPr>
        <w:pStyle w:val="Nadpis1"/>
        <w:numPr>
          <w:ilvl w:val="0"/>
          <w:numId w:val="1"/>
        </w:numPr>
        <w:tabs>
          <w:tab w:val="left" w:pos="3667"/>
        </w:tabs>
        <w:ind w:hanging="566"/>
        <w:jc w:val="left"/>
      </w:pP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Smlouvy</w:t>
      </w:r>
    </w:p>
    <w:p w14:paraId="680BC246" w14:textId="77777777" w:rsidR="0006598D" w:rsidRDefault="0006598D">
      <w:pPr>
        <w:pStyle w:val="Zkladntext"/>
        <w:spacing w:before="62"/>
        <w:ind w:left="0"/>
        <w:rPr>
          <w:b/>
        </w:rPr>
      </w:pPr>
    </w:p>
    <w:p w14:paraId="2628F529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</w:tabs>
        <w:spacing w:before="1"/>
        <w:ind w:left="685" w:hanging="565"/>
        <w:jc w:val="both"/>
      </w:pPr>
      <w:r>
        <w:rPr>
          <w:color w:val="585858"/>
        </w:rPr>
        <w:t>Předmětem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Poskytovatele:</w:t>
      </w:r>
    </w:p>
    <w:p w14:paraId="0C51F7CB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3"/>
        </w:tabs>
        <w:spacing w:before="195"/>
        <w:ind w:hanging="427"/>
      </w:pPr>
      <w:r>
        <w:rPr>
          <w:color w:val="585858"/>
        </w:rPr>
        <w:t>zajistit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2leté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Elisa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43"/>
        </w:rPr>
        <w:t xml:space="preserve"> </w:t>
      </w:r>
      <w:r>
        <w:rPr>
          <w:color w:val="585858"/>
          <w:spacing w:val="-2"/>
        </w:rPr>
        <w:t>identifikovanému</w:t>
      </w:r>
    </w:p>
    <w:p w14:paraId="3F9BEEAD" w14:textId="77777777" w:rsidR="0006598D" w:rsidRDefault="002D0AD4">
      <w:pPr>
        <w:pStyle w:val="Zkladntext"/>
        <w:spacing w:before="76"/>
        <w:ind w:left="1113"/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Smlouvy,</w:t>
      </w:r>
    </w:p>
    <w:p w14:paraId="5C204B12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0"/>
          <w:tab w:val="left" w:pos="1113"/>
        </w:tabs>
        <w:spacing w:before="196" w:line="312" w:lineRule="auto"/>
        <w:ind w:right="569"/>
        <w:jc w:val="both"/>
      </w:pPr>
      <w:r>
        <w:rPr>
          <w:color w:val="585858"/>
        </w:rPr>
        <w:t>zajistit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2leté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identifikovanému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 č. 1 této Smlouvy,</w:t>
      </w:r>
    </w:p>
    <w:p w14:paraId="5DECE4C7" w14:textId="77777777" w:rsidR="0006598D" w:rsidRDefault="002D0AD4">
      <w:pPr>
        <w:pStyle w:val="Zkladntext"/>
        <w:spacing w:before="120" w:line="312" w:lineRule="auto"/>
        <w:ind w:right="570"/>
        <w:jc w:val="both"/>
      </w:pPr>
      <w:r>
        <w:rPr>
          <w:color w:val="585858"/>
        </w:rPr>
        <w:t>(zajištění poskytování 2leté podpory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SW a HW dále též jako „</w:t>
      </w:r>
      <w:r>
        <w:rPr>
          <w:b/>
          <w:color w:val="585858"/>
        </w:rPr>
        <w:t xml:space="preserve">Podpora“) </w:t>
      </w:r>
      <w:r>
        <w:rPr>
          <w:color w:val="585858"/>
        </w:rPr>
        <w:t>dle rozsahu podmínek výrobce uvedených v příloze č. 1 Smlouvy</w:t>
      </w:r>
    </w:p>
    <w:p w14:paraId="64118E11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  <w:tab w:val="left" w:pos="1113"/>
        </w:tabs>
        <w:spacing w:line="312" w:lineRule="auto"/>
        <w:ind w:right="569"/>
        <w:jc w:val="both"/>
      </w:pPr>
      <w:r>
        <w:rPr>
          <w:color w:val="585858"/>
        </w:rPr>
        <w:t>zajistit pro Objednatele poskytování volitelné technické podpory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 maximálně dvaceti čtyř (24) MD, tj. Objednatel je oprávněn po dobu účinnosti Smlouvy konzumovat maximálně 24 MD (dále též jako „</w:t>
      </w:r>
      <w:r>
        <w:rPr>
          <w:b/>
          <w:color w:val="585858"/>
        </w:rPr>
        <w:t>Služby</w:t>
      </w:r>
      <w:r>
        <w:rPr>
          <w:color w:val="585858"/>
        </w:rPr>
        <w:t>“),</w:t>
      </w:r>
    </w:p>
    <w:p w14:paraId="108411F9" w14:textId="77777777" w:rsidR="0006598D" w:rsidRDefault="002D0AD4">
      <w:pPr>
        <w:spacing w:before="120"/>
        <w:ind w:left="686"/>
        <w:jc w:val="both"/>
      </w:pPr>
      <w:r>
        <w:rPr>
          <w:color w:val="585858"/>
        </w:rPr>
        <w:t>(Podpora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  <w:spacing w:val="-2"/>
        </w:rPr>
        <w:t>plnění</w:t>
      </w:r>
      <w:r>
        <w:rPr>
          <w:color w:val="585858"/>
          <w:spacing w:val="-2"/>
        </w:rPr>
        <w:t>“).</w:t>
      </w:r>
    </w:p>
    <w:p w14:paraId="35B2313C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  <w:tab w:val="left" w:pos="687"/>
        </w:tabs>
        <w:spacing w:before="198" w:line="312" w:lineRule="auto"/>
        <w:ind w:left="687" w:right="567"/>
        <w:jc w:val="both"/>
      </w:pPr>
      <w:r>
        <w:rPr>
          <w:color w:val="585858"/>
        </w:rPr>
        <w:t>Po uzavření Smlouvy sdělí Objednatel Poskytovateli tzv. číslo evidenční objednávky (EOBJ),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charakter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žádný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číslo,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vždy uvedeno na faktuře [viz čl. 4 odst. 4.4 písm. b) Smlouvy]. Neuvedení čísla evidenční objednávky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faktuře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důvodem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neproplacení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jejímu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oprávněnému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vrácení Poskytovateli ve smyslu ustanovení čl. 4 odst. 4.6 Smlouvy.</w:t>
      </w:r>
    </w:p>
    <w:p w14:paraId="101791FB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  <w:tab w:val="left" w:pos="687"/>
        </w:tabs>
        <w:spacing w:before="119" w:line="312" w:lineRule="auto"/>
        <w:ind w:left="687" w:right="566"/>
        <w:jc w:val="both"/>
      </w:pPr>
      <w:r>
        <w:rPr>
          <w:color w:val="585858"/>
        </w:rPr>
        <w:t>Poskytovatel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kvalitě,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čase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množství. Poskytovatel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zavazuje poskytnout Předmět plnění v co nejlepším provedení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jakosti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aktuálnímu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stavu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vývoje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poznání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kategorii,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technickým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požadavkům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vymezeným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 této Smlouvy.</w:t>
      </w:r>
    </w:p>
    <w:p w14:paraId="73481316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</w:tabs>
        <w:ind w:left="685" w:hanging="565"/>
        <w:jc w:val="both"/>
      </w:pPr>
      <w:r>
        <w:rPr>
          <w:color w:val="585858"/>
        </w:rPr>
        <w:t>Poskytovatel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9"/>
          <w:w w:val="15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78"/>
          <w:w w:val="150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  <w:spacing w:val="-2"/>
        </w:rPr>
        <w:t>uvedených</w:t>
      </w:r>
    </w:p>
    <w:p w14:paraId="2F112915" w14:textId="77777777" w:rsidR="0006598D" w:rsidRDefault="002D0AD4">
      <w:pPr>
        <w:pStyle w:val="Zkladntext"/>
        <w:spacing w:before="76"/>
        <w:jc w:val="both"/>
      </w:pPr>
      <w:r>
        <w:rPr>
          <w:color w:val="585858"/>
        </w:rPr>
        <w:t xml:space="preserve">v této </w:t>
      </w:r>
      <w:r>
        <w:rPr>
          <w:color w:val="585858"/>
          <w:spacing w:val="-2"/>
        </w:rPr>
        <w:t>Smlouvě.</w:t>
      </w:r>
    </w:p>
    <w:p w14:paraId="4061C84C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96" w:line="312" w:lineRule="auto"/>
        <w:ind w:right="570"/>
        <w:jc w:val="both"/>
      </w:pPr>
      <w:r>
        <w:rPr>
          <w:color w:val="585858"/>
        </w:rPr>
        <w:t>Objednatel se zavazuje zaplatit za Předmět plnění v souladu s touto Smlouvou sjednanou cenu.</w:t>
      </w:r>
    </w:p>
    <w:p w14:paraId="024DD1E5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9"/>
        <w:jc w:val="both"/>
      </w:pPr>
      <w:r>
        <w:rPr>
          <w:color w:val="585858"/>
        </w:rPr>
        <w:t>Účelem této Smlouvy 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zajistit provoz zařízení a systémů pro zajištění interních potřeb </w:t>
      </w:r>
      <w:r>
        <w:rPr>
          <w:color w:val="585858"/>
          <w:spacing w:val="-2"/>
        </w:rPr>
        <w:t>Objednatele.</w:t>
      </w:r>
    </w:p>
    <w:p w14:paraId="7E7A0033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2966A5B5" w14:textId="77777777" w:rsidR="0006598D" w:rsidRDefault="002D0AD4">
      <w:pPr>
        <w:pStyle w:val="Nadpis1"/>
        <w:numPr>
          <w:ilvl w:val="0"/>
          <w:numId w:val="1"/>
        </w:numPr>
        <w:tabs>
          <w:tab w:val="left" w:pos="3326"/>
        </w:tabs>
        <w:spacing w:before="91"/>
        <w:ind w:left="3326" w:hanging="566"/>
        <w:jc w:val="left"/>
      </w:pPr>
      <w:r>
        <w:rPr>
          <w:color w:val="585858"/>
        </w:rPr>
        <w:lastRenderedPageBreak/>
        <w:t>Termín,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místo,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způsob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plnění</w:t>
      </w:r>
    </w:p>
    <w:p w14:paraId="61EFE100" w14:textId="77777777" w:rsidR="0006598D" w:rsidRDefault="0006598D">
      <w:pPr>
        <w:pStyle w:val="Zkladntext"/>
        <w:spacing w:before="63"/>
        <w:ind w:left="0"/>
        <w:rPr>
          <w:b/>
        </w:rPr>
      </w:pPr>
    </w:p>
    <w:p w14:paraId="4A97AB72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0" w:line="312" w:lineRule="auto"/>
        <w:ind w:right="567"/>
        <w:jc w:val="both"/>
      </w:pPr>
      <w:r>
        <w:rPr>
          <w:color w:val="585858"/>
        </w:rPr>
        <w:t>Poskytovatel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zahájit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b) Smlouvy 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den nabytí účinnosti Smlouvy. Podpora bude Poskytovatelem poskytována po dobu dvou (2) let de dne nabytí účinnosti Smlouvy.</w:t>
      </w:r>
    </w:p>
    <w:p w14:paraId="37990437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8"/>
        <w:jc w:val="both"/>
      </w:pPr>
      <w:r>
        <w:rPr>
          <w:color w:val="585858"/>
        </w:rPr>
        <w:t>Služby podle čl. 1 odst. 1.1 písm. c) Smlouvy budou poskytovány průběžně na základě požadavků Objednatele (viz odst. 2.5 a násl. tohoto článku Smlouvy), přičemž Objednatel je oprávněn (nikoli povinen) dle svého uvážení zasílat Poskytovateli požadavky na poskytnutí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Služeb po dobu poskytování Podpory, tj. po dobu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 odst. 2.1 Smlouvy.</w:t>
      </w:r>
    </w:p>
    <w:p w14:paraId="0443769E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</w:tabs>
        <w:spacing w:before="119"/>
        <w:ind w:left="685" w:hanging="565"/>
        <w:jc w:val="both"/>
      </w:pPr>
      <w:r>
        <w:rPr>
          <w:color w:val="585858"/>
        </w:rPr>
        <w:t>Místo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00,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Vršovice.</w:t>
      </w:r>
    </w:p>
    <w:p w14:paraId="2B2A4D90" w14:textId="77777777" w:rsidR="0006598D" w:rsidRDefault="002D0AD4">
      <w:pPr>
        <w:spacing w:before="196"/>
        <w:ind w:left="120"/>
        <w:rPr>
          <w:b/>
          <w:i/>
        </w:rPr>
      </w:pPr>
      <w:r>
        <w:rPr>
          <w:b/>
          <w:i/>
          <w:color w:val="585858"/>
        </w:rPr>
        <w:t>Poskytování</w:t>
      </w:r>
      <w:r>
        <w:rPr>
          <w:b/>
          <w:i/>
          <w:color w:val="585858"/>
          <w:spacing w:val="-5"/>
        </w:rPr>
        <w:t xml:space="preserve"> </w:t>
      </w:r>
      <w:r>
        <w:rPr>
          <w:b/>
          <w:i/>
          <w:color w:val="585858"/>
        </w:rPr>
        <w:t>Služeb</w:t>
      </w:r>
      <w:r>
        <w:rPr>
          <w:b/>
          <w:i/>
          <w:color w:val="585858"/>
          <w:spacing w:val="-5"/>
        </w:rPr>
        <w:t xml:space="preserve"> </w:t>
      </w:r>
      <w:r>
        <w:rPr>
          <w:b/>
          <w:i/>
          <w:color w:val="585858"/>
        </w:rPr>
        <w:t>podle</w:t>
      </w:r>
      <w:r>
        <w:rPr>
          <w:b/>
          <w:i/>
          <w:color w:val="585858"/>
          <w:spacing w:val="-4"/>
        </w:rPr>
        <w:t xml:space="preserve"> </w:t>
      </w:r>
      <w:r>
        <w:rPr>
          <w:b/>
          <w:i/>
          <w:color w:val="585858"/>
        </w:rPr>
        <w:t>čl.</w:t>
      </w:r>
      <w:r>
        <w:rPr>
          <w:b/>
          <w:i/>
          <w:color w:val="585858"/>
          <w:spacing w:val="-5"/>
        </w:rPr>
        <w:t xml:space="preserve"> </w:t>
      </w:r>
      <w:r>
        <w:rPr>
          <w:b/>
          <w:i/>
          <w:color w:val="585858"/>
        </w:rPr>
        <w:t>1</w:t>
      </w:r>
      <w:r>
        <w:rPr>
          <w:b/>
          <w:i/>
          <w:color w:val="585858"/>
          <w:spacing w:val="-4"/>
        </w:rPr>
        <w:t xml:space="preserve"> </w:t>
      </w:r>
      <w:r>
        <w:rPr>
          <w:b/>
          <w:i/>
          <w:color w:val="585858"/>
        </w:rPr>
        <w:t>odst.</w:t>
      </w:r>
      <w:r>
        <w:rPr>
          <w:b/>
          <w:i/>
          <w:color w:val="585858"/>
          <w:spacing w:val="-5"/>
        </w:rPr>
        <w:t xml:space="preserve"> </w:t>
      </w:r>
      <w:r>
        <w:rPr>
          <w:b/>
          <w:i/>
          <w:color w:val="585858"/>
        </w:rPr>
        <w:t>1.1.</w:t>
      </w:r>
      <w:r>
        <w:rPr>
          <w:b/>
          <w:i/>
          <w:color w:val="585858"/>
          <w:spacing w:val="-2"/>
        </w:rPr>
        <w:t xml:space="preserve"> </w:t>
      </w:r>
      <w:r>
        <w:rPr>
          <w:b/>
          <w:i/>
          <w:color w:val="585858"/>
        </w:rPr>
        <w:t>písm.</w:t>
      </w:r>
      <w:r>
        <w:rPr>
          <w:b/>
          <w:i/>
          <w:color w:val="585858"/>
          <w:spacing w:val="-2"/>
        </w:rPr>
        <w:t xml:space="preserve"> </w:t>
      </w:r>
      <w:r>
        <w:rPr>
          <w:b/>
          <w:i/>
          <w:color w:val="585858"/>
        </w:rPr>
        <w:t>c)</w:t>
      </w:r>
      <w:r>
        <w:rPr>
          <w:b/>
          <w:i/>
          <w:color w:val="585858"/>
          <w:spacing w:val="-2"/>
        </w:rPr>
        <w:t xml:space="preserve"> Smlouvy</w:t>
      </w:r>
    </w:p>
    <w:p w14:paraId="10EE4FB4" w14:textId="77777777" w:rsidR="0006598D" w:rsidRDefault="002D0AD4">
      <w:pPr>
        <w:pStyle w:val="Odstavecseseznamem"/>
        <w:numPr>
          <w:ilvl w:val="1"/>
          <w:numId w:val="8"/>
        </w:numPr>
        <w:tabs>
          <w:tab w:val="left" w:pos="684"/>
          <w:tab w:val="left" w:pos="686"/>
        </w:tabs>
        <w:spacing w:before="196" w:line="312" w:lineRule="auto"/>
        <w:ind w:right="569"/>
        <w:jc w:val="both"/>
      </w:pPr>
      <w:bookmarkStart w:id="0" w:name="2.5_Požadavky_na_poskytnutí_Služeb_budou"/>
      <w:bookmarkEnd w:id="0"/>
      <w:r>
        <w:rPr>
          <w:color w:val="585858"/>
        </w:rPr>
        <w:t xml:space="preserve">Požadavky na poskytnutí Služeb budou oprávněné osoby Objednatele zasílat Poskytovateli na kontakt uvedený v čl. 11 této Smlouvy. Poskytovatel je povinen potvrdit převzetí požadavku na poskytnutí Služeb ve lhůtě uvedené v Příloze č. 1 </w:t>
      </w:r>
      <w:r>
        <w:rPr>
          <w:color w:val="585858"/>
          <w:spacing w:val="-2"/>
        </w:rPr>
        <w:t>Smlouvy.</w:t>
      </w:r>
    </w:p>
    <w:p w14:paraId="21745D52" w14:textId="77777777" w:rsidR="0006598D" w:rsidRDefault="002D0AD4">
      <w:pPr>
        <w:pStyle w:val="Odstavecseseznamem"/>
        <w:numPr>
          <w:ilvl w:val="1"/>
          <w:numId w:val="8"/>
        </w:numPr>
        <w:tabs>
          <w:tab w:val="left" w:pos="684"/>
          <w:tab w:val="left" w:pos="686"/>
        </w:tabs>
        <w:spacing w:before="122" w:line="312" w:lineRule="auto"/>
        <w:ind w:right="567"/>
        <w:jc w:val="both"/>
      </w:pPr>
      <w:r>
        <w:rPr>
          <w:color w:val="585858"/>
        </w:rPr>
        <w:t>Služby budou poskytovány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maximálním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 dvaceti čtyř (24) člověkodnů (MD)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dobu uvedenou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 1 odst. 1.1 písm. c), přičemž jeden (1) MD představuje osm (8) hodin práce Poskytovatele. Nejmenší možnou odpracovatelnou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účtovatelnou jednotkou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jedna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půlhodina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člověkohodiny.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Odpracované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člověkohodiny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práce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účelem dodržení maximálního rozsahu Služeb 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tohoto odstavce Smlouvy </w:t>
      </w:r>
      <w:r>
        <w:rPr>
          <w:color w:val="585858"/>
          <w:spacing w:val="-2"/>
        </w:rPr>
        <w:t>sčítají.</w:t>
      </w:r>
    </w:p>
    <w:p w14:paraId="082CDDB9" w14:textId="77777777" w:rsidR="0006598D" w:rsidRDefault="002D0AD4">
      <w:pPr>
        <w:pStyle w:val="Odstavecseseznamem"/>
        <w:numPr>
          <w:ilvl w:val="1"/>
          <w:numId w:val="8"/>
        </w:numPr>
        <w:tabs>
          <w:tab w:val="left" w:pos="684"/>
        </w:tabs>
        <w:ind w:left="684" w:hanging="565"/>
        <w:jc w:val="both"/>
      </w:pPr>
      <w:r>
        <w:rPr>
          <w:color w:val="585858"/>
        </w:rPr>
        <w:t>Poskytovatel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zabezpečit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komunikaci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technickou</w:t>
      </w:r>
      <w:r>
        <w:rPr>
          <w:color w:val="585858"/>
          <w:spacing w:val="62"/>
        </w:rPr>
        <w:t xml:space="preserve"> </w:t>
      </w:r>
      <w:r>
        <w:rPr>
          <w:color w:val="585858"/>
          <w:spacing w:val="-2"/>
        </w:rPr>
        <w:t>podporou</w:t>
      </w:r>
    </w:p>
    <w:p w14:paraId="3C42A7E6" w14:textId="77777777" w:rsidR="0006598D" w:rsidRDefault="002D0AD4">
      <w:pPr>
        <w:pStyle w:val="Zkladntext"/>
        <w:spacing w:before="75"/>
        <w:jc w:val="both"/>
      </w:pP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výhradně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českém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jazyce.</w:t>
      </w:r>
    </w:p>
    <w:p w14:paraId="642FE40A" w14:textId="77777777" w:rsidR="0006598D" w:rsidRDefault="002D0AD4">
      <w:pPr>
        <w:pStyle w:val="Odstavecseseznamem"/>
        <w:numPr>
          <w:ilvl w:val="1"/>
          <w:numId w:val="8"/>
        </w:numPr>
        <w:tabs>
          <w:tab w:val="left" w:pos="684"/>
          <w:tab w:val="left" w:pos="686"/>
        </w:tabs>
        <w:spacing w:before="196" w:line="312" w:lineRule="auto"/>
        <w:ind w:right="569"/>
        <w:jc w:val="both"/>
      </w:pPr>
      <w:r>
        <w:rPr>
          <w:color w:val="585858"/>
        </w:rPr>
        <w:t>Veškeré činnosti spojené s poskytováním Služeb budou ze strany Poskytovatele vykazovány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měsíčně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zpětně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</w:p>
    <w:p w14:paraId="1C4C4A66" w14:textId="77777777" w:rsidR="0006598D" w:rsidRDefault="002D0AD4">
      <w:pPr>
        <w:pStyle w:val="Zkladntext"/>
        <w:spacing w:line="312" w:lineRule="auto"/>
        <w:ind w:right="568"/>
        <w:jc w:val="both"/>
      </w:pPr>
      <w:r>
        <w:rPr>
          <w:color w:val="585858"/>
        </w:rPr>
        <w:t>„</w:t>
      </w:r>
      <w:r>
        <w:rPr>
          <w:b/>
          <w:color w:val="585858"/>
        </w:rPr>
        <w:t>Akceptační protokol</w:t>
      </w:r>
      <w:r>
        <w:rPr>
          <w:color w:val="585858"/>
        </w:rPr>
        <w:t>“), a to v rozsahu skutečně poskytnutých MD, případně člověkohodin práce. Akceptační protokol za Služby poskytnuté bez vad, a to jak právních, tak faktických, bude písemně potvrzen oprávněnou osobou Objednatele uvedenou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měsíčně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zpětně.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Nedílnou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protokolu bude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technickému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návrhu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řešení,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související </w:t>
      </w:r>
      <w:r>
        <w:rPr>
          <w:color w:val="585858"/>
          <w:spacing w:val="-2"/>
        </w:rPr>
        <w:t>dokumentace.</w:t>
      </w:r>
    </w:p>
    <w:p w14:paraId="35CEDAB6" w14:textId="77777777" w:rsidR="0006598D" w:rsidRDefault="002D0AD4">
      <w:pPr>
        <w:pStyle w:val="Nadpis1"/>
        <w:numPr>
          <w:ilvl w:val="0"/>
          <w:numId w:val="1"/>
        </w:numPr>
        <w:tabs>
          <w:tab w:val="left" w:pos="4390"/>
        </w:tabs>
        <w:ind w:left="4390" w:hanging="358"/>
        <w:jc w:val="left"/>
      </w:pPr>
      <w:r>
        <w:rPr>
          <w:color w:val="585858"/>
        </w:rPr>
        <w:t>Cena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plnění</w:t>
      </w:r>
    </w:p>
    <w:p w14:paraId="5BA93FAC" w14:textId="77777777" w:rsidR="0006598D" w:rsidRDefault="0006598D">
      <w:pPr>
        <w:pStyle w:val="Zkladntext"/>
        <w:spacing w:before="62"/>
        <w:ind w:left="0"/>
        <w:rPr>
          <w:b/>
        </w:rPr>
      </w:pPr>
    </w:p>
    <w:p w14:paraId="06FC953C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0" w:line="312" w:lineRule="auto"/>
        <w:ind w:right="567"/>
        <w:jc w:val="both"/>
      </w:pPr>
      <w:r>
        <w:rPr>
          <w:color w:val="585858"/>
        </w:rPr>
        <w:t>Celková maximální cena za poskytnutí Předmětu plnění v rozsahu dle čl. 1 odst. 1.1 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025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500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Celková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tvořena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cenou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let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Služby.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Podrobnější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cenová specifikace je uvedena v Příloze č. 2 Smlouvy.</w:t>
      </w:r>
    </w:p>
    <w:p w14:paraId="22F5D9EB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4CB5CBE9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6"/>
        </w:tabs>
        <w:spacing w:before="91"/>
        <w:ind w:hanging="566"/>
      </w:pPr>
      <w:r>
        <w:rPr>
          <w:color w:val="585858"/>
        </w:rPr>
        <w:lastRenderedPageBreak/>
        <w:t>Cena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Podporu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vychází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Smlouvy.</w:t>
      </w:r>
    </w:p>
    <w:p w14:paraId="755C84AE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96" w:line="312" w:lineRule="auto"/>
        <w:ind w:right="570"/>
        <w:jc w:val="both"/>
      </w:pPr>
      <w:r>
        <w:rPr>
          <w:color w:val="585858"/>
        </w:rPr>
        <w:t>Cena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vychází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maximálního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Služby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 odst. 1.1. písm. c) Smlouvy. Poskytovatel je oprávněn zahrnout do daňového dokladu (faktury) dle čl. 4 Smlouvy vždy pouze takový rozsah poskytnutých Služeb, který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byl Objednatelem na základě Akceptačního protokolu skutečně odebrán, přičemž výsledná cena plnění bude stanovena na základě jednotkové ceny (tj. ceny za 1 MD) uvedené v Příloze č. 2 Smlouvy.</w:t>
      </w:r>
    </w:p>
    <w:p w14:paraId="795AFBA5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  <w:tab w:val="left" w:pos="687"/>
        </w:tabs>
        <w:spacing w:before="119" w:line="312" w:lineRule="auto"/>
        <w:ind w:left="687" w:right="567"/>
        <w:jc w:val="both"/>
      </w:pPr>
      <w:r>
        <w:rPr>
          <w:color w:val="585858"/>
        </w:rPr>
        <w:t>Ceny uvedené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Smlouvě jsou uvedeny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Kč a neobsahují DPH, která bude stanovena na základě platných právních předpisů ke dni uskutečnění zdanitelného </w:t>
      </w:r>
      <w:r>
        <w:rPr>
          <w:color w:val="585858"/>
          <w:spacing w:val="-2"/>
        </w:rPr>
        <w:t>plnění.</w:t>
      </w:r>
    </w:p>
    <w:p w14:paraId="3274F3A3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  <w:tab w:val="left" w:pos="687"/>
        </w:tabs>
        <w:spacing w:line="312" w:lineRule="auto"/>
        <w:ind w:left="687" w:right="567"/>
        <w:jc w:val="both"/>
      </w:pPr>
      <w:r>
        <w:rPr>
          <w:color w:val="585858"/>
        </w:rPr>
        <w:t>Poskytovatel výslovně prohlašuje a ujišťuje Objednatele, že všechny ceny již v sobě zahrnují veškeré náklady Poskytovatele spojené s plněním dle této Smlouvy. Sjednané ceny jsou cenami konečnými, nejvýše přípustnými a nemohou být změněny.</w:t>
      </w:r>
    </w:p>
    <w:p w14:paraId="4BB37015" w14:textId="77777777" w:rsidR="0006598D" w:rsidRDefault="002D0AD4">
      <w:pPr>
        <w:pStyle w:val="Nadpis1"/>
        <w:numPr>
          <w:ilvl w:val="0"/>
          <w:numId w:val="1"/>
        </w:numPr>
        <w:tabs>
          <w:tab w:val="left" w:pos="3960"/>
        </w:tabs>
        <w:ind w:left="3960" w:hanging="566"/>
        <w:jc w:val="left"/>
      </w:pPr>
      <w:r>
        <w:rPr>
          <w:color w:val="585858"/>
        </w:rPr>
        <w:t>Platební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podmínky</w:t>
      </w:r>
    </w:p>
    <w:p w14:paraId="3DDFB47D" w14:textId="77777777" w:rsidR="0006598D" w:rsidRDefault="0006598D">
      <w:pPr>
        <w:pStyle w:val="Zkladntext"/>
        <w:spacing w:before="65"/>
        <w:ind w:left="0"/>
        <w:rPr>
          <w:b/>
        </w:rPr>
      </w:pPr>
    </w:p>
    <w:p w14:paraId="4A1BF79A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7"/>
        </w:tabs>
        <w:spacing w:before="0" w:line="312" w:lineRule="auto"/>
        <w:ind w:left="687" w:right="566" w:hanging="566"/>
        <w:jc w:val="both"/>
      </w:pPr>
      <w:r>
        <w:rPr>
          <w:color w:val="585858"/>
        </w:rPr>
        <w:t>Cena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3.2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hrazena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období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jednoho roku dopředu na základě daňového dokladu (faktury), který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 Poskytovatel oprávněn vystavit do deseti (10) kalendářních dnů ode dne nabytí účinnosti Smlouvy. Za den uskutečnění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vystavení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dokladu.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další rok poskytování Podpory bude vystaven daňový doklad do deseti (10) kalendářních dnů ode dne, kdy uplynul kalendářní rok,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němž byla Podpora poskytována. Za den uskutečnění zdanitelného plnění se opět považuje den vystavení daňového dokladu.</w:t>
      </w:r>
    </w:p>
    <w:p w14:paraId="2DF6A0C5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19" w:line="312" w:lineRule="auto"/>
        <w:ind w:right="568"/>
        <w:jc w:val="both"/>
      </w:pPr>
      <w:r>
        <w:rPr>
          <w:color w:val="585858"/>
        </w:rPr>
        <w:t>Cena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3.3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hrazena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měsíčně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zpětně,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kalendářní měsíc, ve kterém byly Služby poskytnuty, a to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základě daňového dokladu (faktury) vystaveného Poskytovatelem vždy do pěti (5) dnů od podpisu Akceptačního protokolu (viz čl. 2 odst. 2.8 Smlouvy) oprávněnou osobou Objednatele. Den podpisu Akceptačního protokolu Objednatelem je dnem uskutečnění zdanitelného plnění.</w:t>
      </w:r>
    </w:p>
    <w:p w14:paraId="69826687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6"/>
        </w:tabs>
        <w:spacing w:line="312" w:lineRule="auto"/>
        <w:ind w:right="569" w:hanging="566"/>
        <w:jc w:val="both"/>
      </w:pPr>
      <w:r>
        <w:rPr>
          <w:color w:val="585858"/>
        </w:rPr>
        <w:t>Poskytovatel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vystaví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zvlášť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(fakturu)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Podpory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daňový doklad za cenu za Služby. Daňové doklady (faktury) budou zasílány Poskytovatelem spolu s veškerými požadovanými dokumenty Objednateli do tří (3) pracovních dnů od jejich vystavení jedním z následujících způsobů:</w:t>
      </w:r>
    </w:p>
    <w:p w14:paraId="4AA43564" w14:textId="22967F5D" w:rsidR="0006598D" w:rsidRDefault="002D0AD4">
      <w:pPr>
        <w:pStyle w:val="Odstavecseseznamem"/>
        <w:numPr>
          <w:ilvl w:val="2"/>
          <w:numId w:val="1"/>
        </w:numPr>
        <w:tabs>
          <w:tab w:val="left" w:pos="1113"/>
        </w:tabs>
        <w:spacing w:line="424" w:lineRule="auto"/>
        <w:ind w:right="4966"/>
      </w:pPr>
      <w:r>
        <w:rPr>
          <w:color w:val="585858"/>
        </w:rPr>
        <w:t>buď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adresu: </w:t>
      </w:r>
      <w:hyperlink r:id="rId11">
        <w:r>
          <w:rPr>
            <w:color w:val="585858"/>
            <w:spacing w:val="-2"/>
          </w:rPr>
          <w:t>xxx</w:t>
        </w:r>
      </w:hyperlink>
    </w:p>
    <w:p w14:paraId="18A109D5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3"/>
        </w:tabs>
        <w:spacing w:before="2"/>
        <w:ind w:hanging="427"/>
      </w:pPr>
      <w:r>
        <w:rPr>
          <w:color w:val="585858"/>
        </w:rPr>
        <w:t>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doporučeným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adresu:</w:t>
      </w:r>
    </w:p>
    <w:p w14:paraId="7502F54F" w14:textId="77777777" w:rsidR="0006598D" w:rsidRDefault="002D0AD4">
      <w:pPr>
        <w:pStyle w:val="Zkladntext"/>
        <w:spacing w:before="196" w:line="312" w:lineRule="auto"/>
        <w:ind w:left="1113" w:right="1504"/>
      </w:pPr>
      <w:r>
        <w:rPr>
          <w:color w:val="585858"/>
          <w:spacing w:val="-2"/>
        </w:rPr>
        <w:t>Národní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agentura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komunikační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informační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technologie,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s.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 xml:space="preserve">p., </w:t>
      </w:r>
      <w:r>
        <w:rPr>
          <w:color w:val="585858"/>
        </w:rPr>
        <w:t>Kodaňská 1441/46, 101 00 Praha 10 – Vršovice.</w:t>
      </w:r>
    </w:p>
    <w:p w14:paraId="0D89DC1A" w14:textId="77777777" w:rsidR="0006598D" w:rsidRDefault="0006598D">
      <w:pPr>
        <w:spacing w:line="312" w:lineRule="auto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7CCD836B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91" w:line="312" w:lineRule="auto"/>
        <w:ind w:right="567"/>
        <w:jc w:val="both"/>
      </w:pPr>
      <w:r>
        <w:rPr>
          <w:color w:val="585858"/>
        </w:rPr>
        <w:lastRenderedPageBreak/>
        <w:t>Daňový doklad (faktura) vystavený Poskytovatelem musí obsahovat náležitosti daňového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pak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29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zákona č. 235/2004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z přidané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hodnoty,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zákona č. 563/1991 Sb., o účetnictví, ve znění pozdějších předpisů a zejména tyto údaje:</w:t>
      </w:r>
    </w:p>
    <w:p w14:paraId="7337A5FD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</w:tabs>
        <w:ind w:left="1111" w:hanging="425"/>
        <w:jc w:val="both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Smlouvy;</w:t>
      </w:r>
    </w:p>
    <w:p w14:paraId="38E7E082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</w:tabs>
        <w:spacing w:before="135"/>
        <w:ind w:left="1111" w:hanging="425"/>
        <w:jc w:val="both"/>
      </w:pPr>
      <w:r>
        <w:rPr>
          <w:color w:val="585858"/>
        </w:rPr>
        <w:t>číslo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(EOBJ);</w:t>
      </w:r>
    </w:p>
    <w:p w14:paraId="329CAFF9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2"/>
        </w:tabs>
        <w:spacing w:before="136"/>
        <w:ind w:left="1112" w:hanging="426"/>
        <w:jc w:val="both"/>
      </w:pPr>
      <w:r>
        <w:rPr>
          <w:color w:val="585858"/>
        </w:rPr>
        <w:t>identifikační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Poskytovatele;</w:t>
      </w:r>
    </w:p>
    <w:p w14:paraId="4017A7A4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</w:tabs>
        <w:spacing w:before="136"/>
        <w:ind w:left="1111" w:hanging="425"/>
        <w:jc w:val="both"/>
      </w:pPr>
      <w:r>
        <w:rPr>
          <w:color w:val="585858"/>
        </w:rPr>
        <w:t>popis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plnění;</w:t>
      </w:r>
    </w:p>
    <w:p w14:paraId="668723A8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0"/>
        </w:tabs>
        <w:spacing w:before="136"/>
        <w:ind w:left="1110" w:hanging="425"/>
        <w:jc w:val="both"/>
      </w:pPr>
      <w:r>
        <w:rPr>
          <w:color w:val="585858"/>
        </w:rPr>
        <w:t>platební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Smlouvou;</w:t>
      </w:r>
    </w:p>
    <w:p w14:paraId="696FBF24" w14:textId="77777777" w:rsidR="0006598D" w:rsidRDefault="002D0AD4">
      <w:pPr>
        <w:pStyle w:val="Zkladntext"/>
        <w:spacing w:before="136" w:line="312" w:lineRule="auto"/>
        <w:ind w:left="685" w:right="572" w:hanging="1"/>
        <w:jc w:val="both"/>
      </w:pPr>
      <w:r>
        <w:rPr>
          <w:color w:val="585858"/>
        </w:rPr>
        <w:t>v případě fakturace ceny za poskytnutí Služby bude přílohou příslušný Akceptační protokol podepsaný oprávněnými zástupci obou Smluvních stran.</w:t>
      </w:r>
    </w:p>
    <w:p w14:paraId="7F04C37B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line="312" w:lineRule="auto"/>
        <w:ind w:left="685" w:right="570"/>
        <w:jc w:val="both"/>
      </w:pPr>
      <w:r>
        <w:rPr>
          <w:color w:val="585858"/>
        </w:rPr>
        <w:t>Platba bude provedena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české měně formou bankovního převodu na účet Poskytovatele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záhlaví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Faktura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uhrazenou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dnem odepsání příslušné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finanční částky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účtu Poskytovatele.</w:t>
      </w:r>
    </w:p>
    <w:p w14:paraId="74CC4C1A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22" w:line="312" w:lineRule="auto"/>
        <w:ind w:left="685" w:right="572"/>
        <w:jc w:val="both"/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případě, 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faktura nebude obsahovat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některou náležitost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 povinné přílohy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 bude obsahovat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nesprávné údaje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 nebude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vystavena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 souladu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touto Smlouvou, 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vrátit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Poskytovateli. Lhůta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její splatnost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zastavuje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délce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začne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plynout od data doručení nově vystavené/opravené faktury Objednateli.</w:t>
      </w:r>
    </w:p>
    <w:p w14:paraId="5C907C8D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19" w:line="312" w:lineRule="auto"/>
        <w:ind w:left="685" w:right="573"/>
        <w:jc w:val="both"/>
      </w:pPr>
      <w:r>
        <w:rPr>
          <w:color w:val="585858"/>
        </w:rPr>
        <w:t>Všechny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částky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poukazované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vzájemně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prosté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jakýchkoliv bankovních poplatků nebo jiných nákladů spojených s převodem na jejich účty.</w:t>
      </w:r>
    </w:p>
    <w:p w14:paraId="2E0717D9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</w:tabs>
        <w:ind w:left="684" w:hanging="565"/>
        <w:jc w:val="both"/>
      </w:pPr>
      <w:r>
        <w:rPr>
          <w:color w:val="585858"/>
        </w:rPr>
        <w:t>Objednatel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58"/>
        </w:rPr>
        <w:t xml:space="preserve"> </w:t>
      </w:r>
      <w:r>
        <w:rPr>
          <w:color w:val="585858"/>
          <w:spacing w:val="-2"/>
        </w:rPr>
        <w:t>plnění</w:t>
      </w:r>
    </w:p>
    <w:p w14:paraId="612AA583" w14:textId="77777777" w:rsidR="0006598D" w:rsidRDefault="002D0AD4">
      <w:pPr>
        <w:pStyle w:val="Zkladntext"/>
        <w:spacing w:before="76"/>
        <w:ind w:left="685"/>
        <w:jc w:val="both"/>
      </w:pP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2611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zákoníku.</w:t>
      </w:r>
    </w:p>
    <w:p w14:paraId="3C1C8FF2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96" w:line="312" w:lineRule="auto"/>
        <w:ind w:left="685" w:right="571"/>
        <w:jc w:val="both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 správcem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zveřejněna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dálkový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skutečnost, 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(Poskytovatel)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nespolehlivým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plátcem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smyslu</w:t>
      </w:r>
    </w:p>
    <w:p w14:paraId="2ECB0C55" w14:textId="77777777" w:rsidR="0006598D" w:rsidRDefault="002D0AD4">
      <w:pPr>
        <w:pStyle w:val="Zkladntext"/>
        <w:spacing w:line="312" w:lineRule="auto"/>
        <w:ind w:left="685" w:right="569" w:hanging="1"/>
        <w:jc w:val="both"/>
      </w:pPr>
      <w:r>
        <w:rPr>
          <w:color w:val="585858"/>
        </w:rPr>
        <w:t>§ 106a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 235/2004 Sb. 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hodnoty, 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znění pozdějších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předpisů (dále jen „</w:t>
      </w:r>
      <w:r>
        <w:rPr>
          <w:b/>
          <w:color w:val="585858"/>
        </w:rPr>
        <w:t>zákon o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DPH</w:t>
      </w:r>
      <w:r>
        <w:rPr>
          <w:color w:val="585858"/>
        </w:rPr>
        <w:t>“), nebo má-li být platba za zdanitelné plnění uskutečněné Poskytovatelem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tuzemsku zcela nebo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části poukázána na bankovní účet vedený poskytovatelem platebních služeb mimo tuzemsko, je příjemce zdanitelného plnění (Objednatel)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 přidané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přímo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bankovní účet správce daně ve smyslu §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109a zákona o DPH. Na bankovní účet Poskytovatele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daně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hodnoty.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(základu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daně)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provedená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Objednatelem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považována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úhradu ceny plnění poskytnutého dle této Smlouvy.</w:t>
      </w:r>
    </w:p>
    <w:p w14:paraId="3EA4F56A" w14:textId="77777777" w:rsidR="0006598D" w:rsidRDefault="002D0AD4">
      <w:pPr>
        <w:pStyle w:val="Zkladntext"/>
        <w:spacing w:before="119" w:line="312" w:lineRule="auto"/>
        <w:ind w:left="685" w:right="570"/>
        <w:jc w:val="both"/>
      </w:pPr>
      <w:r>
        <w:rPr>
          <w:color w:val="585858"/>
        </w:rPr>
        <w:t>Bankovní účet uvedený na daňovém dokladu, na který bude ze strany Poskytovatele požadována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33"/>
        </w:rPr>
        <w:t xml:space="preserve"> </w:t>
      </w:r>
      <w:r>
        <w:rPr>
          <w:color w:val="585858"/>
          <w:spacing w:val="-2"/>
        </w:rPr>
        <w:t>Poskytovatelem</w:t>
      </w:r>
    </w:p>
    <w:p w14:paraId="5967C9DC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7DB7DB67" w14:textId="77777777" w:rsidR="0006598D" w:rsidRDefault="002D0AD4">
      <w:pPr>
        <w:pStyle w:val="Zkladntext"/>
        <w:spacing w:before="91" w:line="312" w:lineRule="auto"/>
        <w:ind w:right="567"/>
        <w:jc w:val="both"/>
      </w:pPr>
      <w:r>
        <w:rPr>
          <w:color w:val="585858"/>
        </w:rPr>
        <w:lastRenderedPageBreak/>
        <w:t>zveřejněn způsobem umožňujícím dálkový přístup ve smyslu § 96 zákona o DPH. Smluvní strany se výslovně dohodly, že pokud číslo bankovního účtu Poskytovatele,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který bude ze strany Poskytovatele požadována úhrada ceny za poskytnuté zdanitelné plnění dle příslušného daňového dokladu, nebude zveřejněno způsobem umožňujícím dálkový přístup ve smyslu § 96 zákona o DPH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cena za poskytnuté zdanitelné plnění dle příslušného daňového dokladu přesahuje limit uvedený v § 109 odst. 2 písm. c) zákona o DPH, je Objednatel oprávněn zaslat daňový doklad zpět Poskytovateli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opravě.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takovém případě se doba splatnosti zastavuje a nová doba splatnosti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počíná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běžet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</w:t>
      </w:r>
      <w:r>
        <w:rPr>
          <w:color w:val="585858"/>
        </w:rPr>
        <w:t>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opraveného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 uvedením správného bankovního účtu Poskytovatele, tj. bankovního účtu zveřejněného správcem daně.</w:t>
      </w:r>
    </w:p>
    <w:p w14:paraId="1169007F" w14:textId="77777777" w:rsidR="0006598D" w:rsidRDefault="002D0AD4">
      <w:pPr>
        <w:pStyle w:val="Nadpis1"/>
        <w:numPr>
          <w:ilvl w:val="0"/>
          <w:numId w:val="1"/>
        </w:numPr>
        <w:tabs>
          <w:tab w:val="left" w:pos="1564"/>
        </w:tabs>
        <w:spacing w:before="239"/>
        <w:ind w:left="1564" w:hanging="566"/>
        <w:jc w:val="left"/>
      </w:pPr>
      <w:r>
        <w:rPr>
          <w:color w:val="585858"/>
        </w:rPr>
        <w:t>Další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závazky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Smlouvy</w:t>
      </w:r>
    </w:p>
    <w:p w14:paraId="0444C834" w14:textId="77777777" w:rsidR="0006598D" w:rsidRDefault="0006598D">
      <w:pPr>
        <w:pStyle w:val="Zkladntext"/>
        <w:spacing w:before="62"/>
        <w:ind w:left="0"/>
        <w:rPr>
          <w:b/>
        </w:rPr>
      </w:pPr>
    </w:p>
    <w:p w14:paraId="5DC131FB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6"/>
        </w:tabs>
        <w:spacing w:before="1"/>
      </w:pPr>
      <w:r>
        <w:rPr>
          <w:color w:val="585858"/>
        </w:rPr>
        <w:t>Poskytovatel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zavazuje:</w:t>
      </w:r>
    </w:p>
    <w:p w14:paraId="57A741C6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3"/>
        </w:tabs>
        <w:spacing w:before="196" w:line="314" w:lineRule="auto"/>
        <w:ind w:right="568"/>
      </w:pPr>
      <w:r>
        <w:rPr>
          <w:color w:val="585858"/>
        </w:rPr>
        <w:t>spolupracovat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odpovědnými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pracovníky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věci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realizace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 xml:space="preserve">této </w:t>
      </w:r>
      <w:r>
        <w:rPr>
          <w:color w:val="585858"/>
          <w:spacing w:val="-2"/>
        </w:rPr>
        <w:t>Smlouvy,</w:t>
      </w:r>
    </w:p>
    <w:p w14:paraId="46932FBB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2"/>
        </w:tabs>
        <w:spacing w:before="117"/>
        <w:ind w:left="1112" w:hanging="427"/>
      </w:pPr>
      <w:r>
        <w:rPr>
          <w:color w:val="585858"/>
        </w:rPr>
        <w:t>bezodkladně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a</w:t>
      </w:r>
      <w:r>
        <w:rPr>
          <w:color w:val="585858"/>
          <w:spacing w:val="30"/>
        </w:rPr>
        <w:t xml:space="preserve">  </w:t>
      </w:r>
      <w:r>
        <w:rPr>
          <w:color w:val="585858"/>
        </w:rPr>
        <w:t>s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vyvinutím</w:t>
      </w:r>
      <w:r>
        <w:rPr>
          <w:color w:val="585858"/>
          <w:spacing w:val="30"/>
        </w:rPr>
        <w:t xml:space="preserve">  </w:t>
      </w:r>
      <w:r>
        <w:rPr>
          <w:color w:val="585858"/>
        </w:rPr>
        <w:t>nejlepšího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úsilí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optimálně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řešit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ve</w:t>
      </w:r>
      <w:r>
        <w:rPr>
          <w:color w:val="585858"/>
          <w:spacing w:val="29"/>
        </w:rPr>
        <w:t xml:space="preserve">  </w:t>
      </w:r>
      <w:r>
        <w:rPr>
          <w:color w:val="585858"/>
          <w:spacing w:val="-2"/>
        </w:rPr>
        <w:t>spolupráci</w:t>
      </w:r>
    </w:p>
    <w:p w14:paraId="179AFADE" w14:textId="77777777" w:rsidR="0006598D" w:rsidRDefault="002D0AD4">
      <w:pPr>
        <w:pStyle w:val="Zkladntext"/>
        <w:spacing w:before="76"/>
        <w:ind w:left="1112"/>
      </w:pP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překážky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Smlouvy.</w:t>
      </w:r>
    </w:p>
    <w:p w14:paraId="2F96D9A3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</w:tabs>
        <w:spacing w:before="196"/>
        <w:ind w:left="685" w:hanging="566"/>
      </w:pPr>
      <w:r>
        <w:rPr>
          <w:color w:val="585858"/>
        </w:rPr>
        <w:t>V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činností,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nečinností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opomenutím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72"/>
        </w:rPr>
        <w:t xml:space="preserve"> </w:t>
      </w:r>
      <w:r>
        <w:rPr>
          <w:color w:val="585858"/>
          <w:spacing w:val="-4"/>
        </w:rPr>
        <w:t>jeho</w:t>
      </w:r>
    </w:p>
    <w:p w14:paraId="49280487" w14:textId="77777777" w:rsidR="0006598D" w:rsidRDefault="002D0AD4">
      <w:pPr>
        <w:pStyle w:val="Zkladntext"/>
        <w:spacing w:before="75"/>
        <w:ind w:left="685"/>
        <w:jc w:val="both"/>
      </w:pPr>
      <w:r>
        <w:rPr>
          <w:color w:val="585858"/>
        </w:rPr>
        <w:t>pracovníků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vznikne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nemajetková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újma,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odčinit.</w:t>
      </w:r>
    </w:p>
    <w:p w14:paraId="1F427F5E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96" w:line="312" w:lineRule="auto"/>
        <w:ind w:left="685" w:right="569"/>
        <w:jc w:val="both"/>
      </w:pPr>
      <w:r>
        <w:rPr>
          <w:color w:val="585858"/>
        </w:rPr>
        <w:t>Poskytovatel je při poskytování plnění pro Objednatele oprávněn užívat data předaná Poskytovateli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avšak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pouze v rozsahu nezbytném ke splnění předmětu Smlouvy.</w:t>
      </w:r>
    </w:p>
    <w:p w14:paraId="551D0832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line="312" w:lineRule="auto"/>
        <w:ind w:left="685" w:right="570"/>
        <w:jc w:val="both"/>
      </w:pPr>
      <w:r>
        <w:rPr>
          <w:color w:val="585858"/>
        </w:rPr>
        <w:t xml:space="preserve">Poskytovatel nezapojí do poskytování plnění dle této Smlouvy žádného dalšího poddodavatele bez předchozího konkrétního nebo obecného písemného souhlasu </w:t>
      </w:r>
      <w:r>
        <w:rPr>
          <w:color w:val="585858"/>
          <w:spacing w:val="-2"/>
        </w:rPr>
        <w:t>Objednatele.</w:t>
      </w:r>
    </w:p>
    <w:p w14:paraId="55D05834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line="312" w:lineRule="auto"/>
        <w:ind w:left="685" w:right="566"/>
        <w:jc w:val="both"/>
      </w:pPr>
      <w:r>
        <w:rPr>
          <w:color w:val="585858"/>
        </w:rPr>
        <w:t>Poskytovatel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poddodavatelé,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podílet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 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zaváží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plném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ujednání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Objednatelem a nebudou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požadavky Objednatele uvedenými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této </w:t>
      </w:r>
      <w:r>
        <w:rPr>
          <w:color w:val="585858"/>
          <w:spacing w:val="-2"/>
        </w:rPr>
        <w:t>Smlouvě.</w:t>
      </w:r>
    </w:p>
    <w:p w14:paraId="34D4AE44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9"/>
        <w:jc w:val="both"/>
      </w:pPr>
      <w:r>
        <w:rPr>
          <w:color w:val="585858"/>
        </w:rPr>
        <w:t>Pokud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využívá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poddodavatele,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se, 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 vyplývající z této Smlouvy.</w:t>
      </w:r>
    </w:p>
    <w:p w14:paraId="5E2E2557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19" w:line="312" w:lineRule="auto"/>
        <w:ind w:left="685" w:right="567"/>
        <w:jc w:val="both"/>
      </w:pPr>
      <w:r>
        <w:rPr>
          <w:color w:val="585858"/>
        </w:rPr>
        <w:t>Poskytovatel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poddodavatelé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jednat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 bezpečnostními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76"/>
          <w:w w:val="150"/>
        </w:rPr>
        <w:t xml:space="preserve"> </w:t>
      </w:r>
      <w:r>
        <w:rPr>
          <w:color w:val="585858"/>
        </w:rPr>
        <w:t>vyplývajícími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73"/>
          <w:w w:val="15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5"/>
          <w:w w:val="150"/>
        </w:rPr>
        <w:t xml:space="preserve"> </w:t>
      </w:r>
      <w:r>
        <w:rPr>
          <w:color w:val="585858"/>
        </w:rPr>
        <w:t>Smlouvy;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77"/>
          <w:w w:val="15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75"/>
          <w:w w:val="150"/>
        </w:rPr>
        <w:t xml:space="preserve"> </w:t>
      </w:r>
      <w:r>
        <w:rPr>
          <w:color w:val="585858"/>
        </w:rPr>
        <w:t>dojde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nedodržení těchto požadavků ze strany poddodavatele Poskytovatele, považuje se každé takové nedodržení požadavků za porušení povinnosti Poskytovatele dle této </w:t>
      </w:r>
      <w:r>
        <w:rPr>
          <w:color w:val="585858"/>
          <w:spacing w:val="-2"/>
        </w:rPr>
        <w:t>Smlouvy.</w:t>
      </w:r>
    </w:p>
    <w:p w14:paraId="2B5B751D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6EA8B2B3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91" w:line="312" w:lineRule="auto"/>
        <w:ind w:right="570"/>
        <w:jc w:val="both"/>
      </w:pPr>
      <w:r>
        <w:rPr>
          <w:color w:val="585858"/>
        </w:rPr>
        <w:lastRenderedPageBreak/>
        <w:t xml:space="preserve">Poskytovatel je povinen neprodleně informovat Objednatele o změně ovládání Poskytovatele podle zákona o obchodních korporacích nebo změně vlastnictví zásadních aktiv, popřípadě změně oprávnění nakládat s aktivy určenými k plnění </w:t>
      </w:r>
      <w:r>
        <w:rPr>
          <w:color w:val="585858"/>
          <w:spacing w:val="-2"/>
        </w:rPr>
        <w:t>Smlouvy.</w:t>
      </w:r>
    </w:p>
    <w:p w14:paraId="58DC5CB6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70"/>
        <w:jc w:val="both"/>
      </w:pPr>
      <w:r>
        <w:rPr>
          <w:color w:val="585858"/>
        </w:rPr>
        <w:t>Smluvní strany se zavazují vzájemně se písemně informovat o případných změnách např. změna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sídla, právní formy, změna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bankovního spojení, zrušení registrace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 DPH, a dalších významných skutečností rozhodných pro plnění ze Smlouvy.</w:t>
      </w:r>
    </w:p>
    <w:p w14:paraId="18DD8A4F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</w:tabs>
        <w:spacing w:before="119"/>
        <w:ind w:left="683" w:hanging="564"/>
        <w:jc w:val="both"/>
      </w:pP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zavazuje:</w:t>
      </w:r>
    </w:p>
    <w:p w14:paraId="060FCA86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0"/>
          <w:tab w:val="left" w:pos="1113"/>
        </w:tabs>
        <w:spacing w:before="196" w:line="312" w:lineRule="auto"/>
        <w:ind w:right="573"/>
        <w:jc w:val="both"/>
      </w:pPr>
      <w:r>
        <w:rPr>
          <w:color w:val="585858"/>
        </w:rPr>
        <w:t>poskytnout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součinnost,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spravedlivě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požadovat k řádnému splnění této Smlouvy;</w:t>
      </w:r>
    </w:p>
    <w:p w14:paraId="26D937A5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0"/>
          <w:tab w:val="left" w:pos="1112"/>
        </w:tabs>
        <w:spacing w:line="312" w:lineRule="auto"/>
        <w:ind w:left="1112" w:right="569" w:hanging="427"/>
        <w:jc w:val="both"/>
      </w:pP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požádání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konzultovat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průběhu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realizace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přijatá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řešení. Objednatel zajistí pro takovéto konzultace účast kvalifikovaných pracovníků.</w:t>
      </w:r>
    </w:p>
    <w:p w14:paraId="76387AEC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2"/>
          <w:tab w:val="left" w:pos="685"/>
        </w:tabs>
        <w:spacing w:line="312" w:lineRule="auto"/>
        <w:ind w:left="685" w:right="569"/>
        <w:jc w:val="both"/>
      </w:pP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chovat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jednání nemohlo vzbudit důvodné podezření ze spáchání nebo páchání trestného činu přičitatelného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jedné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Smluvním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stranám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418/2011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Sb., 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trestní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právnických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proti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nim,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předpisů.</w:t>
      </w:r>
    </w:p>
    <w:p w14:paraId="6FD0A299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2"/>
          <w:tab w:val="left" w:pos="685"/>
        </w:tabs>
        <w:spacing w:before="122" w:line="312" w:lineRule="auto"/>
        <w:ind w:left="685" w:right="569"/>
        <w:jc w:val="both"/>
      </w:pPr>
      <w:r>
        <w:rPr>
          <w:color w:val="585858"/>
        </w:rPr>
        <w:t>Smluvní strany se zavazují, že učiní všechna opatření k tomu, aby se nedopustily ony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ani nikdo z 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zákoník, ve znění pozdějších předpisů.</w:t>
      </w:r>
    </w:p>
    <w:p w14:paraId="31FAB2F5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</w:tabs>
        <w:ind w:left="683" w:hanging="564"/>
        <w:jc w:val="both"/>
      </w:pP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že:</w:t>
      </w:r>
    </w:p>
    <w:p w14:paraId="79B01FB7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07"/>
          <w:tab w:val="left" w:pos="1112"/>
        </w:tabs>
        <w:spacing w:before="196" w:line="312" w:lineRule="auto"/>
        <w:ind w:left="1112" w:right="571"/>
        <w:jc w:val="both"/>
      </w:pPr>
      <w:bookmarkStart w:id="1" w:name="a)_neposkytnou,_nenabídnou_ani_neslíbí_ú"/>
      <w:bookmarkEnd w:id="1"/>
      <w:r>
        <w:rPr>
          <w:color w:val="585858"/>
        </w:rPr>
        <w:t>neposkytnou, nenabídnou ani neslíbí úplatek jinému nebo pro jiného v souvislosti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obstaráváním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věcí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zájmu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podnikáním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svým nebo jiného;</w:t>
      </w:r>
    </w:p>
    <w:p w14:paraId="74BDB0F4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08"/>
          <w:tab w:val="left" w:pos="1113"/>
        </w:tabs>
        <w:spacing w:line="312" w:lineRule="auto"/>
        <w:ind w:right="572"/>
        <w:jc w:val="both"/>
      </w:pPr>
      <w:bookmarkStart w:id="2" w:name="b)_úplatek_nepřijmou,_ani_si_jej_nedají_"/>
      <w:bookmarkEnd w:id="2"/>
      <w:r>
        <w:rPr>
          <w:color w:val="585858"/>
        </w:rPr>
        <w:t>úplatek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nepřijmou,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nedají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slíbit,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ať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už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jiného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obstaráním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věcí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zájmu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podnikáním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 jiného.</w:t>
      </w:r>
    </w:p>
    <w:p w14:paraId="2C3A7C0D" w14:textId="77777777" w:rsidR="0006598D" w:rsidRDefault="002D0AD4">
      <w:pPr>
        <w:pStyle w:val="Zkladntext"/>
        <w:spacing w:before="119" w:line="312" w:lineRule="auto"/>
        <w:ind w:right="569"/>
        <w:jc w:val="both"/>
      </w:pPr>
      <w:bookmarkStart w:id="3" w:name="Úplatkem_se_přitom_rozumí_neoprávněná_vý"/>
      <w:bookmarkEnd w:id="3"/>
      <w:r>
        <w:rPr>
          <w:color w:val="585858"/>
        </w:rP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5AB5B87E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line="312" w:lineRule="auto"/>
        <w:ind w:right="571"/>
      </w:pPr>
      <w:r>
        <w:rPr>
          <w:color w:val="585858"/>
        </w:rPr>
        <w:t>Smluvní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nebudou ani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partnerů tolerovat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jakoukoliv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formu korupce či uplácení.</w:t>
      </w:r>
    </w:p>
    <w:p w14:paraId="08739557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line="312" w:lineRule="auto"/>
        <w:ind w:right="569"/>
      </w:pPr>
      <w:r>
        <w:rPr>
          <w:color w:val="585858"/>
        </w:rPr>
        <w:t>V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zahájeno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trestní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stíhání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 tomto bez zbytečného odkladu Objednatele písemně informovat.</w:t>
      </w:r>
    </w:p>
    <w:p w14:paraId="5534DCBB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line="312" w:lineRule="auto"/>
        <w:ind w:right="572"/>
      </w:pPr>
      <w:r>
        <w:rPr>
          <w:color w:val="585858"/>
        </w:rPr>
        <w:t>Poskytovatel prohlašuje, že si je vědom předpisů týkajících se mezinárodních sankcí, zejm.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pak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5k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EU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833/2014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omezujících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opatřeních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vzhledem</w:t>
      </w:r>
    </w:p>
    <w:p w14:paraId="6804DFA0" w14:textId="77777777" w:rsidR="0006598D" w:rsidRDefault="0006598D">
      <w:pPr>
        <w:spacing w:line="312" w:lineRule="auto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1E03FA55" w14:textId="77777777" w:rsidR="0006598D" w:rsidRDefault="002D0AD4">
      <w:pPr>
        <w:pStyle w:val="Zkladntext"/>
        <w:spacing w:before="91" w:line="312" w:lineRule="auto"/>
        <w:ind w:right="570"/>
        <w:jc w:val="both"/>
      </w:pPr>
      <w:r>
        <w:rPr>
          <w:color w:val="585858"/>
        </w:rPr>
        <w:lastRenderedPageBreak/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činnostem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Ruska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destabilizujícím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situaci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Ukrajině,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předpisů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nařízení Rady EU č. 269/2014 o omezujících opatřeních vzhledem k činnostem narušujícím nebo ohrožujícím územní celistvost, svrchovanost a nezávislost Ukrajiny, 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prováděcího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EU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2022/581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42"/>
        </w:rPr>
        <w:t xml:space="preserve"> </w:t>
      </w:r>
      <w:r>
        <w:rPr>
          <w:color w:val="585858"/>
          <w:spacing w:val="-5"/>
        </w:rPr>
        <w:t>dne</w:t>
      </w:r>
    </w:p>
    <w:p w14:paraId="19A7565D" w14:textId="77777777" w:rsidR="0006598D" w:rsidRDefault="002D0AD4">
      <w:pPr>
        <w:pStyle w:val="Zkladntext"/>
        <w:spacing w:line="312" w:lineRule="auto"/>
        <w:ind w:right="569"/>
        <w:jc w:val="both"/>
      </w:pPr>
      <w:r>
        <w:rPr>
          <w:color w:val="585858"/>
        </w:rPr>
        <w:t>8. dubna 2022, ve znění pozdějších předpisů (dále jen „</w:t>
      </w:r>
      <w:r>
        <w:rPr>
          <w:b/>
          <w:color w:val="585858"/>
        </w:rPr>
        <w:t>předpisy o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mezinárodních sankcích</w:t>
      </w:r>
      <w:r>
        <w:rPr>
          <w:color w:val="585858"/>
        </w:rPr>
        <w:t>“). Poskytovatel prohlašuje, že u něho, jakož ani u okruhu subjektů sledovaných dle právních předpisů o mezinárodních sankcích vztahujícího se k plnění 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 není dána překážka uzavření či plnění této Smlouvy. Dále výslovně Poskytovatel zvláště prohlašuje, že nezpřístupní žádné finanční prostředky ani hospodářské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zdroje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sankcionovaným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subjektům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odstavce.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vyloučení pochybností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stanoví, že: (i)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prohlášení musí být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platnosti po celou dobu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(ii)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jsou-li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zahrnuti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poddodavatelé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třetí osoby,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zjistit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skutečnosti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vztahující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těmto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třetím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osobám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péčí,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přinejmenším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ověřením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prověřením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veřejných rejstříků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evidencí. Poskytovatel je povinen zajistit smluvně dodržování příslušných povinností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omezovat rizika vyplývajících 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okolností vedoucích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mezinárodním sankcím. Poskytovatel se zavazuje zajistit, aby jeho prohlášení dle tohoto odst. 5.16 Smlouvy zůstala pravdivá a v platnosti po celou dobu účinnosti Smlouvy.</w:t>
      </w:r>
    </w:p>
    <w:p w14:paraId="43A8EC33" w14:textId="77777777" w:rsidR="0006598D" w:rsidRDefault="002D0AD4">
      <w:pPr>
        <w:pStyle w:val="Nadpis1"/>
        <w:numPr>
          <w:ilvl w:val="0"/>
          <w:numId w:val="1"/>
        </w:numPr>
        <w:tabs>
          <w:tab w:val="left" w:pos="2121"/>
        </w:tabs>
        <w:spacing w:before="241"/>
        <w:ind w:left="2121" w:hanging="566"/>
        <w:jc w:val="left"/>
      </w:pPr>
      <w:r>
        <w:rPr>
          <w:color w:val="585858"/>
        </w:rPr>
        <w:t>Ochrana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obchodního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tajemství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informací</w:t>
      </w:r>
    </w:p>
    <w:p w14:paraId="427A4621" w14:textId="77777777" w:rsidR="0006598D" w:rsidRDefault="0006598D">
      <w:pPr>
        <w:pStyle w:val="Zkladntext"/>
        <w:spacing w:before="63"/>
        <w:ind w:left="0"/>
        <w:rPr>
          <w:b/>
        </w:rPr>
      </w:pPr>
    </w:p>
    <w:p w14:paraId="67E14584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0" w:line="312" w:lineRule="auto"/>
        <w:ind w:right="568"/>
        <w:jc w:val="both"/>
      </w:pPr>
      <w:r>
        <w:rPr>
          <w:color w:val="585858"/>
        </w:rPr>
        <w:t>Veškeré konkurenčně významné, určitelné, ocenitelné a v příslušných obchodních kruzích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běžně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nedostupné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skutečnosti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stranami,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kterými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 Smluvní strany seznámí při realizaci předmětu Smlouvy nebo v souvislosti s touto Smlouvou s nimi přijdou do styku, jsou obchodním tajemstvím. Smluvní strany se zavazují zachovat mlčenlivost o uvedených skutečnostech a informacích, které označí jako důvěrné dle § 1730 občanského zákoníku, a to až do doby, kdy se informace této povahy stanou obecně známými za předpokladu, že se tak nestane porušením povinnosti mlčenlivosti (dále je</w:t>
      </w:r>
      <w:r>
        <w:rPr>
          <w:color w:val="585858"/>
        </w:rPr>
        <w:t>n „</w:t>
      </w:r>
      <w:r>
        <w:rPr>
          <w:b/>
          <w:color w:val="585858"/>
        </w:rPr>
        <w:t>Důvěrné informace</w:t>
      </w:r>
      <w:r>
        <w:rPr>
          <w:color w:val="585858"/>
        </w:rPr>
        <w:t>“).</w:t>
      </w:r>
    </w:p>
    <w:p w14:paraId="4834B783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19" w:line="312" w:lineRule="auto"/>
        <w:ind w:right="567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subjektům nesdělí, nezpřístupní, ani nevyužijí pro sebe nebo pro jinou osobu bez předchozího písemného souhlasu. Zavazují se zachovat je v přísné tajnosti a sdělit je výlučně těm svým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zaměstnancům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poddodavatelům,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pověřeni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tímto účelem jsou oprávněni se s těmito informacemi v nezbytném rozsahu seznámit. Smluvní strany se zavazují zabezpečit, aby i tyto osoby považovaly uvedené informace za důvěrné a zachovávaly o nich mlčenlivost. To neplatí, pokud mají být Důvěrné inform</w:t>
      </w:r>
      <w:r>
        <w:rPr>
          <w:color w:val="585858"/>
        </w:rPr>
        <w:t>ace zpřístupněné pouze za účelem plnění Smlouvy, na základě obecného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závazného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předpisu,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zcela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nezbytně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nutném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řádné plnění Smlouvy či naplnění jejího účelu.</w:t>
      </w:r>
    </w:p>
    <w:p w14:paraId="2970FF46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19" w:line="312" w:lineRule="auto"/>
        <w:ind w:right="571"/>
        <w:jc w:val="both"/>
      </w:pPr>
      <w:r>
        <w:rPr>
          <w:color w:val="585858"/>
        </w:rPr>
        <w:t>Pokud bude druhé Smluvní straně uděleno předchozí písemné svolení ke zpřístupnění Důvěrných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zajistí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smluvně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byla</w:t>
      </w:r>
    </w:p>
    <w:p w14:paraId="6EFDDC5F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1BFC0E58" w14:textId="77777777" w:rsidR="0006598D" w:rsidRDefault="002D0AD4">
      <w:pPr>
        <w:pStyle w:val="Zkladntext"/>
        <w:spacing w:before="91" w:line="312" w:lineRule="auto"/>
        <w:ind w:right="570"/>
        <w:jc w:val="both"/>
      </w:pPr>
      <w:r>
        <w:rPr>
          <w:color w:val="585858"/>
          <w:spacing w:val="-2"/>
        </w:rPr>
        <w:lastRenderedPageBreak/>
        <w:t>minimálně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stejné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úrovni,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jakou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sama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poskytuje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smyslu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odst.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6.1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6.2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tohoto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 xml:space="preserve">článku </w:t>
      </w:r>
      <w:r>
        <w:rPr>
          <w:color w:val="585858"/>
        </w:rPr>
        <w:t>této Smlouvy.</w:t>
      </w:r>
    </w:p>
    <w:p w14:paraId="2FBEF3C0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70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Důvěrné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považovat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vzájemně poskytnuté v jakékoliv objektivně vnímatelné formě, ať již v ústní, písemné, grafické, elektronické či jiné formě, které se smluvní strany dozvěděly v souvislosti s touto Smlouvou, a to bez ohledu, zda jsou nebo nejsou označené za Důvěrné informace.</w:t>
      </w:r>
    </w:p>
    <w:p w14:paraId="4B99E5EA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9"/>
        <w:jc w:val="both"/>
      </w:pPr>
      <w:r>
        <w:rPr>
          <w:color w:val="585858"/>
        </w:rPr>
        <w:t>V případě porušení obchodního tajemství ve smyslu § 2985 občanského zákoníku, použijí Smluvní strany prostředky právní ochrany proti nekalé soutěži.</w:t>
      </w:r>
    </w:p>
    <w:p w14:paraId="6A1621B0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19" w:line="312" w:lineRule="auto"/>
        <w:ind w:right="572"/>
        <w:jc w:val="both"/>
      </w:pPr>
      <w:r>
        <w:rPr>
          <w:color w:val="585858"/>
        </w:rPr>
        <w:t>Poškozená Smluvní strana má právo na náhradu újmy, která jí takovýmto jednáním druhé Smluvní strany vznikne.</w:t>
      </w:r>
    </w:p>
    <w:p w14:paraId="6E175B6A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72"/>
        <w:jc w:val="both"/>
      </w:pPr>
      <w:r>
        <w:rPr>
          <w:color w:val="585858"/>
        </w:rPr>
        <w:t xml:space="preserve">Povinnost plnit ustanovení tohoto článku této Smlouvy se nevztahuje na informace, </w:t>
      </w:r>
      <w:r>
        <w:rPr>
          <w:color w:val="585858"/>
          <w:spacing w:val="-2"/>
        </w:rPr>
        <w:t>které:</w:t>
      </w:r>
    </w:p>
    <w:p w14:paraId="111AE2BA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</w:tabs>
        <w:ind w:left="1111" w:hanging="425"/>
        <w:jc w:val="both"/>
      </w:pPr>
      <w:r>
        <w:rPr>
          <w:color w:val="585858"/>
        </w:rPr>
        <w:t>mohou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Smlouvy;</w:t>
      </w:r>
    </w:p>
    <w:p w14:paraId="4F78BEBA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</w:tabs>
        <w:spacing w:before="76"/>
        <w:ind w:left="1111" w:hanging="425"/>
        <w:jc w:val="both"/>
      </w:pPr>
      <w:r>
        <w:rPr>
          <w:color w:val="585858"/>
        </w:rPr>
        <w:t>byly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omezení;</w:t>
      </w:r>
    </w:p>
    <w:p w14:paraId="6639D882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  <w:tab w:val="left" w:pos="1113"/>
        </w:tabs>
        <w:spacing w:before="78" w:line="312" w:lineRule="auto"/>
        <w:ind w:right="571"/>
        <w:jc w:val="both"/>
      </w:pPr>
      <w:r>
        <w:rPr>
          <w:color w:val="585858"/>
        </w:rPr>
        <w:t>jsou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zanedbání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jedné ze Smluvních stran;</w:t>
      </w:r>
    </w:p>
    <w:p w14:paraId="5433E57E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</w:tabs>
        <w:spacing w:before="0" w:line="253" w:lineRule="exact"/>
        <w:ind w:left="1111" w:hanging="425"/>
        <w:jc w:val="both"/>
      </w:pPr>
      <w:r>
        <w:rPr>
          <w:color w:val="585858"/>
        </w:rPr>
        <w:t>příjemce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dříve, než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Smluvní </w:t>
      </w:r>
      <w:r>
        <w:rPr>
          <w:color w:val="585858"/>
          <w:spacing w:val="-2"/>
        </w:rPr>
        <w:t>strana;</w:t>
      </w:r>
    </w:p>
    <w:p w14:paraId="65F7ECAF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09"/>
          <w:tab w:val="left" w:pos="1112"/>
        </w:tabs>
        <w:spacing w:before="76" w:line="312" w:lineRule="auto"/>
        <w:ind w:left="1112" w:right="570"/>
        <w:jc w:val="both"/>
      </w:pPr>
      <w:r>
        <w:rPr>
          <w:color w:val="585858"/>
        </w:rPr>
        <w:t>jsou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zastupitelstvím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správním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orgánem na základě zákona;</w:t>
      </w:r>
    </w:p>
    <w:p w14:paraId="733FF493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0"/>
          <w:tab w:val="left" w:pos="1112"/>
        </w:tabs>
        <w:spacing w:before="0" w:line="312" w:lineRule="auto"/>
        <w:ind w:left="1112" w:right="573"/>
        <w:jc w:val="both"/>
      </w:pPr>
      <w:r>
        <w:rPr>
          <w:color w:val="585858"/>
        </w:rPr>
        <w:t>Smluvní strana je sdělí osobě vázané zákonnou povinností mlčenlivosti (např. advokátovi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daňovému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poradci)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uplatňování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 povinností stanovených právními předpisy;</w:t>
      </w:r>
    </w:p>
    <w:p w14:paraId="7796A708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0"/>
        </w:tabs>
        <w:spacing w:before="0" w:line="253" w:lineRule="exact"/>
        <w:ind w:left="1110" w:hanging="425"/>
        <w:jc w:val="both"/>
      </w:pPr>
      <w:r>
        <w:rPr>
          <w:color w:val="585858"/>
        </w:rPr>
        <w:t>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zakladateli.</w:t>
      </w:r>
    </w:p>
    <w:p w14:paraId="6992D304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</w:tabs>
        <w:spacing w:before="196"/>
        <w:ind w:left="685" w:hanging="566"/>
      </w:pPr>
      <w:r>
        <w:rPr>
          <w:color w:val="585858"/>
        </w:rPr>
        <w:t>Povinnost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trvá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Smlouvy.</w:t>
      </w:r>
    </w:p>
    <w:p w14:paraId="40B63D0F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96" w:line="312" w:lineRule="auto"/>
        <w:ind w:left="685" w:right="571"/>
        <w:jc w:val="both"/>
      </w:pPr>
      <w:r>
        <w:rPr>
          <w:color w:val="585858"/>
        </w:rPr>
        <w:t xml:space="preserve">V případě, že se kterákoliv Smluvní strana hodnověrným způsobem dozví, popř. bude mít důvodné podezření, že došlo ke zpřístupnění Důvěrných informací neoprávněné osobě, je povinna o tom bez zbytečného odkladu písemně informovat druhou Smluvní </w:t>
      </w:r>
      <w:r>
        <w:rPr>
          <w:color w:val="585858"/>
          <w:spacing w:val="-2"/>
        </w:rPr>
        <w:t>stranu.</w:t>
      </w:r>
    </w:p>
    <w:p w14:paraId="2A5144EA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2"/>
          <w:tab w:val="left" w:pos="684"/>
        </w:tabs>
        <w:spacing w:before="119" w:line="312" w:lineRule="auto"/>
        <w:ind w:left="684" w:right="570" w:hanging="566"/>
        <w:jc w:val="both"/>
      </w:pPr>
      <w:r>
        <w:rPr>
          <w:color w:val="585858"/>
        </w:rPr>
        <w:t>Obě Smluvní strany jako správci zpracovávají osobní údaje oprávněných osob poskytnuté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Smlouvě,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poskytnuty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 Smlouvy, pouze a výhradně pro účely související s plněním Smlouvy, a to po 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Smlouvy, resp.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delší, která je těmito právními předpisy odůvodněna. Poskytovatel je povinen informovat obdobně fyzické osoby, jejichž osobní údaje pro účely související s plněním Smlouvy Objednateli předává. Pokud řádné poskytování Předmětu plnění dle této Smlouvy vyžaduje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Poskytovatele, jako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kontaktních osob, </w:t>
      </w:r>
      <w:r>
        <w:rPr>
          <w:color w:val="585858"/>
        </w:rPr>
        <w:t>budou osobní údaje zaměstnanců zpracovávány 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 xml:space="preserve">následujícím </w:t>
      </w:r>
      <w:r>
        <w:rPr>
          <w:color w:val="585858"/>
          <w:spacing w:val="-2"/>
        </w:rPr>
        <w:t>rozsahu:</w:t>
      </w:r>
    </w:p>
    <w:p w14:paraId="0ACD7E08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0868B527" w14:textId="77777777" w:rsidR="0006598D" w:rsidRDefault="002D0AD4">
      <w:pPr>
        <w:pStyle w:val="Odstavecseseznamem"/>
        <w:numPr>
          <w:ilvl w:val="0"/>
          <w:numId w:val="7"/>
        </w:numPr>
        <w:tabs>
          <w:tab w:val="left" w:pos="1396"/>
        </w:tabs>
        <w:spacing w:before="91"/>
        <w:jc w:val="left"/>
      </w:pPr>
      <w:r>
        <w:rPr>
          <w:color w:val="696969"/>
        </w:rPr>
        <w:lastRenderedPageBreak/>
        <w:t>jméno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příjmení,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titul;</w:t>
      </w:r>
    </w:p>
    <w:p w14:paraId="33FA4E25" w14:textId="77777777" w:rsidR="0006598D" w:rsidRDefault="002D0AD4">
      <w:pPr>
        <w:pStyle w:val="Odstavecseseznamem"/>
        <w:numPr>
          <w:ilvl w:val="0"/>
          <w:numId w:val="7"/>
        </w:numPr>
        <w:tabs>
          <w:tab w:val="left" w:pos="1396"/>
        </w:tabs>
        <w:spacing w:before="73"/>
        <w:jc w:val="left"/>
      </w:pPr>
      <w:r>
        <w:rPr>
          <w:color w:val="696969"/>
        </w:rPr>
        <w:t>telefonní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číslo;</w:t>
      </w:r>
    </w:p>
    <w:p w14:paraId="2494A507" w14:textId="77777777" w:rsidR="0006598D" w:rsidRDefault="002D0AD4">
      <w:pPr>
        <w:pStyle w:val="Odstavecseseznamem"/>
        <w:numPr>
          <w:ilvl w:val="0"/>
          <w:numId w:val="7"/>
        </w:numPr>
        <w:tabs>
          <w:tab w:val="left" w:pos="1396"/>
        </w:tabs>
        <w:spacing w:before="74"/>
        <w:ind w:hanging="424"/>
        <w:jc w:val="left"/>
      </w:pPr>
      <w:r>
        <w:rPr>
          <w:color w:val="696969"/>
        </w:rPr>
        <w:t>e-mailová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adresa.</w:t>
      </w:r>
    </w:p>
    <w:p w14:paraId="758BD13C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before="196" w:line="312" w:lineRule="auto"/>
        <w:ind w:right="569"/>
        <w:jc w:val="both"/>
      </w:pP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nepředává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kromě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případu uvedeného v odst. 6.10 tohoto článku Smlouvy žádné další osobní údaje. V případě,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podléhajících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ochraně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příslušných právních předpisů na ochranu osobních údajů, je Poskytovatel povinen na tuto skutečnost Objednatele předem písemně upozornit a Objednatel je oprávněn dle svého uvážení převzetí osobních údajů odmítnout.</w:t>
      </w:r>
    </w:p>
    <w:p w14:paraId="0FE6E6E2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line="312" w:lineRule="auto"/>
        <w:ind w:right="568"/>
        <w:jc w:val="both"/>
      </w:pPr>
      <w:r>
        <w:rPr>
          <w:color w:val="585858"/>
        </w:rPr>
        <w:t>Pro případ, že Poskytovatel v rámci plnění Smlouvy získá nahodilý přístup k takovým informacím, jež budou obsahovat osobní údaje podléhající ochraně dle právních předpisů,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přistupovat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takovým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údajům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nakládat se zpřístupněnými osobními údaji pouze na základě pokynů Objednatele jako správce osobních údajů, pouze pro účely plnění Smlouvy, zachovat o nich mlčenlivost a zajistit jejich bezpečnost proti úniku, náhodnému nebo neoprávněnému zničení, ztrátě, pozměňování nebo neoprávněnému zpřístupnění třetím osobám.</w:t>
      </w:r>
    </w:p>
    <w:p w14:paraId="283417C9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before="119" w:line="312" w:lineRule="auto"/>
        <w:ind w:right="569"/>
        <w:jc w:val="both"/>
      </w:pPr>
      <w:r>
        <w:rPr>
          <w:color w:val="585858"/>
        </w:rPr>
        <w:t>Vznikne-li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 souvislosti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předáváním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osobních údajů povinnost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Smluvními stranami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taková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Smluvními stranami dosud uzavřena, zavazují se Smluvní strany smlouvu o zpracování osobních údajů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Evropského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parlamentu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(EU)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2016/679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27.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dubna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2016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fyzických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 zpracováním osobních údajů a o volném pohybu těchto údajů a o zrušení směrnice 95/46/ES (obecné nařízení o ochraně osobních údajů).</w:t>
      </w:r>
    </w:p>
    <w:p w14:paraId="71814FE2" w14:textId="77777777" w:rsidR="0006598D" w:rsidRDefault="002D0AD4">
      <w:pPr>
        <w:pStyle w:val="Nadpis1"/>
        <w:numPr>
          <w:ilvl w:val="0"/>
          <w:numId w:val="1"/>
        </w:numPr>
        <w:tabs>
          <w:tab w:val="left" w:pos="2505"/>
        </w:tabs>
        <w:spacing w:before="239"/>
        <w:ind w:left="2505" w:hanging="566"/>
        <w:jc w:val="left"/>
      </w:pPr>
      <w:r>
        <w:rPr>
          <w:color w:val="585858"/>
        </w:rPr>
        <w:t>Vlastnická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duševního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vlastnictví</w:t>
      </w:r>
    </w:p>
    <w:p w14:paraId="08E29774" w14:textId="77777777" w:rsidR="0006598D" w:rsidRDefault="0006598D">
      <w:pPr>
        <w:pStyle w:val="Zkladntext"/>
        <w:spacing w:before="63"/>
        <w:ind w:left="0"/>
        <w:rPr>
          <w:b/>
        </w:rPr>
      </w:pPr>
    </w:p>
    <w:p w14:paraId="77D8E47A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0" w:line="312" w:lineRule="auto"/>
        <w:ind w:right="570"/>
        <w:jc w:val="both"/>
      </w:pPr>
      <w:r>
        <w:rPr>
          <w:color w:val="585858"/>
        </w:rPr>
        <w:t>Vlastnické právo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případným hmotným složkám plnění se převádí na Objednatele okamžikem jejich převzetí Objednatelem. Nebezpečí škody na případných hmotných složkách plnění přechází na Objednatele okamžikem jejich převzetí Objednatelem.</w:t>
      </w:r>
    </w:p>
    <w:p w14:paraId="56C20405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7"/>
        <w:jc w:val="both"/>
      </w:pPr>
      <w:r>
        <w:rPr>
          <w:color w:val="585858"/>
        </w:rPr>
        <w:t>Poskytovatel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jakýmkoli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změnám/úpravám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identifikovanému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 č. 1 této Smlouvy,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nimž dojde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rámci poskytování Podpory a/nebo Služeb (tj.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zejména,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nikoli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výlučně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aktualizacím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SW,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opravným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verzím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apod.)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nevýhradní oprávnění k výkonu práva užít jakékoli změny/úpravy SW (tj. nevýhradní licenci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užití takových změn/úprav SW) v souladu s účelem a určením SW. Objednatel je oprávněn užívat</w:t>
      </w:r>
      <w:r>
        <w:rPr>
          <w:color w:val="585858"/>
          <w:spacing w:val="38"/>
        </w:rPr>
        <w:t xml:space="preserve">  </w:t>
      </w:r>
      <w:r>
        <w:rPr>
          <w:color w:val="585858"/>
        </w:rPr>
        <w:t>takovéto</w:t>
      </w:r>
      <w:r>
        <w:rPr>
          <w:color w:val="585858"/>
          <w:spacing w:val="38"/>
        </w:rPr>
        <w:t xml:space="preserve">  </w:t>
      </w:r>
      <w:r>
        <w:rPr>
          <w:color w:val="585858"/>
        </w:rPr>
        <w:t>změny/úpravy</w:t>
      </w:r>
      <w:r>
        <w:rPr>
          <w:color w:val="585858"/>
          <w:spacing w:val="38"/>
        </w:rPr>
        <w:t xml:space="preserve">  </w:t>
      </w:r>
      <w:r>
        <w:rPr>
          <w:color w:val="585858"/>
        </w:rPr>
        <w:t>SW</w:t>
      </w:r>
      <w:r>
        <w:rPr>
          <w:color w:val="585858"/>
          <w:spacing w:val="37"/>
        </w:rPr>
        <w:t xml:space="preserve">  </w:t>
      </w:r>
      <w:r>
        <w:rPr>
          <w:color w:val="585858"/>
        </w:rPr>
        <w:t>jakýmkoli</w:t>
      </w:r>
      <w:r>
        <w:rPr>
          <w:color w:val="585858"/>
          <w:spacing w:val="38"/>
        </w:rPr>
        <w:t xml:space="preserve">  </w:t>
      </w:r>
      <w:r>
        <w:rPr>
          <w:color w:val="585858"/>
        </w:rPr>
        <w:t>zákonem</w:t>
      </w:r>
      <w:r>
        <w:rPr>
          <w:color w:val="585858"/>
          <w:spacing w:val="39"/>
        </w:rPr>
        <w:t xml:space="preserve">  </w:t>
      </w:r>
      <w:r>
        <w:rPr>
          <w:color w:val="585858"/>
        </w:rPr>
        <w:t>povoleným</w:t>
      </w:r>
      <w:r>
        <w:rPr>
          <w:color w:val="585858"/>
          <w:spacing w:val="38"/>
        </w:rPr>
        <w:t xml:space="preserve">  </w:t>
      </w:r>
      <w:r>
        <w:rPr>
          <w:color w:val="585858"/>
        </w:rPr>
        <w:t>způsobem,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neomezeném teritoriálním rozsahu a po dobu trvání majetkových práv. Poskytovatel se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nezbytné 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užívání takovýchto změn/úprav SW způsobem a v rozsahu v souladu s tímto odstavcem 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</w:t>
      </w:r>
      <w:r>
        <w:rPr>
          <w:color w:val="585858"/>
        </w:rPr>
        <w:t>, aby byly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dodrženy licenční podmínky Poskytovatele, případně</w:t>
      </w:r>
    </w:p>
    <w:p w14:paraId="6C211CA4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4D549DD6" w14:textId="77777777" w:rsidR="0006598D" w:rsidRDefault="002D0AD4">
      <w:pPr>
        <w:pStyle w:val="Zkladntext"/>
        <w:spacing w:before="91" w:line="312" w:lineRule="auto"/>
        <w:ind w:right="569"/>
        <w:jc w:val="both"/>
      </w:pPr>
      <w:r>
        <w:rPr>
          <w:color w:val="585858"/>
        </w:rPr>
        <w:lastRenderedPageBreak/>
        <w:t>výrobce HW a SW. Smluvní strany pro vyloučení případných pochybností sjednávají,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další licenční ujednání jsou obsažena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licenčních podmínkách výrobce, jež tvoří Přílohu č. 3 Smlouvy.</w:t>
      </w:r>
    </w:p>
    <w:p w14:paraId="42380810" w14:textId="77777777" w:rsidR="0006598D" w:rsidRDefault="002D0AD4">
      <w:pPr>
        <w:pStyle w:val="Zkladntext"/>
        <w:spacing w:before="120" w:line="312" w:lineRule="auto"/>
        <w:ind w:right="570"/>
        <w:jc w:val="both"/>
      </w:pPr>
      <w:r>
        <w:rPr>
          <w:color w:val="585858"/>
        </w:rPr>
        <w:t>Pro vyloučení pochybností 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uvádí, 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oprávnění 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užít SW (licence), zůstává tímto ujednáním z logiky věci nezměněno.</w:t>
      </w:r>
    </w:p>
    <w:p w14:paraId="7A9A282C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7"/>
        <w:jc w:val="both"/>
      </w:pPr>
      <w:r>
        <w:rPr>
          <w:color w:val="585858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pořízen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získání nástroje pro sběr auditních záznamů (logů) z jednotlivých komponent informačního systému, jejich korelaci a vyhodnocení kybernetických bezpečnostních událostí, vyhodnocujícího a splňujícího požadavky Objednatele, jakož i požadavky stanovené obecně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závaznými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právními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předpisy,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zejména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zákonem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č.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181/2014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Sb.,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zákonů,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znění,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vyhláškou č. 82/2018 Sb., o bezpečnostních opatřeních, kybernetických bezpečnostních incidentech, reaktivních opatřeních, náležitostech podání v oblasti kybernetické bezpečnosti a likvidaci dat (vyhláška o kybernetické bezpečnosti) a Nařízením Evropského parlamentu a Rady (EU) č. 2016/679 ze dne 27. dubna 2016, obecné nařízení o ochraně osobních údajů.</w:t>
      </w:r>
    </w:p>
    <w:p w14:paraId="07042270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21" w:line="312" w:lineRule="auto"/>
        <w:ind w:right="567"/>
        <w:jc w:val="both"/>
      </w:pPr>
      <w:r>
        <w:rPr>
          <w:color w:val="585858"/>
        </w:rPr>
        <w:t>Poskytovatel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 (včetně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provádění změn/úprav SW identifikovaného v 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 poskytování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plnění),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rovněž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Smlouvu na celý rozsah Předmětu plnění. V případě, že se toto prohlášení Poskytovatele nezakládá 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pravdě, Poskytovatel odpovídá Objednateli za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toho vyplývající důsledky v plném rozsahu včetně odpovědnosti za skutečnou škodu a ušlý zisk v celém rozsahu způsobené újmy.</w:t>
      </w:r>
    </w:p>
    <w:p w14:paraId="44A9DF4E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19" w:line="312" w:lineRule="auto"/>
        <w:ind w:right="567"/>
        <w:jc w:val="both"/>
      </w:pPr>
      <w:r>
        <w:rPr>
          <w:color w:val="585858"/>
        </w:rPr>
        <w:t>Poskytovatel se zavazuje, že při poskytování Předmětu plnění neporuší práva třetích osob,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těmto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plynout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duševnímu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vlastnictví,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zejména z autorských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průmyslového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vlastnictví.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zavazuje, 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Objednateli uhradí veškeré náklady, výdaje, škody a majetkovou i nemajetkovou újmu,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vzniknou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důsledku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Objednateli v souvislosti s porušením povinnosti Poskytovatele dle předchozí věty.</w:t>
      </w:r>
    </w:p>
    <w:p w14:paraId="43E88B27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9"/>
        <w:jc w:val="both"/>
      </w:pPr>
      <w:r>
        <w:rPr>
          <w:color w:val="585858"/>
        </w:rPr>
        <w:t>Smluvní strany sjednávají, že odměna za poskytnutí oprávnění a licencí podle tohoto článku Smlouvy je zahrnuta v ceně uvedené v článku 3 Smlouvy.</w:t>
      </w:r>
    </w:p>
    <w:p w14:paraId="4B2F2C83" w14:textId="77777777" w:rsidR="0006598D" w:rsidRDefault="002D0AD4">
      <w:pPr>
        <w:pStyle w:val="Nadpis1"/>
        <w:numPr>
          <w:ilvl w:val="0"/>
          <w:numId w:val="1"/>
        </w:numPr>
        <w:tabs>
          <w:tab w:val="left" w:pos="3288"/>
        </w:tabs>
        <w:ind w:left="3288" w:hanging="566"/>
        <w:jc w:val="left"/>
      </w:pPr>
      <w:r>
        <w:rPr>
          <w:color w:val="585858"/>
        </w:rPr>
        <w:t>Prodlení,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sankce,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náhrada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újmy</w:t>
      </w:r>
    </w:p>
    <w:p w14:paraId="6BCB7328" w14:textId="77777777" w:rsidR="0006598D" w:rsidRDefault="0006598D">
      <w:pPr>
        <w:pStyle w:val="Zkladntext"/>
        <w:spacing w:before="62"/>
        <w:ind w:left="0"/>
        <w:rPr>
          <w:b/>
        </w:rPr>
      </w:pPr>
    </w:p>
    <w:p w14:paraId="770DB000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  <w:tab w:val="left" w:pos="687"/>
        </w:tabs>
        <w:spacing w:before="1" w:line="312" w:lineRule="auto"/>
        <w:ind w:left="687" w:right="569"/>
        <w:jc w:val="both"/>
      </w:pP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zahájením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termínu podle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 2 odst. 2.1 této Smlouvy, 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Objednatel oprávněn požadovat 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Poskytovatele zaplacení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0,1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(tj.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souhrnné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roky</w:t>
      </w:r>
    </w:p>
    <w:p w14:paraId="6325F48C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42238523" w14:textId="77777777" w:rsidR="0006598D" w:rsidRDefault="002D0AD4">
      <w:pPr>
        <w:pStyle w:val="Zkladntext"/>
        <w:spacing w:before="91" w:line="312" w:lineRule="auto"/>
        <w:ind w:right="567"/>
        <w:jc w:val="both"/>
      </w:pPr>
      <w:r>
        <w:rPr>
          <w:color w:val="585858"/>
        </w:rPr>
        <w:lastRenderedPageBreak/>
        <w:t>Podpory dle čl. 1 odst. 1.1 písm. a) a b)) sjednané dle čl. 3 odst. 3.2 Smlouvy, a to za každý započatý kalendářní den prodlení.</w:t>
      </w:r>
    </w:p>
    <w:p w14:paraId="67B7673B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7"/>
        <w:jc w:val="both"/>
      </w:pPr>
      <w:r>
        <w:rPr>
          <w:color w:val="585858"/>
        </w:rPr>
        <w:t>V případě, že dojde k porušení povinnosti Poskytovatele, která zakládá právo Objednatele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skutečnost, zda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využije svého práva na odstoupení od Smlouvy, oprávněn účtovat Poskytovateli smluvní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50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000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případ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povinnosti.</w:t>
      </w:r>
    </w:p>
    <w:p w14:paraId="02002245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7"/>
        <w:jc w:val="both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každém jednotlivém případě porušení závazku Poskytovatele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ochraně Důvěrných informací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požadovat od Poskytovatele zaplacení smluvní pokuty ve výši 50 000 Kč.</w:t>
      </w:r>
    </w:p>
    <w:p w14:paraId="5A2F70C1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19" w:line="312" w:lineRule="auto"/>
        <w:ind w:right="569"/>
        <w:jc w:val="both"/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 úhradou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vystavené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doručené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faktury,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uhradit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úrok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vlády č. 351/2013</w:t>
      </w:r>
      <w:r>
        <w:rPr>
          <w:color w:val="585858"/>
          <w:spacing w:val="67"/>
          <w:w w:val="150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66"/>
          <w:w w:val="150"/>
        </w:rPr>
        <w:t xml:space="preserve"> </w:t>
      </w:r>
      <w:r>
        <w:rPr>
          <w:color w:val="585858"/>
        </w:rPr>
        <w:t>kterým</w:t>
      </w:r>
      <w:r>
        <w:rPr>
          <w:color w:val="585858"/>
          <w:spacing w:val="68"/>
          <w:w w:val="15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určuje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úroků</w:t>
      </w:r>
      <w:r>
        <w:rPr>
          <w:color w:val="585858"/>
          <w:spacing w:val="67"/>
          <w:w w:val="15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67"/>
          <w:w w:val="150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68"/>
          <w:w w:val="15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67"/>
          <w:w w:val="150"/>
        </w:rPr>
        <w:t xml:space="preserve"> </w:t>
      </w:r>
      <w:r>
        <w:rPr>
          <w:color w:val="585858"/>
        </w:rPr>
        <w:t>spojených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uplatněním pohledávky, určuje odměna likvidátora, likvidačního správce a člena orgánu právnické osoby jmenovaného soudem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upravují některé otázky Obchodního věstníku a veřejných rejstříků právnických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fyzických osob a evidence svěřenských fondů a evidence údajů o skutečných majitelích, v platném znění.</w:t>
      </w:r>
    </w:p>
    <w:p w14:paraId="69058517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</w:tabs>
        <w:spacing w:before="122"/>
        <w:ind w:left="685" w:hanging="565"/>
        <w:jc w:val="both"/>
      </w:pPr>
      <w:r>
        <w:rPr>
          <w:color w:val="585858"/>
        </w:rPr>
        <w:t>Uplatněním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nijak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dotčeno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škody</w:t>
      </w:r>
    </w:p>
    <w:p w14:paraId="13CFA032" w14:textId="77777777" w:rsidR="0006598D" w:rsidRDefault="002D0AD4">
      <w:pPr>
        <w:pStyle w:val="Zkladntext"/>
        <w:spacing w:before="76"/>
        <w:jc w:val="both"/>
      </w:pP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ušlý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zisk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způsobené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újmy.</w:t>
      </w:r>
    </w:p>
    <w:p w14:paraId="1F4153AA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96" w:line="312" w:lineRule="auto"/>
        <w:ind w:left="685" w:right="568"/>
        <w:jc w:val="both"/>
      </w:pPr>
      <w:r>
        <w:rPr>
          <w:color w:val="585858"/>
        </w:rPr>
        <w:t>Vyúčtování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úroků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 – penalizační faktura, musí být druhé Smluvní straně zasláno prokazujícím doručení, nejlépe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datovou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zprávou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300/2008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elektronických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úkonech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autorizované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konverzi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dokumentů.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úroky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 prodlení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splatné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lhůtě třiceti (30) kalendářních dnů ode dne doručení penalizační faktury povinné Smluvní straně. Úhrada smluvní pokuty / úroků z prodlení se provádí bankovním převodem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účet oprávněné Smluvní strany uvedený v penalizační faktuře. Částka se považuje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zaplacenou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okamžikem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připsání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Smluvní </w:t>
      </w:r>
      <w:r>
        <w:rPr>
          <w:color w:val="585858"/>
          <w:spacing w:val="-2"/>
        </w:rPr>
        <w:t>strany.</w:t>
      </w:r>
    </w:p>
    <w:p w14:paraId="28336EC3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19" w:line="312" w:lineRule="auto"/>
        <w:ind w:left="685" w:right="569"/>
        <w:jc w:val="both"/>
      </w:pPr>
      <w:r>
        <w:rPr>
          <w:color w:val="585858"/>
        </w:rPr>
        <w:t>Objednatel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Poskytovateli 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 v případě neuhrazení smluvní pokuty ze strany Poskytovatele využít institut započtení vzájemných pohledávek.</w:t>
      </w:r>
    </w:p>
    <w:p w14:paraId="582CE5B0" w14:textId="77777777" w:rsidR="0006598D" w:rsidRDefault="002D0AD4">
      <w:pPr>
        <w:pStyle w:val="Nadpis1"/>
        <w:numPr>
          <w:ilvl w:val="0"/>
          <w:numId w:val="1"/>
        </w:numPr>
        <w:tabs>
          <w:tab w:val="left" w:pos="3844"/>
        </w:tabs>
        <w:ind w:left="3844"/>
        <w:jc w:val="left"/>
      </w:pPr>
      <w:r>
        <w:rPr>
          <w:color w:val="585858"/>
        </w:rPr>
        <w:t>Doba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Smlouvy</w:t>
      </w:r>
    </w:p>
    <w:p w14:paraId="4D746947" w14:textId="77777777" w:rsidR="0006598D" w:rsidRDefault="0006598D">
      <w:pPr>
        <w:pStyle w:val="Zkladntext"/>
        <w:spacing w:before="62"/>
        <w:ind w:left="0"/>
        <w:rPr>
          <w:b/>
        </w:rPr>
      </w:pPr>
    </w:p>
    <w:p w14:paraId="05F7A88E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" w:line="312" w:lineRule="auto"/>
        <w:ind w:left="685" w:right="570"/>
        <w:jc w:val="both"/>
      </w:pPr>
      <w:r>
        <w:rPr>
          <w:color w:val="585858"/>
        </w:rPr>
        <w:t>Tato Smlouva nabývá platnosti dnem podpisu oběma Smluvními stranami a účinnosti dnem zveřejnění Smlouvy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registru smluv podle zákona č. 340/2015 Sb., o zvláštních podmínkách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smluv</w:t>
      </w:r>
    </w:p>
    <w:p w14:paraId="090A084F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60ED856E" w14:textId="77777777" w:rsidR="0006598D" w:rsidRDefault="002D0AD4">
      <w:pPr>
        <w:pStyle w:val="Zkladntext"/>
        <w:spacing w:before="91" w:line="312" w:lineRule="auto"/>
        <w:ind w:right="571" w:hanging="1"/>
        <w:jc w:val="both"/>
      </w:pPr>
      <w:r>
        <w:rPr>
          <w:color w:val="585858"/>
        </w:rPr>
        <w:lastRenderedPageBreak/>
        <w:t>(zákon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smluv),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nejdříve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6.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2025,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uzavírá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celý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 na dobu určitou dvou (2) let ode dne nabytí účinnosti.</w:t>
      </w:r>
    </w:p>
    <w:p w14:paraId="1324B8C9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8"/>
        <w:jc w:val="both"/>
      </w:pPr>
      <w:r>
        <w:rPr>
          <w:color w:val="585858"/>
        </w:rPr>
        <w:t>Objednatel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zavazuje,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uvedenou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 1 tohoto článku Smlouvy splní neprodleně po podpisu této Smlouvy oběma Smluvními stranami.</w:t>
      </w:r>
    </w:p>
    <w:p w14:paraId="02D1B91C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70"/>
        <w:jc w:val="both"/>
      </w:pPr>
      <w:r>
        <w:rPr>
          <w:color w:val="585858"/>
        </w:rPr>
        <w:t>Předčasně lze tuto Smlouvu ukončit písemnou dohodou Smluvních stran, jednostranným odstoupením od Smlouvy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důvodů stanovených právními předpisy nebo touto Smlouvou nebo v případě podstatného porušení Smlouvy.</w:t>
      </w:r>
    </w:p>
    <w:p w14:paraId="42B72297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5"/>
        </w:tabs>
        <w:spacing w:before="119"/>
        <w:ind w:left="685" w:hanging="565"/>
        <w:jc w:val="both"/>
      </w:pPr>
      <w:r>
        <w:rPr>
          <w:color w:val="585858"/>
        </w:rPr>
        <w:t>Důvodem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skutečnosti:</w:t>
      </w:r>
    </w:p>
    <w:p w14:paraId="06B6D646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0"/>
          <w:tab w:val="left" w:pos="1113"/>
        </w:tabs>
        <w:spacing w:before="196" w:line="312" w:lineRule="auto"/>
        <w:ind w:right="570"/>
        <w:jc w:val="both"/>
      </w:pPr>
      <w:r>
        <w:rPr>
          <w:color w:val="585858"/>
        </w:rPr>
        <w:t>každá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okamžitě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odstoupit,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druhá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dopustila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vykazujícího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znaky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nekalé </w:t>
      </w:r>
      <w:r>
        <w:rPr>
          <w:color w:val="585858"/>
          <w:spacing w:val="-2"/>
        </w:rPr>
        <w:t>soutěže;</w:t>
      </w:r>
    </w:p>
    <w:p w14:paraId="2F46F6A0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  <w:tab w:val="left" w:pos="1113"/>
        </w:tabs>
        <w:spacing w:line="312" w:lineRule="auto"/>
        <w:ind w:right="569" w:hanging="427"/>
        <w:jc w:val="both"/>
      </w:pPr>
      <w:r>
        <w:rPr>
          <w:color w:val="585858"/>
        </w:rPr>
        <w:t>Objednatel může okamžitě odstoupit od Smlouvy, pokud je Poskytovatel v likvidaci nebo vůči jeho majetku probíhá insolvenční řízení, v němž bylo vydáno rozhodnutí 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zamítnut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majetek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nepostačuje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úhradě nákladů insolvenčního řízení, nebo byl konkurs zrušen proto, že majetek byl zcela nepostačující nebo byla zavedena nucená správa podle zvláštních právních předpisů;</w:t>
      </w:r>
    </w:p>
    <w:p w14:paraId="50701EA2" w14:textId="77777777" w:rsidR="0006598D" w:rsidRDefault="002D0AD4">
      <w:pPr>
        <w:pStyle w:val="Odstavecseseznamem"/>
        <w:numPr>
          <w:ilvl w:val="2"/>
          <w:numId w:val="1"/>
        </w:numPr>
        <w:tabs>
          <w:tab w:val="left" w:pos="1111"/>
          <w:tab w:val="left" w:pos="1113"/>
        </w:tabs>
        <w:spacing w:before="122" w:line="312" w:lineRule="auto"/>
        <w:ind w:right="568"/>
        <w:jc w:val="both"/>
      </w:pPr>
      <w:r>
        <w:rPr>
          <w:color w:val="585858"/>
        </w:rPr>
        <w:t>Podstatné porušení této Smlouvy, přičemž za podstatné porušení Smlouvy se považují zejména tyto případy:</w:t>
      </w:r>
    </w:p>
    <w:p w14:paraId="785403C4" w14:textId="77777777" w:rsidR="0006598D" w:rsidRDefault="002D0AD4">
      <w:pPr>
        <w:pStyle w:val="Odstavecseseznamem"/>
        <w:numPr>
          <w:ilvl w:val="3"/>
          <w:numId w:val="1"/>
        </w:numPr>
        <w:tabs>
          <w:tab w:val="left" w:pos="1537"/>
        </w:tabs>
        <w:ind w:left="1537" w:hanging="424"/>
      </w:pPr>
      <w:r>
        <w:rPr>
          <w:color w:val="585858"/>
        </w:rPr>
        <w:t>Objednatel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úhradou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vystavené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souladu</w:t>
      </w:r>
    </w:p>
    <w:p w14:paraId="4A216B04" w14:textId="77777777" w:rsidR="0006598D" w:rsidRDefault="002D0AD4">
      <w:pPr>
        <w:pStyle w:val="Zkladntext"/>
        <w:spacing w:before="76"/>
        <w:ind w:left="1538"/>
        <w:jc w:val="both"/>
      </w:pP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podmínkami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4"/>
        </w:rPr>
        <w:t xml:space="preserve"> dnů;</w:t>
      </w:r>
    </w:p>
    <w:p w14:paraId="7F13592F" w14:textId="77777777" w:rsidR="0006598D" w:rsidRDefault="002D0AD4">
      <w:pPr>
        <w:pStyle w:val="Odstavecseseznamem"/>
        <w:numPr>
          <w:ilvl w:val="3"/>
          <w:numId w:val="1"/>
        </w:numPr>
        <w:tabs>
          <w:tab w:val="left" w:pos="1538"/>
        </w:tabs>
        <w:spacing w:before="196"/>
        <w:jc w:val="left"/>
      </w:pPr>
      <w:r>
        <w:rPr>
          <w:color w:val="585858"/>
        </w:rPr>
        <w:t>Poskytovatel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delší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dvacet</w:t>
      </w:r>
    </w:p>
    <w:p w14:paraId="24514D06" w14:textId="77777777" w:rsidR="0006598D" w:rsidRDefault="002D0AD4">
      <w:pPr>
        <w:pStyle w:val="Zkladntext"/>
        <w:spacing w:before="76"/>
        <w:ind w:left="1538"/>
      </w:pPr>
      <w:r>
        <w:rPr>
          <w:color w:val="585858"/>
        </w:rPr>
        <w:t>(20)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dnů;</w:t>
      </w:r>
    </w:p>
    <w:p w14:paraId="5E0496DA" w14:textId="77777777" w:rsidR="0006598D" w:rsidRDefault="002D0AD4">
      <w:pPr>
        <w:pStyle w:val="Odstavecseseznamem"/>
        <w:numPr>
          <w:ilvl w:val="3"/>
          <w:numId w:val="1"/>
        </w:numPr>
        <w:tabs>
          <w:tab w:val="left" w:pos="1538"/>
        </w:tabs>
        <w:spacing w:before="195" w:line="312" w:lineRule="auto"/>
        <w:ind w:right="569"/>
      </w:pPr>
      <w:r>
        <w:rPr>
          <w:color w:val="585858"/>
        </w:rPr>
        <w:t>Poskytovatel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poruší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některou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vyplývajících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 (povinnosti týkající se ochrany důvěrných informací, obchodního tajemství Objednatele nebo ochrany osobních údajů);</w:t>
      </w:r>
    </w:p>
    <w:p w14:paraId="711C0175" w14:textId="77777777" w:rsidR="0006598D" w:rsidRDefault="002D0AD4">
      <w:pPr>
        <w:pStyle w:val="Odstavecseseznamem"/>
        <w:numPr>
          <w:ilvl w:val="3"/>
          <w:numId w:val="1"/>
        </w:numPr>
        <w:tabs>
          <w:tab w:val="left" w:pos="1538"/>
        </w:tabs>
        <w:spacing w:line="312" w:lineRule="auto"/>
        <w:ind w:right="571"/>
      </w:pPr>
      <w:r>
        <w:rPr>
          <w:color w:val="585858"/>
        </w:rPr>
        <w:t>Poskytovatel byl pravomocně odsouzen za trestný čin ve smyslu vymezeném čl. 5 odst. 5.11 - 5.12 Smlouvy;</w:t>
      </w:r>
    </w:p>
    <w:p w14:paraId="5A70E4A8" w14:textId="77777777" w:rsidR="0006598D" w:rsidRDefault="002D0AD4">
      <w:pPr>
        <w:pStyle w:val="Odstavecseseznamem"/>
        <w:numPr>
          <w:ilvl w:val="3"/>
          <w:numId w:val="1"/>
        </w:numPr>
        <w:tabs>
          <w:tab w:val="left" w:pos="1538"/>
        </w:tabs>
        <w:ind w:hanging="424"/>
      </w:pPr>
      <w:r>
        <w:rPr>
          <w:color w:val="585858"/>
        </w:rPr>
        <w:t>Poskytovatel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poruší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5.16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Smlouvy.</w:t>
      </w:r>
    </w:p>
    <w:p w14:paraId="3800E450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before="196" w:line="312" w:lineRule="auto"/>
        <w:ind w:right="569"/>
        <w:jc w:val="both"/>
      </w:pPr>
      <w:r>
        <w:rPr>
          <w:color w:val="585858"/>
        </w:rPr>
        <w:t>Odstupuje-li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kterákoliv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oznámí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skutečnost druhé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straně,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deseti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(10)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dne, kdy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tato Smluvní strana o důvodech zakládajících možnost odstoupení od této 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dozvěděla.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oznámení o odstoupení druhé Smluvní straně.</w:t>
      </w:r>
    </w:p>
    <w:p w14:paraId="15439E64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72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vzájemnou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vypořádat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dosavadní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 plnění nejpozději do jednoho (1) měsíce od skončení účinnosti Smlouvy odstoupením.</w:t>
      </w:r>
    </w:p>
    <w:p w14:paraId="5E202730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128C3382" w14:textId="77777777" w:rsidR="0006598D" w:rsidRDefault="002D0AD4">
      <w:pPr>
        <w:pStyle w:val="Zkladntext"/>
        <w:spacing w:before="91" w:line="312" w:lineRule="auto"/>
        <w:ind w:right="570"/>
        <w:jc w:val="both"/>
      </w:pPr>
      <w:r>
        <w:rPr>
          <w:color w:val="585858"/>
        </w:rPr>
        <w:lastRenderedPageBreak/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případě ukončení Smlouvy dohodou bude vypořádání dosavadních smluvních plnění součástí dohody o ukončení Smlouvy.</w:t>
      </w:r>
    </w:p>
    <w:p w14:paraId="27A0B840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6"/>
        </w:tabs>
        <w:spacing w:line="312" w:lineRule="auto"/>
        <w:ind w:right="568"/>
        <w:jc w:val="both"/>
      </w:pP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zůstává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zachována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účinnost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7.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týkajících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duševního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vlastnictví,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článku</w:t>
      </w:r>
    </w:p>
    <w:p w14:paraId="5BC947AA" w14:textId="77777777" w:rsidR="0006598D" w:rsidRDefault="002D0AD4">
      <w:pPr>
        <w:pStyle w:val="Zkladntext"/>
        <w:spacing w:line="312" w:lineRule="auto"/>
        <w:ind w:right="569" w:hanging="1"/>
        <w:jc w:val="both"/>
      </w:pPr>
      <w:r>
        <w:rPr>
          <w:color w:val="585858"/>
        </w:rPr>
        <w:t>6. týkající 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zachování Důvěrných informací a ochrany osobních údajů, jakož i ustanovení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pokutách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náhradě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újmy,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ustanovení, která vzhledem ke své povaze mají přetrvat i po zániku této Smlouvy.</w:t>
      </w:r>
    </w:p>
    <w:p w14:paraId="53CF2B7C" w14:textId="77777777" w:rsidR="0006598D" w:rsidRDefault="002D0AD4">
      <w:pPr>
        <w:pStyle w:val="Nadpis1"/>
        <w:numPr>
          <w:ilvl w:val="0"/>
          <w:numId w:val="1"/>
        </w:numPr>
        <w:tabs>
          <w:tab w:val="left" w:pos="3991"/>
        </w:tabs>
        <w:spacing w:before="239"/>
        <w:ind w:left="3991" w:hanging="566"/>
        <w:jc w:val="left"/>
      </w:pPr>
      <w:r>
        <w:rPr>
          <w:color w:val="585858"/>
        </w:rPr>
        <w:t>Nemožnost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plnění</w:t>
      </w:r>
    </w:p>
    <w:p w14:paraId="4DC40F02" w14:textId="77777777" w:rsidR="0006598D" w:rsidRDefault="0006598D">
      <w:pPr>
        <w:pStyle w:val="Zkladntext"/>
        <w:spacing w:before="63"/>
        <w:ind w:left="0"/>
        <w:rPr>
          <w:b/>
        </w:rPr>
      </w:pPr>
    </w:p>
    <w:p w14:paraId="7580AD32" w14:textId="77777777" w:rsidR="0006598D" w:rsidRDefault="002D0AD4">
      <w:pPr>
        <w:pStyle w:val="Zkladntext"/>
        <w:spacing w:line="312" w:lineRule="auto"/>
        <w:ind w:right="569"/>
        <w:jc w:val="both"/>
      </w:pPr>
      <w:r>
        <w:rPr>
          <w:color w:val="585858"/>
        </w:rPr>
        <w:t>Jestliže vznikne na straně Poskytovatele nemožnost plnění, Poskytovatel písemně uvědomí bez zbytečného odkladu o této skutečnosti a její příčině Objednatele. Pokud není jinak stanoveno písemně Objednatelem, bude Poskytovatel pokračovat v realizaci svých závazků vyplývajících ze smluvního vztahu v rozsahu svých nejlepších možností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schopností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hledat alternativní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prostředky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realizaci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není možné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plnit.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nemožnosti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trvaly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dní, je Objednatel oprávněn od Smlouvy odstoupit.</w:t>
      </w:r>
    </w:p>
    <w:p w14:paraId="64813F76" w14:textId="77777777" w:rsidR="0006598D" w:rsidRDefault="002D0AD4">
      <w:pPr>
        <w:pStyle w:val="Nadpis1"/>
        <w:numPr>
          <w:ilvl w:val="0"/>
          <w:numId w:val="1"/>
        </w:numPr>
        <w:tabs>
          <w:tab w:val="left" w:pos="3122"/>
        </w:tabs>
        <w:spacing w:before="242"/>
        <w:ind w:left="3122"/>
        <w:jc w:val="left"/>
      </w:pPr>
      <w:r>
        <w:rPr>
          <w:color w:val="585858"/>
        </w:rPr>
        <w:t>Oprávněné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stran</w:t>
      </w:r>
    </w:p>
    <w:p w14:paraId="4D6C8C13" w14:textId="77777777" w:rsidR="0006598D" w:rsidRDefault="0006598D">
      <w:pPr>
        <w:pStyle w:val="Zkladntext"/>
        <w:spacing w:before="63"/>
        <w:ind w:left="0"/>
        <w:rPr>
          <w:b/>
        </w:rPr>
      </w:pPr>
    </w:p>
    <w:p w14:paraId="5846988E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</w:tabs>
        <w:spacing w:before="0"/>
        <w:ind w:left="683" w:hanging="564"/>
      </w:pPr>
      <w:r>
        <w:rPr>
          <w:color w:val="585858"/>
        </w:rPr>
        <w:t>Oprávněnými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jsou:</w:t>
      </w:r>
    </w:p>
    <w:p w14:paraId="27576FC1" w14:textId="7A258853" w:rsidR="0006598D" w:rsidRDefault="002D0AD4">
      <w:pPr>
        <w:pStyle w:val="Zkladntext"/>
        <w:tabs>
          <w:tab w:val="left" w:pos="2951"/>
        </w:tabs>
        <w:spacing w:before="196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Objednatele:</w:t>
      </w:r>
      <w:r>
        <w:rPr>
          <w:color w:val="585858"/>
        </w:rPr>
        <w:tab/>
        <w:t>xxx</w:t>
      </w:r>
    </w:p>
    <w:p w14:paraId="606715BB" w14:textId="6A7370BE" w:rsidR="0006598D" w:rsidRDefault="002D0AD4">
      <w:pPr>
        <w:pStyle w:val="Zkladntext"/>
        <w:spacing w:before="75"/>
        <w:ind w:left="2951"/>
      </w:pPr>
      <w:r>
        <w:rPr>
          <w:color w:val="585858"/>
        </w:rPr>
        <w:t>tel.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+420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xxx</w:t>
      </w:r>
    </w:p>
    <w:p w14:paraId="6DB97FDF" w14:textId="14E636D4" w:rsidR="0006598D" w:rsidRDefault="002D0AD4">
      <w:pPr>
        <w:pStyle w:val="Zkladntext"/>
        <w:spacing w:before="76"/>
        <w:ind w:left="2952"/>
      </w:pPr>
      <w:r>
        <w:rPr>
          <w:color w:val="585858"/>
        </w:rPr>
        <w:t>e-mail:</w:t>
      </w:r>
      <w:r>
        <w:rPr>
          <w:color w:val="585858"/>
          <w:spacing w:val="-7"/>
        </w:rPr>
        <w:t xml:space="preserve"> xxx</w:t>
      </w:r>
    </w:p>
    <w:p w14:paraId="006B7F28" w14:textId="0D5837AE" w:rsidR="0006598D" w:rsidRDefault="002D0AD4">
      <w:pPr>
        <w:pStyle w:val="Zkladntext"/>
        <w:spacing w:before="196"/>
        <w:ind w:left="2952"/>
      </w:pPr>
      <w:r>
        <w:rPr>
          <w:color w:val="585858"/>
        </w:rPr>
        <w:t>xxx</w:t>
      </w:r>
    </w:p>
    <w:p w14:paraId="36F9DFCC" w14:textId="171D7F23" w:rsidR="0006598D" w:rsidRDefault="002D0AD4">
      <w:pPr>
        <w:pStyle w:val="Zkladntext"/>
        <w:spacing w:before="76"/>
        <w:ind w:left="2952"/>
      </w:pPr>
      <w:r>
        <w:rPr>
          <w:color w:val="585858"/>
        </w:rPr>
        <w:t>tel.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+420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xxx</w:t>
      </w:r>
    </w:p>
    <w:p w14:paraId="2B0B6CC7" w14:textId="532FD1C9" w:rsidR="0006598D" w:rsidRDefault="002D0AD4">
      <w:pPr>
        <w:pStyle w:val="Zkladntext"/>
        <w:spacing w:before="76"/>
        <w:ind w:left="2952"/>
      </w:pPr>
      <w:r>
        <w:rPr>
          <w:color w:val="585858"/>
        </w:rPr>
        <w:t>e-mail: xxx</w:t>
      </w:r>
    </w:p>
    <w:p w14:paraId="7058E129" w14:textId="3CE6131F" w:rsidR="0006598D" w:rsidRDefault="002D0AD4">
      <w:pPr>
        <w:pStyle w:val="Zkladntext"/>
        <w:tabs>
          <w:tab w:val="left" w:pos="2951"/>
        </w:tabs>
        <w:spacing w:before="196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Poskytovatele:</w:t>
      </w:r>
      <w:r>
        <w:rPr>
          <w:color w:val="585858"/>
        </w:rPr>
        <w:tab/>
        <w:t>xxx</w:t>
      </w:r>
    </w:p>
    <w:p w14:paraId="1CC2DE0E" w14:textId="2156FC32" w:rsidR="0006598D" w:rsidRDefault="002D0AD4">
      <w:pPr>
        <w:pStyle w:val="Zkladntext"/>
        <w:spacing w:before="76"/>
        <w:ind w:left="2952"/>
      </w:pPr>
      <w:r>
        <w:rPr>
          <w:color w:val="585858"/>
        </w:rPr>
        <w:t>tel.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+420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xxx</w:t>
      </w:r>
    </w:p>
    <w:p w14:paraId="7ACD71CF" w14:textId="74DA6E34" w:rsidR="0006598D" w:rsidRDefault="002D0AD4">
      <w:pPr>
        <w:pStyle w:val="Zkladntext"/>
        <w:spacing w:before="75"/>
        <w:ind w:left="2956"/>
      </w:pPr>
      <w:r>
        <w:rPr>
          <w:color w:val="585858"/>
        </w:rPr>
        <w:t>e-mail:</w:t>
      </w:r>
      <w:r>
        <w:rPr>
          <w:color w:val="585858"/>
          <w:spacing w:val="-4"/>
        </w:rPr>
        <w:t xml:space="preserve"> </w:t>
      </w:r>
      <w:r>
        <w:t>xxx</w:t>
      </w:r>
    </w:p>
    <w:p w14:paraId="36941147" w14:textId="77777777" w:rsidR="0006598D" w:rsidRDefault="0006598D">
      <w:pPr>
        <w:pStyle w:val="Zkladntext"/>
        <w:spacing w:before="22"/>
        <w:ind w:left="0"/>
      </w:pPr>
    </w:p>
    <w:p w14:paraId="6967AD07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before="0" w:line="312" w:lineRule="auto"/>
        <w:ind w:right="568"/>
        <w:jc w:val="both"/>
      </w:pPr>
      <w:r>
        <w:rPr>
          <w:color w:val="585858"/>
        </w:rPr>
        <w:t>Oprávněné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oprávněny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vznášet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požadavky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připomínky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poskytování Podpory a Služeb a stvrdit převzetí Služeb podpisem příslušného Akceptačního protokolu.</w:t>
      </w:r>
    </w:p>
    <w:p w14:paraId="4965D662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7"/>
        </w:tabs>
        <w:spacing w:line="312" w:lineRule="auto"/>
        <w:ind w:left="687" w:right="567"/>
        <w:jc w:val="both"/>
      </w:pPr>
      <w:r>
        <w:rPr>
          <w:color w:val="585858"/>
        </w:rPr>
        <w:t>Smluvní strany se zavazují po dobu platnosti této Smlouvy nezměnit oprávněné osoby uvedené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odstavci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11.1 tohoto článku Smlouvy bez závažných důvodů. V případě změny oprávněné osoby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 strana povinna neprodleně o této skutečnosti písemně informovat druhou Smluvní stranu. Písemně oznámená změna oprávněných osob není důvodem k uzavření dodatku ke Smlouvě.</w:t>
      </w:r>
    </w:p>
    <w:p w14:paraId="62DE5C92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  <w:tab w:val="left" w:pos="687"/>
        </w:tabs>
        <w:spacing w:line="312" w:lineRule="auto"/>
        <w:ind w:left="687" w:right="567"/>
        <w:jc w:val="both"/>
      </w:pPr>
      <w:r>
        <w:rPr>
          <w:color w:val="585858"/>
        </w:rPr>
        <w:t>Oprávněné osoby Smluvních stran uvedené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tomto čl. 11 Smlouvy nejsou oprávněny podepsat tuto Smlouvu ani případné dodatky k této Smlouvě.</w:t>
      </w:r>
    </w:p>
    <w:p w14:paraId="07922742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0CF8B6C4" w14:textId="77777777" w:rsidR="0006598D" w:rsidRDefault="002D0AD4">
      <w:pPr>
        <w:pStyle w:val="Nadpis1"/>
        <w:numPr>
          <w:ilvl w:val="0"/>
          <w:numId w:val="1"/>
        </w:numPr>
        <w:tabs>
          <w:tab w:val="left" w:pos="3782"/>
        </w:tabs>
        <w:spacing w:before="91"/>
        <w:ind w:left="3782" w:hanging="566"/>
        <w:jc w:val="left"/>
      </w:pPr>
      <w:r>
        <w:rPr>
          <w:color w:val="585858"/>
        </w:rPr>
        <w:lastRenderedPageBreak/>
        <w:t>Závěrečná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ustanovení</w:t>
      </w:r>
    </w:p>
    <w:p w14:paraId="3C8841FD" w14:textId="77777777" w:rsidR="0006598D" w:rsidRDefault="0006598D">
      <w:pPr>
        <w:pStyle w:val="Zkladntext"/>
        <w:spacing w:before="63"/>
        <w:ind w:left="0"/>
        <w:rPr>
          <w:b/>
        </w:rPr>
      </w:pPr>
    </w:p>
    <w:p w14:paraId="52585702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before="0" w:line="312" w:lineRule="auto"/>
        <w:ind w:right="569"/>
      </w:pPr>
      <w:r>
        <w:rPr>
          <w:color w:val="585858"/>
        </w:rPr>
        <w:t>Tato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řádem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republiky,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příslušnými ustanoveními občanského zákoníku.</w:t>
      </w:r>
    </w:p>
    <w:p w14:paraId="220EC83D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</w:tabs>
        <w:ind w:left="683" w:hanging="564"/>
      </w:pPr>
      <w:r>
        <w:rPr>
          <w:color w:val="585858"/>
        </w:rPr>
        <w:t>Poskytovatel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přebírá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nebezpečí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33"/>
        </w:rPr>
        <w:t xml:space="preserve"> </w:t>
      </w:r>
      <w:r>
        <w:rPr>
          <w:color w:val="585858"/>
          <w:spacing w:val="-2"/>
        </w:rPr>
        <w:t>okolností</w:t>
      </w:r>
    </w:p>
    <w:p w14:paraId="2C247DD7" w14:textId="77777777" w:rsidR="0006598D" w:rsidRDefault="002D0AD4">
      <w:pPr>
        <w:pStyle w:val="Zkladntext"/>
        <w:spacing w:before="75"/>
      </w:pP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1765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zákoníku.</w:t>
      </w:r>
    </w:p>
    <w:p w14:paraId="0EFC64FE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before="196" w:line="312" w:lineRule="auto"/>
        <w:ind w:right="570"/>
        <w:jc w:val="both"/>
      </w:pP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1794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ujednaly,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Poskytovatel výslovně vzdává jeho práva ve smyslu ust. § 1793 občanského zákoníku a souhlasí s cenou tak, jak byla Smluvními stranami sjednána výše v této </w:t>
      </w:r>
      <w:r>
        <w:rPr>
          <w:color w:val="585858"/>
          <w:spacing w:val="-2"/>
        </w:rPr>
        <w:t>Smlouvě.</w:t>
      </w:r>
    </w:p>
    <w:p w14:paraId="03BB2D7B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line="312" w:lineRule="auto"/>
        <w:ind w:right="567"/>
        <w:jc w:val="both"/>
      </w:pPr>
      <w:r>
        <w:rPr>
          <w:color w:val="585858"/>
        </w:rPr>
        <w:t>Poskytovatel tímto prohlašuje, že mu byly ze strany Objednatele sděleny veškeré skutkové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okolnosti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uzavřením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Poskytovatel je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tomto ohledu přesvědčen o jeho schopnosti uzavřít tuto smlouvu, má zájem tuto Smlouvu uzavřít a je schopen plnit veškeré závazky z této Smlouvy plynoucí.</w:t>
      </w:r>
    </w:p>
    <w:p w14:paraId="3ECC8CEB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line="314" w:lineRule="auto"/>
        <w:ind w:right="568"/>
        <w:jc w:val="both"/>
      </w:pPr>
      <w:r>
        <w:rPr>
          <w:color w:val="585858"/>
        </w:rPr>
        <w:t>Smluvní strany se dohodly, že místně příslušným soudem pro řešení případných sporů bude soud příslušný dle místa sídla Objednatele.</w:t>
      </w:r>
    </w:p>
    <w:p w14:paraId="4846E6EA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before="117" w:line="312" w:lineRule="auto"/>
        <w:ind w:right="571"/>
        <w:jc w:val="both"/>
      </w:pPr>
      <w:r>
        <w:rPr>
          <w:color w:val="585858"/>
        </w:rPr>
        <w:t>Tato Smlouva může být měněna pouze vzestupně očíslovanými písemnými dodatky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ke Smlouvě podepsanými oběma Smluvními stranami.</w:t>
      </w:r>
    </w:p>
    <w:p w14:paraId="63158D27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line="312" w:lineRule="auto"/>
        <w:ind w:right="568"/>
        <w:jc w:val="both"/>
      </w:pPr>
      <w:r>
        <w:rPr>
          <w:color w:val="585858"/>
        </w:rPr>
        <w:t>Dnem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písemností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odeslaných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souvislosti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prokázán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doručení,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poslední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lhůty, ve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písemnost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adresáta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uložena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provozovatele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poštovních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tehdy,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jestliže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adresát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uložení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nedověděl.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výslovně vylučují ust. § 573 občanského zákoníku.</w:t>
      </w:r>
    </w:p>
    <w:p w14:paraId="4CD4EB75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line="312" w:lineRule="auto"/>
        <w:ind w:right="568"/>
        <w:jc w:val="both"/>
      </w:pPr>
      <w:r>
        <w:rPr>
          <w:color w:val="585858"/>
        </w:rPr>
        <w:t>Pokud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kterékoli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neplatným 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nevynutitelným,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nevynutitelnost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platnost 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vynutitelnost ostatních ustanovení této Smlouvy nebo jejích částí, pokud nevyplývá přímo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obsahu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nelze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oddělit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dalšího obsahu. V takovém případě se obě Smluvní strany zavazují neúčinné a neplatné ustanovení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ustanovením,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významem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nejbližší ustanovení této Smlouvy, jež má být nahrazeno.</w:t>
      </w:r>
    </w:p>
    <w:p w14:paraId="1F59BCA0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before="119" w:line="312" w:lineRule="auto"/>
        <w:ind w:right="565"/>
        <w:jc w:val="both"/>
      </w:pPr>
      <w:r>
        <w:rPr>
          <w:color w:val="585858"/>
        </w:rPr>
        <w:t>Tato Smlouva je vyhotovena ve čtyřech (4) stejnopisech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platností originálu, z nichž </w:t>
      </w:r>
      <w:r>
        <w:rPr>
          <w:color w:val="585858"/>
          <w:spacing w:val="-4"/>
        </w:rPr>
        <w:t>každá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strana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obdrží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po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dvou. V případě,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Smlouva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uzavírána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elektronicky, obdrží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4"/>
        </w:rPr>
        <w:t>elektronický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dokument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</w:rPr>
        <w:t>podepsaný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4"/>
        </w:rPr>
        <w:t>v souladu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4"/>
        </w:rPr>
        <w:t>s platnou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</w:rPr>
        <w:t>právní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</w:rPr>
        <w:t>úpravou.</w:t>
      </w:r>
    </w:p>
    <w:p w14:paraId="50A606CA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3"/>
          <w:tab w:val="left" w:pos="686"/>
        </w:tabs>
        <w:spacing w:line="312" w:lineRule="auto"/>
        <w:ind w:right="570"/>
        <w:jc w:val="both"/>
      </w:pPr>
      <w:r>
        <w:rPr>
          <w:color w:val="585858"/>
        </w:rPr>
        <w:t>Smluvní strany prohlašují, že tato Smlouva vyjadřuje jejich úplné a výlučné vzájemné ujednání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přečtení 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prohlašují,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byla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uzavřena</w:t>
      </w:r>
      <w:r>
        <w:rPr>
          <w:color w:val="585858"/>
          <w:spacing w:val="39"/>
        </w:rPr>
        <w:t xml:space="preserve">  </w:t>
      </w:r>
      <w:r>
        <w:rPr>
          <w:color w:val="585858"/>
        </w:rPr>
        <w:t>po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vzájemném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projednání,</w:t>
      </w:r>
      <w:r>
        <w:rPr>
          <w:color w:val="585858"/>
          <w:spacing w:val="40"/>
        </w:rPr>
        <w:t xml:space="preserve">  </w:t>
      </w:r>
      <w:r>
        <w:rPr>
          <w:color w:val="585858"/>
        </w:rPr>
        <w:t>určitě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srozumitelně, na základě jejich pravé, vážně míněné a svobodné vůle. Na důkaz uvedených skutečností připojují podpisy svých oprávněných osob či zástupců.</w:t>
      </w:r>
    </w:p>
    <w:p w14:paraId="0C5F43DC" w14:textId="77777777" w:rsidR="0006598D" w:rsidRDefault="0006598D">
      <w:pPr>
        <w:spacing w:line="312" w:lineRule="auto"/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3DBB058C" w14:textId="77777777" w:rsidR="0006598D" w:rsidRDefault="002D0AD4">
      <w:pPr>
        <w:pStyle w:val="Odstavecseseznamem"/>
        <w:numPr>
          <w:ilvl w:val="1"/>
          <w:numId w:val="1"/>
        </w:numPr>
        <w:tabs>
          <w:tab w:val="left" w:pos="684"/>
        </w:tabs>
        <w:spacing w:before="91"/>
        <w:ind w:left="684" w:hanging="564"/>
      </w:pPr>
      <w:r>
        <w:rPr>
          <w:color w:val="585858"/>
        </w:rPr>
        <w:lastRenderedPageBreak/>
        <w:t>Nedílnou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přílohy:</w:t>
      </w:r>
    </w:p>
    <w:p w14:paraId="4AD08F4B" w14:textId="77777777" w:rsidR="0006598D" w:rsidRDefault="002D0AD4">
      <w:pPr>
        <w:pStyle w:val="Odstavecseseznamem"/>
        <w:numPr>
          <w:ilvl w:val="0"/>
          <w:numId w:val="6"/>
        </w:numPr>
        <w:tabs>
          <w:tab w:val="left" w:pos="1535"/>
        </w:tabs>
        <w:spacing w:before="195"/>
        <w:ind w:left="1535" w:hanging="424"/>
        <w:jc w:val="left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plnění</w:t>
      </w:r>
    </w:p>
    <w:p w14:paraId="3E161C5E" w14:textId="77777777" w:rsidR="0006598D" w:rsidRDefault="002D0AD4">
      <w:pPr>
        <w:pStyle w:val="Odstavecseseznamem"/>
        <w:numPr>
          <w:ilvl w:val="0"/>
          <w:numId w:val="6"/>
        </w:numPr>
        <w:tabs>
          <w:tab w:val="left" w:pos="1536"/>
        </w:tabs>
        <w:spacing w:before="74"/>
        <w:jc w:val="left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Cenová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plnění</w:t>
      </w:r>
    </w:p>
    <w:p w14:paraId="714B201B" w14:textId="77777777" w:rsidR="0006598D" w:rsidRDefault="002D0AD4">
      <w:pPr>
        <w:pStyle w:val="Odstavecseseznamem"/>
        <w:numPr>
          <w:ilvl w:val="0"/>
          <w:numId w:val="6"/>
        </w:numPr>
        <w:tabs>
          <w:tab w:val="left" w:pos="1536"/>
        </w:tabs>
        <w:spacing w:before="76"/>
        <w:jc w:val="left"/>
      </w:pPr>
      <w:r>
        <w:rPr>
          <w:color w:val="585858"/>
        </w:rPr>
        <w:t>Příloha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Licenční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výrobce</w:t>
      </w:r>
    </w:p>
    <w:p w14:paraId="6A1BA378" w14:textId="77777777" w:rsidR="0006598D" w:rsidRDefault="0006598D">
      <w:pPr>
        <w:pStyle w:val="Zkladntext"/>
        <w:ind w:left="0"/>
        <w:rPr>
          <w:sz w:val="20"/>
        </w:rPr>
      </w:pPr>
    </w:p>
    <w:p w14:paraId="415B0F94" w14:textId="77777777" w:rsidR="0006598D" w:rsidRDefault="0006598D">
      <w:pPr>
        <w:pStyle w:val="Zkladntext"/>
        <w:spacing w:before="69"/>
        <w:ind w:left="0"/>
        <w:rPr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814"/>
        <w:gridCol w:w="3814"/>
      </w:tblGrid>
      <w:tr w:rsidR="0006598D" w14:paraId="3CAD5A49" w14:textId="77777777">
        <w:trPr>
          <w:trHeight w:val="246"/>
        </w:trPr>
        <w:tc>
          <w:tcPr>
            <w:tcW w:w="3814" w:type="dxa"/>
          </w:tcPr>
          <w:p w14:paraId="5D718A90" w14:textId="77777777" w:rsidR="0006598D" w:rsidRDefault="002D0AD4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  <w:r>
              <w:rPr>
                <w:color w:val="585858"/>
              </w:rPr>
              <w:t xml:space="preserve">V Praze dne: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</w:tc>
        <w:tc>
          <w:tcPr>
            <w:tcW w:w="3814" w:type="dxa"/>
          </w:tcPr>
          <w:p w14:paraId="67DDA26F" w14:textId="77777777" w:rsidR="0006598D" w:rsidRDefault="002D0AD4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585858"/>
              </w:rPr>
              <w:t xml:space="preserve">V Praze dne: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</w:tc>
      </w:tr>
    </w:tbl>
    <w:p w14:paraId="616D73D1" w14:textId="77777777" w:rsidR="0006598D" w:rsidRDefault="0006598D">
      <w:pPr>
        <w:pStyle w:val="Zkladntext"/>
        <w:ind w:left="0"/>
        <w:rPr>
          <w:sz w:val="15"/>
        </w:rPr>
      </w:pPr>
    </w:p>
    <w:p w14:paraId="3F00F5D6" w14:textId="77777777" w:rsidR="0006598D" w:rsidRDefault="0006598D">
      <w:pPr>
        <w:pStyle w:val="Zkladntext"/>
        <w:spacing w:before="144"/>
        <w:ind w:left="0"/>
        <w:rPr>
          <w:sz w:val="15"/>
        </w:rPr>
      </w:pPr>
    </w:p>
    <w:p w14:paraId="22E3F593" w14:textId="6E445F01" w:rsidR="0006598D" w:rsidRDefault="002D0AD4">
      <w:pPr>
        <w:spacing w:line="244" w:lineRule="auto"/>
        <w:ind w:left="2092" w:right="6111"/>
        <w:rPr>
          <w:rFonts w:ascii="Trebuchet MS" w:hAnsi="Trebuchet MS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65792" behindDoc="1" locked="0" layoutInCell="1" allowOverlap="1" wp14:anchorId="592B996E" wp14:editId="78A9E5ED">
                <wp:simplePos x="0" y="0"/>
                <wp:positionH relativeFrom="page">
                  <wp:posOffset>3860800</wp:posOffset>
                </wp:positionH>
                <wp:positionV relativeFrom="paragraph">
                  <wp:posOffset>-354003</wp:posOffset>
                </wp:positionV>
                <wp:extent cx="2425700" cy="6985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5700" cy="698500"/>
                          <a:chOff x="0" y="0"/>
                          <a:chExt cx="2425700" cy="6985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698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2540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425700" cy="698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9EF2EF" w14:textId="6BFF214C" w:rsidR="0006598D" w:rsidRDefault="002D0AD4">
                              <w:pPr>
                                <w:spacing w:before="97"/>
                                <w:ind w:left="1140" w:right="10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Digitální podpis: 09.01.2025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12:33:56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B996E" id="Group 10" o:spid="_x0000_s1026" style="position:absolute;left:0;text-align:left;margin-left:304pt;margin-top:-27.85pt;width:191pt;height:55pt;z-index:-16050688;mso-wrap-distance-left:0;mso-wrap-distance-right:0;mso-position-horizontal-relative:page" coordsize="24257,69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24257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">
                  <v:imagedata r:id="rId14" o:title=""/>
                </v:shape>
                <v:shape id="Image 12" o:spid="_x0000_s1028" type="#_x0000_t75" style="position:absolute;left:254;top:254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9" type="#_x0000_t202" style="position:absolute;width:24257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29EF2EF" w14:textId="6BFF214C" w:rsidR="0006598D" w:rsidRDefault="002D0AD4">
                        <w:pPr>
                          <w:spacing w:before="97"/>
                          <w:ind w:left="1140" w:right="109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Digitální podpis: 09.01.2025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12:33:56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6304" behindDoc="1" locked="0" layoutInCell="1" allowOverlap="1" wp14:anchorId="28E6B48D" wp14:editId="35A95E03">
                <wp:simplePos x="0" y="0"/>
                <wp:positionH relativeFrom="page">
                  <wp:posOffset>1994828</wp:posOffset>
                </wp:positionH>
                <wp:positionV relativeFrom="paragraph">
                  <wp:posOffset>14165</wp:posOffset>
                </wp:positionV>
                <wp:extent cx="453390" cy="4502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450215">
                              <a:moveTo>
                                <a:pt x="81658" y="354776"/>
                              </a:moveTo>
                              <a:lnTo>
                                <a:pt x="42234" y="380410"/>
                              </a:lnTo>
                              <a:lnTo>
                                <a:pt x="17127" y="405178"/>
                              </a:lnTo>
                              <a:lnTo>
                                <a:pt x="3870" y="426660"/>
                              </a:lnTo>
                              <a:lnTo>
                                <a:pt x="0" y="442432"/>
                              </a:lnTo>
                              <a:lnTo>
                                <a:pt x="0" y="449813"/>
                              </a:lnTo>
                              <a:lnTo>
                                <a:pt x="34604" y="449813"/>
                              </a:lnTo>
                              <a:lnTo>
                                <a:pt x="37287" y="448891"/>
                              </a:lnTo>
                              <a:lnTo>
                                <a:pt x="8765" y="448891"/>
                              </a:lnTo>
                              <a:lnTo>
                                <a:pt x="12759" y="432109"/>
                              </a:lnTo>
                              <a:lnTo>
                                <a:pt x="27565" y="408408"/>
                              </a:lnTo>
                              <a:lnTo>
                                <a:pt x="51195" y="381419"/>
                              </a:lnTo>
                              <a:lnTo>
                                <a:pt x="81658" y="354776"/>
                              </a:lnTo>
                              <a:close/>
                            </a:path>
                            <a:path w="453390" h="450215">
                              <a:moveTo>
                                <a:pt x="193766" y="0"/>
                              </a:moveTo>
                              <a:lnTo>
                                <a:pt x="178412" y="35011"/>
                              </a:lnTo>
                              <a:lnTo>
                                <a:pt x="178190" y="41982"/>
                              </a:lnTo>
                              <a:lnTo>
                                <a:pt x="178080" y="47057"/>
                              </a:lnTo>
                              <a:lnTo>
                                <a:pt x="182693" y="91808"/>
                              </a:lnTo>
                              <a:lnTo>
                                <a:pt x="193766" y="141633"/>
                              </a:lnTo>
                              <a:lnTo>
                                <a:pt x="188484" y="162121"/>
                              </a:lnTo>
                              <a:lnTo>
                                <a:pt x="174007" y="200347"/>
                              </a:lnTo>
                              <a:lnTo>
                                <a:pt x="152382" y="250002"/>
                              </a:lnTo>
                              <a:lnTo>
                                <a:pt x="125659" y="304777"/>
                              </a:lnTo>
                              <a:lnTo>
                                <a:pt x="95887" y="358363"/>
                              </a:lnTo>
                              <a:lnTo>
                                <a:pt x="65114" y="404450"/>
                              </a:lnTo>
                              <a:lnTo>
                                <a:pt x="35391" y="436729"/>
                              </a:lnTo>
                              <a:lnTo>
                                <a:pt x="8765" y="448891"/>
                              </a:lnTo>
                              <a:lnTo>
                                <a:pt x="37287" y="448891"/>
                              </a:lnTo>
                              <a:lnTo>
                                <a:pt x="38818" y="448365"/>
                              </a:lnTo>
                              <a:lnTo>
                                <a:pt x="62685" y="427611"/>
                              </a:lnTo>
                              <a:lnTo>
                                <a:pt x="91656" y="390855"/>
                              </a:lnTo>
                              <a:lnTo>
                                <a:pt x="125947" y="336322"/>
                              </a:lnTo>
                              <a:lnTo>
                                <a:pt x="130480" y="334938"/>
                              </a:lnTo>
                              <a:lnTo>
                                <a:pt x="125947" y="334938"/>
                              </a:lnTo>
                              <a:lnTo>
                                <a:pt x="158667" y="275028"/>
                              </a:lnTo>
                              <a:lnTo>
                                <a:pt x="180444" y="229001"/>
                              </a:lnTo>
                              <a:lnTo>
                                <a:pt x="194003" y="193960"/>
                              </a:lnTo>
                              <a:lnTo>
                                <a:pt x="202070" y="167007"/>
                              </a:lnTo>
                              <a:lnTo>
                                <a:pt x="218264" y="167007"/>
                              </a:lnTo>
                              <a:lnTo>
                                <a:pt x="208067" y="140249"/>
                              </a:lnTo>
                              <a:lnTo>
                                <a:pt x="211400" y="116720"/>
                              </a:lnTo>
                              <a:lnTo>
                                <a:pt x="202070" y="116720"/>
                              </a:lnTo>
                              <a:lnTo>
                                <a:pt x="196764" y="96479"/>
                              </a:lnTo>
                              <a:lnTo>
                                <a:pt x="193189" y="76929"/>
                              </a:lnTo>
                              <a:lnTo>
                                <a:pt x="191170" y="58591"/>
                              </a:lnTo>
                              <a:lnTo>
                                <a:pt x="190536" y="41982"/>
                              </a:lnTo>
                              <a:lnTo>
                                <a:pt x="190626" y="37830"/>
                              </a:lnTo>
                              <a:lnTo>
                                <a:pt x="190688" y="35011"/>
                              </a:lnTo>
                              <a:lnTo>
                                <a:pt x="191747" y="23240"/>
                              </a:lnTo>
                              <a:lnTo>
                                <a:pt x="194623" y="11036"/>
                              </a:lnTo>
                              <a:lnTo>
                                <a:pt x="200224" y="2768"/>
                              </a:lnTo>
                              <a:lnTo>
                                <a:pt x="211462" y="2768"/>
                              </a:lnTo>
                              <a:lnTo>
                                <a:pt x="205530" y="461"/>
                              </a:lnTo>
                              <a:lnTo>
                                <a:pt x="193766" y="0"/>
                              </a:lnTo>
                              <a:close/>
                            </a:path>
                            <a:path w="453390" h="450215">
                              <a:moveTo>
                                <a:pt x="448430" y="334015"/>
                              </a:moveTo>
                              <a:lnTo>
                                <a:pt x="435512" y="334015"/>
                              </a:lnTo>
                              <a:lnTo>
                                <a:pt x="430437" y="338629"/>
                              </a:lnTo>
                              <a:lnTo>
                                <a:pt x="430437" y="351085"/>
                              </a:lnTo>
                              <a:lnTo>
                                <a:pt x="435512" y="355699"/>
                              </a:lnTo>
                              <a:lnTo>
                                <a:pt x="448430" y="355699"/>
                              </a:lnTo>
                              <a:lnTo>
                                <a:pt x="450736" y="353392"/>
                              </a:lnTo>
                              <a:lnTo>
                                <a:pt x="436896" y="353392"/>
                              </a:lnTo>
                              <a:lnTo>
                                <a:pt x="432744" y="349701"/>
                              </a:lnTo>
                              <a:lnTo>
                                <a:pt x="432744" y="340013"/>
                              </a:lnTo>
                              <a:lnTo>
                                <a:pt x="436896" y="336322"/>
                              </a:lnTo>
                              <a:lnTo>
                                <a:pt x="450736" y="336322"/>
                              </a:lnTo>
                              <a:lnTo>
                                <a:pt x="448430" y="334015"/>
                              </a:lnTo>
                              <a:close/>
                            </a:path>
                            <a:path w="453390" h="450215">
                              <a:moveTo>
                                <a:pt x="450736" y="336322"/>
                              </a:moveTo>
                              <a:lnTo>
                                <a:pt x="447046" y="336322"/>
                              </a:lnTo>
                              <a:lnTo>
                                <a:pt x="450275" y="340013"/>
                              </a:lnTo>
                              <a:lnTo>
                                <a:pt x="450275" y="349701"/>
                              </a:lnTo>
                              <a:lnTo>
                                <a:pt x="447046" y="353392"/>
                              </a:lnTo>
                              <a:lnTo>
                                <a:pt x="450736" y="353392"/>
                              </a:lnTo>
                              <a:lnTo>
                                <a:pt x="453043" y="351085"/>
                              </a:lnTo>
                              <a:lnTo>
                                <a:pt x="453043" y="338629"/>
                              </a:lnTo>
                              <a:lnTo>
                                <a:pt x="450736" y="336322"/>
                              </a:lnTo>
                              <a:close/>
                            </a:path>
                            <a:path w="453390" h="450215">
                              <a:moveTo>
                                <a:pt x="444739" y="337706"/>
                              </a:moveTo>
                              <a:lnTo>
                                <a:pt x="437357" y="337706"/>
                              </a:lnTo>
                              <a:lnTo>
                                <a:pt x="437357" y="351085"/>
                              </a:lnTo>
                              <a:lnTo>
                                <a:pt x="439664" y="351085"/>
                              </a:lnTo>
                              <a:lnTo>
                                <a:pt x="439664" y="346010"/>
                              </a:lnTo>
                              <a:lnTo>
                                <a:pt x="445508" y="346010"/>
                              </a:lnTo>
                              <a:lnTo>
                                <a:pt x="445200" y="345549"/>
                              </a:lnTo>
                              <a:lnTo>
                                <a:pt x="443816" y="345088"/>
                              </a:lnTo>
                              <a:lnTo>
                                <a:pt x="446584" y="344165"/>
                              </a:lnTo>
                              <a:lnTo>
                                <a:pt x="439664" y="344165"/>
                              </a:lnTo>
                              <a:lnTo>
                                <a:pt x="439664" y="340474"/>
                              </a:lnTo>
                              <a:lnTo>
                                <a:pt x="446277" y="340474"/>
                              </a:lnTo>
                              <a:lnTo>
                                <a:pt x="446200" y="340013"/>
                              </a:lnTo>
                              <a:lnTo>
                                <a:pt x="446123" y="339551"/>
                              </a:lnTo>
                              <a:lnTo>
                                <a:pt x="444739" y="337706"/>
                              </a:lnTo>
                              <a:close/>
                            </a:path>
                            <a:path w="453390" h="450215">
                              <a:moveTo>
                                <a:pt x="445508" y="346010"/>
                              </a:moveTo>
                              <a:lnTo>
                                <a:pt x="442432" y="346010"/>
                              </a:lnTo>
                              <a:lnTo>
                                <a:pt x="443355" y="347394"/>
                              </a:lnTo>
                              <a:lnTo>
                                <a:pt x="443816" y="348778"/>
                              </a:lnTo>
                              <a:lnTo>
                                <a:pt x="444277" y="351085"/>
                              </a:lnTo>
                              <a:lnTo>
                                <a:pt x="446584" y="351085"/>
                              </a:lnTo>
                              <a:lnTo>
                                <a:pt x="446123" y="348778"/>
                              </a:lnTo>
                              <a:lnTo>
                                <a:pt x="446123" y="346933"/>
                              </a:lnTo>
                              <a:lnTo>
                                <a:pt x="445508" y="346010"/>
                              </a:lnTo>
                              <a:close/>
                            </a:path>
                            <a:path w="453390" h="450215">
                              <a:moveTo>
                                <a:pt x="446277" y="340474"/>
                              </a:moveTo>
                              <a:lnTo>
                                <a:pt x="442893" y="340474"/>
                              </a:lnTo>
                              <a:lnTo>
                                <a:pt x="443816" y="340936"/>
                              </a:lnTo>
                              <a:lnTo>
                                <a:pt x="443816" y="343704"/>
                              </a:lnTo>
                              <a:lnTo>
                                <a:pt x="442432" y="344165"/>
                              </a:lnTo>
                              <a:lnTo>
                                <a:pt x="446584" y="344165"/>
                              </a:lnTo>
                              <a:lnTo>
                                <a:pt x="446584" y="342320"/>
                              </a:lnTo>
                              <a:lnTo>
                                <a:pt x="446354" y="340936"/>
                              </a:lnTo>
                              <a:lnTo>
                                <a:pt x="446277" y="340474"/>
                              </a:lnTo>
                              <a:close/>
                            </a:path>
                            <a:path w="453390" h="450215">
                              <a:moveTo>
                                <a:pt x="218264" y="167007"/>
                              </a:moveTo>
                              <a:lnTo>
                                <a:pt x="202070" y="167007"/>
                              </a:lnTo>
                              <a:lnTo>
                                <a:pt x="226968" y="216999"/>
                              </a:lnTo>
                              <a:lnTo>
                                <a:pt x="252818" y="251030"/>
                              </a:lnTo>
                              <a:lnTo>
                                <a:pt x="276938" y="272692"/>
                              </a:lnTo>
                              <a:lnTo>
                                <a:pt x="296646" y="285574"/>
                              </a:lnTo>
                              <a:lnTo>
                                <a:pt x="254897" y="293878"/>
                              </a:lnTo>
                              <a:lnTo>
                                <a:pt x="211805" y="304777"/>
                              </a:lnTo>
                              <a:lnTo>
                                <a:pt x="168449" y="318402"/>
                              </a:lnTo>
                              <a:lnTo>
                                <a:pt x="125947" y="334938"/>
                              </a:lnTo>
                              <a:lnTo>
                                <a:pt x="130480" y="334938"/>
                              </a:lnTo>
                              <a:lnTo>
                                <a:pt x="169170" y="323123"/>
                              </a:lnTo>
                              <a:lnTo>
                                <a:pt x="216372" y="312044"/>
                              </a:lnTo>
                              <a:lnTo>
                                <a:pt x="265303" y="303300"/>
                              </a:lnTo>
                              <a:lnTo>
                                <a:pt x="313716" y="297107"/>
                              </a:lnTo>
                              <a:lnTo>
                                <a:pt x="348358" y="297107"/>
                              </a:lnTo>
                              <a:lnTo>
                                <a:pt x="340936" y="293878"/>
                              </a:lnTo>
                              <a:lnTo>
                                <a:pt x="372228" y="292444"/>
                              </a:lnTo>
                              <a:lnTo>
                                <a:pt x="443633" y="292444"/>
                              </a:lnTo>
                              <a:lnTo>
                                <a:pt x="431648" y="285977"/>
                              </a:lnTo>
                              <a:lnTo>
                                <a:pt x="414440" y="282344"/>
                              </a:lnTo>
                              <a:lnTo>
                                <a:pt x="320636" y="282344"/>
                              </a:lnTo>
                              <a:lnTo>
                                <a:pt x="309932" y="276217"/>
                              </a:lnTo>
                              <a:lnTo>
                                <a:pt x="256206" y="232310"/>
                              </a:lnTo>
                              <a:lnTo>
                                <a:pt x="220596" y="173127"/>
                              </a:lnTo>
                              <a:lnTo>
                                <a:pt x="218264" y="167007"/>
                              </a:lnTo>
                              <a:close/>
                            </a:path>
                            <a:path w="453390" h="450215">
                              <a:moveTo>
                                <a:pt x="348358" y="297107"/>
                              </a:moveTo>
                              <a:lnTo>
                                <a:pt x="313716" y="297107"/>
                              </a:lnTo>
                              <a:lnTo>
                                <a:pt x="343992" y="310789"/>
                              </a:lnTo>
                              <a:lnTo>
                                <a:pt x="373922" y="321098"/>
                              </a:lnTo>
                              <a:lnTo>
                                <a:pt x="401430" y="327600"/>
                              </a:lnTo>
                              <a:lnTo>
                                <a:pt x="424439" y="329863"/>
                              </a:lnTo>
                              <a:lnTo>
                                <a:pt x="433962" y="329243"/>
                              </a:lnTo>
                              <a:lnTo>
                                <a:pt x="441106" y="327326"/>
                              </a:lnTo>
                              <a:lnTo>
                                <a:pt x="445914" y="324024"/>
                              </a:lnTo>
                              <a:lnTo>
                                <a:pt x="446727" y="322482"/>
                              </a:lnTo>
                              <a:lnTo>
                                <a:pt x="434128" y="322482"/>
                              </a:lnTo>
                              <a:lnTo>
                                <a:pt x="415869" y="320413"/>
                              </a:lnTo>
                              <a:lnTo>
                                <a:pt x="393241" y="314581"/>
                              </a:lnTo>
                              <a:lnTo>
                                <a:pt x="367759" y="305549"/>
                              </a:lnTo>
                              <a:lnTo>
                                <a:pt x="348358" y="297107"/>
                              </a:lnTo>
                              <a:close/>
                            </a:path>
                            <a:path w="453390" h="450215">
                              <a:moveTo>
                                <a:pt x="448430" y="319252"/>
                              </a:moveTo>
                              <a:lnTo>
                                <a:pt x="445200" y="320636"/>
                              </a:lnTo>
                              <a:lnTo>
                                <a:pt x="440125" y="322482"/>
                              </a:lnTo>
                              <a:lnTo>
                                <a:pt x="446727" y="322482"/>
                              </a:lnTo>
                              <a:lnTo>
                                <a:pt x="448430" y="319252"/>
                              </a:lnTo>
                              <a:close/>
                            </a:path>
                            <a:path w="453390" h="450215">
                              <a:moveTo>
                                <a:pt x="443633" y="292444"/>
                              </a:moveTo>
                              <a:lnTo>
                                <a:pt x="372228" y="292444"/>
                              </a:lnTo>
                              <a:lnTo>
                                <a:pt x="408581" y="293474"/>
                              </a:lnTo>
                              <a:lnTo>
                                <a:pt x="438446" y="299782"/>
                              </a:lnTo>
                              <a:lnTo>
                                <a:pt x="450275" y="314177"/>
                              </a:lnTo>
                              <a:lnTo>
                                <a:pt x="451659" y="310948"/>
                              </a:lnTo>
                              <a:lnTo>
                                <a:pt x="453033" y="309564"/>
                              </a:lnTo>
                              <a:lnTo>
                                <a:pt x="453033" y="306334"/>
                              </a:lnTo>
                              <a:lnTo>
                                <a:pt x="447428" y="294491"/>
                              </a:lnTo>
                              <a:lnTo>
                                <a:pt x="443633" y="292444"/>
                              </a:lnTo>
                              <a:close/>
                            </a:path>
                            <a:path w="453390" h="450215">
                              <a:moveTo>
                                <a:pt x="375998" y="279115"/>
                              </a:moveTo>
                              <a:lnTo>
                                <a:pt x="363650" y="279425"/>
                              </a:lnTo>
                              <a:lnTo>
                                <a:pt x="350220" y="280211"/>
                              </a:lnTo>
                              <a:lnTo>
                                <a:pt x="320636" y="282344"/>
                              </a:lnTo>
                              <a:lnTo>
                                <a:pt x="414440" y="282344"/>
                              </a:lnTo>
                              <a:lnTo>
                                <a:pt x="407305" y="280838"/>
                              </a:lnTo>
                              <a:lnTo>
                                <a:pt x="375998" y="279115"/>
                              </a:lnTo>
                              <a:close/>
                            </a:path>
                            <a:path w="453390" h="450215">
                              <a:moveTo>
                                <a:pt x="215910" y="37830"/>
                              </a:moveTo>
                              <a:lnTo>
                                <a:pt x="213423" y="51454"/>
                              </a:lnTo>
                              <a:lnTo>
                                <a:pt x="210670" y="68221"/>
                              </a:lnTo>
                              <a:lnTo>
                                <a:pt x="206892" y="90640"/>
                              </a:lnTo>
                              <a:lnTo>
                                <a:pt x="202134" y="116374"/>
                              </a:lnTo>
                              <a:lnTo>
                                <a:pt x="202070" y="116720"/>
                              </a:lnTo>
                              <a:lnTo>
                                <a:pt x="211400" y="116720"/>
                              </a:lnTo>
                              <a:lnTo>
                                <a:pt x="211823" y="113736"/>
                              </a:lnTo>
                              <a:lnTo>
                                <a:pt x="213892" y="88348"/>
                              </a:lnTo>
                              <a:lnTo>
                                <a:pt x="215009" y="63305"/>
                              </a:lnTo>
                              <a:lnTo>
                                <a:pt x="215910" y="37830"/>
                              </a:lnTo>
                              <a:close/>
                            </a:path>
                            <a:path w="453390" h="450215">
                              <a:moveTo>
                                <a:pt x="211462" y="2768"/>
                              </a:moveTo>
                              <a:lnTo>
                                <a:pt x="200224" y="2768"/>
                              </a:lnTo>
                              <a:lnTo>
                                <a:pt x="205206" y="5911"/>
                              </a:lnTo>
                              <a:lnTo>
                                <a:pt x="210010" y="11036"/>
                              </a:lnTo>
                              <a:lnTo>
                                <a:pt x="213784" y="18598"/>
                              </a:lnTo>
                              <a:lnTo>
                                <a:pt x="215910" y="29526"/>
                              </a:lnTo>
                              <a:lnTo>
                                <a:pt x="217640" y="12456"/>
                              </a:lnTo>
                              <a:lnTo>
                                <a:pt x="213834" y="3690"/>
                              </a:lnTo>
                              <a:lnTo>
                                <a:pt x="211462" y="2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AC9CD" id="Graphic 14" o:spid="_x0000_s1026" style="position:absolute;margin-left:157.05pt;margin-top:1.1pt;width:35.7pt;height:35.45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" path="m81658,354776l42234,380410,17127,405178,3870,426660,,442432r,7381l34604,449813r2683,-922l8765,448891r3994,-16782l27565,408408,51195,381419,81658,354776xem193766,l178412,35011r-222,6971l178080,47057r4613,44751l193766,141633r-5282,20488l174007,200347r-21625,49655l125659,304777,95887,358363,65114,404450,35391,436729,8765,448891r28522,l38818,448365,62685,427611,91656,390855r34291,-54533l130480,334938r-4533,l158667,275028r21777,-46027l194003,193960r8067,-26953l218264,167007,208067,140249r3333,-23529l202070,116720,196764,96479,193189,76929,191170,58591r-634,-16609l190626,37830r62,-2819l191747,23240r2876,-12204l200224,2768r11238,l205530,461,193766,xem448430,334015r-12918,l430437,338629r,12456l435512,355699r12918,l450736,353392r-13840,l432744,349701r,-9688l436896,336322r13840,l448430,334015xem450736,336322r-3690,l450275,340013r,9688l447046,353392r3690,l453043,351085r,-12456l450736,336322xem444739,337706r-7382,l437357,351085r2307,l439664,346010r5844,l445200,345549r-1384,-461l446584,344165r-6920,l439664,340474r6613,l446200,340013r-77,-462l444739,337706xem445508,346010r-3076,l443355,347394r461,1384l444277,351085r2307,l446123,348778r,-1845l445508,346010xem446277,340474r-3384,l443816,340936r,2768l442432,344165r4152,l446584,342320r-230,-1384l446277,340474xem218264,167007r-16194,l226968,216999r25850,34031l276938,272692r19708,12882l254897,293878r-43092,10899l168449,318402r-42502,16536l130480,334938r38690,-11815l216372,312044r48931,-8744l313716,297107r34642,l340936,293878r31292,-1434l443633,292444r-11985,-6467l414440,282344r-93804,l309932,276217,256206,232310,220596,173127r-2332,-6120xem348358,297107r-34642,l343992,310789r29930,10309l401430,327600r23009,2263l433962,329243r7144,-1917l445914,324024r813,-1542l434128,322482r-18259,-2069l393241,314581r-25482,-9032l348358,297107xem448430,319252r-3230,1384l440125,322482r6602,l448430,319252xem443633,292444r-71405,l408581,293474r29865,6308l450275,314177r1384,-3229l453033,309564r,-3230l447428,294491r-3795,-2047xem375998,279115r-12348,310l350220,280211r-29584,2133l414440,282344r-7135,-1506l375998,279115xem215910,37830r-2487,13624l210670,68221r-3778,22419l202134,116374r-64,346l211400,116720r423,-2984l213892,88348r1117,-25043l215910,37830xem211462,2768r-11238,l205206,5911r4804,5125l213784,18598r2126,10928l217640,12456,213834,3690r-2372,-922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D887C4C" wp14:editId="381535F8">
                <wp:simplePos x="0" y="0"/>
                <wp:positionH relativeFrom="page">
                  <wp:posOffset>1043482</wp:posOffset>
                </wp:positionH>
                <wp:positionV relativeFrom="paragraph">
                  <wp:posOffset>99736</wp:posOffset>
                </wp:positionV>
                <wp:extent cx="1173480" cy="2330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137E4" w14:textId="09267E1E" w:rsidR="0006598D" w:rsidRDefault="0006598D">
                            <w:pPr>
                              <w:spacing w:before="8"/>
                              <w:rPr>
                                <w:rFonts w:ascii="Trebuchet MS" w:hAnsi="Trebuchet MS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87C4C" id="Textbox 15" o:spid="_x0000_s1030" type="#_x0000_t202" style="position:absolute;left:0;text-align:left;margin-left:82.15pt;margin-top:7.85pt;width:92.4pt;height:18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" filled="f" stroked="f">
                <v:textbox inset="0,0,0,0">
                  <w:txbxContent>
                    <w:p w14:paraId="7C9137E4" w14:textId="09267E1E" w:rsidR="0006598D" w:rsidRDefault="0006598D">
                      <w:pPr>
                        <w:spacing w:before="8"/>
                        <w:rPr>
                          <w:rFonts w:ascii="Trebuchet MS" w:hAnsi="Trebuchet MS"/>
                          <w:sz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4"/>
          <w:sz w:val="15"/>
        </w:rPr>
        <w:t>Digitálně</w:t>
      </w:r>
      <w:r>
        <w:rPr>
          <w:rFonts w:ascii="Trebuchet MS" w:hAnsi="Trebuchet MS"/>
          <w:spacing w:val="-14"/>
          <w:sz w:val="15"/>
        </w:rPr>
        <w:t xml:space="preserve"> </w:t>
      </w:r>
      <w:r>
        <w:rPr>
          <w:rFonts w:ascii="Trebuchet MS" w:hAnsi="Trebuchet MS"/>
          <w:spacing w:val="-4"/>
          <w:sz w:val="15"/>
        </w:rPr>
        <w:t>podepsal</w:t>
      </w:r>
    </w:p>
    <w:p w14:paraId="1E50D249" w14:textId="77777777" w:rsidR="0006598D" w:rsidRDefault="002D0AD4">
      <w:pPr>
        <w:spacing w:before="1" w:after="52"/>
        <w:ind w:left="2092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Datum:</w:t>
      </w:r>
      <w:r>
        <w:rPr>
          <w:rFonts w:ascii="Trebuchet MS"/>
          <w:spacing w:val="-5"/>
          <w:w w:val="90"/>
          <w:sz w:val="15"/>
        </w:rPr>
        <w:t xml:space="preserve"> </w:t>
      </w:r>
      <w:r>
        <w:rPr>
          <w:rFonts w:ascii="Trebuchet MS"/>
          <w:w w:val="90"/>
          <w:sz w:val="15"/>
        </w:rPr>
        <w:t>2025.01.13</w:t>
      </w:r>
      <w:r>
        <w:rPr>
          <w:rFonts w:ascii="Trebuchet MS"/>
          <w:spacing w:val="-5"/>
          <w:w w:val="90"/>
          <w:sz w:val="15"/>
        </w:rPr>
        <w:t xml:space="preserve"> </w:t>
      </w:r>
      <w:r>
        <w:rPr>
          <w:rFonts w:ascii="Trebuchet MS"/>
          <w:spacing w:val="-2"/>
          <w:w w:val="90"/>
          <w:sz w:val="15"/>
        </w:rPr>
        <w:t>09:58:18</w:t>
      </w: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4281"/>
        <w:gridCol w:w="324"/>
        <w:gridCol w:w="4281"/>
      </w:tblGrid>
      <w:tr w:rsidR="0006598D" w14:paraId="1E50C3B9" w14:textId="77777777">
        <w:trPr>
          <w:trHeight w:val="239"/>
        </w:trPr>
        <w:tc>
          <w:tcPr>
            <w:tcW w:w="4281" w:type="dxa"/>
            <w:tcBorders>
              <w:bottom w:val="single" w:sz="6" w:space="0" w:color="575757"/>
            </w:tcBorders>
          </w:tcPr>
          <w:p w14:paraId="1D9FF1BE" w14:textId="77777777" w:rsidR="0006598D" w:rsidRDefault="002D0AD4">
            <w:pPr>
              <w:pStyle w:val="TableParagraph"/>
              <w:spacing w:line="126" w:lineRule="exact"/>
              <w:ind w:left="265" w:right="289"/>
              <w:jc w:val="center"/>
              <w:rPr>
                <w:rFonts w:ascii="Trebuchet MS"/>
                <w:sz w:val="15"/>
              </w:rPr>
            </w:pPr>
            <w:r>
              <w:rPr>
                <w:rFonts w:ascii="Trebuchet MS"/>
                <w:spacing w:val="-2"/>
                <w:sz w:val="15"/>
              </w:rPr>
              <w:t>+01'00'</w:t>
            </w:r>
          </w:p>
        </w:tc>
        <w:tc>
          <w:tcPr>
            <w:tcW w:w="324" w:type="dxa"/>
          </w:tcPr>
          <w:p w14:paraId="1C09DAD8" w14:textId="77777777" w:rsidR="0006598D" w:rsidRDefault="000659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1" w:type="dxa"/>
            <w:tcBorders>
              <w:bottom w:val="single" w:sz="6" w:space="0" w:color="575757"/>
            </w:tcBorders>
          </w:tcPr>
          <w:p w14:paraId="411D5B9F" w14:textId="77777777" w:rsidR="0006598D" w:rsidRDefault="000659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98D" w14:paraId="22102A7B" w14:textId="77777777">
        <w:trPr>
          <w:trHeight w:val="502"/>
        </w:trPr>
        <w:tc>
          <w:tcPr>
            <w:tcW w:w="4281" w:type="dxa"/>
            <w:tcBorders>
              <w:top w:val="single" w:sz="6" w:space="0" w:color="575757"/>
            </w:tcBorders>
          </w:tcPr>
          <w:p w14:paraId="1B714555" w14:textId="4D9931EE" w:rsidR="0006598D" w:rsidRDefault="002D0AD4">
            <w:pPr>
              <w:pStyle w:val="TableParagraph"/>
              <w:spacing w:before="188"/>
              <w:rPr>
                <w:b/>
              </w:rPr>
            </w:pPr>
            <w:r>
              <w:rPr>
                <w:b/>
                <w:color w:val="585858"/>
              </w:rPr>
              <w:t>xxx</w:t>
            </w:r>
          </w:p>
        </w:tc>
        <w:tc>
          <w:tcPr>
            <w:tcW w:w="324" w:type="dxa"/>
          </w:tcPr>
          <w:p w14:paraId="637D9F66" w14:textId="77777777" w:rsidR="0006598D" w:rsidRDefault="0006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  <w:tcBorders>
              <w:top w:val="single" w:sz="6" w:space="0" w:color="575757"/>
            </w:tcBorders>
          </w:tcPr>
          <w:p w14:paraId="6558FDDE" w14:textId="4D6C94A4" w:rsidR="0006598D" w:rsidRDefault="002D0AD4">
            <w:pPr>
              <w:pStyle w:val="TableParagraph"/>
              <w:spacing w:before="188"/>
              <w:rPr>
                <w:b/>
              </w:rPr>
            </w:pPr>
            <w:r>
              <w:rPr>
                <w:b/>
                <w:color w:val="585858"/>
              </w:rPr>
              <w:t>xxx</w:t>
            </w:r>
          </w:p>
        </w:tc>
      </w:tr>
      <w:tr w:rsidR="0006598D" w14:paraId="1234BD0A" w14:textId="77777777">
        <w:trPr>
          <w:trHeight w:val="1035"/>
        </w:trPr>
        <w:tc>
          <w:tcPr>
            <w:tcW w:w="4281" w:type="dxa"/>
          </w:tcPr>
          <w:p w14:paraId="613A7BAF" w14:textId="6E8D07E8" w:rsidR="0006598D" w:rsidRDefault="002D0AD4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585858"/>
              </w:rPr>
              <w:t>xxx</w:t>
            </w:r>
          </w:p>
          <w:p w14:paraId="1BA7E1F6" w14:textId="77777777" w:rsidR="0006598D" w:rsidRDefault="002D0AD4">
            <w:pPr>
              <w:pStyle w:val="TableParagraph"/>
              <w:spacing w:before="38" w:line="330" w:lineRule="atLeast"/>
              <w:rPr>
                <w:b/>
              </w:rPr>
            </w:pPr>
            <w:r>
              <w:rPr>
                <w:b/>
                <w:color w:val="585858"/>
              </w:rPr>
              <w:t>Národní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agentura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pro</w:t>
            </w:r>
            <w:r>
              <w:rPr>
                <w:b/>
                <w:color w:val="585858"/>
                <w:spacing w:val="-9"/>
              </w:rPr>
              <w:t xml:space="preserve"> </w:t>
            </w:r>
            <w:r>
              <w:rPr>
                <w:b/>
                <w:color w:val="585858"/>
              </w:rPr>
              <w:t>komunikační</w:t>
            </w:r>
            <w:r>
              <w:rPr>
                <w:b/>
                <w:color w:val="585858"/>
                <w:spacing w:val="-7"/>
              </w:rPr>
              <w:t xml:space="preserve"> </w:t>
            </w:r>
            <w:r>
              <w:rPr>
                <w:b/>
                <w:color w:val="585858"/>
              </w:rPr>
              <w:t>a informační technologie, s. p.</w:t>
            </w:r>
          </w:p>
        </w:tc>
        <w:tc>
          <w:tcPr>
            <w:tcW w:w="324" w:type="dxa"/>
          </w:tcPr>
          <w:p w14:paraId="129457BD" w14:textId="77777777" w:rsidR="0006598D" w:rsidRDefault="0006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</w:tcPr>
          <w:p w14:paraId="69CD63DF" w14:textId="6E3F3FE5" w:rsidR="002D0AD4" w:rsidRDefault="002D0AD4">
            <w:pPr>
              <w:pStyle w:val="TableParagraph"/>
              <w:spacing w:before="64" w:line="333" w:lineRule="auto"/>
              <w:ind w:right="2434"/>
              <w:rPr>
                <w:b/>
                <w:color w:val="585858"/>
                <w:spacing w:val="-2"/>
              </w:rPr>
            </w:pPr>
            <w:r>
              <w:rPr>
                <w:b/>
                <w:color w:val="585858"/>
                <w:spacing w:val="-2"/>
              </w:rPr>
              <w:t>Xxx</w:t>
            </w:r>
          </w:p>
          <w:p w14:paraId="5FF69811" w14:textId="2B0494CE" w:rsidR="0006598D" w:rsidRDefault="002D0AD4">
            <w:pPr>
              <w:pStyle w:val="TableParagraph"/>
              <w:spacing w:before="64" w:line="333" w:lineRule="auto"/>
              <w:ind w:right="2434"/>
              <w:rPr>
                <w:b/>
              </w:rPr>
            </w:pPr>
            <w:r>
              <w:rPr>
                <w:b/>
                <w:color w:val="585858"/>
              </w:rPr>
              <w:t>DATASYS</w:t>
            </w:r>
            <w:r>
              <w:rPr>
                <w:b/>
                <w:color w:val="585858"/>
                <w:spacing w:val="-16"/>
              </w:rPr>
              <w:t xml:space="preserve"> </w:t>
            </w:r>
            <w:r>
              <w:rPr>
                <w:b/>
                <w:color w:val="585858"/>
              </w:rPr>
              <w:t>s.r.o.</w:t>
            </w:r>
          </w:p>
        </w:tc>
      </w:tr>
    </w:tbl>
    <w:p w14:paraId="0C44DB96" w14:textId="77777777" w:rsidR="0006598D" w:rsidRDefault="0006598D">
      <w:pPr>
        <w:pStyle w:val="Zkladntext"/>
        <w:ind w:left="0"/>
        <w:rPr>
          <w:rFonts w:ascii="Trebuchet MS"/>
          <w:sz w:val="15"/>
        </w:rPr>
      </w:pPr>
    </w:p>
    <w:p w14:paraId="48A8D0C0" w14:textId="77777777" w:rsidR="0006598D" w:rsidRDefault="0006598D">
      <w:pPr>
        <w:pStyle w:val="Zkladntext"/>
        <w:ind w:left="0"/>
        <w:rPr>
          <w:rFonts w:ascii="Trebuchet MS"/>
          <w:sz w:val="15"/>
        </w:rPr>
      </w:pPr>
    </w:p>
    <w:p w14:paraId="0F5D25A0" w14:textId="77777777" w:rsidR="0006598D" w:rsidRDefault="0006598D">
      <w:pPr>
        <w:pStyle w:val="Zkladntext"/>
        <w:ind w:left="0"/>
        <w:rPr>
          <w:rFonts w:ascii="Trebuchet MS"/>
          <w:sz w:val="15"/>
        </w:rPr>
      </w:pPr>
    </w:p>
    <w:p w14:paraId="037936BB" w14:textId="77777777" w:rsidR="0006598D" w:rsidRDefault="0006598D">
      <w:pPr>
        <w:pStyle w:val="Zkladntext"/>
        <w:ind w:left="0"/>
        <w:rPr>
          <w:rFonts w:ascii="Trebuchet MS"/>
          <w:sz w:val="15"/>
        </w:rPr>
      </w:pPr>
    </w:p>
    <w:p w14:paraId="5C3561F9" w14:textId="77777777" w:rsidR="0006598D" w:rsidRDefault="0006598D">
      <w:pPr>
        <w:pStyle w:val="Zkladntext"/>
        <w:spacing w:before="146"/>
        <w:ind w:left="0"/>
        <w:rPr>
          <w:rFonts w:ascii="Trebuchet MS"/>
          <w:sz w:val="15"/>
        </w:rPr>
      </w:pPr>
    </w:p>
    <w:p w14:paraId="06FC7696" w14:textId="77777777" w:rsidR="0006598D" w:rsidRDefault="002D0AD4">
      <w:pPr>
        <w:pStyle w:val="Zkladntext"/>
        <w:tabs>
          <w:tab w:val="left" w:pos="3111"/>
        </w:tabs>
        <w:spacing w:before="1"/>
        <w:ind w:left="189"/>
        <w:rPr>
          <w:rFonts w:ascii="Times New Roman"/>
        </w:rPr>
      </w:pPr>
      <w:r>
        <w:rPr>
          <w:color w:val="585858"/>
        </w:rPr>
        <w:t xml:space="preserve">V Praze dne: </w:t>
      </w:r>
      <w:r>
        <w:rPr>
          <w:rFonts w:ascii="Times New Roman"/>
          <w:color w:val="585858"/>
          <w:u w:val="single" w:color="575757"/>
        </w:rPr>
        <w:tab/>
      </w:r>
    </w:p>
    <w:p w14:paraId="1E5E05E7" w14:textId="77777777" w:rsidR="0006598D" w:rsidRDefault="0006598D">
      <w:pPr>
        <w:rPr>
          <w:rFonts w:ascii="Times New Roman"/>
        </w:rPr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1815253E" w14:textId="41B8038C" w:rsidR="0006598D" w:rsidRDefault="002D0AD4">
      <w:pPr>
        <w:spacing w:before="71" w:line="247" w:lineRule="auto"/>
        <w:ind w:left="321"/>
        <w:rPr>
          <w:rFonts w:ascii="Trebuchet MS" w:hAnsi="Trebuchet MS"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6816" behindDoc="1" locked="0" layoutInCell="1" allowOverlap="1" wp14:anchorId="20C43413" wp14:editId="220E9399">
                <wp:simplePos x="0" y="0"/>
                <wp:positionH relativeFrom="page">
                  <wp:posOffset>2073933</wp:posOffset>
                </wp:positionH>
                <wp:positionV relativeFrom="paragraph">
                  <wp:posOffset>61004</wp:posOffset>
                </wp:positionV>
                <wp:extent cx="469900" cy="4667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466725">
                              <a:moveTo>
                                <a:pt x="84632" y="367696"/>
                              </a:moveTo>
                              <a:lnTo>
                                <a:pt x="43773" y="394263"/>
                              </a:lnTo>
                              <a:lnTo>
                                <a:pt x="17751" y="419934"/>
                              </a:lnTo>
                              <a:lnTo>
                                <a:pt x="4011" y="442198"/>
                              </a:lnTo>
                              <a:lnTo>
                                <a:pt x="0" y="458545"/>
                              </a:lnTo>
                              <a:lnTo>
                                <a:pt x="0" y="466194"/>
                              </a:lnTo>
                              <a:lnTo>
                                <a:pt x="35865" y="466194"/>
                              </a:lnTo>
                              <a:lnTo>
                                <a:pt x="38645" y="465239"/>
                              </a:lnTo>
                              <a:lnTo>
                                <a:pt x="9084" y="465239"/>
                              </a:lnTo>
                              <a:lnTo>
                                <a:pt x="13223" y="447846"/>
                              </a:lnTo>
                              <a:lnTo>
                                <a:pt x="28569" y="423281"/>
                              </a:lnTo>
                              <a:lnTo>
                                <a:pt x="53059" y="395309"/>
                              </a:lnTo>
                              <a:lnTo>
                                <a:pt x="84632" y="367696"/>
                              </a:lnTo>
                              <a:close/>
                            </a:path>
                            <a:path w="469900" h="466725">
                              <a:moveTo>
                                <a:pt x="200822" y="0"/>
                              </a:moveTo>
                              <a:lnTo>
                                <a:pt x="191424" y="6275"/>
                              </a:lnTo>
                              <a:lnTo>
                                <a:pt x="186597" y="20799"/>
                              </a:lnTo>
                              <a:lnTo>
                                <a:pt x="184909" y="36287"/>
                              </a:lnTo>
                              <a:lnTo>
                                <a:pt x="184819" y="37116"/>
                              </a:lnTo>
                              <a:lnTo>
                                <a:pt x="184773" y="39208"/>
                              </a:lnTo>
                              <a:lnTo>
                                <a:pt x="184680" y="43511"/>
                              </a:lnTo>
                              <a:lnTo>
                                <a:pt x="184565" y="48771"/>
                              </a:lnTo>
                              <a:lnTo>
                                <a:pt x="189347" y="95151"/>
                              </a:lnTo>
                              <a:lnTo>
                                <a:pt x="197415" y="133747"/>
                              </a:lnTo>
                              <a:lnTo>
                                <a:pt x="200822" y="146791"/>
                              </a:lnTo>
                              <a:lnTo>
                                <a:pt x="195349" y="168025"/>
                              </a:lnTo>
                              <a:lnTo>
                                <a:pt x="180344" y="207643"/>
                              </a:lnTo>
                              <a:lnTo>
                                <a:pt x="157932" y="259107"/>
                              </a:lnTo>
                              <a:lnTo>
                                <a:pt x="130235" y="315877"/>
                              </a:lnTo>
                              <a:lnTo>
                                <a:pt x="99379" y="371414"/>
                              </a:lnTo>
                              <a:lnTo>
                                <a:pt x="67486" y="419179"/>
                              </a:lnTo>
                              <a:lnTo>
                                <a:pt x="36680" y="452634"/>
                              </a:lnTo>
                              <a:lnTo>
                                <a:pt x="9084" y="465239"/>
                              </a:lnTo>
                              <a:lnTo>
                                <a:pt x="38645" y="465239"/>
                              </a:lnTo>
                              <a:lnTo>
                                <a:pt x="40231" y="464693"/>
                              </a:lnTo>
                              <a:lnTo>
                                <a:pt x="64968" y="443184"/>
                              </a:lnTo>
                              <a:lnTo>
                                <a:pt x="94994" y="405089"/>
                              </a:lnTo>
                              <a:lnTo>
                                <a:pt x="130534" y="348570"/>
                              </a:lnTo>
                              <a:lnTo>
                                <a:pt x="135232" y="347136"/>
                              </a:lnTo>
                              <a:lnTo>
                                <a:pt x="130534" y="347136"/>
                              </a:lnTo>
                              <a:lnTo>
                                <a:pt x="164445" y="285044"/>
                              </a:lnTo>
                              <a:lnTo>
                                <a:pt x="187016" y="237341"/>
                              </a:lnTo>
                              <a:lnTo>
                                <a:pt x="201069" y="201024"/>
                              </a:lnTo>
                              <a:lnTo>
                                <a:pt x="209429" y="173089"/>
                              </a:lnTo>
                              <a:lnTo>
                                <a:pt x="226212" y="173089"/>
                              </a:lnTo>
                              <a:lnTo>
                                <a:pt x="215645" y="145357"/>
                              </a:lnTo>
                              <a:lnTo>
                                <a:pt x="219099" y="120971"/>
                              </a:lnTo>
                              <a:lnTo>
                                <a:pt x="209429" y="120971"/>
                              </a:lnTo>
                              <a:lnTo>
                                <a:pt x="203930" y="99992"/>
                              </a:lnTo>
                              <a:lnTo>
                                <a:pt x="200224" y="79731"/>
                              </a:lnTo>
                              <a:lnTo>
                                <a:pt x="198133" y="60724"/>
                              </a:lnTo>
                              <a:lnTo>
                                <a:pt x="197475" y="43511"/>
                              </a:lnTo>
                              <a:lnTo>
                                <a:pt x="197569" y="39208"/>
                              </a:lnTo>
                              <a:lnTo>
                                <a:pt x="197632" y="36287"/>
                              </a:lnTo>
                              <a:lnTo>
                                <a:pt x="198730" y="24086"/>
                              </a:lnTo>
                              <a:lnTo>
                                <a:pt x="201711" y="11438"/>
                              </a:lnTo>
                              <a:lnTo>
                                <a:pt x="207516" y="2868"/>
                              </a:lnTo>
                              <a:lnTo>
                                <a:pt x="219163" y="2868"/>
                              </a:lnTo>
                              <a:lnTo>
                                <a:pt x="213015" y="478"/>
                              </a:lnTo>
                              <a:lnTo>
                                <a:pt x="200822" y="0"/>
                              </a:lnTo>
                              <a:close/>
                            </a:path>
                            <a:path w="469900" h="466725">
                              <a:moveTo>
                                <a:pt x="464760" y="346179"/>
                              </a:moveTo>
                              <a:lnTo>
                                <a:pt x="451372" y="346179"/>
                              </a:lnTo>
                              <a:lnTo>
                                <a:pt x="446113" y="350961"/>
                              </a:lnTo>
                              <a:lnTo>
                                <a:pt x="446113" y="363871"/>
                              </a:lnTo>
                              <a:lnTo>
                                <a:pt x="451372" y="368652"/>
                              </a:lnTo>
                              <a:lnTo>
                                <a:pt x="464760" y="368652"/>
                              </a:lnTo>
                              <a:lnTo>
                                <a:pt x="467151" y="366262"/>
                              </a:lnTo>
                              <a:lnTo>
                                <a:pt x="452807" y="366262"/>
                              </a:lnTo>
                              <a:lnTo>
                                <a:pt x="448503" y="362437"/>
                              </a:lnTo>
                              <a:lnTo>
                                <a:pt x="448503" y="352395"/>
                              </a:lnTo>
                              <a:lnTo>
                                <a:pt x="452807" y="348570"/>
                              </a:lnTo>
                              <a:lnTo>
                                <a:pt x="467151" y="348570"/>
                              </a:lnTo>
                              <a:lnTo>
                                <a:pt x="464760" y="346179"/>
                              </a:lnTo>
                              <a:close/>
                            </a:path>
                            <a:path w="469900" h="466725">
                              <a:moveTo>
                                <a:pt x="467151" y="348570"/>
                              </a:moveTo>
                              <a:lnTo>
                                <a:pt x="463326" y="348570"/>
                              </a:lnTo>
                              <a:lnTo>
                                <a:pt x="466673" y="352395"/>
                              </a:lnTo>
                              <a:lnTo>
                                <a:pt x="466673" y="362437"/>
                              </a:lnTo>
                              <a:lnTo>
                                <a:pt x="463326" y="366262"/>
                              </a:lnTo>
                              <a:lnTo>
                                <a:pt x="467151" y="366262"/>
                              </a:lnTo>
                              <a:lnTo>
                                <a:pt x="469542" y="363871"/>
                              </a:lnTo>
                              <a:lnTo>
                                <a:pt x="469542" y="350961"/>
                              </a:lnTo>
                              <a:lnTo>
                                <a:pt x="467151" y="348570"/>
                              </a:lnTo>
                              <a:close/>
                            </a:path>
                            <a:path w="469900" h="466725">
                              <a:moveTo>
                                <a:pt x="460935" y="350005"/>
                              </a:moveTo>
                              <a:lnTo>
                                <a:pt x="453285" y="350005"/>
                              </a:lnTo>
                              <a:lnTo>
                                <a:pt x="453285" y="363871"/>
                              </a:lnTo>
                              <a:lnTo>
                                <a:pt x="455676" y="363871"/>
                              </a:lnTo>
                              <a:lnTo>
                                <a:pt x="455676" y="358611"/>
                              </a:lnTo>
                              <a:lnTo>
                                <a:pt x="461732" y="358611"/>
                              </a:lnTo>
                              <a:lnTo>
                                <a:pt x="461413" y="358133"/>
                              </a:lnTo>
                              <a:lnTo>
                                <a:pt x="459979" y="357655"/>
                              </a:lnTo>
                              <a:lnTo>
                                <a:pt x="462848" y="356699"/>
                              </a:lnTo>
                              <a:lnTo>
                                <a:pt x="455676" y="356699"/>
                              </a:lnTo>
                              <a:lnTo>
                                <a:pt x="455676" y="352874"/>
                              </a:lnTo>
                              <a:lnTo>
                                <a:pt x="462529" y="352874"/>
                              </a:lnTo>
                              <a:lnTo>
                                <a:pt x="462449" y="352395"/>
                              </a:lnTo>
                              <a:lnTo>
                                <a:pt x="462370" y="351917"/>
                              </a:lnTo>
                              <a:lnTo>
                                <a:pt x="460935" y="350005"/>
                              </a:lnTo>
                              <a:close/>
                            </a:path>
                            <a:path w="469900" h="466725">
                              <a:moveTo>
                                <a:pt x="461732" y="358611"/>
                              </a:moveTo>
                              <a:lnTo>
                                <a:pt x="458545" y="358611"/>
                              </a:lnTo>
                              <a:lnTo>
                                <a:pt x="459501" y="360046"/>
                              </a:lnTo>
                              <a:lnTo>
                                <a:pt x="459979" y="361480"/>
                              </a:lnTo>
                              <a:lnTo>
                                <a:pt x="460457" y="363871"/>
                              </a:lnTo>
                              <a:lnTo>
                                <a:pt x="462848" y="363871"/>
                              </a:lnTo>
                              <a:lnTo>
                                <a:pt x="462370" y="361480"/>
                              </a:lnTo>
                              <a:lnTo>
                                <a:pt x="462370" y="359568"/>
                              </a:lnTo>
                              <a:lnTo>
                                <a:pt x="461732" y="358611"/>
                              </a:lnTo>
                              <a:close/>
                            </a:path>
                            <a:path w="469900" h="466725">
                              <a:moveTo>
                                <a:pt x="462529" y="352874"/>
                              </a:moveTo>
                              <a:lnTo>
                                <a:pt x="459023" y="352874"/>
                              </a:lnTo>
                              <a:lnTo>
                                <a:pt x="459979" y="353352"/>
                              </a:lnTo>
                              <a:lnTo>
                                <a:pt x="459979" y="356221"/>
                              </a:lnTo>
                              <a:lnTo>
                                <a:pt x="458545" y="356699"/>
                              </a:lnTo>
                              <a:lnTo>
                                <a:pt x="462848" y="356699"/>
                              </a:lnTo>
                              <a:lnTo>
                                <a:pt x="462848" y="354786"/>
                              </a:lnTo>
                              <a:lnTo>
                                <a:pt x="462609" y="353352"/>
                              </a:lnTo>
                              <a:lnTo>
                                <a:pt x="462529" y="352874"/>
                              </a:lnTo>
                              <a:close/>
                            </a:path>
                            <a:path w="469900" h="466725">
                              <a:moveTo>
                                <a:pt x="226212" y="173089"/>
                              </a:moveTo>
                              <a:lnTo>
                                <a:pt x="209429" y="173089"/>
                              </a:lnTo>
                              <a:lnTo>
                                <a:pt x="235234" y="224901"/>
                              </a:lnTo>
                              <a:lnTo>
                                <a:pt x="262025" y="260172"/>
                              </a:lnTo>
                              <a:lnTo>
                                <a:pt x="287023" y="282623"/>
                              </a:lnTo>
                              <a:lnTo>
                                <a:pt x="307449" y="295974"/>
                              </a:lnTo>
                              <a:lnTo>
                                <a:pt x="264180" y="304581"/>
                              </a:lnTo>
                              <a:lnTo>
                                <a:pt x="219519" y="315877"/>
                              </a:lnTo>
                              <a:lnTo>
                                <a:pt x="174584" y="329997"/>
                              </a:lnTo>
                              <a:lnTo>
                                <a:pt x="130534" y="347136"/>
                              </a:lnTo>
                              <a:lnTo>
                                <a:pt x="135232" y="347136"/>
                              </a:lnTo>
                              <a:lnTo>
                                <a:pt x="175331" y="334891"/>
                              </a:lnTo>
                              <a:lnTo>
                                <a:pt x="224251" y="323408"/>
                              </a:lnTo>
                              <a:lnTo>
                                <a:pt x="274965" y="314345"/>
                              </a:lnTo>
                              <a:lnTo>
                                <a:pt x="325141" y="307928"/>
                              </a:lnTo>
                              <a:lnTo>
                                <a:pt x="361044" y="307928"/>
                              </a:lnTo>
                              <a:lnTo>
                                <a:pt x="353352" y="304581"/>
                              </a:lnTo>
                              <a:lnTo>
                                <a:pt x="385784" y="303094"/>
                              </a:lnTo>
                              <a:lnTo>
                                <a:pt x="459789" y="303094"/>
                              </a:lnTo>
                              <a:lnTo>
                                <a:pt x="447368" y="296392"/>
                              </a:lnTo>
                              <a:lnTo>
                                <a:pt x="429534" y="292627"/>
                              </a:lnTo>
                              <a:lnTo>
                                <a:pt x="332313" y="292627"/>
                              </a:lnTo>
                              <a:lnTo>
                                <a:pt x="321219" y="286276"/>
                              </a:lnTo>
                              <a:lnTo>
                                <a:pt x="289280" y="264894"/>
                              </a:lnTo>
                              <a:lnTo>
                                <a:pt x="245290" y="211760"/>
                              </a:lnTo>
                              <a:lnTo>
                                <a:pt x="228630" y="179432"/>
                              </a:lnTo>
                              <a:lnTo>
                                <a:pt x="226212" y="173089"/>
                              </a:lnTo>
                              <a:close/>
                            </a:path>
                            <a:path w="469900" h="466725">
                              <a:moveTo>
                                <a:pt x="361044" y="307928"/>
                              </a:moveTo>
                              <a:lnTo>
                                <a:pt x="325141" y="307928"/>
                              </a:lnTo>
                              <a:lnTo>
                                <a:pt x="356519" y="322108"/>
                              </a:lnTo>
                              <a:lnTo>
                                <a:pt x="387539" y="332791"/>
                              </a:lnTo>
                              <a:lnTo>
                                <a:pt x="416049" y="339530"/>
                              </a:lnTo>
                              <a:lnTo>
                                <a:pt x="439897" y="341876"/>
                              </a:lnTo>
                              <a:lnTo>
                                <a:pt x="449766" y="341234"/>
                              </a:lnTo>
                              <a:lnTo>
                                <a:pt x="457170" y="339246"/>
                              </a:lnTo>
                              <a:lnTo>
                                <a:pt x="462153" y="335825"/>
                              </a:lnTo>
                              <a:lnTo>
                                <a:pt x="462996" y="334226"/>
                              </a:lnTo>
                              <a:lnTo>
                                <a:pt x="449938" y="334226"/>
                              </a:lnTo>
                              <a:lnTo>
                                <a:pt x="431014" y="332082"/>
                              </a:lnTo>
                              <a:lnTo>
                                <a:pt x="407562" y="326037"/>
                              </a:lnTo>
                              <a:lnTo>
                                <a:pt x="381152" y="316676"/>
                              </a:lnTo>
                              <a:lnTo>
                                <a:pt x="361044" y="307928"/>
                              </a:lnTo>
                              <a:close/>
                            </a:path>
                            <a:path w="469900" h="466725">
                              <a:moveTo>
                                <a:pt x="464760" y="330879"/>
                              </a:moveTo>
                              <a:lnTo>
                                <a:pt x="461413" y="332313"/>
                              </a:lnTo>
                              <a:lnTo>
                                <a:pt x="456154" y="334226"/>
                              </a:lnTo>
                              <a:lnTo>
                                <a:pt x="462996" y="334226"/>
                              </a:lnTo>
                              <a:lnTo>
                                <a:pt x="464760" y="330879"/>
                              </a:lnTo>
                              <a:close/>
                            </a:path>
                            <a:path w="469900" h="466725">
                              <a:moveTo>
                                <a:pt x="459789" y="303094"/>
                              </a:moveTo>
                              <a:lnTo>
                                <a:pt x="385784" y="303094"/>
                              </a:lnTo>
                              <a:lnTo>
                                <a:pt x="423460" y="304162"/>
                              </a:lnTo>
                              <a:lnTo>
                                <a:pt x="454413" y="310699"/>
                              </a:lnTo>
                              <a:lnTo>
                                <a:pt x="466673" y="325619"/>
                              </a:lnTo>
                              <a:lnTo>
                                <a:pt x="468108" y="322272"/>
                              </a:lnTo>
                              <a:lnTo>
                                <a:pt x="469545" y="320838"/>
                              </a:lnTo>
                              <a:lnTo>
                                <a:pt x="469545" y="317491"/>
                              </a:lnTo>
                              <a:lnTo>
                                <a:pt x="463722" y="305216"/>
                              </a:lnTo>
                              <a:lnTo>
                                <a:pt x="459789" y="303094"/>
                              </a:lnTo>
                              <a:close/>
                            </a:path>
                            <a:path w="469900" h="466725">
                              <a:moveTo>
                                <a:pt x="389691" y="289280"/>
                              </a:moveTo>
                              <a:lnTo>
                                <a:pt x="376893" y="289601"/>
                              </a:lnTo>
                              <a:lnTo>
                                <a:pt x="362974" y="290415"/>
                              </a:lnTo>
                              <a:lnTo>
                                <a:pt x="332313" y="292627"/>
                              </a:lnTo>
                              <a:lnTo>
                                <a:pt x="429534" y="292627"/>
                              </a:lnTo>
                              <a:lnTo>
                                <a:pt x="422138" y="291065"/>
                              </a:lnTo>
                              <a:lnTo>
                                <a:pt x="389691" y="289280"/>
                              </a:lnTo>
                              <a:close/>
                            </a:path>
                            <a:path w="469900" h="466725">
                              <a:moveTo>
                                <a:pt x="223773" y="39208"/>
                              </a:moveTo>
                              <a:lnTo>
                                <a:pt x="221196" y="53328"/>
                              </a:lnTo>
                              <a:lnTo>
                                <a:pt x="218215" y="71483"/>
                              </a:lnTo>
                              <a:lnTo>
                                <a:pt x="214427" y="93941"/>
                              </a:lnTo>
                              <a:lnTo>
                                <a:pt x="209495" y="120613"/>
                              </a:lnTo>
                              <a:lnTo>
                                <a:pt x="209429" y="120971"/>
                              </a:lnTo>
                              <a:lnTo>
                                <a:pt x="219099" y="120971"/>
                              </a:lnTo>
                              <a:lnTo>
                                <a:pt x="219537" y="117878"/>
                              </a:lnTo>
                              <a:lnTo>
                                <a:pt x="221681" y="91565"/>
                              </a:lnTo>
                              <a:lnTo>
                                <a:pt x="222839" y="65611"/>
                              </a:lnTo>
                              <a:lnTo>
                                <a:pt x="223773" y="39208"/>
                              </a:lnTo>
                              <a:close/>
                            </a:path>
                            <a:path w="469900" h="466725">
                              <a:moveTo>
                                <a:pt x="219163" y="2868"/>
                              </a:moveTo>
                              <a:lnTo>
                                <a:pt x="207516" y="2868"/>
                              </a:lnTo>
                              <a:lnTo>
                                <a:pt x="212679" y="6126"/>
                              </a:lnTo>
                              <a:lnTo>
                                <a:pt x="217658" y="11438"/>
                              </a:lnTo>
                              <a:lnTo>
                                <a:pt x="221569" y="19275"/>
                              </a:lnTo>
                              <a:lnTo>
                                <a:pt x="223773" y="30601"/>
                              </a:lnTo>
                              <a:lnTo>
                                <a:pt x="225566" y="12910"/>
                              </a:lnTo>
                              <a:lnTo>
                                <a:pt x="221622" y="3825"/>
                              </a:lnTo>
                              <a:lnTo>
                                <a:pt x="219163" y="2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C48B0" id="Graphic 16" o:spid="_x0000_s1026" style="position:absolute;margin-left:163.3pt;margin-top:4.8pt;width:37pt;height:36.7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" path="m84632,367696l43773,394263,17751,419934,4011,442198,,458545r,7649l35865,466194r2780,-955l9084,465239r4139,-17393l28569,423281,53059,395309,84632,367696xem200822,r-9398,6275l186597,20799r-1688,15488l184819,37116r-46,2092l184680,43511r-115,5260l189347,95151r8068,38596l200822,146791r-5473,21234l180344,207643r-22412,51464l130235,315877,99379,371414,67486,419179,36680,452634,9084,465239r29561,l40231,464693,64968,443184,94994,405089r35540,-56519l135232,347136r-4698,l164445,285044r22571,-47703l201069,201024r8360,-27935l226212,173089,215645,145357r3454,-24386l209429,120971,203930,99992,200224,79731,198133,60724r-658,-17213l197569,39208r63,-2921l198730,24086r2981,-12648l207516,2868r11647,l213015,478,200822,xem464760,346179r-13388,l446113,350961r,12910l451372,368652r13388,l467151,366262r-14344,l448503,362437r,-10042l452807,348570r14344,l464760,346179xem467151,348570r-3825,l466673,352395r,10042l463326,366262r3825,l469542,363871r,-12910l467151,348570xem460935,350005r-7650,l453285,363871r2391,l455676,358611r6056,l461413,358133r-1434,-478l462848,356699r-7172,l455676,352874r6853,l462449,352395r-79,-478l460935,350005xem461732,358611r-3187,l459501,360046r478,1434l460457,363871r2391,l462370,361480r,-1912l461732,358611xem462529,352874r-3506,l459979,353352r,2869l458545,356699r4303,l462848,354786r-239,-1434l462529,352874xem226212,173089r-16783,l235234,224901r26791,35271l287023,282623r20426,13351l264180,304581r-44661,11296l174584,329997r-44050,17139l135232,347136r40099,-12245l224251,323408r50714,-9063l325141,307928r35903,l353352,304581r32432,-1487l459789,303094r-12421,-6702l429534,292627r-97221,l321219,286276,289280,264894,245290,211760,228630,179432r-2418,-6343xem361044,307928r-35903,l356519,322108r31020,10683l416049,339530r23848,2346l449766,341234r7404,-1988l462153,335825r843,-1599l449938,334226r-18924,-2144l407562,326037r-26410,-9361l361044,307928xem464760,330879r-3347,1434l456154,334226r6842,l464760,330879xem459789,303094r-74005,l423460,304162r30953,6537l466673,325619r1435,-3347l469545,320838r,-3347l463722,305216r-3933,-2122xem389691,289280r-12798,321l362974,290415r-30661,2212l429534,292627r-7396,-1562l389691,289280xem223773,39208r-2577,14120l218215,71483r-3788,22458l209495,120613r-66,358l219099,120971r438,-3093l221681,91565r1158,-25954l223773,39208xem219163,2868r-11647,l212679,6126r4979,5312l221569,19275r2204,11326l225566,12910,221622,3825r-2459,-95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4410E21" wp14:editId="6EC7CEA5">
                <wp:simplePos x="0" y="0"/>
                <wp:positionH relativeFrom="page">
                  <wp:posOffset>996696</wp:posOffset>
                </wp:positionH>
                <wp:positionV relativeFrom="paragraph">
                  <wp:posOffset>401175</wp:posOffset>
                </wp:positionV>
                <wp:extent cx="2795270" cy="113728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27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1"/>
                            </w:tblGrid>
                            <w:tr w:rsidR="0006598D" w14:paraId="6B34108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281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04F5F7E7" w14:textId="77777777" w:rsidR="0006598D" w:rsidRDefault="002D0AD4">
                                  <w:pPr>
                                    <w:pStyle w:val="TableParagraph"/>
                                    <w:spacing w:before="9"/>
                                    <w:ind w:left="289" w:right="24"/>
                                    <w:jc w:val="center"/>
                                    <w:rPr>
                                      <w:rFonts w:ascii="Trebuchet MS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w w:val="105"/>
                                      <w:sz w:val="15"/>
                                    </w:rPr>
                                    <w:t>+01'00'</w:t>
                                  </w:r>
                                </w:p>
                              </w:tc>
                            </w:tr>
                            <w:tr w:rsidR="0006598D" w14:paraId="5854993C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4281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476A6940" w14:textId="177BBB34" w:rsidR="0006598D" w:rsidRDefault="002D0AD4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06598D" w14:paraId="78904A90" w14:textId="77777777">
                              <w:trPr>
                                <w:trHeight w:val="1035"/>
                              </w:trPr>
                              <w:tc>
                                <w:tcPr>
                                  <w:tcW w:w="4281" w:type="dxa"/>
                                </w:tcPr>
                                <w:p w14:paraId="40877C99" w14:textId="279977E5" w:rsidR="0006598D" w:rsidRDefault="002D0AD4">
                                  <w:pPr>
                                    <w:pStyle w:val="TableParagraph"/>
                                    <w:spacing w:before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xxx</w:t>
                                  </w:r>
                                </w:p>
                                <w:p w14:paraId="28C3BF58" w14:textId="77777777" w:rsidR="0006598D" w:rsidRDefault="002D0AD4">
                                  <w:pPr>
                                    <w:pStyle w:val="TableParagraph"/>
                                    <w:spacing w:before="38" w:line="33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Národní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agentura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komunikační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52896DF9" w14:textId="77777777" w:rsidR="0006598D" w:rsidRDefault="0006598D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10E21" id="Textbox 17" o:spid="_x0000_s1031" type="#_x0000_t202" style="position:absolute;left:0;text-align:left;margin-left:78.5pt;margin-top:31.6pt;width:220.1pt;height:89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1"/>
                      </w:tblGrid>
                      <w:tr w:rsidR="0006598D" w14:paraId="6B341083" w14:textId="77777777">
                        <w:trPr>
                          <w:trHeight w:val="239"/>
                        </w:trPr>
                        <w:tc>
                          <w:tcPr>
                            <w:tcW w:w="4281" w:type="dxa"/>
                            <w:tcBorders>
                              <w:bottom w:val="single" w:sz="6" w:space="0" w:color="575757"/>
                            </w:tcBorders>
                          </w:tcPr>
                          <w:p w14:paraId="04F5F7E7" w14:textId="77777777" w:rsidR="0006598D" w:rsidRDefault="002D0AD4">
                            <w:pPr>
                              <w:pStyle w:val="TableParagraph"/>
                              <w:spacing w:before="9"/>
                              <w:ind w:left="289" w:right="24"/>
                              <w:jc w:val="center"/>
                              <w:rPr>
                                <w:rFonts w:ascii="Trebuchet MS"/>
                                <w:sz w:val="15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w w:val="105"/>
                                <w:sz w:val="15"/>
                              </w:rPr>
                              <w:t>+01'00'</w:t>
                            </w:r>
                          </w:p>
                        </w:tc>
                      </w:tr>
                      <w:tr w:rsidR="0006598D" w14:paraId="5854993C" w14:textId="77777777">
                        <w:trPr>
                          <w:trHeight w:val="502"/>
                        </w:trPr>
                        <w:tc>
                          <w:tcPr>
                            <w:tcW w:w="4281" w:type="dxa"/>
                            <w:tcBorders>
                              <w:top w:val="single" w:sz="6" w:space="0" w:color="575757"/>
                            </w:tcBorders>
                          </w:tcPr>
                          <w:p w14:paraId="476A6940" w14:textId="177BBB34" w:rsidR="0006598D" w:rsidRDefault="002D0AD4">
                            <w:pPr>
                              <w:pStyle w:val="TableParagraph"/>
                              <w:spacing w:before="1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xxx</w:t>
                            </w:r>
                          </w:p>
                        </w:tc>
                      </w:tr>
                      <w:tr w:rsidR="0006598D" w14:paraId="78904A90" w14:textId="77777777">
                        <w:trPr>
                          <w:trHeight w:val="1035"/>
                        </w:trPr>
                        <w:tc>
                          <w:tcPr>
                            <w:tcW w:w="4281" w:type="dxa"/>
                          </w:tcPr>
                          <w:p w14:paraId="40877C99" w14:textId="279977E5" w:rsidR="0006598D" w:rsidRDefault="002D0AD4">
                            <w:pPr>
                              <w:pStyle w:val="TableParagraph"/>
                              <w:spacing w:before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xxx</w:t>
                            </w:r>
                          </w:p>
                          <w:p w14:paraId="28C3BF58" w14:textId="77777777" w:rsidR="0006598D" w:rsidRDefault="002D0AD4">
                            <w:pPr>
                              <w:pStyle w:val="TableParagraph"/>
                              <w:spacing w:before="38" w:line="33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agentura</w:t>
                            </w:r>
                            <w:r>
                              <w:rPr>
                                <w:b/>
                                <w:color w:val="58585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58585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komunikační</w:t>
                            </w:r>
                            <w:r>
                              <w:rPr>
                                <w:b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52896DF9" w14:textId="77777777" w:rsidR="0006598D" w:rsidRDefault="0006598D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428972" w14:textId="49C805B8" w:rsidR="0006598D" w:rsidRDefault="002D0AD4">
      <w:pPr>
        <w:spacing w:before="81" w:line="264" w:lineRule="auto"/>
        <w:ind w:left="268" w:right="6047"/>
        <w:rPr>
          <w:rFonts w:ascii="Trebuchet MS" w:hAnsi="Trebuchet MS"/>
          <w:sz w:val="15"/>
        </w:rPr>
      </w:pPr>
      <w:r>
        <w:br w:type="column"/>
      </w:r>
      <w:r>
        <w:rPr>
          <w:rFonts w:ascii="Trebuchet MS" w:hAnsi="Trebuchet MS"/>
          <w:spacing w:val="-2"/>
          <w:sz w:val="15"/>
        </w:rPr>
        <w:t>Digitálně</w:t>
      </w:r>
      <w:r>
        <w:rPr>
          <w:rFonts w:ascii="Trebuchet MS" w:hAnsi="Trebuchet MS"/>
          <w:spacing w:val="-13"/>
          <w:sz w:val="15"/>
        </w:rPr>
        <w:t xml:space="preserve"> </w:t>
      </w:r>
      <w:r>
        <w:rPr>
          <w:rFonts w:ascii="Trebuchet MS" w:hAnsi="Trebuchet MS"/>
          <w:spacing w:val="-2"/>
          <w:sz w:val="15"/>
        </w:rPr>
        <w:t>podepsal</w:t>
      </w:r>
    </w:p>
    <w:p w14:paraId="599FD705" w14:textId="77777777" w:rsidR="0006598D" w:rsidRDefault="002D0AD4">
      <w:pPr>
        <w:spacing w:line="166" w:lineRule="exact"/>
        <w:ind w:left="268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Datum:</w:t>
      </w:r>
      <w:r>
        <w:rPr>
          <w:rFonts w:ascii="Trebuchet MS"/>
          <w:spacing w:val="12"/>
          <w:sz w:val="15"/>
        </w:rPr>
        <w:t xml:space="preserve"> </w:t>
      </w:r>
      <w:r>
        <w:rPr>
          <w:rFonts w:ascii="Trebuchet MS"/>
          <w:w w:val="90"/>
          <w:sz w:val="15"/>
        </w:rPr>
        <w:t>2025.01.13</w:t>
      </w:r>
      <w:r>
        <w:rPr>
          <w:rFonts w:ascii="Trebuchet MS"/>
          <w:spacing w:val="13"/>
          <w:sz w:val="15"/>
        </w:rPr>
        <w:t xml:space="preserve"> </w:t>
      </w:r>
      <w:r>
        <w:rPr>
          <w:rFonts w:ascii="Trebuchet MS"/>
          <w:spacing w:val="-2"/>
          <w:w w:val="90"/>
          <w:sz w:val="15"/>
        </w:rPr>
        <w:t>11:24:04</w:t>
      </w:r>
    </w:p>
    <w:p w14:paraId="6408B75A" w14:textId="77777777" w:rsidR="0006598D" w:rsidRDefault="0006598D">
      <w:pPr>
        <w:spacing w:line="166" w:lineRule="exact"/>
        <w:rPr>
          <w:rFonts w:ascii="Trebuchet MS"/>
          <w:sz w:val="15"/>
        </w:rPr>
        <w:sectPr w:rsidR="0006598D">
          <w:type w:val="continuous"/>
          <w:pgSz w:w="11910" w:h="16840"/>
          <w:pgMar w:top="1880" w:right="700" w:bottom="1040" w:left="1440" w:header="680" w:footer="856" w:gutter="0"/>
          <w:cols w:num="2" w:space="708" w:equalWidth="0">
            <w:col w:w="1922" w:space="40"/>
            <w:col w:w="7808"/>
          </w:cols>
        </w:sectPr>
      </w:pPr>
    </w:p>
    <w:p w14:paraId="3D6EDE0C" w14:textId="77777777" w:rsidR="0006598D" w:rsidRDefault="002D0AD4">
      <w:pPr>
        <w:pStyle w:val="Zkladntext"/>
        <w:spacing w:before="91"/>
        <w:ind w:left="120"/>
      </w:pPr>
      <w:r>
        <w:rPr>
          <w:color w:val="585858"/>
        </w:rPr>
        <w:lastRenderedPageBreak/>
        <w:t>Příloha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plnění</w:t>
      </w:r>
    </w:p>
    <w:p w14:paraId="614950D8" w14:textId="77777777" w:rsidR="0006598D" w:rsidRDefault="0006598D">
      <w:pPr>
        <w:pStyle w:val="Zkladntext"/>
        <w:spacing w:before="174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380"/>
      </w:tblGrid>
      <w:tr w:rsidR="0006598D" w14:paraId="7EA7FD2A" w14:textId="77777777">
        <w:trPr>
          <w:trHeight w:val="568"/>
        </w:trPr>
        <w:tc>
          <w:tcPr>
            <w:tcW w:w="2122" w:type="dxa"/>
            <w:shd w:val="clear" w:color="auto" w:fill="959595"/>
          </w:tcPr>
          <w:p w14:paraId="54AF4A2E" w14:textId="77777777" w:rsidR="0006598D" w:rsidRDefault="0006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0" w:type="dxa"/>
            <w:shd w:val="clear" w:color="auto" w:fill="959595"/>
          </w:tcPr>
          <w:p w14:paraId="63BDAD23" w14:textId="77777777" w:rsidR="0006598D" w:rsidRDefault="002D0AD4">
            <w:pPr>
              <w:pStyle w:val="TableParagraph"/>
              <w:spacing w:before="120"/>
              <w:ind w:left="69"/>
              <w:rPr>
                <w:b/>
              </w:rPr>
            </w:pPr>
            <w:r>
              <w:rPr>
                <w:b/>
              </w:rPr>
              <w:t>Popis</w:t>
            </w:r>
            <w:r>
              <w:rPr>
                <w:b/>
                <w:spacing w:val="-2"/>
              </w:rPr>
              <w:t xml:space="preserve"> specifikace</w:t>
            </w:r>
          </w:p>
        </w:tc>
      </w:tr>
      <w:tr w:rsidR="0006598D" w14:paraId="436D52AC" w14:textId="77777777">
        <w:trPr>
          <w:trHeight w:val="2214"/>
        </w:trPr>
        <w:tc>
          <w:tcPr>
            <w:tcW w:w="2122" w:type="dxa"/>
          </w:tcPr>
          <w:p w14:paraId="0DA83237" w14:textId="77777777" w:rsidR="0006598D" w:rsidRDefault="002D0AD4">
            <w:pPr>
              <w:pStyle w:val="TableParagraph"/>
              <w:spacing w:before="122" w:line="312" w:lineRule="auto"/>
              <w:ind w:left="69" w:right="339"/>
              <w:jc w:val="both"/>
            </w:pPr>
            <w:r>
              <w:rPr>
                <w:color w:val="696969"/>
              </w:rPr>
              <w:t>Podpora dle čl. 1 odst.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1.1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písm.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 xml:space="preserve">a) </w:t>
            </w:r>
            <w:r>
              <w:rPr>
                <w:color w:val="696969"/>
                <w:spacing w:val="-2"/>
              </w:rPr>
              <w:t>Smlouvy</w:t>
            </w:r>
          </w:p>
        </w:tc>
        <w:tc>
          <w:tcPr>
            <w:tcW w:w="6380" w:type="dxa"/>
          </w:tcPr>
          <w:p w14:paraId="089B287F" w14:textId="77777777" w:rsidR="0006598D" w:rsidRDefault="002D0AD4">
            <w:pPr>
              <w:pStyle w:val="TableParagraph"/>
              <w:spacing w:before="122" w:line="312" w:lineRule="auto"/>
              <w:ind w:left="69" w:right="57"/>
              <w:jc w:val="both"/>
            </w:pPr>
            <w:r>
              <w:rPr>
                <w:color w:val="696969"/>
              </w:rPr>
              <w:t>Softwarová podpora log managementu ELISA Security Manageru zahrnující podporu na aktualizaci systému a parserů s garantovanou dobou odezvy následující pracovní den. Podpora obsahuje aktualizaci softwaru minimálně 4x ročně, opravy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chyb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telefonickou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e-mailovou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podporu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diagnostikou vzdáleným přístupem.</w:t>
            </w:r>
          </w:p>
        </w:tc>
      </w:tr>
      <w:tr w:rsidR="0006598D" w14:paraId="31742E6C" w14:textId="77777777">
        <w:trPr>
          <w:trHeight w:val="1434"/>
        </w:trPr>
        <w:tc>
          <w:tcPr>
            <w:tcW w:w="2122" w:type="dxa"/>
          </w:tcPr>
          <w:p w14:paraId="540975B6" w14:textId="77777777" w:rsidR="0006598D" w:rsidRDefault="002D0AD4">
            <w:pPr>
              <w:pStyle w:val="TableParagraph"/>
              <w:spacing w:before="120" w:line="312" w:lineRule="auto"/>
              <w:ind w:left="69" w:right="339"/>
              <w:jc w:val="both"/>
            </w:pPr>
            <w:r>
              <w:rPr>
                <w:color w:val="696969"/>
              </w:rPr>
              <w:t>Podpora dle čl. 1 odst.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1.1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písm.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 xml:space="preserve">b) </w:t>
            </w:r>
            <w:r>
              <w:rPr>
                <w:color w:val="696969"/>
                <w:spacing w:val="-2"/>
              </w:rPr>
              <w:t>Smlouvy</w:t>
            </w:r>
          </w:p>
        </w:tc>
        <w:tc>
          <w:tcPr>
            <w:tcW w:w="6380" w:type="dxa"/>
          </w:tcPr>
          <w:p w14:paraId="09F5B02C" w14:textId="77777777" w:rsidR="0006598D" w:rsidRDefault="002D0AD4">
            <w:pPr>
              <w:pStyle w:val="TableParagraph"/>
              <w:spacing w:line="312" w:lineRule="auto"/>
              <w:ind w:left="69" w:right="56"/>
              <w:jc w:val="both"/>
            </w:pPr>
            <w:r>
              <w:rPr>
                <w:color w:val="696969"/>
              </w:rPr>
              <w:t>Podpora</w:t>
            </w:r>
            <w:r>
              <w:rPr>
                <w:color w:val="696969"/>
                <w:spacing w:val="80"/>
              </w:rPr>
              <w:t xml:space="preserve"> </w:t>
            </w:r>
            <w:r>
              <w:rPr>
                <w:color w:val="696969"/>
              </w:rPr>
              <w:t>stávající</w:t>
            </w:r>
            <w:r>
              <w:rPr>
                <w:color w:val="696969"/>
                <w:spacing w:val="80"/>
              </w:rPr>
              <w:t xml:space="preserve"> </w:t>
            </w:r>
            <w:r>
              <w:rPr>
                <w:color w:val="696969"/>
              </w:rPr>
              <w:t>hardwarové</w:t>
            </w:r>
            <w:r>
              <w:rPr>
                <w:color w:val="696969"/>
                <w:spacing w:val="80"/>
              </w:rPr>
              <w:t xml:space="preserve"> </w:t>
            </w:r>
            <w:r>
              <w:rPr>
                <w:color w:val="696969"/>
              </w:rPr>
              <w:t>appliance</w:t>
            </w:r>
            <w:r>
              <w:rPr>
                <w:color w:val="696969"/>
                <w:spacing w:val="80"/>
              </w:rPr>
              <w:t xml:space="preserve"> </w:t>
            </w:r>
            <w:r>
              <w:rPr>
                <w:color w:val="696969"/>
              </w:rPr>
              <w:t>ELISA</w:t>
            </w:r>
            <w:r>
              <w:rPr>
                <w:color w:val="696969"/>
                <w:spacing w:val="80"/>
              </w:rPr>
              <w:t xml:space="preserve"> </w:t>
            </w:r>
            <w:r>
              <w:rPr>
                <w:color w:val="696969"/>
              </w:rPr>
              <w:t>ProSupport s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4hodinovou garancí odstranění poruchy s opravou v místě instalace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serveru.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Jedná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server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PowerEdge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R740XD, který je umístěn v DC v Kodaňské ulici na Praze 10.</w:t>
            </w:r>
          </w:p>
        </w:tc>
      </w:tr>
      <w:tr w:rsidR="0006598D" w14:paraId="7C92F1D3" w14:textId="77777777">
        <w:trPr>
          <w:trHeight w:val="1226"/>
        </w:trPr>
        <w:tc>
          <w:tcPr>
            <w:tcW w:w="2122" w:type="dxa"/>
          </w:tcPr>
          <w:p w14:paraId="5125C60A" w14:textId="77777777" w:rsidR="0006598D" w:rsidRDefault="002D0AD4">
            <w:pPr>
              <w:pStyle w:val="TableParagraph"/>
              <w:spacing w:before="120" w:line="312" w:lineRule="auto"/>
              <w:ind w:left="69" w:right="312"/>
              <w:jc w:val="both"/>
            </w:pPr>
            <w:r>
              <w:rPr>
                <w:color w:val="696969"/>
              </w:rPr>
              <w:t>Služby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podle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čl.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1 odst. 1.1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 xml:space="preserve">písm. c) </w:t>
            </w:r>
            <w:r>
              <w:rPr>
                <w:color w:val="696969"/>
                <w:spacing w:val="-2"/>
              </w:rPr>
              <w:t>Smlouvy</w:t>
            </w:r>
          </w:p>
        </w:tc>
        <w:tc>
          <w:tcPr>
            <w:tcW w:w="6380" w:type="dxa"/>
          </w:tcPr>
          <w:p w14:paraId="312B618C" w14:textId="77777777" w:rsidR="0006598D" w:rsidRDefault="002D0AD4">
            <w:pPr>
              <w:pStyle w:val="TableParagraph"/>
              <w:spacing w:before="120"/>
              <w:ind w:left="69"/>
            </w:pPr>
            <w:r>
              <w:rPr>
                <w:color w:val="696969"/>
              </w:rPr>
              <w:t>Technická</w:t>
            </w:r>
            <w:r>
              <w:rPr>
                <w:color w:val="696969"/>
                <w:spacing w:val="75"/>
              </w:rPr>
              <w:t xml:space="preserve"> </w:t>
            </w:r>
            <w:r>
              <w:rPr>
                <w:color w:val="696969"/>
              </w:rPr>
              <w:t>podpora</w:t>
            </w:r>
            <w:r>
              <w:rPr>
                <w:color w:val="696969"/>
                <w:spacing w:val="75"/>
              </w:rPr>
              <w:t xml:space="preserve"> </w:t>
            </w:r>
            <w:r>
              <w:rPr>
                <w:color w:val="696969"/>
              </w:rPr>
              <w:t>k</w:t>
            </w:r>
            <w:r>
              <w:rPr>
                <w:color w:val="696969"/>
                <w:spacing w:val="72"/>
              </w:rPr>
              <w:t xml:space="preserve"> </w:t>
            </w:r>
            <w:r>
              <w:rPr>
                <w:color w:val="696969"/>
              </w:rPr>
              <w:t>ELISA</w:t>
            </w:r>
            <w:r>
              <w:rPr>
                <w:color w:val="696969"/>
                <w:spacing w:val="78"/>
              </w:rPr>
              <w:t xml:space="preserve"> </w:t>
            </w:r>
            <w:r>
              <w:rPr>
                <w:color w:val="696969"/>
              </w:rPr>
              <w:t>Security</w:t>
            </w:r>
            <w:r>
              <w:rPr>
                <w:color w:val="696969"/>
                <w:spacing w:val="75"/>
              </w:rPr>
              <w:t xml:space="preserve"> </w:t>
            </w:r>
            <w:r>
              <w:rPr>
                <w:color w:val="696969"/>
              </w:rPr>
              <w:t>Manageru</w:t>
            </w:r>
            <w:r>
              <w:rPr>
                <w:color w:val="696969"/>
                <w:spacing w:val="75"/>
              </w:rPr>
              <w:t xml:space="preserve"> </w:t>
            </w:r>
            <w:r>
              <w:rPr>
                <w:color w:val="696969"/>
              </w:rPr>
              <w:t>týkající</w:t>
            </w:r>
            <w:r>
              <w:rPr>
                <w:color w:val="696969"/>
                <w:spacing w:val="77"/>
              </w:rPr>
              <w:t xml:space="preserve"> </w:t>
            </w:r>
            <w:r>
              <w:rPr>
                <w:color w:val="696969"/>
                <w:spacing w:val="-5"/>
              </w:rPr>
              <w:t>se</w:t>
            </w:r>
          </w:p>
          <w:p w14:paraId="684A119F" w14:textId="77777777" w:rsidR="0006598D" w:rsidRDefault="002D0AD4">
            <w:pPr>
              <w:pStyle w:val="TableParagraph"/>
              <w:spacing w:before="75" w:line="312" w:lineRule="auto"/>
              <w:ind w:left="69"/>
            </w:pPr>
            <w:r>
              <w:rPr>
                <w:color w:val="696969"/>
              </w:rPr>
              <w:t>„řešení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incidentů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konzultace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technickým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specialistou“</w:t>
            </w:r>
            <w:r>
              <w:rPr>
                <w:color w:val="696969"/>
                <w:spacing w:val="40"/>
              </w:rPr>
              <w:t xml:space="preserve"> </w:t>
            </w:r>
            <w:r>
              <w:rPr>
                <w:color w:val="696969"/>
              </w:rPr>
              <w:t>s</w:t>
            </w:r>
            <w:r>
              <w:rPr>
                <w:color w:val="696969"/>
                <w:spacing w:val="80"/>
              </w:rPr>
              <w:t xml:space="preserve"> </w:t>
            </w:r>
            <w:r>
              <w:rPr>
                <w:color w:val="696969"/>
              </w:rPr>
              <w:t>garantovanou dobou odezvy následující pracovní den.</w:t>
            </w:r>
          </w:p>
        </w:tc>
      </w:tr>
    </w:tbl>
    <w:p w14:paraId="2C542F87" w14:textId="77777777" w:rsidR="0006598D" w:rsidRDefault="0006598D">
      <w:pPr>
        <w:pStyle w:val="Zkladntext"/>
        <w:spacing w:before="77"/>
        <w:ind w:left="0"/>
      </w:pPr>
    </w:p>
    <w:p w14:paraId="34B01BE5" w14:textId="77777777" w:rsidR="0006598D" w:rsidRDefault="002D0AD4">
      <w:pPr>
        <w:pStyle w:val="Zkladntext"/>
        <w:ind w:left="120"/>
      </w:pPr>
      <w:r>
        <w:rPr>
          <w:color w:val="585858"/>
        </w:rPr>
        <w:t>Podmínky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výrobce</w:t>
      </w:r>
    </w:p>
    <w:p w14:paraId="632AEF77" w14:textId="77777777" w:rsidR="0006598D" w:rsidRDefault="002D0AD4">
      <w:pPr>
        <w:pStyle w:val="Zkladntext"/>
        <w:spacing w:before="76"/>
        <w:ind w:left="120"/>
      </w:pPr>
      <w:r>
        <w:rPr>
          <w:color w:val="696969"/>
        </w:rPr>
        <w:t>STANDARDNÍ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TECHNICKÁ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PODPORA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PRODUKTU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ELISA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SECURITY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MANAGER</w:t>
      </w:r>
    </w:p>
    <w:p w14:paraId="013188D1" w14:textId="77777777" w:rsidR="0006598D" w:rsidRDefault="0006598D">
      <w:pPr>
        <w:pStyle w:val="Zkladntext"/>
        <w:spacing w:before="24"/>
        <w:ind w:left="0"/>
      </w:pPr>
    </w:p>
    <w:p w14:paraId="645A7292" w14:textId="77777777" w:rsidR="0006598D" w:rsidRDefault="002D0AD4">
      <w:pPr>
        <w:pStyle w:val="Zkladntext"/>
        <w:ind w:left="120" w:right="813"/>
      </w:pPr>
      <w:r>
        <w:rPr>
          <w:color w:val="666666"/>
        </w:rPr>
        <w:t>Společnost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DATASYS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s.r.o.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poskytuje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k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aktivnímu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předplatnému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aktualizace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softwaru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 standardní produktovou technickou podporu softwaru v režimu 8×5 s reakční dobou</w:t>
      </w:r>
    </w:p>
    <w:p w14:paraId="7CEA312A" w14:textId="77777777" w:rsidR="0006598D" w:rsidRDefault="002D0AD4">
      <w:pPr>
        <w:pStyle w:val="Zkladntext"/>
        <w:spacing w:before="1" w:line="252" w:lineRule="exact"/>
        <w:ind w:left="120"/>
      </w:pPr>
      <w:r>
        <w:rPr>
          <w:color w:val="666666"/>
        </w:rPr>
        <w:t>„následující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pracovní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den“.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Řešení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záručních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oprav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dodanému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hardwaru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je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v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rámci</w:t>
      </w:r>
    </w:p>
    <w:p w14:paraId="3F6D13AA" w14:textId="77777777" w:rsidR="0006598D" w:rsidRDefault="002D0AD4">
      <w:pPr>
        <w:pStyle w:val="Zkladntext"/>
        <w:spacing w:line="252" w:lineRule="exact"/>
        <w:ind w:left="120"/>
      </w:pPr>
      <w:r>
        <w:rPr>
          <w:color w:val="666666"/>
        </w:rPr>
        <w:t>standardní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podpory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poskytováno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reakční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dobou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čtyř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hodin</w:t>
      </w:r>
      <w:hyperlink r:id="rId16" w:anchor="_ftn1">
        <w:r>
          <w:rPr>
            <w:color w:val="7BC58D"/>
            <w:spacing w:val="-2"/>
            <w:u w:val="single" w:color="7BC58D"/>
          </w:rPr>
          <w:t>[1]</w:t>
        </w:r>
      </w:hyperlink>
      <w:r>
        <w:rPr>
          <w:color w:val="666666"/>
          <w:spacing w:val="-2"/>
        </w:rPr>
        <w:t>.</w:t>
      </w:r>
    </w:p>
    <w:p w14:paraId="569840E4" w14:textId="77777777" w:rsidR="0006598D" w:rsidRDefault="0006598D">
      <w:pPr>
        <w:pStyle w:val="Zkladntext"/>
        <w:ind w:left="0"/>
      </w:pPr>
    </w:p>
    <w:p w14:paraId="29FE4664" w14:textId="77777777" w:rsidR="0006598D" w:rsidRDefault="002D0AD4">
      <w:pPr>
        <w:pStyle w:val="Zkladntext"/>
        <w:spacing w:line="252" w:lineRule="exact"/>
        <w:ind w:left="120"/>
        <w:jc w:val="both"/>
      </w:pPr>
      <w:r>
        <w:rPr>
          <w:color w:val="666666"/>
        </w:rPr>
        <w:t>Dostupnost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doba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odezvy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standardní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technické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podpory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produktu</w:t>
      </w:r>
    </w:p>
    <w:p w14:paraId="1ADF42D2" w14:textId="77777777" w:rsidR="0006598D" w:rsidRDefault="002D0AD4">
      <w:pPr>
        <w:pStyle w:val="Zkladntext"/>
        <w:ind w:left="120" w:right="568"/>
        <w:jc w:val="both"/>
      </w:pPr>
      <w:r>
        <w:rPr>
          <w:color w:val="666666"/>
        </w:rPr>
        <w:t>Standardní produktová technická podpora zahrnuje pomoc 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řešením chyb programového vybavení a je poskytována v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pracovní dny od pondělí do pátku v čase 8:00 – 16:00, a to prostřednictvím e-mailu. Technická podpora je poskytována v češtině. Aktuální kontakty technické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podpory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jsou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uvedeny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webových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stránkách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produktu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 xml:space="preserve">https://logmanagement.cz. Kontaktním e-mailem technické podpory je adresa </w:t>
      </w:r>
      <w:hyperlink r:id="rId17">
        <w:r>
          <w:rPr>
            <w:color w:val="666666"/>
          </w:rPr>
          <w:t>elisa@datasys.cz.</w:t>
        </w:r>
      </w:hyperlink>
    </w:p>
    <w:p w14:paraId="021339A0" w14:textId="77777777" w:rsidR="0006598D" w:rsidRDefault="002D0AD4">
      <w:pPr>
        <w:pStyle w:val="Zkladntext"/>
        <w:ind w:left="120" w:right="569"/>
        <w:jc w:val="both"/>
      </w:pPr>
      <w:r>
        <w:rPr>
          <w:color w:val="666666"/>
        </w:rPr>
        <w:t>Garantovaná doba odezvy, tj. doba odpovědi na přijatý servisní požadavek, je následující pracovní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den.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Tým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technické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podpory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může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od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zadavatele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servisního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požadavku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žádat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dodání dalších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informací,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například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logů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ze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zařízení,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aby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mohl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problém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prošetřit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doporučit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nápravná opatření. Pro diagnostiku nebo opravu některých stavů může tým technické podpory ESM vyžadovat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poskytnutí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vzdáleného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přístupu.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Pokud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v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takovém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případě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vzdálený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přístup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nebude poskytnut,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může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mít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nepříznivý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dopad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řešení servisního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požadavku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jeho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zadavatel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se může zvolit objednání placené nadstandardní technické podpory v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místě. Upozorňujeme, že udělení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vzdáleného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přístupu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může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také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v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závislosti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povaze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dat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zpracovávaných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produktem poskytnout řešitelům přístup k důvěrným nebo osobním údajům zákazníka.</w:t>
      </w:r>
    </w:p>
    <w:p w14:paraId="36965F9B" w14:textId="77777777" w:rsidR="0006598D" w:rsidRDefault="0006598D">
      <w:pPr>
        <w:pStyle w:val="Zkladntext"/>
        <w:ind w:left="0"/>
      </w:pPr>
    </w:p>
    <w:p w14:paraId="41DE84CB" w14:textId="77777777" w:rsidR="0006598D" w:rsidRDefault="0006598D">
      <w:pPr>
        <w:pStyle w:val="Zkladntext"/>
        <w:spacing w:before="1"/>
        <w:ind w:left="0"/>
      </w:pPr>
    </w:p>
    <w:p w14:paraId="1099352B" w14:textId="77777777" w:rsidR="0006598D" w:rsidRDefault="002D0AD4">
      <w:pPr>
        <w:pStyle w:val="Zkladntext"/>
        <w:spacing w:line="252" w:lineRule="exact"/>
        <w:ind w:left="120"/>
        <w:jc w:val="both"/>
      </w:pPr>
      <w:r>
        <w:rPr>
          <w:color w:val="666666"/>
        </w:rPr>
        <w:t>Aktualizace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zásady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aktualizací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produktu</w:t>
      </w:r>
    </w:p>
    <w:p w14:paraId="609968CB" w14:textId="77777777" w:rsidR="0006598D" w:rsidRDefault="002D0AD4">
      <w:pPr>
        <w:pStyle w:val="Zkladntext"/>
        <w:ind w:left="120" w:right="569"/>
        <w:jc w:val="both"/>
      </w:pPr>
      <w:r>
        <w:rPr>
          <w:color w:val="666666"/>
        </w:rPr>
        <w:t>Aktualizace softwaru jsou ke stažení na portálu ESM (https://logmanagement.cz) nebo přímo z</w:t>
      </w:r>
      <w:r>
        <w:rPr>
          <w:color w:val="666666"/>
          <w:spacing w:val="71"/>
          <w:w w:val="150"/>
        </w:rPr>
        <w:t xml:space="preserve"> </w:t>
      </w:r>
      <w:r>
        <w:rPr>
          <w:color w:val="666666"/>
        </w:rPr>
        <w:t>produktu</w:t>
      </w:r>
      <w:r>
        <w:rPr>
          <w:color w:val="666666"/>
          <w:spacing w:val="71"/>
          <w:w w:val="150"/>
        </w:rPr>
        <w:t xml:space="preserve"> </w:t>
      </w:r>
      <w:r>
        <w:rPr>
          <w:color w:val="666666"/>
        </w:rPr>
        <w:t>prostřednictvím</w:t>
      </w:r>
      <w:r>
        <w:rPr>
          <w:color w:val="666666"/>
          <w:spacing w:val="69"/>
          <w:w w:val="150"/>
        </w:rPr>
        <w:t xml:space="preserve"> </w:t>
      </w:r>
      <w:r>
        <w:rPr>
          <w:color w:val="666666"/>
        </w:rPr>
        <w:t>funkce</w:t>
      </w:r>
      <w:r>
        <w:rPr>
          <w:color w:val="666666"/>
          <w:spacing w:val="71"/>
          <w:w w:val="150"/>
        </w:rPr>
        <w:t xml:space="preserve"> </w:t>
      </w:r>
      <w:r>
        <w:rPr>
          <w:color w:val="666666"/>
        </w:rPr>
        <w:t>automatizované</w:t>
      </w:r>
      <w:r>
        <w:rPr>
          <w:color w:val="666666"/>
          <w:spacing w:val="70"/>
          <w:w w:val="150"/>
        </w:rPr>
        <w:t xml:space="preserve"> </w:t>
      </w:r>
      <w:r>
        <w:rPr>
          <w:color w:val="666666"/>
        </w:rPr>
        <w:t>instalace</w:t>
      </w:r>
      <w:r>
        <w:rPr>
          <w:color w:val="666666"/>
          <w:spacing w:val="71"/>
          <w:w w:val="150"/>
        </w:rPr>
        <w:t xml:space="preserve"> </w:t>
      </w:r>
      <w:r>
        <w:rPr>
          <w:color w:val="666666"/>
        </w:rPr>
        <w:t>aktualizací</w:t>
      </w:r>
      <w:r>
        <w:rPr>
          <w:color w:val="666666"/>
          <w:spacing w:val="72"/>
          <w:w w:val="150"/>
        </w:rPr>
        <w:t xml:space="preserve"> </w:t>
      </w:r>
      <w:r>
        <w:rPr>
          <w:color w:val="666666"/>
        </w:rPr>
        <w:t>nebo</w:t>
      </w:r>
      <w:r>
        <w:rPr>
          <w:color w:val="666666"/>
          <w:spacing w:val="69"/>
          <w:w w:val="150"/>
        </w:rPr>
        <w:t xml:space="preserve"> </w:t>
      </w:r>
      <w:r>
        <w:rPr>
          <w:color w:val="666666"/>
          <w:spacing w:val="-2"/>
        </w:rPr>
        <w:t>funkce</w:t>
      </w:r>
    </w:p>
    <w:p w14:paraId="78561A18" w14:textId="77777777" w:rsidR="0006598D" w:rsidRDefault="0006598D">
      <w:pPr>
        <w:jc w:val="both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1A340F92" w14:textId="77777777" w:rsidR="0006598D" w:rsidRDefault="002D0AD4">
      <w:pPr>
        <w:pStyle w:val="Zkladntext"/>
        <w:spacing w:before="91"/>
        <w:ind w:left="120" w:right="569"/>
        <w:jc w:val="both"/>
      </w:pPr>
      <w:r>
        <w:rPr>
          <w:color w:val="666666"/>
        </w:rPr>
        <w:lastRenderedPageBreak/>
        <w:t>aktualizace na vyžádání, která je dostupná ve webovém rozhraní ESM.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Řádné</w:t>
      </w:r>
      <w:r>
        <w:rPr>
          <w:color w:val="666666"/>
          <w:spacing w:val="80"/>
        </w:rPr>
        <w:t xml:space="preserve"> </w:t>
      </w:r>
      <w:r>
        <w:rPr>
          <w:color w:val="666666"/>
        </w:rPr>
        <w:t>aktualizace</w:t>
      </w:r>
      <w:hyperlink r:id="rId18" w:anchor="_ftn2">
        <w:r>
          <w:rPr>
            <w:color w:val="7BC58D"/>
            <w:u w:val="single" w:color="7BC58D"/>
          </w:rPr>
          <w:t>[2]</w:t>
        </w:r>
      </w:hyperlink>
      <w:r>
        <w:rPr>
          <w:color w:val="7BC58D"/>
          <w:spacing w:val="-3"/>
        </w:rPr>
        <w:t xml:space="preserve"> </w:t>
      </w:r>
      <w:r>
        <w:rPr>
          <w:color w:val="666666"/>
        </w:rPr>
        <w:t>jsou uvolňovány každé tři měsíce a obvykle zahrnují i nové či vylepšené funkcionality.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Opravné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balíčky,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tzv.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hotfixy,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jsou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uvolňovány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pouze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k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aktuální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předchozí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verzi produktu dle potřeby a neobsahují nové funkce, ale mohou obsahovat opravy zabezpečení. Technická podpora, aktualizace softwaru a hotfixy jsou k dispozici pouze zákazníkům s platnou licencí a standardní technická podpora je poskytována pouze k aktuální a předchozí verzi produktu. Pro starší verze produktu je zákazníkovi 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aktivní licencí tec</w:t>
      </w:r>
      <w:r>
        <w:rPr>
          <w:color w:val="666666"/>
        </w:rPr>
        <w:t>hnická podpora garantovaně poskytnuta pouze k procesu provedení aktualizace produktu na aktuální verzi.</w:t>
      </w:r>
    </w:p>
    <w:p w14:paraId="5A460976" w14:textId="77777777" w:rsidR="0006598D" w:rsidRDefault="0006598D">
      <w:pPr>
        <w:pStyle w:val="Zkladntext"/>
        <w:spacing w:before="1"/>
        <w:ind w:left="0"/>
      </w:pPr>
    </w:p>
    <w:p w14:paraId="4BE5E143" w14:textId="77777777" w:rsidR="0006598D" w:rsidRDefault="002D0AD4">
      <w:pPr>
        <w:pStyle w:val="Zkladntext"/>
        <w:spacing w:line="252" w:lineRule="exact"/>
        <w:ind w:left="120"/>
        <w:jc w:val="both"/>
      </w:pPr>
      <w:r>
        <w:rPr>
          <w:color w:val="666666"/>
        </w:rPr>
        <w:t>Základní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podmínky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záruky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hardware</w:t>
      </w:r>
    </w:p>
    <w:p w14:paraId="4CFFA8AC" w14:textId="77777777" w:rsidR="0006598D" w:rsidRDefault="002D0AD4">
      <w:pPr>
        <w:pStyle w:val="Zkladntext"/>
        <w:spacing w:line="252" w:lineRule="exact"/>
        <w:ind w:left="120"/>
        <w:jc w:val="both"/>
      </w:pPr>
      <w:r>
        <w:rPr>
          <w:color w:val="666666"/>
        </w:rPr>
        <w:t>Níže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uvedený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seznam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obsahuje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shrnutí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praktických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aspektů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záruky.</w:t>
      </w:r>
    </w:p>
    <w:p w14:paraId="06F6A674" w14:textId="77777777" w:rsidR="0006598D" w:rsidRDefault="002D0AD4">
      <w:pPr>
        <w:pStyle w:val="Odstavecseseznamem"/>
        <w:numPr>
          <w:ilvl w:val="0"/>
          <w:numId w:val="5"/>
        </w:numPr>
        <w:tabs>
          <w:tab w:val="left" w:pos="480"/>
        </w:tabs>
        <w:spacing w:before="85" w:line="319" w:lineRule="auto"/>
        <w:ind w:right="573"/>
      </w:pPr>
      <w:r>
        <w:rPr>
          <w:color w:val="666666"/>
        </w:rPr>
        <w:t>Záruční doba je buď doba uvedená v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dodacím/záručním listu a začíná dnem zakoupení produktu nebo je definována platností zakoupených podpůrných.</w:t>
      </w:r>
    </w:p>
    <w:p w14:paraId="3F5C6D0F" w14:textId="77777777" w:rsidR="0006598D" w:rsidRDefault="002D0AD4">
      <w:pPr>
        <w:pStyle w:val="Odstavecseseznamem"/>
        <w:numPr>
          <w:ilvl w:val="0"/>
          <w:numId w:val="5"/>
        </w:numPr>
        <w:tabs>
          <w:tab w:val="left" w:pos="480"/>
        </w:tabs>
        <w:spacing w:before="0" w:line="319" w:lineRule="auto"/>
        <w:ind w:right="570"/>
      </w:pPr>
      <w:r>
        <w:rPr>
          <w:color w:val="666666"/>
        </w:rPr>
        <w:t>Záruka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vztahuje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opravu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nebo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výměnu,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aby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byla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zaručena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správná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funkce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 xml:space="preserve">produktu. Produkt předložený k záruční opravě / výměně musí být úplný a měl by být zaslán v původním obalu. Zákazník hradí veškeré náklady na záruční servis vynaložené zákazníkem. Záruka se vztahuje na vady produktu / materiálu a nesprávnou funkci </w:t>
      </w:r>
      <w:r>
        <w:rPr>
          <w:color w:val="666666"/>
          <w:spacing w:val="-2"/>
        </w:rPr>
        <w:t>produktu.</w:t>
      </w:r>
    </w:p>
    <w:p w14:paraId="57D0A5C6" w14:textId="77777777" w:rsidR="0006598D" w:rsidRDefault="002D0AD4">
      <w:pPr>
        <w:pStyle w:val="Odstavecseseznamem"/>
        <w:numPr>
          <w:ilvl w:val="0"/>
          <w:numId w:val="5"/>
        </w:numPr>
        <w:tabs>
          <w:tab w:val="left" w:pos="480"/>
        </w:tabs>
        <w:spacing w:before="0" w:line="319" w:lineRule="auto"/>
        <w:ind w:right="569"/>
      </w:pPr>
      <w:r>
        <w:rPr>
          <w:color w:val="666666"/>
        </w:rPr>
        <w:t>Záruka se nevztahuje na různé spotřební zboží (baterie, CD atd.), Vady způsobené nesprávným používáním, skladováním nebo manipulací s výrobkem, vady způsobené nesprávnou manipulací / používáním produktu, vadami způsobenými nesprávným používáním prostředí, závady způsobené přírodními katastrofami nebo vandalismem, závady způsobené nesprávnou instalací nebo konfigurací, závady způsobené neoprávněným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servisem,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závady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způsobené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provozem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neoprávněné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osoby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/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organizace.</w:t>
      </w:r>
    </w:p>
    <w:p w14:paraId="7A748826" w14:textId="77777777" w:rsidR="0006598D" w:rsidRDefault="002D0AD4">
      <w:pPr>
        <w:pStyle w:val="Odstavecseseznamem"/>
        <w:numPr>
          <w:ilvl w:val="0"/>
          <w:numId w:val="5"/>
        </w:numPr>
        <w:tabs>
          <w:tab w:val="left" w:pos="480"/>
        </w:tabs>
        <w:spacing w:before="0" w:line="319" w:lineRule="auto"/>
        <w:ind w:right="571"/>
      </w:pPr>
      <w:r>
        <w:rPr>
          <w:color w:val="666666"/>
        </w:rPr>
        <w:t>Záruka se nevztahuje na použití neoriginálního nebo neautorizovaného softwaru. Záruka je neplatná, pokud je poškozena pečeť výrobce, pokud zákazník nebo jiná neoprávněná organizace produkt modifikuje nebo opraví.</w:t>
      </w:r>
    </w:p>
    <w:p w14:paraId="6398173C" w14:textId="77777777" w:rsidR="0006598D" w:rsidRDefault="002D0AD4">
      <w:pPr>
        <w:pStyle w:val="Odstavecseseznamem"/>
        <w:numPr>
          <w:ilvl w:val="0"/>
          <w:numId w:val="5"/>
        </w:numPr>
        <w:tabs>
          <w:tab w:val="left" w:pos="480"/>
        </w:tabs>
        <w:spacing w:before="0" w:line="319" w:lineRule="auto"/>
        <w:ind w:right="570"/>
      </w:pPr>
      <w:r>
        <w:rPr>
          <w:color w:val="666666"/>
        </w:rPr>
        <w:t>Záruční doba se neprodlouží, pokud společnost je opraven nebo vyměněn zaručený produkt nebo jakékoli součásti.</w:t>
      </w:r>
    </w:p>
    <w:p w14:paraId="5CC03555" w14:textId="77777777" w:rsidR="0006598D" w:rsidRDefault="002D0AD4">
      <w:pPr>
        <w:pStyle w:val="Odstavecseseznamem"/>
        <w:numPr>
          <w:ilvl w:val="0"/>
          <w:numId w:val="5"/>
        </w:numPr>
        <w:tabs>
          <w:tab w:val="left" w:pos="480"/>
        </w:tabs>
        <w:spacing w:before="0" w:line="319" w:lineRule="auto"/>
        <w:ind w:right="571"/>
      </w:pPr>
      <w:r>
        <w:rPr>
          <w:color w:val="666666"/>
        </w:rPr>
        <w:t>Výrobce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neodpovídá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za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případné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ztráty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příjmů,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zisků,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smluv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nebo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jiných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ztrát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souvisejících s obchodem, nepřímých nebo následných ztrát či škod.</w:t>
      </w:r>
    </w:p>
    <w:p w14:paraId="54CAE43B" w14:textId="77777777" w:rsidR="0006598D" w:rsidRDefault="002D0AD4">
      <w:pPr>
        <w:pStyle w:val="Odstavecseseznamem"/>
        <w:numPr>
          <w:ilvl w:val="0"/>
          <w:numId w:val="5"/>
        </w:numPr>
        <w:tabs>
          <w:tab w:val="left" w:pos="480"/>
        </w:tabs>
        <w:spacing w:before="0" w:line="319" w:lineRule="auto"/>
        <w:ind w:right="571"/>
      </w:pPr>
      <w:r>
        <w:rPr>
          <w:color w:val="666666"/>
        </w:rPr>
        <w:t>Tato záruka nemá vliv na zákonná (zákonná) práva zákazníka podle příslušných vnitrostátních právních předpisů týkajících se prodeje spotřebního zboží.</w:t>
      </w:r>
    </w:p>
    <w:p w14:paraId="06A289EC" w14:textId="77777777" w:rsidR="0006598D" w:rsidRDefault="002D0AD4">
      <w:pPr>
        <w:pStyle w:val="Odstavecseseznamem"/>
        <w:numPr>
          <w:ilvl w:val="0"/>
          <w:numId w:val="4"/>
        </w:numPr>
        <w:tabs>
          <w:tab w:val="left" w:pos="426"/>
        </w:tabs>
        <w:spacing w:before="158"/>
        <w:ind w:right="568" w:firstLine="0"/>
        <w:jc w:val="both"/>
        <w:rPr>
          <w:i/>
        </w:rPr>
      </w:pPr>
      <w:r>
        <w:rPr>
          <w:i/>
          <w:color w:val="666666"/>
        </w:rPr>
        <w:t>Tato služba není k dispozici na všech místech. Možnosti služeb, včetně úrovně služeb, hodin</w:t>
      </w:r>
      <w:r>
        <w:rPr>
          <w:i/>
          <w:color w:val="666666"/>
          <w:spacing w:val="-1"/>
        </w:rPr>
        <w:t xml:space="preserve"> </w:t>
      </w:r>
      <w:r>
        <w:rPr>
          <w:i/>
          <w:color w:val="666666"/>
        </w:rPr>
        <w:t>technické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podpory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a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doby</w:t>
      </w:r>
      <w:r>
        <w:rPr>
          <w:i/>
          <w:color w:val="666666"/>
          <w:spacing w:val="-3"/>
        </w:rPr>
        <w:t xml:space="preserve"> </w:t>
      </w:r>
      <w:r>
        <w:rPr>
          <w:i/>
          <w:color w:val="666666"/>
        </w:rPr>
        <w:t>odezvy</w:t>
      </w:r>
      <w:r>
        <w:rPr>
          <w:i/>
          <w:color w:val="666666"/>
          <w:spacing w:val="-3"/>
        </w:rPr>
        <w:t xml:space="preserve"> </w:t>
      </w:r>
      <w:r>
        <w:rPr>
          <w:i/>
          <w:color w:val="666666"/>
        </w:rPr>
        <w:t>na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místě,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se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budou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lišit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</w:rPr>
        <w:t>podle</w:t>
      </w:r>
      <w:r>
        <w:rPr>
          <w:i/>
          <w:color w:val="666666"/>
          <w:spacing w:val="-1"/>
        </w:rPr>
        <w:t xml:space="preserve"> </w:t>
      </w:r>
      <w:r>
        <w:rPr>
          <w:i/>
          <w:color w:val="666666"/>
        </w:rPr>
        <w:t>geografie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a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budou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dále záviset</w:t>
      </w:r>
      <w:r>
        <w:rPr>
          <w:i/>
          <w:color w:val="666666"/>
          <w:spacing w:val="-16"/>
        </w:rPr>
        <w:t xml:space="preserve"> </w:t>
      </w:r>
      <w:r>
        <w:rPr>
          <w:i/>
          <w:color w:val="666666"/>
        </w:rPr>
        <w:t>na</w:t>
      </w:r>
      <w:r>
        <w:rPr>
          <w:i/>
          <w:color w:val="666666"/>
          <w:spacing w:val="-15"/>
        </w:rPr>
        <w:t xml:space="preserve"> </w:t>
      </w:r>
      <w:r>
        <w:rPr>
          <w:i/>
          <w:color w:val="666666"/>
        </w:rPr>
        <w:t>době,</w:t>
      </w:r>
      <w:r>
        <w:rPr>
          <w:i/>
          <w:color w:val="666666"/>
          <w:spacing w:val="-15"/>
        </w:rPr>
        <w:t xml:space="preserve"> </w:t>
      </w:r>
      <w:r>
        <w:rPr>
          <w:i/>
          <w:color w:val="666666"/>
        </w:rPr>
        <w:t>kdy</w:t>
      </w:r>
      <w:r>
        <w:rPr>
          <w:i/>
          <w:color w:val="666666"/>
          <w:spacing w:val="-16"/>
        </w:rPr>
        <w:t xml:space="preserve"> </w:t>
      </w:r>
      <w:r>
        <w:rPr>
          <w:i/>
          <w:color w:val="666666"/>
        </w:rPr>
        <w:t>je</w:t>
      </w:r>
      <w:r>
        <w:rPr>
          <w:i/>
          <w:color w:val="666666"/>
          <w:spacing w:val="-15"/>
        </w:rPr>
        <w:t xml:space="preserve"> </w:t>
      </w:r>
      <w:r>
        <w:rPr>
          <w:i/>
          <w:color w:val="666666"/>
        </w:rPr>
        <w:t>žádost</w:t>
      </w:r>
      <w:r>
        <w:rPr>
          <w:i/>
          <w:color w:val="666666"/>
          <w:spacing w:val="-15"/>
        </w:rPr>
        <w:t xml:space="preserve"> </w:t>
      </w:r>
      <w:r>
        <w:rPr>
          <w:i/>
          <w:color w:val="666666"/>
        </w:rPr>
        <w:t>přijata,</w:t>
      </w:r>
      <w:r>
        <w:rPr>
          <w:i/>
          <w:color w:val="666666"/>
          <w:spacing w:val="-15"/>
        </w:rPr>
        <w:t xml:space="preserve"> </w:t>
      </w:r>
      <w:r>
        <w:rPr>
          <w:i/>
          <w:color w:val="666666"/>
        </w:rPr>
        <w:t>dostupnosti</w:t>
      </w:r>
      <w:r>
        <w:rPr>
          <w:i/>
          <w:color w:val="666666"/>
          <w:spacing w:val="-16"/>
        </w:rPr>
        <w:t xml:space="preserve"> </w:t>
      </w:r>
      <w:r>
        <w:rPr>
          <w:i/>
          <w:color w:val="666666"/>
        </w:rPr>
        <w:t>dílů,</w:t>
      </w:r>
      <w:r>
        <w:rPr>
          <w:i/>
          <w:color w:val="666666"/>
          <w:spacing w:val="-15"/>
        </w:rPr>
        <w:t xml:space="preserve"> </w:t>
      </w:r>
      <w:r>
        <w:rPr>
          <w:i/>
          <w:color w:val="666666"/>
        </w:rPr>
        <w:t>geografických</w:t>
      </w:r>
      <w:r>
        <w:rPr>
          <w:i/>
          <w:color w:val="666666"/>
          <w:spacing w:val="-15"/>
        </w:rPr>
        <w:t xml:space="preserve"> </w:t>
      </w:r>
      <w:r>
        <w:rPr>
          <w:i/>
          <w:color w:val="666666"/>
        </w:rPr>
        <w:t>omezení,</w:t>
      </w:r>
      <w:r>
        <w:rPr>
          <w:i/>
          <w:color w:val="666666"/>
          <w:spacing w:val="-16"/>
        </w:rPr>
        <w:t xml:space="preserve"> </w:t>
      </w:r>
      <w:r>
        <w:rPr>
          <w:i/>
          <w:color w:val="666666"/>
        </w:rPr>
        <w:t>povětrnostních podmínkách a podmínkách této záruky. Mission Critical 4-hodinová oprava HW komponent nezahrnuje konfiguraci SW. Kritické hardwarové komponenty jsou skladovány do 4 hodin dodací lhůty. Další HW může být k dispozici následující den..</w:t>
      </w:r>
    </w:p>
    <w:p w14:paraId="2491D816" w14:textId="77777777" w:rsidR="0006598D" w:rsidRDefault="002D0AD4">
      <w:pPr>
        <w:pStyle w:val="Odstavecseseznamem"/>
        <w:numPr>
          <w:ilvl w:val="0"/>
          <w:numId w:val="4"/>
        </w:numPr>
        <w:tabs>
          <w:tab w:val="left" w:pos="426"/>
        </w:tabs>
        <w:spacing w:before="0" w:line="252" w:lineRule="exact"/>
        <w:ind w:left="426" w:hanging="306"/>
        <w:jc w:val="both"/>
        <w:rPr>
          <w:i/>
        </w:rPr>
      </w:pPr>
      <w:r>
        <w:rPr>
          <w:i/>
          <w:color w:val="666666"/>
        </w:rPr>
        <w:t>Tzv.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updaty,</w:t>
      </w:r>
      <w:r>
        <w:rPr>
          <w:i/>
          <w:color w:val="666666"/>
          <w:spacing w:val="-3"/>
        </w:rPr>
        <w:t xml:space="preserve"> </w:t>
      </w:r>
      <w:r>
        <w:rPr>
          <w:i/>
          <w:color w:val="666666"/>
        </w:rPr>
        <w:t>nebo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též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„minor“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verze,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např.</w:t>
      </w:r>
      <w:r>
        <w:rPr>
          <w:i/>
          <w:color w:val="666666"/>
          <w:spacing w:val="-1"/>
        </w:rPr>
        <w:t xml:space="preserve"> </w:t>
      </w:r>
      <w:r>
        <w:rPr>
          <w:i/>
          <w:color w:val="666666"/>
        </w:rPr>
        <w:t>verze</w:t>
      </w:r>
      <w:r>
        <w:rPr>
          <w:i/>
          <w:color w:val="666666"/>
          <w:spacing w:val="-3"/>
        </w:rPr>
        <w:t xml:space="preserve"> </w:t>
      </w:r>
      <w:r>
        <w:rPr>
          <w:i/>
          <w:color w:val="666666"/>
        </w:rPr>
        <w:t>4.3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nebo</w:t>
      </w:r>
      <w:r>
        <w:rPr>
          <w:i/>
          <w:color w:val="666666"/>
          <w:spacing w:val="-2"/>
        </w:rPr>
        <w:t xml:space="preserve"> </w:t>
      </w:r>
      <w:r>
        <w:rPr>
          <w:i/>
          <w:color w:val="666666"/>
          <w:spacing w:val="-4"/>
        </w:rPr>
        <w:t>4.4.</w:t>
      </w:r>
    </w:p>
    <w:p w14:paraId="0A1B840F" w14:textId="77777777" w:rsidR="0006598D" w:rsidRDefault="0006598D">
      <w:pPr>
        <w:pStyle w:val="Zkladntext"/>
        <w:ind w:left="0"/>
        <w:rPr>
          <w:i/>
        </w:rPr>
      </w:pPr>
    </w:p>
    <w:p w14:paraId="5CA5F28A" w14:textId="77777777" w:rsidR="0006598D" w:rsidRDefault="0006598D">
      <w:pPr>
        <w:pStyle w:val="Zkladntext"/>
        <w:spacing w:before="153"/>
        <w:ind w:left="0"/>
        <w:rPr>
          <w:i/>
        </w:rPr>
      </w:pPr>
    </w:p>
    <w:p w14:paraId="65566FB9" w14:textId="77777777" w:rsidR="0006598D" w:rsidRDefault="002D0AD4">
      <w:pPr>
        <w:pStyle w:val="Zkladntext"/>
        <w:ind w:left="120"/>
      </w:pPr>
      <w:r>
        <w:rPr>
          <w:color w:val="585858"/>
        </w:rPr>
        <w:t>Příloha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Cenová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plnění</w:t>
      </w:r>
    </w:p>
    <w:p w14:paraId="4008F302" w14:textId="77777777" w:rsidR="0006598D" w:rsidRDefault="0006598D">
      <w:pPr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325F75A9" w14:textId="77777777" w:rsidR="0006598D" w:rsidRDefault="0006598D">
      <w:pPr>
        <w:pStyle w:val="Zkladntext"/>
        <w:ind w:left="0"/>
        <w:rPr>
          <w:sz w:val="20"/>
        </w:rPr>
      </w:pPr>
    </w:p>
    <w:p w14:paraId="13319762" w14:textId="77777777" w:rsidR="0006598D" w:rsidRDefault="0006598D">
      <w:pPr>
        <w:pStyle w:val="Zkladntext"/>
        <w:spacing w:before="80"/>
        <w:ind w:left="0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0"/>
        <w:gridCol w:w="3281"/>
      </w:tblGrid>
      <w:tr w:rsidR="0006598D" w14:paraId="03CCF4EF" w14:textId="77777777">
        <w:trPr>
          <w:trHeight w:val="599"/>
        </w:trPr>
        <w:tc>
          <w:tcPr>
            <w:tcW w:w="6240" w:type="dxa"/>
            <w:shd w:val="clear" w:color="auto" w:fill="959595"/>
          </w:tcPr>
          <w:p w14:paraId="70894CE9" w14:textId="77777777" w:rsidR="0006598D" w:rsidRDefault="002D0AD4">
            <w:pPr>
              <w:pStyle w:val="TableParagraph"/>
              <w:spacing w:before="175"/>
              <w:ind w:left="69"/>
              <w:rPr>
                <w:b/>
              </w:rPr>
            </w:pPr>
            <w:r>
              <w:rPr>
                <w:b/>
                <w:spacing w:val="-2"/>
              </w:rPr>
              <w:t>Popis</w:t>
            </w:r>
          </w:p>
        </w:tc>
        <w:tc>
          <w:tcPr>
            <w:tcW w:w="3281" w:type="dxa"/>
            <w:shd w:val="clear" w:color="auto" w:fill="959595"/>
          </w:tcPr>
          <w:p w14:paraId="5E587D54" w14:textId="77777777" w:rsidR="0006598D" w:rsidRDefault="002D0AD4">
            <w:pPr>
              <w:pStyle w:val="TableParagraph"/>
              <w:spacing w:before="175"/>
              <w:ind w:left="628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DPH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</w:tr>
      <w:tr w:rsidR="0006598D" w14:paraId="59896AF9" w14:textId="77777777">
        <w:trPr>
          <w:trHeight w:val="2060"/>
        </w:trPr>
        <w:tc>
          <w:tcPr>
            <w:tcW w:w="6240" w:type="dxa"/>
            <w:shd w:val="clear" w:color="auto" w:fill="D9D9D9"/>
          </w:tcPr>
          <w:p w14:paraId="68DD1A23" w14:textId="77777777" w:rsidR="0006598D" w:rsidRDefault="002D0AD4">
            <w:pPr>
              <w:pStyle w:val="TableParagraph"/>
              <w:spacing w:before="204"/>
              <w:ind w:left="69" w:right="87"/>
              <w:rPr>
                <w:sz w:val="24"/>
              </w:rPr>
            </w:pPr>
            <w:r>
              <w:rPr>
                <w:sz w:val="24"/>
              </w:rPr>
              <w:t>SW podpora ELISA - SW podpora ELISA na 2 roky zahrnující podporu výrobce na aktualizaci systému a parserů na 2 roky od 6.1.2025 do 6.1.2027. Podpora obsahuje aktualizaci SW minimálně 4x ročně, opravy chyb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telefonickou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e-mailovou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podporu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diagnostikou vzdáleným přístupem.</w:t>
            </w:r>
          </w:p>
        </w:tc>
        <w:tc>
          <w:tcPr>
            <w:tcW w:w="3281" w:type="dxa"/>
            <w:shd w:val="clear" w:color="auto" w:fill="FFFF00"/>
          </w:tcPr>
          <w:p w14:paraId="05409C17" w14:textId="77777777" w:rsidR="0006598D" w:rsidRDefault="0006598D">
            <w:pPr>
              <w:pStyle w:val="TableParagraph"/>
              <w:rPr>
                <w:sz w:val="24"/>
              </w:rPr>
            </w:pPr>
          </w:p>
          <w:p w14:paraId="1AB0DD00" w14:textId="77777777" w:rsidR="0006598D" w:rsidRDefault="0006598D">
            <w:pPr>
              <w:pStyle w:val="TableParagraph"/>
              <w:rPr>
                <w:sz w:val="24"/>
              </w:rPr>
            </w:pPr>
          </w:p>
          <w:p w14:paraId="0E1AF6C9" w14:textId="77777777" w:rsidR="0006598D" w:rsidRDefault="0006598D">
            <w:pPr>
              <w:pStyle w:val="TableParagraph"/>
              <w:spacing w:before="56"/>
              <w:rPr>
                <w:sz w:val="24"/>
              </w:rPr>
            </w:pPr>
          </w:p>
          <w:p w14:paraId="3B7A2FD2" w14:textId="77777777" w:rsidR="0006598D" w:rsidRDefault="002D0AD4">
            <w:pPr>
              <w:pStyle w:val="TableParagraph"/>
              <w:ind w:right="148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520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000,00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Kč</w:t>
            </w:r>
          </w:p>
        </w:tc>
      </w:tr>
      <w:tr w:rsidR="0006598D" w14:paraId="52D1C46C" w14:textId="77777777">
        <w:trPr>
          <w:trHeight w:val="1040"/>
        </w:trPr>
        <w:tc>
          <w:tcPr>
            <w:tcW w:w="6240" w:type="dxa"/>
            <w:shd w:val="clear" w:color="auto" w:fill="D9D9D9"/>
          </w:tcPr>
          <w:p w14:paraId="07D9AA94" w14:textId="77777777" w:rsidR="0006598D" w:rsidRDefault="002D0AD4">
            <w:pPr>
              <w:pStyle w:val="TableParagraph"/>
              <w:spacing w:before="108"/>
              <w:ind w:left="69"/>
              <w:rPr>
                <w:sz w:val="24"/>
              </w:rPr>
            </w:pPr>
            <w:r>
              <w:rPr>
                <w:sz w:val="24"/>
              </w:rPr>
              <w:t>Podpora stávající HW appliance ELISA ProSupport s 4hodinovou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garancí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platná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6.1.2027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 opravou v místě instalace serveru.</w:t>
            </w:r>
          </w:p>
        </w:tc>
        <w:tc>
          <w:tcPr>
            <w:tcW w:w="3281" w:type="dxa"/>
            <w:shd w:val="clear" w:color="auto" w:fill="FFFF00"/>
          </w:tcPr>
          <w:p w14:paraId="44719441" w14:textId="77777777" w:rsidR="0006598D" w:rsidRDefault="0006598D">
            <w:pPr>
              <w:pStyle w:val="TableParagraph"/>
              <w:spacing w:before="97"/>
              <w:rPr>
                <w:sz w:val="24"/>
              </w:rPr>
            </w:pPr>
          </w:p>
          <w:p w14:paraId="54516D0F" w14:textId="77777777" w:rsidR="0006598D" w:rsidRDefault="002D0AD4">
            <w:pPr>
              <w:pStyle w:val="TableParagraph"/>
              <w:ind w:right="148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145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500,00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Kč</w:t>
            </w:r>
          </w:p>
        </w:tc>
      </w:tr>
      <w:tr w:rsidR="0006598D" w14:paraId="71639ADE" w14:textId="77777777">
        <w:trPr>
          <w:trHeight w:val="1719"/>
        </w:trPr>
        <w:tc>
          <w:tcPr>
            <w:tcW w:w="6240" w:type="dxa"/>
            <w:shd w:val="clear" w:color="auto" w:fill="D9D9D9"/>
          </w:tcPr>
          <w:p w14:paraId="54693342" w14:textId="77777777" w:rsidR="0006598D" w:rsidRDefault="002D0AD4">
            <w:pPr>
              <w:pStyle w:val="TableParagraph"/>
              <w:spacing w:before="170"/>
              <w:ind w:left="69" w:right="87"/>
              <w:rPr>
                <w:sz w:val="24"/>
              </w:rPr>
            </w:pPr>
            <w:r>
              <w:rPr>
                <w:sz w:val="24"/>
              </w:rPr>
              <w:t>Předplacená technická podpora k ELISA „řešení incidentů a konzultace s technickým specialistou“ s garantovanou dobou odezvy následující pracovní den a služba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hotline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rozsahu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1MD/měsíčně.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(Uveďte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 24 MD - za 24 měsíců)</w:t>
            </w:r>
          </w:p>
        </w:tc>
        <w:tc>
          <w:tcPr>
            <w:tcW w:w="3281" w:type="dxa"/>
            <w:shd w:val="clear" w:color="auto" w:fill="FFFF00"/>
          </w:tcPr>
          <w:p w14:paraId="62E04484" w14:textId="77777777" w:rsidR="0006598D" w:rsidRDefault="0006598D">
            <w:pPr>
              <w:pStyle w:val="TableParagraph"/>
              <w:rPr>
                <w:sz w:val="24"/>
              </w:rPr>
            </w:pPr>
          </w:p>
          <w:p w14:paraId="50B1581D" w14:textId="77777777" w:rsidR="0006598D" w:rsidRDefault="0006598D">
            <w:pPr>
              <w:pStyle w:val="TableParagraph"/>
              <w:spacing w:before="159"/>
              <w:rPr>
                <w:sz w:val="24"/>
              </w:rPr>
            </w:pPr>
          </w:p>
          <w:p w14:paraId="3E8E3A69" w14:textId="77777777" w:rsidR="0006598D" w:rsidRDefault="002D0AD4">
            <w:pPr>
              <w:pStyle w:val="TableParagraph"/>
              <w:spacing w:before="1"/>
              <w:ind w:right="49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000,00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Kč</w:t>
            </w:r>
          </w:p>
        </w:tc>
      </w:tr>
      <w:tr w:rsidR="0006598D" w14:paraId="4F1A07BF" w14:textId="77777777">
        <w:trPr>
          <w:trHeight w:val="916"/>
        </w:trPr>
        <w:tc>
          <w:tcPr>
            <w:tcW w:w="6240" w:type="dxa"/>
            <w:tcBorders>
              <w:left w:val="nil"/>
              <w:bottom w:val="nil"/>
            </w:tcBorders>
          </w:tcPr>
          <w:p w14:paraId="153936DB" w14:textId="77777777" w:rsidR="0006598D" w:rsidRDefault="0006598D">
            <w:pPr>
              <w:pStyle w:val="TableParagraph"/>
              <w:spacing w:before="35"/>
              <w:rPr>
                <w:sz w:val="24"/>
              </w:rPr>
            </w:pPr>
          </w:p>
          <w:p w14:paraId="4EFA1AF1" w14:textId="77777777" w:rsidR="0006598D" w:rsidRDefault="002D0AD4">
            <w:pPr>
              <w:pStyle w:val="TableParagraph"/>
              <w:ind w:left="160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CELKOVÁ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NABÍDKOVÁ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CENA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(hodnocený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údaj):</w:t>
            </w:r>
          </w:p>
        </w:tc>
        <w:tc>
          <w:tcPr>
            <w:tcW w:w="3281" w:type="dxa"/>
            <w:shd w:val="clear" w:color="auto" w:fill="D9D9D9"/>
          </w:tcPr>
          <w:p w14:paraId="6BE86FE8" w14:textId="77777777" w:rsidR="0006598D" w:rsidRDefault="002D0AD4">
            <w:pPr>
              <w:pStyle w:val="TableParagraph"/>
              <w:spacing w:before="296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500,00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Kč</w:t>
            </w:r>
          </w:p>
        </w:tc>
      </w:tr>
    </w:tbl>
    <w:p w14:paraId="34A81CF4" w14:textId="77777777" w:rsidR="0006598D" w:rsidRDefault="0006598D">
      <w:pPr>
        <w:jc w:val="right"/>
        <w:rPr>
          <w:sz w:val="28"/>
        </w:rPr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306B8C11" w14:textId="77777777" w:rsidR="0006598D" w:rsidRDefault="002D0AD4">
      <w:pPr>
        <w:pStyle w:val="Zkladntext"/>
        <w:spacing w:before="91"/>
        <w:ind w:left="120"/>
      </w:pPr>
      <w:r>
        <w:rPr>
          <w:color w:val="585858"/>
        </w:rPr>
        <w:lastRenderedPageBreak/>
        <w:t>Příloha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2"/>
        </w:rPr>
        <w:t xml:space="preserve"> výrobce</w:t>
      </w:r>
    </w:p>
    <w:p w14:paraId="28E93055" w14:textId="77777777" w:rsidR="0006598D" w:rsidRDefault="0006598D">
      <w:pPr>
        <w:pStyle w:val="Zkladntext"/>
        <w:ind w:left="0"/>
      </w:pPr>
    </w:p>
    <w:p w14:paraId="14F003A6" w14:textId="77777777" w:rsidR="0006598D" w:rsidRDefault="0006598D">
      <w:pPr>
        <w:pStyle w:val="Zkladntext"/>
        <w:spacing w:before="18"/>
        <w:ind w:left="0"/>
      </w:pPr>
    </w:p>
    <w:p w14:paraId="56C8B7D1" w14:textId="77777777" w:rsidR="0006598D" w:rsidRDefault="002D0AD4">
      <w:pPr>
        <w:pStyle w:val="Zkladntext"/>
        <w:spacing w:before="1"/>
        <w:ind w:left="120"/>
      </w:pPr>
      <w:r>
        <w:rPr>
          <w:color w:val="585858"/>
        </w:rPr>
        <w:t>DATASYS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ELISA</w:t>
      </w:r>
    </w:p>
    <w:p w14:paraId="6D40B5D3" w14:textId="77777777" w:rsidR="0006598D" w:rsidRDefault="002D0AD4">
      <w:pPr>
        <w:pStyle w:val="Zkladntext"/>
        <w:spacing w:before="75"/>
        <w:ind w:left="120"/>
      </w:pPr>
      <w:r>
        <w:rPr>
          <w:color w:val="585858"/>
        </w:rPr>
        <w:t>LICENČNÍ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KONCOVÝM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UŽIVATELEM</w:t>
      </w:r>
    </w:p>
    <w:p w14:paraId="668C44E1" w14:textId="77777777" w:rsidR="0006598D" w:rsidRDefault="0006598D">
      <w:pPr>
        <w:pStyle w:val="Zkladntext"/>
        <w:spacing w:before="152"/>
        <w:ind w:left="0"/>
      </w:pPr>
    </w:p>
    <w:p w14:paraId="2E3B54DD" w14:textId="77777777" w:rsidR="0006598D" w:rsidRDefault="002D0AD4">
      <w:pPr>
        <w:pStyle w:val="Zkladntext"/>
        <w:spacing w:line="312" w:lineRule="auto"/>
        <w:ind w:right="1504"/>
      </w:pPr>
      <w:r>
        <w:rPr>
          <w:color w:val="585858"/>
        </w:rPr>
        <w:t>Tato licenční smlouva s koncovým uživatelem (dále jen „Licence“) je SMLOUVA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vámi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(Držitel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licence)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Datasys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s.r.o.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licence), který pokrývá vaše používání softwarového produktu ELISA, které může zahrnovat přidružená média, tištěné materiály a „online“ nebo</w:t>
      </w:r>
    </w:p>
    <w:p w14:paraId="3533760E" w14:textId="77777777" w:rsidR="0006598D" w:rsidRDefault="002D0AD4">
      <w:pPr>
        <w:pStyle w:val="Zkladntext"/>
        <w:spacing w:line="312" w:lineRule="auto"/>
        <w:ind w:right="2010"/>
      </w:pPr>
      <w:r>
        <w:rPr>
          <w:color w:val="585858"/>
        </w:rPr>
        <w:t>elektronickou dokumentaci. Veškerý takový software a materiály jsou 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„Produkt“.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licence,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získaná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licence nebo jeho zplnomocněných zástupců, je vyžadována pro každou instalaci produktu.</w:t>
      </w:r>
    </w:p>
    <w:p w14:paraId="1244D3C6" w14:textId="77777777" w:rsidR="0006598D" w:rsidRDefault="0006598D">
      <w:pPr>
        <w:pStyle w:val="Zkladntext"/>
        <w:spacing w:before="77"/>
        <w:ind w:left="0"/>
      </w:pPr>
    </w:p>
    <w:p w14:paraId="757D20DA" w14:textId="77777777" w:rsidR="0006598D" w:rsidRDefault="002D0AD4">
      <w:pPr>
        <w:pStyle w:val="Zkladntext"/>
        <w:spacing w:line="312" w:lineRule="auto"/>
        <w:ind w:right="2010"/>
      </w:pPr>
      <w:r>
        <w:rPr>
          <w:color w:val="585858"/>
        </w:rPr>
        <w:t>Pokud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podmínkami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nesouhlasíte,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pak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nenainstalujte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 nepoužívejte Produkt. Výslovným přijetím této licence nebo instalací, kopírováním,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stažením,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přístupem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použitím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Produktu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berete na vědomí a souhlasíte s následujícími podmínkami. Zastupujete vaší společnost a zaručujete, že máte oprávnění zavázat společnost, jejímž jménem přijímáte tuto dohodu.</w:t>
      </w:r>
    </w:p>
    <w:p w14:paraId="5C6247CD" w14:textId="77777777" w:rsidR="0006598D" w:rsidRDefault="0006598D">
      <w:pPr>
        <w:pStyle w:val="Zkladntext"/>
        <w:spacing w:before="75"/>
        <w:ind w:left="0"/>
      </w:pPr>
    </w:p>
    <w:p w14:paraId="41696002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6"/>
        </w:tabs>
        <w:spacing w:before="1"/>
        <w:ind w:hanging="566"/>
      </w:pPr>
      <w:r>
        <w:rPr>
          <w:color w:val="585858"/>
        </w:rPr>
        <w:t>UDĚLENÍ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LICENCE</w:t>
      </w:r>
    </w:p>
    <w:p w14:paraId="02951315" w14:textId="77777777" w:rsidR="0006598D" w:rsidRDefault="002D0AD4">
      <w:pPr>
        <w:pStyle w:val="Zkladntext"/>
        <w:spacing w:before="75" w:line="312" w:lineRule="auto"/>
        <w:ind w:right="813"/>
      </w:pPr>
      <w:r>
        <w:rPr>
          <w:color w:val="585858"/>
        </w:rPr>
        <w:t>Tato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vám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umožňuje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používat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kopie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zadané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verze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produktu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jednom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(1) hostiteli (počítači). Tato licence vám umožňuje používat kopie softwaru</w:t>
      </w:r>
    </w:p>
    <w:p w14:paraId="2C09C4C0" w14:textId="77777777" w:rsidR="0006598D" w:rsidRDefault="002D0AD4">
      <w:pPr>
        <w:pStyle w:val="Zkladntext"/>
        <w:spacing w:line="312" w:lineRule="auto"/>
        <w:ind w:right="1730"/>
      </w:pPr>
      <w:r>
        <w:rPr>
          <w:color w:val="585858"/>
        </w:rPr>
        <w:t>NXlog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Enterprise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Edition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neomezený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hostitelů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(počítačů).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Produkt je „používaný“ na počítači, když je načten do dočasné paměti (tj. RAM) nebo nainstalovaný do trvalé paměti (např. pevný disk, CD-ROM,</w:t>
      </w:r>
    </w:p>
    <w:p w14:paraId="0DCDD578" w14:textId="77777777" w:rsidR="0006598D" w:rsidRDefault="002D0AD4">
      <w:pPr>
        <w:pStyle w:val="Zkladntext"/>
        <w:spacing w:line="312" w:lineRule="auto"/>
        <w:ind w:right="2247"/>
      </w:pP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úložné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zařízení)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počítače,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výjimkou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kopie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uložené na síťovém serveru pouze za účelem distribuce na jiné počítače.</w:t>
      </w:r>
    </w:p>
    <w:p w14:paraId="2C830D4C" w14:textId="77777777" w:rsidR="0006598D" w:rsidRDefault="0006598D">
      <w:pPr>
        <w:pStyle w:val="Zkladntext"/>
        <w:spacing w:before="75"/>
        <w:ind w:left="0"/>
      </w:pPr>
    </w:p>
    <w:p w14:paraId="3AA1F8FF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5"/>
        </w:tabs>
        <w:spacing w:before="1"/>
        <w:ind w:left="685" w:hanging="566"/>
      </w:pPr>
      <w:r>
        <w:rPr>
          <w:color w:val="585858"/>
        </w:rPr>
        <w:t>ZKUŠEBNÍ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LICENCE</w:t>
      </w:r>
    </w:p>
    <w:p w14:paraId="72DA270D" w14:textId="77777777" w:rsidR="0006598D" w:rsidRDefault="002D0AD4">
      <w:pPr>
        <w:pStyle w:val="Zkladntext"/>
        <w:spacing w:before="75" w:line="312" w:lineRule="auto"/>
        <w:ind w:left="685" w:right="1403"/>
      </w:pPr>
      <w:r>
        <w:rPr>
          <w:color w:val="585858"/>
        </w:rPr>
        <w:t>Pokud jste produkt stáhli nebo získali jako zkušební verzi, pak se na vás během zkušební doby vztahuje Licence v souladu s jejími podmínkami, ovšem bez Omezené záruky, která je výslovně vyloučena. Navíc výslovně souhlasíte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během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budete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Produkt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používat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hodnocení Produktu, nikoli pro produkční využití. Zkušební licence je 30 dní od prvotní instalace produktu. Zkušební licence umožňuje instalaci produktu na jeden (1)</w:t>
      </w:r>
    </w:p>
    <w:p w14:paraId="36190473" w14:textId="77777777" w:rsidR="0006598D" w:rsidRDefault="002D0AD4">
      <w:pPr>
        <w:pStyle w:val="Zkladntext"/>
        <w:spacing w:line="312" w:lineRule="auto"/>
        <w:ind w:left="685" w:right="813"/>
      </w:pPr>
      <w:r>
        <w:rPr>
          <w:color w:val="585858"/>
        </w:rPr>
        <w:t>počítač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(hostitel).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zkušebním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období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rozhodnete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pokračovat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jeho používání, musíte si zakoupit licenci na produkt pro požadovaný počet</w:t>
      </w:r>
    </w:p>
    <w:p w14:paraId="78CC8AD0" w14:textId="77777777" w:rsidR="0006598D" w:rsidRDefault="002D0AD4">
      <w:pPr>
        <w:pStyle w:val="Zkladntext"/>
        <w:spacing w:line="312" w:lineRule="auto"/>
        <w:ind w:left="685" w:right="813"/>
      </w:pPr>
      <w:r>
        <w:rPr>
          <w:color w:val="585858"/>
        </w:rPr>
        <w:t>hostitelů.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zkušebním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období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rozhodnete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nekupovat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musíte produkt odinstalovat ze všech počítačů, do kterých byl nainstalován na základě</w:t>
      </w:r>
    </w:p>
    <w:p w14:paraId="59F64200" w14:textId="77777777" w:rsidR="0006598D" w:rsidRDefault="0006598D">
      <w:pPr>
        <w:spacing w:line="312" w:lineRule="auto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574EDE54" w14:textId="77777777" w:rsidR="0006598D" w:rsidRDefault="002D0AD4">
      <w:pPr>
        <w:pStyle w:val="Zkladntext"/>
        <w:spacing w:before="91"/>
      </w:pPr>
      <w:r>
        <w:rPr>
          <w:color w:val="585858"/>
        </w:rPr>
        <w:lastRenderedPageBreak/>
        <w:t>zkušební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licence.</w:t>
      </w:r>
    </w:p>
    <w:p w14:paraId="07B41EAD" w14:textId="77777777" w:rsidR="0006598D" w:rsidRDefault="0006598D">
      <w:pPr>
        <w:pStyle w:val="Zkladntext"/>
        <w:spacing w:before="151"/>
        <w:ind w:left="0"/>
      </w:pPr>
    </w:p>
    <w:p w14:paraId="24098461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6"/>
        </w:tabs>
        <w:spacing w:before="1"/>
      </w:pPr>
      <w:r>
        <w:rPr>
          <w:color w:val="585858"/>
        </w:rPr>
        <w:t>LICENČNÍ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POPLATKY</w:t>
      </w:r>
    </w:p>
    <w:p w14:paraId="1C283330" w14:textId="77777777" w:rsidR="0006598D" w:rsidRDefault="002D0AD4">
      <w:pPr>
        <w:pStyle w:val="Zkladntext"/>
        <w:spacing w:before="75" w:line="312" w:lineRule="auto"/>
        <w:ind w:right="1692"/>
      </w:pPr>
      <w:r>
        <w:rPr>
          <w:color w:val="585858"/>
        </w:rPr>
        <w:t>Pokud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jste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produkt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stáhli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obdrželi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produkční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(vyjma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zkušební licence), musíte zaplatit licenční poplatek poskytovateli licence do 30 dnů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 prvotní instalace produktu.</w:t>
      </w:r>
    </w:p>
    <w:p w14:paraId="4D4089E2" w14:textId="77777777" w:rsidR="0006598D" w:rsidRDefault="0006598D">
      <w:pPr>
        <w:pStyle w:val="Zkladntext"/>
        <w:ind w:left="0"/>
      </w:pPr>
    </w:p>
    <w:p w14:paraId="3FF68DF3" w14:textId="77777777" w:rsidR="0006598D" w:rsidRDefault="0006598D">
      <w:pPr>
        <w:pStyle w:val="Zkladntext"/>
        <w:spacing w:before="151"/>
        <w:ind w:left="0"/>
      </w:pPr>
    </w:p>
    <w:p w14:paraId="70B07DDD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6"/>
        </w:tabs>
        <w:spacing w:before="1"/>
      </w:pPr>
      <w:r>
        <w:rPr>
          <w:color w:val="585858"/>
        </w:rPr>
        <w:t>OMEZENÍ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PODPORY</w:t>
      </w:r>
    </w:p>
    <w:p w14:paraId="3DD97847" w14:textId="77777777" w:rsidR="0006598D" w:rsidRDefault="002D0AD4">
      <w:pPr>
        <w:pStyle w:val="Zkladntext"/>
        <w:spacing w:before="75"/>
        <w:ind w:left="685"/>
      </w:pPr>
      <w:r>
        <w:rPr>
          <w:color w:val="585858"/>
        </w:rPr>
        <w:t>Držiteli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poskytována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technická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podpora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údržba</w:t>
      </w:r>
    </w:p>
    <w:p w14:paraId="5AE81255" w14:textId="77777777" w:rsidR="0006598D" w:rsidRDefault="002D0AD4">
      <w:pPr>
        <w:pStyle w:val="Zkladntext"/>
        <w:spacing w:before="76" w:line="312" w:lineRule="auto"/>
        <w:ind w:left="685" w:right="1739"/>
      </w:pPr>
      <w:r>
        <w:rPr>
          <w:color w:val="585858"/>
        </w:rPr>
        <w:t>na základě této licence a poskytovatel licence nemá v souladu s tím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žádnou povinnost kvůli Licenci ani jinak takovou technickou podporu nebo údržbu nabyvateli licence poskytovat. Držitel licence to uznává a souhlasí, že Poskytovatel 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nenese odpovědnost Držiteli licence ani žádné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třetí straně za neposkytnutí podpory a údržby. Poskytovatel licence nebude mít žádnou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takovou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podporu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údržbu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Držiteli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licence, pokud Držitel licence nezakoupí služby technické podpory a</w:t>
      </w:r>
    </w:p>
    <w:p w14:paraId="14143F37" w14:textId="77777777" w:rsidR="0006598D" w:rsidRDefault="002D0AD4">
      <w:pPr>
        <w:pStyle w:val="Zkladntext"/>
        <w:spacing w:before="2"/>
        <w:ind w:left="685"/>
      </w:pPr>
      <w:r>
        <w:rPr>
          <w:color w:val="585858"/>
        </w:rPr>
        <w:t>neuzavře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samostatnou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technické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podpoře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licence.</w:t>
      </w:r>
    </w:p>
    <w:p w14:paraId="67C9EFE1" w14:textId="77777777" w:rsidR="0006598D" w:rsidRDefault="002D0AD4">
      <w:pPr>
        <w:pStyle w:val="Zkladntext"/>
        <w:spacing w:before="76"/>
        <w:ind w:left="685"/>
      </w:pPr>
      <w:r>
        <w:rPr>
          <w:color w:val="585858"/>
        </w:rPr>
        <w:t>Celková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podpůrné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služby</w:t>
      </w:r>
    </w:p>
    <w:p w14:paraId="49046ED8" w14:textId="77777777" w:rsidR="0006598D" w:rsidRDefault="002D0AD4">
      <w:pPr>
        <w:pStyle w:val="Zkladntext"/>
        <w:spacing w:before="75"/>
        <w:ind w:left="685"/>
      </w:pP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podmínkami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dohody.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jediný</w:t>
      </w:r>
    </w:p>
    <w:p w14:paraId="4A1D21B8" w14:textId="77777777" w:rsidR="0006598D" w:rsidRDefault="002D0AD4">
      <w:pPr>
        <w:pStyle w:val="Zkladntext"/>
        <w:spacing w:before="76" w:line="312" w:lineRule="auto"/>
        <w:ind w:left="685" w:right="813"/>
      </w:pPr>
      <w:r>
        <w:rPr>
          <w:color w:val="585858"/>
        </w:rPr>
        <w:t>podle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uvážení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provádět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opravy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chyb,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nedostatků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aktualizace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držitele licence. Pokud jsou poskytovány a Držitel licence je používá, jsou</w:t>
      </w:r>
    </w:p>
    <w:p w14:paraId="5AA37419" w14:textId="77777777" w:rsidR="0006598D" w:rsidRDefault="002D0AD4">
      <w:pPr>
        <w:pStyle w:val="Zkladntext"/>
        <w:spacing w:line="312" w:lineRule="auto"/>
        <w:ind w:left="685" w:right="813"/>
      </w:pPr>
      <w:r>
        <w:rPr>
          <w:color w:val="585858"/>
        </w:rPr>
        <w:t>považovány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Produkt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použití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Držitelem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musí podléhají podmínkám této licence, avšak za předpokladu, že</w:t>
      </w:r>
    </w:p>
    <w:p w14:paraId="4BA9BE45" w14:textId="77777777" w:rsidR="0006598D" w:rsidRDefault="002D0AD4">
      <w:pPr>
        <w:pStyle w:val="Zkladntext"/>
        <w:spacing w:line="312" w:lineRule="auto"/>
        <w:ind w:left="685" w:right="1204"/>
      </w:pPr>
      <w:r>
        <w:rPr>
          <w:color w:val="585858"/>
        </w:rPr>
        <w:t>Poskytovatel licence není povinen poskytnout nic z výše uvedeného a Poskytovatel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nenese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Držiteli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straně za jakékoli takové poskytnutí. Poskytovatel licence si vyhrazuje právo</w:t>
      </w:r>
    </w:p>
    <w:p w14:paraId="49F53914" w14:textId="77777777" w:rsidR="0006598D" w:rsidRDefault="002D0AD4">
      <w:pPr>
        <w:pStyle w:val="Zkladntext"/>
        <w:spacing w:line="312" w:lineRule="auto"/>
        <w:ind w:left="685" w:right="2205"/>
      </w:pPr>
      <w:r>
        <w:rPr>
          <w:color w:val="585858"/>
        </w:rPr>
        <w:t>provést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Produktu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předchozího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upozornění,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vzniknout i nekompatibilita s předchozími verzemi produktu.</w:t>
      </w:r>
    </w:p>
    <w:p w14:paraId="5F9B9033" w14:textId="77777777" w:rsidR="0006598D" w:rsidRDefault="0006598D">
      <w:pPr>
        <w:pStyle w:val="Zkladntext"/>
        <w:spacing w:before="75"/>
        <w:ind w:left="0"/>
      </w:pPr>
    </w:p>
    <w:p w14:paraId="6DF7EFDB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5"/>
        </w:tabs>
        <w:spacing w:before="0"/>
        <w:ind w:left="685" w:hanging="566"/>
      </w:pPr>
      <w:r>
        <w:rPr>
          <w:color w:val="585858"/>
          <w:spacing w:val="-2"/>
        </w:rPr>
        <w:t>OMEZENÍ</w:t>
      </w:r>
    </w:p>
    <w:p w14:paraId="5BB9A403" w14:textId="77777777" w:rsidR="0006598D" w:rsidRDefault="002D0AD4">
      <w:pPr>
        <w:pStyle w:val="Zkladntext"/>
        <w:spacing w:before="76" w:line="312" w:lineRule="auto"/>
        <w:ind w:left="684" w:right="1144"/>
      </w:pPr>
      <w:r>
        <w:rPr>
          <w:color w:val="585858"/>
        </w:rPr>
        <w:t>Držitel licence souhlasí, že nebude provádět: reverzní inženýring; dekompilaci, rozebírání, nebo se jinak pokoušet odvodit zdrojový kód produktu; přizpůsobování,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měnění,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překládání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vytváření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odvozených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děl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Produktu; pronajmutí, leasing, zapůjčení, prodej nebo jiný převod produktu</w:t>
      </w:r>
    </w:p>
    <w:p w14:paraId="7BD5DFE0" w14:textId="77777777" w:rsidR="0006598D" w:rsidRDefault="002D0AD4">
      <w:pPr>
        <w:pStyle w:val="Zkladntext"/>
        <w:spacing w:line="253" w:lineRule="exact"/>
        <w:ind w:left="684"/>
      </w:pPr>
      <w:r>
        <w:rPr>
          <w:color w:val="585858"/>
        </w:rPr>
        <w:t>jakékoli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straně.</w:t>
      </w:r>
    </w:p>
    <w:p w14:paraId="56FA9DF1" w14:textId="77777777" w:rsidR="0006598D" w:rsidRDefault="0006598D">
      <w:pPr>
        <w:pStyle w:val="Zkladntext"/>
        <w:spacing w:before="151"/>
        <w:ind w:left="0"/>
      </w:pPr>
    </w:p>
    <w:p w14:paraId="678A1345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4"/>
        </w:tabs>
        <w:spacing w:before="1"/>
        <w:ind w:left="684" w:hanging="566"/>
      </w:pPr>
      <w:r>
        <w:rPr>
          <w:color w:val="585858"/>
        </w:rPr>
        <w:t>SOFTWARE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STRAN</w:t>
      </w:r>
    </w:p>
    <w:p w14:paraId="37122D69" w14:textId="77777777" w:rsidR="0006598D" w:rsidRDefault="002D0AD4">
      <w:pPr>
        <w:pStyle w:val="Zkladntext"/>
        <w:spacing w:before="75"/>
        <w:ind w:left="684"/>
      </w:pPr>
      <w:r>
        <w:rPr>
          <w:color w:val="585858"/>
        </w:rPr>
        <w:t>Produkt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zahrnuje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software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Držitel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vědomí</w:t>
      </w:r>
    </w:p>
    <w:p w14:paraId="4F64EBD6" w14:textId="77777777" w:rsidR="0006598D" w:rsidRDefault="002D0AD4">
      <w:pPr>
        <w:pStyle w:val="Zkladntext"/>
        <w:spacing w:before="76" w:line="312" w:lineRule="auto"/>
        <w:ind w:left="684" w:right="1504"/>
      </w:pP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souhlasí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použití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softwaru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Držitelem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licence se řídí licenční smlouvou třetí strany, a nikoli touto Licencí, ať už je tato</w:t>
      </w:r>
    </w:p>
    <w:p w14:paraId="6DB850A6" w14:textId="77777777" w:rsidR="0006598D" w:rsidRDefault="0006598D">
      <w:pPr>
        <w:spacing w:line="312" w:lineRule="auto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52FADD53" w14:textId="77777777" w:rsidR="0006598D" w:rsidRDefault="002D0AD4">
      <w:pPr>
        <w:pStyle w:val="Zkladntext"/>
        <w:spacing w:before="91" w:line="312" w:lineRule="auto"/>
        <w:ind w:right="1204"/>
      </w:pPr>
      <w:r>
        <w:rPr>
          <w:color w:val="585858"/>
        </w:rPr>
        <w:lastRenderedPageBreak/>
        <w:t>licenční smlouva předložena k přijetí při prvním spuštění softwaru třetí strany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přiložena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souboru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podobě. Sada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softwaru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 zahrnuje, ale není omezena, následující:</w:t>
      </w:r>
    </w:p>
    <w:p w14:paraId="7D099E14" w14:textId="77777777" w:rsidR="0006598D" w:rsidRDefault="002D0AD4">
      <w:pPr>
        <w:pStyle w:val="Odstavecseseznamem"/>
        <w:numPr>
          <w:ilvl w:val="0"/>
          <w:numId w:val="2"/>
        </w:numPr>
        <w:tabs>
          <w:tab w:val="left" w:pos="822"/>
        </w:tabs>
        <w:spacing w:before="0" w:line="253" w:lineRule="exact"/>
        <w:ind w:left="822" w:hanging="136"/>
        <w:jc w:val="left"/>
      </w:pPr>
      <w:r>
        <w:rPr>
          <w:color w:val="585858"/>
        </w:rPr>
        <w:t>Elastic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stack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Apache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Kafka</w:t>
      </w:r>
    </w:p>
    <w:p w14:paraId="750258CD" w14:textId="77777777" w:rsidR="0006598D" w:rsidRDefault="002D0AD4">
      <w:pPr>
        <w:pStyle w:val="Zkladntext"/>
        <w:spacing w:before="76"/>
        <w:ind w:left="827"/>
      </w:pPr>
      <w:r>
        <w:rPr>
          <w:color w:val="585858"/>
          <w:spacing w:val="-2"/>
        </w:rPr>
        <w:t>(Apache</w:t>
      </w:r>
      <w:r>
        <w:rPr>
          <w:color w:val="585858"/>
          <w:spacing w:val="28"/>
        </w:rPr>
        <w:t xml:space="preserve"> </w:t>
      </w:r>
      <w:r>
        <w:rPr>
          <w:color w:val="585858"/>
          <w:spacing w:val="-2"/>
        </w:rPr>
        <w:t>2.0,</w:t>
      </w:r>
      <w:r>
        <w:rPr>
          <w:color w:val="585858"/>
          <w:spacing w:val="29"/>
        </w:rPr>
        <w:t xml:space="preserve"> </w:t>
      </w:r>
      <w:hyperlink r:id="rId19">
        <w:r>
          <w:rPr>
            <w:color w:val="585858"/>
            <w:spacing w:val="-2"/>
          </w:rPr>
          <w:t>http://www.apache.org/licenses/LICENSE-2.0.html)</w:t>
        </w:r>
      </w:hyperlink>
    </w:p>
    <w:p w14:paraId="7615B445" w14:textId="77777777" w:rsidR="0006598D" w:rsidRDefault="002D0AD4">
      <w:pPr>
        <w:pStyle w:val="Odstavecseseznamem"/>
        <w:numPr>
          <w:ilvl w:val="0"/>
          <w:numId w:val="2"/>
        </w:numPr>
        <w:tabs>
          <w:tab w:val="left" w:pos="821"/>
        </w:tabs>
        <w:spacing w:before="76"/>
        <w:ind w:left="821" w:hanging="136"/>
        <w:jc w:val="left"/>
      </w:pPr>
      <w:r>
        <w:rPr>
          <w:color w:val="585858"/>
          <w:spacing w:val="-2"/>
        </w:rPr>
        <w:t>Zabbix</w:t>
      </w:r>
    </w:p>
    <w:p w14:paraId="39B1A863" w14:textId="77777777" w:rsidR="0006598D" w:rsidRDefault="002D0AD4">
      <w:pPr>
        <w:pStyle w:val="Zkladntext"/>
        <w:spacing w:before="75"/>
        <w:ind w:left="827"/>
      </w:pPr>
      <w:r>
        <w:rPr>
          <w:color w:val="585858"/>
        </w:rPr>
        <w:t>(GPL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2.0,</w:t>
      </w:r>
      <w:r>
        <w:rPr>
          <w:color w:val="585858"/>
          <w:spacing w:val="-13"/>
        </w:rPr>
        <w:t xml:space="preserve"> </w:t>
      </w:r>
      <w:hyperlink r:id="rId20">
        <w:r>
          <w:rPr>
            <w:color w:val="585858"/>
          </w:rPr>
          <w:t>http://www.gnu.org/licenses/gpl-</w:t>
        </w:r>
        <w:r>
          <w:rPr>
            <w:color w:val="585858"/>
            <w:spacing w:val="-2"/>
          </w:rPr>
          <w:t>2.0.txt)</w:t>
        </w:r>
      </w:hyperlink>
    </w:p>
    <w:p w14:paraId="6F95B867" w14:textId="77777777" w:rsidR="0006598D" w:rsidRDefault="0006598D">
      <w:pPr>
        <w:pStyle w:val="Zkladntext"/>
        <w:spacing w:before="152"/>
        <w:ind w:left="0"/>
      </w:pPr>
    </w:p>
    <w:p w14:paraId="5DD02A79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5"/>
        </w:tabs>
        <w:spacing w:before="0"/>
        <w:ind w:left="685" w:hanging="566"/>
      </w:pPr>
      <w:r>
        <w:rPr>
          <w:color w:val="585858"/>
        </w:rPr>
        <w:t>AUTORSKÁ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PRÁVA</w:t>
      </w:r>
    </w:p>
    <w:p w14:paraId="15FA42E5" w14:textId="77777777" w:rsidR="0006598D" w:rsidRDefault="002D0AD4">
      <w:pPr>
        <w:pStyle w:val="Zkladntext"/>
        <w:spacing w:before="76" w:line="312" w:lineRule="auto"/>
        <w:ind w:left="685" w:right="813"/>
      </w:pPr>
      <w:r>
        <w:rPr>
          <w:color w:val="585858"/>
        </w:rPr>
        <w:t>Produkt je vlastnictvím poskytovatele licence. Poskytovatel licence si ponechá veškerá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autorská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práva,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tajemství,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ochranné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známky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další vlastnická práva vztahující se k Produktu. Produkt je chráněný autorskými</w:t>
      </w:r>
    </w:p>
    <w:p w14:paraId="3CE503FD" w14:textId="77777777" w:rsidR="0006598D" w:rsidRDefault="002D0AD4">
      <w:pPr>
        <w:pStyle w:val="Zkladntext"/>
        <w:spacing w:line="312" w:lineRule="auto"/>
        <w:ind w:left="685" w:right="984"/>
      </w:pPr>
      <w:r>
        <w:rPr>
          <w:color w:val="585858"/>
        </w:rPr>
        <w:t>právy poskytovatele licence a může také obsahovat materiál chráněný autorskými právy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Všechna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práva,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udělena,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vyhrazena. Jakákoli kopie produktu, kterou jste oprávněni provést na základě této licence, musí obsahovat veškerá autorská práva a další upozornění uvedená na originální kopii produktu.</w:t>
      </w:r>
    </w:p>
    <w:p w14:paraId="38D6CE9D" w14:textId="77777777" w:rsidR="0006598D" w:rsidRDefault="0006598D">
      <w:pPr>
        <w:pStyle w:val="Zkladntext"/>
        <w:spacing w:before="77"/>
        <w:ind w:left="0"/>
      </w:pPr>
    </w:p>
    <w:p w14:paraId="23C11E60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4"/>
        </w:tabs>
        <w:spacing w:before="0"/>
        <w:ind w:left="684" w:hanging="566"/>
      </w:pPr>
      <w:r>
        <w:rPr>
          <w:color w:val="585858"/>
        </w:rPr>
        <w:t>DOBA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UKONČENÍ</w:t>
      </w:r>
    </w:p>
    <w:p w14:paraId="42B70B56" w14:textId="77777777" w:rsidR="0006598D" w:rsidRDefault="002D0AD4">
      <w:pPr>
        <w:pStyle w:val="Zkladntext"/>
        <w:spacing w:before="76" w:line="312" w:lineRule="auto"/>
        <w:ind w:left="684" w:right="1504"/>
      </w:pPr>
      <w:r>
        <w:rPr>
          <w:color w:val="585858"/>
        </w:rPr>
        <w:t>Tato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přijetí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pokračovat, dokud nebude ukončena, jak je stanoveno v této licenci.</w:t>
      </w:r>
    </w:p>
    <w:p w14:paraId="033AC082" w14:textId="77777777" w:rsidR="0006598D" w:rsidRDefault="002D0AD4">
      <w:pPr>
        <w:pStyle w:val="Zkladntext"/>
        <w:spacing w:line="312" w:lineRule="auto"/>
        <w:ind w:left="684" w:right="1631"/>
      </w:pPr>
      <w:r>
        <w:rPr>
          <w:color w:val="585858"/>
        </w:rPr>
        <w:t>Pokud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produkt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používáte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předplacené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licence,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končí v poslední den časového období, které je uvedeno v horní části obrazovky této licenční smlouvy. Používáte-li produkt se zkušební licencí, tato licence</w:t>
      </w:r>
    </w:p>
    <w:p w14:paraId="7FF7DBAB" w14:textId="77777777" w:rsidR="0006598D" w:rsidRDefault="002D0AD4">
      <w:pPr>
        <w:pStyle w:val="Zkladntext"/>
        <w:spacing w:line="312" w:lineRule="auto"/>
        <w:ind w:left="684" w:right="850"/>
      </w:pPr>
      <w:r>
        <w:rPr>
          <w:color w:val="585858"/>
        </w:rPr>
        <w:t>končí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předchozího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upozornění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poslední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časového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období,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dní, jak je uvedeno v sekci „ZKUŠEBNÍ LICENCE“.</w:t>
      </w:r>
    </w:p>
    <w:p w14:paraId="62B321E9" w14:textId="77777777" w:rsidR="0006598D" w:rsidRDefault="002D0AD4">
      <w:pPr>
        <w:pStyle w:val="Zkladntext"/>
        <w:spacing w:line="312" w:lineRule="auto"/>
        <w:ind w:left="684" w:right="1144"/>
      </w:pPr>
      <w:r>
        <w:rPr>
          <w:color w:val="585858"/>
        </w:rPr>
        <w:t>Poskytovatel licence může tuto licenci ukončit okamžitě, pokud Držitel licence poruší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některou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vyřešeno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třiceti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(30) dnů od písemného oznámení od poskytovatele licence.</w:t>
      </w:r>
    </w:p>
    <w:p w14:paraId="0D28E30E" w14:textId="77777777" w:rsidR="0006598D" w:rsidRDefault="002D0AD4">
      <w:pPr>
        <w:pStyle w:val="Zkladntext"/>
        <w:spacing w:line="312" w:lineRule="auto"/>
        <w:ind w:left="684" w:right="513"/>
      </w:pPr>
      <w:r>
        <w:rPr>
          <w:color w:val="585858"/>
        </w:rPr>
        <w:t>Po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Držitel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okamžitě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odinstaluje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smaže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Produkt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všechny jeho kopie.</w:t>
      </w:r>
    </w:p>
    <w:p w14:paraId="749B49C7" w14:textId="77777777" w:rsidR="0006598D" w:rsidRDefault="0006598D">
      <w:pPr>
        <w:pStyle w:val="Zkladntext"/>
        <w:spacing w:before="74"/>
        <w:ind w:left="0"/>
      </w:pPr>
    </w:p>
    <w:p w14:paraId="046A5241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4"/>
        </w:tabs>
        <w:spacing w:before="0"/>
        <w:ind w:left="684" w:hanging="566"/>
      </w:pPr>
      <w:r>
        <w:rPr>
          <w:color w:val="585858"/>
          <w:spacing w:val="-2"/>
        </w:rPr>
        <w:t>RŮZNÉ</w:t>
      </w:r>
    </w:p>
    <w:p w14:paraId="7DE23DEF" w14:textId="77777777" w:rsidR="0006598D" w:rsidRDefault="002D0AD4">
      <w:pPr>
        <w:pStyle w:val="Zkladntext"/>
        <w:spacing w:before="76" w:line="312" w:lineRule="auto"/>
        <w:ind w:left="684" w:right="582"/>
      </w:pPr>
      <w:r>
        <w:rPr>
          <w:color w:val="585858"/>
        </w:rPr>
        <w:t>Poskytovatel licence si vyhrazuje právo odkazovat na jakýkoli web nebo společnost, 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používá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Produkt, 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tištěné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online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prodejní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marketingové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literatuře. Poskytovatel licence si vyhrazuje právo sledovat dodržování této licence a omezit používání Produktu pro nesoulad. Držitel licence souhlasí, že poskytovatel licence může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zpětnou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vazbu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produktu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držitele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 licence jí může používat bez omezení.</w:t>
      </w:r>
    </w:p>
    <w:p w14:paraId="6B6EEE1C" w14:textId="77777777" w:rsidR="0006598D" w:rsidRDefault="0006598D">
      <w:pPr>
        <w:spacing w:line="312" w:lineRule="auto"/>
        <w:sectPr w:rsidR="0006598D">
          <w:pgSz w:w="11910" w:h="16840"/>
          <w:pgMar w:top="1880" w:right="700" w:bottom="1040" w:left="1440" w:header="680" w:footer="856" w:gutter="0"/>
          <w:cols w:space="708"/>
        </w:sectPr>
      </w:pPr>
    </w:p>
    <w:p w14:paraId="19B1A4C8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6"/>
        </w:tabs>
        <w:spacing w:before="91"/>
        <w:ind w:hanging="566"/>
      </w:pPr>
      <w:r>
        <w:rPr>
          <w:color w:val="585858"/>
        </w:rPr>
        <w:lastRenderedPageBreak/>
        <w:t>OMEZENÍ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ZÁRUKY</w:t>
      </w:r>
    </w:p>
    <w:p w14:paraId="4F0B42D4" w14:textId="77777777" w:rsidR="0006598D" w:rsidRDefault="002D0AD4">
      <w:pPr>
        <w:pStyle w:val="Zkladntext"/>
        <w:spacing w:before="76" w:line="312" w:lineRule="auto"/>
        <w:ind w:right="843"/>
      </w:pPr>
      <w:r>
        <w:rPr>
          <w:color w:val="585858"/>
        </w:rPr>
        <w:t>Přijímáte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Produkt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„JAK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JE“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něj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žádnou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záruku použití, výkonu nebo jinou. V maximálním rozsahu povoleném příslušnými zákony, poskytovatel licence se zříká všech ostatních povinností, záruk a podmínek, ať už vyjádřených, předpokládaných, zákonných nebo jiných, včetně, ale nejenom, předpokládaných záruk nebo podmínek prodejnosti, uspokojivé kvality, vhodnosti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 určitý účel, označení a bezchybnosti. Veškeré riziko vyplývající z použití nebo výkonu Produktu zůstává na vaší straně.</w:t>
      </w:r>
    </w:p>
    <w:p w14:paraId="7E0FA55D" w14:textId="77777777" w:rsidR="0006598D" w:rsidRDefault="0006598D">
      <w:pPr>
        <w:pStyle w:val="Zkladntext"/>
        <w:spacing w:before="75"/>
        <w:ind w:left="0"/>
      </w:pPr>
    </w:p>
    <w:p w14:paraId="3947E5A2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6"/>
        </w:tabs>
        <w:spacing w:before="0"/>
      </w:pPr>
      <w:r>
        <w:rPr>
          <w:color w:val="585858"/>
        </w:rPr>
        <w:t>OMEZENÍ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ODPOVĚDNOSTI</w:t>
      </w:r>
    </w:p>
    <w:p w14:paraId="164153A4" w14:textId="77777777" w:rsidR="0006598D" w:rsidRDefault="002D0AD4">
      <w:pPr>
        <w:pStyle w:val="Zkladntext"/>
        <w:spacing w:before="76" w:line="312" w:lineRule="auto"/>
        <w:ind w:right="813"/>
      </w:pPr>
      <w:r>
        <w:rPr>
          <w:color w:val="585858"/>
        </w:rPr>
        <w:t>Toto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omezení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maximálním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povoleném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aplikovatelným </w:t>
      </w:r>
      <w:r>
        <w:rPr>
          <w:color w:val="585858"/>
          <w:spacing w:val="-2"/>
        </w:rPr>
        <w:t>právem.</w:t>
      </w:r>
    </w:p>
    <w:p w14:paraId="6332819C" w14:textId="77777777" w:rsidR="0006598D" w:rsidRDefault="002D0AD4">
      <w:pPr>
        <w:pStyle w:val="Zkladntext"/>
        <w:spacing w:line="312" w:lineRule="auto"/>
        <w:ind w:left="685" w:right="969"/>
      </w:pPr>
      <w:r>
        <w:rPr>
          <w:color w:val="585858"/>
        </w:rPr>
        <w:t>Poskytovatel licence v žádném případě nenese odpovědnost za případné náklady nahrazovat produkty nebo služby nebo za jakékoli zvláštní, náhodné, nepřímé, 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škody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(včetně,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omezení,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škody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ztrátu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obchodního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zisku, přerušení podnikání nebo ztrátu firemních informací) vyplývající z této licence</w:t>
      </w:r>
    </w:p>
    <w:p w14:paraId="23A31F01" w14:textId="77777777" w:rsidR="0006598D" w:rsidRDefault="002D0AD4">
      <w:pPr>
        <w:pStyle w:val="Zkladntext"/>
        <w:spacing w:before="1" w:line="312" w:lineRule="auto"/>
        <w:ind w:left="685" w:right="813"/>
      </w:pP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používání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nemožnosti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používat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Produkt,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když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licence informován o možnosti takové škody. V každém případě veškerá odpovědnost </w:t>
      </w:r>
      <w:r>
        <w:rPr>
          <w:color w:val="585858"/>
          <w:spacing w:val="-2"/>
        </w:rPr>
        <w:t>poskytovatele</w:t>
      </w:r>
    </w:p>
    <w:p w14:paraId="43E94154" w14:textId="77777777" w:rsidR="0006598D" w:rsidRDefault="002D0AD4">
      <w:pPr>
        <w:pStyle w:val="Zkladntext"/>
        <w:spacing w:line="312" w:lineRule="auto"/>
        <w:ind w:left="685" w:right="813"/>
      </w:pPr>
      <w:r>
        <w:rPr>
          <w:color w:val="585858"/>
        </w:rPr>
        <w:t>licence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omezena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částku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skutečně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zaplacenou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za </w:t>
      </w:r>
      <w:r>
        <w:rPr>
          <w:color w:val="585858"/>
          <w:spacing w:val="-2"/>
        </w:rPr>
        <w:t>produkt;</w:t>
      </w:r>
    </w:p>
    <w:p w14:paraId="667C16CB" w14:textId="77777777" w:rsidR="0006598D" w:rsidRDefault="002D0AD4">
      <w:pPr>
        <w:pStyle w:val="Zkladntext"/>
        <w:spacing w:line="312" w:lineRule="auto"/>
        <w:ind w:left="685"/>
      </w:pPr>
      <w:r>
        <w:rPr>
          <w:color w:val="585858"/>
        </w:rPr>
        <w:t>pokud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máte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uzavřenou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technické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podpoře,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veškerá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odpovědnost </w:t>
      </w:r>
      <w:r>
        <w:rPr>
          <w:color w:val="585858"/>
          <w:spacing w:val="-2"/>
        </w:rPr>
        <w:t>poskytovatele</w:t>
      </w:r>
    </w:p>
    <w:p w14:paraId="41835D70" w14:textId="77777777" w:rsidR="0006598D" w:rsidRDefault="002D0AD4">
      <w:pPr>
        <w:pStyle w:val="Zkladntext"/>
        <w:spacing w:line="253" w:lineRule="exact"/>
        <w:ind w:left="685"/>
      </w:pPr>
      <w:r>
        <w:rPr>
          <w:color w:val="585858"/>
        </w:rPr>
        <w:t>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podpůrných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podmínkami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smlouvy.</w:t>
      </w:r>
    </w:p>
    <w:p w14:paraId="67A4568B" w14:textId="77777777" w:rsidR="0006598D" w:rsidRDefault="0006598D">
      <w:pPr>
        <w:pStyle w:val="Zkladntext"/>
        <w:spacing w:before="151"/>
        <w:ind w:left="0"/>
      </w:pPr>
    </w:p>
    <w:p w14:paraId="26990FEE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5"/>
        </w:tabs>
        <w:spacing w:before="1"/>
        <w:ind w:left="685"/>
      </w:pPr>
      <w:r>
        <w:rPr>
          <w:color w:val="585858"/>
          <w:spacing w:val="-2"/>
        </w:rPr>
        <w:t>NEPLATNOST</w:t>
      </w:r>
    </w:p>
    <w:p w14:paraId="5904D37C" w14:textId="77777777" w:rsidR="0006598D" w:rsidRDefault="002D0AD4">
      <w:pPr>
        <w:pStyle w:val="Zkladntext"/>
        <w:spacing w:before="75" w:line="312" w:lineRule="auto"/>
        <w:ind w:left="684" w:right="567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licence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shledáno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neplatným,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nezákonným nebo nevynutitelným, bude nahrazeno upraveným ustanovením, které bude pokud možno co</w:t>
      </w:r>
    </w:p>
    <w:p w14:paraId="29321477" w14:textId="77777777" w:rsidR="0006598D" w:rsidRDefault="002D0AD4">
      <w:pPr>
        <w:pStyle w:val="Zkladntext"/>
        <w:spacing w:line="312" w:lineRule="auto"/>
        <w:ind w:left="684" w:right="813"/>
      </w:pPr>
      <w:r>
        <w:rPr>
          <w:color w:val="585858"/>
        </w:rPr>
        <w:t>nejvíce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respektovat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původní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záměr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platnost,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zákonnost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a </w:t>
      </w:r>
      <w:r>
        <w:rPr>
          <w:color w:val="585858"/>
          <w:spacing w:val="-2"/>
        </w:rPr>
        <w:t>vymahatelnost</w:t>
      </w:r>
    </w:p>
    <w:p w14:paraId="0147D999" w14:textId="77777777" w:rsidR="0006598D" w:rsidRDefault="002D0AD4">
      <w:pPr>
        <w:pStyle w:val="Zkladntext"/>
        <w:spacing w:line="312" w:lineRule="auto"/>
        <w:ind w:left="684" w:right="813"/>
      </w:pPr>
      <w:r>
        <w:rPr>
          <w:color w:val="585858"/>
        </w:rPr>
        <w:t>kteréhokoliv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zbývajících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žádným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ovlivněna nebo narušena.</w:t>
      </w:r>
    </w:p>
    <w:p w14:paraId="3C73772F" w14:textId="77777777" w:rsidR="0006598D" w:rsidRDefault="0006598D">
      <w:pPr>
        <w:pStyle w:val="Zkladntext"/>
        <w:spacing w:before="75"/>
        <w:ind w:left="0"/>
      </w:pPr>
    </w:p>
    <w:p w14:paraId="34B00D2F" w14:textId="77777777" w:rsidR="0006598D" w:rsidRDefault="002D0AD4">
      <w:pPr>
        <w:pStyle w:val="Odstavecseseznamem"/>
        <w:numPr>
          <w:ilvl w:val="0"/>
          <w:numId w:val="3"/>
        </w:numPr>
        <w:tabs>
          <w:tab w:val="left" w:pos="684"/>
        </w:tabs>
        <w:spacing w:before="0"/>
        <w:ind w:left="684" w:hanging="566"/>
      </w:pPr>
      <w:r>
        <w:rPr>
          <w:color w:val="585858"/>
        </w:rPr>
        <w:t>CELÁ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DOHODA</w:t>
      </w:r>
    </w:p>
    <w:p w14:paraId="60F69179" w14:textId="77777777" w:rsidR="0006598D" w:rsidRDefault="002D0AD4">
      <w:pPr>
        <w:pStyle w:val="Zkladntext"/>
        <w:spacing w:before="76"/>
        <w:ind w:left="684"/>
      </w:pPr>
      <w:r>
        <w:rPr>
          <w:color w:val="585858"/>
        </w:rPr>
        <w:t>Tento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obsahuje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stranami.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ústní</w:t>
      </w:r>
    </w:p>
    <w:p w14:paraId="6E37C125" w14:textId="77777777" w:rsidR="0006598D" w:rsidRDefault="002D0AD4">
      <w:pPr>
        <w:pStyle w:val="Zkladntext"/>
        <w:spacing w:before="76"/>
        <w:ind w:left="684"/>
      </w:pPr>
      <w:r>
        <w:rPr>
          <w:color w:val="585858"/>
          <w:spacing w:val="-2"/>
        </w:rPr>
        <w:t>dohoda,</w:t>
      </w:r>
    </w:p>
    <w:p w14:paraId="6BF9A1BF" w14:textId="77777777" w:rsidR="0006598D" w:rsidRDefault="002D0AD4">
      <w:pPr>
        <w:pStyle w:val="Zkladntext"/>
        <w:spacing w:before="76" w:line="312" w:lineRule="auto"/>
        <w:ind w:left="684" w:right="813"/>
      </w:pPr>
      <w:r>
        <w:rPr>
          <w:color w:val="585858"/>
        </w:rPr>
        <w:t>rozhovor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kontakt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pracovníky,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zástupci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zaměstnanci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stran, ať už před nebo po uzavření této licenční smlouvy, neovlivní nebo nezmění žádnou</w:t>
      </w:r>
    </w:p>
    <w:p w14:paraId="62BF1F96" w14:textId="77777777" w:rsidR="0006598D" w:rsidRDefault="002D0AD4">
      <w:pPr>
        <w:pStyle w:val="Zkladntext"/>
        <w:spacing w:line="253" w:lineRule="exact"/>
        <w:ind w:left="684"/>
      </w:pP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závazků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zde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obsažených.</w:t>
      </w:r>
    </w:p>
    <w:sectPr w:rsidR="0006598D">
      <w:pgSz w:w="11910" w:h="16840"/>
      <w:pgMar w:top="1880" w:right="700" w:bottom="1040" w:left="1440" w:header="680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AD994" w14:textId="77777777" w:rsidR="002D0AD4" w:rsidRDefault="002D0AD4">
      <w:r>
        <w:separator/>
      </w:r>
    </w:p>
  </w:endnote>
  <w:endnote w:type="continuationSeparator" w:id="0">
    <w:p w14:paraId="7B24A518" w14:textId="77777777" w:rsidR="002D0AD4" w:rsidRDefault="002D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70E8" w14:textId="5AAEC39C" w:rsidR="002D0AD4" w:rsidRDefault="002D0A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70912" behindDoc="0" locked="0" layoutInCell="1" allowOverlap="1" wp14:anchorId="7D93224B" wp14:editId="00047F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4482847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FD852" w14:textId="349A9616" w:rsidR="002D0AD4" w:rsidRPr="002D0AD4" w:rsidRDefault="002D0AD4" w:rsidP="002D0A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D0A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3224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70.75pt;height:27.2pt;z-index:487270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57FD852" w14:textId="349A9616" w:rsidR="002D0AD4" w:rsidRPr="002D0AD4" w:rsidRDefault="002D0AD4" w:rsidP="002D0A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D0A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96BB" w14:textId="05B50FA5" w:rsidR="0006598D" w:rsidRDefault="002D0AD4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1936" behindDoc="0" locked="0" layoutInCell="1" allowOverlap="1" wp14:anchorId="0E25DCF9" wp14:editId="52CC39A5">
              <wp:simplePos x="914400" y="10144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3898236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8CC5E" w14:textId="0484E015" w:rsidR="002D0AD4" w:rsidRPr="002D0AD4" w:rsidRDefault="002D0AD4" w:rsidP="002D0A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D0A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5DCF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70.75pt;height:27.2pt;z-index:487271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B8CC5E" w14:textId="0484E015" w:rsidR="002D0AD4" w:rsidRPr="002D0AD4" w:rsidRDefault="002D0AD4" w:rsidP="002D0A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D0A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66816" behindDoc="1" locked="0" layoutInCell="1" allowOverlap="1" wp14:anchorId="34D2B648" wp14:editId="12A7B63C">
              <wp:simplePos x="0" y="0"/>
              <wp:positionH relativeFrom="page">
                <wp:posOffset>988696</wp:posOffset>
              </wp:positionH>
              <wp:positionV relativeFrom="page">
                <wp:posOffset>9970799</wp:posOffset>
              </wp:positionV>
              <wp:extent cx="6299835" cy="127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9835" cy="12700"/>
                        <a:chOff x="0" y="0"/>
                        <a:chExt cx="6299835" cy="1270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5796151" y="5292"/>
                          <a:ext cx="242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70" h="6350">
                              <a:moveTo>
                                <a:pt x="2423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42316" y="6108"/>
                              </a:lnTo>
                              <a:lnTo>
                                <a:pt x="242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635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74EAEA" id="Group 3" o:spid="_x0000_s1026" style="position:absolute;margin-left:77.85pt;margin-top:785.1pt;width:496.05pt;height:1pt;z-index:-16049664;mso-wrap-distance-left:0;mso-wrap-distance-right:0;mso-position-horizontal-relative:page;mso-position-vertical-relative:page" coordsize="629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">
              <v:shape id="Graphic 4" o:spid="_x0000_s1027" style="position:absolute;left:57961;top:52;width:2426;height:64;visibility:visible;mso-wrap-style:square;v-text-anchor:top" coordsize="242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" path="m242316,l,,,6108r242316,l242316,xe" fillcolor="#bebebe" stroked="f">
                <v:path arrowok="t"/>
              </v:shape>
              <v:shape id="Graphic 5" o:spid="_x0000_s1028" style="position:absolute;top:63;width:62998;height:13;visibility:visible;mso-wrap-style:square;v-text-anchor:top" coordsize="629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" path="m,l6299835,e" filled="f" strokecolor="#00afef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4706D99D" wp14:editId="6CD73041">
              <wp:simplePos x="0" y="0"/>
              <wp:positionH relativeFrom="page">
                <wp:posOffset>6765035</wp:posOffset>
              </wp:positionH>
              <wp:positionV relativeFrom="page">
                <wp:posOffset>9985829</wp:posOffset>
              </wp:positionV>
              <wp:extent cx="20637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6A93F" w14:textId="77777777" w:rsidR="0006598D" w:rsidRDefault="002D0AD4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rPr>
                              <w:color w:val="69696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69696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06D99D" id="Textbox 6" o:spid="_x0000_s1035" type="#_x0000_t202" style="position:absolute;margin-left:532.7pt;margin-top:786.3pt;width:16.25pt;height:14.3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" filled="f" stroked="f">
              <v:textbox inset="0,0,0,0">
                <w:txbxContent>
                  <w:p w14:paraId="1476A93F" w14:textId="77777777" w:rsidR="0006598D" w:rsidRDefault="002D0AD4">
                    <w:pPr>
                      <w:pStyle w:val="Zkladntext"/>
                      <w:spacing w:before="13"/>
                      <w:ind w:left="60"/>
                    </w:pPr>
                    <w:r>
                      <w:rPr>
                        <w:color w:val="696969"/>
                        <w:spacing w:val="-5"/>
                      </w:rPr>
                      <w:fldChar w:fldCharType="begin"/>
                    </w:r>
                    <w:r>
                      <w:rPr>
                        <w:color w:val="696969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696969"/>
                        <w:spacing w:val="-5"/>
                      </w:rPr>
                      <w:fldChar w:fldCharType="separate"/>
                    </w:r>
                    <w:r>
                      <w:rPr>
                        <w:color w:val="696969"/>
                        <w:spacing w:val="-5"/>
                      </w:rPr>
                      <w:t>10</w:t>
                    </w:r>
                    <w:r>
                      <w:rPr>
                        <w:color w:val="69696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16630DC0" wp14:editId="71133405">
              <wp:simplePos x="0" y="0"/>
              <wp:positionH relativeFrom="page">
                <wp:posOffset>977900</wp:posOffset>
              </wp:positionH>
              <wp:positionV relativeFrom="page">
                <wp:posOffset>10079756</wp:posOffset>
              </wp:positionV>
              <wp:extent cx="4955540" cy="2571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554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36127" w14:textId="77777777" w:rsidR="0006598D" w:rsidRDefault="002D0AD4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Národní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agentura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pro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komunikační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informační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technologie,</w:t>
                          </w:r>
                          <w:r>
                            <w:rPr>
                              <w:b/>
                              <w:color w:val="69696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s.</w:t>
                          </w:r>
                          <w:r>
                            <w:rPr>
                              <w:b/>
                              <w:color w:val="69696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p.,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Kodaňská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1441/46,</w:t>
                          </w:r>
                          <w:r>
                            <w:rPr>
                              <w:b/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101</w:t>
                          </w:r>
                          <w:r>
                            <w:rPr>
                              <w:b/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00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z w:val="16"/>
                            </w:rPr>
                            <w:t>Praha</w:t>
                          </w:r>
                          <w:r>
                            <w:rPr>
                              <w:b/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96969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74130568" w14:textId="77777777" w:rsidR="0006598D" w:rsidRDefault="002D0AD4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96969"/>
                              <w:sz w:val="16"/>
                            </w:rPr>
                            <w:t>Zapsaná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Obchodním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rejstříku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u</w:t>
                          </w:r>
                          <w:r>
                            <w:rPr>
                              <w:color w:val="69696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Městského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soudu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v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Praze,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spisová</w:t>
                          </w:r>
                          <w:r>
                            <w:rPr>
                              <w:color w:val="6969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značka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A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sz w:val="16"/>
                            </w:rPr>
                            <w:t>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30DC0" id="Textbox 7" o:spid="_x0000_s1036" type="#_x0000_t202" style="position:absolute;margin-left:77pt;margin-top:793.7pt;width:390.2pt;height:20.2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" filled="f" stroked="f">
              <v:textbox inset="0,0,0,0">
                <w:txbxContent>
                  <w:p w14:paraId="7EE36127" w14:textId="77777777" w:rsidR="0006598D" w:rsidRDefault="002D0AD4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96969"/>
                        <w:sz w:val="16"/>
                      </w:rPr>
                      <w:t>Národní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agentura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pro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komunikační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a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informační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technologie,</w:t>
                    </w:r>
                    <w:r>
                      <w:rPr>
                        <w:b/>
                        <w:color w:val="69696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s.</w:t>
                    </w:r>
                    <w:r>
                      <w:rPr>
                        <w:b/>
                        <w:color w:val="69696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p.,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Kodaňská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1441/46,</w:t>
                    </w:r>
                    <w:r>
                      <w:rPr>
                        <w:b/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101</w:t>
                    </w:r>
                    <w:r>
                      <w:rPr>
                        <w:b/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00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z w:val="16"/>
                      </w:rPr>
                      <w:t>Praha</w:t>
                    </w:r>
                    <w:r>
                      <w:rPr>
                        <w:b/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96969"/>
                        <w:spacing w:val="-5"/>
                        <w:sz w:val="16"/>
                      </w:rPr>
                      <w:t>10</w:t>
                    </w:r>
                  </w:p>
                  <w:p w14:paraId="74130568" w14:textId="77777777" w:rsidR="0006598D" w:rsidRDefault="002D0AD4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color w:val="696969"/>
                        <w:sz w:val="16"/>
                      </w:rPr>
                      <w:t>Zapsaná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Obchodním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rejstříku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u</w:t>
                    </w:r>
                    <w:r>
                      <w:rPr>
                        <w:color w:val="69696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Městského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soudu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v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Praze,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spisová</w:t>
                    </w:r>
                    <w:r>
                      <w:rPr>
                        <w:color w:val="6969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značka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A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sz w:val="16"/>
                      </w:rPr>
                      <w:t>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08BFA9A4" wp14:editId="3BDBBBF0">
              <wp:simplePos x="0" y="0"/>
              <wp:positionH relativeFrom="page">
                <wp:posOffset>978002</wp:posOffset>
              </wp:positionH>
              <wp:positionV relativeFrom="page">
                <wp:posOffset>10312868</wp:posOffset>
              </wp:positionV>
              <wp:extent cx="2165985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9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E81C92" w14:textId="77777777" w:rsidR="0006598D" w:rsidRDefault="002D0AD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696969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+420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234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066</w:t>
                          </w:r>
                          <w:r>
                            <w:rPr>
                              <w:color w:val="69696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500,</w:t>
                          </w:r>
                          <w:r>
                            <w:rPr>
                              <w:color w:val="696969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96969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BFA9A4" id="Textbox 8" o:spid="_x0000_s1037" type="#_x0000_t202" style="position:absolute;margin-left:77pt;margin-top:812.05pt;width:170.55pt;height:11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" filled="f" stroked="f">
              <v:textbox inset="0,0,0,0">
                <w:txbxContent>
                  <w:p w14:paraId="1BE81C92" w14:textId="77777777" w:rsidR="0006598D" w:rsidRDefault="002D0AD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696969"/>
                          <w:sz w:val="16"/>
                        </w:rPr>
                        <w:t>info@nakit.cz,</w:t>
                      </w:r>
                    </w:hyperlink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+420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234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066</w:t>
                    </w:r>
                    <w:r>
                      <w:rPr>
                        <w:color w:val="69696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696969"/>
                        <w:sz w:val="16"/>
                      </w:rPr>
                      <w:t>500,</w:t>
                    </w:r>
                    <w:r>
                      <w:rPr>
                        <w:color w:val="696969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96969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77C5CB56" wp14:editId="7A16AAAF">
              <wp:simplePos x="0" y="0"/>
              <wp:positionH relativeFrom="page">
                <wp:posOffset>3224276</wp:posOffset>
              </wp:positionH>
              <wp:positionV relativeFrom="page">
                <wp:posOffset>10313542</wp:posOffset>
              </wp:positionV>
              <wp:extent cx="92392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DD2F5" w14:textId="77777777" w:rsidR="0006598D" w:rsidRDefault="002D0AD4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C5CB56" id="Textbox 9" o:spid="_x0000_s1038" type="#_x0000_t202" style="position:absolute;margin-left:253.9pt;margin-top:812.1pt;width:72.75pt;height:12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" filled="f" stroked="f">
              <v:textbox inset="0,0,0,0">
                <w:txbxContent>
                  <w:p w14:paraId="45EDD2F5" w14:textId="77777777" w:rsidR="0006598D" w:rsidRDefault="002D0AD4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82FD" w14:textId="1399C8AF" w:rsidR="002D0AD4" w:rsidRDefault="002D0A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69888" behindDoc="0" locked="0" layoutInCell="1" allowOverlap="1" wp14:anchorId="0DB4ACBB" wp14:editId="134C81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5997918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04CEE" w14:textId="076411EB" w:rsidR="002D0AD4" w:rsidRPr="002D0AD4" w:rsidRDefault="002D0AD4" w:rsidP="002D0A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D0AD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4ACB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9" type="#_x0000_t202" alt="Interní informace" style="position:absolute;margin-left:0;margin-top:0;width:70.75pt;height:27.2pt;z-index:487269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7104CEE" w14:textId="076411EB" w:rsidR="002D0AD4" w:rsidRPr="002D0AD4" w:rsidRDefault="002D0AD4" w:rsidP="002D0AD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D0AD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7C78" w14:textId="77777777" w:rsidR="002D0AD4" w:rsidRDefault="002D0AD4">
      <w:r>
        <w:separator/>
      </w:r>
    </w:p>
  </w:footnote>
  <w:footnote w:type="continuationSeparator" w:id="0">
    <w:p w14:paraId="3D958519" w14:textId="77777777" w:rsidR="002D0AD4" w:rsidRDefault="002D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604E" w14:textId="77777777" w:rsidR="0006598D" w:rsidRDefault="002D0AD4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65792" behindDoc="1" locked="0" layoutInCell="1" allowOverlap="1" wp14:anchorId="01459B4C" wp14:editId="666371E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1016573C" wp14:editId="441D5856">
              <wp:simplePos x="0" y="0"/>
              <wp:positionH relativeFrom="page">
                <wp:posOffset>3228848</wp:posOffset>
              </wp:positionH>
              <wp:positionV relativeFrom="page">
                <wp:posOffset>533612</wp:posOffset>
              </wp:positionV>
              <wp:extent cx="275399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3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A5EF4" w14:textId="77777777" w:rsidR="0006598D" w:rsidRDefault="002D0AD4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SMLOUVA</w:t>
                          </w:r>
                          <w:r>
                            <w:rPr>
                              <w:b/>
                              <w:color w:val="00AFE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z w:val="24"/>
                            </w:rPr>
                            <w:t>POSKYTOVÁNÍ</w:t>
                          </w:r>
                          <w:r>
                            <w:rPr>
                              <w:b/>
                              <w:color w:val="00AFE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AFEF"/>
                              <w:spacing w:val="-2"/>
                              <w:sz w:val="24"/>
                            </w:rPr>
                            <w:t>SLUŽEB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657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254.25pt;margin-top:42pt;width:216.85pt;height:15.45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" filled="f" stroked="f">
              <v:textbox inset="0,0,0,0">
                <w:txbxContent>
                  <w:p w14:paraId="2C8A5EF4" w14:textId="77777777" w:rsidR="0006598D" w:rsidRDefault="002D0AD4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AFEF"/>
                        <w:sz w:val="24"/>
                      </w:rPr>
                      <w:t>SMLOUVA</w:t>
                    </w:r>
                    <w:r>
                      <w:rPr>
                        <w:b/>
                        <w:color w:val="00AFE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O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z w:val="24"/>
                      </w:rPr>
                      <w:t>POSKYTOVÁNÍ</w:t>
                    </w:r>
                    <w:r>
                      <w:rPr>
                        <w:b/>
                        <w:color w:val="00AFE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AFEF"/>
                        <w:spacing w:val="-2"/>
                        <w:sz w:val="24"/>
                      </w:rPr>
                      <w:t>SLUŽEB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C3C"/>
    <w:multiLevelType w:val="hybridMultilevel"/>
    <w:tmpl w:val="ABB4A9D2"/>
    <w:lvl w:ilvl="0" w:tplc="8A5A1BE0">
      <w:start w:val="1"/>
      <w:numFmt w:val="decimal"/>
      <w:lvlText w:val="%1."/>
      <w:lvlJc w:val="left"/>
      <w:pPr>
        <w:ind w:left="6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AC32AE5E">
      <w:numFmt w:val="bullet"/>
      <w:lvlText w:val="•"/>
      <w:lvlJc w:val="left"/>
      <w:pPr>
        <w:ind w:left="1588" w:hanging="567"/>
      </w:pPr>
      <w:rPr>
        <w:rFonts w:hint="default"/>
        <w:lang w:val="cs-CZ" w:eastAsia="en-US" w:bidi="ar-SA"/>
      </w:rPr>
    </w:lvl>
    <w:lvl w:ilvl="2" w:tplc="E2D6D6CE">
      <w:numFmt w:val="bullet"/>
      <w:lvlText w:val="•"/>
      <w:lvlJc w:val="left"/>
      <w:pPr>
        <w:ind w:left="2497" w:hanging="567"/>
      </w:pPr>
      <w:rPr>
        <w:rFonts w:hint="default"/>
        <w:lang w:val="cs-CZ" w:eastAsia="en-US" w:bidi="ar-SA"/>
      </w:rPr>
    </w:lvl>
    <w:lvl w:ilvl="3" w:tplc="1FC87C08">
      <w:numFmt w:val="bullet"/>
      <w:lvlText w:val="•"/>
      <w:lvlJc w:val="left"/>
      <w:pPr>
        <w:ind w:left="3405" w:hanging="567"/>
      </w:pPr>
      <w:rPr>
        <w:rFonts w:hint="default"/>
        <w:lang w:val="cs-CZ" w:eastAsia="en-US" w:bidi="ar-SA"/>
      </w:rPr>
    </w:lvl>
    <w:lvl w:ilvl="4" w:tplc="9AC0670E">
      <w:numFmt w:val="bullet"/>
      <w:lvlText w:val="•"/>
      <w:lvlJc w:val="left"/>
      <w:pPr>
        <w:ind w:left="4314" w:hanging="567"/>
      </w:pPr>
      <w:rPr>
        <w:rFonts w:hint="default"/>
        <w:lang w:val="cs-CZ" w:eastAsia="en-US" w:bidi="ar-SA"/>
      </w:rPr>
    </w:lvl>
    <w:lvl w:ilvl="5" w:tplc="F2067A88">
      <w:numFmt w:val="bullet"/>
      <w:lvlText w:val="•"/>
      <w:lvlJc w:val="left"/>
      <w:pPr>
        <w:ind w:left="5223" w:hanging="567"/>
      </w:pPr>
      <w:rPr>
        <w:rFonts w:hint="default"/>
        <w:lang w:val="cs-CZ" w:eastAsia="en-US" w:bidi="ar-SA"/>
      </w:rPr>
    </w:lvl>
    <w:lvl w:ilvl="6" w:tplc="445AA10A">
      <w:numFmt w:val="bullet"/>
      <w:lvlText w:val="•"/>
      <w:lvlJc w:val="left"/>
      <w:pPr>
        <w:ind w:left="6131" w:hanging="567"/>
      </w:pPr>
      <w:rPr>
        <w:rFonts w:hint="default"/>
        <w:lang w:val="cs-CZ" w:eastAsia="en-US" w:bidi="ar-SA"/>
      </w:rPr>
    </w:lvl>
    <w:lvl w:ilvl="7" w:tplc="7A02153A">
      <w:numFmt w:val="bullet"/>
      <w:lvlText w:val="•"/>
      <w:lvlJc w:val="left"/>
      <w:pPr>
        <w:ind w:left="7040" w:hanging="567"/>
      </w:pPr>
      <w:rPr>
        <w:rFonts w:hint="default"/>
        <w:lang w:val="cs-CZ" w:eastAsia="en-US" w:bidi="ar-SA"/>
      </w:rPr>
    </w:lvl>
    <w:lvl w:ilvl="8" w:tplc="945C0386">
      <w:numFmt w:val="bullet"/>
      <w:lvlText w:val="•"/>
      <w:lvlJc w:val="left"/>
      <w:pPr>
        <w:ind w:left="7949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0DEE23A2"/>
    <w:multiLevelType w:val="multilevel"/>
    <w:tmpl w:val="53B2671E"/>
    <w:lvl w:ilvl="0">
      <w:start w:val="2"/>
      <w:numFmt w:val="decimal"/>
      <w:lvlText w:val="%1"/>
      <w:lvlJc w:val="left"/>
      <w:pPr>
        <w:ind w:left="686" w:hanging="567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6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9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1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49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11D9638D"/>
    <w:multiLevelType w:val="hybridMultilevel"/>
    <w:tmpl w:val="A4D4F96E"/>
    <w:lvl w:ilvl="0" w:tplc="B3F4187A">
      <w:numFmt w:val="bullet"/>
      <w:lvlText w:val="-"/>
      <w:lvlJc w:val="left"/>
      <w:pPr>
        <w:ind w:left="823" w:hanging="137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0"/>
        <w:w w:val="100"/>
        <w:sz w:val="22"/>
        <w:szCs w:val="22"/>
        <w:lang w:val="cs-CZ" w:eastAsia="en-US" w:bidi="ar-SA"/>
      </w:rPr>
    </w:lvl>
    <w:lvl w:ilvl="1" w:tplc="4FEC7A14">
      <w:numFmt w:val="bullet"/>
      <w:lvlText w:val="•"/>
      <w:lvlJc w:val="left"/>
      <w:pPr>
        <w:ind w:left="1714" w:hanging="137"/>
      </w:pPr>
      <w:rPr>
        <w:rFonts w:hint="default"/>
        <w:lang w:val="cs-CZ" w:eastAsia="en-US" w:bidi="ar-SA"/>
      </w:rPr>
    </w:lvl>
    <w:lvl w:ilvl="2" w:tplc="CF325604">
      <w:numFmt w:val="bullet"/>
      <w:lvlText w:val="•"/>
      <w:lvlJc w:val="left"/>
      <w:pPr>
        <w:ind w:left="2609" w:hanging="137"/>
      </w:pPr>
      <w:rPr>
        <w:rFonts w:hint="default"/>
        <w:lang w:val="cs-CZ" w:eastAsia="en-US" w:bidi="ar-SA"/>
      </w:rPr>
    </w:lvl>
    <w:lvl w:ilvl="3" w:tplc="6944CC40">
      <w:numFmt w:val="bullet"/>
      <w:lvlText w:val="•"/>
      <w:lvlJc w:val="left"/>
      <w:pPr>
        <w:ind w:left="3503" w:hanging="137"/>
      </w:pPr>
      <w:rPr>
        <w:rFonts w:hint="default"/>
        <w:lang w:val="cs-CZ" w:eastAsia="en-US" w:bidi="ar-SA"/>
      </w:rPr>
    </w:lvl>
    <w:lvl w:ilvl="4" w:tplc="4F50FFC4">
      <w:numFmt w:val="bullet"/>
      <w:lvlText w:val="•"/>
      <w:lvlJc w:val="left"/>
      <w:pPr>
        <w:ind w:left="4398" w:hanging="137"/>
      </w:pPr>
      <w:rPr>
        <w:rFonts w:hint="default"/>
        <w:lang w:val="cs-CZ" w:eastAsia="en-US" w:bidi="ar-SA"/>
      </w:rPr>
    </w:lvl>
    <w:lvl w:ilvl="5" w:tplc="A74E06C0">
      <w:numFmt w:val="bullet"/>
      <w:lvlText w:val="•"/>
      <w:lvlJc w:val="left"/>
      <w:pPr>
        <w:ind w:left="5293" w:hanging="137"/>
      </w:pPr>
      <w:rPr>
        <w:rFonts w:hint="default"/>
        <w:lang w:val="cs-CZ" w:eastAsia="en-US" w:bidi="ar-SA"/>
      </w:rPr>
    </w:lvl>
    <w:lvl w:ilvl="6" w:tplc="35F8DE24">
      <w:numFmt w:val="bullet"/>
      <w:lvlText w:val="•"/>
      <w:lvlJc w:val="left"/>
      <w:pPr>
        <w:ind w:left="6187" w:hanging="137"/>
      </w:pPr>
      <w:rPr>
        <w:rFonts w:hint="default"/>
        <w:lang w:val="cs-CZ" w:eastAsia="en-US" w:bidi="ar-SA"/>
      </w:rPr>
    </w:lvl>
    <w:lvl w:ilvl="7" w:tplc="CEF2D138">
      <w:numFmt w:val="bullet"/>
      <w:lvlText w:val="•"/>
      <w:lvlJc w:val="left"/>
      <w:pPr>
        <w:ind w:left="7082" w:hanging="137"/>
      </w:pPr>
      <w:rPr>
        <w:rFonts w:hint="default"/>
        <w:lang w:val="cs-CZ" w:eastAsia="en-US" w:bidi="ar-SA"/>
      </w:rPr>
    </w:lvl>
    <w:lvl w:ilvl="8" w:tplc="E138D0DC">
      <w:numFmt w:val="bullet"/>
      <w:lvlText w:val="•"/>
      <w:lvlJc w:val="left"/>
      <w:pPr>
        <w:ind w:left="7977" w:hanging="137"/>
      </w:pPr>
      <w:rPr>
        <w:rFonts w:hint="default"/>
        <w:lang w:val="cs-CZ" w:eastAsia="en-US" w:bidi="ar-SA"/>
      </w:rPr>
    </w:lvl>
  </w:abstractNum>
  <w:abstractNum w:abstractNumId="3" w15:restartNumberingAfterBreak="0">
    <w:nsid w:val="1AB54A1C"/>
    <w:multiLevelType w:val="hybridMultilevel"/>
    <w:tmpl w:val="A81EF980"/>
    <w:lvl w:ilvl="0" w:tplc="25A0DE34">
      <w:start w:val="1"/>
      <w:numFmt w:val="decimal"/>
      <w:lvlText w:val="[%1]"/>
      <w:lvlJc w:val="left"/>
      <w:pPr>
        <w:ind w:left="120" w:hanging="308"/>
        <w:jc w:val="left"/>
      </w:pPr>
      <w:rPr>
        <w:rFonts w:ascii="Arial" w:eastAsia="Arial" w:hAnsi="Arial" w:cs="Arial" w:hint="default"/>
        <w:b w:val="0"/>
        <w:bCs w:val="0"/>
        <w:i/>
        <w:iCs/>
        <w:color w:val="7BC58D"/>
        <w:spacing w:val="-1"/>
        <w:w w:val="100"/>
        <w:sz w:val="22"/>
        <w:szCs w:val="22"/>
        <w:u w:val="single" w:color="7BC58D"/>
        <w:lang w:val="cs-CZ" w:eastAsia="en-US" w:bidi="ar-SA"/>
      </w:rPr>
    </w:lvl>
    <w:lvl w:ilvl="1" w:tplc="0388DF6C">
      <w:numFmt w:val="bullet"/>
      <w:lvlText w:val="•"/>
      <w:lvlJc w:val="left"/>
      <w:pPr>
        <w:ind w:left="1084" w:hanging="308"/>
      </w:pPr>
      <w:rPr>
        <w:rFonts w:hint="default"/>
        <w:lang w:val="cs-CZ" w:eastAsia="en-US" w:bidi="ar-SA"/>
      </w:rPr>
    </w:lvl>
    <w:lvl w:ilvl="2" w:tplc="C632F268">
      <w:numFmt w:val="bullet"/>
      <w:lvlText w:val="•"/>
      <w:lvlJc w:val="left"/>
      <w:pPr>
        <w:ind w:left="2049" w:hanging="308"/>
      </w:pPr>
      <w:rPr>
        <w:rFonts w:hint="default"/>
        <w:lang w:val="cs-CZ" w:eastAsia="en-US" w:bidi="ar-SA"/>
      </w:rPr>
    </w:lvl>
    <w:lvl w:ilvl="3" w:tplc="22A0963E">
      <w:numFmt w:val="bullet"/>
      <w:lvlText w:val="•"/>
      <w:lvlJc w:val="left"/>
      <w:pPr>
        <w:ind w:left="3013" w:hanging="308"/>
      </w:pPr>
      <w:rPr>
        <w:rFonts w:hint="default"/>
        <w:lang w:val="cs-CZ" w:eastAsia="en-US" w:bidi="ar-SA"/>
      </w:rPr>
    </w:lvl>
    <w:lvl w:ilvl="4" w:tplc="5224BDA6">
      <w:numFmt w:val="bullet"/>
      <w:lvlText w:val="•"/>
      <w:lvlJc w:val="left"/>
      <w:pPr>
        <w:ind w:left="3978" w:hanging="308"/>
      </w:pPr>
      <w:rPr>
        <w:rFonts w:hint="default"/>
        <w:lang w:val="cs-CZ" w:eastAsia="en-US" w:bidi="ar-SA"/>
      </w:rPr>
    </w:lvl>
    <w:lvl w:ilvl="5" w:tplc="27903688">
      <w:numFmt w:val="bullet"/>
      <w:lvlText w:val="•"/>
      <w:lvlJc w:val="left"/>
      <w:pPr>
        <w:ind w:left="4943" w:hanging="308"/>
      </w:pPr>
      <w:rPr>
        <w:rFonts w:hint="default"/>
        <w:lang w:val="cs-CZ" w:eastAsia="en-US" w:bidi="ar-SA"/>
      </w:rPr>
    </w:lvl>
    <w:lvl w:ilvl="6" w:tplc="5FF6E22C">
      <w:numFmt w:val="bullet"/>
      <w:lvlText w:val="•"/>
      <w:lvlJc w:val="left"/>
      <w:pPr>
        <w:ind w:left="5907" w:hanging="308"/>
      </w:pPr>
      <w:rPr>
        <w:rFonts w:hint="default"/>
        <w:lang w:val="cs-CZ" w:eastAsia="en-US" w:bidi="ar-SA"/>
      </w:rPr>
    </w:lvl>
    <w:lvl w:ilvl="7" w:tplc="32FC3962">
      <w:numFmt w:val="bullet"/>
      <w:lvlText w:val="•"/>
      <w:lvlJc w:val="left"/>
      <w:pPr>
        <w:ind w:left="6872" w:hanging="308"/>
      </w:pPr>
      <w:rPr>
        <w:rFonts w:hint="default"/>
        <w:lang w:val="cs-CZ" w:eastAsia="en-US" w:bidi="ar-SA"/>
      </w:rPr>
    </w:lvl>
    <w:lvl w:ilvl="8" w:tplc="DE587556">
      <w:numFmt w:val="bullet"/>
      <w:lvlText w:val="•"/>
      <w:lvlJc w:val="left"/>
      <w:pPr>
        <w:ind w:left="7837" w:hanging="308"/>
      </w:pPr>
      <w:rPr>
        <w:rFonts w:hint="default"/>
        <w:lang w:val="cs-CZ" w:eastAsia="en-US" w:bidi="ar-SA"/>
      </w:rPr>
    </w:lvl>
  </w:abstractNum>
  <w:abstractNum w:abstractNumId="4" w15:restartNumberingAfterBreak="0">
    <w:nsid w:val="20867549"/>
    <w:multiLevelType w:val="multilevel"/>
    <w:tmpl w:val="A6BE636C"/>
    <w:lvl w:ilvl="0">
      <w:start w:val="1"/>
      <w:numFmt w:val="decimal"/>
      <w:lvlText w:val="%1."/>
      <w:lvlJc w:val="left"/>
      <w:pPr>
        <w:ind w:left="3667" w:hanging="567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1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-"/>
      <w:lvlJc w:val="left"/>
      <w:pPr>
        <w:ind w:left="1538" w:hanging="425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532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04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77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49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1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371C6AE2"/>
    <w:multiLevelType w:val="hybridMultilevel"/>
    <w:tmpl w:val="42B2FA86"/>
    <w:lvl w:ilvl="0" w:tplc="6C46168A">
      <w:numFmt w:val="bullet"/>
      <w:lvlText w:val=""/>
      <w:lvlJc w:val="left"/>
      <w:pPr>
        <w:ind w:left="153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1" w:tplc="FDBCC61A">
      <w:numFmt w:val="bullet"/>
      <w:lvlText w:val="•"/>
      <w:lvlJc w:val="left"/>
      <w:pPr>
        <w:ind w:left="2362" w:hanging="425"/>
      </w:pPr>
      <w:rPr>
        <w:rFonts w:hint="default"/>
        <w:lang w:val="cs-CZ" w:eastAsia="en-US" w:bidi="ar-SA"/>
      </w:rPr>
    </w:lvl>
    <w:lvl w:ilvl="2" w:tplc="7AA0C26E">
      <w:numFmt w:val="bullet"/>
      <w:lvlText w:val="•"/>
      <w:lvlJc w:val="left"/>
      <w:pPr>
        <w:ind w:left="3185" w:hanging="425"/>
      </w:pPr>
      <w:rPr>
        <w:rFonts w:hint="default"/>
        <w:lang w:val="cs-CZ" w:eastAsia="en-US" w:bidi="ar-SA"/>
      </w:rPr>
    </w:lvl>
    <w:lvl w:ilvl="3" w:tplc="6E36A52A">
      <w:numFmt w:val="bullet"/>
      <w:lvlText w:val="•"/>
      <w:lvlJc w:val="left"/>
      <w:pPr>
        <w:ind w:left="4007" w:hanging="425"/>
      </w:pPr>
      <w:rPr>
        <w:rFonts w:hint="default"/>
        <w:lang w:val="cs-CZ" w:eastAsia="en-US" w:bidi="ar-SA"/>
      </w:rPr>
    </w:lvl>
    <w:lvl w:ilvl="4" w:tplc="B8D0780E">
      <w:numFmt w:val="bullet"/>
      <w:lvlText w:val="•"/>
      <w:lvlJc w:val="left"/>
      <w:pPr>
        <w:ind w:left="4830" w:hanging="425"/>
      </w:pPr>
      <w:rPr>
        <w:rFonts w:hint="default"/>
        <w:lang w:val="cs-CZ" w:eastAsia="en-US" w:bidi="ar-SA"/>
      </w:rPr>
    </w:lvl>
    <w:lvl w:ilvl="5" w:tplc="552872DE">
      <w:numFmt w:val="bullet"/>
      <w:lvlText w:val="•"/>
      <w:lvlJc w:val="left"/>
      <w:pPr>
        <w:ind w:left="5653" w:hanging="425"/>
      </w:pPr>
      <w:rPr>
        <w:rFonts w:hint="default"/>
        <w:lang w:val="cs-CZ" w:eastAsia="en-US" w:bidi="ar-SA"/>
      </w:rPr>
    </w:lvl>
    <w:lvl w:ilvl="6" w:tplc="50901698">
      <w:numFmt w:val="bullet"/>
      <w:lvlText w:val="•"/>
      <w:lvlJc w:val="left"/>
      <w:pPr>
        <w:ind w:left="6475" w:hanging="425"/>
      </w:pPr>
      <w:rPr>
        <w:rFonts w:hint="default"/>
        <w:lang w:val="cs-CZ" w:eastAsia="en-US" w:bidi="ar-SA"/>
      </w:rPr>
    </w:lvl>
    <w:lvl w:ilvl="7" w:tplc="10525D32">
      <w:numFmt w:val="bullet"/>
      <w:lvlText w:val="•"/>
      <w:lvlJc w:val="left"/>
      <w:pPr>
        <w:ind w:left="7298" w:hanging="425"/>
      </w:pPr>
      <w:rPr>
        <w:rFonts w:hint="default"/>
        <w:lang w:val="cs-CZ" w:eastAsia="en-US" w:bidi="ar-SA"/>
      </w:rPr>
    </w:lvl>
    <w:lvl w:ilvl="8" w:tplc="E3EA0F54">
      <w:numFmt w:val="bullet"/>
      <w:lvlText w:val="•"/>
      <w:lvlJc w:val="left"/>
      <w:pPr>
        <w:ind w:left="8121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4DCC40F7"/>
    <w:multiLevelType w:val="hybridMultilevel"/>
    <w:tmpl w:val="0064687C"/>
    <w:lvl w:ilvl="0" w:tplc="CB5E6FDC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1" w:tplc="EBEA29B8">
      <w:numFmt w:val="bullet"/>
      <w:lvlText w:val="•"/>
      <w:lvlJc w:val="left"/>
      <w:pPr>
        <w:ind w:left="2236" w:hanging="425"/>
      </w:pPr>
      <w:rPr>
        <w:rFonts w:hint="default"/>
        <w:lang w:val="cs-CZ" w:eastAsia="en-US" w:bidi="ar-SA"/>
      </w:rPr>
    </w:lvl>
    <w:lvl w:ilvl="2" w:tplc="DAC41CB2">
      <w:numFmt w:val="bullet"/>
      <w:lvlText w:val="•"/>
      <w:lvlJc w:val="left"/>
      <w:pPr>
        <w:ind w:left="3073" w:hanging="425"/>
      </w:pPr>
      <w:rPr>
        <w:rFonts w:hint="default"/>
        <w:lang w:val="cs-CZ" w:eastAsia="en-US" w:bidi="ar-SA"/>
      </w:rPr>
    </w:lvl>
    <w:lvl w:ilvl="3" w:tplc="1ACC5436">
      <w:numFmt w:val="bullet"/>
      <w:lvlText w:val="•"/>
      <w:lvlJc w:val="left"/>
      <w:pPr>
        <w:ind w:left="3909" w:hanging="425"/>
      </w:pPr>
      <w:rPr>
        <w:rFonts w:hint="default"/>
        <w:lang w:val="cs-CZ" w:eastAsia="en-US" w:bidi="ar-SA"/>
      </w:rPr>
    </w:lvl>
    <w:lvl w:ilvl="4" w:tplc="1E10A136">
      <w:numFmt w:val="bullet"/>
      <w:lvlText w:val="•"/>
      <w:lvlJc w:val="left"/>
      <w:pPr>
        <w:ind w:left="4746" w:hanging="425"/>
      </w:pPr>
      <w:rPr>
        <w:rFonts w:hint="default"/>
        <w:lang w:val="cs-CZ" w:eastAsia="en-US" w:bidi="ar-SA"/>
      </w:rPr>
    </w:lvl>
    <w:lvl w:ilvl="5" w:tplc="2946C0B0">
      <w:numFmt w:val="bullet"/>
      <w:lvlText w:val="•"/>
      <w:lvlJc w:val="left"/>
      <w:pPr>
        <w:ind w:left="5583" w:hanging="425"/>
      </w:pPr>
      <w:rPr>
        <w:rFonts w:hint="default"/>
        <w:lang w:val="cs-CZ" w:eastAsia="en-US" w:bidi="ar-SA"/>
      </w:rPr>
    </w:lvl>
    <w:lvl w:ilvl="6" w:tplc="C832D378">
      <w:numFmt w:val="bullet"/>
      <w:lvlText w:val="•"/>
      <w:lvlJc w:val="left"/>
      <w:pPr>
        <w:ind w:left="6419" w:hanging="425"/>
      </w:pPr>
      <w:rPr>
        <w:rFonts w:hint="default"/>
        <w:lang w:val="cs-CZ" w:eastAsia="en-US" w:bidi="ar-SA"/>
      </w:rPr>
    </w:lvl>
    <w:lvl w:ilvl="7" w:tplc="20A24D84">
      <w:numFmt w:val="bullet"/>
      <w:lvlText w:val="•"/>
      <w:lvlJc w:val="left"/>
      <w:pPr>
        <w:ind w:left="7256" w:hanging="425"/>
      </w:pPr>
      <w:rPr>
        <w:rFonts w:hint="default"/>
        <w:lang w:val="cs-CZ" w:eastAsia="en-US" w:bidi="ar-SA"/>
      </w:rPr>
    </w:lvl>
    <w:lvl w:ilvl="8" w:tplc="21AC1F5A">
      <w:numFmt w:val="bullet"/>
      <w:lvlText w:val="•"/>
      <w:lvlJc w:val="left"/>
      <w:pPr>
        <w:ind w:left="8093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76D771A2"/>
    <w:multiLevelType w:val="hybridMultilevel"/>
    <w:tmpl w:val="3D34686A"/>
    <w:lvl w:ilvl="0" w:tplc="0D1C6704">
      <w:numFmt w:val="bullet"/>
      <w:lvlText w:val=""/>
      <w:lvlJc w:val="left"/>
      <w:pPr>
        <w:ind w:left="4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6666"/>
        <w:spacing w:val="0"/>
        <w:w w:val="99"/>
        <w:sz w:val="20"/>
        <w:szCs w:val="20"/>
        <w:lang w:val="cs-CZ" w:eastAsia="en-US" w:bidi="ar-SA"/>
      </w:rPr>
    </w:lvl>
    <w:lvl w:ilvl="1" w:tplc="A5ECD094">
      <w:numFmt w:val="bullet"/>
      <w:lvlText w:val="•"/>
      <w:lvlJc w:val="left"/>
      <w:pPr>
        <w:ind w:left="1408" w:hanging="360"/>
      </w:pPr>
      <w:rPr>
        <w:rFonts w:hint="default"/>
        <w:lang w:val="cs-CZ" w:eastAsia="en-US" w:bidi="ar-SA"/>
      </w:rPr>
    </w:lvl>
    <w:lvl w:ilvl="2" w:tplc="3B3CEE4A">
      <w:numFmt w:val="bullet"/>
      <w:lvlText w:val="•"/>
      <w:lvlJc w:val="left"/>
      <w:pPr>
        <w:ind w:left="2337" w:hanging="360"/>
      </w:pPr>
      <w:rPr>
        <w:rFonts w:hint="default"/>
        <w:lang w:val="cs-CZ" w:eastAsia="en-US" w:bidi="ar-SA"/>
      </w:rPr>
    </w:lvl>
    <w:lvl w:ilvl="3" w:tplc="156E5ED4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5E125320">
      <w:numFmt w:val="bullet"/>
      <w:lvlText w:val="•"/>
      <w:lvlJc w:val="left"/>
      <w:pPr>
        <w:ind w:left="4194" w:hanging="360"/>
      </w:pPr>
      <w:rPr>
        <w:rFonts w:hint="default"/>
        <w:lang w:val="cs-CZ" w:eastAsia="en-US" w:bidi="ar-SA"/>
      </w:rPr>
    </w:lvl>
    <w:lvl w:ilvl="5" w:tplc="4DB0B20C">
      <w:numFmt w:val="bullet"/>
      <w:lvlText w:val="•"/>
      <w:lvlJc w:val="left"/>
      <w:pPr>
        <w:ind w:left="5123" w:hanging="360"/>
      </w:pPr>
      <w:rPr>
        <w:rFonts w:hint="default"/>
        <w:lang w:val="cs-CZ" w:eastAsia="en-US" w:bidi="ar-SA"/>
      </w:rPr>
    </w:lvl>
    <w:lvl w:ilvl="6" w:tplc="20CC800C">
      <w:numFmt w:val="bullet"/>
      <w:lvlText w:val="•"/>
      <w:lvlJc w:val="left"/>
      <w:pPr>
        <w:ind w:left="6051" w:hanging="360"/>
      </w:pPr>
      <w:rPr>
        <w:rFonts w:hint="default"/>
        <w:lang w:val="cs-CZ" w:eastAsia="en-US" w:bidi="ar-SA"/>
      </w:rPr>
    </w:lvl>
    <w:lvl w:ilvl="7" w:tplc="EE444A32">
      <w:numFmt w:val="bullet"/>
      <w:lvlText w:val="•"/>
      <w:lvlJc w:val="left"/>
      <w:pPr>
        <w:ind w:left="6980" w:hanging="360"/>
      </w:pPr>
      <w:rPr>
        <w:rFonts w:hint="default"/>
        <w:lang w:val="cs-CZ" w:eastAsia="en-US" w:bidi="ar-SA"/>
      </w:rPr>
    </w:lvl>
    <w:lvl w:ilvl="8" w:tplc="E4541170">
      <w:numFmt w:val="bullet"/>
      <w:lvlText w:val="•"/>
      <w:lvlJc w:val="left"/>
      <w:pPr>
        <w:ind w:left="7909" w:hanging="360"/>
      </w:pPr>
      <w:rPr>
        <w:rFonts w:hint="default"/>
        <w:lang w:val="cs-CZ" w:eastAsia="en-US" w:bidi="ar-SA"/>
      </w:rPr>
    </w:lvl>
  </w:abstractNum>
  <w:num w:numId="1" w16cid:durableId="907570750">
    <w:abstractNumId w:val="4"/>
  </w:num>
  <w:num w:numId="2" w16cid:durableId="1830906016">
    <w:abstractNumId w:val="2"/>
  </w:num>
  <w:num w:numId="3" w16cid:durableId="753085499">
    <w:abstractNumId w:val="0"/>
  </w:num>
  <w:num w:numId="4" w16cid:durableId="204293061">
    <w:abstractNumId w:val="3"/>
  </w:num>
  <w:num w:numId="5" w16cid:durableId="1858696995">
    <w:abstractNumId w:val="7"/>
  </w:num>
  <w:num w:numId="6" w16cid:durableId="1914512554">
    <w:abstractNumId w:val="5"/>
  </w:num>
  <w:num w:numId="7" w16cid:durableId="639001953">
    <w:abstractNumId w:val="6"/>
  </w:num>
  <w:num w:numId="8" w16cid:durableId="103318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98D"/>
    <w:rsid w:val="0006598D"/>
    <w:rsid w:val="002D0AD4"/>
    <w:rsid w:val="003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443C"/>
  <w15:docId w15:val="{6530BE37-6FA9-413B-A2F8-75E328C1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40"/>
      <w:ind w:left="120" w:hanging="56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6"/>
    </w:pPr>
  </w:style>
  <w:style w:type="paragraph" w:styleId="Odstavecseseznamem">
    <w:name w:val="List Paragraph"/>
    <w:basedOn w:val="Normln"/>
    <w:uiPriority w:val="1"/>
    <w:qFormat/>
    <w:pPr>
      <w:spacing w:before="120"/>
      <w:ind w:left="686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D0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AD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yperlink" Target="https://logmanagement.cz/podpor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yperlink" Target="mailto:elisa@datasys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management.cz/podpora/" TargetMode="External"/><Relationship Id="rId20" Type="http://schemas.openxmlformats.org/officeDocument/2006/relationships/hyperlink" Target="http://www.gnu.org/licenses/gpl-2.0.txt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3.xml"/><Relationship Id="rId19" Type="http://schemas.openxmlformats.org/officeDocument/2006/relationships/hyperlink" Target="http://www.apache.org/licenses/LICENSE-2.0.html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7563</Words>
  <Characters>44626</Characters>
  <Application>Microsoft Office Word</Application>
  <DocSecurity>0</DocSecurity>
  <Lines>371</Lines>
  <Paragraphs>104</Paragraphs>
  <ScaleCrop>false</ScaleCrop>
  <Company/>
  <LinksUpToDate>false</LinksUpToDate>
  <CharactersWithSpaces>52085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Jan</dc:creator>
  <dc:description/>
  <cp:lastModifiedBy>Baloun Matěj</cp:lastModifiedBy>
  <cp:revision>2</cp:revision>
  <dcterms:created xsi:type="dcterms:W3CDTF">2025-01-13T10:52:00Z</dcterms:created>
  <dcterms:modified xsi:type="dcterms:W3CDTF">2025-01-13T10:52:00Z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3015ace8,51e52b07,75671066,5cfb64b0,561e5536,4fcf3fda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2025-01-07T00:00:00Z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2025-01-13T00:00:00Z</vt:filetime>
  </property>
  <property fmtid="{D5CDD505-2E9C-101B-9397-08002B2CF9AE}" pid="9" name="MSIP_Label_1f9fa430-3d57-4d4f-983d-cb804f30e44e_ActionId">
    <vt:lpwstr>dd573c30-f29f-4c82-9477-0eba9d26dc05</vt:lpwstr>
  </property>
  <property fmtid="{D5CDD505-2E9C-101B-9397-08002B2CF9AE}" pid="10" name="MSIP_Label_1f9fa430-3d57-4d4f-983d-cb804f30e44e_ContentBits">
    <vt:lpwstr>0</vt:lpwstr>
  </property>
  <property fmtid="{D5CDD505-2E9C-101B-9397-08002B2CF9AE}" pid="11" name="MSIP_Label_1f9fa430-3d57-4d4f-983d-cb804f30e44e_Enabled">
    <vt:lpwstr>true</vt:lpwstr>
  </property>
  <property fmtid="{D5CDD505-2E9C-101B-9397-08002B2CF9AE}" pid="12" name="MSIP_Label_1f9fa430-3d57-4d4f-983d-cb804f30e44e_Method">
    <vt:lpwstr>Privileged</vt:lpwstr>
  </property>
  <property fmtid="{D5CDD505-2E9C-101B-9397-08002B2CF9AE}" pid="13" name="MSIP_Label_1f9fa430-3d57-4d4f-983d-cb804f30e44e_Name">
    <vt:lpwstr>1f9fa430-3d57-4d4f-983d-cb804f30e44e</vt:lpwstr>
  </property>
  <property fmtid="{D5CDD505-2E9C-101B-9397-08002B2CF9AE}" pid="14" name="MSIP_Label_1f9fa430-3d57-4d4f-983d-cb804f30e44e_SetDate">
    <vt:lpwstr>2021-10-01T08:29:53Z</vt:lpwstr>
  </property>
  <property fmtid="{D5CDD505-2E9C-101B-9397-08002B2CF9AE}" pid="15" name="MSIP_Label_1f9fa430-3d57-4d4f-983d-cb804f30e44e_SiteId">
    <vt:lpwstr>1db41d6f-1f37-46db-bd3e-c483abb8105d</vt:lpwstr>
  </property>
  <property fmtid="{D5CDD505-2E9C-101B-9397-08002B2CF9AE}" pid="16" name="MediaServiceImageTags">
    <vt:lpwstr/>
  </property>
  <property fmtid="{D5CDD505-2E9C-101B-9397-08002B2CF9AE}" pid="17" name="Producer">
    <vt:lpwstr>Adobe PDF Library 24.3.144</vt:lpwstr>
  </property>
  <property fmtid="{D5CDD505-2E9C-101B-9397-08002B2CF9AE}" pid="18" name="SourceModified">
    <vt:lpwstr>D:20250107131917</vt:lpwstr>
  </property>
</Properties>
</file>