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D9EE" w14:textId="77777777"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242A23C" wp14:editId="3156C126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30EB" w14:textId="77777777"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14:paraId="5CA8565A" w14:textId="77777777"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14:paraId="41059044" w14:textId="452911EC" w:rsidR="001921D5" w:rsidRPr="00925E6C" w:rsidRDefault="00E609D2" w:rsidP="001921D5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  <w:t xml:space="preserve"> tel.: </w:t>
      </w:r>
      <w:proofErr w:type="spellStart"/>
      <w:r w:rsidR="001A4951">
        <w:rPr>
          <w:sz w:val="20"/>
          <w:szCs w:val="20"/>
          <w:lang w:val="cs-CZ"/>
        </w:rPr>
        <w:t>xxx</w:t>
      </w:r>
      <w:proofErr w:type="spellEnd"/>
    </w:p>
    <w:p w14:paraId="0D7C44D1" w14:textId="77777777"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 xml:space="preserve">e-mail: epodatelna@szpi.gov.cz, ID datové schránky: </w:t>
      </w:r>
      <w:proofErr w:type="spellStart"/>
      <w:r w:rsidRPr="00925E6C">
        <w:rPr>
          <w:sz w:val="20"/>
          <w:lang w:val="cs-CZ"/>
        </w:rPr>
        <w:t>avraiqg</w:t>
      </w:r>
      <w:proofErr w:type="spellEnd"/>
    </w:p>
    <w:p w14:paraId="7368BDAB" w14:textId="77777777"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14:paraId="5421EF61" w14:textId="77777777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14:paraId="14414EB9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875BD97" w14:textId="7DC3252D" w:rsidR="001921D5" w:rsidRPr="00925E6C" w:rsidRDefault="001A4951" w:rsidP="00B41A6F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F70E0A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E27AB5" w14:textId="6BD5B151" w:rsidR="001921D5" w:rsidRPr="00925E6C" w:rsidRDefault="001A4951" w:rsidP="00B41A6F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A733A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C73737A" w14:textId="597B0961" w:rsidR="001921D5" w:rsidRPr="00925E6C" w:rsidRDefault="001A4951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t>xxx</w:t>
            </w:r>
          </w:p>
        </w:tc>
      </w:tr>
      <w:tr w:rsidR="001921D5" w:rsidRPr="00925E6C" w14:paraId="04037D12" w14:textId="77777777" w:rsidTr="002C576E">
        <w:trPr>
          <w:cantSplit/>
          <w:trHeight w:val="352"/>
        </w:trPr>
        <w:tc>
          <w:tcPr>
            <w:tcW w:w="921" w:type="dxa"/>
          </w:tcPr>
          <w:p w14:paraId="34E930D5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14:paraId="710337FD" w14:textId="277D8BDC" w:rsidR="001921D5" w:rsidRPr="00925E6C" w:rsidRDefault="009E012B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E012B">
              <w:rPr>
                <w:sz w:val="20"/>
                <w:szCs w:val="20"/>
                <w:lang w:val="cs-CZ"/>
              </w:rPr>
              <w:t>SZPI/AA994-7/2025</w:t>
            </w:r>
          </w:p>
        </w:tc>
        <w:tc>
          <w:tcPr>
            <w:tcW w:w="851" w:type="dxa"/>
          </w:tcPr>
          <w:p w14:paraId="2387D23C" w14:textId="77777777"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14:paraId="2C98FBE0" w14:textId="2045F84F" w:rsidR="001921D5" w:rsidRPr="00925E6C" w:rsidRDefault="007A1061" w:rsidP="00034F58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8</w:t>
            </w:r>
            <w:r w:rsidR="00335F88" w:rsidRPr="007C69C5">
              <w:rPr>
                <w:sz w:val="20"/>
                <w:szCs w:val="20"/>
                <w:lang w:val="cs-CZ"/>
              </w:rPr>
              <w:t>.</w:t>
            </w:r>
            <w:r w:rsidR="009408A3" w:rsidRPr="007C69C5">
              <w:rPr>
                <w:sz w:val="20"/>
                <w:szCs w:val="20"/>
                <w:lang w:val="cs-CZ"/>
              </w:rPr>
              <w:t xml:space="preserve"> </w:t>
            </w:r>
            <w:r w:rsidR="00255B3A">
              <w:rPr>
                <w:sz w:val="20"/>
                <w:szCs w:val="20"/>
                <w:lang w:val="cs-CZ"/>
              </w:rPr>
              <w:t>ledna</w:t>
            </w:r>
            <w:r w:rsidR="00EE7B16">
              <w:rPr>
                <w:sz w:val="20"/>
                <w:szCs w:val="20"/>
                <w:lang w:val="cs-CZ"/>
              </w:rPr>
              <w:t xml:space="preserve"> </w:t>
            </w:r>
            <w:r w:rsidR="00335F88" w:rsidRPr="007C69C5">
              <w:rPr>
                <w:sz w:val="20"/>
                <w:szCs w:val="20"/>
                <w:lang w:val="cs-CZ"/>
              </w:rPr>
              <w:t>20</w:t>
            </w:r>
            <w:r w:rsidR="000C43A4">
              <w:rPr>
                <w:sz w:val="20"/>
                <w:szCs w:val="20"/>
                <w:lang w:val="cs-CZ"/>
              </w:rPr>
              <w:t>2</w:t>
            </w:r>
            <w:r w:rsidR="00255B3A">
              <w:rPr>
                <w:sz w:val="20"/>
                <w:szCs w:val="20"/>
                <w:lang w:val="cs-CZ"/>
              </w:rPr>
              <w:t>5</w:t>
            </w:r>
          </w:p>
        </w:tc>
      </w:tr>
    </w:tbl>
    <w:p w14:paraId="14E1D3F7" w14:textId="77777777" w:rsidR="00E20209" w:rsidRDefault="00E20209" w:rsidP="001921D5">
      <w:pPr>
        <w:rPr>
          <w:sz w:val="20"/>
          <w:szCs w:val="20"/>
          <w:lang w:val="cs-CZ"/>
        </w:rPr>
      </w:pPr>
    </w:p>
    <w:p w14:paraId="368D5597" w14:textId="1223E688" w:rsidR="001921D5" w:rsidRPr="00E20209" w:rsidRDefault="002C576E" w:rsidP="00E20209">
      <w:pPr>
        <w:rPr>
          <w:lang w:val="cs-CZ"/>
        </w:rPr>
      </w:pPr>
      <w:r w:rsidRPr="00E20209">
        <w:rPr>
          <w:lang w:val="cs-CZ"/>
        </w:rPr>
        <w:t>Objednávka číslo:</w:t>
      </w:r>
      <w:r w:rsidR="0040052B" w:rsidRPr="00E20209">
        <w:rPr>
          <w:lang w:val="cs-CZ"/>
        </w:rPr>
        <w:t xml:space="preserve"> </w:t>
      </w:r>
      <w:r w:rsidR="009E012B" w:rsidRPr="009E012B">
        <w:rPr>
          <w:lang w:val="cs-CZ"/>
        </w:rPr>
        <w:t>OBJ/100/25/006</w:t>
      </w:r>
    </w:p>
    <w:p w14:paraId="671957CC" w14:textId="77777777" w:rsidR="001921D5" w:rsidRPr="00E20209" w:rsidRDefault="001921D5" w:rsidP="00E20209">
      <w:pPr>
        <w:rPr>
          <w:rFonts w:eastAsiaTheme="minorHAnsi"/>
          <w:color w:val="000000"/>
          <w:lang w:val="cs-CZ"/>
        </w:rPr>
      </w:pPr>
    </w:p>
    <w:p w14:paraId="5CC02367" w14:textId="77777777" w:rsidR="00034F58" w:rsidRPr="00034F58" w:rsidRDefault="00034F58" w:rsidP="00034F58">
      <w:pPr>
        <w:autoSpaceDE w:val="0"/>
        <w:autoSpaceDN w:val="0"/>
        <w:adjustRightInd w:val="0"/>
        <w:rPr>
          <w:lang w:val="cs-CZ" w:eastAsia="cs-CZ"/>
        </w:rPr>
      </w:pPr>
      <w:r w:rsidRPr="00034F58">
        <w:rPr>
          <w:color w:val="000000"/>
          <w:lang w:val="cs-CZ" w:eastAsia="cs-CZ"/>
        </w:rPr>
        <w:t>Zdravotní ústav se sídlem v Ústí nad Labem</w:t>
      </w:r>
      <w:bookmarkStart w:id="0" w:name="_GoBack"/>
      <w:bookmarkEnd w:id="0"/>
    </w:p>
    <w:p w14:paraId="521B0D25" w14:textId="3977BEBD" w:rsidR="00034F58" w:rsidRPr="00034F58" w:rsidRDefault="001A4951" w:rsidP="00034F58">
      <w:pPr>
        <w:autoSpaceDE w:val="0"/>
        <w:autoSpaceDN w:val="0"/>
        <w:adjustRightInd w:val="0"/>
        <w:rPr>
          <w:lang w:val="cs-CZ" w:eastAsia="cs-CZ"/>
        </w:rPr>
      </w:pPr>
      <w:proofErr w:type="spellStart"/>
      <w:r>
        <w:rPr>
          <w:color w:val="000000"/>
          <w:lang w:val="cs-CZ" w:eastAsia="cs-CZ"/>
        </w:rPr>
        <w:t>xxx</w:t>
      </w:r>
      <w:proofErr w:type="spellEnd"/>
    </w:p>
    <w:p w14:paraId="72D41F67" w14:textId="77777777" w:rsidR="00034F58" w:rsidRPr="00034F58" w:rsidRDefault="00034F58" w:rsidP="00034F58">
      <w:pPr>
        <w:autoSpaceDE w:val="0"/>
        <w:autoSpaceDN w:val="0"/>
        <w:adjustRightInd w:val="0"/>
        <w:rPr>
          <w:lang w:val="cs-CZ" w:eastAsia="cs-CZ"/>
        </w:rPr>
      </w:pPr>
      <w:r w:rsidRPr="00034F58">
        <w:rPr>
          <w:color w:val="000000"/>
          <w:lang w:val="cs-CZ" w:eastAsia="cs-CZ"/>
        </w:rPr>
        <w:t>ředitel</w:t>
      </w:r>
    </w:p>
    <w:p w14:paraId="4EC59FE3" w14:textId="77777777" w:rsidR="00034F58" w:rsidRPr="00034F58" w:rsidRDefault="00034F58" w:rsidP="00034F58">
      <w:pPr>
        <w:autoSpaceDE w:val="0"/>
        <w:autoSpaceDN w:val="0"/>
        <w:adjustRightInd w:val="0"/>
        <w:rPr>
          <w:lang w:val="cs-CZ" w:eastAsia="cs-CZ"/>
        </w:rPr>
      </w:pPr>
      <w:r w:rsidRPr="00034F58">
        <w:rPr>
          <w:color w:val="000000"/>
          <w:lang w:val="cs-CZ" w:eastAsia="cs-CZ"/>
        </w:rPr>
        <w:t>Moskevská 15</w:t>
      </w:r>
    </w:p>
    <w:p w14:paraId="0E93AFD8" w14:textId="1B94CE86" w:rsidR="00034F58" w:rsidRPr="00034F58" w:rsidRDefault="00034F58" w:rsidP="00034F58">
      <w:pPr>
        <w:autoSpaceDE w:val="0"/>
        <w:autoSpaceDN w:val="0"/>
        <w:adjustRightInd w:val="0"/>
        <w:rPr>
          <w:lang w:val="cs-CZ" w:eastAsia="cs-CZ"/>
        </w:rPr>
      </w:pPr>
      <w:r w:rsidRPr="00034F58">
        <w:rPr>
          <w:color w:val="000000"/>
          <w:lang w:val="cs-CZ" w:eastAsia="cs-CZ"/>
        </w:rPr>
        <w:t>400 01 Ústí nad Labem</w:t>
      </w:r>
    </w:p>
    <w:p w14:paraId="53109499" w14:textId="77777777" w:rsidR="00E20209" w:rsidRDefault="00E20209" w:rsidP="00E20209">
      <w:pPr>
        <w:rPr>
          <w:u w:val="single"/>
          <w:lang w:val="cs-CZ"/>
        </w:rPr>
      </w:pPr>
    </w:p>
    <w:p w14:paraId="3E218102" w14:textId="77777777" w:rsidR="00E20209" w:rsidRDefault="00E20209" w:rsidP="00E20209">
      <w:pPr>
        <w:rPr>
          <w:u w:val="single"/>
          <w:lang w:val="cs-CZ"/>
        </w:rPr>
      </w:pPr>
    </w:p>
    <w:p w14:paraId="265EF1E2" w14:textId="77777777" w:rsidR="00E20209" w:rsidRPr="00E20209" w:rsidRDefault="00E20209" w:rsidP="00E20209">
      <w:pPr>
        <w:rPr>
          <w:u w:val="single"/>
          <w:lang w:val="cs-CZ"/>
        </w:rPr>
      </w:pPr>
    </w:p>
    <w:p w14:paraId="237241DF" w14:textId="77777777" w:rsidR="002C576E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  <w:r w:rsidRPr="00E20209">
        <w:rPr>
          <w:rFonts w:eastAsiaTheme="minorHAnsi"/>
          <w:color w:val="000000"/>
          <w:u w:val="single"/>
          <w:lang w:val="cs-CZ"/>
        </w:rPr>
        <w:t xml:space="preserve">Celoroční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rámcová </w:t>
      </w:r>
      <w:r w:rsidRPr="00E20209">
        <w:rPr>
          <w:rFonts w:eastAsiaTheme="minorHAnsi"/>
          <w:color w:val="000000"/>
          <w:u w:val="single"/>
          <w:lang w:val="cs-CZ"/>
        </w:rPr>
        <w:t xml:space="preserve">objednávka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na provádění laboratorních </w:t>
      </w:r>
      <w:r w:rsidRPr="00E20209">
        <w:rPr>
          <w:rFonts w:eastAsiaTheme="minorHAnsi"/>
          <w:color w:val="000000"/>
          <w:u w:val="single"/>
          <w:lang w:val="cs-CZ"/>
        </w:rPr>
        <w:t>rozborů</w:t>
      </w:r>
    </w:p>
    <w:p w14:paraId="7155C886" w14:textId="77777777" w:rsidR="00DD6B95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</w:p>
    <w:p w14:paraId="02FAA595" w14:textId="77777777" w:rsidR="00DD198D" w:rsidRPr="00E20209" w:rsidRDefault="00DD198D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64AF03FE" w14:textId="77777777"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Vážený pane </w:t>
      </w:r>
      <w:r w:rsidR="00DD6B95" w:rsidRPr="00E20209">
        <w:rPr>
          <w:rFonts w:eastAsiaTheme="minorHAnsi"/>
          <w:color w:val="000000"/>
          <w:lang w:val="cs-CZ"/>
        </w:rPr>
        <w:t>řediteli</w:t>
      </w:r>
      <w:r w:rsidRPr="00E20209">
        <w:rPr>
          <w:rFonts w:eastAsiaTheme="minorHAnsi"/>
          <w:color w:val="000000"/>
          <w:lang w:val="cs-CZ"/>
        </w:rPr>
        <w:t>,</w:t>
      </w:r>
    </w:p>
    <w:p w14:paraId="29391054" w14:textId="77777777"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0D3423F6" w14:textId="06E052A6" w:rsidR="00003E8F" w:rsidRPr="00E20209" w:rsidRDefault="002C576E" w:rsidP="00E20209">
      <w:pPr>
        <w:autoSpaceDE w:val="0"/>
        <w:autoSpaceDN w:val="0"/>
        <w:adjustRightInd w:val="0"/>
        <w:jc w:val="both"/>
        <w:rPr>
          <w:rFonts w:eastAsia="Calibr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 návaznosti </w:t>
      </w:r>
      <w:r w:rsidR="00DD6B95" w:rsidRPr="00E20209">
        <w:rPr>
          <w:rFonts w:eastAsiaTheme="minorHAnsi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B41A6F" w:rsidRPr="00E20209">
        <w:rPr>
          <w:bCs/>
          <w:color w:val="000000"/>
          <w:lang w:val="cs-CZ" w:eastAsia="cs-CZ"/>
        </w:rPr>
        <w:t>č. 340/2015 Sb., o </w:t>
      </w:r>
      <w:r w:rsidR="00DD6B95" w:rsidRPr="00E20209">
        <w:rPr>
          <w:bCs/>
          <w:color w:val="000000"/>
          <w:lang w:val="cs-CZ" w:eastAsia="cs-CZ"/>
        </w:rPr>
        <w:t xml:space="preserve">registru smluv, ve znění pozdějších předpisů) a požadavky na transparentnost orgánů státní správy při zadávání veřejných zakázek, </w:t>
      </w:r>
      <w:r w:rsidR="00DD6B95" w:rsidRPr="00E20209">
        <w:rPr>
          <w:b/>
          <w:bCs/>
          <w:color w:val="000000"/>
          <w:lang w:val="cs-CZ" w:eastAsia="cs-CZ"/>
        </w:rPr>
        <w:t>objednáváme</w:t>
      </w:r>
      <w:r w:rsidR="0027101A" w:rsidRPr="00E20209">
        <w:rPr>
          <w:b/>
          <w:bCs/>
          <w:color w:val="000000"/>
          <w:lang w:val="cs-CZ" w:eastAsia="cs-CZ"/>
        </w:rPr>
        <w:t>,</w:t>
      </w:r>
      <w:r w:rsidR="00DD6B95" w:rsidRPr="00E20209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E20209">
        <w:rPr>
          <w:b/>
          <w:bCs/>
          <w:color w:val="000000"/>
          <w:lang w:val="cs-CZ" w:eastAsia="cs-CZ"/>
        </w:rPr>
        <w:t>v</w:t>
      </w:r>
      <w:r w:rsidR="005F7320">
        <w:rPr>
          <w:b/>
          <w:bCs/>
          <w:color w:val="000000"/>
          <w:lang w:val="cs-CZ" w:eastAsia="cs-CZ"/>
        </w:rPr>
        <w:t> Centru hygienických laboratoří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>Vámi řízené</w:t>
      </w:r>
      <w:r w:rsidR="0005355C" w:rsidRPr="00E20209">
        <w:rPr>
          <w:b/>
          <w:bCs/>
          <w:color w:val="000000"/>
          <w:lang w:val="cs-CZ" w:eastAsia="cs-CZ"/>
        </w:rPr>
        <w:t>ho ústavu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B41A6F" w:rsidRPr="00E20209">
        <w:rPr>
          <w:b/>
          <w:bCs/>
          <w:color w:val="000000"/>
          <w:lang w:val="cs-CZ" w:eastAsia="cs-CZ"/>
        </w:rPr>
        <w:t xml:space="preserve">v roce </w:t>
      </w:r>
      <w:r w:rsidR="00730F4E">
        <w:rPr>
          <w:b/>
          <w:bCs/>
          <w:color w:val="000000"/>
          <w:lang w:val="cs-CZ" w:eastAsia="cs-CZ"/>
        </w:rPr>
        <w:t>202</w:t>
      </w:r>
      <w:r w:rsidR="00255B3A">
        <w:rPr>
          <w:b/>
          <w:bCs/>
          <w:color w:val="000000"/>
          <w:lang w:val="cs-CZ" w:eastAsia="cs-CZ"/>
        </w:rPr>
        <w:t>5</w:t>
      </w:r>
      <w:r w:rsidR="00730F4E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 xml:space="preserve">laboratorní rozbory </w:t>
      </w:r>
      <w:r w:rsidR="00B41A6F" w:rsidRPr="00E20209">
        <w:rPr>
          <w:rFonts w:eastAsia="Calibri"/>
          <w:b/>
          <w:color w:val="000000"/>
        </w:rPr>
        <w:t>v </w:t>
      </w:r>
      <w:r w:rsidR="00B80991" w:rsidRPr="00E20209">
        <w:rPr>
          <w:rFonts w:eastAsia="Calibri"/>
          <w:b/>
          <w:color w:val="000000"/>
          <w:lang w:val="cs-CZ"/>
        </w:rPr>
        <w:t>m</w:t>
      </w:r>
      <w:r w:rsidR="00003E8F" w:rsidRPr="00E20209">
        <w:rPr>
          <w:rFonts w:eastAsia="Calibri"/>
          <w:b/>
          <w:color w:val="000000"/>
          <w:lang w:val="cs-CZ"/>
        </w:rPr>
        <w:t xml:space="preserve">aximální </w:t>
      </w:r>
      <w:r w:rsidR="00B80991" w:rsidRPr="00E20209">
        <w:rPr>
          <w:rFonts w:eastAsia="Calibri"/>
          <w:b/>
          <w:color w:val="000000"/>
          <w:lang w:val="cs-CZ"/>
        </w:rPr>
        <w:t xml:space="preserve">celkové výši </w:t>
      </w:r>
      <w:r w:rsidR="000C43A4">
        <w:rPr>
          <w:rFonts w:eastAsia="Calibri"/>
          <w:b/>
          <w:color w:val="000000"/>
          <w:lang w:val="cs-CZ"/>
        </w:rPr>
        <w:t>299.999</w:t>
      </w:r>
      <w:r w:rsidR="000C43A4" w:rsidRPr="00E20209">
        <w:rPr>
          <w:rFonts w:eastAsia="Calibri"/>
          <w:b/>
          <w:color w:val="000000"/>
          <w:lang w:val="cs-CZ"/>
        </w:rPr>
        <w:t xml:space="preserve">,- Kč </w:t>
      </w:r>
      <w:r w:rsidR="000C43A4">
        <w:rPr>
          <w:rFonts w:eastAsia="Calibri"/>
          <w:b/>
          <w:color w:val="000000"/>
          <w:lang w:val="cs-CZ"/>
        </w:rPr>
        <w:t>bez</w:t>
      </w:r>
      <w:r w:rsidR="000C43A4" w:rsidRPr="00E20209">
        <w:rPr>
          <w:rFonts w:eastAsia="Calibri"/>
          <w:b/>
          <w:color w:val="000000"/>
          <w:lang w:val="cs-CZ"/>
        </w:rPr>
        <w:t xml:space="preserve"> DPH</w:t>
      </w:r>
      <w:r w:rsidR="000C43A4">
        <w:rPr>
          <w:rFonts w:eastAsia="Calibri"/>
          <w:b/>
          <w:color w:val="000000"/>
          <w:lang w:val="cs-CZ"/>
        </w:rPr>
        <w:t xml:space="preserve"> (362.999,- Kč s DPH)</w:t>
      </w:r>
      <w:r w:rsidR="00B80991" w:rsidRPr="00E20209">
        <w:rPr>
          <w:rFonts w:eastAsia="Calibri"/>
          <w:color w:val="000000"/>
          <w:lang w:val="cs-CZ"/>
        </w:rPr>
        <w:t xml:space="preserve">, dle </w:t>
      </w:r>
      <w:r w:rsidR="003A598B">
        <w:rPr>
          <w:rFonts w:eastAsia="Calibri"/>
          <w:color w:val="000000"/>
          <w:lang w:val="cs-CZ"/>
        </w:rPr>
        <w:t>cen uvedených v příloze této objednávky</w:t>
      </w:r>
      <w:r w:rsidR="00B80991" w:rsidRPr="00E20209">
        <w:rPr>
          <w:rFonts w:eastAsia="Calibri"/>
          <w:color w:val="000000"/>
          <w:lang w:val="cs-CZ"/>
        </w:rPr>
        <w:t>.</w:t>
      </w:r>
      <w:r w:rsidR="009408A3" w:rsidRPr="00E20209">
        <w:rPr>
          <w:rFonts w:eastAsiaTheme="minorHAnsi"/>
          <w:color w:val="000000"/>
          <w:lang w:val="cs-CZ"/>
        </w:rPr>
        <w:t xml:space="preserve"> </w:t>
      </w:r>
      <w:r w:rsidR="00403E85" w:rsidRPr="00E20209">
        <w:rPr>
          <w:rFonts w:eastAsiaTheme="minorHAnsi"/>
          <w:color w:val="000000"/>
          <w:lang w:val="cs-CZ"/>
        </w:rPr>
        <w:t>SZPI (jakožto o</w:t>
      </w:r>
      <w:r w:rsidR="00003E8F" w:rsidRPr="00E20209">
        <w:rPr>
          <w:rFonts w:eastAsiaTheme="minorHAnsi"/>
          <w:color w:val="000000"/>
          <w:lang w:val="cs-CZ"/>
        </w:rPr>
        <w:t>dběratel</w:t>
      </w:r>
      <w:r w:rsidR="00403E85" w:rsidRPr="00E20209">
        <w:rPr>
          <w:rFonts w:eastAsiaTheme="minorHAnsi"/>
          <w:color w:val="000000"/>
          <w:lang w:val="cs-CZ"/>
        </w:rPr>
        <w:t>)</w:t>
      </w:r>
      <w:r w:rsidR="00003E8F" w:rsidRPr="00E20209">
        <w:rPr>
          <w:rFonts w:eastAsiaTheme="minorHAnsi"/>
          <w:color w:val="000000"/>
          <w:lang w:val="cs-CZ"/>
        </w:rPr>
        <w:t xml:space="preserve"> není </w:t>
      </w:r>
      <w:r w:rsidR="00403E85" w:rsidRPr="00E20209">
        <w:rPr>
          <w:rFonts w:eastAsiaTheme="minorHAnsi"/>
          <w:color w:val="000000"/>
          <w:lang w:val="cs-CZ"/>
        </w:rPr>
        <w:t>povinna</w:t>
      </w:r>
      <w:r w:rsidR="00003E8F" w:rsidRPr="00E20209">
        <w:rPr>
          <w:rFonts w:eastAsiaTheme="minorHAnsi"/>
          <w:color w:val="000000"/>
          <w:lang w:val="cs-CZ"/>
        </w:rPr>
        <w:t xml:space="preserve"> za dobu trvání platnosti </w:t>
      </w:r>
      <w:r w:rsidR="008F51A5" w:rsidRPr="00E20209">
        <w:rPr>
          <w:rFonts w:eastAsiaTheme="minorHAnsi"/>
          <w:color w:val="000000"/>
          <w:lang w:val="cs-CZ"/>
        </w:rPr>
        <w:t xml:space="preserve">této </w:t>
      </w:r>
      <w:r w:rsidR="00003E8F" w:rsidRPr="00E20209">
        <w:rPr>
          <w:rFonts w:eastAsiaTheme="minorHAnsi"/>
          <w:color w:val="000000"/>
          <w:lang w:val="cs-CZ"/>
        </w:rPr>
        <w:t>objednávky vyčerpat celou výši stanoveného finančního rámce.</w:t>
      </w:r>
    </w:p>
    <w:p w14:paraId="245445BF" w14:textId="77777777"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14:paraId="50047EC3" w14:textId="77777777" w:rsidR="00D44A13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E20209">
        <w:rPr>
          <w:bCs/>
          <w:color w:val="000000"/>
          <w:lang w:val="cs-CZ" w:eastAsia="cs-CZ"/>
        </w:rPr>
        <w:t xml:space="preserve">do příslušné laboratoře </w:t>
      </w:r>
      <w:r w:rsidRPr="00E20209">
        <w:rPr>
          <w:bCs/>
          <w:color w:val="000000"/>
          <w:lang w:val="cs-CZ" w:eastAsia="cs-CZ"/>
        </w:rPr>
        <w:t>doruč</w:t>
      </w:r>
      <w:r w:rsidR="00B91A8B" w:rsidRPr="00E20209">
        <w:rPr>
          <w:bCs/>
          <w:color w:val="000000"/>
          <w:lang w:val="cs-CZ" w:eastAsia="cs-CZ"/>
        </w:rPr>
        <w:t>ovány</w:t>
      </w:r>
      <w:r w:rsidRPr="00E20209">
        <w:rPr>
          <w:bCs/>
          <w:color w:val="000000"/>
          <w:lang w:val="cs-CZ" w:eastAsia="cs-CZ"/>
        </w:rPr>
        <w:t xml:space="preserve"> včetně </w:t>
      </w:r>
      <w:r w:rsidRPr="00E20209">
        <w:rPr>
          <w:rFonts w:eastAsiaTheme="minorHAnsi"/>
          <w:color w:val="000000"/>
          <w:lang w:val="cs-CZ"/>
        </w:rPr>
        <w:t xml:space="preserve">kopií záznamu o odběru vzorků </w:t>
      </w:r>
      <w:r w:rsidR="00007EF7">
        <w:rPr>
          <w:rFonts w:eastAsiaTheme="minorHAnsi"/>
          <w:color w:val="000000"/>
          <w:lang w:val="cs-CZ"/>
        </w:rPr>
        <w:t xml:space="preserve">a provázeny písemnou </w:t>
      </w:r>
      <w:r w:rsidR="00730F4E">
        <w:rPr>
          <w:rFonts w:eastAsiaTheme="minorHAnsi"/>
          <w:color w:val="000000"/>
          <w:lang w:val="cs-CZ"/>
        </w:rPr>
        <w:t>I</w:t>
      </w:r>
      <w:r w:rsidR="00007EF7">
        <w:rPr>
          <w:rFonts w:eastAsiaTheme="minorHAnsi"/>
          <w:color w:val="000000"/>
          <w:lang w:val="cs-CZ"/>
        </w:rPr>
        <w:t xml:space="preserve">nformací </w:t>
      </w:r>
      <w:r w:rsidR="00730F4E">
        <w:rPr>
          <w:rFonts w:eastAsiaTheme="minorHAnsi"/>
          <w:color w:val="000000"/>
          <w:lang w:val="cs-CZ"/>
        </w:rPr>
        <w:t xml:space="preserve">o zaslání vzorků do laboratoře </w:t>
      </w:r>
      <w:r w:rsidR="00007EF7">
        <w:rPr>
          <w:rFonts w:eastAsiaTheme="minorHAnsi"/>
          <w:color w:val="000000"/>
          <w:lang w:val="cs-CZ"/>
        </w:rPr>
        <w:t xml:space="preserve">(Žádost) </w:t>
      </w:r>
      <w:r w:rsidRPr="00E20209">
        <w:rPr>
          <w:rFonts w:eastAsiaTheme="minorHAnsi"/>
          <w:color w:val="000000"/>
          <w:lang w:val="cs-CZ"/>
        </w:rPr>
        <w:t>s podrobnějšími instrukcemi</w:t>
      </w:r>
      <w:r w:rsidR="00B91A8B" w:rsidRPr="00E20209">
        <w:rPr>
          <w:rFonts w:eastAsiaTheme="minorHAnsi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E20209">
        <w:rPr>
          <w:rFonts w:eastAsiaTheme="minorHAnsi"/>
          <w:color w:val="000000"/>
          <w:lang w:val="cs-CZ"/>
        </w:rPr>
        <w:t>.</w:t>
      </w:r>
    </w:p>
    <w:p w14:paraId="577FD887" w14:textId="77777777" w:rsidR="000320BE" w:rsidRPr="00E20209" w:rsidRDefault="000320B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14:paraId="5EA29D24" w14:textId="73779A21" w:rsidR="000320BE" w:rsidRDefault="00007EF7" w:rsidP="00E20209">
      <w:pPr>
        <w:pStyle w:val="Odstavecseseznamem1"/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Žádáme Vás, jako </w:t>
      </w:r>
      <w:r w:rsidR="00A6467F" w:rsidRPr="00E20209">
        <w:rPr>
          <w:rFonts w:ascii="Arial" w:hAnsi="Arial" w:cs="Arial"/>
          <w:bCs/>
          <w:sz w:val="22"/>
          <w:szCs w:val="22"/>
        </w:rPr>
        <w:t>laboratoř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0F4E">
        <w:rPr>
          <w:rFonts w:ascii="Arial" w:hAnsi="Arial" w:cs="Arial"/>
          <w:bCs/>
          <w:sz w:val="22"/>
          <w:szCs w:val="22"/>
        </w:rPr>
        <w:t>určenou</w:t>
      </w:r>
      <w:r w:rsidR="00730F4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pro rozbor vzorků odebraných při úřední kontrole, aby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v</w:t>
      </w:r>
      <w:r w:rsidR="001F37E0">
        <w:rPr>
          <w:rFonts w:ascii="Arial" w:hAnsi="Arial" w:cs="Arial"/>
          <w:bCs/>
          <w:sz w:val="22"/>
          <w:szCs w:val="22"/>
        </w:rPr>
        <w:t> 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případě nevyhovujícího výsledku stanovení, pokud není dohodnuto jinak, </w:t>
      </w:r>
      <w:r w:rsidR="00A6467F" w:rsidRPr="00E20209">
        <w:rPr>
          <w:rFonts w:ascii="Arial" w:hAnsi="Arial" w:cs="Arial"/>
          <w:bCs/>
          <w:sz w:val="22"/>
          <w:szCs w:val="22"/>
        </w:rPr>
        <w:t>bylo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součástí provedení rozborů rovněž předání fotodokumentace, a to:</w:t>
      </w:r>
    </w:p>
    <w:p w14:paraId="1F734FB6" w14:textId="77777777" w:rsidR="00E20209" w:rsidRPr="00E20209" w:rsidRDefault="00E20209" w:rsidP="00E20209">
      <w:pPr>
        <w:pStyle w:val="Odstavecseseznamem1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14:paraId="25C5C698" w14:textId="77777777" w:rsidR="000320BE" w:rsidRPr="00E20209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fotografií vzorků opatřených bezpečnostními prvky SZPI pořízených při příjmu vzorků do laboratoře;</w:t>
      </w:r>
    </w:p>
    <w:p w14:paraId="2F608804" w14:textId="77777777" w:rsidR="000320BE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v případě balených pot</w:t>
      </w:r>
      <w:r w:rsidR="00CC7BF3">
        <w:rPr>
          <w:rFonts w:ascii="Arial" w:hAnsi="Arial" w:cs="Arial"/>
          <w:bCs/>
          <w:sz w:val="22"/>
          <w:szCs w:val="22"/>
        </w:rPr>
        <w:t>ravin fotografie obalu výrobku;</w:t>
      </w:r>
    </w:p>
    <w:p w14:paraId="254ED048" w14:textId="77777777" w:rsidR="00CC7BF3" w:rsidRPr="00CC7BF3" w:rsidRDefault="00CC7BF3" w:rsidP="00CC7BF3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36935">
        <w:rPr>
          <w:rFonts w:ascii="Arial" w:hAnsi="Arial" w:cs="Arial"/>
          <w:bCs/>
          <w:sz w:val="22"/>
          <w:szCs w:val="22"/>
        </w:rPr>
        <w:t xml:space="preserve">v případě, že byl vzorek hodnocen na znaky, jež je možno fotograficky zdokumentovat (např. výskyt škůdců, parazitů, plísní, příměsí, </w:t>
      </w:r>
      <w:proofErr w:type="gramStart"/>
      <w:r w:rsidRPr="00736935">
        <w:rPr>
          <w:rFonts w:ascii="Arial" w:hAnsi="Arial" w:cs="Arial"/>
          <w:bCs/>
          <w:sz w:val="22"/>
          <w:szCs w:val="22"/>
        </w:rPr>
        <w:t>nečistot,</w:t>
      </w:r>
      <w:proofErr w:type="gramEnd"/>
      <w:r w:rsidRPr="00736935">
        <w:rPr>
          <w:rFonts w:ascii="Arial" w:hAnsi="Arial" w:cs="Arial"/>
          <w:bCs/>
          <w:sz w:val="22"/>
          <w:szCs w:val="22"/>
        </w:rPr>
        <w:t xml:space="preserve"> apod.), rovněž fotografie zachycující konkrétní nevyhovující skutečnosti.</w:t>
      </w:r>
    </w:p>
    <w:p w14:paraId="5B9910ED" w14:textId="77777777" w:rsidR="00754147" w:rsidRPr="00E20209" w:rsidRDefault="00754147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A2B4BD6" w14:textId="77777777" w:rsidR="000320BE" w:rsidRPr="00E20209" w:rsidRDefault="000320BE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Požadavky na pořizovanou fotodokumentaci budou specifikovány v </w:t>
      </w:r>
      <w:r w:rsidR="00730F4E">
        <w:rPr>
          <w:rFonts w:ascii="Arial" w:hAnsi="Arial" w:cs="Arial"/>
          <w:bCs/>
          <w:sz w:val="22"/>
          <w:szCs w:val="22"/>
        </w:rPr>
        <w:t>Informaci o zaslání vzorků do laboratoře</w:t>
      </w:r>
      <w:r w:rsidRPr="00E20209">
        <w:rPr>
          <w:rFonts w:ascii="Arial" w:hAnsi="Arial" w:cs="Arial"/>
          <w:bCs/>
          <w:sz w:val="22"/>
          <w:szCs w:val="22"/>
        </w:rPr>
        <w:t>.</w:t>
      </w:r>
    </w:p>
    <w:p w14:paraId="0A090E43" w14:textId="233F3868" w:rsidR="000320BE" w:rsidRDefault="000320BE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14:paraId="72D125CB" w14:textId="39756B33" w:rsidR="008A5E0E" w:rsidRDefault="008A5E0E" w:rsidP="008A5E0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485211">
        <w:rPr>
          <w:bCs/>
          <w:color w:val="000000"/>
          <w:lang w:val="cs-CZ" w:eastAsia="cs-CZ"/>
        </w:rPr>
        <w:t>Prosíme o vyhotovení protokolu o zkoušce ve lhůtě nejpozději 15</w:t>
      </w:r>
      <w:r>
        <w:rPr>
          <w:bCs/>
          <w:color w:val="000000"/>
          <w:lang w:val="cs-CZ" w:eastAsia="cs-CZ"/>
        </w:rPr>
        <w:t> </w:t>
      </w:r>
      <w:r w:rsidRPr="00485211">
        <w:rPr>
          <w:bCs/>
          <w:color w:val="000000"/>
          <w:lang w:val="cs-CZ" w:eastAsia="cs-CZ"/>
        </w:rPr>
        <w:t>pracovních dnů od okamžiku předání vzorku do laboratoře.</w:t>
      </w:r>
    </w:p>
    <w:p w14:paraId="75C3C7B3" w14:textId="77777777" w:rsidR="008A5E0E" w:rsidRPr="00E20209" w:rsidRDefault="008A5E0E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14:paraId="1874D8B0" w14:textId="4E60EADC" w:rsidR="00730F4E" w:rsidRDefault="00730F4E" w:rsidP="00730F4E">
      <w:pPr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Tato </w:t>
      </w:r>
      <w:r w:rsidRPr="00E20209">
        <w:rPr>
          <w:rFonts w:eastAsiaTheme="minorHAnsi"/>
          <w:color w:val="000000"/>
          <w:lang w:val="cs-CZ"/>
        </w:rPr>
        <w:t>roční rámcová objednávka se vztahuje na rozbory v</w:t>
      </w:r>
      <w:r>
        <w:rPr>
          <w:rFonts w:eastAsiaTheme="minorHAnsi"/>
          <w:color w:val="000000"/>
          <w:lang w:val="cs-CZ"/>
        </w:rPr>
        <w:t> </w:t>
      </w:r>
      <w:r w:rsidRPr="00E20209">
        <w:rPr>
          <w:rFonts w:eastAsiaTheme="minorHAnsi"/>
          <w:color w:val="000000"/>
          <w:lang w:val="cs-CZ"/>
        </w:rPr>
        <w:t>rozsahu</w:t>
      </w:r>
      <w:r>
        <w:rPr>
          <w:rFonts w:eastAsiaTheme="minorHAnsi"/>
          <w:color w:val="000000"/>
          <w:lang w:val="cs-CZ"/>
        </w:rPr>
        <w:t xml:space="preserve"> určení laboratoře dle čl. 37 nařízení (EU) 2017/625 </w:t>
      </w:r>
      <w:r w:rsidRPr="00E20209">
        <w:rPr>
          <w:rFonts w:eastAsiaTheme="minorHAnsi"/>
          <w:color w:val="000000"/>
          <w:lang w:val="cs-CZ"/>
        </w:rPr>
        <w:t xml:space="preserve">i případné požadavky SZPI na provedení analýz mimo rámec </w:t>
      </w:r>
      <w:r>
        <w:rPr>
          <w:rFonts w:eastAsiaTheme="minorHAnsi"/>
          <w:color w:val="000000"/>
          <w:lang w:val="cs-CZ"/>
        </w:rPr>
        <w:t xml:space="preserve">určení </w:t>
      </w:r>
      <w:r w:rsidRPr="00E20209">
        <w:rPr>
          <w:rFonts w:eastAsiaTheme="minorHAnsi"/>
          <w:color w:val="000000"/>
          <w:lang w:val="cs-CZ"/>
        </w:rPr>
        <w:t xml:space="preserve">nebo k zajištění rozboru formou subdodávky v laboratořích </w:t>
      </w:r>
      <w:r>
        <w:rPr>
          <w:rFonts w:eastAsiaTheme="minorHAnsi"/>
          <w:color w:val="000000"/>
          <w:lang w:val="cs-CZ"/>
        </w:rPr>
        <w:t>určených</w:t>
      </w:r>
      <w:r w:rsidRPr="00E20209">
        <w:rPr>
          <w:rFonts w:eastAsiaTheme="minorHAnsi"/>
          <w:color w:val="000000"/>
          <w:lang w:val="cs-CZ"/>
        </w:rPr>
        <w:t xml:space="preserve"> SZPI k provádění analýz vzorků odebraných při úředních kontrolách dle nařízení (</w:t>
      </w:r>
      <w:r>
        <w:rPr>
          <w:rFonts w:eastAsiaTheme="minorHAnsi"/>
          <w:color w:val="000000"/>
          <w:lang w:val="cs-CZ"/>
        </w:rPr>
        <w:t>EU</w:t>
      </w:r>
      <w:r w:rsidRPr="00E20209">
        <w:rPr>
          <w:rFonts w:eastAsiaTheme="minorHAnsi"/>
          <w:color w:val="000000"/>
          <w:lang w:val="cs-CZ"/>
        </w:rPr>
        <w:t xml:space="preserve">) </w:t>
      </w:r>
      <w:r>
        <w:rPr>
          <w:rFonts w:eastAsiaTheme="minorHAnsi"/>
          <w:color w:val="000000"/>
          <w:lang w:val="cs-CZ"/>
        </w:rPr>
        <w:t>2017</w:t>
      </w:r>
      <w:r w:rsidRPr="00E20209">
        <w:rPr>
          <w:rFonts w:eastAsiaTheme="minorHAnsi"/>
          <w:color w:val="000000"/>
          <w:lang w:val="cs-CZ"/>
        </w:rPr>
        <w:t>/</w:t>
      </w:r>
      <w:r>
        <w:rPr>
          <w:rFonts w:eastAsiaTheme="minorHAnsi"/>
          <w:color w:val="000000"/>
          <w:lang w:val="cs-CZ"/>
        </w:rPr>
        <w:t>625.</w:t>
      </w:r>
    </w:p>
    <w:p w14:paraId="55A9A231" w14:textId="77777777" w:rsidR="00007EF7" w:rsidRDefault="00007EF7" w:rsidP="00E20209">
      <w:pPr>
        <w:jc w:val="both"/>
        <w:rPr>
          <w:rFonts w:eastAsiaTheme="minorHAnsi"/>
          <w:color w:val="000000"/>
          <w:lang w:val="cs-CZ"/>
        </w:rPr>
      </w:pPr>
    </w:p>
    <w:p w14:paraId="42650250" w14:textId="77777777" w:rsidR="00B043BC" w:rsidRPr="00E20209" w:rsidRDefault="00B91A8B" w:rsidP="00E20209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E20209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E20209">
        <w:rPr>
          <w:b/>
          <w:bCs/>
          <w:color w:val="000000"/>
          <w:lang w:val="cs-CZ" w:eastAsia="cs-CZ"/>
        </w:rPr>
        <w:t xml:space="preserve">si Vás dovolujeme požádat o písemnou akceptaci (např. </w:t>
      </w:r>
      <w:r w:rsidR="00E20209">
        <w:rPr>
          <w:b/>
          <w:bCs/>
          <w:color w:val="000000"/>
          <w:lang w:val="cs-CZ" w:eastAsia="cs-CZ"/>
        </w:rPr>
        <w:br/>
      </w:r>
      <w:r w:rsidR="00B043BC" w:rsidRPr="00E20209">
        <w:rPr>
          <w:b/>
          <w:bCs/>
          <w:color w:val="000000"/>
          <w:lang w:val="cs-CZ" w:eastAsia="cs-CZ"/>
        </w:rPr>
        <w:t xml:space="preserve">e-mailem) této </w:t>
      </w:r>
      <w:r w:rsidRPr="00E20209">
        <w:rPr>
          <w:b/>
          <w:bCs/>
          <w:color w:val="000000"/>
          <w:lang w:val="cs-CZ" w:eastAsia="cs-CZ"/>
        </w:rPr>
        <w:t>roční</w:t>
      </w:r>
      <w:r w:rsidR="00EF6725" w:rsidRPr="00E20209">
        <w:rPr>
          <w:b/>
          <w:bCs/>
          <w:color w:val="000000"/>
          <w:lang w:val="cs-CZ" w:eastAsia="cs-CZ"/>
        </w:rPr>
        <w:t xml:space="preserve"> rámcové</w:t>
      </w:r>
      <w:r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ob</w:t>
      </w:r>
      <w:r w:rsidR="00E20209">
        <w:rPr>
          <w:b/>
          <w:bCs/>
          <w:color w:val="000000"/>
          <w:lang w:val="cs-CZ" w:eastAsia="cs-CZ"/>
        </w:rPr>
        <w:t xml:space="preserve">jednávky, která je nezbytná pro </w:t>
      </w:r>
      <w:r w:rsidR="005F22F8" w:rsidRPr="00E20209">
        <w:rPr>
          <w:b/>
          <w:bCs/>
          <w:color w:val="000000"/>
          <w:lang w:val="cs-CZ" w:eastAsia="cs-CZ"/>
        </w:rPr>
        <w:t>její</w:t>
      </w:r>
      <w:r w:rsidR="00003E8F"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E20209">
        <w:rPr>
          <w:b/>
          <w:bCs/>
          <w:color w:val="000000"/>
          <w:lang w:val="cs-CZ" w:eastAsia="cs-CZ"/>
        </w:rPr>
        <w:t>, ve znění pozdějších předpisů.</w:t>
      </w:r>
    </w:p>
    <w:p w14:paraId="595DF48D" w14:textId="77777777" w:rsidR="00A6467F" w:rsidRPr="00E20209" w:rsidRDefault="00A6467F" w:rsidP="00E20209">
      <w:pPr>
        <w:rPr>
          <w:lang w:val="cs-CZ"/>
        </w:rPr>
      </w:pPr>
    </w:p>
    <w:p w14:paraId="047BABBB" w14:textId="77777777" w:rsidR="00316A7C" w:rsidRPr="00E20209" w:rsidRDefault="00316A7C" w:rsidP="00E20209">
      <w:pPr>
        <w:rPr>
          <w:lang w:val="cs-CZ"/>
        </w:rPr>
      </w:pPr>
      <w:r w:rsidRPr="00E20209">
        <w:rPr>
          <w:lang w:val="cs-CZ"/>
        </w:rPr>
        <w:t xml:space="preserve">Děkuji Vám za spolupráci. </w:t>
      </w:r>
    </w:p>
    <w:p w14:paraId="1777C4A2" w14:textId="77777777" w:rsidR="00316A7C" w:rsidRPr="00E20209" w:rsidRDefault="00316A7C" w:rsidP="00E20209">
      <w:pPr>
        <w:rPr>
          <w:lang w:val="cs-CZ"/>
        </w:rPr>
      </w:pPr>
    </w:p>
    <w:p w14:paraId="68BF27F5" w14:textId="77777777" w:rsidR="00316A7C" w:rsidRDefault="00316A7C" w:rsidP="00E20209">
      <w:pPr>
        <w:rPr>
          <w:lang w:val="cs-CZ"/>
        </w:rPr>
      </w:pPr>
      <w:r w:rsidRPr="00E20209">
        <w:rPr>
          <w:lang w:val="cs-CZ"/>
        </w:rPr>
        <w:t>S</w:t>
      </w:r>
      <w:r w:rsidR="00E20209">
        <w:rPr>
          <w:lang w:val="cs-CZ"/>
        </w:rPr>
        <w:t> </w:t>
      </w:r>
      <w:r w:rsidRPr="00E20209">
        <w:rPr>
          <w:lang w:val="cs-CZ"/>
        </w:rPr>
        <w:t>pozdravem</w:t>
      </w:r>
    </w:p>
    <w:p w14:paraId="086CC92F" w14:textId="77777777" w:rsidR="00E20209" w:rsidRDefault="00E20209" w:rsidP="00E20209">
      <w:pPr>
        <w:rPr>
          <w:lang w:val="cs-CZ"/>
        </w:rPr>
      </w:pPr>
    </w:p>
    <w:p w14:paraId="506EC81F" w14:textId="77777777" w:rsidR="00E20209" w:rsidRPr="00E20209" w:rsidRDefault="00E20209" w:rsidP="00E20209">
      <w:pPr>
        <w:rPr>
          <w:lang w:val="cs-CZ"/>
        </w:rPr>
      </w:pPr>
    </w:p>
    <w:p w14:paraId="45002201" w14:textId="77777777" w:rsidR="00316A7C" w:rsidRPr="00E20209" w:rsidRDefault="00316A7C" w:rsidP="00E20209">
      <w:pPr>
        <w:rPr>
          <w:lang w:val="cs-CZ"/>
        </w:rPr>
      </w:pPr>
    </w:p>
    <w:p w14:paraId="31256AEA" w14:textId="05F9EFFA" w:rsidR="00D44A13" w:rsidRPr="00E20209" w:rsidRDefault="001A4951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proofErr w:type="spellStart"/>
      <w:r>
        <w:rPr>
          <w:color w:val="000000"/>
          <w:lang w:val="cs-CZ" w:eastAsia="cs-CZ"/>
        </w:rPr>
        <w:t>xxx</w:t>
      </w:r>
      <w:proofErr w:type="spellEnd"/>
    </w:p>
    <w:p w14:paraId="038351BA" w14:textId="77777777" w:rsidR="008F51A5" w:rsidRPr="00E20209" w:rsidRDefault="00D44A13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color w:val="000000"/>
          <w:lang w:val="cs-CZ" w:eastAsia="cs-CZ"/>
        </w:rPr>
        <w:t>ředitel odboru kontroly, laboratoří a certifikace</w:t>
      </w:r>
    </w:p>
    <w:p w14:paraId="5FE30151" w14:textId="77777777" w:rsidR="000320BE" w:rsidRPr="00E20209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22B67BD6" w14:textId="77777777" w:rsidR="000320BE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4DB97A70" w14:textId="7469B49D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1642DAC2" w14:textId="1DCEF15C" w:rsidR="001F37E0" w:rsidRDefault="001F37E0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270E28B2" w14:textId="653BF912" w:rsidR="001F37E0" w:rsidRDefault="001F37E0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48CF2186" w14:textId="4D45E06E" w:rsidR="001F37E0" w:rsidRDefault="001F37E0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0CBFB222" w14:textId="77777777" w:rsidR="001F37E0" w:rsidRDefault="001F37E0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5F9AEF48" w14:textId="771ED1F6" w:rsidR="003A598B" w:rsidRDefault="003A598B" w:rsidP="003A598B">
      <w:pPr>
        <w:autoSpaceDE w:val="0"/>
        <w:autoSpaceDN w:val="0"/>
        <w:adjustRightInd w:val="0"/>
        <w:jc w:val="both"/>
        <w:rPr>
          <w:u w:val="single"/>
          <w:lang w:val="cs-CZ"/>
        </w:rPr>
      </w:pPr>
      <w:r>
        <w:rPr>
          <w:u w:val="single"/>
          <w:lang w:val="cs-CZ"/>
        </w:rPr>
        <w:t>Příloha</w:t>
      </w:r>
    </w:p>
    <w:p w14:paraId="55DA79C4" w14:textId="77777777" w:rsidR="003A598B" w:rsidRPr="001F37E0" w:rsidRDefault="003A598B" w:rsidP="003A598B">
      <w:pPr>
        <w:autoSpaceDE w:val="0"/>
        <w:autoSpaceDN w:val="0"/>
        <w:adjustRightInd w:val="0"/>
        <w:jc w:val="both"/>
        <w:rPr>
          <w:lang w:val="cs-CZ"/>
        </w:rPr>
      </w:pPr>
      <w:r w:rsidRPr="001F37E0">
        <w:rPr>
          <w:lang w:val="cs-CZ"/>
        </w:rPr>
        <w:t>Ceny prováděných rozborů</w:t>
      </w:r>
    </w:p>
    <w:p w14:paraId="397E4186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3BA48C0B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5F190E9E" w14:textId="77777777"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5F529CDC" w14:textId="77777777" w:rsidR="00E20209" w:rsidRP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14:paraId="165296A7" w14:textId="77777777" w:rsidR="006D0519" w:rsidRDefault="00B043BC" w:rsidP="006D0519">
      <w:pPr>
        <w:autoSpaceDE w:val="0"/>
        <w:autoSpaceDN w:val="0"/>
        <w:adjustRightInd w:val="0"/>
        <w:jc w:val="both"/>
        <w:rPr>
          <w:u w:val="single"/>
          <w:lang w:val="cs-CZ"/>
        </w:rPr>
      </w:pPr>
      <w:r w:rsidRPr="00E20209">
        <w:rPr>
          <w:u w:val="single"/>
          <w:lang w:val="cs-CZ"/>
        </w:rPr>
        <w:t>Na vědomí</w:t>
      </w:r>
    </w:p>
    <w:p w14:paraId="226B64C8" w14:textId="5F617034" w:rsidR="001921D5" w:rsidRDefault="001A4951" w:rsidP="00E20209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3B0C29C7" w14:textId="77777777" w:rsidR="000C43A4" w:rsidRDefault="000C43A4" w:rsidP="00E20209">
      <w:pPr>
        <w:rPr>
          <w:lang w:val="cs-CZ"/>
        </w:rPr>
      </w:pPr>
    </w:p>
    <w:p w14:paraId="5CAB7EA0" w14:textId="77777777" w:rsidR="000C43A4" w:rsidRDefault="000C43A4" w:rsidP="00E20209">
      <w:pPr>
        <w:rPr>
          <w:lang w:val="cs-CZ"/>
        </w:rPr>
      </w:pPr>
    </w:p>
    <w:p w14:paraId="78D36464" w14:textId="77777777" w:rsidR="00950CD3" w:rsidRDefault="00950CD3">
      <w:pPr>
        <w:spacing w:after="200" w:line="276" w:lineRule="auto"/>
        <w:rPr>
          <w:lang w:val="cs-CZ"/>
        </w:rPr>
        <w:sectPr w:rsidR="00950CD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C703F2" w14:textId="77777777" w:rsidR="003A598B" w:rsidRDefault="003A598B" w:rsidP="003A598B">
      <w:pPr>
        <w:rPr>
          <w:lang w:val="cs-CZ"/>
        </w:rPr>
      </w:pPr>
      <w:r>
        <w:rPr>
          <w:lang w:val="cs-CZ"/>
        </w:rPr>
        <w:lastRenderedPageBreak/>
        <w:t>Příloha:</w:t>
      </w:r>
    </w:p>
    <w:p w14:paraId="7FEF326D" w14:textId="77777777" w:rsidR="003A598B" w:rsidRDefault="003A598B" w:rsidP="003A598B">
      <w:pPr>
        <w:rPr>
          <w:lang w:val="cs-CZ"/>
        </w:rPr>
      </w:pPr>
    </w:p>
    <w:p w14:paraId="0258DE7C" w14:textId="28E7FA44" w:rsidR="00A34D65" w:rsidRPr="00B40D1D" w:rsidRDefault="00A34D65" w:rsidP="00A34D65">
      <w:pPr>
        <w:rPr>
          <w:lang w:val="cs-CZ"/>
        </w:rPr>
      </w:pPr>
      <w:r w:rsidRPr="00B40D1D">
        <w:rPr>
          <w:lang w:val="cs-CZ"/>
        </w:rPr>
        <w:t>Ceny prováděných rozborů</w:t>
      </w:r>
      <w:r w:rsidR="007C69C5">
        <w:rPr>
          <w:lang w:val="cs-CZ"/>
        </w:rPr>
        <w:t>*</w:t>
      </w:r>
    </w:p>
    <w:p w14:paraId="265BDFC3" w14:textId="77777777" w:rsidR="00A34D65" w:rsidRDefault="00A34D65" w:rsidP="00A34D65">
      <w:pPr>
        <w:rPr>
          <w:lang w:val="cs-CZ"/>
        </w:rPr>
      </w:pP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4506"/>
        <w:gridCol w:w="2639"/>
        <w:gridCol w:w="2342"/>
        <w:gridCol w:w="1815"/>
      </w:tblGrid>
      <w:tr w:rsidR="00AB2695" w:rsidRPr="008A5E0E" w14:paraId="44EC56D9" w14:textId="77777777" w:rsidTr="002956FE">
        <w:trPr>
          <w:trHeight w:val="315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702EA815" w14:textId="77777777" w:rsidR="00AB2695" w:rsidRPr="008A5E0E" w:rsidRDefault="00AB2695" w:rsidP="002956F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8A5E0E">
              <w:rPr>
                <w:b/>
                <w:bCs/>
                <w:color w:val="000000"/>
                <w:lang w:val="cs-CZ" w:eastAsia="cs-CZ"/>
              </w:rPr>
              <w:t>Analyt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8F326F0" w14:textId="77777777" w:rsidR="00AB2695" w:rsidRPr="008A5E0E" w:rsidRDefault="00AB2695" w:rsidP="002956F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8A5E0E">
              <w:rPr>
                <w:b/>
                <w:bCs/>
                <w:color w:val="000000"/>
                <w:lang w:val="cs-CZ" w:eastAsia="cs-CZ"/>
              </w:rPr>
              <w:t>Název zkušebního postupu/metody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3329A206" w14:textId="77777777" w:rsidR="00AB2695" w:rsidRPr="008A5E0E" w:rsidRDefault="00AB2695" w:rsidP="002956FE">
            <w:pPr>
              <w:jc w:val="center"/>
              <w:rPr>
                <w:b/>
                <w:bCs/>
                <w:lang w:val="cs-CZ" w:eastAsia="cs-CZ"/>
              </w:rPr>
            </w:pPr>
            <w:r w:rsidRPr="008A5E0E">
              <w:rPr>
                <w:b/>
                <w:bCs/>
                <w:lang w:val="cs-CZ" w:eastAsia="cs-CZ"/>
              </w:rPr>
              <w:t>Doplňující informace dle POA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F399C0A" w14:textId="16271A29" w:rsidR="00AB2695" w:rsidRPr="008A5E0E" w:rsidRDefault="00AB2695" w:rsidP="002956F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8A5E0E">
              <w:rPr>
                <w:b/>
                <w:bCs/>
                <w:color w:val="000000"/>
                <w:lang w:val="cs-CZ" w:eastAsia="cs-CZ"/>
              </w:rPr>
              <w:t>cena bez DPH</w:t>
            </w:r>
            <w:r w:rsidR="002956FE" w:rsidRPr="008A5E0E">
              <w:rPr>
                <w:b/>
                <w:bCs/>
                <w:color w:val="000000"/>
                <w:lang w:val="cs-CZ" w:eastAsia="cs-CZ"/>
              </w:rPr>
              <w:t xml:space="preserve"> v Kč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0241FFF" w14:textId="3D22EA88" w:rsidR="00AB2695" w:rsidRPr="008A5E0E" w:rsidRDefault="00AB2695" w:rsidP="002956F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8A5E0E">
              <w:rPr>
                <w:b/>
                <w:bCs/>
                <w:color w:val="000000"/>
                <w:lang w:val="cs-CZ" w:eastAsia="cs-CZ"/>
              </w:rPr>
              <w:t>cena s</w:t>
            </w:r>
            <w:r w:rsidR="002956FE" w:rsidRPr="008A5E0E">
              <w:rPr>
                <w:b/>
                <w:bCs/>
                <w:color w:val="000000"/>
                <w:lang w:val="cs-CZ" w:eastAsia="cs-CZ"/>
              </w:rPr>
              <w:t> </w:t>
            </w:r>
            <w:r w:rsidRPr="008A5E0E">
              <w:rPr>
                <w:b/>
                <w:bCs/>
                <w:color w:val="000000"/>
                <w:lang w:val="cs-CZ" w:eastAsia="cs-CZ"/>
              </w:rPr>
              <w:t>DPH</w:t>
            </w:r>
            <w:r w:rsidR="002956FE" w:rsidRPr="008A5E0E">
              <w:rPr>
                <w:b/>
                <w:bCs/>
                <w:color w:val="000000"/>
                <w:lang w:val="cs-CZ" w:eastAsia="cs-CZ"/>
              </w:rPr>
              <w:t xml:space="preserve"> v Kč</w:t>
            </w:r>
          </w:p>
        </w:tc>
      </w:tr>
      <w:tr w:rsidR="009712CC" w:rsidRPr="008A5E0E" w14:paraId="12088001" w14:textId="77777777" w:rsidTr="002956FE">
        <w:trPr>
          <w:trHeight w:val="142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9B2C" w14:textId="756C8DE4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anionty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9C6BD" w14:textId="020F1974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Stanovení aniontů metodou IC s vodivostní detekcí, dusitanového (N-NO2) a dusičnanového (N-NO3) dusíku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61B" w14:textId="53CB003D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 xml:space="preserve">Pořadové číslo: 5 Identifikace zkušebního postupu/metody: SOP 003 část </w:t>
            </w:r>
            <w:proofErr w:type="gramStart"/>
            <w:r w:rsidRPr="001F37E0">
              <w:rPr>
                <w:color w:val="000000"/>
                <w:lang w:val="cs-CZ"/>
              </w:rPr>
              <w:t>A  (</w:t>
            </w:r>
            <w:proofErr w:type="gramEnd"/>
            <w:r w:rsidRPr="001F37E0">
              <w:rPr>
                <w:color w:val="000000"/>
                <w:lang w:val="cs-CZ"/>
              </w:rPr>
              <w:t>ČSN EN ISO 10304-1, ČSN EN ISO 10304-4, ČSN EN ISO 15061) 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66FB" w14:textId="61DE781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95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779D" w14:textId="2082A31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114,95</w:t>
            </w:r>
          </w:p>
        </w:tc>
      </w:tr>
      <w:tr w:rsidR="009712CC" w:rsidRPr="008A5E0E" w14:paraId="11D557DE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6227" w14:textId="5B8AE02D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barva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9706C" w14:textId="61BBD4A4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barvy spektrometricky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ABBA0" w14:textId="1D6D3EAE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7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004 </w:t>
            </w:r>
            <w:r w:rsidRPr="001F37E0">
              <w:rPr>
                <w:color w:val="000000"/>
                <w:lang w:val="cs-CZ"/>
              </w:rPr>
              <w:br/>
              <w:t xml:space="preserve">(ČSN EN ISO 7887; TNI 757364)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9B2E" w14:textId="3D71CA82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F412" w14:textId="341B980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72,6</w:t>
            </w:r>
            <w:r w:rsidR="00F17636">
              <w:rPr>
                <w:color w:val="000000"/>
              </w:rPr>
              <w:t>0</w:t>
            </w:r>
          </w:p>
        </w:tc>
      </w:tr>
      <w:tr w:rsidR="009712CC" w:rsidRPr="008A5E0E" w14:paraId="7FDCA900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A6E8" w14:textId="15DD7622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celkový a volný chlór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7E228" w14:textId="4BCD444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celkového a volného chlóru spektrofotometricky setem firmy HACH/</w:t>
            </w:r>
            <w:proofErr w:type="spellStart"/>
            <w:r w:rsidRPr="001F37E0">
              <w:rPr>
                <w:lang w:val="cs-CZ"/>
              </w:rPr>
              <w:t>Merck</w:t>
            </w:r>
            <w:proofErr w:type="spellEnd"/>
            <w:r w:rsidRPr="001F37E0">
              <w:rPr>
                <w:lang w:val="cs-CZ"/>
              </w:rPr>
              <w:t xml:space="preserve"> a vázaného chlóru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BE422" w14:textId="3DBEC150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13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008 </w:t>
            </w:r>
            <w:r w:rsidRPr="001F37E0">
              <w:rPr>
                <w:color w:val="000000"/>
                <w:lang w:val="cs-CZ"/>
              </w:rPr>
              <w:br/>
              <w:t xml:space="preserve">(ČSN EN ISO 7393-2, návod firmy HACH, návod firmy Hanna Instruments) </w:t>
            </w:r>
            <w:r w:rsidRPr="001F37E0">
              <w:rPr>
                <w:color w:val="000000"/>
                <w:lang w:val="cs-CZ"/>
              </w:rPr>
              <w:br/>
            </w:r>
            <w:r w:rsidRPr="001F37E0">
              <w:rPr>
                <w:color w:val="000000"/>
                <w:lang w:val="cs-CZ"/>
              </w:rPr>
              <w:lastRenderedPageBreak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D0C1" w14:textId="70B77C89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lastRenderedPageBreak/>
              <w:t>à 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653E" w14:textId="6A9F0DDB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64,13</w:t>
            </w:r>
          </w:p>
        </w:tc>
      </w:tr>
      <w:tr w:rsidR="009712CC" w:rsidRPr="008A5E0E" w14:paraId="7858A192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6F04" w14:textId="1E85CA0F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konduktivita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DCC5" w14:textId="1A6D1D22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elektrické konduktivity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1561E" w14:textId="0A57E6F6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17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011 </w:t>
            </w:r>
            <w:r w:rsidRPr="001F37E0">
              <w:rPr>
                <w:color w:val="000000"/>
                <w:lang w:val="cs-CZ"/>
              </w:rPr>
              <w:br/>
              <w:t xml:space="preserve">(ČSN EN 27888)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B3F5" w14:textId="757CD4D8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AFF9" w14:textId="499DB7EC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49,61</w:t>
            </w:r>
          </w:p>
        </w:tc>
      </w:tr>
      <w:tr w:rsidR="009712CC" w:rsidRPr="008A5E0E" w14:paraId="0E15DBCD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4E21" w14:textId="692829ED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proofErr w:type="spellStart"/>
            <w:r w:rsidRPr="001F37E0">
              <w:rPr>
                <w:color w:val="000000"/>
                <w:lang w:val="cs-CZ"/>
              </w:rPr>
              <w:t>huminové</w:t>
            </w:r>
            <w:proofErr w:type="spellEnd"/>
            <w:r w:rsidRPr="001F37E0">
              <w:rPr>
                <w:color w:val="000000"/>
                <w:lang w:val="cs-CZ"/>
              </w:rPr>
              <w:t xml:space="preserve"> látky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3E00" w14:textId="7B48F5B9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huminových</w:t>
            </w:r>
            <w:proofErr w:type="spellEnd"/>
            <w:r w:rsidRPr="001F37E0">
              <w:rPr>
                <w:lang w:val="cs-CZ"/>
              </w:rPr>
              <w:t xml:space="preserve"> látek spektrofotometricky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6323" w14:textId="75A46133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19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014 </w:t>
            </w:r>
            <w:r w:rsidRPr="001F37E0">
              <w:rPr>
                <w:color w:val="000000"/>
                <w:lang w:val="cs-CZ"/>
              </w:rPr>
              <w:br/>
              <w:t xml:space="preserve">(ČSN 75 7536)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 vody minerální*** a balené minerální ***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0716" w14:textId="1A713779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225 + 100 (</w:t>
            </w:r>
            <w:proofErr w:type="spellStart"/>
            <w:r w:rsidRPr="009712CC">
              <w:rPr>
                <w:color w:val="000000"/>
              </w:rPr>
              <w:t>práce</w:t>
            </w:r>
            <w:proofErr w:type="spellEnd"/>
            <w:r w:rsidRPr="009712CC">
              <w:rPr>
                <w:color w:val="000000"/>
              </w:rPr>
              <w:t xml:space="preserve"> </w:t>
            </w:r>
            <w:proofErr w:type="spellStart"/>
            <w:r w:rsidRPr="009712CC">
              <w:rPr>
                <w:color w:val="000000"/>
              </w:rPr>
              <w:t>odborná</w:t>
            </w:r>
            <w:proofErr w:type="spellEnd"/>
            <w:r w:rsidRPr="009712CC">
              <w:rPr>
                <w:color w:val="000000"/>
              </w:rPr>
              <w:t>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BADF" w14:textId="6DEBFBC6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393,25</w:t>
            </w:r>
          </w:p>
        </w:tc>
      </w:tr>
      <w:tr w:rsidR="009712CC" w:rsidRPr="008A5E0E" w14:paraId="6225CA25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F254" w14:textId="184774D5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CHSK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67CD3" w14:textId="7710B7AB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chemické spotřeby kyslíku manganistanem (</w:t>
            </w:r>
            <w:proofErr w:type="spellStart"/>
            <w:r w:rsidRPr="001F37E0">
              <w:rPr>
                <w:lang w:val="cs-CZ"/>
              </w:rPr>
              <w:t>CHSK</w:t>
            </w:r>
            <w:r w:rsidRPr="001F37E0">
              <w:rPr>
                <w:vertAlign w:val="subscript"/>
                <w:lang w:val="cs-CZ"/>
              </w:rPr>
              <w:t>Mn</w:t>
            </w:r>
            <w:proofErr w:type="spellEnd"/>
            <w:r w:rsidRPr="001F37E0">
              <w:rPr>
                <w:lang w:val="cs-CZ"/>
              </w:rPr>
              <w:t>) titračně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F6B51" w14:textId="0C7B9A9A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21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016 </w:t>
            </w:r>
            <w:r w:rsidRPr="001F37E0">
              <w:rPr>
                <w:color w:val="000000"/>
                <w:lang w:val="cs-CZ"/>
              </w:rPr>
              <w:br/>
              <w:t>(ČSN EN ISO 8467); Kobrová Milena: Metody chemické analýzy přírodních vod, Ústřední ústav geologický Praha 1983)</w:t>
            </w:r>
            <w:r w:rsidRPr="001F37E0">
              <w:rPr>
                <w:color w:val="000000"/>
                <w:lang w:val="cs-CZ"/>
              </w:rPr>
              <w:br/>
            </w:r>
            <w:r w:rsidRPr="001F37E0">
              <w:rPr>
                <w:color w:val="000000"/>
                <w:lang w:val="cs-CZ"/>
              </w:rPr>
              <w:lastRenderedPageBreak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D2E6" w14:textId="38956AB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lastRenderedPageBreak/>
              <w:t>237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AA01" w14:textId="5893A9E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286,77</w:t>
            </w:r>
          </w:p>
        </w:tc>
      </w:tr>
      <w:tr w:rsidR="009712CC" w:rsidRPr="008A5E0E" w14:paraId="034F12AE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C8ED" w14:textId="5D852A41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kyanidy celkové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123FB" w14:textId="61A0398D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celkových kyanidů spektrofotometricky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E4601" w14:textId="7B5712CA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24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022 </w:t>
            </w:r>
            <w:r w:rsidRPr="001F37E0">
              <w:rPr>
                <w:color w:val="000000"/>
                <w:lang w:val="cs-CZ"/>
              </w:rPr>
              <w:br/>
              <w:t xml:space="preserve">(ČSN 75 7415)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4477" w14:textId="729B4C6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357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7A99" w14:textId="2736EEB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431,97</w:t>
            </w:r>
          </w:p>
        </w:tc>
      </w:tr>
      <w:tr w:rsidR="009712CC" w:rsidRPr="008A5E0E" w14:paraId="74E82750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618D" w14:textId="7F7C79C8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kyselinová neutralizační kapacita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70484" w14:textId="1DBE6440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kyselinové neutralizační kapacity (KNK) titračně a hydrogenuhličitanů (HCO3-), uhličitanů (CO32-) a hydroxidových iontů (OH-)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4FF75" w14:textId="4973E163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25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024</w:t>
            </w:r>
            <w:r w:rsidRPr="001F37E0">
              <w:rPr>
                <w:color w:val="000000"/>
                <w:lang w:val="cs-CZ"/>
              </w:rPr>
              <w:br/>
              <w:t>(ČSN EN ISO 9963-1)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E8FB" w14:textId="27589781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D396" w14:textId="2CA88A43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85,91</w:t>
            </w:r>
          </w:p>
        </w:tc>
      </w:tr>
      <w:tr w:rsidR="009712CC" w:rsidRPr="008A5E0E" w14:paraId="0E676F2E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11CA" w14:textId="489610DF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rozpuštěné látky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C313F" w14:textId="106084C0" w:rsidR="009712CC" w:rsidRPr="001F37E0" w:rsidRDefault="009712CC" w:rsidP="009712CC">
            <w:pPr>
              <w:spacing w:after="240"/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látek rozpuštěných sušených (RL105, odparek při 180 °C), látek rozpuštěných žíhaných (RL550, RAS, RL800) gravimetricky a ztráty žíháním výpočtem z naměřených hodnot1, 3, 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26EF" w14:textId="3B8E8DC7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27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026</w:t>
            </w:r>
            <w:r w:rsidRPr="001F37E0">
              <w:rPr>
                <w:color w:val="000000"/>
                <w:lang w:val="cs-CZ"/>
              </w:rPr>
              <w:br/>
              <w:t xml:space="preserve">(ČSN 75 7346, ČSN 75 7347) </w:t>
            </w:r>
            <w:r w:rsidRPr="001F37E0">
              <w:rPr>
                <w:color w:val="000000"/>
                <w:lang w:val="cs-CZ"/>
              </w:rPr>
              <w:br/>
              <w:t xml:space="preserve">Předmět </w:t>
            </w:r>
            <w:proofErr w:type="spellStart"/>
            <w:proofErr w:type="gramStart"/>
            <w:r w:rsidRPr="001F37E0">
              <w:rPr>
                <w:color w:val="000000"/>
                <w:lang w:val="cs-CZ"/>
              </w:rPr>
              <w:t>zkoušky:vody</w:t>
            </w:r>
            <w:proofErr w:type="spellEnd"/>
            <w:proofErr w:type="gramEnd"/>
            <w:r w:rsidRPr="001F37E0">
              <w:rPr>
                <w:color w:val="000000"/>
                <w:lang w:val="cs-CZ"/>
              </w:rPr>
              <w:t xml:space="preserve">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9224" w14:textId="7F9983A1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proofErr w:type="spellStart"/>
            <w:r w:rsidRPr="009712CC">
              <w:rPr>
                <w:color w:val="000000"/>
              </w:rPr>
              <w:t>sušené</w:t>
            </w:r>
            <w:proofErr w:type="spellEnd"/>
            <w:r w:rsidRPr="009712CC">
              <w:rPr>
                <w:color w:val="000000"/>
              </w:rPr>
              <w:t xml:space="preserve"> RL: 143                         </w:t>
            </w:r>
            <w:proofErr w:type="spellStart"/>
            <w:r w:rsidRPr="009712CC">
              <w:rPr>
                <w:color w:val="000000"/>
              </w:rPr>
              <w:t>žíhané</w:t>
            </w:r>
            <w:proofErr w:type="spellEnd"/>
            <w:r w:rsidRPr="009712CC">
              <w:rPr>
                <w:color w:val="000000"/>
              </w:rPr>
              <w:t xml:space="preserve"> RL: 201                  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3775" w14:textId="3B04E5AC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173,03                            243,21</w:t>
            </w:r>
          </w:p>
        </w:tc>
      </w:tr>
      <w:tr w:rsidR="009712CC" w:rsidRPr="008A5E0E" w14:paraId="64314D3F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EBF0" w14:textId="00B666C1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lastRenderedPageBreak/>
              <w:t>ozón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820D1" w14:textId="789434B5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ozónu komerčním setem spektrofotometricky a chlordioxidu (oxidu chloričitého)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FC877" w14:textId="4FA6E52F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29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032</w:t>
            </w:r>
            <w:r w:rsidRPr="001F37E0">
              <w:rPr>
                <w:color w:val="000000"/>
                <w:lang w:val="cs-CZ"/>
              </w:rPr>
              <w:br/>
              <w:t xml:space="preserve">(návod firmy HACH) </w:t>
            </w:r>
            <w:r w:rsidRPr="001F37E0">
              <w:rPr>
                <w:color w:val="000000"/>
                <w:lang w:val="cs-CZ"/>
              </w:rPr>
              <w:br/>
              <w:t>Předmět zkoušky: vody pitné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7591" w14:textId="7F87F8C2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0ABA" w14:textId="41126845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286,77</w:t>
            </w:r>
          </w:p>
        </w:tc>
      </w:tr>
      <w:tr w:rsidR="009712CC" w:rsidRPr="008A5E0E" w14:paraId="5A25684E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5542" w14:textId="29BB50AC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pH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CA9FB" w14:textId="6DADA3B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pH potenciometricky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1D654" w14:textId="09A39708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31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033</w:t>
            </w:r>
            <w:r w:rsidRPr="001F37E0">
              <w:rPr>
                <w:color w:val="000000"/>
                <w:lang w:val="cs-CZ"/>
              </w:rPr>
              <w:br/>
              <w:t xml:space="preserve">(ČSN ISO 10523)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2DAE" w14:textId="01A5ADD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4BE5" w14:textId="67605C4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49,61</w:t>
            </w:r>
          </w:p>
        </w:tc>
      </w:tr>
      <w:tr w:rsidR="009712CC" w:rsidRPr="008A5E0E" w14:paraId="46EB9F79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698D" w14:textId="5222F210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sulfany a sulfidy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131AC" w14:textId="0ADEC072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sulfanu a sulfidů spektrofotometricky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B5918" w14:textId="2096FEFF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36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038</w:t>
            </w:r>
            <w:r w:rsidRPr="001F37E0">
              <w:rPr>
                <w:color w:val="000000"/>
                <w:lang w:val="cs-CZ"/>
              </w:rPr>
              <w:br/>
              <w:t xml:space="preserve">(ČSN ISO 10530) 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BDBE" w14:textId="222DE2DC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FB90" w14:textId="1606EAF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215,38</w:t>
            </w:r>
          </w:p>
        </w:tc>
      </w:tr>
      <w:tr w:rsidR="009712CC" w:rsidRPr="008A5E0E" w14:paraId="73451AA3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16B9" w14:textId="57B73786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anionaktivní tenzidy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991D6" w14:textId="086CBC20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anionaktivních tenzidů komerčním setem spektrofotometricky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C79A2" w14:textId="31B0B346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40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041.01</w:t>
            </w:r>
            <w:r w:rsidRPr="001F37E0">
              <w:rPr>
                <w:color w:val="000000"/>
                <w:lang w:val="cs-CZ"/>
              </w:rPr>
              <w:br/>
              <w:t xml:space="preserve">(ČSN EN 903, návod firmy </w:t>
            </w:r>
            <w:proofErr w:type="spellStart"/>
            <w:r w:rsidRPr="001F37E0">
              <w:rPr>
                <w:color w:val="000000"/>
                <w:lang w:val="cs-CZ"/>
              </w:rPr>
              <w:t>Merck</w:t>
            </w:r>
            <w:proofErr w:type="spellEnd"/>
            <w:r w:rsidRPr="001F37E0">
              <w:rPr>
                <w:color w:val="000000"/>
                <w:lang w:val="cs-CZ"/>
              </w:rPr>
              <w:t xml:space="preserve">) 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3336" w14:textId="6C376791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8618" w14:textId="53B9D417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388,41</w:t>
            </w:r>
          </w:p>
        </w:tc>
      </w:tr>
      <w:tr w:rsidR="009712CC" w:rsidRPr="008A5E0E" w14:paraId="5E18C528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C9D7" w14:textId="783A22BC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lastRenderedPageBreak/>
              <w:t>zákal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B02DC" w14:textId="43505A59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zákalu </w:t>
            </w:r>
            <w:proofErr w:type="spellStart"/>
            <w:r w:rsidRPr="001F37E0">
              <w:rPr>
                <w:lang w:val="cs-CZ"/>
              </w:rPr>
              <w:t>nefelometricky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9B63F" w14:textId="2B368D07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42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044</w:t>
            </w:r>
            <w:r w:rsidRPr="001F37E0">
              <w:rPr>
                <w:color w:val="000000"/>
                <w:lang w:val="cs-CZ"/>
              </w:rPr>
              <w:br/>
              <w:t xml:space="preserve">(ČSN EN ISO 7027-1) 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6056" w14:textId="6193B9D0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87B9" w14:textId="390FB492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72,6</w:t>
            </w:r>
          </w:p>
        </w:tc>
      </w:tr>
      <w:tr w:rsidR="009712CC" w:rsidRPr="008A5E0E" w14:paraId="49964AF3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8098" w14:textId="4D8F8735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senzorická analýza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4B17" w14:textId="1BB1F8B0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Orientační senzorická analýza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A591" w14:textId="72F6B084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51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062</w:t>
            </w:r>
            <w:r w:rsidRPr="001F37E0">
              <w:rPr>
                <w:color w:val="000000"/>
                <w:lang w:val="cs-CZ"/>
              </w:rPr>
              <w:br/>
              <w:t>(ČSN EN 1622, ČSN 75 7340; ČSN EN ISO 7027-2; ČSNE EN ISO 7887; Vyhláška č. 238/2011 Sb.)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A150" w14:textId="0870DB17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5AA6" w14:textId="2E0F52D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215,38</w:t>
            </w:r>
          </w:p>
        </w:tc>
      </w:tr>
      <w:tr w:rsidR="009712CC" w:rsidRPr="008A5E0E" w14:paraId="41B2236F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3268" w14:textId="3CA5A211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dusitany a dusičnany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8895C" w14:textId="7AC389E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dusitanů a dusičnanů analyzátorem </w:t>
            </w:r>
            <w:proofErr w:type="spellStart"/>
            <w:r w:rsidRPr="001F37E0">
              <w:rPr>
                <w:lang w:val="cs-CZ"/>
              </w:rPr>
              <w:t>SmartChem</w:t>
            </w:r>
            <w:proofErr w:type="spellEnd"/>
            <w:r w:rsidRPr="001F37E0">
              <w:rPr>
                <w:lang w:val="cs-CZ"/>
              </w:rPr>
              <w:t xml:space="preserve"> spektrofotometricky a dusitanového dusíku (N-NO2-), dusičnanového dusíku (N-NO3-) a sumy dusitanového a dusičnanového dusíku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767F" w14:textId="00EE0B80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52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070 část A (ČSN ISO 15923-1; návod firmy ANAMET)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CB70" w14:textId="5D415ED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 à 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77B5" w14:textId="6F4F899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114,95</w:t>
            </w:r>
          </w:p>
        </w:tc>
      </w:tr>
      <w:tr w:rsidR="009712CC" w:rsidRPr="008A5E0E" w14:paraId="3A5DC7B8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3A81" w14:textId="386F8CBC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amonné ionty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F5742" w14:textId="2D1352CB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amonných iontů jako NH4+ analyzátorem </w:t>
            </w:r>
            <w:proofErr w:type="spellStart"/>
            <w:r w:rsidRPr="001F37E0">
              <w:rPr>
                <w:lang w:val="cs-CZ"/>
              </w:rPr>
              <w:t>SmartChem</w:t>
            </w:r>
            <w:proofErr w:type="spellEnd"/>
            <w:r w:rsidRPr="001F37E0">
              <w:rPr>
                <w:lang w:val="cs-CZ"/>
              </w:rPr>
              <w:t xml:space="preserve"> spektrofotometricky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34422" w14:textId="3BA3A11B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54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070 část CA (ČSN ISO 15923-1; návod firmy ANAMET)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BF4B" w14:textId="3050067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6C27" w14:textId="22FE9F47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173,03</w:t>
            </w:r>
          </w:p>
        </w:tc>
      </w:tr>
      <w:tr w:rsidR="009712CC" w:rsidRPr="008A5E0E" w14:paraId="42B893B3" w14:textId="77777777" w:rsidTr="002956FE">
        <w:trPr>
          <w:trHeight w:val="256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B67C" w14:textId="02619CD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lastRenderedPageBreak/>
              <w:t>kyanidy celkové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C8852" w14:textId="216405CB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celkových kyanidů po separaci plynovou difuzí jako kyanatany metodou iontové chromatografie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65A07" w14:textId="2ABACA92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66</w:t>
            </w:r>
            <w:r w:rsidRPr="001F37E0">
              <w:rPr>
                <w:color w:val="000000"/>
                <w:lang w:val="cs-CZ"/>
              </w:rPr>
              <w:br/>
              <w:t>Identifikace zkušebního postupu/metody: SOP 082</w:t>
            </w:r>
            <w:r w:rsidRPr="001F37E0">
              <w:rPr>
                <w:color w:val="000000"/>
                <w:lang w:val="cs-CZ"/>
              </w:rPr>
              <w:br/>
              <w:t xml:space="preserve">(ČSN EN ISO 14403-2, H. </w:t>
            </w:r>
            <w:proofErr w:type="spellStart"/>
            <w:r w:rsidRPr="001F37E0">
              <w:rPr>
                <w:color w:val="000000"/>
                <w:lang w:val="cs-CZ"/>
              </w:rPr>
              <w:t>Sakamoto</w:t>
            </w:r>
            <w:proofErr w:type="spellEnd"/>
            <w:r w:rsidRPr="001F37E0">
              <w:rPr>
                <w:color w:val="000000"/>
                <w:lang w:val="cs-CZ"/>
              </w:rPr>
              <w:t xml:space="preserve">, F. </w:t>
            </w:r>
            <w:proofErr w:type="spellStart"/>
            <w:r w:rsidRPr="001F37E0">
              <w:rPr>
                <w:color w:val="000000"/>
                <w:lang w:val="cs-CZ"/>
              </w:rPr>
              <w:t>Mitsukubo</w:t>
            </w:r>
            <w:proofErr w:type="spellEnd"/>
            <w:r w:rsidRPr="001F37E0">
              <w:rPr>
                <w:color w:val="000000"/>
                <w:lang w:val="cs-CZ"/>
              </w:rPr>
              <w:t xml:space="preserve">, </w:t>
            </w:r>
            <w:proofErr w:type="spellStart"/>
            <w:r w:rsidRPr="001F37E0">
              <w:rPr>
                <w:color w:val="000000"/>
                <w:lang w:val="cs-CZ"/>
              </w:rPr>
              <w:t>Takashi</w:t>
            </w:r>
            <w:proofErr w:type="spellEnd"/>
            <w:r w:rsidRPr="001F37E0">
              <w:rPr>
                <w:color w:val="000000"/>
                <w:lang w:val="cs-CZ"/>
              </w:rPr>
              <w:t xml:space="preserve"> </w:t>
            </w:r>
            <w:proofErr w:type="spellStart"/>
            <w:r w:rsidRPr="001F37E0">
              <w:rPr>
                <w:color w:val="000000"/>
                <w:lang w:val="cs-CZ"/>
              </w:rPr>
              <w:t>Tomiyasu</w:t>
            </w:r>
            <w:proofErr w:type="spellEnd"/>
            <w:r w:rsidRPr="001F37E0">
              <w:rPr>
                <w:color w:val="000000"/>
                <w:lang w:val="cs-CZ"/>
              </w:rPr>
              <w:t xml:space="preserve">, T. </w:t>
            </w:r>
            <w:proofErr w:type="spellStart"/>
            <w:r w:rsidRPr="001F37E0">
              <w:rPr>
                <w:color w:val="000000"/>
                <w:lang w:val="cs-CZ"/>
              </w:rPr>
              <w:t>Nonehara</w:t>
            </w:r>
            <w:proofErr w:type="spellEnd"/>
            <w:r w:rsidRPr="001F37E0">
              <w:rPr>
                <w:color w:val="000000"/>
                <w:lang w:val="cs-CZ"/>
              </w:rPr>
              <w:t xml:space="preserve">: </w:t>
            </w:r>
            <w:proofErr w:type="spellStart"/>
            <w:proofErr w:type="gramStart"/>
            <w:r w:rsidRPr="001F37E0">
              <w:rPr>
                <w:color w:val="000000"/>
                <w:lang w:val="cs-CZ"/>
              </w:rPr>
              <w:t>Rep.Fac.Sci</w:t>
            </w:r>
            <w:proofErr w:type="spellEnd"/>
            <w:proofErr w:type="gramEnd"/>
            <w:r w:rsidRPr="001F37E0">
              <w:rPr>
                <w:color w:val="000000"/>
                <w:lang w:val="cs-CZ"/>
              </w:rPr>
              <w:t xml:space="preserve">. </w:t>
            </w:r>
            <w:proofErr w:type="spellStart"/>
            <w:r w:rsidRPr="001F37E0">
              <w:rPr>
                <w:color w:val="000000"/>
                <w:lang w:val="cs-CZ"/>
              </w:rPr>
              <w:t>Kagoshima</w:t>
            </w:r>
            <w:proofErr w:type="spellEnd"/>
            <w:r w:rsidRPr="001F37E0">
              <w:rPr>
                <w:color w:val="000000"/>
                <w:lang w:val="cs-CZ"/>
              </w:rPr>
              <w:t xml:space="preserve"> Univ., No.: 31, 91-96, 1998)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86C6" w14:textId="453BD78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357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432B" w14:textId="765FDE76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431,97</w:t>
            </w:r>
          </w:p>
        </w:tc>
      </w:tr>
      <w:tr w:rsidR="009712CC" w:rsidRPr="008A5E0E" w14:paraId="6C30E757" w14:textId="77777777" w:rsidTr="002956FE">
        <w:trPr>
          <w:trHeight w:val="256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1404" w14:textId="5C96EE14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senzorická analýza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7BD10" w14:textId="7EFA110D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 xml:space="preserve">Senzorická analýza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CDFF6" w14:textId="26C50067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75</w:t>
            </w:r>
            <w:r w:rsidRPr="001F37E0">
              <w:rPr>
                <w:color w:val="000000"/>
                <w:lang w:val="cs-CZ"/>
              </w:rPr>
              <w:br/>
              <w:t>Identifikace zkušebního postupu/metody: SOP 124 (ČSN EN ISO 5492, ČSN ISO 3972, ČSN EN ISO 8586, ČSN ISO 8588, ČSN ISO 8587, ČSN ISO 11036, ČSN EN ISO 8589, AHEM 13/1982, ČSN EN 1622)</w:t>
            </w:r>
            <w:r w:rsidRPr="001F37E0">
              <w:rPr>
                <w:color w:val="000000"/>
                <w:lang w:val="cs-CZ"/>
              </w:rPr>
              <w:br/>
              <w:t>Předmět zkoušky: Potraviny, pokrmy, nápoje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AF57" w14:textId="05008745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712 (</w:t>
            </w:r>
            <w:proofErr w:type="spellStart"/>
            <w:r w:rsidRPr="009712CC">
              <w:rPr>
                <w:color w:val="000000"/>
              </w:rPr>
              <w:t>včetně</w:t>
            </w:r>
            <w:proofErr w:type="spellEnd"/>
            <w:r w:rsidRPr="009712CC">
              <w:rPr>
                <w:color w:val="000000"/>
              </w:rPr>
              <w:t xml:space="preserve"> </w:t>
            </w:r>
            <w:proofErr w:type="spellStart"/>
            <w:r w:rsidRPr="009712CC">
              <w:rPr>
                <w:color w:val="000000"/>
              </w:rPr>
              <w:t>odborného</w:t>
            </w:r>
            <w:proofErr w:type="spellEnd"/>
            <w:r w:rsidRPr="009712CC">
              <w:rPr>
                <w:color w:val="000000"/>
              </w:rPr>
              <w:t xml:space="preserve"> </w:t>
            </w:r>
            <w:proofErr w:type="spellStart"/>
            <w:r w:rsidRPr="009712CC">
              <w:rPr>
                <w:color w:val="000000"/>
              </w:rPr>
              <w:t>vyjádření</w:t>
            </w:r>
            <w:proofErr w:type="spellEnd"/>
            <w:r w:rsidRPr="009712CC">
              <w:rPr>
                <w:color w:val="000000"/>
              </w:rPr>
              <w:t xml:space="preserve"> je </w:t>
            </w:r>
            <w:proofErr w:type="spellStart"/>
            <w:r w:rsidRPr="009712CC">
              <w:rPr>
                <w:color w:val="000000"/>
              </w:rPr>
              <w:t>cena</w:t>
            </w:r>
            <w:proofErr w:type="spellEnd"/>
            <w:r w:rsidRPr="009712CC">
              <w:rPr>
                <w:color w:val="000000"/>
              </w:rPr>
              <w:t xml:space="preserve"> 1329)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87AD" w14:textId="685C03CE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861,52 (1608,09)</w:t>
            </w:r>
          </w:p>
        </w:tc>
      </w:tr>
      <w:tr w:rsidR="009712CC" w:rsidRPr="008A5E0E" w14:paraId="10744672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D93C" w14:textId="13ED72FA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rtuť (</w:t>
            </w:r>
            <w:proofErr w:type="spellStart"/>
            <w:r w:rsidRPr="001F37E0">
              <w:rPr>
                <w:lang w:val="cs-CZ"/>
              </w:rPr>
              <w:t>Hg</w:t>
            </w:r>
            <w:proofErr w:type="spellEnd"/>
            <w:r w:rsidRPr="001F37E0">
              <w:rPr>
                <w:lang w:val="cs-CZ"/>
              </w:rPr>
              <w:t>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5AA8A" w14:textId="6FD83143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Hg</w:t>
            </w:r>
            <w:proofErr w:type="spellEnd"/>
            <w:r w:rsidRPr="001F37E0">
              <w:rPr>
                <w:lang w:val="cs-CZ"/>
              </w:rPr>
              <w:t xml:space="preserve"> analyzátorem AMA metodou AAS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C3E82" w14:textId="560AEDBB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82</w:t>
            </w:r>
            <w:r w:rsidRPr="001F37E0">
              <w:rPr>
                <w:color w:val="000000"/>
                <w:lang w:val="cs-CZ"/>
              </w:rPr>
              <w:br/>
              <w:t>Identifikace zkušebního postupu/metody: SOP 200.03 část A (ČSN 75 7440)</w:t>
            </w:r>
            <w:r w:rsidRPr="001F37E0">
              <w:rPr>
                <w:color w:val="000000"/>
                <w:lang w:val="cs-CZ"/>
              </w:rPr>
              <w:br/>
              <w:t>Předmět zkoušky: vody pitné, balené, vody minerální,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DAEB" w14:textId="7D5FAD73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2D1B" w14:textId="190F6431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330,33</w:t>
            </w:r>
          </w:p>
        </w:tc>
      </w:tr>
      <w:tr w:rsidR="009712CC" w:rsidRPr="008A5E0E" w14:paraId="0EC01686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2A87" w14:textId="107ADD83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lastRenderedPageBreak/>
              <w:t>prvky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F4FD6" w14:textId="4C1537F3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prvků metodou ICP-MS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B9EE" w14:textId="3BED6C96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85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201 (EPA </w:t>
            </w:r>
            <w:proofErr w:type="spellStart"/>
            <w:r w:rsidRPr="001F37E0">
              <w:rPr>
                <w:color w:val="000000"/>
                <w:lang w:val="cs-CZ"/>
              </w:rPr>
              <w:t>Method</w:t>
            </w:r>
            <w:proofErr w:type="spellEnd"/>
            <w:r w:rsidRPr="001F37E0">
              <w:rPr>
                <w:color w:val="000000"/>
                <w:lang w:val="cs-CZ"/>
              </w:rPr>
              <w:t xml:space="preserve"> 200.8; ČSN EN ISO 17294-2)</w:t>
            </w:r>
            <w:r w:rsidRPr="001F37E0">
              <w:rPr>
                <w:color w:val="000000"/>
                <w:lang w:val="cs-CZ"/>
              </w:rPr>
              <w:br/>
              <w:t>Předmět zkoušky: vody pitné, balené,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BC99" w14:textId="20A0D223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1 </w:t>
            </w:r>
            <w:proofErr w:type="spellStart"/>
            <w:r w:rsidRPr="009712CC">
              <w:rPr>
                <w:color w:val="000000"/>
              </w:rPr>
              <w:t>prvek</w:t>
            </w:r>
            <w:proofErr w:type="spellEnd"/>
            <w:r w:rsidRPr="009712CC">
              <w:rPr>
                <w:color w:val="000000"/>
              </w:rPr>
              <w:t xml:space="preserve">: 143                                  2-5 </w:t>
            </w:r>
            <w:proofErr w:type="spellStart"/>
            <w:r w:rsidRPr="009712CC">
              <w:rPr>
                <w:color w:val="000000"/>
              </w:rPr>
              <w:t>prvků</w:t>
            </w:r>
            <w:proofErr w:type="spellEnd"/>
            <w:r w:rsidRPr="009712CC">
              <w:rPr>
                <w:color w:val="000000"/>
              </w:rPr>
              <w:t xml:space="preserve">: 118 (za 1 </w:t>
            </w:r>
            <w:proofErr w:type="spellStart"/>
            <w:proofErr w:type="gramStart"/>
            <w:r w:rsidRPr="009712CC">
              <w:rPr>
                <w:color w:val="000000"/>
              </w:rPr>
              <w:t>prvek</w:t>
            </w:r>
            <w:proofErr w:type="spellEnd"/>
            <w:r w:rsidRPr="009712CC">
              <w:rPr>
                <w:color w:val="000000"/>
              </w:rPr>
              <w:t xml:space="preserve">)   </w:t>
            </w:r>
            <w:proofErr w:type="gramEnd"/>
            <w:r w:rsidRPr="009712CC">
              <w:rPr>
                <w:color w:val="000000"/>
              </w:rPr>
              <w:t xml:space="preserve">      6-9 </w:t>
            </w:r>
            <w:proofErr w:type="spellStart"/>
            <w:r w:rsidRPr="009712CC">
              <w:rPr>
                <w:color w:val="000000"/>
              </w:rPr>
              <w:t>prvků</w:t>
            </w:r>
            <w:proofErr w:type="spellEnd"/>
            <w:r w:rsidRPr="009712CC">
              <w:rPr>
                <w:color w:val="000000"/>
              </w:rPr>
              <w:t xml:space="preserve">: 107 (za 1 </w:t>
            </w:r>
            <w:proofErr w:type="spellStart"/>
            <w:r w:rsidRPr="009712CC">
              <w:rPr>
                <w:color w:val="000000"/>
              </w:rPr>
              <w:t>prvek</w:t>
            </w:r>
            <w:proofErr w:type="spellEnd"/>
            <w:r w:rsidRPr="009712CC">
              <w:rPr>
                <w:color w:val="000000"/>
              </w:rPr>
              <w:t xml:space="preserve">)         10 </w:t>
            </w:r>
            <w:proofErr w:type="spellStart"/>
            <w:r w:rsidRPr="009712CC">
              <w:rPr>
                <w:color w:val="000000"/>
              </w:rPr>
              <w:t>prvků</w:t>
            </w:r>
            <w:proofErr w:type="spellEnd"/>
            <w:r w:rsidRPr="009712CC">
              <w:rPr>
                <w:color w:val="000000"/>
              </w:rPr>
              <w:t xml:space="preserve"> a </w:t>
            </w:r>
            <w:proofErr w:type="spellStart"/>
            <w:r w:rsidRPr="009712CC">
              <w:rPr>
                <w:color w:val="000000"/>
              </w:rPr>
              <w:t>více</w:t>
            </w:r>
            <w:proofErr w:type="spellEnd"/>
            <w:r w:rsidRPr="009712CC">
              <w:rPr>
                <w:color w:val="000000"/>
              </w:rPr>
              <w:t>: 1009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0AF5" w14:textId="25B688B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173,03                            142,78                           129,47                           1220,89 </w:t>
            </w:r>
          </w:p>
        </w:tc>
      </w:tr>
      <w:tr w:rsidR="009712CC" w:rsidRPr="008A5E0E" w14:paraId="16CDD4E7" w14:textId="77777777" w:rsidTr="002956FE">
        <w:trPr>
          <w:trHeight w:val="228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CB06" w14:textId="5A0E16B7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prvky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595CD" w14:textId="77AE17F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prvků metodou ICP-OES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08D3F" w14:textId="3929F3E5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86</w:t>
            </w:r>
            <w:r w:rsidRPr="001F37E0">
              <w:rPr>
                <w:color w:val="000000"/>
                <w:lang w:val="cs-CZ"/>
              </w:rPr>
              <w:br/>
            </w:r>
            <w:r w:rsidRPr="001F37E0">
              <w:rPr>
                <w:color w:val="000000"/>
                <w:lang w:val="cs-CZ"/>
              </w:rPr>
              <w:br/>
              <w:t>Identifikace zkušebního postupu/metody: SOP 201.01 část A (ČSN EN ISO 11885; ČSN EN ISO 15587-1; ČSN EN ISO 15587-2, ČSN EN 12457-4)</w:t>
            </w:r>
            <w:r w:rsidRPr="001F37E0">
              <w:rPr>
                <w:color w:val="000000"/>
                <w:lang w:val="cs-CZ"/>
              </w:rPr>
              <w:br/>
              <w:t>Předmět zkoušky: vody pitné, balené,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976F" w14:textId="77777777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  <w:lang w:val="cs-CZ" w:eastAsia="cs-CZ"/>
              </w:rPr>
              <w:t xml:space="preserve">1 </w:t>
            </w:r>
            <w:proofErr w:type="spellStart"/>
            <w:r w:rsidRPr="009712CC">
              <w:rPr>
                <w:color w:val="000000"/>
                <w:lang w:val="cs-CZ" w:eastAsia="cs-CZ"/>
              </w:rPr>
              <w:t>pr</w:t>
            </w:r>
            <w:proofErr w:type="spellEnd"/>
            <w:r w:rsidRPr="009712CC">
              <w:rPr>
                <w:color w:val="000000"/>
                <w:lang w:val="cs-CZ" w:eastAsia="cs-CZ"/>
              </w:rPr>
              <w:t>. -143 1pr.</w:t>
            </w:r>
            <w:r w:rsidRPr="009712CC">
              <w:rPr>
                <w:color w:val="000000"/>
                <w:lang w:val="cs-CZ" w:eastAsia="cs-CZ"/>
              </w:rPr>
              <w:br/>
              <w:t xml:space="preserve">2-5 </w:t>
            </w:r>
            <w:proofErr w:type="spellStart"/>
            <w:r w:rsidRPr="009712CC">
              <w:rPr>
                <w:color w:val="000000"/>
                <w:lang w:val="cs-CZ" w:eastAsia="cs-CZ"/>
              </w:rPr>
              <w:t>pr</w:t>
            </w:r>
            <w:proofErr w:type="spellEnd"/>
            <w:r w:rsidRPr="009712CC">
              <w:rPr>
                <w:color w:val="000000"/>
                <w:lang w:val="cs-CZ" w:eastAsia="cs-CZ"/>
              </w:rPr>
              <w:t>. 118 1pr.</w:t>
            </w:r>
            <w:r w:rsidRPr="009712CC">
              <w:rPr>
                <w:color w:val="000000"/>
                <w:lang w:val="cs-CZ" w:eastAsia="cs-CZ"/>
              </w:rPr>
              <w:br/>
            </w:r>
            <w:proofErr w:type="gramStart"/>
            <w:r w:rsidRPr="009712CC">
              <w:rPr>
                <w:color w:val="000000"/>
                <w:lang w:val="cs-CZ" w:eastAsia="cs-CZ"/>
              </w:rPr>
              <w:t>6-9pr</w:t>
            </w:r>
            <w:proofErr w:type="gramEnd"/>
            <w:r w:rsidRPr="009712CC">
              <w:rPr>
                <w:color w:val="000000"/>
                <w:lang w:val="cs-CZ" w:eastAsia="cs-CZ"/>
              </w:rPr>
              <w:t>. - 107 1pr.</w:t>
            </w:r>
            <w:r w:rsidRPr="009712CC">
              <w:rPr>
                <w:color w:val="000000"/>
                <w:lang w:val="cs-CZ" w:eastAsia="cs-CZ"/>
              </w:rPr>
              <w:br/>
              <w:t>10 a víc - 1009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4662" w14:textId="77777777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  <w:lang w:val="cs-CZ" w:eastAsia="cs-CZ"/>
              </w:rPr>
              <w:t>173,03</w:t>
            </w:r>
            <w:r w:rsidRPr="009712CC">
              <w:rPr>
                <w:color w:val="000000"/>
                <w:lang w:val="cs-CZ" w:eastAsia="cs-CZ"/>
              </w:rPr>
              <w:br/>
              <w:t>142,78</w:t>
            </w:r>
            <w:r w:rsidRPr="009712CC">
              <w:rPr>
                <w:color w:val="000000"/>
                <w:lang w:val="cs-CZ" w:eastAsia="cs-CZ"/>
              </w:rPr>
              <w:br/>
              <w:t>129,47</w:t>
            </w:r>
            <w:r w:rsidRPr="009712CC">
              <w:rPr>
                <w:color w:val="000000"/>
                <w:lang w:val="cs-CZ" w:eastAsia="cs-CZ"/>
              </w:rPr>
              <w:br/>
              <w:t>1220,89</w:t>
            </w:r>
          </w:p>
        </w:tc>
      </w:tr>
      <w:tr w:rsidR="009712CC" w:rsidRPr="008A5E0E" w14:paraId="3458BAE5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5757" w14:textId="223176DB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aspartam, sacharin, </w:t>
            </w:r>
            <w:proofErr w:type="spellStart"/>
            <w:r w:rsidRPr="001F37E0">
              <w:rPr>
                <w:lang w:val="cs-CZ"/>
              </w:rPr>
              <w:t>acesulfam</w:t>
            </w:r>
            <w:proofErr w:type="spellEnd"/>
            <w:r w:rsidRPr="001F37E0">
              <w:rPr>
                <w:lang w:val="cs-CZ"/>
              </w:rPr>
              <w:t xml:space="preserve"> 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9201" w14:textId="283FA8C8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aspartamu, sacharinu a </w:t>
            </w:r>
            <w:proofErr w:type="spellStart"/>
            <w:r w:rsidRPr="001F37E0">
              <w:rPr>
                <w:lang w:val="cs-CZ"/>
              </w:rPr>
              <w:t>acesulfanu</w:t>
            </w:r>
            <w:proofErr w:type="spellEnd"/>
            <w:r w:rsidRPr="001F37E0">
              <w:rPr>
                <w:lang w:val="cs-CZ"/>
              </w:rPr>
              <w:t xml:space="preserve"> K metodou HPLC-UVD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EB54" w14:textId="4308AC66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101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306</w:t>
            </w:r>
            <w:r w:rsidRPr="001F37E0">
              <w:rPr>
                <w:color w:val="000000"/>
                <w:lang w:val="cs-CZ"/>
              </w:rPr>
              <w:br/>
              <w:t xml:space="preserve">(ČSN EN 12856) </w:t>
            </w:r>
            <w:r w:rsidRPr="001F37E0">
              <w:rPr>
                <w:color w:val="000000"/>
                <w:lang w:val="cs-CZ"/>
              </w:rPr>
              <w:br/>
              <w:t>Předmět zkoušky: potraviny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F3D8" w14:textId="7E94C4FB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 à 1553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88E6" w14:textId="71F5A43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1879,13</w:t>
            </w:r>
          </w:p>
        </w:tc>
      </w:tr>
      <w:tr w:rsidR="009712CC" w:rsidRPr="008A5E0E" w14:paraId="4A3A1625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A6C7" w14:textId="5A897C3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lastRenderedPageBreak/>
              <w:t>celkový organický uhlík (TOC), rozpuštěný organický uhlík (DOC)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8F3FD" w14:textId="561EAFE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celkového organického uhlíku (TOC) a rozpuštěného organického uhlíku (DOC) infračervenou spektrometrií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506A0" w14:textId="616197D9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102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307</w:t>
            </w:r>
            <w:r w:rsidRPr="001F37E0">
              <w:rPr>
                <w:color w:val="000000"/>
                <w:lang w:val="cs-CZ"/>
              </w:rPr>
              <w:br/>
              <w:t xml:space="preserve">(ČSN EN 1484; </w:t>
            </w:r>
            <w:proofErr w:type="spellStart"/>
            <w:r w:rsidRPr="001F37E0">
              <w:rPr>
                <w:color w:val="000000"/>
                <w:lang w:val="cs-CZ"/>
              </w:rPr>
              <w:t>Pitter</w:t>
            </w:r>
            <w:proofErr w:type="spellEnd"/>
            <w:r w:rsidRPr="001F37E0">
              <w:rPr>
                <w:color w:val="000000"/>
                <w:lang w:val="cs-CZ"/>
              </w:rPr>
              <w:t xml:space="preserve"> P.: </w:t>
            </w:r>
            <w:proofErr w:type="spellStart"/>
            <w:r w:rsidRPr="001F37E0">
              <w:rPr>
                <w:color w:val="000000"/>
                <w:lang w:val="cs-CZ"/>
              </w:rPr>
              <w:t>Hydrochemie</w:t>
            </w:r>
            <w:proofErr w:type="spellEnd"/>
            <w:r w:rsidRPr="001F37E0">
              <w:rPr>
                <w:color w:val="000000"/>
                <w:lang w:val="cs-CZ"/>
              </w:rPr>
              <w:t>. SNTL, Praha 1990. Str. 336.;</w:t>
            </w:r>
            <w:r w:rsidRPr="001F37E0">
              <w:rPr>
                <w:color w:val="000000"/>
                <w:lang w:val="cs-CZ"/>
              </w:rPr>
              <w:br/>
              <w:t xml:space="preserve">Český lékopis 2023, čl. 6.0:20244) </w:t>
            </w:r>
            <w:r w:rsidRPr="001F37E0">
              <w:rPr>
                <w:color w:val="000000"/>
                <w:lang w:val="cs-CZ"/>
              </w:rPr>
              <w:br/>
              <w:t>Předmět zkoušky: vody pitné,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2088" w14:textId="64BE29F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FDB6" w14:textId="0D52B2DB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286,77</w:t>
            </w:r>
          </w:p>
        </w:tc>
      </w:tr>
      <w:tr w:rsidR="009712CC" w:rsidRPr="008A5E0E" w14:paraId="1452135C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59EA" w14:textId="10481FF1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NEL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642FF" w14:textId="63B4DDD1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NEL (nepolární extrahovatelné látky) a EL (extrahovatelné látky) metodou infračervené spektrometrie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4F413" w14:textId="3DB0BEA2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103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309.01 část A (ČSN 75 7505: 1998, ČSN 75 7506) </w:t>
            </w:r>
            <w:r w:rsidRPr="001F37E0">
              <w:rPr>
                <w:color w:val="000000"/>
                <w:lang w:val="cs-CZ"/>
              </w:rPr>
              <w:br/>
              <w:t>Předmět zkoušky: vody pitné, balené, vody minerální,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42A9" w14:textId="25A0864E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2B5B" w14:textId="1E8AF25E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474,32</w:t>
            </w:r>
          </w:p>
        </w:tc>
      </w:tr>
      <w:tr w:rsidR="009712CC" w:rsidRPr="008A5E0E" w14:paraId="55C31019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66F9" w14:textId="0ED06C43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kofein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1AED" w14:textId="67BB1A26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kofeinu metodou HPLC-UVD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9BFFA" w14:textId="2D3B61FE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107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318</w:t>
            </w:r>
            <w:r w:rsidRPr="001F37E0">
              <w:rPr>
                <w:color w:val="000000"/>
                <w:lang w:val="cs-CZ"/>
              </w:rPr>
              <w:br/>
              <w:t>(ČSN EN 12856)</w:t>
            </w:r>
            <w:r w:rsidRPr="001F37E0">
              <w:rPr>
                <w:color w:val="000000"/>
                <w:lang w:val="cs-CZ"/>
              </w:rPr>
              <w:br/>
              <w:t>Předmět zkoušky: potraviny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B768" w14:textId="41C53505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1553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E59A" w14:textId="3D259549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1879,13</w:t>
            </w:r>
          </w:p>
        </w:tc>
      </w:tr>
      <w:tr w:rsidR="009712CC" w:rsidRPr="008A5E0E" w14:paraId="036E3B9B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700A" w14:textId="687A2BD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kyselina askorbová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00B1F" w14:textId="22FC2AB4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kyseliny askorbové metodou HPLC-UVD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775C9" w14:textId="583228E2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108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319</w:t>
            </w:r>
            <w:r w:rsidRPr="001F37E0">
              <w:rPr>
                <w:color w:val="000000"/>
                <w:lang w:val="cs-CZ"/>
              </w:rPr>
              <w:br/>
              <w:t xml:space="preserve">(aplikační list firmy </w:t>
            </w:r>
            <w:proofErr w:type="spellStart"/>
            <w:r w:rsidRPr="001F37E0">
              <w:rPr>
                <w:color w:val="000000"/>
                <w:lang w:val="cs-CZ"/>
              </w:rPr>
              <w:t>Tessek</w:t>
            </w:r>
            <w:proofErr w:type="spellEnd"/>
            <w:r w:rsidRPr="001F37E0">
              <w:rPr>
                <w:color w:val="000000"/>
                <w:lang w:val="cs-CZ"/>
              </w:rPr>
              <w:t xml:space="preserve">) </w:t>
            </w:r>
            <w:r w:rsidRPr="001F37E0">
              <w:rPr>
                <w:color w:val="000000"/>
                <w:lang w:val="cs-CZ"/>
              </w:rPr>
              <w:br/>
            </w:r>
            <w:r w:rsidRPr="001F37E0">
              <w:rPr>
                <w:color w:val="000000"/>
                <w:lang w:val="cs-CZ"/>
              </w:rPr>
              <w:lastRenderedPageBreak/>
              <w:t>Předmět zkoušky: potraviny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6B79" w14:textId="0C6D2D7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lastRenderedPageBreak/>
              <w:t>1553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D76D" w14:textId="1D21BCE5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1879,13</w:t>
            </w:r>
          </w:p>
        </w:tc>
      </w:tr>
      <w:tr w:rsidR="009712CC" w:rsidRPr="008A5E0E" w14:paraId="5836AE99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55F7" w14:textId="04575C8D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kyselina benzoová, kyselina </w:t>
            </w:r>
            <w:proofErr w:type="spellStart"/>
            <w:r w:rsidRPr="001F37E0">
              <w:rPr>
                <w:lang w:val="cs-CZ"/>
              </w:rPr>
              <w:t>sorbová</w:t>
            </w:r>
            <w:proofErr w:type="spellEnd"/>
            <w:r w:rsidRPr="001F37E0">
              <w:rPr>
                <w:lang w:val="cs-CZ"/>
              </w:rPr>
              <w:t>, kyselina 4-hydroxybenzoová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C875" w14:textId="07B7A15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kyseliny benzoové, kyseliny </w:t>
            </w:r>
            <w:proofErr w:type="spellStart"/>
            <w:r w:rsidRPr="001F37E0">
              <w:rPr>
                <w:lang w:val="cs-CZ"/>
              </w:rPr>
              <w:t>sorbové</w:t>
            </w:r>
            <w:proofErr w:type="spellEnd"/>
            <w:r w:rsidRPr="001F37E0">
              <w:rPr>
                <w:lang w:val="cs-CZ"/>
              </w:rPr>
              <w:t xml:space="preserve">, benzoanu sodného, </w:t>
            </w:r>
            <w:proofErr w:type="spellStart"/>
            <w:r w:rsidRPr="001F37E0">
              <w:rPr>
                <w:lang w:val="cs-CZ"/>
              </w:rPr>
              <w:t>sorbanu</w:t>
            </w:r>
            <w:proofErr w:type="spellEnd"/>
            <w:r w:rsidRPr="001F37E0">
              <w:rPr>
                <w:lang w:val="cs-CZ"/>
              </w:rPr>
              <w:t xml:space="preserve"> draselného a kyseliny 4-hydroxybenzoové metodou HPLC-UVD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27A4" w14:textId="06A17C5F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109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320</w:t>
            </w:r>
            <w:r w:rsidRPr="001F37E0">
              <w:rPr>
                <w:color w:val="000000"/>
                <w:lang w:val="cs-CZ"/>
              </w:rPr>
              <w:br/>
              <w:t xml:space="preserve">(ČSN EN 12856) </w:t>
            </w:r>
            <w:r w:rsidRPr="001F37E0">
              <w:rPr>
                <w:color w:val="000000"/>
                <w:lang w:val="cs-CZ"/>
              </w:rPr>
              <w:br/>
              <w:t>Předmět zkoušky: potraviny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9113" w14:textId="66361A49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 à 1553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5F38" w14:textId="15024918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1879,13</w:t>
            </w:r>
          </w:p>
        </w:tc>
      </w:tr>
      <w:tr w:rsidR="009712CC" w:rsidRPr="008A5E0E" w14:paraId="5B72EF87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19D2" w14:textId="0159F871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akrylamid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C58E4" w14:textId="609B0878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Stanovení akrylamidu metodou HPLC-MS/MS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B073C" w14:textId="543BE732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111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322 (aplikační list firmy </w:t>
            </w:r>
            <w:proofErr w:type="spellStart"/>
            <w:r w:rsidRPr="001F37E0">
              <w:rPr>
                <w:color w:val="000000"/>
                <w:lang w:val="cs-CZ"/>
              </w:rPr>
              <w:t>Agilent</w:t>
            </w:r>
            <w:proofErr w:type="spellEnd"/>
            <w:r w:rsidRPr="001F37E0">
              <w:rPr>
                <w:color w:val="000000"/>
                <w:lang w:val="cs-CZ"/>
              </w:rPr>
              <w:t>)</w:t>
            </w:r>
            <w:r w:rsidRPr="001F37E0">
              <w:rPr>
                <w:color w:val="000000"/>
                <w:lang w:val="cs-CZ"/>
              </w:rPr>
              <w:br/>
              <w:t>Předmět zkoušky: vody pitné, balené,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4B8E" w14:textId="2DCEFB1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3797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80B8" w14:textId="11E791D9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4594,37</w:t>
            </w:r>
          </w:p>
        </w:tc>
      </w:tr>
      <w:tr w:rsidR="009712CC" w:rsidRPr="008A5E0E" w14:paraId="2A59DB35" w14:textId="77777777" w:rsidTr="002956FE">
        <w:trPr>
          <w:trHeight w:val="190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0254" w14:textId="6793B843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pesticidy, PCB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24D1F" w14:textId="04E461CC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Stanovení pesticidů a PCB metodou GC-MS a sumy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57ABA" w14:textId="378DCB99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116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330</w:t>
            </w:r>
            <w:r w:rsidRPr="001F37E0">
              <w:rPr>
                <w:color w:val="000000"/>
                <w:lang w:val="cs-CZ"/>
              </w:rPr>
              <w:br/>
              <w:t xml:space="preserve">(ČSN EN ISO 10695, ČSN EN ISO 6468, ČSN EN 12918) </w:t>
            </w:r>
            <w:r w:rsidRPr="001F37E0">
              <w:rPr>
                <w:color w:val="000000"/>
                <w:lang w:val="cs-CZ"/>
              </w:rPr>
              <w:br/>
              <w:t>Předmět zkoušky: vody pitné, balené,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EA97" w14:textId="05F9D00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1 - 3 </w:t>
            </w:r>
            <w:proofErr w:type="spellStart"/>
            <w:r w:rsidRPr="009712CC">
              <w:rPr>
                <w:color w:val="000000"/>
              </w:rPr>
              <w:t>analyty</w:t>
            </w:r>
            <w:proofErr w:type="spellEnd"/>
            <w:r w:rsidRPr="009712CC">
              <w:rPr>
                <w:color w:val="000000"/>
              </w:rPr>
              <w:t xml:space="preserve">: </w:t>
            </w:r>
            <w:proofErr w:type="gramStart"/>
            <w:r w:rsidRPr="009712CC">
              <w:rPr>
                <w:color w:val="000000"/>
              </w:rPr>
              <w:t xml:space="preserve">1187,   </w:t>
            </w:r>
            <w:proofErr w:type="gramEnd"/>
            <w:r w:rsidRPr="009712CC">
              <w:rPr>
                <w:color w:val="000000"/>
              </w:rPr>
              <w:t xml:space="preserve">                 4 - 16 </w:t>
            </w:r>
            <w:proofErr w:type="spellStart"/>
            <w:r w:rsidRPr="009712CC">
              <w:rPr>
                <w:color w:val="000000"/>
              </w:rPr>
              <w:t>analytů</w:t>
            </w:r>
            <w:proofErr w:type="spellEnd"/>
            <w:r w:rsidRPr="009712CC">
              <w:rPr>
                <w:color w:val="000000"/>
              </w:rPr>
              <w:t xml:space="preserve">: 1899,              17-40 </w:t>
            </w:r>
            <w:proofErr w:type="spellStart"/>
            <w:r w:rsidRPr="009712CC">
              <w:rPr>
                <w:color w:val="000000"/>
              </w:rPr>
              <w:t>analytů</w:t>
            </w:r>
            <w:proofErr w:type="spellEnd"/>
            <w:r w:rsidRPr="009712CC">
              <w:rPr>
                <w:color w:val="000000"/>
              </w:rPr>
              <w:t xml:space="preserve">: 4154,             </w:t>
            </w:r>
            <w:proofErr w:type="spellStart"/>
            <w:r w:rsidRPr="009712CC">
              <w:rPr>
                <w:color w:val="000000"/>
              </w:rPr>
              <w:t>nad</w:t>
            </w:r>
            <w:proofErr w:type="spellEnd"/>
            <w:r w:rsidRPr="009712CC">
              <w:rPr>
                <w:color w:val="000000"/>
              </w:rPr>
              <w:t xml:space="preserve"> 40 </w:t>
            </w:r>
            <w:proofErr w:type="spellStart"/>
            <w:r w:rsidRPr="009712CC">
              <w:rPr>
                <w:color w:val="000000"/>
              </w:rPr>
              <w:t>analytů</w:t>
            </w:r>
            <w:proofErr w:type="spellEnd"/>
            <w:r w:rsidRPr="009712CC">
              <w:rPr>
                <w:color w:val="000000"/>
              </w:rPr>
              <w:t xml:space="preserve">: 6527,             </w:t>
            </w:r>
            <w:proofErr w:type="spellStart"/>
            <w:r w:rsidRPr="009712CC">
              <w:rPr>
                <w:color w:val="000000"/>
              </w:rPr>
              <w:t>glyfosát</w:t>
            </w:r>
            <w:proofErr w:type="spellEnd"/>
            <w:r w:rsidRPr="009712CC">
              <w:rPr>
                <w:color w:val="000000"/>
              </w:rPr>
              <w:t xml:space="preserve">, AMPA, </w:t>
            </w:r>
            <w:proofErr w:type="spellStart"/>
            <w:r w:rsidRPr="009712CC">
              <w:rPr>
                <w:color w:val="000000"/>
              </w:rPr>
              <w:t>kvaty</w:t>
            </w:r>
            <w:proofErr w:type="spellEnd"/>
            <w:r w:rsidRPr="009712CC">
              <w:rPr>
                <w:color w:val="000000"/>
              </w:rPr>
              <w:t xml:space="preserve">: 2137, </w:t>
            </w:r>
            <w:proofErr w:type="spellStart"/>
            <w:r w:rsidRPr="009712CC">
              <w:rPr>
                <w:color w:val="000000"/>
              </w:rPr>
              <w:t>organochlorové</w:t>
            </w:r>
            <w:proofErr w:type="spellEnd"/>
            <w:r w:rsidRPr="009712CC">
              <w:rPr>
                <w:color w:val="000000"/>
              </w:rPr>
              <w:t xml:space="preserve">: 1899,            </w:t>
            </w:r>
            <w:proofErr w:type="spellStart"/>
            <w:r w:rsidRPr="009712CC">
              <w:rPr>
                <w:color w:val="000000"/>
              </w:rPr>
              <w:t>bisfenol</w:t>
            </w:r>
            <w:proofErr w:type="spellEnd"/>
            <w:r w:rsidRPr="009712CC">
              <w:rPr>
                <w:color w:val="000000"/>
              </w:rPr>
              <w:t xml:space="preserve"> A: 1780,                      PCB: 1305                         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8575" w14:textId="031DEBFE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1436,27                          2297,79                         5026,34                         7897,67                         2585,77                         2297,79                          2153,8</w:t>
            </w:r>
            <w:r w:rsidR="00F17636">
              <w:rPr>
                <w:color w:val="000000"/>
              </w:rPr>
              <w:t>0</w:t>
            </w:r>
            <w:r w:rsidRPr="009712CC">
              <w:rPr>
                <w:color w:val="000000"/>
              </w:rPr>
              <w:t xml:space="preserve">                            1579,05</w:t>
            </w:r>
          </w:p>
        </w:tc>
      </w:tr>
      <w:tr w:rsidR="009712CC" w:rsidRPr="008A5E0E" w14:paraId="0E454D14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43EA" w14:textId="6DDCCEF0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lastRenderedPageBreak/>
              <w:t>polycyklické aromatické uhlovodíky, PAU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42AD" w14:textId="37319C0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polycyklických aromatických uhlovodíků metodou HPLC-FLD a sumy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F9214" w14:textId="56F60798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119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331.03</w:t>
            </w:r>
            <w:r w:rsidRPr="001F37E0">
              <w:rPr>
                <w:color w:val="000000"/>
                <w:lang w:val="cs-CZ"/>
              </w:rPr>
              <w:br/>
              <w:t xml:space="preserve">(ČSN 75 7554:1998, ČSN EN ISO 17993)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020D" w14:textId="67310B1B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1-5 </w:t>
            </w:r>
            <w:proofErr w:type="spellStart"/>
            <w:r w:rsidRPr="009712CC">
              <w:rPr>
                <w:color w:val="000000"/>
              </w:rPr>
              <w:t>látek</w:t>
            </w:r>
            <w:proofErr w:type="spellEnd"/>
            <w:r w:rsidRPr="009712CC">
              <w:rPr>
                <w:color w:val="000000"/>
              </w:rPr>
              <w:t>: 1305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8A9C" w14:textId="66233538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1579,05</w:t>
            </w:r>
          </w:p>
        </w:tc>
      </w:tr>
      <w:tr w:rsidR="009712CC" w:rsidRPr="008A5E0E" w14:paraId="551FE138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B9E8" w14:textId="56967F49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C10-C40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AB141" w14:textId="53CFF248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sumy uhlovodíků C10 až C40 metodou GC-FID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D864" w14:textId="59B3213C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123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338 část A (ČSN EN ISO 9377-2)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3CA2" w14:textId="7E05AB9B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937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F78E" w14:textId="0C981F5C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1133,77</w:t>
            </w:r>
          </w:p>
        </w:tc>
      </w:tr>
      <w:tr w:rsidR="009712CC" w:rsidRPr="008A5E0E" w14:paraId="04D93448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0AFE" w14:textId="3735F8F5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těkavé organické látky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29075" w14:textId="10EC594F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těkavých organických látek metodou </w:t>
            </w:r>
            <w:proofErr w:type="spellStart"/>
            <w:r w:rsidRPr="001F37E0">
              <w:rPr>
                <w:lang w:val="cs-CZ"/>
              </w:rPr>
              <w:t>Purge</w:t>
            </w:r>
            <w:proofErr w:type="spellEnd"/>
            <w:r w:rsidRPr="001F37E0">
              <w:rPr>
                <w:lang w:val="cs-CZ"/>
              </w:rPr>
              <w:t xml:space="preserve"> and Trap – GC-ECD a FID nebo SPME GC-MS a sumy výpočtem z naměřených hodnot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CBEB6" w14:textId="457E75FE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125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344 část A (ČSN EN ISO 10301, ČSN EN ISO 15680)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F64E" w14:textId="459A8AD1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1775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CBEE" w14:textId="3B579AD1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2147,75</w:t>
            </w:r>
          </w:p>
        </w:tc>
      </w:tr>
      <w:tr w:rsidR="009712CC" w:rsidRPr="008A5E0E" w14:paraId="61D676D9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5C94" w14:textId="336AD5D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metanol, etanol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74E40" w14:textId="7A7FA6B6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metanolu, etanolu a dalších těkavých látek metodou GC-FID, MSD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E372" w14:textId="37AC8DB5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127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344.05</w:t>
            </w:r>
            <w:r w:rsidRPr="001F37E0">
              <w:rPr>
                <w:color w:val="000000"/>
                <w:lang w:val="cs-CZ"/>
              </w:rPr>
              <w:br/>
              <w:t xml:space="preserve">(nařízení Komise (ES) č. 2870/2000, příloha III) </w:t>
            </w:r>
            <w:r w:rsidRPr="001F37E0">
              <w:rPr>
                <w:color w:val="000000"/>
                <w:lang w:val="cs-CZ"/>
              </w:rPr>
              <w:br/>
              <w:t>Předmět zkoušky: lihoviny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8E0B" w14:textId="358BDEE2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819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F89C" w14:textId="58168EB9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990,99</w:t>
            </w:r>
          </w:p>
        </w:tc>
      </w:tr>
      <w:tr w:rsidR="009712CC" w:rsidRPr="008A5E0E" w14:paraId="42099C3F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5E89" w14:textId="4511D60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lastRenderedPageBreak/>
              <w:t xml:space="preserve">volatilní a </w:t>
            </w:r>
            <w:proofErr w:type="spellStart"/>
            <w:r w:rsidRPr="001F37E0">
              <w:rPr>
                <w:lang w:val="cs-CZ"/>
              </w:rPr>
              <w:t>semivolatilní</w:t>
            </w:r>
            <w:proofErr w:type="spellEnd"/>
            <w:r w:rsidRPr="001F37E0">
              <w:rPr>
                <w:lang w:val="cs-CZ"/>
              </w:rPr>
              <w:t xml:space="preserve"> organické látky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A9B3" w14:textId="0D0C2F24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Identifikace volatilních a </w:t>
            </w:r>
            <w:proofErr w:type="spellStart"/>
            <w:r w:rsidRPr="001F37E0">
              <w:rPr>
                <w:lang w:val="cs-CZ"/>
              </w:rPr>
              <w:t>semivolatilních</w:t>
            </w:r>
            <w:proofErr w:type="spellEnd"/>
            <w:r w:rsidRPr="001F37E0">
              <w:rPr>
                <w:lang w:val="cs-CZ"/>
              </w:rPr>
              <w:t xml:space="preserve"> organických látek metodou GC-MSD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022A7" w14:textId="714058F5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130</w:t>
            </w:r>
            <w:r w:rsidRPr="001F37E0">
              <w:rPr>
                <w:color w:val="000000"/>
                <w:lang w:val="cs-CZ"/>
              </w:rPr>
              <w:br/>
              <w:t>Identifikace zkušebního postupu/metody: SOP 346</w:t>
            </w:r>
            <w:r w:rsidRPr="001F37E0">
              <w:rPr>
                <w:color w:val="000000"/>
                <w:lang w:val="cs-CZ"/>
              </w:rPr>
              <w:br/>
              <w:t xml:space="preserve">(EPA </w:t>
            </w:r>
            <w:proofErr w:type="spellStart"/>
            <w:r w:rsidRPr="001F37E0">
              <w:rPr>
                <w:color w:val="000000"/>
                <w:lang w:val="cs-CZ"/>
              </w:rPr>
              <w:t>Method</w:t>
            </w:r>
            <w:proofErr w:type="spellEnd"/>
            <w:r w:rsidRPr="001F37E0">
              <w:rPr>
                <w:color w:val="000000"/>
                <w:lang w:val="cs-CZ"/>
              </w:rPr>
              <w:t xml:space="preserve"> TO-17, NIOSH </w:t>
            </w:r>
            <w:proofErr w:type="spellStart"/>
            <w:r w:rsidRPr="001F37E0">
              <w:rPr>
                <w:color w:val="000000"/>
                <w:lang w:val="cs-CZ"/>
              </w:rPr>
              <w:t>Method</w:t>
            </w:r>
            <w:proofErr w:type="spellEnd"/>
            <w:r w:rsidRPr="001F37E0">
              <w:rPr>
                <w:color w:val="000000"/>
                <w:lang w:val="cs-CZ"/>
              </w:rPr>
              <w:t xml:space="preserve"> 2549, ČSN EN ISO 16017-1, ČSN EN ISO 16017-2) </w:t>
            </w:r>
            <w:r w:rsidRPr="001F37E0">
              <w:rPr>
                <w:color w:val="000000"/>
                <w:lang w:val="cs-CZ"/>
              </w:rPr>
              <w:br/>
              <w:t>Předmět zkoušky: vody pitné, podzemní, balené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266E" w14:textId="71BFD68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2374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018F" w14:textId="6BFB38D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2872,54</w:t>
            </w:r>
          </w:p>
        </w:tc>
      </w:tr>
      <w:tr w:rsidR="009712CC" w:rsidRPr="008A5E0E" w14:paraId="3A5F8E3C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F9CD" w14:textId="5850B4BF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koliformní bakterie, </w:t>
            </w:r>
            <w:proofErr w:type="spellStart"/>
            <w:r w:rsidRPr="001F37E0">
              <w:rPr>
                <w:lang w:val="cs-CZ"/>
              </w:rPr>
              <w:t>Escherichia</w:t>
            </w:r>
            <w:proofErr w:type="spellEnd"/>
            <w:r w:rsidRPr="001F37E0">
              <w:rPr>
                <w:lang w:val="cs-CZ"/>
              </w:rPr>
              <w:t xml:space="preserve"> coli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AE9F1" w14:textId="586976BC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koliformních bakterií a </w:t>
            </w:r>
            <w:proofErr w:type="spellStart"/>
            <w:r w:rsidRPr="001F37E0">
              <w:rPr>
                <w:lang w:val="cs-CZ"/>
              </w:rPr>
              <w:t>Escherichia</w:t>
            </w:r>
            <w:proofErr w:type="spellEnd"/>
            <w:r w:rsidRPr="001F37E0">
              <w:rPr>
                <w:lang w:val="cs-CZ"/>
              </w:rPr>
              <w:t xml:space="preserve"> </w:t>
            </w:r>
            <w:proofErr w:type="gramStart"/>
            <w:r w:rsidRPr="001F37E0">
              <w:rPr>
                <w:lang w:val="cs-CZ"/>
              </w:rPr>
              <w:t>coli  metodou</w:t>
            </w:r>
            <w:proofErr w:type="gramEnd"/>
            <w:r w:rsidRPr="001F37E0">
              <w:rPr>
                <w:lang w:val="cs-CZ"/>
              </w:rPr>
              <w:t xml:space="preserve"> membránové filtrace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D8C6D" w14:textId="61783C7F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178</w:t>
            </w:r>
            <w:r w:rsidRPr="001F37E0">
              <w:rPr>
                <w:color w:val="000000"/>
                <w:lang w:val="cs-CZ"/>
              </w:rPr>
              <w:br/>
              <w:t>Identifikace zkušebního postupu/metody: SOP 900 (ČSN EN ISO 9308-1)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358B" w14:textId="436124A7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proofErr w:type="spellStart"/>
            <w:r w:rsidRPr="009712CC">
              <w:rPr>
                <w:color w:val="000000"/>
              </w:rPr>
              <w:t>koliformní</w:t>
            </w:r>
            <w:proofErr w:type="spellEnd"/>
            <w:r w:rsidRPr="009712CC">
              <w:rPr>
                <w:color w:val="000000"/>
              </w:rPr>
              <w:t xml:space="preserve"> </w:t>
            </w:r>
            <w:proofErr w:type="spellStart"/>
            <w:r w:rsidRPr="009712CC">
              <w:rPr>
                <w:color w:val="000000"/>
              </w:rPr>
              <w:t>bakterie</w:t>
            </w:r>
            <w:proofErr w:type="spellEnd"/>
            <w:r w:rsidRPr="009712CC">
              <w:rPr>
                <w:color w:val="000000"/>
              </w:rPr>
              <w:t xml:space="preserve">: 178           E. Coli: 214                        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10C1" w14:textId="122CCEB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215,38                            258,94  </w:t>
            </w:r>
          </w:p>
        </w:tc>
      </w:tr>
      <w:tr w:rsidR="009712CC" w:rsidRPr="008A5E0E" w14:paraId="6574B5DD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70A1" w14:textId="6851F116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intestinální enterokoky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DD2B8" w14:textId="0E6928EC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intestinálních enterokoků metodou membránové filtrace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84A1" w14:textId="68ED2101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184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906 (ČSN EN ISO 7899-2)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FFA4" w14:textId="70C3B54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F751" w14:textId="71E1473D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200,86</w:t>
            </w:r>
          </w:p>
        </w:tc>
      </w:tr>
      <w:tr w:rsidR="009712CC" w:rsidRPr="008A5E0E" w14:paraId="72AC41F1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DE83" w14:textId="6B76E665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kultivovatelné mikroorganismy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231C4" w14:textId="61EFC648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Stanovení kultivovatelných mikroorganismů při 22˚C a 36˚C očkováním do živného agarového média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BEE71" w14:textId="1B79BDA5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186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908 (ČSN EN ISO 6222) </w:t>
            </w:r>
            <w:r w:rsidRPr="001F37E0">
              <w:rPr>
                <w:color w:val="000000"/>
                <w:lang w:val="cs-CZ"/>
              </w:rPr>
              <w:br/>
              <w:t xml:space="preserve">Předmět zkoušky: vody pitné, podzemní, balené, </w:t>
            </w:r>
            <w:r w:rsidRPr="001F37E0">
              <w:rPr>
                <w:color w:val="000000"/>
                <w:lang w:val="cs-CZ"/>
              </w:rPr>
              <w:lastRenderedPageBreak/>
              <w:t>vody minerální,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2E68" w14:textId="7DE7A2A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lastRenderedPageBreak/>
              <w:t xml:space="preserve"> à 143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1EF3" w14:textId="0564361C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173,03</w:t>
            </w:r>
          </w:p>
        </w:tc>
      </w:tr>
      <w:tr w:rsidR="009712CC" w:rsidRPr="008A5E0E" w14:paraId="3D3F5092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A985" w14:textId="76994908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proofErr w:type="spellStart"/>
            <w:r w:rsidRPr="001F37E0">
              <w:rPr>
                <w:lang w:val="cs-CZ"/>
              </w:rPr>
              <w:t>Pseudomonas</w:t>
            </w:r>
            <w:proofErr w:type="spellEnd"/>
            <w:r w:rsidRPr="001F37E0">
              <w:rPr>
                <w:lang w:val="cs-CZ"/>
              </w:rPr>
              <w:t xml:space="preserve"> aeruginosa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62D9A" w14:textId="47EBBFDF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Pseudomonas</w:t>
            </w:r>
            <w:proofErr w:type="spellEnd"/>
            <w:r w:rsidRPr="001F37E0">
              <w:rPr>
                <w:lang w:val="cs-CZ"/>
              </w:rPr>
              <w:t xml:space="preserve"> aeruginosa metodou membránové filtrace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0686E" w14:textId="5E63E58A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187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909 (ČSN EN ISO 16266) </w:t>
            </w:r>
            <w:r w:rsidRPr="001F37E0">
              <w:rPr>
                <w:color w:val="000000"/>
                <w:lang w:val="cs-CZ"/>
              </w:rPr>
              <w:br/>
              <w:t>Předmět zkoušky: vody pitné, podzemní, balené, vody minerální,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04A0" w14:textId="283A7682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3E99" w14:textId="0B542625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258,94</w:t>
            </w:r>
          </w:p>
        </w:tc>
      </w:tr>
      <w:tr w:rsidR="009712CC" w:rsidRPr="008A5E0E" w14:paraId="106CDE48" w14:textId="77777777" w:rsidTr="002956FE">
        <w:trPr>
          <w:trHeight w:val="199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B47A" w14:textId="058060E9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proofErr w:type="spellStart"/>
            <w:r w:rsidRPr="001F37E0">
              <w:rPr>
                <w:lang w:val="cs-CZ"/>
              </w:rPr>
              <w:t>sulfitredukující</w:t>
            </w:r>
            <w:proofErr w:type="spellEnd"/>
            <w:r w:rsidRPr="001F37E0">
              <w:rPr>
                <w:lang w:val="cs-CZ"/>
              </w:rPr>
              <w:t xml:space="preserve"> klostridia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27215" w14:textId="42E81AAE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sulfitredukujících</w:t>
            </w:r>
            <w:proofErr w:type="spellEnd"/>
            <w:r w:rsidRPr="001F37E0">
              <w:rPr>
                <w:lang w:val="cs-CZ"/>
              </w:rPr>
              <w:t xml:space="preserve"> klostridií metodou membránové filtrace a metodou přímého výsevu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F4739" w14:textId="070EDB93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194</w:t>
            </w:r>
            <w:r w:rsidRPr="001F37E0">
              <w:rPr>
                <w:color w:val="000000"/>
                <w:lang w:val="cs-CZ"/>
              </w:rPr>
              <w:br/>
              <w:t>Identifikace zkušebního postupu/metody: SOP 914.01 (ČSN EN 26461-2)</w:t>
            </w:r>
            <w:r w:rsidRPr="001F37E0">
              <w:rPr>
                <w:color w:val="000000"/>
                <w:lang w:val="cs-CZ"/>
              </w:rPr>
              <w:br/>
              <w:t>Předmět zkoušky: vody pitné, podzemní, balené, vody minerální a balené minerální, potraviny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4D5E" w14:textId="044B5F3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EC0E" w14:textId="03CABAA4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272,25</w:t>
            </w:r>
          </w:p>
        </w:tc>
      </w:tr>
      <w:tr w:rsidR="009712CC" w:rsidRPr="008A5E0E" w14:paraId="755251E9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3A1C" w14:textId="69239C7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Clostridium </w:t>
            </w:r>
            <w:proofErr w:type="spellStart"/>
            <w:r w:rsidRPr="001F37E0">
              <w:rPr>
                <w:lang w:val="cs-CZ"/>
              </w:rPr>
              <w:t>perfringens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28B9" w14:textId="431EDBDC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Clostridium </w:t>
            </w:r>
            <w:proofErr w:type="spellStart"/>
            <w:r w:rsidRPr="001F37E0">
              <w:rPr>
                <w:lang w:val="cs-CZ"/>
              </w:rPr>
              <w:t>perfringens</w:t>
            </w:r>
            <w:proofErr w:type="spellEnd"/>
            <w:r w:rsidRPr="001F37E0">
              <w:rPr>
                <w:lang w:val="cs-CZ"/>
              </w:rPr>
              <w:t xml:space="preserve"> metodou membránové filtrace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3844" w14:textId="27CF29BD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196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915.03 (ČSN EN ISO 14189) 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7A98" w14:textId="5BC358A0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proofErr w:type="spellStart"/>
            <w:r w:rsidRPr="009712CC">
              <w:rPr>
                <w:color w:val="000000"/>
              </w:rPr>
              <w:t>základní</w:t>
            </w:r>
            <w:proofErr w:type="spellEnd"/>
            <w:r w:rsidRPr="009712CC">
              <w:rPr>
                <w:color w:val="000000"/>
              </w:rPr>
              <w:t xml:space="preserve"> </w:t>
            </w:r>
            <w:proofErr w:type="spellStart"/>
            <w:r w:rsidRPr="009712CC">
              <w:rPr>
                <w:color w:val="000000"/>
              </w:rPr>
              <w:t>ředění</w:t>
            </w:r>
            <w:proofErr w:type="spellEnd"/>
            <w:r w:rsidRPr="009712CC">
              <w:rPr>
                <w:color w:val="000000"/>
              </w:rPr>
              <w:t xml:space="preserve">: </w:t>
            </w:r>
            <w:proofErr w:type="gramStart"/>
            <w:r w:rsidRPr="009712CC">
              <w:rPr>
                <w:color w:val="000000"/>
              </w:rPr>
              <w:t xml:space="preserve">214,   </w:t>
            </w:r>
            <w:proofErr w:type="gramEnd"/>
            <w:r w:rsidRPr="009712CC">
              <w:rPr>
                <w:color w:val="000000"/>
              </w:rPr>
              <w:t xml:space="preserve">            </w:t>
            </w:r>
            <w:proofErr w:type="spellStart"/>
            <w:r w:rsidRPr="009712CC">
              <w:rPr>
                <w:color w:val="000000"/>
              </w:rPr>
              <w:t>více</w:t>
            </w:r>
            <w:proofErr w:type="spellEnd"/>
            <w:r w:rsidRPr="009712CC">
              <w:rPr>
                <w:color w:val="000000"/>
              </w:rPr>
              <w:t xml:space="preserve"> </w:t>
            </w:r>
            <w:proofErr w:type="spellStart"/>
            <w:r w:rsidRPr="009712CC">
              <w:rPr>
                <w:color w:val="000000"/>
              </w:rPr>
              <w:t>ředění</w:t>
            </w:r>
            <w:proofErr w:type="spellEnd"/>
            <w:r w:rsidRPr="009712CC">
              <w:rPr>
                <w:color w:val="000000"/>
              </w:rPr>
              <w:t xml:space="preserve">: 273              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F6A8" w14:textId="5BB54EF8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258,94                            330,33</w:t>
            </w:r>
          </w:p>
        </w:tc>
      </w:tr>
      <w:tr w:rsidR="009712CC" w:rsidRPr="008A5E0E" w14:paraId="151A5285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5166" w14:textId="797B57F0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proofErr w:type="spellStart"/>
            <w:r w:rsidRPr="001F37E0">
              <w:rPr>
                <w:lang w:val="cs-CZ"/>
              </w:rPr>
              <w:lastRenderedPageBreak/>
              <w:t>abioseston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8BCB3" w14:textId="195A26D2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abiosestonu</w:t>
            </w:r>
            <w:proofErr w:type="spellEnd"/>
            <w:r w:rsidRPr="001F37E0">
              <w:rPr>
                <w:lang w:val="cs-CZ"/>
              </w:rPr>
              <w:t xml:space="preserve"> mikroskopicky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C089A" w14:textId="5AD1EA54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197</w:t>
            </w:r>
            <w:r w:rsidRPr="001F37E0">
              <w:rPr>
                <w:color w:val="000000"/>
                <w:lang w:val="cs-CZ"/>
              </w:rPr>
              <w:br/>
              <w:t>Identifikace zkušebního postupu/metody: SOP 916.01 (ČSN 75 7713)</w:t>
            </w:r>
            <w:r w:rsidRPr="001F37E0">
              <w:rPr>
                <w:color w:val="000000"/>
                <w:lang w:val="cs-CZ"/>
              </w:rPr>
              <w:br/>
              <w:t>Předmět zkoušky: vody pitné, balené, podzemní,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D329" w14:textId="1928F79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B639" w14:textId="2DF324A0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72,6</w:t>
            </w:r>
            <w:r w:rsidR="00F17636">
              <w:rPr>
                <w:color w:val="000000"/>
              </w:rPr>
              <w:t>0</w:t>
            </w:r>
          </w:p>
        </w:tc>
      </w:tr>
      <w:tr w:rsidR="009712CC" w:rsidRPr="008A5E0E" w14:paraId="6788CECD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796E" w14:textId="27DE071B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proofErr w:type="spellStart"/>
            <w:r w:rsidRPr="001F37E0">
              <w:rPr>
                <w:lang w:val="cs-CZ"/>
              </w:rPr>
              <w:t>biosestonu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44E1" w14:textId="6307AA83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biosestonu</w:t>
            </w:r>
            <w:proofErr w:type="spellEnd"/>
            <w:r w:rsidRPr="001F37E0">
              <w:rPr>
                <w:lang w:val="cs-CZ"/>
              </w:rPr>
              <w:t xml:space="preserve"> mikroskopicky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E565C" w14:textId="08257177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198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916.02 (ČSN 75 7712) </w:t>
            </w:r>
            <w:r w:rsidRPr="001F37E0">
              <w:rPr>
                <w:color w:val="000000"/>
                <w:lang w:val="cs-CZ"/>
              </w:rPr>
              <w:br/>
              <w:t>Předmět zkoušky: vody pitné, podzemní, balené,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F38C" w14:textId="3471E092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proofErr w:type="spellStart"/>
            <w:r w:rsidRPr="009712CC">
              <w:rPr>
                <w:color w:val="000000"/>
              </w:rPr>
              <w:t>počet</w:t>
            </w:r>
            <w:proofErr w:type="spellEnd"/>
            <w:r w:rsidRPr="009712CC">
              <w:rPr>
                <w:color w:val="000000"/>
              </w:rPr>
              <w:t xml:space="preserve"> org.: 60                        </w:t>
            </w:r>
            <w:proofErr w:type="spellStart"/>
            <w:r w:rsidRPr="009712CC">
              <w:rPr>
                <w:color w:val="000000"/>
              </w:rPr>
              <w:t>živé</w:t>
            </w:r>
            <w:proofErr w:type="spellEnd"/>
            <w:r w:rsidRPr="009712CC">
              <w:rPr>
                <w:color w:val="000000"/>
              </w:rPr>
              <w:t xml:space="preserve"> org.: 95                        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F974" w14:textId="63D0E52F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72,6</w:t>
            </w:r>
            <w:r w:rsidR="00F17636">
              <w:rPr>
                <w:color w:val="000000"/>
              </w:rPr>
              <w:t>0</w:t>
            </w:r>
            <w:r w:rsidRPr="009712CC">
              <w:rPr>
                <w:color w:val="000000"/>
              </w:rPr>
              <w:t xml:space="preserve">                                114,95</w:t>
            </w:r>
          </w:p>
        </w:tc>
      </w:tr>
      <w:tr w:rsidR="009712CC" w:rsidRPr="008A5E0E" w14:paraId="052ED204" w14:textId="77777777" w:rsidTr="002956FE">
        <w:trPr>
          <w:trHeight w:val="171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6B63" w14:textId="02662E5C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proofErr w:type="spellStart"/>
            <w:r w:rsidRPr="001F37E0">
              <w:rPr>
                <w:lang w:val="cs-CZ"/>
              </w:rPr>
              <w:t>Escherichia</w:t>
            </w:r>
            <w:proofErr w:type="spellEnd"/>
            <w:r w:rsidRPr="001F37E0">
              <w:rPr>
                <w:lang w:val="cs-CZ"/>
              </w:rPr>
              <w:t>, koliformní bakterie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E716E" w14:textId="03589669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Stanovení </w:t>
            </w:r>
            <w:proofErr w:type="spellStart"/>
            <w:r w:rsidRPr="001F37E0">
              <w:rPr>
                <w:lang w:val="cs-CZ"/>
              </w:rPr>
              <w:t>Escherichia</w:t>
            </w:r>
            <w:proofErr w:type="spellEnd"/>
            <w:r w:rsidRPr="001F37E0">
              <w:rPr>
                <w:lang w:val="cs-CZ"/>
              </w:rPr>
              <w:t xml:space="preserve"> coli a koliformních bakterií metodou nejpravděpodobnějšího počtu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27934" w14:textId="1D222B3D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Pořadové číslo: 216</w:t>
            </w:r>
            <w:r w:rsidRPr="001F37E0">
              <w:rPr>
                <w:color w:val="000000"/>
                <w:lang w:val="cs-CZ"/>
              </w:rPr>
              <w:br/>
              <w:t xml:space="preserve">Identifikace zkušebního postupu/metody: SOP 936 (ČSN EN ISO </w:t>
            </w:r>
            <w:proofErr w:type="gramStart"/>
            <w:r w:rsidRPr="001F37E0">
              <w:rPr>
                <w:color w:val="000000"/>
                <w:lang w:val="cs-CZ"/>
              </w:rPr>
              <w:t>9308 – 2</w:t>
            </w:r>
            <w:proofErr w:type="gramEnd"/>
            <w:r w:rsidRPr="001F37E0">
              <w:rPr>
                <w:color w:val="000000"/>
                <w:lang w:val="cs-CZ"/>
              </w:rPr>
              <w:t xml:space="preserve">) </w:t>
            </w:r>
            <w:r w:rsidRPr="001F37E0">
              <w:rPr>
                <w:color w:val="000000"/>
                <w:lang w:val="cs-CZ"/>
              </w:rPr>
              <w:br/>
              <w:t>Předmět zkoušky: vody pitné, podzemní, balené, vody minerální a balené minerální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9DA1" w14:textId="6228F380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297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E5E2" w14:textId="550125AB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359,37</w:t>
            </w:r>
          </w:p>
        </w:tc>
      </w:tr>
      <w:tr w:rsidR="009712CC" w:rsidRPr="008A5E0E" w14:paraId="4064F889" w14:textId="77777777" w:rsidTr="002956FE">
        <w:trPr>
          <w:trHeight w:val="300"/>
        </w:trPr>
        <w:tc>
          <w:tcPr>
            <w:tcW w:w="3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9ECB" w14:textId="280EF4DA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CC8E" w14:textId="44DB3F97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Administrativa spojená se vzorkem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3255" w14:textId="2A235D2C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E368" w14:textId="79B6658F" w:rsidR="009712CC" w:rsidRPr="009712CC" w:rsidRDefault="004D39D0" w:rsidP="009712CC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</w:rPr>
              <w:t>503</w:t>
            </w:r>
            <w:r w:rsidR="009712CC" w:rsidRPr="009712CC">
              <w:rPr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08CB" w14:textId="1E119656" w:rsidR="009712CC" w:rsidRPr="009712CC" w:rsidRDefault="004D39D0" w:rsidP="009712CC">
            <w:pPr>
              <w:jc w:val="center"/>
              <w:rPr>
                <w:color w:val="000000"/>
                <w:lang w:val="cs-CZ" w:eastAsia="cs-CZ"/>
              </w:rPr>
            </w:pPr>
            <w:r>
              <w:rPr>
                <w:color w:val="000000"/>
              </w:rPr>
              <w:t>608,63</w:t>
            </w:r>
          </w:p>
        </w:tc>
      </w:tr>
      <w:tr w:rsidR="009712CC" w:rsidRPr="008A5E0E" w14:paraId="7F953EBD" w14:textId="77777777" w:rsidTr="002956FE">
        <w:trPr>
          <w:trHeight w:val="1725"/>
        </w:trPr>
        <w:tc>
          <w:tcPr>
            <w:tcW w:w="3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80B9" w14:textId="3F189673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3B10" w14:textId="0653108D" w:rsidR="009712CC" w:rsidRPr="001F37E0" w:rsidRDefault="009712CC" w:rsidP="009712CC">
            <w:pPr>
              <w:jc w:val="center"/>
              <w:rPr>
                <w:lang w:val="cs-CZ" w:eastAsia="cs-CZ"/>
              </w:rPr>
            </w:pPr>
            <w:r w:rsidRPr="001F37E0">
              <w:rPr>
                <w:lang w:val="cs-CZ"/>
              </w:rPr>
              <w:t xml:space="preserve">Zpracování odborného stanoviska nebo interpretace výsledků (1 hod) (bude účtováno 0,5-1,0 hod podle náročnosti </w:t>
            </w:r>
            <w:proofErr w:type="spellStart"/>
            <w:proofErr w:type="gramStart"/>
            <w:r w:rsidRPr="001F37E0">
              <w:rPr>
                <w:i/>
                <w:iCs/>
                <w:lang w:val="cs-CZ"/>
              </w:rPr>
              <w:t>pozn.:fakturováno</w:t>
            </w:r>
            <w:proofErr w:type="spellEnd"/>
            <w:proofErr w:type="gramEnd"/>
            <w:r w:rsidRPr="001F37E0">
              <w:rPr>
                <w:i/>
                <w:iCs/>
                <w:lang w:val="cs-CZ"/>
              </w:rPr>
              <w:t xml:space="preserve"> bude dle skutečného času nutného pro zpracování odborného stanoviska nebo interpretace výsledků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800C" w14:textId="3BAE98C9" w:rsidR="009712CC" w:rsidRPr="001F37E0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1F37E0">
              <w:rPr>
                <w:color w:val="000000"/>
                <w:lang w:val="cs-CZ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1EC8" w14:textId="045D3FCE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 xml:space="preserve">1 </w:t>
            </w:r>
            <w:proofErr w:type="spellStart"/>
            <w:r w:rsidRPr="009712CC">
              <w:rPr>
                <w:color w:val="000000"/>
              </w:rPr>
              <w:t>hod</w:t>
            </w:r>
            <w:proofErr w:type="spellEnd"/>
            <w:r w:rsidRPr="009712CC">
              <w:rPr>
                <w:color w:val="000000"/>
              </w:rPr>
              <w:t>: 771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AB101" w14:textId="3827062A" w:rsidR="009712CC" w:rsidRPr="009712CC" w:rsidRDefault="009712CC" w:rsidP="009712CC">
            <w:pPr>
              <w:jc w:val="center"/>
              <w:rPr>
                <w:color w:val="000000"/>
                <w:lang w:val="cs-CZ" w:eastAsia="cs-CZ"/>
              </w:rPr>
            </w:pPr>
            <w:r w:rsidRPr="009712CC">
              <w:rPr>
                <w:color w:val="000000"/>
              </w:rPr>
              <w:t>932,91</w:t>
            </w:r>
          </w:p>
        </w:tc>
      </w:tr>
    </w:tbl>
    <w:p w14:paraId="5200B85D" w14:textId="77777777" w:rsidR="00AB2695" w:rsidRPr="00B40D1D" w:rsidRDefault="00AB2695" w:rsidP="00A34D65">
      <w:pPr>
        <w:rPr>
          <w:lang w:val="cs-CZ"/>
        </w:rPr>
      </w:pPr>
    </w:p>
    <w:p w14:paraId="4F514F12" w14:textId="77777777" w:rsidR="00A34D65" w:rsidRDefault="00A34D65" w:rsidP="00A34D65">
      <w:pPr>
        <w:rPr>
          <w:lang w:val="cs-CZ"/>
        </w:rPr>
      </w:pPr>
    </w:p>
    <w:p w14:paraId="166E85CC" w14:textId="45E2B6B4" w:rsidR="003A598B" w:rsidRDefault="007C69C5" w:rsidP="003A598B">
      <w:pPr>
        <w:rPr>
          <w:lang w:val="cs-CZ"/>
        </w:rPr>
      </w:pPr>
      <w:r>
        <w:rPr>
          <w:lang w:val="cs-CZ"/>
        </w:rPr>
        <w:lastRenderedPageBreak/>
        <w:t>* Informace o metodách uváděných v této příloze vychází z platného určení laboratoře vydaného</w:t>
      </w:r>
      <w:r w:rsidR="00A75A4A">
        <w:rPr>
          <w:lang w:val="cs-CZ"/>
        </w:rPr>
        <w:t xml:space="preserve"> SZPI </w:t>
      </w:r>
      <w:r>
        <w:rPr>
          <w:lang w:val="cs-CZ"/>
        </w:rPr>
        <w:t xml:space="preserve">dle čl. 37 odst. 1 nařízení (EU) 2017/625 </w:t>
      </w:r>
    </w:p>
    <w:sectPr w:rsidR="003A598B" w:rsidSect="00950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9D1B" w16cex:dateUtc="2023-01-12T13:52:00Z"/>
  <w16cex:commentExtensible w16cex:durableId="276A9D4A" w16cex:dateUtc="2023-01-12T13:52:00Z"/>
  <w16cex:commentExtensible w16cex:durableId="276A9DB8" w16cex:dateUtc="2023-01-12T13:54:00Z"/>
  <w16cex:commentExtensible w16cex:durableId="276A9E7D" w16cex:dateUtc="2023-01-12T13:58:00Z"/>
  <w16cex:commentExtensible w16cex:durableId="276A9F97" w16cex:dateUtc="2023-01-12T14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0229" w14:textId="77777777" w:rsidR="001178A0" w:rsidRDefault="001178A0" w:rsidP="00BD7552">
      <w:r>
        <w:separator/>
      </w:r>
    </w:p>
  </w:endnote>
  <w:endnote w:type="continuationSeparator" w:id="0">
    <w:p w14:paraId="678D768F" w14:textId="77777777" w:rsidR="001178A0" w:rsidRDefault="001178A0" w:rsidP="00B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814716"/>
      <w:docPartObj>
        <w:docPartGallery w:val="Page Numbers (Bottom of Page)"/>
        <w:docPartUnique/>
      </w:docPartObj>
    </w:sdtPr>
    <w:sdtEndPr/>
    <w:sdtContent>
      <w:p w14:paraId="33E612FD" w14:textId="77777777" w:rsidR="000C43A4" w:rsidRDefault="000C43A4" w:rsidP="00BD75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CA" w:rsidRPr="003739CA">
          <w:rPr>
            <w:noProof/>
            <w:lang w:val="cs-CZ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C075" w14:textId="77777777" w:rsidR="001178A0" w:rsidRDefault="001178A0" w:rsidP="00BD7552">
      <w:r>
        <w:separator/>
      </w:r>
    </w:p>
  </w:footnote>
  <w:footnote w:type="continuationSeparator" w:id="0">
    <w:p w14:paraId="2B0E21B4" w14:textId="77777777" w:rsidR="001178A0" w:rsidRDefault="001178A0" w:rsidP="00BD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5"/>
    <w:rsid w:val="00003E8F"/>
    <w:rsid w:val="00007EF7"/>
    <w:rsid w:val="000320BE"/>
    <w:rsid w:val="00034F58"/>
    <w:rsid w:val="00042E6F"/>
    <w:rsid w:val="0005355C"/>
    <w:rsid w:val="000828A4"/>
    <w:rsid w:val="00096F8A"/>
    <w:rsid w:val="000A340F"/>
    <w:rsid w:val="000C43A4"/>
    <w:rsid w:val="000D5730"/>
    <w:rsid w:val="001123E9"/>
    <w:rsid w:val="001178A0"/>
    <w:rsid w:val="00142697"/>
    <w:rsid w:val="00143A4F"/>
    <w:rsid w:val="001549E8"/>
    <w:rsid w:val="00181D7A"/>
    <w:rsid w:val="001921D5"/>
    <w:rsid w:val="001953C3"/>
    <w:rsid w:val="001A4951"/>
    <w:rsid w:val="001E46DF"/>
    <w:rsid w:val="001F37E0"/>
    <w:rsid w:val="001F5D10"/>
    <w:rsid w:val="00200E98"/>
    <w:rsid w:val="0021039D"/>
    <w:rsid w:val="00235F6B"/>
    <w:rsid w:val="00255B3A"/>
    <w:rsid w:val="002657A6"/>
    <w:rsid w:val="00270ED8"/>
    <w:rsid w:val="0027101A"/>
    <w:rsid w:val="00280C8B"/>
    <w:rsid w:val="002956FE"/>
    <w:rsid w:val="002A27D9"/>
    <w:rsid w:val="002C576E"/>
    <w:rsid w:val="00307DC1"/>
    <w:rsid w:val="00316A7C"/>
    <w:rsid w:val="00326283"/>
    <w:rsid w:val="00326612"/>
    <w:rsid w:val="00327BF1"/>
    <w:rsid w:val="00335F88"/>
    <w:rsid w:val="00340EBE"/>
    <w:rsid w:val="00344D81"/>
    <w:rsid w:val="003458A0"/>
    <w:rsid w:val="00365A0D"/>
    <w:rsid w:val="003739CA"/>
    <w:rsid w:val="003867E0"/>
    <w:rsid w:val="00391DD5"/>
    <w:rsid w:val="003A598B"/>
    <w:rsid w:val="003B641C"/>
    <w:rsid w:val="003D5035"/>
    <w:rsid w:val="0040052B"/>
    <w:rsid w:val="00403E85"/>
    <w:rsid w:val="00421B6A"/>
    <w:rsid w:val="00425200"/>
    <w:rsid w:val="004663B2"/>
    <w:rsid w:val="004953B3"/>
    <w:rsid w:val="00495D7B"/>
    <w:rsid w:val="0049798E"/>
    <w:rsid w:val="004D39D0"/>
    <w:rsid w:val="004E1087"/>
    <w:rsid w:val="005026FB"/>
    <w:rsid w:val="00525D35"/>
    <w:rsid w:val="005645EA"/>
    <w:rsid w:val="00591DEE"/>
    <w:rsid w:val="0059719B"/>
    <w:rsid w:val="00597DF8"/>
    <w:rsid w:val="005F22F8"/>
    <w:rsid w:val="005F3F98"/>
    <w:rsid w:val="005F7320"/>
    <w:rsid w:val="0060172A"/>
    <w:rsid w:val="006030D3"/>
    <w:rsid w:val="00632BD4"/>
    <w:rsid w:val="00644EA8"/>
    <w:rsid w:val="00662883"/>
    <w:rsid w:val="00667157"/>
    <w:rsid w:val="00667634"/>
    <w:rsid w:val="00687CBF"/>
    <w:rsid w:val="006D0519"/>
    <w:rsid w:val="006D4289"/>
    <w:rsid w:val="006E4E70"/>
    <w:rsid w:val="006F1872"/>
    <w:rsid w:val="007041AB"/>
    <w:rsid w:val="00712EED"/>
    <w:rsid w:val="00727020"/>
    <w:rsid w:val="00730F4E"/>
    <w:rsid w:val="00731B99"/>
    <w:rsid w:val="00754147"/>
    <w:rsid w:val="00755A94"/>
    <w:rsid w:val="00777992"/>
    <w:rsid w:val="007A1061"/>
    <w:rsid w:val="007C69C5"/>
    <w:rsid w:val="00803D16"/>
    <w:rsid w:val="00812799"/>
    <w:rsid w:val="008166DF"/>
    <w:rsid w:val="00875215"/>
    <w:rsid w:val="008A3489"/>
    <w:rsid w:val="008A5E0E"/>
    <w:rsid w:val="008A6E88"/>
    <w:rsid w:val="008D326C"/>
    <w:rsid w:val="008D4175"/>
    <w:rsid w:val="008F51A5"/>
    <w:rsid w:val="00924A7E"/>
    <w:rsid w:val="00925E6C"/>
    <w:rsid w:val="00935E3A"/>
    <w:rsid w:val="009401A2"/>
    <w:rsid w:val="009408A3"/>
    <w:rsid w:val="00950CD3"/>
    <w:rsid w:val="00953797"/>
    <w:rsid w:val="00963CD7"/>
    <w:rsid w:val="009712CC"/>
    <w:rsid w:val="009A4797"/>
    <w:rsid w:val="009B2451"/>
    <w:rsid w:val="009D6298"/>
    <w:rsid w:val="009E012B"/>
    <w:rsid w:val="009F606D"/>
    <w:rsid w:val="00A1590F"/>
    <w:rsid w:val="00A34D65"/>
    <w:rsid w:val="00A40C5E"/>
    <w:rsid w:val="00A523D2"/>
    <w:rsid w:val="00A644FA"/>
    <w:rsid w:val="00A6467F"/>
    <w:rsid w:val="00A75A4A"/>
    <w:rsid w:val="00A85D2A"/>
    <w:rsid w:val="00AB15C9"/>
    <w:rsid w:val="00AB2695"/>
    <w:rsid w:val="00AB284F"/>
    <w:rsid w:val="00AC4C72"/>
    <w:rsid w:val="00AF0682"/>
    <w:rsid w:val="00B043BC"/>
    <w:rsid w:val="00B14328"/>
    <w:rsid w:val="00B2231E"/>
    <w:rsid w:val="00B251E8"/>
    <w:rsid w:val="00B30049"/>
    <w:rsid w:val="00B41A6F"/>
    <w:rsid w:val="00B6156B"/>
    <w:rsid w:val="00B66D95"/>
    <w:rsid w:val="00B80991"/>
    <w:rsid w:val="00B91A8B"/>
    <w:rsid w:val="00BD7552"/>
    <w:rsid w:val="00C223FA"/>
    <w:rsid w:val="00C26C21"/>
    <w:rsid w:val="00C27CE7"/>
    <w:rsid w:val="00C73885"/>
    <w:rsid w:val="00C869BB"/>
    <w:rsid w:val="00C93A33"/>
    <w:rsid w:val="00C94550"/>
    <w:rsid w:val="00CC2B1D"/>
    <w:rsid w:val="00CC7BF3"/>
    <w:rsid w:val="00D0442E"/>
    <w:rsid w:val="00D13BF8"/>
    <w:rsid w:val="00D27443"/>
    <w:rsid w:val="00D3760A"/>
    <w:rsid w:val="00D41E0A"/>
    <w:rsid w:val="00D43755"/>
    <w:rsid w:val="00D44A13"/>
    <w:rsid w:val="00D82F3C"/>
    <w:rsid w:val="00D93689"/>
    <w:rsid w:val="00DC011A"/>
    <w:rsid w:val="00DD198D"/>
    <w:rsid w:val="00DD6B95"/>
    <w:rsid w:val="00DE6D09"/>
    <w:rsid w:val="00E20209"/>
    <w:rsid w:val="00E609D2"/>
    <w:rsid w:val="00E61E3D"/>
    <w:rsid w:val="00ED40B4"/>
    <w:rsid w:val="00ED7231"/>
    <w:rsid w:val="00EE0A7C"/>
    <w:rsid w:val="00EE7B16"/>
    <w:rsid w:val="00EF6725"/>
    <w:rsid w:val="00F174C8"/>
    <w:rsid w:val="00F17636"/>
    <w:rsid w:val="00F22F15"/>
    <w:rsid w:val="00F270EF"/>
    <w:rsid w:val="00F5315F"/>
    <w:rsid w:val="00F66D87"/>
    <w:rsid w:val="00F71F72"/>
    <w:rsid w:val="00FA057D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EDB2"/>
  <w15:docId w15:val="{E01D7678-D8FA-42A0-BDF7-D84DDC7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3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  <w:style w:type="paragraph" w:customStyle="1" w:styleId="Odstavecseseznamem1">
    <w:name w:val="Odstavec se seznamem1"/>
    <w:basedOn w:val="Normln"/>
    <w:uiPriority w:val="99"/>
    <w:rsid w:val="000320BE"/>
    <w:pPr>
      <w:ind w:left="720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3A598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3A598B"/>
    <w:pPr>
      <w:jc w:val="both"/>
    </w:pPr>
    <w:rPr>
      <w:rFonts w:ascii="Times New Roman" w:hAnsi="Times New Roman" w:cs="Times New Roman"/>
      <w:sz w:val="28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3A598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552"/>
    <w:rPr>
      <w:rFonts w:ascii="Arial" w:eastAsia="Times New Roman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BD7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552"/>
    <w:rPr>
      <w:rFonts w:ascii="Arial" w:eastAsia="Times New Roman" w:hAnsi="Arial" w:cs="Arial"/>
      <w:lang w:val="en-US"/>
    </w:rPr>
  </w:style>
  <w:style w:type="character" w:styleId="Nzevknihy">
    <w:name w:val="Book Title"/>
    <w:basedOn w:val="Standardnpsmoodstavce"/>
    <w:uiPriority w:val="33"/>
    <w:qFormat/>
    <w:rsid w:val="00A34D65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97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6C56-6358-4B97-ACA2-63171555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2514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3</cp:revision>
  <cp:lastPrinted>2023-01-12T12:55:00Z</cp:lastPrinted>
  <dcterms:created xsi:type="dcterms:W3CDTF">2025-01-08T12:27:00Z</dcterms:created>
  <dcterms:modified xsi:type="dcterms:W3CDTF">2025-01-08T12:28:00Z</dcterms:modified>
</cp:coreProperties>
</file>