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C09D" w14:textId="0C788523" w:rsidR="00366760" w:rsidRDefault="008B602A" w:rsidP="00366760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DODATEK č. </w:t>
      </w:r>
      <w:r w:rsidR="0054782C">
        <w:rPr>
          <w:rFonts w:ascii="Garamond" w:hAnsi="Garamond"/>
          <w:b/>
          <w:sz w:val="28"/>
          <w:szCs w:val="28"/>
        </w:rPr>
        <w:t>1</w:t>
      </w:r>
      <w:r w:rsidR="00366760">
        <w:rPr>
          <w:rFonts w:ascii="Garamond" w:hAnsi="Garamond"/>
          <w:b/>
          <w:sz w:val="28"/>
          <w:szCs w:val="28"/>
        </w:rPr>
        <w:t xml:space="preserve"> k</w:t>
      </w:r>
      <w:r w:rsidR="009041EF">
        <w:rPr>
          <w:rFonts w:ascii="Garamond" w:hAnsi="Garamond"/>
          <w:b/>
          <w:sz w:val="28"/>
          <w:szCs w:val="28"/>
        </w:rPr>
        <w:t>e</w:t>
      </w:r>
    </w:p>
    <w:p w14:paraId="21DA2911" w14:textId="5A14BADD" w:rsidR="00656F2A" w:rsidRPr="0078478B" w:rsidRDefault="00366760" w:rsidP="00BB0321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SMLOUVĚ</w:t>
      </w:r>
      <w:r w:rsidR="00B60225">
        <w:rPr>
          <w:rFonts w:ascii="Garamond" w:hAnsi="Garamond"/>
          <w:b/>
          <w:sz w:val="28"/>
          <w:szCs w:val="28"/>
        </w:rPr>
        <w:t xml:space="preserve"> O SPOLUPRÁCI</w:t>
      </w:r>
    </w:p>
    <w:p w14:paraId="7FD52462" w14:textId="45B4C07B" w:rsidR="00567C34" w:rsidRDefault="00366760" w:rsidP="00BB0321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uzavřené dne 26. </w:t>
      </w:r>
      <w:r w:rsidR="0088347B">
        <w:rPr>
          <w:rFonts w:ascii="Garamond" w:hAnsi="Garamond"/>
        </w:rPr>
        <w:t>0</w:t>
      </w:r>
      <w:r>
        <w:rPr>
          <w:rFonts w:ascii="Garamond" w:hAnsi="Garamond"/>
        </w:rPr>
        <w:t>1. 2021</w:t>
      </w:r>
      <w:r w:rsidR="00B543A6" w:rsidRPr="0078478B">
        <w:rPr>
          <w:rFonts w:ascii="Garamond" w:hAnsi="Garamond"/>
        </w:rPr>
        <w:t xml:space="preserve"> </w:t>
      </w:r>
      <w:r w:rsidR="00567C34" w:rsidRPr="0078478B">
        <w:rPr>
          <w:rFonts w:ascii="Garamond" w:hAnsi="Garamond"/>
        </w:rPr>
        <w:t xml:space="preserve">ve smyslu § </w:t>
      </w:r>
      <w:r w:rsidR="00B60225">
        <w:rPr>
          <w:rFonts w:ascii="Garamond" w:hAnsi="Garamond"/>
        </w:rPr>
        <w:t>1746 odst. 2</w:t>
      </w:r>
      <w:r w:rsidR="00567C34" w:rsidRPr="0078478B">
        <w:rPr>
          <w:rFonts w:ascii="Garamond" w:hAnsi="Garamond"/>
        </w:rPr>
        <w:t xml:space="preserve"> zákona č. 89/2012 Sb., občanský zákoník,</w:t>
      </w:r>
      <w:r w:rsidR="0091246C" w:rsidRPr="0078478B">
        <w:rPr>
          <w:rFonts w:ascii="Garamond" w:hAnsi="Garamond"/>
        </w:rPr>
        <w:t xml:space="preserve"> </w:t>
      </w:r>
      <w:r w:rsidR="00F5047B" w:rsidRPr="0078478B">
        <w:rPr>
          <w:rFonts w:ascii="Garamond" w:hAnsi="Garamond"/>
        </w:rPr>
        <w:t>v platném znění</w:t>
      </w:r>
      <w:r w:rsidR="009675B5" w:rsidRPr="0078478B">
        <w:rPr>
          <w:rFonts w:ascii="Garamond" w:hAnsi="Garamond"/>
        </w:rPr>
        <w:t xml:space="preserve"> </w:t>
      </w:r>
      <w:r w:rsidR="00567C34" w:rsidRPr="0078478B">
        <w:rPr>
          <w:rFonts w:ascii="Garamond" w:hAnsi="Garamond"/>
        </w:rPr>
        <w:t>(dále</w:t>
      </w:r>
      <w:r w:rsidR="00B60225">
        <w:rPr>
          <w:rFonts w:ascii="Garamond" w:hAnsi="Garamond"/>
        </w:rPr>
        <w:t> </w:t>
      </w:r>
      <w:r w:rsidR="00567C34" w:rsidRPr="0078478B">
        <w:rPr>
          <w:rFonts w:ascii="Garamond" w:hAnsi="Garamond"/>
        </w:rPr>
        <w:t>jen</w:t>
      </w:r>
      <w:r w:rsidR="009675B5" w:rsidRPr="0078478B">
        <w:rPr>
          <w:rFonts w:ascii="Garamond" w:hAnsi="Garamond"/>
        </w:rPr>
        <w:t> </w:t>
      </w:r>
      <w:r w:rsidR="00567C34" w:rsidRPr="0078478B">
        <w:rPr>
          <w:rFonts w:ascii="Garamond" w:hAnsi="Garamond"/>
        </w:rPr>
        <w:t>„</w:t>
      </w:r>
      <w:r w:rsidR="00567C34" w:rsidRPr="0078478B">
        <w:rPr>
          <w:rFonts w:ascii="Garamond" w:hAnsi="Garamond"/>
          <w:b/>
        </w:rPr>
        <w:t>Občanský zákoník</w:t>
      </w:r>
      <w:r w:rsidR="00567C34" w:rsidRPr="0078478B">
        <w:rPr>
          <w:rFonts w:ascii="Garamond" w:hAnsi="Garamond"/>
        </w:rPr>
        <w:t>“)</w:t>
      </w:r>
    </w:p>
    <w:p w14:paraId="599AA514" w14:textId="1F435B35" w:rsidR="00BA2C36" w:rsidRPr="00BA2C36" w:rsidRDefault="00BA2C36" w:rsidP="00BB0321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Smlouva o spolupráci</w:t>
      </w:r>
      <w:r>
        <w:rPr>
          <w:rFonts w:ascii="Garamond" w:hAnsi="Garamond"/>
        </w:rPr>
        <w:t>“)</w:t>
      </w:r>
    </w:p>
    <w:p w14:paraId="5CDBD206" w14:textId="029CFAE2" w:rsidR="009675B5" w:rsidRPr="0078478B" w:rsidRDefault="009675B5" w:rsidP="00BB0321">
      <w:pPr>
        <w:spacing w:after="120" w:line="240" w:lineRule="auto"/>
        <w:jc w:val="center"/>
        <w:rPr>
          <w:rFonts w:ascii="Garamond" w:hAnsi="Garamond"/>
        </w:rPr>
      </w:pPr>
      <w:r w:rsidRPr="0078478B">
        <w:rPr>
          <w:rFonts w:ascii="Garamond" w:hAnsi="Garamond"/>
        </w:rPr>
        <w:t>(dále jen „</w:t>
      </w:r>
      <w:r w:rsidR="00BA2C36">
        <w:rPr>
          <w:rFonts w:ascii="Garamond" w:hAnsi="Garamond"/>
          <w:b/>
        </w:rPr>
        <w:t>Dodatek č. 2</w:t>
      </w:r>
      <w:r w:rsidRPr="0078478B">
        <w:rPr>
          <w:rFonts w:ascii="Garamond" w:hAnsi="Garamond"/>
        </w:rPr>
        <w:t>“)</w:t>
      </w:r>
    </w:p>
    <w:p w14:paraId="314E7A9E" w14:textId="53B2229A" w:rsidR="0091246C" w:rsidRPr="0078478B" w:rsidRDefault="0091246C" w:rsidP="00BB0321">
      <w:pPr>
        <w:spacing w:after="120" w:line="240" w:lineRule="auto"/>
        <w:jc w:val="center"/>
        <w:rPr>
          <w:rFonts w:ascii="Garamond" w:hAnsi="Garamond"/>
        </w:rPr>
      </w:pPr>
      <w:r w:rsidRPr="0078478B">
        <w:rPr>
          <w:rFonts w:ascii="Garamond" w:hAnsi="Garamond"/>
        </w:rPr>
        <w:t xml:space="preserve">mezi smluvními stranami </w:t>
      </w:r>
    </w:p>
    <w:p w14:paraId="20F4A44A" w14:textId="77777777" w:rsidR="00567C34" w:rsidRPr="0078478B" w:rsidRDefault="00567C34" w:rsidP="00567C34">
      <w:pPr>
        <w:pStyle w:val="Odstavecseseznamem"/>
        <w:spacing w:after="120" w:line="240" w:lineRule="auto"/>
        <w:ind w:left="0"/>
        <w:rPr>
          <w:rFonts w:ascii="Garamond" w:hAnsi="Garamond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91246C" w:rsidRPr="0078478B" w14:paraId="672DD919" w14:textId="77777777" w:rsidTr="0091246C">
        <w:tc>
          <w:tcPr>
            <w:tcW w:w="1985" w:type="dxa"/>
          </w:tcPr>
          <w:p w14:paraId="75987396" w14:textId="31D30B8D" w:rsidR="0091246C" w:rsidRPr="0078478B" w:rsidRDefault="00567C34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Obchodní firma</w:t>
            </w:r>
            <w:r w:rsidR="0091246C" w:rsidRPr="0078478B">
              <w:rPr>
                <w:rFonts w:ascii="Garamond" w:hAnsi="Garamond"/>
              </w:rPr>
              <w:t>:</w:t>
            </w:r>
          </w:p>
        </w:tc>
        <w:tc>
          <w:tcPr>
            <w:tcW w:w="7077" w:type="dxa"/>
          </w:tcPr>
          <w:p w14:paraId="74973088" w14:textId="48FA4557" w:rsidR="0091246C" w:rsidRPr="0078478B" w:rsidRDefault="00FC3993" w:rsidP="00567C34">
            <w:pPr>
              <w:spacing w:after="120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  <w:b/>
              </w:rPr>
              <w:t>Dopravní sdružení obcí Jablonecka</w:t>
            </w:r>
          </w:p>
        </w:tc>
      </w:tr>
      <w:tr w:rsidR="0091246C" w:rsidRPr="0078478B" w14:paraId="717DF1D0" w14:textId="77777777" w:rsidTr="0091246C">
        <w:tc>
          <w:tcPr>
            <w:tcW w:w="1985" w:type="dxa"/>
          </w:tcPr>
          <w:p w14:paraId="64EE927C" w14:textId="5C715981" w:rsidR="0091246C" w:rsidRPr="0078478B" w:rsidRDefault="0091246C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Sídlo:</w:t>
            </w:r>
          </w:p>
        </w:tc>
        <w:tc>
          <w:tcPr>
            <w:tcW w:w="7077" w:type="dxa"/>
          </w:tcPr>
          <w:p w14:paraId="2F76894C" w14:textId="5776BB8B" w:rsidR="0091246C" w:rsidRPr="0078478B" w:rsidRDefault="00DB54F8" w:rsidP="00567C34">
            <w:pPr>
              <w:spacing w:after="120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Mírové náměstí 3100/19, 466 01 Jablonec nad Nisou</w:t>
            </w:r>
          </w:p>
        </w:tc>
      </w:tr>
      <w:tr w:rsidR="0091246C" w:rsidRPr="0078478B" w14:paraId="0C2892D6" w14:textId="77777777" w:rsidTr="0091246C">
        <w:tc>
          <w:tcPr>
            <w:tcW w:w="1985" w:type="dxa"/>
          </w:tcPr>
          <w:p w14:paraId="07B2A42A" w14:textId="63509537" w:rsidR="0091246C" w:rsidRPr="0078478B" w:rsidRDefault="0091246C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IČ</w:t>
            </w:r>
            <w:r w:rsidR="00567C34" w:rsidRPr="0078478B">
              <w:rPr>
                <w:rFonts w:ascii="Garamond" w:hAnsi="Garamond"/>
              </w:rPr>
              <w:t>O</w:t>
            </w:r>
            <w:r w:rsidRPr="0078478B">
              <w:rPr>
                <w:rFonts w:ascii="Garamond" w:hAnsi="Garamond"/>
              </w:rPr>
              <w:t>:</w:t>
            </w:r>
          </w:p>
        </w:tc>
        <w:tc>
          <w:tcPr>
            <w:tcW w:w="7077" w:type="dxa"/>
          </w:tcPr>
          <w:p w14:paraId="6B508C70" w14:textId="12CC28F5" w:rsidR="0091246C" w:rsidRPr="0078478B" w:rsidRDefault="00DB54F8" w:rsidP="00567C34">
            <w:pPr>
              <w:spacing w:after="120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60254041</w:t>
            </w:r>
          </w:p>
        </w:tc>
      </w:tr>
      <w:tr w:rsidR="0091246C" w:rsidRPr="0078478B" w14:paraId="2D6BE6F8" w14:textId="77777777" w:rsidTr="0091246C">
        <w:tc>
          <w:tcPr>
            <w:tcW w:w="1985" w:type="dxa"/>
          </w:tcPr>
          <w:p w14:paraId="0B95CFD2" w14:textId="67799D81" w:rsidR="0091246C" w:rsidRPr="0078478B" w:rsidRDefault="0091246C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Jednající</w:t>
            </w:r>
          </w:p>
        </w:tc>
        <w:tc>
          <w:tcPr>
            <w:tcW w:w="7077" w:type="dxa"/>
          </w:tcPr>
          <w:p w14:paraId="0D5267FC" w14:textId="086EE190" w:rsidR="0091246C" w:rsidRPr="0078478B" w:rsidRDefault="00567C34" w:rsidP="00567C34">
            <w:pPr>
              <w:spacing w:after="120"/>
              <w:rPr>
                <w:rFonts w:ascii="Garamond" w:hAnsi="Garamond"/>
                <w:highlight w:val="yellow"/>
              </w:rPr>
            </w:pPr>
            <w:r w:rsidRPr="0078478B">
              <w:rPr>
                <w:rFonts w:ascii="Garamond" w:hAnsi="Garamond"/>
              </w:rPr>
              <w:t>Bc. Tomáš Levinský, předseda svazku obcí</w:t>
            </w:r>
          </w:p>
        </w:tc>
      </w:tr>
      <w:tr w:rsidR="0091246C" w:rsidRPr="0078478B" w14:paraId="337B64E6" w14:textId="77777777" w:rsidTr="0091246C">
        <w:tc>
          <w:tcPr>
            <w:tcW w:w="1985" w:type="dxa"/>
          </w:tcPr>
          <w:p w14:paraId="268FC5F4" w14:textId="11C97E6D" w:rsidR="0091246C" w:rsidRPr="0078478B" w:rsidRDefault="0091246C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Kontakt:</w:t>
            </w:r>
          </w:p>
        </w:tc>
        <w:tc>
          <w:tcPr>
            <w:tcW w:w="7077" w:type="dxa"/>
          </w:tcPr>
          <w:p w14:paraId="74A9DC75" w14:textId="5620B9A4" w:rsidR="0091246C" w:rsidRPr="0078478B" w:rsidRDefault="00567C34" w:rsidP="00567C34">
            <w:pPr>
              <w:spacing w:after="120"/>
              <w:rPr>
                <w:rFonts w:ascii="Garamond" w:hAnsi="Garamond"/>
                <w:highlight w:val="yellow"/>
              </w:rPr>
            </w:pPr>
            <w:hyperlink r:id="rId8" w:history="1">
              <w:r w:rsidRPr="0078478B">
                <w:rPr>
                  <w:rStyle w:val="Hypertextovodkaz"/>
                  <w:rFonts w:ascii="Garamond" w:hAnsi="Garamond"/>
                </w:rPr>
                <w:t>tlevinsky@rychnovjbc.cz</w:t>
              </w:r>
            </w:hyperlink>
            <w:r w:rsidRPr="0078478B">
              <w:rPr>
                <w:rFonts w:ascii="Garamond" w:hAnsi="Garamond"/>
              </w:rPr>
              <w:t>; +420 737 248 420</w:t>
            </w:r>
          </w:p>
        </w:tc>
      </w:tr>
    </w:tbl>
    <w:p w14:paraId="27081CB2" w14:textId="476A2623" w:rsidR="0091246C" w:rsidRPr="0078478B" w:rsidRDefault="00567C34" w:rsidP="00567C34">
      <w:pPr>
        <w:spacing w:before="240" w:after="120" w:line="240" w:lineRule="auto"/>
        <w:jc w:val="both"/>
        <w:rPr>
          <w:rFonts w:ascii="Garamond" w:hAnsi="Garamond"/>
        </w:rPr>
      </w:pPr>
      <w:r w:rsidRPr="0078478B">
        <w:rPr>
          <w:rFonts w:ascii="Garamond" w:hAnsi="Garamond"/>
        </w:rPr>
        <w:t>(</w:t>
      </w:r>
      <w:r w:rsidR="0091246C" w:rsidRPr="0078478B">
        <w:rPr>
          <w:rFonts w:ascii="Garamond" w:hAnsi="Garamond"/>
        </w:rPr>
        <w:t>dále jen „</w:t>
      </w:r>
      <w:r w:rsidR="00B60225">
        <w:rPr>
          <w:rFonts w:ascii="Garamond" w:hAnsi="Garamond"/>
          <w:b/>
        </w:rPr>
        <w:t>DSOJ</w:t>
      </w:r>
      <w:r w:rsidR="0091246C" w:rsidRPr="0078478B">
        <w:rPr>
          <w:rFonts w:ascii="Garamond" w:hAnsi="Garamond"/>
        </w:rPr>
        <w:t>“</w:t>
      </w:r>
      <w:r w:rsidRPr="0078478B">
        <w:rPr>
          <w:rFonts w:ascii="Garamond" w:hAnsi="Garamond"/>
        </w:rPr>
        <w:t>)</w:t>
      </w:r>
    </w:p>
    <w:p w14:paraId="7428666C" w14:textId="4CEE2A1B" w:rsidR="00EF6495" w:rsidRPr="0078478B" w:rsidRDefault="00EF6495" w:rsidP="00957C6D">
      <w:pPr>
        <w:spacing w:before="240" w:after="120" w:line="240" w:lineRule="auto"/>
        <w:jc w:val="center"/>
        <w:rPr>
          <w:rFonts w:ascii="Garamond" w:hAnsi="Garamond"/>
        </w:rPr>
      </w:pPr>
      <w:r w:rsidRPr="0078478B">
        <w:rPr>
          <w:rFonts w:ascii="Garamond" w:hAnsi="Garamond"/>
        </w:rPr>
        <w:t>a</w:t>
      </w:r>
    </w:p>
    <w:p w14:paraId="644F6F97" w14:textId="77777777" w:rsidR="00567C34" w:rsidRPr="0078478B" w:rsidRDefault="00567C34" w:rsidP="00567C34">
      <w:pPr>
        <w:pStyle w:val="Odstavecseseznamem"/>
        <w:spacing w:after="120" w:line="240" w:lineRule="auto"/>
        <w:ind w:left="0"/>
        <w:rPr>
          <w:rFonts w:ascii="Garamond" w:hAnsi="Garamond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567C34" w:rsidRPr="0078478B" w14:paraId="5C20A53C" w14:textId="77777777" w:rsidTr="00FC032E">
        <w:tc>
          <w:tcPr>
            <w:tcW w:w="1985" w:type="dxa"/>
          </w:tcPr>
          <w:p w14:paraId="686E6C29" w14:textId="6995B615" w:rsidR="00567C34" w:rsidRPr="0078478B" w:rsidRDefault="00567C34" w:rsidP="00567C34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</w:rPr>
              <w:t>Obchodní firma:</w:t>
            </w:r>
          </w:p>
        </w:tc>
        <w:tc>
          <w:tcPr>
            <w:tcW w:w="7077" w:type="dxa"/>
          </w:tcPr>
          <w:p w14:paraId="6F3840F3" w14:textId="419B2885" w:rsidR="00567C34" w:rsidRPr="001544A5" w:rsidRDefault="00C73507" w:rsidP="00073231">
            <w:pPr>
              <w:spacing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Jabloneck</w:t>
            </w:r>
            <w:r w:rsidR="00073231">
              <w:rPr>
                <w:rFonts w:ascii="Garamond" w:hAnsi="Garamond"/>
                <w:b/>
              </w:rPr>
              <w:t>á dopravní a. s.</w:t>
            </w:r>
          </w:p>
        </w:tc>
      </w:tr>
      <w:tr w:rsidR="00567C34" w:rsidRPr="0078478B" w14:paraId="76CA23B2" w14:textId="77777777" w:rsidTr="00FC032E">
        <w:tc>
          <w:tcPr>
            <w:tcW w:w="1985" w:type="dxa"/>
          </w:tcPr>
          <w:p w14:paraId="6B6FCB7B" w14:textId="7AED4A21" w:rsidR="00567C34" w:rsidRPr="0078478B" w:rsidRDefault="00567C34" w:rsidP="00567C34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</w:rPr>
              <w:t>Sídlo:</w:t>
            </w:r>
          </w:p>
        </w:tc>
        <w:tc>
          <w:tcPr>
            <w:tcW w:w="7077" w:type="dxa"/>
          </w:tcPr>
          <w:p w14:paraId="3ADE21F9" w14:textId="1A5388E2" w:rsidR="00567C34" w:rsidRPr="0078478B" w:rsidRDefault="00073231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Mírové náměstí 3100/19</w:t>
            </w:r>
            <w:r w:rsidR="00B60225" w:rsidRPr="00FC3993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466 01</w:t>
            </w:r>
            <w:r w:rsidR="00B60225" w:rsidRPr="00FC399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Jablonec Nad Nisou</w:t>
            </w:r>
          </w:p>
        </w:tc>
      </w:tr>
      <w:tr w:rsidR="00567C34" w:rsidRPr="0078478B" w14:paraId="6C2E1617" w14:textId="77777777" w:rsidTr="00FC032E">
        <w:tc>
          <w:tcPr>
            <w:tcW w:w="1985" w:type="dxa"/>
          </w:tcPr>
          <w:p w14:paraId="43C8667D" w14:textId="68DB60BD" w:rsidR="00567C34" w:rsidRPr="0078478B" w:rsidRDefault="00567C34" w:rsidP="00567C34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</w:rPr>
              <w:t>IČO:</w:t>
            </w:r>
          </w:p>
        </w:tc>
        <w:tc>
          <w:tcPr>
            <w:tcW w:w="7077" w:type="dxa"/>
          </w:tcPr>
          <w:p w14:paraId="7A10A8F1" w14:textId="11B717C7" w:rsidR="00567C34" w:rsidRPr="0078478B" w:rsidRDefault="00C73507" w:rsidP="00567C34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  <w:r w:rsidR="00073231">
              <w:rPr>
                <w:rFonts w:ascii="Garamond" w:hAnsi="Garamond"/>
              </w:rPr>
              <w:t>6873031</w:t>
            </w:r>
          </w:p>
        </w:tc>
      </w:tr>
      <w:tr w:rsidR="00567C34" w:rsidRPr="0078478B" w14:paraId="55E7F9A4" w14:textId="77777777" w:rsidTr="00FC032E">
        <w:tc>
          <w:tcPr>
            <w:tcW w:w="1985" w:type="dxa"/>
          </w:tcPr>
          <w:p w14:paraId="3F1269F7" w14:textId="21D34996" w:rsidR="00567C34" w:rsidRPr="0078478B" w:rsidRDefault="00567C34" w:rsidP="00567C34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</w:rPr>
              <w:t>Jednající</w:t>
            </w:r>
          </w:p>
        </w:tc>
        <w:tc>
          <w:tcPr>
            <w:tcW w:w="7077" w:type="dxa"/>
          </w:tcPr>
          <w:p w14:paraId="4077FB14" w14:textId="498D6BCF" w:rsidR="00073231" w:rsidRPr="0078478B" w:rsidRDefault="00073231" w:rsidP="001E256A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</w:t>
            </w:r>
            <w:r w:rsidR="001E256A">
              <w:rPr>
                <w:rFonts w:ascii="Garamond" w:hAnsi="Garamond"/>
              </w:rPr>
              <w:t xml:space="preserve">Jaroslav </w:t>
            </w:r>
            <w:proofErr w:type="spellStart"/>
            <w:r w:rsidR="001E256A">
              <w:rPr>
                <w:rFonts w:ascii="Garamond" w:hAnsi="Garamond"/>
              </w:rPr>
              <w:t>Šida</w:t>
            </w:r>
            <w:proofErr w:type="spellEnd"/>
            <w:r w:rsidR="00B60225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předseda představenstva</w:t>
            </w:r>
          </w:p>
        </w:tc>
      </w:tr>
      <w:tr w:rsidR="00567C34" w:rsidRPr="0078478B" w14:paraId="3FC304FE" w14:textId="77777777" w:rsidTr="00FC032E">
        <w:tc>
          <w:tcPr>
            <w:tcW w:w="1985" w:type="dxa"/>
          </w:tcPr>
          <w:p w14:paraId="3F60FE71" w14:textId="64047DC3" w:rsidR="00567C34" w:rsidRPr="0078478B" w:rsidRDefault="00567C34" w:rsidP="00567C34">
            <w:pPr>
              <w:spacing w:after="120"/>
              <w:jc w:val="both"/>
              <w:rPr>
                <w:rFonts w:ascii="Garamond" w:hAnsi="Garamond"/>
                <w:b/>
              </w:rPr>
            </w:pPr>
            <w:r w:rsidRPr="0078478B">
              <w:rPr>
                <w:rFonts w:ascii="Garamond" w:hAnsi="Garamond"/>
              </w:rPr>
              <w:t>Kontakt:</w:t>
            </w:r>
          </w:p>
        </w:tc>
        <w:tc>
          <w:tcPr>
            <w:tcW w:w="7077" w:type="dxa"/>
          </w:tcPr>
          <w:p w14:paraId="1AD5A2A1" w14:textId="39BA67DC" w:rsidR="00073231" w:rsidRPr="001544A5" w:rsidRDefault="00073231" w:rsidP="007876B5">
            <w:pPr>
              <w:spacing w:after="120"/>
              <w:rPr>
                <w:rStyle w:val="Hypertextovodkaz"/>
                <w:rFonts w:ascii="Garamond" w:hAnsi="Garamond"/>
                <w:color w:val="auto"/>
                <w:u w:val="none"/>
              </w:rPr>
            </w:pPr>
            <w:r>
              <w:rPr>
                <w:rStyle w:val="Hypertextovodkaz"/>
                <w:rFonts w:ascii="Garamond" w:hAnsi="Garamond"/>
                <w:color w:val="auto"/>
                <w:u w:val="none"/>
              </w:rPr>
              <w:t>Ing. Luboš Wejnar, ředitel společnosti</w:t>
            </w:r>
          </w:p>
          <w:p w14:paraId="070E042E" w14:textId="6D0DE5AF" w:rsidR="00567C34" w:rsidRPr="0078478B" w:rsidRDefault="00073231" w:rsidP="007876B5">
            <w:pPr>
              <w:spacing w:after="120"/>
              <w:rPr>
                <w:rFonts w:ascii="Garamond" w:hAnsi="Garamond"/>
              </w:rPr>
            </w:pPr>
            <w:r w:rsidRPr="0078478B">
              <w:rPr>
                <w:rStyle w:val="Hypertextovodkaz"/>
                <w:rFonts w:ascii="Garamond" w:hAnsi="Garamond"/>
              </w:rPr>
              <w:t>jabloneckadopravni@mestojablonec.cz</w:t>
            </w:r>
            <w:r w:rsidRPr="0078478B">
              <w:rPr>
                <w:rFonts w:ascii="Garamond" w:hAnsi="Garamond"/>
              </w:rPr>
              <w:t>;</w:t>
            </w:r>
            <w:r w:rsidR="00E37C34">
              <w:rPr>
                <w:rFonts w:ascii="Garamond" w:hAnsi="Garamond"/>
              </w:rPr>
              <w:t xml:space="preserve"> </w:t>
            </w:r>
            <w:r w:rsidR="00E37C34" w:rsidRPr="00FC3993">
              <w:rPr>
                <w:rFonts w:ascii="Garamond" w:hAnsi="Garamond"/>
              </w:rPr>
              <w:t>+420</w:t>
            </w:r>
            <w:r>
              <w:rPr>
                <w:rFonts w:ascii="Garamond" w:hAnsi="Garamond"/>
              </w:rPr>
              <w:t> 770 157 665</w:t>
            </w:r>
          </w:p>
        </w:tc>
      </w:tr>
    </w:tbl>
    <w:p w14:paraId="0FB5BFB1" w14:textId="523B7758" w:rsidR="004912C5" w:rsidRPr="0078478B" w:rsidRDefault="00567C34" w:rsidP="00567C34">
      <w:pPr>
        <w:spacing w:before="240" w:after="120" w:line="240" w:lineRule="auto"/>
        <w:jc w:val="both"/>
        <w:rPr>
          <w:rFonts w:ascii="Garamond" w:hAnsi="Garamond"/>
        </w:rPr>
      </w:pPr>
      <w:r w:rsidRPr="0078478B">
        <w:rPr>
          <w:rFonts w:ascii="Garamond" w:hAnsi="Garamond"/>
        </w:rPr>
        <w:t>(d</w:t>
      </w:r>
      <w:r w:rsidR="00EF6495" w:rsidRPr="0078478B">
        <w:rPr>
          <w:rFonts w:ascii="Garamond" w:hAnsi="Garamond"/>
        </w:rPr>
        <w:t>ále jen „</w:t>
      </w:r>
      <w:r w:rsidR="00073231">
        <w:rPr>
          <w:rFonts w:ascii="Garamond" w:hAnsi="Garamond"/>
          <w:b/>
        </w:rPr>
        <w:t>Jablonecká dopravní</w:t>
      </w:r>
      <w:r w:rsidR="00B60225">
        <w:rPr>
          <w:rFonts w:ascii="Garamond" w:hAnsi="Garamond"/>
        </w:rPr>
        <w:t>“</w:t>
      </w:r>
      <w:r w:rsidRPr="0078478B">
        <w:rPr>
          <w:rFonts w:ascii="Garamond" w:hAnsi="Garamond"/>
        </w:rPr>
        <w:t>)</w:t>
      </w:r>
    </w:p>
    <w:p w14:paraId="46B42E26" w14:textId="06029E0E" w:rsidR="00A15776" w:rsidRPr="0078478B" w:rsidRDefault="00567C34" w:rsidP="00567C34">
      <w:pPr>
        <w:spacing w:before="240" w:after="120" w:line="240" w:lineRule="auto"/>
        <w:jc w:val="both"/>
        <w:rPr>
          <w:rFonts w:ascii="Garamond" w:hAnsi="Garamond"/>
        </w:rPr>
      </w:pPr>
      <w:r w:rsidRPr="0078478B">
        <w:rPr>
          <w:rFonts w:ascii="Garamond" w:hAnsi="Garamond"/>
        </w:rPr>
        <w:t>(</w:t>
      </w:r>
      <w:r w:rsidR="00D361A4">
        <w:rPr>
          <w:rFonts w:ascii="Garamond" w:hAnsi="Garamond"/>
        </w:rPr>
        <w:t>DSOJ</w:t>
      </w:r>
      <w:r w:rsidR="00F5047B" w:rsidRPr="0078478B">
        <w:rPr>
          <w:rFonts w:ascii="Garamond" w:hAnsi="Garamond"/>
        </w:rPr>
        <w:t xml:space="preserve"> a </w:t>
      </w:r>
      <w:r w:rsidR="00073231">
        <w:rPr>
          <w:rFonts w:ascii="Garamond" w:hAnsi="Garamond"/>
        </w:rPr>
        <w:t>Jablonecká dopravní</w:t>
      </w:r>
      <w:r w:rsidR="00F5047B" w:rsidRPr="0078478B">
        <w:rPr>
          <w:rFonts w:ascii="Garamond" w:hAnsi="Garamond"/>
        </w:rPr>
        <w:t xml:space="preserve"> dále jen společně „</w:t>
      </w:r>
      <w:r w:rsidR="00F5047B" w:rsidRPr="0078478B">
        <w:rPr>
          <w:rFonts w:ascii="Garamond" w:hAnsi="Garamond"/>
          <w:b/>
        </w:rPr>
        <w:t>smluvní strany</w:t>
      </w:r>
      <w:r w:rsidR="00F5047B" w:rsidRPr="0078478B">
        <w:rPr>
          <w:rFonts w:ascii="Garamond" w:hAnsi="Garamond"/>
        </w:rPr>
        <w:t>“ nebo jednotlivě jako „</w:t>
      </w:r>
      <w:r w:rsidR="00F5047B" w:rsidRPr="0078478B">
        <w:rPr>
          <w:rFonts w:ascii="Garamond" w:hAnsi="Garamond"/>
          <w:b/>
        </w:rPr>
        <w:t>smluvní strana</w:t>
      </w:r>
      <w:r w:rsidR="00F5047B" w:rsidRPr="0078478B">
        <w:rPr>
          <w:rFonts w:ascii="Garamond" w:hAnsi="Garamond"/>
        </w:rPr>
        <w:t>“</w:t>
      </w:r>
      <w:r w:rsidRPr="0078478B">
        <w:rPr>
          <w:rFonts w:ascii="Garamond" w:hAnsi="Garamond"/>
        </w:rPr>
        <w:t>)</w:t>
      </w:r>
    </w:p>
    <w:p w14:paraId="6D20D7A8" w14:textId="4248F903" w:rsidR="006954AB" w:rsidRDefault="00BA2C36" w:rsidP="00567C34">
      <w:pPr>
        <w:spacing w:before="24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(pokud není v tomto Dodatku č. 2</w:t>
      </w:r>
      <w:r w:rsidR="00A15776">
        <w:rPr>
          <w:rFonts w:ascii="Garamond" w:hAnsi="Garamond"/>
        </w:rPr>
        <w:t xml:space="preserve"> vysloveně uvedeno jinak, definice a vymezení pojmů ve Smlouvě o spolupráci ze dne 26. </w:t>
      </w:r>
      <w:r w:rsidR="0088347B">
        <w:rPr>
          <w:rFonts w:ascii="Garamond" w:hAnsi="Garamond"/>
        </w:rPr>
        <w:t>0</w:t>
      </w:r>
      <w:r w:rsidR="00A15776">
        <w:rPr>
          <w:rFonts w:ascii="Garamond" w:hAnsi="Garamond"/>
        </w:rPr>
        <w:t xml:space="preserve">1. 2021 uzavřené mezi Jabloneckou dopravní a DSOJ mají stejný </w:t>
      </w:r>
      <w:r>
        <w:rPr>
          <w:rFonts w:ascii="Garamond" w:hAnsi="Garamond"/>
        </w:rPr>
        <w:t>význam také v tomto Dodatku č. 2</w:t>
      </w:r>
      <w:r w:rsidR="00A15776">
        <w:rPr>
          <w:rFonts w:ascii="Garamond" w:hAnsi="Garamond"/>
        </w:rPr>
        <w:t>)</w:t>
      </w:r>
    </w:p>
    <w:p w14:paraId="6F77D48E" w14:textId="77777777" w:rsidR="00A15776" w:rsidRPr="0078478B" w:rsidRDefault="00A15776" w:rsidP="00567C34">
      <w:pPr>
        <w:spacing w:before="240" w:after="120" w:line="240" w:lineRule="auto"/>
        <w:jc w:val="both"/>
        <w:rPr>
          <w:rFonts w:ascii="Garamond" w:hAnsi="Garamond"/>
        </w:rPr>
      </w:pPr>
    </w:p>
    <w:p w14:paraId="12E5FEAB" w14:textId="754AA34E" w:rsidR="001C5F28" w:rsidRPr="0078478B" w:rsidRDefault="00567C34" w:rsidP="00BB0321">
      <w:pPr>
        <w:spacing w:after="120" w:line="240" w:lineRule="auto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>VZHLEDEM K TOMU, ŽE</w:t>
      </w:r>
    </w:p>
    <w:p w14:paraId="57D56826" w14:textId="1CB8DDB1" w:rsidR="006746C8" w:rsidRDefault="006746C8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 xml:space="preserve">v návaznosti na projednání nabídky DSOJ ze dne 23. </w:t>
      </w:r>
      <w:r w:rsidR="00954F5A">
        <w:rPr>
          <w:rFonts w:ascii="Garamond" w:hAnsi="Garamond"/>
        </w:rPr>
        <w:t>0</w:t>
      </w:r>
      <w:r w:rsidRPr="006746C8">
        <w:rPr>
          <w:rFonts w:ascii="Garamond" w:hAnsi="Garamond"/>
        </w:rPr>
        <w:t xml:space="preserve">9. 2020 ve věci spolupráce k zajištění nákupu moderních odbavovacích zařízení pro autobusovou dopravu na území DSOJ a schválení záměru přenesení závazku pořízení odbavovacích zařízení pro autobusy zajišťující veřejnou osobní linkovou dopravu na území DSOJ na DSOJ s finanční podporou Libereckého kraje na pronájem a servis těchto zařízení do maximální výše 600 000,- Kč za kalendářní rok ze strany Rady LK dne </w:t>
      </w:r>
      <w:r w:rsidR="00954F5A">
        <w:rPr>
          <w:rFonts w:ascii="Garamond" w:hAnsi="Garamond"/>
        </w:rPr>
        <w:t>0</w:t>
      </w:r>
      <w:r w:rsidRPr="006746C8">
        <w:rPr>
          <w:rFonts w:ascii="Garamond" w:hAnsi="Garamond"/>
        </w:rPr>
        <w:t xml:space="preserve">6. 10. 2020, dne 28. </w:t>
      </w:r>
      <w:r w:rsidR="00954F5A">
        <w:rPr>
          <w:rFonts w:ascii="Garamond" w:hAnsi="Garamond"/>
        </w:rPr>
        <w:t>0</w:t>
      </w:r>
      <w:r w:rsidRPr="006746C8">
        <w:rPr>
          <w:rFonts w:ascii="Garamond" w:hAnsi="Garamond"/>
        </w:rPr>
        <w:t xml:space="preserve">6. 2021 uzavřelo DSOJ s Libereckým krajem </w:t>
      </w:r>
      <w:r w:rsidRPr="006746C8">
        <w:rPr>
          <w:rFonts w:ascii="Garamond" w:hAnsi="Garamond"/>
          <w:b/>
          <w:bCs/>
        </w:rPr>
        <w:t>Smlouvu o spolupráci – „Zajištění a provoz odbavovacích zařízení pro autobusy zajišťující veřejnou osobní linkovou dopravu Jablonecka v IDOL“, ev. č. LK: OLP/914/2021</w:t>
      </w:r>
      <w:r w:rsidRPr="006746C8">
        <w:rPr>
          <w:rFonts w:ascii="Garamond" w:hAnsi="Garamond"/>
        </w:rPr>
        <w:t xml:space="preserve">, předmětem které bylo </w:t>
      </w:r>
      <w:r w:rsidRPr="006746C8">
        <w:rPr>
          <w:rFonts w:ascii="Garamond" w:hAnsi="Garamond"/>
        </w:rPr>
        <w:lastRenderedPageBreak/>
        <w:t>schválení příspěvku ze strany Libereckého kraje na zajištění a servis odbavovacích zařízení pro autobusy zajišťující veřejnou osobní linkovou dopravu na území DSOJ v IDOL, a to do maximální výše 600 000,- Kč za kalendářní rok (dále jen „</w:t>
      </w:r>
      <w:r w:rsidRPr="006746C8">
        <w:rPr>
          <w:rFonts w:ascii="Garamond" w:hAnsi="Garamond"/>
          <w:b/>
          <w:bCs/>
        </w:rPr>
        <w:t>Smlouva o spolupráci s Libereckým krajem</w:t>
      </w:r>
      <w:r w:rsidRPr="006746C8">
        <w:rPr>
          <w:rFonts w:ascii="Garamond" w:hAnsi="Garamond"/>
        </w:rPr>
        <w:t>“);</w:t>
      </w:r>
    </w:p>
    <w:p w14:paraId="51FF62E4" w14:textId="77777777" w:rsidR="006746C8" w:rsidRDefault="006746C8" w:rsidP="006746C8">
      <w:pPr>
        <w:pStyle w:val="Odstavecseseznamem"/>
        <w:jc w:val="both"/>
        <w:rPr>
          <w:rFonts w:ascii="Garamond" w:hAnsi="Garamond"/>
        </w:rPr>
      </w:pPr>
    </w:p>
    <w:p w14:paraId="16282737" w14:textId="77777777" w:rsidR="006746C8" w:rsidRDefault="006746C8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 xml:space="preserve">dne 28. 6. 2021 uzavřelo DSOJ s Libereckým krajem v návaznosti na uzavření Smlouvy o spolupráci s Libereckým krajem také veřejnoprávní </w:t>
      </w:r>
      <w:r w:rsidRPr="006746C8">
        <w:rPr>
          <w:rFonts w:ascii="Garamond" w:hAnsi="Garamond"/>
          <w:b/>
          <w:bCs/>
        </w:rPr>
        <w:t>Smlouvu o poskytnutí účelové dotace z rozpočtu Libereckého kraje, č. OLP/705/2021</w:t>
      </w:r>
      <w:r w:rsidRPr="006746C8">
        <w:rPr>
          <w:rFonts w:ascii="Garamond" w:hAnsi="Garamond"/>
        </w:rPr>
        <w:t>, předmětem které bylo dojednání konkrétních podmínek a způsobu poskytnutí Příspěvku ze strany Libereckého kraje na projekt s názvem „Zajištění a provoz odbavovacích zařízení pro autobusy zajišťující veřejnou osobní linkovou dopravu Jablonecka v IDOL“ a podmínek čerpání Příspěvku ze strany DSOJ (dále jen „</w:t>
      </w:r>
      <w:r w:rsidRPr="006746C8">
        <w:rPr>
          <w:rFonts w:ascii="Garamond" w:hAnsi="Garamond"/>
          <w:b/>
          <w:bCs/>
        </w:rPr>
        <w:t>Smlouva o poskytnutí účelové dotace</w:t>
      </w:r>
      <w:r w:rsidRPr="006746C8">
        <w:rPr>
          <w:rFonts w:ascii="Garamond" w:hAnsi="Garamond"/>
        </w:rPr>
        <w:t>“);</w:t>
      </w:r>
    </w:p>
    <w:p w14:paraId="1D751F7E" w14:textId="77777777" w:rsidR="006746C8" w:rsidRPr="006746C8" w:rsidRDefault="006746C8" w:rsidP="006746C8">
      <w:pPr>
        <w:pStyle w:val="Odstavecseseznamem"/>
        <w:rPr>
          <w:rFonts w:ascii="Garamond" w:hAnsi="Garamond"/>
        </w:rPr>
      </w:pPr>
    </w:p>
    <w:p w14:paraId="7EC848E3" w14:textId="77777777" w:rsidR="006746C8" w:rsidRDefault="006746C8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>ve smyslu článku I. odst. 2 Smlouvy o poskytnutí účelové dotace mezi způsobilé výdaje pro účely čerpání Příspěvku jsou zařazeny také náklady na pronájem držáků tiskárny a palubního počítače ve vozidlech dopravce zajišťujícího dopravní obslužnost na území DSOJ;</w:t>
      </w:r>
    </w:p>
    <w:p w14:paraId="64A136C8" w14:textId="77777777" w:rsidR="006746C8" w:rsidRPr="006746C8" w:rsidRDefault="006746C8" w:rsidP="006746C8">
      <w:pPr>
        <w:pStyle w:val="Odstavecseseznamem"/>
        <w:rPr>
          <w:rFonts w:ascii="Garamond" w:hAnsi="Garamond"/>
        </w:rPr>
      </w:pPr>
    </w:p>
    <w:p w14:paraId="6843EEC4" w14:textId="77777777" w:rsidR="006746C8" w:rsidRDefault="006746C8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>Jablonecká dopravní v souvislosti se zajištěním provozu odbavovacích zařízení obstarala 30 ks držáků tiskárny a palubního počítače (DEM 44) v pořizovací ceně 5 950,- Kč bez DPH (resp. 7 199,50,- Kč včetně DPH) za 1 ks držáku, tj. v celkové výši 178 500,- Kč bez DPH (resp. 215 985 Kč včetně DPH) za 30 ks držáků, přičemž tyto náklady jsou ve smyslu článku I. odst. 2 Smlouvy o poskytnutí účelové dotace způsobilé výdaje pro účely čerpání Příspěvku;</w:t>
      </w:r>
    </w:p>
    <w:p w14:paraId="112BBE8E" w14:textId="77777777" w:rsidR="006746C8" w:rsidRPr="006746C8" w:rsidRDefault="006746C8" w:rsidP="006746C8">
      <w:pPr>
        <w:pStyle w:val="Odstavecseseznamem"/>
        <w:rPr>
          <w:rFonts w:ascii="Garamond" w:hAnsi="Garamond"/>
        </w:rPr>
      </w:pPr>
    </w:p>
    <w:p w14:paraId="4D237FA8" w14:textId="21A6D260" w:rsidR="006746C8" w:rsidRDefault="00BA2C36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 xml:space="preserve">Jablonecká dopravní dne </w:t>
      </w:r>
      <w:r w:rsidR="00670C6D">
        <w:rPr>
          <w:rFonts w:ascii="Garamond" w:hAnsi="Garamond"/>
        </w:rPr>
        <w:t xml:space="preserve">01.10.2024 </w:t>
      </w:r>
      <w:r w:rsidRPr="006746C8">
        <w:rPr>
          <w:rFonts w:ascii="Garamond" w:hAnsi="Garamond"/>
        </w:rPr>
        <w:t>udělila souhlas s postoupením smlouvy o zajištění provozu odbavovacích zařízení IDOL a o poskytov</w:t>
      </w:r>
      <w:r w:rsidR="00397EB8" w:rsidRPr="006746C8">
        <w:rPr>
          <w:rFonts w:ascii="Garamond" w:hAnsi="Garamond"/>
        </w:rPr>
        <w:t>á</w:t>
      </w:r>
      <w:r w:rsidRPr="006746C8">
        <w:rPr>
          <w:rFonts w:ascii="Garamond" w:hAnsi="Garamond"/>
        </w:rPr>
        <w:t>ní souvisejících služeb – MHD Jablonec nad Nisou, kterou Jablonecká dopravní uzavřela dne 30.</w:t>
      </w:r>
      <w:r w:rsidR="009041EF" w:rsidRPr="006746C8">
        <w:rPr>
          <w:rFonts w:ascii="Garamond" w:hAnsi="Garamond"/>
        </w:rPr>
        <w:t xml:space="preserve"> </w:t>
      </w:r>
      <w:r w:rsidRPr="006746C8">
        <w:rPr>
          <w:rFonts w:ascii="Garamond" w:hAnsi="Garamond"/>
        </w:rPr>
        <w:t>11.</w:t>
      </w:r>
      <w:r w:rsidR="009041EF" w:rsidRPr="006746C8">
        <w:rPr>
          <w:rFonts w:ascii="Garamond" w:hAnsi="Garamond"/>
        </w:rPr>
        <w:t xml:space="preserve"> </w:t>
      </w:r>
      <w:r w:rsidRPr="006746C8">
        <w:rPr>
          <w:rFonts w:ascii="Garamond" w:hAnsi="Garamond"/>
        </w:rPr>
        <w:t>2020 (dále jen „</w:t>
      </w:r>
      <w:r w:rsidRPr="006746C8">
        <w:rPr>
          <w:rFonts w:ascii="Garamond" w:hAnsi="Garamond"/>
          <w:b/>
        </w:rPr>
        <w:t>Smlouva</w:t>
      </w:r>
      <w:r w:rsidRPr="006746C8">
        <w:rPr>
          <w:rFonts w:ascii="Garamond" w:hAnsi="Garamond"/>
        </w:rPr>
        <w:t>“) se společností EM TEST ČR spol. s r. o., se sídlem Jiráskova 1284, 755 01 Vsetín, IČO: 62362771 (dále jen „</w:t>
      </w:r>
      <w:r w:rsidRPr="006746C8">
        <w:rPr>
          <w:rFonts w:ascii="Garamond" w:hAnsi="Garamond"/>
          <w:b/>
        </w:rPr>
        <w:t>EM TEST</w:t>
      </w:r>
      <w:r w:rsidRPr="006746C8">
        <w:rPr>
          <w:rFonts w:ascii="Garamond" w:hAnsi="Garamond"/>
        </w:rPr>
        <w:t>“), přičemž společnost EM TEST tuto smlouvu postoupila na spol</w:t>
      </w:r>
      <w:r w:rsidR="009041EF" w:rsidRPr="006746C8">
        <w:rPr>
          <w:rFonts w:ascii="Garamond" w:hAnsi="Garamond"/>
        </w:rPr>
        <w:t>e</w:t>
      </w:r>
      <w:r w:rsidRPr="006746C8">
        <w:rPr>
          <w:rFonts w:ascii="Garamond" w:hAnsi="Garamond"/>
        </w:rPr>
        <w:t>čnost ISTEDO s. r. o., se sídlem Jiráskova 1284, 755 01 Vsetín, IČO: 02219280 (dále jen „</w:t>
      </w:r>
      <w:r w:rsidRPr="006746C8">
        <w:rPr>
          <w:rFonts w:ascii="Garamond" w:hAnsi="Garamond"/>
          <w:b/>
        </w:rPr>
        <w:t>ISTEDO</w:t>
      </w:r>
      <w:r w:rsidRPr="006746C8">
        <w:rPr>
          <w:rFonts w:ascii="Garamond" w:hAnsi="Garamond"/>
        </w:rPr>
        <w:t>“)</w:t>
      </w:r>
      <w:r w:rsidR="006746C8" w:rsidRPr="006746C8">
        <w:rPr>
          <w:rFonts w:ascii="Garamond" w:hAnsi="Garamond"/>
        </w:rPr>
        <w:t>;</w:t>
      </w:r>
    </w:p>
    <w:p w14:paraId="65E5382E" w14:textId="77777777" w:rsidR="006746C8" w:rsidRPr="006746C8" w:rsidRDefault="006746C8" w:rsidP="006746C8">
      <w:pPr>
        <w:pStyle w:val="Odstavecseseznamem"/>
        <w:rPr>
          <w:rFonts w:ascii="Garamond" w:hAnsi="Garamond"/>
        </w:rPr>
      </w:pPr>
    </w:p>
    <w:p w14:paraId="448C3FB1" w14:textId="77777777" w:rsidR="006746C8" w:rsidRDefault="00BA2C36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>Výše uvedené postoupení smlouvy má dopad i na Smlouvu o spolupráci, jelikož v rámci Smlouvy o spolupráci jsou stanoveny podmínky, práva a povinnosti v souvislosti s poskytováním finančního příspěvku, který poskytl Liberecký kraj DSOJ a následně prostřednictvím Smlouvy DSOJ poskytuje tento příspěvek Jablonecké dopravní, přičemž tento příspěvek slouží na financov</w:t>
      </w:r>
      <w:r w:rsidR="009041EF" w:rsidRPr="006746C8">
        <w:rPr>
          <w:rFonts w:ascii="Garamond" w:hAnsi="Garamond"/>
        </w:rPr>
        <w:t>á</w:t>
      </w:r>
      <w:r w:rsidRPr="006746C8">
        <w:rPr>
          <w:rFonts w:ascii="Garamond" w:hAnsi="Garamond"/>
        </w:rPr>
        <w:t>ní odbavovacích zařízení dle Smlouvy</w:t>
      </w:r>
      <w:r w:rsidR="006746C8" w:rsidRPr="006746C8">
        <w:rPr>
          <w:rFonts w:ascii="Garamond" w:hAnsi="Garamond"/>
        </w:rPr>
        <w:t>;</w:t>
      </w:r>
    </w:p>
    <w:p w14:paraId="53743E91" w14:textId="77777777" w:rsidR="006746C8" w:rsidRPr="006746C8" w:rsidRDefault="006746C8" w:rsidP="006746C8">
      <w:pPr>
        <w:pStyle w:val="Odstavecseseznamem"/>
        <w:rPr>
          <w:rFonts w:ascii="Garamond" w:hAnsi="Garamond"/>
        </w:rPr>
      </w:pPr>
    </w:p>
    <w:p w14:paraId="6D8C53F1" w14:textId="5104E9DA" w:rsidR="00181324" w:rsidRPr="006746C8" w:rsidRDefault="00BA2C36" w:rsidP="006746C8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746C8">
        <w:rPr>
          <w:rFonts w:ascii="Garamond" w:hAnsi="Garamond"/>
        </w:rPr>
        <w:t>Je tedy potřebné uzavřít dodatek ke Smlouvě o spolupráci,</w:t>
      </w:r>
      <w:r w:rsidR="00B01C91" w:rsidRPr="006746C8">
        <w:rPr>
          <w:rFonts w:ascii="Garamond" w:hAnsi="Garamond"/>
        </w:rPr>
        <w:t xml:space="preserve"> aby mohlo docházet k vyplácení příspěvku společnosti ISTEDO,</w:t>
      </w:r>
      <w:r w:rsidRPr="006746C8">
        <w:rPr>
          <w:rFonts w:ascii="Garamond" w:hAnsi="Garamond"/>
        </w:rPr>
        <w:t xml:space="preserve"> jelikož v rámci této smlouvy stále figuruje společnost EM TEST jako subjekt, kterému je příspěvek vyplácen. </w:t>
      </w:r>
    </w:p>
    <w:p w14:paraId="5FEFF753" w14:textId="0380F6F5" w:rsidR="009675B5" w:rsidRDefault="009675B5" w:rsidP="009675B5">
      <w:pPr>
        <w:spacing w:before="240" w:after="120" w:line="240" w:lineRule="auto"/>
        <w:jc w:val="both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 xml:space="preserve">uzavírají </w:t>
      </w:r>
      <w:r w:rsidR="00660A31">
        <w:rPr>
          <w:rFonts w:ascii="Garamond" w:hAnsi="Garamond"/>
          <w:b/>
        </w:rPr>
        <w:t>DSOJ</w:t>
      </w:r>
      <w:r w:rsidRPr="0078478B">
        <w:rPr>
          <w:rFonts w:ascii="Garamond" w:hAnsi="Garamond"/>
          <w:b/>
        </w:rPr>
        <w:t xml:space="preserve"> a </w:t>
      </w:r>
      <w:r w:rsidR="00973106">
        <w:rPr>
          <w:rFonts w:ascii="Garamond" w:hAnsi="Garamond"/>
          <w:b/>
        </w:rPr>
        <w:t>Jablonecká dopravní</w:t>
      </w:r>
      <w:r w:rsidRPr="0078478B">
        <w:rPr>
          <w:rFonts w:ascii="Garamond" w:hAnsi="Garamond"/>
          <w:b/>
        </w:rPr>
        <w:t xml:space="preserve"> </w:t>
      </w:r>
      <w:r w:rsidR="00E212F6">
        <w:rPr>
          <w:rFonts w:ascii="Garamond" w:hAnsi="Garamond"/>
          <w:b/>
        </w:rPr>
        <w:t xml:space="preserve">v souladu s článkem VII. odst. 7 Smlouvy </w:t>
      </w:r>
      <w:r w:rsidR="002D7457" w:rsidRPr="0078478B">
        <w:rPr>
          <w:rFonts w:ascii="Garamond" w:hAnsi="Garamond"/>
          <w:b/>
        </w:rPr>
        <w:t xml:space="preserve">níže uvedeného dne, měsíce a roku </w:t>
      </w:r>
      <w:r w:rsidR="00366760">
        <w:rPr>
          <w:rFonts w:ascii="Garamond" w:hAnsi="Garamond"/>
          <w:b/>
        </w:rPr>
        <w:t>tento Dodatek č.</w:t>
      </w:r>
      <w:r w:rsidR="00BA2C36">
        <w:rPr>
          <w:rFonts w:ascii="Garamond" w:hAnsi="Garamond"/>
          <w:b/>
        </w:rPr>
        <w:t xml:space="preserve"> </w:t>
      </w:r>
      <w:r w:rsidR="0054782C">
        <w:rPr>
          <w:rFonts w:ascii="Garamond" w:hAnsi="Garamond"/>
          <w:b/>
        </w:rPr>
        <w:t>1</w:t>
      </w:r>
      <w:r w:rsidR="00BD5120">
        <w:rPr>
          <w:rFonts w:ascii="Garamond" w:hAnsi="Garamond"/>
          <w:b/>
        </w:rPr>
        <w:t> </w:t>
      </w:r>
      <w:r w:rsidR="00BA2C36">
        <w:rPr>
          <w:rFonts w:ascii="Garamond" w:hAnsi="Garamond"/>
          <w:b/>
        </w:rPr>
        <w:t xml:space="preserve">ke </w:t>
      </w:r>
      <w:r w:rsidR="007C742E">
        <w:rPr>
          <w:rFonts w:ascii="Garamond" w:hAnsi="Garamond"/>
          <w:b/>
        </w:rPr>
        <w:t>Smlouvě</w:t>
      </w:r>
      <w:r w:rsidR="00BA2C36">
        <w:rPr>
          <w:rFonts w:ascii="Garamond" w:hAnsi="Garamond"/>
          <w:b/>
        </w:rPr>
        <w:t xml:space="preserve"> o spolupráci s následujícím obsahem</w:t>
      </w:r>
      <w:r w:rsidRPr="0078478B">
        <w:rPr>
          <w:rFonts w:ascii="Garamond" w:hAnsi="Garamond"/>
          <w:b/>
        </w:rPr>
        <w:t>:</w:t>
      </w:r>
    </w:p>
    <w:p w14:paraId="524E5333" w14:textId="4F8EA0CC" w:rsidR="006746C8" w:rsidRDefault="006746C8" w:rsidP="00B95F3A">
      <w:pPr>
        <w:numPr>
          <w:ilvl w:val="0"/>
          <w:numId w:val="2"/>
        </w:numPr>
        <w:spacing w:before="240" w:after="240" w:line="240" w:lineRule="auto"/>
        <w:ind w:left="284" w:hanging="568"/>
        <w:rPr>
          <w:rFonts w:ascii="Garamond" w:hAnsi="Garamond"/>
          <w:b/>
        </w:rPr>
      </w:pPr>
      <w:r w:rsidRPr="006746C8">
        <w:rPr>
          <w:rFonts w:ascii="Garamond" w:hAnsi="Garamond"/>
          <w:b/>
        </w:rPr>
        <w:t>Předmět</w:t>
      </w:r>
      <w:r>
        <w:rPr>
          <w:rFonts w:ascii="Garamond" w:hAnsi="Garamond"/>
          <w:b/>
        </w:rPr>
        <w:t xml:space="preserve"> č. 1</w:t>
      </w:r>
      <w:r w:rsidR="00BF2AA8">
        <w:rPr>
          <w:rFonts w:ascii="Garamond" w:hAnsi="Garamond"/>
          <w:b/>
        </w:rPr>
        <w:t xml:space="preserve"> </w:t>
      </w:r>
      <w:r w:rsidRPr="006746C8">
        <w:rPr>
          <w:rFonts w:ascii="Garamond" w:hAnsi="Garamond"/>
          <w:b/>
        </w:rPr>
        <w:t>Dodatku</w:t>
      </w:r>
      <w:r w:rsidR="00F84999">
        <w:rPr>
          <w:rFonts w:ascii="Garamond" w:hAnsi="Garamond"/>
          <w:b/>
        </w:rPr>
        <w:t xml:space="preserve"> č. </w:t>
      </w:r>
      <w:r w:rsidR="0054782C">
        <w:rPr>
          <w:rFonts w:ascii="Garamond" w:hAnsi="Garamond"/>
          <w:b/>
        </w:rPr>
        <w:t>1</w:t>
      </w:r>
    </w:p>
    <w:p w14:paraId="2ACCB4DE" w14:textId="77777777" w:rsidR="00F84999" w:rsidRPr="007C742E" w:rsidRDefault="00F84999" w:rsidP="00BF2AA8">
      <w:pPr>
        <w:pStyle w:val="11slovantext"/>
        <w:numPr>
          <w:ilvl w:val="1"/>
          <w:numId w:val="2"/>
        </w:numPr>
        <w:spacing w:line="240" w:lineRule="auto"/>
        <w:ind w:left="284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>Na základě tohoto Dodatku č. 1 se smluvní strany dohodly, že</w:t>
      </w:r>
      <w:r>
        <w:rPr>
          <w:rFonts w:ascii="Garamond" w:hAnsi="Garamond"/>
          <w:b/>
          <w:lang w:val="cs-CZ"/>
        </w:rPr>
        <w:t>:</w:t>
      </w:r>
    </w:p>
    <w:p w14:paraId="0A437C1F" w14:textId="2D6B826B" w:rsidR="00F84999" w:rsidRPr="007C742E" w:rsidRDefault="00F84999" w:rsidP="00217F19">
      <w:pPr>
        <w:pStyle w:val="11slovantext"/>
        <w:numPr>
          <w:ilvl w:val="0"/>
          <w:numId w:val="30"/>
        </w:numPr>
        <w:spacing w:line="240" w:lineRule="auto"/>
        <w:ind w:left="851" w:hanging="425"/>
        <w:rPr>
          <w:rFonts w:ascii="Garamond" w:hAnsi="Garamond"/>
        </w:rPr>
      </w:pPr>
      <w:r>
        <w:rPr>
          <w:rFonts w:ascii="Garamond" w:hAnsi="Garamond"/>
          <w:lang w:val="cs-CZ"/>
        </w:rPr>
        <w:t xml:space="preserve">ustanovení </w:t>
      </w:r>
      <w:r w:rsidRPr="007C742E">
        <w:rPr>
          <w:rFonts w:ascii="Garamond" w:hAnsi="Garamond"/>
          <w:b/>
          <w:lang w:val="cs-CZ"/>
        </w:rPr>
        <w:t>článku I. odst. 1 Smlouvy</w:t>
      </w:r>
      <w:r>
        <w:rPr>
          <w:rFonts w:ascii="Garamond" w:hAnsi="Garamond"/>
          <w:lang w:val="cs-CZ"/>
        </w:rPr>
        <w:t>, které zní:</w:t>
      </w:r>
    </w:p>
    <w:p w14:paraId="59FD7213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>„</w:t>
      </w:r>
      <w:r w:rsidRPr="007C742E">
        <w:rPr>
          <w:rFonts w:ascii="Garamond" w:hAnsi="Garamond"/>
          <w:i/>
          <w:szCs w:val="22"/>
          <w:lang w:val="cs-CZ"/>
        </w:rPr>
        <w:t>Účelem Smlouvy je stanovení podmínek pro využívání Příspěvku poskytnutého DSOJ ze strany Libereckého kraje na základě a za podmínek poskytnutí Příspěvku za účelem financování provozu odbavovacích zařízení na základě Smlouvy o provozu odbavovacích zařízení ze strany EM TEST pro Jabloneckou dopravní.</w:t>
      </w:r>
      <w:r>
        <w:rPr>
          <w:rFonts w:ascii="Garamond" w:hAnsi="Garamond"/>
          <w:szCs w:val="22"/>
          <w:lang w:val="cs-CZ"/>
        </w:rPr>
        <w:t>“</w:t>
      </w:r>
    </w:p>
    <w:p w14:paraId="6B0E214F" w14:textId="3D796C9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se </w:t>
      </w:r>
      <w:r w:rsidRPr="007C742E">
        <w:rPr>
          <w:rFonts w:ascii="Garamond" w:hAnsi="Garamond"/>
          <w:b/>
          <w:szCs w:val="22"/>
          <w:lang w:val="cs-CZ"/>
        </w:rPr>
        <w:t xml:space="preserve">v celém rozsahu </w:t>
      </w:r>
      <w:r w:rsidR="00BF2AA8" w:rsidRPr="007C742E">
        <w:rPr>
          <w:rFonts w:ascii="Garamond" w:hAnsi="Garamond"/>
          <w:b/>
          <w:szCs w:val="22"/>
          <w:lang w:val="cs-CZ"/>
        </w:rPr>
        <w:t>nahr</w:t>
      </w:r>
      <w:r w:rsidR="00BF2AA8">
        <w:rPr>
          <w:rFonts w:ascii="Garamond" w:hAnsi="Garamond"/>
          <w:b/>
          <w:szCs w:val="22"/>
          <w:lang w:val="cs-CZ"/>
        </w:rPr>
        <w:t>adilo</w:t>
      </w:r>
      <w:r>
        <w:rPr>
          <w:rFonts w:ascii="Garamond" w:hAnsi="Garamond"/>
          <w:szCs w:val="22"/>
          <w:lang w:val="cs-CZ"/>
        </w:rPr>
        <w:t xml:space="preserve"> následujícím zněním:</w:t>
      </w:r>
    </w:p>
    <w:p w14:paraId="1820CECF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lastRenderedPageBreak/>
        <w:t>„</w:t>
      </w:r>
      <w:r w:rsidRPr="007C742E">
        <w:rPr>
          <w:rFonts w:ascii="Garamond" w:hAnsi="Garamond"/>
          <w:i/>
          <w:szCs w:val="22"/>
          <w:lang w:val="cs-CZ"/>
        </w:rPr>
        <w:t>Účelem Smlouvy je stanovení podmínek pro využívání Příspěvku poskytnutého DSOJ ze strany Libereckého kraje na základě a za podmínek poskytnutí Příspěvku za účelem financování provozu odbavovacích zařízení na základě Smlouvy o provozu odbavovacích zařízení ze strany EM TEST pro Jabloneckou dopravní</w:t>
      </w:r>
      <w:r>
        <w:rPr>
          <w:rFonts w:ascii="Garamond" w:hAnsi="Garamond"/>
          <w:i/>
          <w:szCs w:val="22"/>
          <w:lang w:val="cs-CZ"/>
        </w:rPr>
        <w:t xml:space="preserve">, a to včetně financování pořízení </w:t>
      </w:r>
      <w:r w:rsidRPr="007C742E">
        <w:rPr>
          <w:rFonts w:ascii="Garamond" w:hAnsi="Garamond"/>
          <w:i/>
          <w:szCs w:val="22"/>
          <w:lang w:val="cs-CZ"/>
        </w:rPr>
        <w:t>držáků tiskárny a palubního počítače</w:t>
      </w:r>
      <w:r>
        <w:rPr>
          <w:rFonts w:ascii="Garamond" w:hAnsi="Garamond"/>
          <w:i/>
          <w:szCs w:val="22"/>
          <w:lang w:val="cs-CZ"/>
        </w:rPr>
        <w:t xml:space="preserve"> a jakýchkoliv dalších způsobilých výdajů spojených se zajištěním a provozem odbavovacích zařízení na území DSOJ.“</w:t>
      </w:r>
    </w:p>
    <w:p w14:paraId="3DAA9F76" w14:textId="1699CBFC" w:rsidR="00F84999" w:rsidRPr="007C742E" w:rsidRDefault="00F84999" w:rsidP="00217F19">
      <w:pPr>
        <w:pStyle w:val="11slovantext"/>
        <w:numPr>
          <w:ilvl w:val="0"/>
          <w:numId w:val="30"/>
        </w:numPr>
        <w:spacing w:line="240" w:lineRule="auto"/>
        <w:ind w:left="851" w:hanging="425"/>
        <w:rPr>
          <w:rFonts w:ascii="Garamond" w:hAnsi="Garamond"/>
        </w:rPr>
      </w:pPr>
      <w:r>
        <w:rPr>
          <w:rFonts w:ascii="Garamond" w:hAnsi="Garamond"/>
          <w:lang w:val="cs-CZ"/>
        </w:rPr>
        <w:t xml:space="preserve">ustanovení </w:t>
      </w:r>
      <w:r w:rsidRPr="007C742E">
        <w:rPr>
          <w:rFonts w:ascii="Garamond" w:hAnsi="Garamond"/>
          <w:b/>
          <w:lang w:val="cs-CZ"/>
        </w:rPr>
        <w:t xml:space="preserve">článku </w:t>
      </w:r>
      <w:r>
        <w:rPr>
          <w:rFonts w:ascii="Garamond" w:hAnsi="Garamond"/>
          <w:b/>
          <w:lang w:val="cs-CZ"/>
        </w:rPr>
        <w:t>I</w:t>
      </w:r>
      <w:r w:rsidRPr="007C742E">
        <w:rPr>
          <w:rFonts w:ascii="Garamond" w:hAnsi="Garamond"/>
          <w:b/>
          <w:lang w:val="cs-CZ"/>
        </w:rPr>
        <w:t xml:space="preserve">I. odst. </w:t>
      </w:r>
      <w:r>
        <w:rPr>
          <w:rFonts w:ascii="Garamond" w:hAnsi="Garamond"/>
          <w:b/>
          <w:lang w:val="cs-CZ"/>
        </w:rPr>
        <w:t>1</w:t>
      </w:r>
      <w:r w:rsidRPr="007C742E">
        <w:rPr>
          <w:rFonts w:ascii="Garamond" w:hAnsi="Garamond"/>
          <w:b/>
          <w:lang w:val="cs-CZ"/>
        </w:rPr>
        <w:t xml:space="preserve"> Smlouvy</w:t>
      </w:r>
      <w:r>
        <w:rPr>
          <w:rFonts w:ascii="Garamond" w:hAnsi="Garamond"/>
          <w:lang w:val="cs-CZ"/>
        </w:rPr>
        <w:t>, které zní:</w:t>
      </w:r>
    </w:p>
    <w:p w14:paraId="55B4378D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7C742E">
        <w:rPr>
          <w:rFonts w:ascii="Garamond" w:hAnsi="Garamond"/>
          <w:i/>
          <w:szCs w:val="22"/>
          <w:lang w:val="cs-CZ"/>
        </w:rPr>
        <w:t>DSOJ se na základě a za podmínek této Smlouvy zavazuje Jablonecké dopravní poskytnout prostředky z Příspěvku poskytnutého DSOJ Libereckým krajem v maximální celkové výši do 600 000,- Kč za kalendářní rok za účelem úhrady nákladů na zajištění provozu odbavovacích zařízení ze strany EM TEST v rozsahu dle článku III. Smlouvy o provozu odbavovacích zařízení. V případě, kdyby Příspěvek poskytnutý Libereckým krajem DSOJ byl v jiné výši než v částce dle předchozí věty, DSOJ se za podmínek této Smlouvy zavazuje Jablonecké dopravní poskytnout prostředky ve skutečné výši poskytnutého Příspěvku DSOJ Libereckým krajem.</w:t>
      </w:r>
      <w:r>
        <w:rPr>
          <w:rFonts w:ascii="Garamond" w:hAnsi="Garamond"/>
          <w:i/>
          <w:szCs w:val="22"/>
          <w:lang w:val="cs-CZ"/>
        </w:rPr>
        <w:t>“</w:t>
      </w:r>
    </w:p>
    <w:p w14:paraId="7DC3F336" w14:textId="21CDC584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425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se </w:t>
      </w:r>
      <w:r w:rsidRPr="007C742E">
        <w:rPr>
          <w:rFonts w:ascii="Garamond" w:hAnsi="Garamond"/>
          <w:b/>
          <w:szCs w:val="22"/>
          <w:lang w:val="cs-CZ"/>
        </w:rPr>
        <w:t xml:space="preserve">v celém rozsahu </w:t>
      </w:r>
      <w:r w:rsidR="00BF2AA8" w:rsidRPr="007C742E">
        <w:rPr>
          <w:rFonts w:ascii="Garamond" w:hAnsi="Garamond"/>
          <w:b/>
          <w:szCs w:val="22"/>
          <w:lang w:val="cs-CZ"/>
        </w:rPr>
        <w:t>nahr</w:t>
      </w:r>
      <w:r w:rsidR="00BF2AA8">
        <w:rPr>
          <w:rFonts w:ascii="Garamond" w:hAnsi="Garamond"/>
          <w:b/>
          <w:szCs w:val="22"/>
          <w:lang w:val="cs-CZ"/>
        </w:rPr>
        <w:t>adilo</w:t>
      </w:r>
      <w:r>
        <w:rPr>
          <w:rFonts w:ascii="Garamond" w:hAnsi="Garamond"/>
          <w:szCs w:val="22"/>
          <w:lang w:val="cs-CZ"/>
        </w:rPr>
        <w:t xml:space="preserve"> následujícím zněním:</w:t>
      </w:r>
    </w:p>
    <w:p w14:paraId="61565A66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7C742E">
        <w:rPr>
          <w:rFonts w:ascii="Garamond" w:hAnsi="Garamond"/>
          <w:i/>
          <w:szCs w:val="22"/>
          <w:lang w:val="cs-CZ"/>
        </w:rPr>
        <w:t>DSOJ se na základě a za podmínek této Smlouvy zavazuje Jablonecké dopravní poskytnout prostředky z Příspěvku poskytnutého DSOJ Libereckým krajem v maximální celkové výši do 600 000,- Kč za kalendářní rok za účelem úhrady nákladů na zajištění provozu odbavovacích zařízení ze strany EM TEST v rozsahu dle článku III. Smlouvy o provozu odbavovacích zařízení</w:t>
      </w:r>
      <w:r>
        <w:rPr>
          <w:rFonts w:ascii="Garamond" w:hAnsi="Garamond"/>
          <w:i/>
          <w:szCs w:val="22"/>
          <w:lang w:val="cs-CZ"/>
        </w:rPr>
        <w:t xml:space="preserve"> a úhrady nákladů na pořízení</w:t>
      </w:r>
      <w:r w:rsidRPr="00BA6504">
        <w:rPr>
          <w:rFonts w:ascii="Garamond" w:hAnsi="Garamond"/>
          <w:i/>
          <w:szCs w:val="22"/>
          <w:lang w:val="cs-CZ"/>
        </w:rPr>
        <w:t xml:space="preserve"> 30 ks držáků tiskárny a palubního počítače </w:t>
      </w:r>
      <w:r>
        <w:rPr>
          <w:rFonts w:ascii="Garamond" w:hAnsi="Garamond"/>
          <w:i/>
          <w:szCs w:val="22"/>
          <w:lang w:val="cs-CZ"/>
        </w:rPr>
        <w:t>(dále jen „</w:t>
      </w:r>
      <w:r>
        <w:rPr>
          <w:rFonts w:ascii="Garamond" w:hAnsi="Garamond"/>
          <w:b/>
          <w:i/>
          <w:szCs w:val="22"/>
          <w:lang w:val="cs-CZ"/>
        </w:rPr>
        <w:t>Držáky</w:t>
      </w:r>
      <w:r>
        <w:rPr>
          <w:rFonts w:ascii="Garamond" w:hAnsi="Garamond"/>
          <w:i/>
          <w:szCs w:val="22"/>
          <w:lang w:val="cs-CZ"/>
        </w:rPr>
        <w:t>“ nebo jednotlivě jako „</w:t>
      </w:r>
      <w:r>
        <w:rPr>
          <w:rFonts w:ascii="Garamond" w:hAnsi="Garamond"/>
          <w:b/>
          <w:i/>
          <w:szCs w:val="22"/>
          <w:lang w:val="cs-CZ"/>
        </w:rPr>
        <w:t>Držák</w:t>
      </w:r>
      <w:r>
        <w:rPr>
          <w:rFonts w:ascii="Garamond" w:hAnsi="Garamond"/>
          <w:i/>
          <w:szCs w:val="22"/>
          <w:lang w:val="cs-CZ"/>
        </w:rPr>
        <w:t>“), případně na úhradu jakýchkoliv dalších způsobilých výdajů spojených se zajištěním a provozem odbavovacích zařízení na území DSOJ</w:t>
      </w:r>
      <w:r w:rsidRPr="007C742E">
        <w:rPr>
          <w:rFonts w:ascii="Garamond" w:hAnsi="Garamond"/>
          <w:i/>
          <w:szCs w:val="22"/>
          <w:lang w:val="cs-CZ"/>
        </w:rPr>
        <w:t>. V případě, kdyby Příspěvek poskytnutý Libereckým krajem DSOJ byl v jiné výši než v částce dle předchozí věty, DSOJ se za podmínek této Smlouvy zavazuje Jablonecké dopravní poskytnout prostředky ve skutečné výši poskytnutého Příspěvku DSOJ Libereckým krajem.</w:t>
      </w:r>
      <w:r>
        <w:rPr>
          <w:rFonts w:ascii="Garamond" w:hAnsi="Garamond"/>
          <w:i/>
          <w:szCs w:val="22"/>
          <w:lang w:val="cs-CZ"/>
        </w:rPr>
        <w:t>“</w:t>
      </w:r>
    </w:p>
    <w:p w14:paraId="48D6D797" w14:textId="78890D56" w:rsidR="00F84999" w:rsidRPr="007C742E" w:rsidRDefault="00F84999" w:rsidP="00217F19">
      <w:pPr>
        <w:pStyle w:val="11slovantext"/>
        <w:numPr>
          <w:ilvl w:val="0"/>
          <w:numId w:val="30"/>
        </w:numPr>
        <w:spacing w:line="240" w:lineRule="auto"/>
        <w:ind w:left="851" w:hanging="425"/>
        <w:rPr>
          <w:rFonts w:ascii="Garamond" w:hAnsi="Garamond"/>
        </w:rPr>
      </w:pPr>
      <w:r>
        <w:rPr>
          <w:rFonts w:ascii="Garamond" w:hAnsi="Garamond"/>
          <w:lang w:val="cs-CZ"/>
        </w:rPr>
        <w:t xml:space="preserve">ustanovení </w:t>
      </w:r>
      <w:r w:rsidRPr="007C742E">
        <w:rPr>
          <w:rFonts w:ascii="Garamond" w:hAnsi="Garamond"/>
          <w:b/>
          <w:lang w:val="cs-CZ"/>
        </w:rPr>
        <w:t xml:space="preserve">článku </w:t>
      </w:r>
      <w:r>
        <w:rPr>
          <w:rFonts w:ascii="Garamond" w:hAnsi="Garamond"/>
          <w:b/>
          <w:lang w:val="cs-CZ"/>
        </w:rPr>
        <w:t>I</w:t>
      </w:r>
      <w:r w:rsidRPr="007C742E">
        <w:rPr>
          <w:rFonts w:ascii="Garamond" w:hAnsi="Garamond"/>
          <w:b/>
          <w:lang w:val="cs-CZ"/>
        </w:rPr>
        <w:t xml:space="preserve">I. odst. </w:t>
      </w:r>
      <w:r>
        <w:rPr>
          <w:rFonts w:ascii="Garamond" w:hAnsi="Garamond"/>
          <w:b/>
          <w:lang w:val="cs-CZ"/>
        </w:rPr>
        <w:t>2</w:t>
      </w:r>
      <w:r w:rsidRPr="007C742E">
        <w:rPr>
          <w:rFonts w:ascii="Garamond" w:hAnsi="Garamond"/>
          <w:b/>
          <w:lang w:val="cs-CZ"/>
        </w:rPr>
        <w:t xml:space="preserve"> Smlouvy</w:t>
      </w:r>
      <w:r>
        <w:rPr>
          <w:rFonts w:ascii="Garamond" w:hAnsi="Garamond"/>
          <w:lang w:val="cs-CZ"/>
        </w:rPr>
        <w:t>, které zní:</w:t>
      </w:r>
    </w:p>
    <w:p w14:paraId="7519A234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BA6504">
        <w:rPr>
          <w:rFonts w:ascii="Garamond" w:hAnsi="Garamond"/>
          <w:i/>
          <w:szCs w:val="22"/>
          <w:lang w:val="cs-CZ"/>
        </w:rPr>
        <w:t>Smluvní strany se dohodly, že k poskytnutí prostředků dle odst. 1 tohoto článku Smlouvy Jablonecké dopravní ze strany DSOJ bude docházet postupně, a to v návaznosti na prokázání plnění Smlouvy o provozu odbavovacích zařízení ze strany EM TEST. Smluvní strany berou na vědomí, že předpokládaná měsíční částka za zajištění provozu odbavovacích zařízení v rozsahu dle článku III. odst. 3.2 Smlouvy o zajištění provozu odbavovacích zařízení nepřesáhne částku ve výši 30 690,- Kč bez DPH.</w:t>
      </w:r>
      <w:r>
        <w:rPr>
          <w:rFonts w:ascii="Garamond" w:hAnsi="Garamond"/>
          <w:i/>
          <w:szCs w:val="22"/>
          <w:lang w:val="cs-CZ"/>
        </w:rPr>
        <w:t>“</w:t>
      </w:r>
    </w:p>
    <w:p w14:paraId="7370A9BC" w14:textId="299C66B5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425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se </w:t>
      </w:r>
      <w:r w:rsidRPr="007C742E">
        <w:rPr>
          <w:rFonts w:ascii="Garamond" w:hAnsi="Garamond"/>
          <w:b/>
          <w:szCs w:val="22"/>
          <w:lang w:val="cs-CZ"/>
        </w:rPr>
        <w:t xml:space="preserve">v celém rozsahu </w:t>
      </w:r>
      <w:r w:rsidR="00BF2AA8" w:rsidRPr="007C742E">
        <w:rPr>
          <w:rFonts w:ascii="Garamond" w:hAnsi="Garamond"/>
          <w:b/>
          <w:szCs w:val="22"/>
          <w:lang w:val="cs-CZ"/>
        </w:rPr>
        <w:t>nahr</w:t>
      </w:r>
      <w:r w:rsidR="00BF2AA8">
        <w:rPr>
          <w:rFonts w:ascii="Garamond" w:hAnsi="Garamond"/>
          <w:b/>
          <w:szCs w:val="22"/>
          <w:lang w:val="cs-CZ"/>
        </w:rPr>
        <w:t>adilo</w:t>
      </w:r>
      <w:r>
        <w:rPr>
          <w:rFonts w:ascii="Garamond" w:hAnsi="Garamond"/>
          <w:szCs w:val="22"/>
          <w:lang w:val="cs-CZ"/>
        </w:rPr>
        <w:t xml:space="preserve"> následujícím zněním:</w:t>
      </w:r>
    </w:p>
    <w:p w14:paraId="442C9373" w14:textId="68D85E5A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BA6504">
        <w:rPr>
          <w:rFonts w:ascii="Garamond" w:hAnsi="Garamond"/>
          <w:i/>
          <w:szCs w:val="22"/>
          <w:lang w:val="cs-CZ"/>
        </w:rPr>
        <w:t xml:space="preserve">Smluvní strany se dohodly, že k poskytnutí prostředků dle odst. 1 tohoto článku Smlouvy Jablonecké dopravní ze strany DSOJ bude docházet postupně, a to v návaznosti na prokázání plnění Smlouvy o provozu odbavovacích zařízení ze strany EM TEST. Smluvní strany berou na vědomí, že předpokládaná měsíční částka za zajištění provozu odbavovacích zařízení v rozsahu dle článku III. odst. 3.2 Smlouvy o zajištění provozu odbavovacích zařízení nepřesáhne částku ve výši </w:t>
      </w:r>
      <w:r w:rsidR="003E6FC6">
        <w:rPr>
          <w:rFonts w:ascii="Garamond" w:hAnsi="Garamond"/>
          <w:i/>
          <w:szCs w:val="22"/>
          <w:lang w:val="cs-CZ"/>
        </w:rPr>
        <w:t>40 450,90</w:t>
      </w:r>
      <w:r w:rsidRPr="00BA6504">
        <w:rPr>
          <w:rFonts w:ascii="Garamond" w:hAnsi="Garamond"/>
          <w:i/>
          <w:szCs w:val="22"/>
          <w:lang w:val="cs-CZ"/>
        </w:rPr>
        <w:t xml:space="preserve"> Kč bez DPH.</w:t>
      </w:r>
      <w:r>
        <w:rPr>
          <w:rFonts w:ascii="Garamond" w:hAnsi="Garamond"/>
          <w:i/>
          <w:szCs w:val="22"/>
          <w:lang w:val="cs-CZ"/>
        </w:rPr>
        <w:t xml:space="preserve"> Smluvní strany dále berou na vědomí, že náklady na pořízení </w:t>
      </w:r>
      <w:r w:rsidRPr="00BA6504">
        <w:rPr>
          <w:rFonts w:ascii="Garamond" w:hAnsi="Garamond"/>
          <w:i/>
          <w:szCs w:val="22"/>
          <w:lang w:val="cs-CZ"/>
        </w:rPr>
        <w:t>30 ks</w:t>
      </w:r>
      <w:r>
        <w:rPr>
          <w:rFonts w:ascii="Garamond" w:hAnsi="Garamond"/>
          <w:i/>
          <w:szCs w:val="22"/>
          <w:lang w:val="cs-CZ"/>
        </w:rPr>
        <w:t xml:space="preserve"> Držáků (DEM 44) jsou </w:t>
      </w:r>
      <w:r w:rsidRPr="0042555B">
        <w:rPr>
          <w:rFonts w:ascii="Garamond" w:hAnsi="Garamond"/>
          <w:i/>
          <w:szCs w:val="22"/>
          <w:lang w:val="cs-CZ"/>
        </w:rPr>
        <w:t>v celkové výši 178 500,- Kč bez DPH (resp. 215 985 Kč včetně DPH), tj. pořizovací cena 1 ks Držáku je 5 950,- Kč bez DPH (resp. 7 199,50,- Kč včetně DPH), přičemž pokud to čerpání Příspěvku bude umožňovat</w:t>
      </w:r>
      <w:r>
        <w:rPr>
          <w:rFonts w:ascii="Garamond" w:hAnsi="Garamond"/>
          <w:i/>
          <w:szCs w:val="22"/>
          <w:lang w:val="cs-CZ"/>
        </w:rPr>
        <w:t>, k úhradě těchto nákladů dojde v prvním roce (tj. 2021 ve výši 60 % celkových nákladů na pořízení Držáků) a ve druhém roce (tj. 2022 ve výši 40 % celkových nákladů na pořízení Držáků) čerpání Příspěvku.“</w:t>
      </w:r>
    </w:p>
    <w:p w14:paraId="7D2169E2" w14:textId="36C2F7E5" w:rsidR="00F84999" w:rsidRPr="007C742E" w:rsidRDefault="00F84999" w:rsidP="00217F19">
      <w:pPr>
        <w:pStyle w:val="11slovantext"/>
        <w:numPr>
          <w:ilvl w:val="0"/>
          <w:numId w:val="30"/>
        </w:numPr>
        <w:spacing w:line="240" w:lineRule="auto"/>
        <w:ind w:left="851" w:hanging="425"/>
        <w:rPr>
          <w:rFonts w:ascii="Garamond" w:hAnsi="Garamond"/>
        </w:rPr>
      </w:pPr>
      <w:r>
        <w:rPr>
          <w:rFonts w:ascii="Garamond" w:hAnsi="Garamond"/>
          <w:lang w:val="cs-CZ"/>
        </w:rPr>
        <w:t xml:space="preserve">ustanovení </w:t>
      </w:r>
      <w:r w:rsidRPr="007C742E">
        <w:rPr>
          <w:rFonts w:ascii="Garamond" w:hAnsi="Garamond"/>
          <w:b/>
          <w:lang w:val="cs-CZ"/>
        </w:rPr>
        <w:t xml:space="preserve">článku </w:t>
      </w:r>
      <w:r>
        <w:rPr>
          <w:rFonts w:ascii="Garamond" w:hAnsi="Garamond"/>
          <w:b/>
          <w:lang w:val="cs-CZ"/>
        </w:rPr>
        <w:t>I</w:t>
      </w:r>
      <w:r w:rsidRPr="007C742E">
        <w:rPr>
          <w:rFonts w:ascii="Garamond" w:hAnsi="Garamond"/>
          <w:b/>
          <w:lang w:val="cs-CZ"/>
        </w:rPr>
        <w:t xml:space="preserve">I. odst. </w:t>
      </w:r>
      <w:r>
        <w:rPr>
          <w:rFonts w:ascii="Garamond" w:hAnsi="Garamond"/>
          <w:b/>
          <w:lang w:val="cs-CZ"/>
        </w:rPr>
        <w:t>4</w:t>
      </w:r>
      <w:r w:rsidRPr="007C742E">
        <w:rPr>
          <w:rFonts w:ascii="Garamond" w:hAnsi="Garamond"/>
          <w:b/>
          <w:lang w:val="cs-CZ"/>
        </w:rPr>
        <w:t xml:space="preserve"> Smlouvy</w:t>
      </w:r>
      <w:r>
        <w:rPr>
          <w:rFonts w:ascii="Garamond" w:hAnsi="Garamond"/>
          <w:lang w:val="cs-CZ"/>
        </w:rPr>
        <w:t>, které zní:</w:t>
      </w:r>
    </w:p>
    <w:p w14:paraId="05E7EB68" w14:textId="77777777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587722">
        <w:rPr>
          <w:rFonts w:ascii="Garamond" w:hAnsi="Garamond"/>
          <w:i/>
          <w:szCs w:val="22"/>
          <w:lang w:val="cs-CZ"/>
        </w:rPr>
        <w:t>Jablonecká dopravní se na základě této Smlouvy zavazuje poskytnuté prostředky od DSOJ použít výhradně na úhradu závazků vůči EM TEST na základě Smlouvy o provozu odbavovacích zařízení. V případě vzniku jakýchkoliv dalších finančních závazků vůči společnosti EM TEST, které bezprostředně souvisí se zajištěním provozu odbavovacích zařízení na základě Smlouvy o provozu odbavovacích zařízení, na které DSOJ poskytne Jablonecké dopravní prostředky, se Jablonecká dopravní zavazuje tyto prostředky použít na úhradu těchto závazků.</w:t>
      </w:r>
      <w:r>
        <w:rPr>
          <w:rFonts w:ascii="Garamond" w:hAnsi="Garamond"/>
          <w:i/>
          <w:szCs w:val="22"/>
          <w:lang w:val="cs-CZ"/>
        </w:rPr>
        <w:t>“</w:t>
      </w:r>
    </w:p>
    <w:p w14:paraId="2D3EA244" w14:textId="27E7F0F2" w:rsidR="00F84999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se </w:t>
      </w:r>
      <w:r w:rsidRPr="007C742E">
        <w:rPr>
          <w:rFonts w:ascii="Garamond" w:hAnsi="Garamond"/>
          <w:b/>
          <w:szCs w:val="22"/>
          <w:lang w:val="cs-CZ"/>
        </w:rPr>
        <w:t>v celém rozsahu nahr</w:t>
      </w:r>
      <w:r w:rsidR="00BF2AA8">
        <w:rPr>
          <w:rFonts w:ascii="Garamond" w:hAnsi="Garamond"/>
          <w:b/>
          <w:szCs w:val="22"/>
          <w:lang w:val="cs-CZ"/>
        </w:rPr>
        <w:t>adilo</w:t>
      </w:r>
      <w:r>
        <w:rPr>
          <w:rFonts w:ascii="Garamond" w:hAnsi="Garamond"/>
          <w:szCs w:val="22"/>
          <w:lang w:val="cs-CZ"/>
        </w:rPr>
        <w:t xml:space="preserve"> následujícím zněním:</w:t>
      </w:r>
    </w:p>
    <w:p w14:paraId="4737AECC" w14:textId="0F8916D1" w:rsidR="00F84999" w:rsidRPr="00BF2AA8" w:rsidRDefault="00F84999" w:rsidP="00217F19">
      <w:pPr>
        <w:pStyle w:val="11slovantext"/>
        <w:tabs>
          <w:tab w:val="clear" w:pos="1163"/>
        </w:tabs>
        <w:spacing w:line="240" w:lineRule="auto"/>
        <w:ind w:left="851" w:hanging="143"/>
        <w:rPr>
          <w:rFonts w:ascii="Garamond" w:hAnsi="Garamond"/>
          <w:i/>
          <w:szCs w:val="22"/>
          <w:lang w:val="cs-CZ"/>
        </w:rPr>
      </w:pPr>
      <w:r>
        <w:rPr>
          <w:rFonts w:ascii="Garamond" w:hAnsi="Garamond"/>
          <w:i/>
          <w:szCs w:val="22"/>
          <w:lang w:val="cs-CZ"/>
        </w:rPr>
        <w:t>„</w:t>
      </w:r>
      <w:r w:rsidRPr="00587722">
        <w:rPr>
          <w:rFonts w:ascii="Garamond" w:hAnsi="Garamond"/>
          <w:i/>
          <w:szCs w:val="22"/>
          <w:lang w:val="cs-CZ"/>
        </w:rPr>
        <w:t>Jablonecká dopravní se na základě této Smlouvy zavazuje poskytnuté prostředky od DSOJ použít výhradně na úhradu závazků vůči EM TEST na základě Smlouvy o provozu odbavovacích zařízení</w:t>
      </w:r>
      <w:r>
        <w:rPr>
          <w:rFonts w:ascii="Garamond" w:hAnsi="Garamond"/>
          <w:i/>
          <w:szCs w:val="22"/>
          <w:lang w:val="cs-CZ"/>
        </w:rPr>
        <w:t xml:space="preserve">, na úhradu pořízení 30 </w:t>
      </w:r>
      <w:r>
        <w:rPr>
          <w:rFonts w:ascii="Garamond" w:hAnsi="Garamond"/>
          <w:i/>
          <w:szCs w:val="22"/>
          <w:lang w:val="cs-CZ"/>
        </w:rPr>
        <w:lastRenderedPageBreak/>
        <w:t>ks Držáků a financování jakýchkoliv dalších způsobilých výdajů spojených se zajištěním a provozem odbavovacích zařízení na území DSOJ</w:t>
      </w:r>
      <w:r w:rsidRPr="00587722">
        <w:rPr>
          <w:rFonts w:ascii="Garamond" w:hAnsi="Garamond"/>
          <w:i/>
          <w:szCs w:val="22"/>
          <w:lang w:val="cs-CZ"/>
        </w:rPr>
        <w:t>. V případě vzniku jakýchkoliv dalších finančních závazků vůči společnosti EM TEST, které bezprostředně souvisí se zajištěním provozu odbavovacích zařízení na základě Smlouvy o provozu odbavovacích zařízení, na které DSOJ poskytne Jablonecké dopravní prostředky, se Jablonecká dopravní zavazuje tyto prostředky použít na úhradu těchto závazků.</w:t>
      </w:r>
      <w:r>
        <w:rPr>
          <w:rFonts w:ascii="Garamond" w:hAnsi="Garamond"/>
          <w:i/>
          <w:szCs w:val="22"/>
          <w:lang w:val="cs-CZ"/>
        </w:rPr>
        <w:t>“</w:t>
      </w:r>
    </w:p>
    <w:p w14:paraId="63C0267C" w14:textId="7811634B" w:rsidR="002D7457" w:rsidRPr="00BF2AA8" w:rsidRDefault="00BA2C36" w:rsidP="00BF2AA8">
      <w:pPr>
        <w:pStyle w:val="Odstavecseseznamem"/>
        <w:numPr>
          <w:ilvl w:val="0"/>
          <w:numId w:val="2"/>
        </w:numPr>
        <w:spacing w:before="240" w:after="240" w:line="240" w:lineRule="auto"/>
        <w:ind w:left="426"/>
        <w:rPr>
          <w:rFonts w:ascii="Garamond" w:hAnsi="Garamond"/>
          <w:b/>
        </w:rPr>
      </w:pPr>
      <w:r w:rsidRPr="00BF2AA8">
        <w:rPr>
          <w:rFonts w:ascii="Garamond" w:hAnsi="Garamond"/>
          <w:b/>
        </w:rPr>
        <w:t>Předmět</w:t>
      </w:r>
      <w:r w:rsidR="006746C8" w:rsidRPr="00BF2AA8">
        <w:rPr>
          <w:rFonts w:ascii="Garamond" w:hAnsi="Garamond"/>
          <w:b/>
        </w:rPr>
        <w:t xml:space="preserve"> č. 2</w:t>
      </w:r>
      <w:r w:rsidRPr="00BF2AA8">
        <w:rPr>
          <w:rFonts w:ascii="Garamond" w:hAnsi="Garamond"/>
          <w:b/>
        </w:rPr>
        <w:t xml:space="preserve"> Dodatku</w:t>
      </w:r>
      <w:r w:rsidR="00F84999" w:rsidRPr="00BF2AA8">
        <w:rPr>
          <w:rFonts w:ascii="Garamond" w:hAnsi="Garamond"/>
          <w:b/>
        </w:rPr>
        <w:t xml:space="preserve"> č. </w:t>
      </w:r>
      <w:r w:rsidR="0054782C">
        <w:rPr>
          <w:rFonts w:ascii="Garamond" w:hAnsi="Garamond"/>
          <w:b/>
        </w:rPr>
        <w:t>1</w:t>
      </w:r>
    </w:p>
    <w:p w14:paraId="469E3AB2" w14:textId="013CD99F" w:rsidR="007C742E" w:rsidRPr="007C742E" w:rsidRDefault="007C742E" w:rsidP="007C742E">
      <w:pPr>
        <w:pStyle w:val="11slovantext"/>
        <w:numPr>
          <w:ilvl w:val="1"/>
          <w:numId w:val="22"/>
        </w:numPr>
        <w:spacing w:line="240" w:lineRule="auto"/>
        <w:ind w:left="426" w:hanging="426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 xml:space="preserve">Na základě tohoto </w:t>
      </w:r>
      <w:r w:rsidR="00BA2C36">
        <w:rPr>
          <w:rFonts w:ascii="Garamond" w:hAnsi="Garamond"/>
          <w:lang w:val="cs-CZ"/>
        </w:rPr>
        <w:t xml:space="preserve">Dodatku </w:t>
      </w:r>
      <w:r w:rsidR="00F84999">
        <w:rPr>
          <w:rFonts w:ascii="Garamond" w:hAnsi="Garamond"/>
          <w:lang w:val="cs-CZ"/>
        </w:rPr>
        <w:t xml:space="preserve">č. </w:t>
      </w:r>
      <w:r w:rsidR="0054782C">
        <w:rPr>
          <w:rFonts w:ascii="Garamond" w:hAnsi="Garamond"/>
          <w:lang w:val="cs-CZ"/>
        </w:rPr>
        <w:t xml:space="preserve">1 </w:t>
      </w:r>
      <w:r>
        <w:rPr>
          <w:rFonts w:ascii="Garamond" w:hAnsi="Garamond"/>
          <w:lang w:val="cs-CZ"/>
        </w:rPr>
        <w:t>se smluvní strany dohodly, že</w:t>
      </w:r>
      <w:r>
        <w:rPr>
          <w:rFonts w:ascii="Garamond" w:hAnsi="Garamond"/>
          <w:b/>
          <w:lang w:val="cs-CZ"/>
        </w:rPr>
        <w:t>:</w:t>
      </w:r>
    </w:p>
    <w:p w14:paraId="60BE754C" w14:textId="7B683388" w:rsidR="00587722" w:rsidRDefault="00BA2C36" w:rsidP="00BA2C36">
      <w:pPr>
        <w:pStyle w:val="11slovantext"/>
        <w:numPr>
          <w:ilvl w:val="0"/>
          <w:numId w:val="29"/>
        </w:numPr>
        <w:spacing w:line="240" w:lineRule="auto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V rámci celé Smlouvy o spolupráci se nahrazuje společnost EM TEST společností INSTEDO. Tedy do postavení společnosti EM TEST dle Smlouvy o spolupráci v celém rozsahu vstupuje společnost INSTEDO. Uvedené znamená, že příspěvek na úhradu nákladů na zajištění provozu odbavovacích zařízení bude </w:t>
      </w:r>
      <w:r w:rsidR="001E256A">
        <w:rPr>
          <w:rFonts w:ascii="Garamond" w:hAnsi="Garamond"/>
          <w:szCs w:val="22"/>
          <w:lang w:val="cs-CZ"/>
        </w:rPr>
        <w:t xml:space="preserve">vyplácen </w:t>
      </w:r>
      <w:r>
        <w:rPr>
          <w:rFonts w:ascii="Garamond" w:hAnsi="Garamond"/>
          <w:szCs w:val="22"/>
          <w:lang w:val="cs-CZ"/>
        </w:rPr>
        <w:t>společnosti INSTEDO.</w:t>
      </w:r>
    </w:p>
    <w:p w14:paraId="7BDB18A5" w14:textId="76D96B37" w:rsidR="00BA2C36" w:rsidRDefault="00BA2C36" w:rsidP="00BA2C36">
      <w:pPr>
        <w:pStyle w:val="11slovantext"/>
        <w:numPr>
          <w:ilvl w:val="0"/>
          <w:numId w:val="29"/>
        </w:numPr>
        <w:spacing w:line="240" w:lineRule="auto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>Jelikož Jablonecká dopravní v rámci dohody o postoupení smlouvy odmítla osvobození postupitele, tedy společnosti EM TEST</w:t>
      </w:r>
      <w:r w:rsidR="00B01C91">
        <w:rPr>
          <w:rFonts w:ascii="Garamond" w:hAnsi="Garamond"/>
          <w:szCs w:val="22"/>
          <w:lang w:val="cs-CZ"/>
        </w:rPr>
        <w:t>,</w:t>
      </w:r>
      <w:r>
        <w:rPr>
          <w:rFonts w:ascii="Garamond" w:hAnsi="Garamond"/>
          <w:szCs w:val="22"/>
          <w:lang w:val="cs-CZ"/>
        </w:rPr>
        <w:t xml:space="preserve"> od povinností ze Smlouvy, </w:t>
      </w:r>
      <w:r w:rsidR="00B01C91">
        <w:rPr>
          <w:rFonts w:ascii="Garamond" w:hAnsi="Garamond"/>
          <w:szCs w:val="22"/>
          <w:lang w:val="cs-CZ"/>
        </w:rPr>
        <w:t>a tedy</w:t>
      </w:r>
      <w:r>
        <w:rPr>
          <w:rFonts w:ascii="Garamond" w:hAnsi="Garamond"/>
          <w:szCs w:val="22"/>
          <w:lang w:val="cs-CZ"/>
        </w:rPr>
        <w:t xml:space="preserve"> platí, že v případ</w:t>
      </w:r>
      <w:r w:rsidR="009041EF">
        <w:rPr>
          <w:rFonts w:ascii="Garamond" w:hAnsi="Garamond"/>
          <w:szCs w:val="22"/>
          <w:lang w:val="cs-CZ"/>
        </w:rPr>
        <w:t>ě</w:t>
      </w:r>
      <w:r>
        <w:rPr>
          <w:rFonts w:ascii="Garamond" w:hAnsi="Garamond"/>
          <w:szCs w:val="22"/>
          <w:lang w:val="cs-CZ"/>
        </w:rPr>
        <w:t>, kdy společnost INSTEDO nebude plnit své povinnosti, ke kterým se zavázala z titulu postoupení smlouvy, tak společnost EM TEST bude i nadále povinna služby dle Smlouvy poskytovat a zároveň j</w:t>
      </w:r>
      <w:r w:rsidR="009041EF">
        <w:rPr>
          <w:rFonts w:ascii="Garamond" w:hAnsi="Garamond"/>
          <w:szCs w:val="22"/>
          <w:lang w:val="cs-CZ"/>
        </w:rPr>
        <w:t>í</w:t>
      </w:r>
      <w:r>
        <w:rPr>
          <w:rFonts w:ascii="Garamond" w:hAnsi="Garamond"/>
          <w:szCs w:val="22"/>
          <w:lang w:val="cs-CZ"/>
        </w:rPr>
        <w:t xml:space="preserve"> bude možné </w:t>
      </w:r>
      <w:r w:rsidR="001E256A">
        <w:rPr>
          <w:rFonts w:ascii="Garamond" w:hAnsi="Garamond"/>
          <w:szCs w:val="22"/>
          <w:lang w:val="cs-CZ"/>
        </w:rPr>
        <w:t>vyplácet</w:t>
      </w:r>
      <w:r>
        <w:rPr>
          <w:rFonts w:ascii="Garamond" w:hAnsi="Garamond"/>
          <w:szCs w:val="22"/>
          <w:lang w:val="cs-CZ"/>
        </w:rPr>
        <w:t xml:space="preserve"> příspěvek dle Smlouvy o spolupráci.</w:t>
      </w:r>
    </w:p>
    <w:p w14:paraId="2BB63BE5" w14:textId="7981C069" w:rsidR="009E01D0" w:rsidRPr="0078478B" w:rsidRDefault="009E01D0" w:rsidP="00BF2AA8">
      <w:pPr>
        <w:numPr>
          <w:ilvl w:val="0"/>
          <w:numId w:val="2"/>
        </w:numPr>
        <w:spacing w:before="240" w:after="240" w:line="240" w:lineRule="auto"/>
        <w:ind w:left="284" w:hanging="568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>Závěrečná ustanovení</w:t>
      </w:r>
    </w:p>
    <w:p w14:paraId="40B0FFC5" w14:textId="2C5564E2" w:rsidR="00587722" w:rsidRDefault="00587722" w:rsidP="00BF2AA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Ostatní ustanovení Smlouvy </w:t>
      </w:r>
      <w:r w:rsidR="001E256A">
        <w:rPr>
          <w:rFonts w:ascii="Garamond" w:hAnsi="Garamond"/>
          <w:szCs w:val="22"/>
          <w:lang w:val="cs-CZ"/>
        </w:rPr>
        <w:t xml:space="preserve">nedotčené tímto Dodatkem č. </w:t>
      </w:r>
      <w:r w:rsidR="0054782C">
        <w:rPr>
          <w:rFonts w:ascii="Garamond" w:hAnsi="Garamond"/>
          <w:lang w:val="cs-CZ"/>
        </w:rPr>
        <w:t>1</w:t>
      </w:r>
      <w:r>
        <w:rPr>
          <w:rFonts w:ascii="Garamond" w:hAnsi="Garamond"/>
          <w:szCs w:val="22"/>
          <w:lang w:val="cs-CZ"/>
        </w:rPr>
        <w:t>zůstávají v platnosti a účinnosti beze změny.</w:t>
      </w:r>
    </w:p>
    <w:p w14:paraId="633445D6" w14:textId="45A0AAE4" w:rsidR="005C3EAA" w:rsidRPr="0078478B" w:rsidRDefault="0054782C" w:rsidP="00BF2AA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 w:rsidRPr="0078478B">
        <w:rPr>
          <w:rFonts w:ascii="Garamond" w:hAnsi="Garamond"/>
          <w:szCs w:val="22"/>
          <w:lang w:val="cs-CZ"/>
        </w:rPr>
        <w:t xml:space="preserve">Platnost </w:t>
      </w:r>
      <w:r>
        <w:rPr>
          <w:rFonts w:ascii="Garamond" w:hAnsi="Garamond"/>
          <w:szCs w:val="22"/>
          <w:lang w:val="cs-CZ"/>
        </w:rPr>
        <w:t>tohoto Dodatku č. 1</w:t>
      </w:r>
      <w:r w:rsidRPr="0078478B">
        <w:rPr>
          <w:rFonts w:ascii="Garamond" w:hAnsi="Garamond"/>
          <w:szCs w:val="22"/>
          <w:lang w:val="cs-CZ"/>
        </w:rPr>
        <w:t xml:space="preserve"> nastává dnem jeho podpisu oběma smluvními stranami</w:t>
      </w:r>
      <w:r>
        <w:rPr>
          <w:rFonts w:ascii="Garamond" w:hAnsi="Garamond"/>
          <w:szCs w:val="22"/>
          <w:lang w:val="cs-CZ"/>
        </w:rPr>
        <w:t xml:space="preserve"> a účinnost v souladu se </w:t>
      </w:r>
      <w:r w:rsidRPr="00587722">
        <w:rPr>
          <w:rFonts w:ascii="Garamond" w:hAnsi="Garamond"/>
          <w:szCs w:val="22"/>
          <w:lang w:val="cs-CZ"/>
        </w:rPr>
        <w:t>zákon</w:t>
      </w:r>
      <w:r>
        <w:rPr>
          <w:rFonts w:ascii="Garamond" w:hAnsi="Garamond"/>
          <w:szCs w:val="22"/>
          <w:lang w:val="cs-CZ"/>
        </w:rPr>
        <w:t>em</w:t>
      </w:r>
      <w:r w:rsidRPr="00587722">
        <w:rPr>
          <w:rFonts w:ascii="Garamond" w:hAnsi="Garamond"/>
          <w:szCs w:val="22"/>
          <w:lang w:val="cs-CZ"/>
        </w:rPr>
        <w:t xml:space="preserve"> č. 340/2015 Sb., o zvláštních podmínkách účinnosti některých smluv, uveřejňování těchto smluv a o registru smluv, ve znění pozdějších předpisů</w:t>
      </w:r>
      <w:r>
        <w:rPr>
          <w:rFonts w:ascii="Garamond" w:hAnsi="Garamond"/>
          <w:szCs w:val="22"/>
          <w:lang w:val="cs-CZ"/>
        </w:rPr>
        <w:t>, a to za předpokladu, že se na tento Dodatek č. 1 tento zákon vztahuje, jinak účinnosti nabývá dnem jeho podpisu oběma smluvními stranami</w:t>
      </w:r>
      <w:r w:rsidR="005C3EAA" w:rsidRPr="0078478B">
        <w:rPr>
          <w:rFonts w:ascii="Garamond" w:hAnsi="Garamond"/>
          <w:szCs w:val="22"/>
          <w:lang w:val="cs-CZ"/>
        </w:rPr>
        <w:t>.</w:t>
      </w:r>
    </w:p>
    <w:p w14:paraId="1DD6D771" w14:textId="2588886F" w:rsidR="009E01D0" w:rsidRPr="0078478B" w:rsidRDefault="001E256A" w:rsidP="00BF2AA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Dodatek č. </w:t>
      </w:r>
      <w:r w:rsidR="0054782C">
        <w:rPr>
          <w:rFonts w:ascii="Garamond" w:hAnsi="Garamond"/>
          <w:lang w:val="cs-CZ"/>
        </w:rPr>
        <w:t>1</w:t>
      </w:r>
      <w:r w:rsidR="005C3EAA" w:rsidRPr="0078478B">
        <w:rPr>
          <w:rFonts w:ascii="Garamond" w:hAnsi="Garamond"/>
          <w:szCs w:val="22"/>
          <w:lang w:val="cs-CZ"/>
        </w:rPr>
        <w:t xml:space="preserve"> je sepsán ve 2</w:t>
      </w:r>
      <w:r w:rsidR="009E01D0" w:rsidRPr="0078478B">
        <w:rPr>
          <w:rFonts w:ascii="Garamond" w:hAnsi="Garamond"/>
          <w:szCs w:val="22"/>
          <w:lang w:val="cs-CZ"/>
        </w:rPr>
        <w:t xml:space="preserve"> </w:t>
      </w:r>
      <w:r w:rsidR="005C3EAA" w:rsidRPr="0078478B">
        <w:rPr>
          <w:rFonts w:ascii="Garamond" w:hAnsi="Garamond"/>
          <w:szCs w:val="22"/>
          <w:lang w:val="cs-CZ"/>
        </w:rPr>
        <w:t>stejnopisech s platností originálu</w:t>
      </w:r>
      <w:r w:rsidR="009E01D0" w:rsidRPr="0078478B">
        <w:rPr>
          <w:rFonts w:ascii="Garamond" w:hAnsi="Garamond"/>
          <w:szCs w:val="22"/>
          <w:lang w:val="cs-CZ"/>
        </w:rPr>
        <w:t xml:space="preserve">, z nichž každá ze smluvních stran obdrží </w:t>
      </w:r>
      <w:r w:rsidR="005C3EAA" w:rsidRPr="0078478B">
        <w:rPr>
          <w:rFonts w:ascii="Garamond" w:hAnsi="Garamond"/>
          <w:szCs w:val="22"/>
          <w:lang w:val="cs-CZ"/>
        </w:rPr>
        <w:t>1</w:t>
      </w:r>
      <w:r w:rsidR="00457EC7">
        <w:rPr>
          <w:rFonts w:ascii="Garamond" w:hAnsi="Garamond"/>
          <w:szCs w:val="22"/>
          <w:lang w:val="cs-CZ"/>
        </w:rPr>
        <w:t> </w:t>
      </w:r>
      <w:r w:rsidR="009E01D0" w:rsidRPr="0078478B">
        <w:rPr>
          <w:rFonts w:ascii="Garamond" w:hAnsi="Garamond"/>
          <w:szCs w:val="22"/>
          <w:lang w:val="cs-CZ"/>
        </w:rPr>
        <w:t>vyhotove</w:t>
      </w:r>
      <w:r w:rsidR="005C3EAA" w:rsidRPr="0078478B">
        <w:rPr>
          <w:rFonts w:ascii="Garamond" w:hAnsi="Garamond"/>
          <w:szCs w:val="22"/>
          <w:lang w:val="cs-CZ"/>
        </w:rPr>
        <w:t>ní</w:t>
      </w:r>
      <w:r w:rsidR="009E01D0" w:rsidRPr="0078478B">
        <w:rPr>
          <w:rFonts w:ascii="Garamond" w:hAnsi="Garamond"/>
          <w:szCs w:val="22"/>
          <w:lang w:val="cs-CZ"/>
        </w:rPr>
        <w:t>.</w:t>
      </w:r>
    </w:p>
    <w:p w14:paraId="58AABDF8" w14:textId="39381D70" w:rsidR="005D2B03" w:rsidRPr="001544A5" w:rsidRDefault="0054782C" w:rsidP="00BF2AA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 w:cs="Segoe UI"/>
        </w:rPr>
      </w:pPr>
      <w:r w:rsidRPr="006236D1">
        <w:rPr>
          <w:rFonts w:ascii="Garamond" w:hAnsi="Garamond"/>
          <w:lang w:val="cs-CZ"/>
        </w:rPr>
        <w:t xml:space="preserve">Smluvní strany berou na vědomí, že </w:t>
      </w:r>
      <w:r>
        <w:rPr>
          <w:rFonts w:ascii="Garamond" w:hAnsi="Garamond"/>
          <w:lang w:val="cs-CZ"/>
        </w:rPr>
        <w:t xml:space="preserve">když tento </w:t>
      </w:r>
      <w:r w:rsidRPr="006236D1">
        <w:rPr>
          <w:rFonts w:ascii="Garamond" w:hAnsi="Garamond"/>
          <w:lang w:val="cs-CZ"/>
        </w:rPr>
        <w:t>Dodatek č. 1</w:t>
      </w:r>
      <w:r>
        <w:rPr>
          <w:rFonts w:ascii="Garamond" w:hAnsi="Garamond"/>
          <w:lang w:val="cs-CZ"/>
        </w:rPr>
        <w:t xml:space="preserve"> bude podléhat</w:t>
      </w:r>
      <w:r w:rsidRPr="006236D1">
        <w:rPr>
          <w:rFonts w:ascii="Garamond" w:hAnsi="Garamond"/>
          <w:lang w:val="cs-CZ"/>
        </w:rPr>
        <w:t xml:space="preserve"> uveřejnění v registru smluv podle zákona č. 340/2015 Sb., o zvláštních podmínkách účinnosti některých smluv, uveřejňování těchto smluv a o registru smluv, ve znění pozdějších předpisů, </w:t>
      </w:r>
      <w:r>
        <w:rPr>
          <w:rFonts w:ascii="Garamond" w:hAnsi="Garamond"/>
          <w:lang w:val="cs-CZ"/>
        </w:rPr>
        <w:t>tak</w:t>
      </w:r>
      <w:r w:rsidRPr="006236D1">
        <w:rPr>
          <w:rFonts w:ascii="Garamond" w:hAnsi="Garamond"/>
          <w:lang w:val="cs-CZ"/>
        </w:rPr>
        <w:t xml:space="preserve"> souhlasí se zveřejněním údajů o identifikaci smluvních stran, předmětu Dodatku č. 1, jeho ceně či hodnotě a datu uzavření tohoto Dodatku č. 1. Osoby uzavírající tento Dodatek č. 1 za smluvní strany souhlasí s uveřejněním svých osobních údajů, které jsou uvedeny v tomto Dodatku č. 1, spolu s Dodatkem č. 1 v registru smluv. Tento souhlas je udělen na dobu neurčitou</w:t>
      </w:r>
      <w:r w:rsidR="005D2B03" w:rsidRPr="001544A5">
        <w:rPr>
          <w:rFonts w:ascii="Garamond" w:hAnsi="Garamond" w:cs="Segoe UI"/>
        </w:rPr>
        <w:t>.</w:t>
      </w:r>
    </w:p>
    <w:p w14:paraId="61B3F101" w14:textId="7BA8841A" w:rsidR="00953578" w:rsidRDefault="00EB73F0" w:rsidP="00BF2AA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lang w:val="cs-CZ"/>
        </w:rPr>
      </w:pPr>
      <w:r w:rsidRPr="0078478B">
        <w:rPr>
          <w:rFonts w:ascii="Garamond" w:hAnsi="Garamond"/>
          <w:lang w:val="cs-CZ"/>
        </w:rPr>
        <w:t xml:space="preserve">Smluvní strany výslovně prohlašují, každá samostatně, že jsou oprávněny </w:t>
      </w:r>
      <w:r w:rsidR="005A6A27">
        <w:rPr>
          <w:rFonts w:ascii="Garamond" w:hAnsi="Garamond"/>
          <w:lang w:val="cs-CZ"/>
        </w:rPr>
        <w:t xml:space="preserve">Dodatek č. </w:t>
      </w:r>
      <w:r w:rsidR="0054782C">
        <w:rPr>
          <w:rFonts w:ascii="Garamond" w:hAnsi="Garamond"/>
          <w:lang w:val="cs-CZ"/>
        </w:rPr>
        <w:t>1</w:t>
      </w:r>
      <w:r w:rsidRPr="0078478B">
        <w:rPr>
          <w:rFonts w:ascii="Garamond" w:hAnsi="Garamond"/>
          <w:lang w:val="cs-CZ"/>
        </w:rPr>
        <w:t xml:space="preserve"> uzavřít a plnit a jsou si vědomy skutečností z jeho uzavření vyplývajících. Smluvní strany prohlašují, že si </w:t>
      </w:r>
      <w:r w:rsidR="001E256A">
        <w:rPr>
          <w:rFonts w:ascii="Garamond" w:hAnsi="Garamond"/>
          <w:lang w:val="cs-CZ"/>
        </w:rPr>
        <w:t xml:space="preserve">tento Dodatek č. </w:t>
      </w:r>
      <w:r w:rsidR="0054782C">
        <w:rPr>
          <w:rFonts w:ascii="Garamond" w:hAnsi="Garamond"/>
          <w:lang w:val="cs-CZ"/>
        </w:rPr>
        <w:t>1</w:t>
      </w:r>
      <w:r w:rsidRPr="0078478B">
        <w:rPr>
          <w:rFonts w:ascii="Garamond" w:hAnsi="Garamond"/>
          <w:lang w:val="cs-CZ"/>
        </w:rPr>
        <w:t xml:space="preserve"> řádně přečetly, s obsahem </w:t>
      </w:r>
      <w:r w:rsidR="001E256A">
        <w:rPr>
          <w:rFonts w:ascii="Garamond" w:hAnsi="Garamond"/>
          <w:lang w:val="cs-CZ"/>
        </w:rPr>
        <w:t xml:space="preserve">Dodatku č. </w:t>
      </w:r>
      <w:r w:rsidR="0054782C">
        <w:rPr>
          <w:rFonts w:ascii="Garamond" w:hAnsi="Garamond"/>
          <w:lang w:val="cs-CZ"/>
        </w:rPr>
        <w:t>1</w:t>
      </w:r>
      <w:r w:rsidR="005A6A27">
        <w:rPr>
          <w:rFonts w:ascii="Garamond" w:hAnsi="Garamond"/>
          <w:lang w:val="cs-CZ"/>
        </w:rPr>
        <w:t xml:space="preserve"> </w:t>
      </w:r>
      <w:r w:rsidRPr="0078478B">
        <w:rPr>
          <w:rFonts w:ascii="Garamond" w:hAnsi="Garamond"/>
          <w:lang w:val="cs-CZ"/>
        </w:rPr>
        <w:t xml:space="preserve">souhlasí a že </w:t>
      </w:r>
      <w:r w:rsidR="005A6A27">
        <w:rPr>
          <w:rFonts w:ascii="Garamond" w:hAnsi="Garamond"/>
          <w:lang w:val="cs-CZ"/>
        </w:rPr>
        <w:t xml:space="preserve">Dodatek č. </w:t>
      </w:r>
      <w:r w:rsidR="0054782C">
        <w:rPr>
          <w:rFonts w:ascii="Garamond" w:hAnsi="Garamond"/>
          <w:lang w:val="cs-CZ"/>
        </w:rPr>
        <w:t>1</w:t>
      </w:r>
      <w:r w:rsidR="005A6A27">
        <w:rPr>
          <w:rFonts w:ascii="Garamond" w:hAnsi="Garamond"/>
          <w:lang w:val="cs-CZ"/>
        </w:rPr>
        <w:t xml:space="preserve"> </w:t>
      </w:r>
      <w:r w:rsidRPr="0078478B">
        <w:rPr>
          <w:rFonts w:ascii="Garamond" w:hAnsi="Garamond"/>
          <w:lang w:val="cs-CZ"/>
        </w:rPr>
        <w:t>byl sepsán na základě pravdivých údajů, jejich pravé a svobodné vůle a nebyl ujednán v tísni ani za jinak jednostranně nevýhodných podmínek či jiných okolností, které by zakládaly neplatnost tohoto dokumentu. Na důkaz toho připojují vlastnoruční podpisy osob oprávněných jednat za smluvní strany.</w:t>
      </w:r>
    </w:p>
    <w:p w14:paraId="3A9D1F5A" w14:textId="77777777" w:rsidR="00F05474" w:rsidRPr="00AE7B28" w:rsidRDefault="00F05474" w:rsidP="00F05474">
      <w:pPr>
        <w:pStyle w:val="11slovantext"/>
        <w:tabs>
          <w:tab w:val="clear" w:pos="1163"/>
        </w:tabs>
        <w:spacing w:line="240" w:lineRule="auto"/>
        <w:ind w:left="426" w:firstLine="0"/>
        <w:rPr>
          <w:rFonts w:ascii="Garamond" w:hAnsi="Garamond"/>
          <w:lang w:val="cs-CZ"/>
        </w:rPr>
      </w:pPr>
    </w:p>
    <w:p w14:paraId="67EB8D0C" w14:textId="026F9680" w:rsidR="009E01D0" w:rsidRPr="0078478B" w:rsidRDefault="009E01D0" w:rsidP="00BB0321">
      <w:pPr>
        <w:spacing w:after="12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D03D5" w:rsidRPr="0078478B" w14:paraId="6A0656F9" w14:textId="77777777" w:rsidTr="002B2E4F">
        <w:tc>
          <w:tcPr>
            <w:tcW w:w="4530" w:type="dxa"/>
          </w:tcPr>
          <w:p w14:paraId="19FD526F" w14:textId="29757B6E" w:rsidR="008D03D5" w:rsidRPr="0078478B" w:rsidRDefault="008D03D5" w:rsidP="0078478B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 xml:space="preserve">V Jablonci nad Nisou dne </w:t>
            </w:r>
            <w:r w:rsidR="00EB73F0" w:rsidRPr="0078478B">
              <w:rPr>
                <w:rFonts w:ascii="Garamond" w:hAnsi="Garamond"/>
              </w:rPr>
              <w:t>________________</w:t>
            </w:r>
          </w:p>
        </w:tc>
        <w:tc>
          <w:tcPr>
            <w:tcW w:w="4531" w:type="dxa"/>
          </w:tcPr>
          <w:p w14:paraId="26501A1B" w14:textId="68E55DB3" w:rsidR="008D03D5" w:rsidRPr="0078478B" w:rsidRDefault="008D03D5" w:rsidP="0078478B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V </w:t>
            </w:r>
            <w:r w:rsidR="00EB73F0" w:rsidRPr="0078478B">
              <w:rPr>
                <w:rFonts w:ascii="Garamond" w:hAnsi="Garamond"/>
              </w:rPr>
              <w:t>Jablonci nad Nisou</w:t>
            </w:r>
            <w:r w:rsidRPr="0078478B">
              <w:rPr>
                <w:rFonts w:ascii="Garamond" w:hAnsi="Garamond"/>
              </w:rPr>
              <w:t xml:space="preserve"> dne </w:t>
            </w:r>
            <w:r w:rsidR="00EB73F0" w:rsidRPr="0078478B">
              <w:rPr>
                <w:rFonts w:ascii="Garamond" w:hAnsi="Garamond"/>
              </w:rPr>
              <w:t>________________</w:t>
            </w:r>
          </w:p>
        </w:tc>
      </w:tr>
      <w:tr w:rsidR="008D03D5" w:rsidRPr="0078478B" w14:paraId="44E9D004" w14:textId="77777777" w:rsidTr="002B2E4F">
        <w:tc>
          <w:tcPr>
            <w:tcW w:w="4530" w:type="dxa"/>
          </w:tcPr>
          <w:p w14:paraId="42488082" w14:textId="77777777" w:rsidR="0078478B" w:rsidRDefault="0078478B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18DC7E72" w14:textId="2F42ABA3" w:rsidR="00EB73F0" w:rsidRPr="0078478B" w:rsidRDefault="008D03D5" w:rsidP="00EB73F0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 xml:space="preserve">za </w:t>
            </w:r>
            <w:r w:rsidR="00201A50">
              <w:rPr>
                <w:rFonts w:ascii="Garamond" w:hAnsi="Garamond"/>
                <w:b/>
              </w:rPr>
              <w:t>DSOJ:</w:t>
            </w:r>
          </w:p>
          <w:p w14:paraId="5508F560" w14:textId="77777777" w:rsidR="00EB73F0" w:rsidRDefault="00EB73F0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01977B61" w14:textId="77777777" w:rsidR="00F05474" w:rsidRPr="0078478B" w:rsidRDefault="00F05474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10436E25" w14:textId="2ED6F12A" w:rsidR="008D03D5" w:rsidRPr="0078478B" w:rsidRDefault="00EB73F0" w:rsidP="00EB73F0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_________________________________</w:t>
            </w:r>
          </w:p>
        </w:tc>
        <w:tc>
          <w:tcPr>
            <w:tcW w:w="4531" w:type="dxa"/>
          </w:tcPr>
          <w:p w14:paraId="7276C4F4" w14:textId="77777777" w:rsidR="0078478B" w:rsidRDefault="0078478B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7B0DBA6C" w14:textId="2B64E160" w:rsidR="00EB73F0" w:rsidRPr="0078478B" w:rsidRDefault="008D03D5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 xml:space="preserve">za </w:t>
            </w:r>
            <w:r w:rsidR="00AD5148">
              <w:rPr>
                <w:rFonts w:ascii="Garamond" w:hAnsi="Garamond"/>
                <w:b/>
              </w:rPr>
              <w:t>Jablonecká dopravní</w:t>
            </w:r>
            <w:r w:rsidRPr="0078478B">
              <w:rPr>
                <w:rFonts w:ascii="Garamond" w:hAnsi="Garamond"/>
              </w:rPr>
              <w:t>:</w:t>
            </w:r>
          </w:p>
          <w:p w14:paraId="58B5B872" w14:textId="77777777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4E71C6F4" w14:textId="77777777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05E53333" w14:textId="7DEA5ACD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_________________________________</w:t>
            </w:r>
          </w:p>
        </w:tc>
      </w:tr>
      <w:tr w:rsidR="008D03D5" w:rsidRPr="0078478B" w14:paraId="2B2BB611" w14:textId="77777777" w:rsidTr="002B2E4F">
        <w:tc>
          <w:tcPr>
            <w:tcW w:w="4530" w:type="dxa"/>
          </w:tcPr>
          <w:p w14:paraId="58DE14E6" w14:textId="72CE3DDD" w:rsidR="008D03D5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lastRenderedPageBreak/>
              <w:t>Bc. Tomáš Levinský, předseda svazku obcí</w:t>
            </w:r>
          </w:p>
        </w:tc>
        <w:tc>
          <w:tcPr>
            <w:tcW w:w="4531" w:type="dxa"/>
          </w:tcPr>
          <w:p w14:paraId="5AD4A786" w14:textId="3358935E" w:rsidR="008D03D5" w:rsidRPr="0078478B" w:rsidRDefault="00AD5148" w:rsidP="001E256A">
            <w:pPr>
              <w:spacing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</w:t>
            </w:r>
            <w:r w:rsidR="001E256A">
              <w:rPr>
                <w:rFonts w:ascii="Garamond" w:hAnsi="Garamond"/>
              </w:rPr>
              <w:t xml:space="preserve">Jaroslav </w:t>
            </w:r>
            <w:proofErr w:type="spellStart"/>
            <w:r w:rsidR="001E256A">
              <w:rPr>
                <w:rFonts w:ascii="Garamond" w:hAnsi="Garamond"/>
              </w:rPr>
              <w:t>Šida</w:t>
            </w:r>
            <w:proofErr w:type="spellEnd"/>
            <w:r w:rsidR="00EB73F0" w:rsidRPr="0078478B">
              <w:rPr>
                <w:rFonts w:ascii="Garamond" w:hAnsi="Garamond"/>
              </w:rPr>
              <w:t xml:space="preserve">, </w:t>
            </w:r>
            <w:r w:rsidR="00A932E7">
              <w:rPr>
                <w:rFonts w:ascii="Garamond" w:hAnsi="Garamond"/>
              </w:rPr>
              <w:t>předseda představenstva</w:t>
            </w:r>
          </w:p>
        </w:tc>
      </w:tr>
    </w:tbl>
    <w:p w14:paraId="0128F944" w14:textId="2D74AE29" w:rsidR="00784AC0" w:rsidRDefault="00784AC0" w:rsidP="00C73507">
      <w:pPr>
        <w:spacing w:after="120" w:line="240" w:lineRule="auto"/>
        <w:rPr>
          <w:rFonts w:ascii="Garamond" w:hAnsi="Garamond"/>
          <w:b/>
          <w:sz w:val="24"/>
        </w:rPr>
      </w:pPr>
    </w:p>
    <w:sectPr w:rsidR="00784AC0" w:rsidSect="000D7BB7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1DCC" w14:textId="77777777" w:rsidR="00E54171" w:rsidRDefault="00E54171" w:rsidP="00B543A6">
      <w:pPr>
        <w:spacing w:after="0" w:line="240" w:lineRule="auto"/>
      </w:pPr>
      <w:r>
        <w:separator/>
      </w:r>
    </w:p>
  </w:endnote>
  <w:endnote w:type="continuationSeparator" w:id="0">
    <w:p w14:paraId="239CBCA9" w14:textId="77777777" w:rsidR="00E54171" w:rsidRDefault="00E54171" w:rsidP="00B543A6">
      <w:pPr>
        <w:spacing w:after="0" w:line="240" w:lineRule="auto"/>
      </w:pPr>
      <w:r>
        <w:continuationSeparator/>
      </w:r>
    </w:p>
  </w:endnote>
  <w:endnote w:type="continuationNotice" w:id="1">
    <w:p w14:paraId="128C4F56" w14:textId="77777777" w:rsidR="00E54171" w:rsidRDefault="00E54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C98A" w14:textId="1A535942" w:rsidR="00587722" w:rsidRDefault="00587722" w:rsidP="0078478B">
    <w:pPr>
      <w:pStyle w:val="Zpat"/>
      <w:jc w:val="righ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CC6438" wp14:editId="583ED293">
              <wp:simplePos x="0" y="0"/>
              <wp:positionH relativeFrom="column">
                <wp:posOffset>3337</wp:posOffset>
              </wp:positionH>
              <wp:positionV relativeFrom="paragraph">
                <wp:posOffset>219178</wp:posOffset>
              </wp:positionV>
              <wp:extent cx="5759450" cy="0"/>
              <wp:effectExtent l="0" t="0" r="0" b="0"/>
              <wp:wrapNone/>
              <wp:docPr id="8" name="Rovná spojnic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C6225" id="Rovná spojnica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7.25pt" to="453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nTmQEAAIg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587722" w14:paraId="277E9586" w14:textId="77777777" w:rsidTr="00BB0321">
      <w:tc>
        <w:tcPr>
          <w:tcW w:w="9061" w:type="dxa"/>
        </w:tcPr>
        <w:p w14:paraId="1047A481" w14:textId="3699FC4F" w:rsidR="00587722" w:rsidRDefault="00587722">
          <w:pPr>
            <w:pStyle w:val="Zpat"/>
            <w:jc w:val="right"/>
          </w:pPr>
        </w:p>
      </w:tc>
    </w:tr>
    <w:tr w:rsidR="00587722" w14:paraId="768AE421" w14:textId="77777777" w:rsidTr="00BB0321">
      <w:tc>
        <w:tcPr>
          <w:tcW w:w="9061" w:type="dxa"/>
        </w:tcPr>
        <w:p w14:paraId="3E3AF30C" w14:textId="3E067F6D" w:rsidR="00587722" w:rsidRPr="00BB0321" w:rsidRDefault="00587722" w:rsidP="00BB0321">
          <w:pPr>
            <w:pStyle w:val="Zpat"/>
            <w:jc w:val="right"/>
            <w:rPr>
              <w:rFonts w:ascii="Garamond" w:hAnsi="Garamond"/>
            </w:rPr>
          </w:pPr>
          <w:r w:rsidRPr="00F94B5E">
            <w:rPr>
              <w:rFonts w:ascii="Garamond" w:hAnsi="Garamond"/>
            </w:rPr>
            <w:fldChar w:fldCharType="begin"/>
          </w:r>
          <w:r w:rsidRPr="00F94B5E">
            <w:rPr>
              <w:rFonts w:ascii="Garamond" w:hAnsi="Garamond"/>
            </w:rPr>
            <w:instrText>PAGE   \* MERGEFORMAT</w:instrText>
          </w:r>
          <w:r w:rsidRPr="00F94B5E">
            <w:rPr>
              <w:rFonts w:ascii="Garamond" w:hAnsi="Garamond"/>
            </w:rPr>
            <w:fldChar w:fldCharType="separate"/>
          </w:r>
          <w:r w:rsidR="003E6FC6" w:rsidRPr="003E6FC6">
            <w:rPr>
              <w:rFonts w:ascii="Garamond" w:hAnsi="Garamond"/>
              <w:noProof/>
              <w:lang w:val="sk-SK"/>
            </w:rPr>
            <w:t>1</w:t>
          </w:r>
          <w:r w:rsidRPr="00F94B5E">
            <w:rPr>
              <w:rFonts w:ascii="Garamond" w:hAnsi="Garamond"/>
            </w:rPr>
            <w:fldChar w:fldCharType="end"/>
          </w:r>
        </w:p>
      </w:tc>
    </w:tr>
  </w:tbl>
  <w:p w14:paraId="495EBED9" w14:textId="77777777" w:rsidR="00587722" w:rsidRDefault="00587722" w:rsidP="00784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D777" w14:textId="77777777" w:rsidR="00E54171" w:rsidRDefault="00E54171" w:rsidP="00B543A6">
      <w:pPr>
        <w:spacing w:after="0" w:line="240" w:lineRule="auto"/>
      </w:pPr>
      <w:r>
        <w:separator/>
      </w:r>
    </w:p>
  </w:footnote>
  <w:footnote w:type="continuationSeparator" w:id="0">
    <w:p w14:paraId="336CB47F" w14:textId="77777777" w:rsidR="00E54171" w:rsidRDefault="00E54171" w:rsidP="00B543A6">
      <w:pPr>
        <w:spacing w:after="0" w:line="240" w:lineRule="auto"/>
      </w:pPr>
      <w:r>
        <w:continuationSeparator/>
      </w:r>
    </w:p>
  </w:footnote>
  <w:footnote w:type="continuationNotice" w:id="1">
    <w:p w14:paraId="1A3D099B" w14:textId="77777777" w:rsidR="00E54171" w:rsidRDefault="00E54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7E0" w14:textId="77777777" w:rsidR="00587722" w:rsidRDefault="00587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587"/>
    <w:multiLevelType w:val="multilevel"/>
    <w:tmpl w:val="1C60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0A603BC9"/>
    <w:multiLevelType w:val="hybridMultilevel"/>
    <w:tmpl w:val="9918CADA"/>
    <w:lvl w:ilvl="0" w:tplc="95D0B49C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0358B"/>
    <w:multiLevelType w:val="hybridMultilevel"/>
    <w:tmpl w:val="BBFAE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0F84"/>
    <w:multiLevelType w:val="multilevel"/>
    <w:tmpl w:val="2020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8CA2003"/>
    <w:multiLevelType w:val="multilevel"/>
    <w:tmpl w:val="02AE05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A1C66C8"/>
    <w:multiLevelType w:val="hybridMultilevel"/>
    <w:tmpl w:val="AAB4654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005523"/>
    <w:multiLevelType w:val="hybridMultilevel"/>
    <w:tmpl w:val="F16C71FE"/>
    <w:lvl w:ilvl="0" w:tplc="020842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67622"/>
    <w:multiLevelType w:val="hybridMultilevel"/>
    <w:tmpl w:val="637E3B54"/>
    <w:lvl w:ilvl="0" w:tplc="0D90B12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0B356A"/>
    <w:multiLevelType w:val="hybridMultilevel"/>
    <w:tmpl w:val="A328AE7A"/>
    <w:lvl w:ilvl="0" w:tplc="07C8D64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0021"/>
    <w:multiLevelType w:val="multilevel"/>
    <w:tmpl w:val="DE2E3860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3B22F5"/>
    <w:multiLevelType w:val="multilevel"/>
    <w:tmpl w:val="3A8A0F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Garamond" w:hAnsi="Garamond" w:hint="default"/>
        <w:b w:val="0"/>
      </w:rPr>
    </w:lvl>
    <w:lvl w:ilvl="2">
      <w:start w:val="1"/>
      <w:numFmt w:val="lowerLetter"/>
      <w:isLgl/>
      <w:lvlText w:val="%3)"/>
      <w:lvlJc w:val="left"/>
      <w:pPr>
        <w:ind w:left="1212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34E50365"/>
    <w:multiLevelType w:val="hybridMultilevel"/>
    <w:tmpl w:val="5DEEF9F0"/>
    <w:lvl w:ilvl="0" w:tplc="5942D2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5D888B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500C2B"/>
    <w:multiLevelType w:val="hybridMultilevel"/>
    <w:tmpl w:val="161474F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0F">
      <w:start w:val="1"/>
      <w:numFmt w:val="decimal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A0D49"/>
    <w:multiLevelType w:val="hybridMultilevel"/>
    <w:tmpl w:val="FB605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5982656A">
      <w:start w:val="20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185502"/>
    <w:multiLevelType w:val="hybridMultilevel"/>
    <w:tmpl w:val="C5F4D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12392"/>
    <w:multiLevelType w:val="multilevel"/>
    <w:tmpl w:val="2670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49C42BAE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67680A"/>
    <w:multiLevelType w:val="hybridMultilevel"/>
    <w:tmpl w:val="3B4EB0B6"/>
    <w:lvl w:ilvl="0" w:tplc="EB0A8E1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A35AE"/>
    <w:multiLevelType w:val="multilevel"/>
    <w:tmpl w:val="DBD28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lowerLetter"/>
      <w:isLgl/>
      <w:lvlText w:val="%3)"/>
      <w:lvlJc w:val="left"/>
      <w:pPr>
        <w:ind w:left="1212" w:hanging="720"/>
      </w:pPr>
      <w:rPr>
        <w:rFonts w:ascii="Garamond" w:eastAsia="Times New Roman" w:hAnsi="Garamond" w:cs="Times New Roman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5DD16061"/>
    <w:multiLevelType w:val="hybridMultilevel"/>
    <w:tmpl w:val="6270E05E"/>
    <w:lvl w:ilvl="0" w:tplc="7CA41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C75E51"/>
    <w:multiLevelType w:val="hybridMultilevel"/>
    <w:tmpl w:val="2140F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31657"/>
    <w:multiLevelType w:val="hybridMultilevel"/>
    <w:tmpl w:val="D7D6DC48"/>
    <w:lvl w:ilvl="0" w:tplc="F4FC2B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4D7599C"/>
    <w:multiLevelType w:val="hybridMultilevel"/>
    <w:tmpl w:val="9EF6B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15AD"/>
    <w:multiLevelType w:val="hybridMultilevel"/>
    <w:tmpl w:val="5F6ABD0A"/>
    <w:lvl w:ilvl="0" w:tplc="95D0B49C">
      <w:start w:val="1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DC57073"/>
    <w:multiLevelType w:val="hybridMultilevel"/>
    <w:tmpl w:val="ACDE5D62"/>
    <w:lvl w:ilvl="0" w:tplc="B498BA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5800FD"/>
    <w:multiLevelType w:val="hybridMultilevel"/>
    <w:tmpl w:val="5DEEF9F0"/>
    <w:lvl w:ilvl="0" w:tplc="5942D2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5D888B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3E61B8"/>
    <w:multiLevelType w:val="hybridMultilevel"/>
    <w:tmpl w:val="3D228A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414DE"/>
    <w:multiLevelType w:val="hybridMultilevel"/>
    <w:tmpl w:val="57167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13DB3"/>
    <w:multiLevelType w:val="hybridMultilevel"/>
    <w:tmpl w:val="55806D98"/>
    <w:lvl w:ilvl="0" w:tplc="95D0B49C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91F6DFA"/>
    <w:multiLevelType w:val="hybridMultilevel"/>
    <w:tmpl w:val="54B04CF4"/>
    <w:lvl w:ilvl="0" w:tplc="C1B83B4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697628"/>
    <w:multiLevelType w:val="multilevel"/>
    <w:tmpl w:val="1C60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7D9939AD"/>
    <w:multiLevelType w:val="hybridMultilevel"/>
    <w:tmpl w:val="A4F0F9BA"/>
    <w:lvl w:ilvl="0" w:tplc="E1CA9D34">
      <w:start w:val="1"/>
      <w:numFmt w:val="lowerLetter"/>
      <w:lvlText w:val="%1)"/>
      <w:lvlJc w:val="left"/>
      <w:pPr>
        <w:ind w:left="786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4398742">
    <w:abstractNumId w:val="13"/>
  </w:num>
  <w:num w:numId="2" w16cid:durableId="169099765">
    <w:abstractNumId w:val="10"/>
  </w:num>
  <w:num w:numId="3" w16cid:durableId="1800028507">
    <w:abstractNumId w:val="31"/>
  </w:num>
  <w:num w:numId="4" w16cid:durableId="2060006290">
    <w:abstractNumId w:val="24"/>
  </w:num>
  <w:num w:numId="5" w16cid:durableId="61610007">
    <w:abstractNumId w:val="14"/>
  </w:num>
  <w:num w:numId="6" w16cid:durableId="2065713643">
    <w:abstractNumId w:val="4"/>
  </w:num>
  <w:num w:numId="7" w16cid:durableId="539170111">
    <w:abstractNumId w:val="19"/>
  </w:num>
  <w:num w:numId="8" w16cid:durableId="1609972930">
    <w:abstractNumId w:val="32"/>
  </w:num>
  <w:num w:numId="9" w16cid:durableId="20326870">
    <w:abstractNumId w:val="30"/>
  </w:num>
  <w:num w:numId="10" w16cid:durableId="1639218960">
    <w:abstractNumId w:val="6"/>
  </w:num>
  <w:num w:numId="11" w16cid:durableId="1154951935">
    <w:abstractNumId w:val="28"/>
  </w:num>
  <w:num w:numId="12" w16cid:durableId="795291597">
    <w:abstractNumId w:val="17"/>
  </w:num>
  <w:num w:numId="13" w16cid:durableId="1269971064">
    <w:abstractNumId w:val="26"/>
  </w:num>
  <w:num w:numId="14" w16cid:durableId="267664776">
    <w:abstractNumId w:val="25"/>
  </w:num>
  <w:num w:numId="15" w16cid:durableId="1338657235">
    <w:abstractNumId w:val="22"/>
  </w:num>
  <w:num w:numId="16" w16cid:durableId="767820692">
    <w:abstractNumId w:val="21"/>
  </w:num>
  <w:num w:numId="17" w16cid:durableId="305622787">
    <w:abstractNumId w:val="18"/>
  </w:num>
  <w:num w:numId="18" w16cid:durableId="1101026827">
    <w:abstractNumId w:val="27"/>
  </w:num>
  <w:num w:numId="19" w16cid:durableId="1334142518">
    <w:abstractNumId w:val="3"/>
  </w:num>
  <w:num w:numId="20" w16cid:durableId="1252277825">
    <w:abstractNumId w:val="0"/>
  </w:num>
  <w:num w:numId="21" w16cid:durableId="726226291">
    <w:abstractNumId w:val="29"/>
  </w:num>
  <w:num w:numId="22" w16cid:durableId="1000431385">
    <w:abstractNumId w:val="16"/>
  </w:num>
  <w:num w:numId="23" w16cid:durableId="709964614">
    <w:abstractNumId w:val="1"/>
  </w:num>
  <w:num w:numId="24" w16cid:durableId="313995164">
    <w:abstractNumId w:val="12"/>
  </w:num>
  <w:num w:numId="25" w16cid:durableId="578441546">
    <w:abstractNumId w:val="5"/>
  </w:num>
  <w:num w:numId="26" w16cid:durableId="739405111">
    <w:abstractNumId w:val="11"/>
  </w:num>
  <w:num w:numId="27" w16cid:durableId="891499973">
    <w:abstractNumId w:val="9"/>
  </w:num>
  <w:num w:numId="28" w16cid:durableId="519200061">
    <w:abstractNumId w:val="8"/>
  </w:num>
  <w:num w:numId="29" w16cid:durableId="1499880106">
    <w:abstractNumId w:val="20"/>
  </w:num>
  <w:num w:numId="30" w16cid:durableId="397825947">
    <w:abstractNumId w:val="7"/>
  </w:num>
  <w:num w:numId="31" w16cid:durableId="1372732490">
    <w:abstractNumId w:val="23"/>
  </w:num>
  <w:num w:numId="32" w16cid:durableId="707533864">
    <w:abstractNumId w:val="15"/>
  </w:num>
  <w:num w:numId="33" w16cid:durableId="115398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2A"/>
    <w:rsid w:val="00014F6D"/>
    <w:rsid w:val="00032F9D"/>
    <w:rsid w:val="00063FC1"/>
    <w:rsid w:val="00073231"/>
    <w:rsid w:val="000874C6"/>
    <w:rsid w:val="000A0627"/>
    <w:rsid w:val="000B0800"/>
    <w:rsid w:val="000B7E93"/>
    <w:rsid w:val="000C7FC1"/>
    <w:rsid w:val="000D3290"/>
    <w:rsid w:val="000D40CB"/>
    <w:rsid w:val="000D7BB7"/>
    <w:rsid w:val="000E274D"/>
    <w:rsid w:val="00122B0D"/>
    <w:rsid w:val="0013347E"/>
    <w:rsid w:val="00135098"/>
    <w:rsid w:val="0013527C"/>
    <w:rsid w:val="0013573D"/>
    <w:rsid w:val="0013702E"/>
    <w:rsid w:val="00140CBB"/>
    <w:rsid w:val="00140F7E"/>
    <w:rsid w:val="00145024"/>
    <w:rsid w:val="001544A5"/>
    <w:rsid w:val="001550AE"/>
    <w:rsid w:val="00181324"/>
    <w:rsid w:val="00190B37"/>
    <w:rsid w:val="001B2343"/>
    <w:rsid w:val="001C1B19"/>
    <w:rsid w:val="001C2683"/>
    <w:rsid w:val="001C3225"/>
    <w:rsid w:val="001C38D4"/>
    <w:rsid w:val="001C5F28"/>
    <w:rsid w:val="001D2E73"/>
    <w:rsid w:val="001E256A"/>
    <w:rsid w:val="001F4728"/>
    <w:rsid w:val="001F7092"/>
    <w:rsid w:val="00201A50"/>
    <w:rsid w:val="0020293F"/>
    <w:rsid w:val="002065EB"/>
    <w:rsid w:val="00207FEB"/>
    <w:rsid w:val="00211CDC"/>
    <w:rsid w:val="0021220E"/>
    <w:rsid w:val="00212D85"/>
    <w:rsid w:val="002176F8"/>
    <w:rsid w:val="00217F19"/>
    <w:rsid w:val="002222A2"/>
    <w:rsid w:val="00227975"/>
    <w:rsid w:val="00230324"/>
    <w:rsid w:val="00232BBF"/>
    <w:rsid w:val="002419B0"/>
    <w:rsid w:val="00244459"/>
    <w:rsid w:val="00245A4C"/>
    <w:rsid w:val="00246531"/>
    <w:rsid w:val="00252A13"/>
    <w:rsid w:val="00263B33"/>
    <w:rsid w:val="00272495"/>
    <w:rsid w:val="00281948"/>
    <w:rsid w:val="00283CC2"/>
    <w:rsid w:val="00285150"/>
    <w:rsid w:val="00293B13"/>
    <w:rsid w:val="002A7EB9"/>
    <w:rsid w:val="002B134E"/>
    <w:rsid w:val="002B2E4F"/>
    <w:rsid w:val="002C0567"/>
    <w:rsid w:val="002D4DB4"/>
    <w:rsid w:val="002D7457"/>
    <w:rsid w:val="002E1A23"/>
    <w:rsid w:val="002E422C"/>
    <w:rsid w:val="00303510"/>
    <w:rsid w:val="00305800"/>
    <w:rsid w:val="00332D0F"/>
    <w:rsid w:val="00366760"/>
    <w:rsid w:val="003673CF"/>
    <w:rsid w:val="00381CAA"/>
    <w:rsid w:val="003828FD"/>
    <w:rsid w:val="00397EB8"/>
    <w:rsid w:val="003A4C7C"/>
    <w:rsid w:val="003B13FF"/>
    <w:rsid w:val="003D7FB8"/>
    <w:rsid w:val="003E3C7F"/>
    <w:rsid w:val="003E3D23"/>
    <w:rsid w:val="003E6FC6"/>
    <w:rsid w:val="00402E89"/>
    <w:rsid w:val="0040316A"/>
    <w:rsid w:val="00403A22"/>
    <w:rsid w:val="00412E36"/>
    <w:rsid w:val="0042555B"/>
    <w:rsid w:val="00431032"/>
    <w:rsid w:val="004446E2"/>
    <w:rsid w:val="00453EDF"/>
    <w:rsid w:val="00457EC7"/>
    <w:rsid w:val="0046129D"/>
    <w:rsid w:val="0046687A"/>
    <w:rsid w:val="004728FE"/>
    <w:rsid w:val="00477E6C"/>
    <w:rsid w:val="00485A20"/>
    <w:rsid w:val="004860BB"/>
    <w:rsid w:val="004912C5"/>
    <w:rsid w:val="00491A85"/>
    <w:rsid w:val="004A6EB1"/>
    <w:rsid w:val="004B3EEA"/>
    <w:rsid w:val="004C0109"/>
    <w:rsid w:val="004C0509"/>
    <w:rsid w:val="004D1610"/>
    <w:rsid w:val="004E39C4"/>
    <w:rsid w:val="004F27F7"/>
    <w:rsid w:val="004F487E"/>
    <w:rsid w:val="00503924"/>
    <w:rsid w:val="0051667F"/>
    <w:rsid w:val="0052749C"/>
    <w:rsid w:val="00540893"/>
    <w:rsid w:val="005414EF"/>
    <w:rsid w:val="005438EA"/>
    <w:rsid w:val="0054782C"/>
    <w:rsid w:val="0055046B"/>
    <w:rsid w:val="00556482"/>
    <w:rsid w:val="00567C34"/>
    <w:rsid w:val="00570C67"/>
    <w:rsid w:val="0057198A"/>
    <w:rsid w:val="005726B8"/>
    <w:rsid w:val="00575421"/>
    <w:rsid w:val="00587722"/>
    <w:rsid w:val="00590A0D"/>
    <w:rsid w:val="005959F8"/>
    <w:rsid w:val="005A6A27"/>
    <w:rsid w:val="005A6EDF"/>
    <w:rsid w:val="005B2E1F"/>
    <w:rsid w:val="005B75BE"/>
    <w:rsid w:val="005C3EAA"/>
    <w:rsid w:val="005D2B03"/>
    <w:rsid w:val="005D3A6A"/>
    <w:rsid w:val="005E18FF"/>
    <w:rsid w:val="005E3347"/>
    <w:rsid w:val="005E3CAB"/>
    <w:rsid w:val="005E53B6"/>
    <w:rsid w:val="005E5C68"/>
    <w:rsid w:val="006236D1"/>
    <w:rsid w:val="006238E4"/>
    <w:rsid w:val="0062393F"/>
    <w:rsid w:val="006262C3"/>
    <w:rsid w:val="0063731B"/>
    <w:rsid w:val="00644ABC"/>
    <w:rsid w:val="00645A74"/>
    <w:rsid w:val="00651DF3"/>
    <w:rsid w:val="00656F2A"/>
    <w:rsid w:val="00660A31"/>
    <w:rsid w:val="006646FB"/>
    <w:rsid w:val="00670C6D"/>
    <w:rsid w:val="006746C8"/>
    <w:rsid w:val="00685785"/>
    <w:rsid w:val="00694C05"/>
    <w:rsid w:val="006954AB"/>
    <w:rsid w:val="00696D30"/>
    <w:rsid w:val="006A03C5"/>
    <w:rsid w:val="006A61D8"/>
    <w:rsid w:val="006B6F16"/>
    <w:rsid w:val="006C119E"/>
    <w:rsid w:val="006E16E2"/>
    <w:rsid w:val="006E5D49"/>
    <w:rsid w:val="006E70E1"/>
    <w:rsid w:val="007132F0"/>
    <w:rsid w:val="00716281"/>
    <w:rsid w:val="00717146"/>
    <w:rsid w:val="00741A05"/>
    <w:rsid w:val="00747311"/>
    <w:rsid w:val="00762C7F"/>
    <w:rsid w:val="00771D73"/>
    <w:rsid w:val="007746D8"/>
    <w:rsid w:val="00781FE5"/>
    <w:rsid w:val="0078478B"/>
    <w:rsid w:val="00784AC0"/>
    <w:rsid w:val="007876B5"/>
    <w:rsid w:val="007937D0"/>
    <w:rsid w:val="007B0586"/>
    <w:rsid w:val="007B3F5C"/>
    <w:rsid w:val="007C4C5E"/>
    <w:rsid w:val="007C618A"/>
    <w:rsid w:val="007C6745"/>
    <w:rsid w:val="007C742E"/>
    <w:rsid w:val="007D7790"/>
    <w:rsid w:val="007F3A08"/>
    <w:rsid w:val="008030EF"/>
    <w:rsid w:val="008035E3"/>
    <w:rsid w:val="00806395"/>
    <w:rsid w:val="00824454"/>
    <w:rsid w:val="00835D98"/>
    <w:rsid w:val="00844E5F"/>
    <w:rsid w:val="008548EB"/>
    <w:rsid w:val="00857CAF"/>
    <w:rsid w:val="00870D5C"/>
    <w:rsid w:val="008750D0"/>
    <w:rsid w:val="008817DD"/>
    <w:rsid w:val="0088347B"/>
    <w:rsid w:val="008905E2"/>
    <w:rsid w:val="00896A3B"/>
    <w:rsid w:val="008A4CEE"/>
    <w:rsid w:val="008A64F0"/>
    <w:rsid w:val="008A719A"/>
    <w:rsid w:val="008B142D"/>
    <w:rsid w:val="008B3449"/>
    <w:rsid w:val="008B3702"/>
    <w:rsid w:val="008B37C7"/>
    <w:rsid w:val="008B54C4"/>
    <w:rsid w:val="008B602A"/>
    <w:rsid w:val="008B66FD"/>
    <w:rsid w:val="008C2AA4"/>
    <w:rsid w:val="008C31BD"/>
    <w:rsid w:val="008D03D5"/>
    <w:rsid w:val="008E5199"/>
    <w:rsid w:val="008E670B"/>
    <w:rsid w:val="008E7934"/>
    <w:rsid w:val="009041EF"/>
    <w:rsid w:val="00904B6E"/>
    <w:rsid w:val="0091246C"/>
    <w:rsid w:val="0091683A"/>
    <w:rsid w:val="00931240"/>
    <w:rsid w:val="00931356"/>
    <w:rsid w:val="00953578"/>
    <w:rsid w:val="00954F5A"/>
    <w:rsid w:val="00957C6D"/>
    <w:rsid w:val="009624AC"/>
    <w:rsid w:val="00965B02"/>
    <w:rsid w:val="009675B5"/>
    <w:rsid w:val="00970778"/>
    <w:rsid w:val="00972F41"/>
    <w:rsid w:val="00973106"/>
    <w:rsid w:val="0098266F"/>
    <w:rsid w:val="00983DF3"/>
    <w:rsid w:val="00990023"/>
    <w:rsid w:val="00991F5B"/>
    <w:rsid w:val="00994E3B"/>
    <w:rsid w:val="009A480F"/>
    <w:rsid w:val="009B46DC"/>
    <w:rsid w:val="009C169F"/>
    <w:rsid w:val="009D5203"/>
    <w:rsid w:val="009E01D0"/>
    <w:rsid w:val="009F015B"/>
    <w:rsid w:val="009F67D9"/>
    <w:rsid w:val="00A02C40"/>
    <w:rsid w:val="00A05425"/>
    <w:rsid w:val="00A07A0E"/>
    <w:rsid w:val="00A10474"/>
    <w:rsid w:val="00A15776"/>
    <w:rsid w:val="00A26696"/>
    <w:rsid w:val="00A27CF1"/>
    <w:rsid w:val="00A27FE7"/>
    <w:rsid w:val="00A41CBD"/>
    <w:rsid w:val="00A5027A"/>
    <w:rsid w:val="00A531C0"/>
    <w:rsid w:val="00A60186"/>
    <w:rsid w:val="00A77768"/>
    <w:rsid w:val="00A80DD3"/>
    <w:rsid w:val="00A8575D"/>
    <w:rsid w:val="00A932E7"/>
    <w:rsid w:val="00A96AA6"/>
    <w:rsid w:val="00AA7894"/>
    <w:rsid w:val="00AD28BF"/>
    <w:rsid w:val="00AD5148"/>
    <w:rsid w:val="00AD6705"/>
    <w:rsid w:val="00AE10B1"/>
    <w:rsid w:val="00AE3A6C"/>
    <w:rsid w:val="00AE45CF"/>
    <w:rsid w:val="00AE7B28"/>
    <w:rsid w:val="00AF0C8E"/>
    <w:rsid w:val="00B01C91"/>
    <w:rsid w:val="00B16752"/>
    <w:rsid w:val="00B2687A"/>
    <w:rsid w:val="00B32F46"/>
    <w:rsid w:val="00B366DB"/>
    <w:rsid w:val="00B40564"/>
    <w:rsid w:val="00B47ABD"/>
    <w:rsid w:val="00B543A6"/>
    <w:rsid w:val="00B60225"/>
    <w:rsid w:val="00B626F1"/>
    <w:rsid w:val="00B70C74"/>
    <w:rsid w:val="00B72835"/>
    <w:rsid w:val="00B84C2F"/>
    <w:rsid w:val="00B85F4A"/>
    <w:rsid w:val="00B903DC"/>
    <w:rsid w:val="00B937C6"/>
    <w:rsid w:val="00B95F3A"/>
    <w:rsid w:val="00BA2C36"/>
    <w:rsid w:val="00BA6504"/>
    <w:rsid w:val="00BB0321"/>
    <w:rsid w:val="00BB04C3"/>
    <w:rsid w:val="00BB79EC"/>
    <w:rsid w:val="00BC5FB3"/>
    <w:rsid w:val="00BD360A"/>
    <w:rsid w:val="00BD4BD1"/>
    <w:rsid w:val="00BD5120"/>
    <w:rsid w:val="00BE079A"/>
    <w:rsid w:val="00BE137C"/>
    <w:rsid w:val="00BE2CA9"/>
    <w:rsid w:val="00BF2AA8"/>
    <w:rsid w:val="00BF6542"/>
    <w:rsid w:val="00C03CE5"/>
    <w:rsid w:val="00C12E83"/>
    <w:rsid w:val="00C15A4D"/>
    <w:rsid w:val="00C259FC"/>
    <w:rsid w:val="00C617BB"/>
    <w:rsid w:val="00C67D3D"/>
    <w:rsid w:val="00C73507"/>
    <w:rsid w:val="00C77CED"/>
    <w:rsid w:val="00C800DE"/>
    <w:rsid w:val="00C805F0"/>
    <w:rsid w:val="00C824D0"/>
    <w:rsid w:val="00C85DA2"/>
    <w:rsid w:val="00C87A12"/>
    <w:rsid w:val="00C961DD"/>
    <w:rsid w:val="00C96B24"/>
    <w:rsid w:val="00CA0759"/>
    <w:rsid w:val="00CA52BF"/>
    <w:rsid w:val="00CB4079"/>
    <w:rsid w:val="00CB437B"/>
    <w:rsid w:val="00CC2DE9"/>
    <w:rsid w:val="00CC5557"/>
    <w:rsid w:val="00CD33E5"/>
    <w:rsid w:val="00CD66D2"/>
    <w:rsid w:val="00CD7C03"/>
    <w:rsid w:val="00CE1438"/>
    <w:rsid w:val="00D07CDF"/>
    <w:rsid w:val="00D3481F"/>
    <w:rsid w:val="00D361A4"/>
    <w:rsid w:val="00D37FD8"/>
    <w:rsid w:val="00D51070"/>
    <w:rsid w:val="00D55C38"/>
    <w:rsid w:val="00D62DC2"/>
    <w:rsid w:val="00D72725"/>
    <w:rsid w:val="00D92E1E"/>
    <w:rsid w:val="00DB10A6"/>
    <w:rsid w:val="00DB54F8"/>
    <w:rsid w:val="00DB6D1E"/>
    <w:rsid w:val="00DC056B"/>
    <w:rsid w:val="00DC7338"/>
    <w:rsid w:val="00DD10F9"/>
    <w:rsid w:val="00DD39CB"/>
    <w:rsid w:val="00DD7971"/>
    <w:rsid w:val="00DF0D44"/>
    <w:rsid w:val="00DF3399"/>
    <w:rsid w:val="00DF5A56"/>
    <w:rsid w:val="00E203C4"/>
    <w:rsid w:val="00E212F6"/>
    <w:rsid w:val="00E2286E"/>
    <w:rsid w:val="00E25B8C"/>
    <w:rsid w:val="00E30F88"/>
    <w:rsid w:val="00E37C34"/>
    <w:rsid w:val="00E4619C"/>
    <w:rsid w:val="00E46E5B"/>
    <w:rsid w:val="00E5244E"/>
    <w:rsid w:val="00E54171"/>
    <w:rsid w:val="00E56E94"/>
    <w:rsid w:val="00E60E02"/>
    <w:rsid w:val="00E94AC7"/>
    <w:rsid w:val="00E96E34"/>
    <w:rsid w:val="00EB73F0"/>
    <w:rsid w:val="00EC3758"/>
    <w:rsid w:val="00EC412A"/>
    <w:rsid w:val="00ED09B4"/>
    <w:rsid w:val="00EE3D65"/>
    <w:rsid w:val="00EE5C92"/>
    <w:rsid w:val="00EE6702"/>
    <w:rsid w:val="00EF1398"/>
    <w:rsid w:val="00EF5F6A"/>
    <w:rsid w:val="00EF6495"/>
    <w:rsid w:val="00F016BA"/>
    <w:rsid w:val="00F05474"/>
    <w:rsid w:val="00F15C13"/>
    <w:rsid w:val="00F2563A"/>
    <w:rsid w:val="00F462D9"/>
    <w:rsid w:val="00F5047B"/>
    <w:rsid w:val="00F50F45"/>
    <w:rsid w:val="00F576F0"/>
    <w:rsid w:val="00F6048D"/>
    <w:rsid w:val="00F6156D"/>
    <w:rsid w:val="00F83B15"/>
    <w:rsid w:val="00F84999"/>
    <w:rsid w:val="00F94B5E"/>
    <w:rsid w:val="00FA268F"/>
    <w:rsid w:val="00FA6B93"/>
    <w:rsid w:val="00FA77DC"/>
    <w:rsid w:val="00FC032E"/>
    <w:rsid w:val="00FC3993"/>
    <w:rsid w:val="00FD2CDB"/>
    <w:rsid w:val="00FE592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1F84"/>
  <w15:docId w15:val="{49589203-27DC-4FEF-98E8-B83909A7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A6"/>
  </w:style>
  <w:style w:type="paragraph" w:styleId="Zpat">
    <w:name w:val="footer"/>
    <w:basedOn w:val="Normln"/>
    <w:link w:val="Zpat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A6"/>
  </w:style>
  <w:style w:type="table" w:styleId="Mkatabulky">
    <w:name w:val="Table Grid"/>
    <w:basedOn w:val="Normlntabulka"/>
    <w:uiPriority w:val="39"/>
    <w:rsid w:val="00B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817DD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817D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link w:val="1lneksmlouvyChar"/>
    <w:rsid w:val="008817DD"/>
    <w:pPr>
      <w:keepNext/>
      <w:numPr>
        <w:numId w:val="1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character" w:customStyle="1" w:styleId="1lneksmlouvyChar">
    <w:name w:val="1 Článek smlouvy Char"/>
    <w:link w:val="1lneksmlouvy"/>
    <w:rsid w:val="008817DD"/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Textlnkuslovan">
    <w:name w:val="Text článku číslovaný"/>
    <w:basedOn w:val="Normln"/>
    <w:link w:val="TextlnkuslovanChar"/>
    <w:rsid w:val="00FF76FE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lnkuslovanChar">
    <w:name w:val="Text článku číslovaný Char"/>
    <w:link w:val="Textlnkuslovan"/>
    <w:rsid w:val="00FF76FE"/>
    <w:rPr>
      <w:rFonts w:ascii="Calibri" w:eastAsia="Times New Roman" w:hAnsi="Calibri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F7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99"/>
    <w:qFormat/>
    <w:rsid w:val="00403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399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726B8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99"/>
    <w:locked/>
    <w:rsid w:val="005D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evinsky@rychnovjb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4E3E-0CA8-41F6-A644-8540465A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1915</Words>
  <Characters>11300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Katkovčin</dc:creator>
  <cp:lastModifiedBy>Luboš Wejnar</cp:lastModifiedBy>
  <cp:revision>2</cp:revision>
  <cp:lastPrinted>2019-04-23T09:46:00Z</cp:lastPrinted>
  <dcterms:created xsi:type="dcterms:W3CDTF">2025-01-10T11:30:00Z</dcterms:created>
  <dcterms:modified xsi:type="dcterms:W3CDTF">2025-01-10T11:30:00Z</dcterms:modified>
</cp:coreProperties>
</file>