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AD7DB9" w14:textId="77777777" w:rsidR="000C3778" w:rsidRDefault="000C3778" w:rsidP="000C3778">
      <w:pPr>
        <w:jc w:val="center"/>
        <w:rPr>
          <w:rFonts w:ascii="Tahoma" w:hAnsi="Tahoma" w:cs="Tahoma"/>
          <w:b/>
          <w:sz w:val="28"/>
          <w:szCs w:val="28"/>
        </w:rPr>
      </w:pPr>
      <w:r>
        <w:rPr>
          <w:rFonts w:ascii="Tahoma" w:hAnsi="Tahoma" w:cs="Tahoma"/>
          <w:b/>
          <w:sz w:val="28"/>
          <w:szCs w:val="28"/>
        </w:rPr>
        <w:t xml:space="preserve">Smlouva o dílo </w:t>
      </w:r>
    </w:p>
    <w:p w14:paraId="0AAD7DBA" w14:textId="77777777" w:rsidR="000C3778" w:rsidRPr="004E6BFE" w:rsidRDefault="000C3778" w:rsidP="000C3778">
      <w:pPr>
        <w:jc w:val="center"/>
        <w:rPr>
          <w:rFonts w:ascii="Tahoma" w:hAnsi="Tahoma" w:cs="Tahoma"/>
          <w:bCs/>
          <w:sz w:val="20"/>
          <w:szCs w:val="20"/>
        </w:rPr>
      </w:pPr>
    </w:p>
    <w:p w14:paraId="0AAD7DBB" w14:textId="77777777" w:rsidR="000C3778" w:rsidRPr="004E6BFE" w:rsidRDefault="000C3778" w:rsidP="000C3778">
      <w:pPr>
        <w:jc w:val="center"/>
        <w:rPr>
          <w:rFonts w:ascii="Tahoma" w:hAnsi="Tahoma" w:cs="Tahoma"/>
          <w:bCs/>
          <w:sz w:val="20"/>
          <w:szCs w:val="20"/>
        </w:rPr>
      </w:pPr>
      <w:r w:rsidRPr="004E6BFE">
        <w:rPr>
          <w:rFonts w:ascii="Tahoma" w:hAnsi="Tahoma" w:cs="Tahoma"/>
          <w:bCs/>
          <w:sz w:val="20"/>
          <w:szCs w:val="20"/>
        </w:rPr>
        <w:t>podle § 2586 a násl. a § 2623 a násl. zákona č. 89/2012 Sb. (občanský zákoník)</w:t>
      </w:r>
    </w:p>
    <w:p w14:paraId="0AAD7DBC" w14:textId="77777777" w:rsidR="000C3778" w:rsidRDefault="000C3778" w:rsidP="000C3778">
      <w:pPr>
        <w:tabs>
          <w:tab w:val="left" w:pos="1984"/>
          <w:tab w:val="left" w:pos="2835"/>
          <w:tab w:val="left" w:pos="6520"/>
        </w:tabs>
        <w:jc w:val="both"/>
        <w:rPr>
          <w:rFonts w:ascii="Tahoma" w:hAnsi="Tahoma" w:cs="Tahoma"/>
          <w:b/>
          <w:color w:val="76923C"/>
          <w:sz w:val="20"/>
          <w:szCs w:val="20"/>
          <w:u w:val="single"/>
        </w:rPr>
      </w:pPr>
    </w:p>
    <w:p w14:paraId="0AAD7DBD" w14:textId="77777777" w:rsidR="000C3778" w:rsidRDefault="000C3778" w:rsidP="000C3778">
      <w:pPr>
        <w:tabs>
          <w:tab w:val="left" w:pos="1984"/>
          <w:tab w:val="left" w:pos="2835"/>
          <w:tab w:val="left" w:pos="6520"/>
        </w:tabs>
        <w:jc w:val="both"/>
        <w:rPr>
          <w:rFonts w:ascii="Tahoma" w:hAnsi="Tahoma" w:cs="Tahoma"/>
          <w:b/>
          <w:color w:val="76923C"/>
          <w:sz w:val="20"/>
          <w:szCs w:val="20"/>
          <w:u w:val="single"/>
        </w:rPr>
      </w:pPr>
    </w:p>
    <w:p w14:paraId="0AAD7DBE" w14:textId="77777777" w:rsidR="00133B20" w:rsidRDefault="00133B20" w:rsidP="006961FC">
      <w:pPr>
        <w:tabs>
          <w:tab w:val="left" w:pos="1984"/>
          <w:tab w:val="left" w:pos="2835"/>
          <w:tab w:val="left" w:pos="6520"/>
        </w:tabs>
        <w:jc w:val="center"/>
        <w:rPr>
          <w:rFonts w:ascii="Tahoma" w:hAnsi="Tahoma" w:cs="Tahoma"/>
          <w:b/>
          <w:sz w:val="20"/>
          <w:szCs w:val="20"/>
          <w:u w:val="single"/>
        </w:rPr>
      </w:pPr>
      <w:r w:rsidRPr="00133B20">
        <w:rPr>
          <w:rFonts w:ascii="Tahoma" w:hAnsi="Tahoma" w:cs="Tahoma"/>
          <w:b/>
          <w:bCs/>
        </w:rPr>
        <w:t>Akustická úprava TV střižny</w:t>
      </w:r>
    </w:p>
    <w:p w14:paraId="0AAD7DBF" w14:textId="77777777" w:rsidR="000C3778" w:rsidRDefault="000C3778" w:rsidP="000C3778">
      <w:pPr>
        <w:tabs>
          <w:tab w:val="left" w:pos="1984"/>
          <w:tab w:val="left" w:pos="2835"/>
          <w:tab w:val="left" w:pos="6520"/>
        </w:tabs>
        <w:jc w:val="center"/>
        <w:rPr>
          <w:rFonts w:ascii="Tahoma" w:hAnsi="Tahoma" w:cs="Tahoma"/>
          <w:b/>
          <w:sz w:val="20"/>
          <w:szCs w:val="20"/>
          <w:u w:val="single"/>
        </w:rPr>
      </w:pPr>
    </w:p>
    <w:p w14:paraId="0AAD7DC0" w14:textId="77777777"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 xml:space="preserve">I. </w:t>
      </w:r>
    </w:p>
    <w:p w14:paraId="0AAD7DC1" w14:textId="77777777" w:rsidR="000C3778" w:rsidRDefault="000C3778" w:rsidP="000C3778">
      <w:pPr>
        <w:tabs>
          <w:tab w:val="left" w:pos="1984"/>
          <w:tab w:val="left" w:pos="2835"/>
          <w:tab w:val="left" w:pos="6520"/>
        </w:tabs>
        <w:jc w:val="center"/>
        <w:rPr>
          <w:rFonts w:ascii="Tahoma" w:hAnsi="Tahoma" w:cs="Tahoma"/>
          <w:b/>
          <w:sz w:val="20"/>
          <w:szCs w:val="20"/>
        </w:rPr>
      </w:pPr>
      <w:r w:rsidRPr="00A97F03">
        <w:rPr>
          <w:rFonts w:ascii="Tahoma" w:hAnsi="Tahoma" w:cs="Tahoma"/>
          <w:b/>
          <w:sz w:val="20"/>
          <w:szCs w:val="20"/>
        </w:rPr>
        <w:t>Smluvní strany</w:t>
      </w:r>
    </w:p>
    <w:p w14:paraId="0AAD7DC2" w14:textId="77777777" w:rsidR="000C3778" w:rsidRPr="00A97F03" w:rsidRDefault="000C3778" w:rsidP="000C3778">
      <w:pPr>
        <w:tabs>
          <w:tab w:val="left" w:pos="1984"/>
          <w:tab w:val="left" w:pos="2835"/>
          <w:tab w:val="left" w:pos="6520"/>
        </w:tabs>
        <w:jc w:val="center"/>
        <w:rPr>
          <w:rFonts w:ascii="Tahoma" w:hAnsi="Tahoma" w:cs="Tahoma"/>
          <w:b/>
          <w:sz w:val="20"/>
          <w:szCs w:val="20"/>
        </w:rPr>
      </w:pPr>
    </w:p>
    <w:p w14:paraId="0AAD7DC3" w14:textId="77777777" w:rsidR="000C3778" w:rsidRDefault="000C3778" w:rsidP="000C3778">
      <w:pPr>
        <w:tabs>
          <w:tab w:val="left" w:pos="1984"/>
          <w:tab w:val="left" w:pos="2835"/>
          <w:tab w:val="left" w:pos="6520"/>
        </w:tabs>
        <w:jc w:val="both"/>
        <w:rPr>
          <w:rFonts w:ascii="Tahoma" w:hAnsi="Tahoma" w:cs="Tahoma"/>
          <w:b/>
          <w:color w:val="00B050"/>
          <w:sz w:val="20"/>
          <w:szCs w:val="20"/>
          <w:u w:val="single"/>
        </w:rPr>
      </w:pPr>
    </w:p>
    <w:p w14:paraId="0AAD7DC4" w14:textId="77777777" w:rsidR="006961FC" w:rsidRPr="00030BB1" w:rsidRDefault="0046389D" w:rsidP="006961FC">
      <w:pPr>
        <w:pStyle w:val="Nzev"/>
        <w:jc w:val="left"/>
        <w:rPr>
          <w:rFonts w:ascii="Tahoma" w:hAnsi="Tahoma" w:cs="Tahoma"/>
          <w:b/>
          <w:sz w:val="20"/>
          <w:szCs w:val="20"/>
        </w:rPr>
      </w:pPr>
      <w:r>
        <w:rPr>
          <w:rFonts w:ascii="Tahoma" w:hAnsi="Tahoma" w:cs="Tahoma"/>
          <w:b/>
          <w:sz w:val="20"/>
          <w:szCs w:val="20"/>
        </w:rPr>
        <w:t>OBJEDNATEL</w:t>
      </w:r>
      <w:r>
        <w:rPr>
          <w:rFonts w:ascii="Tahoma" w:hAnsi="Tahoma" w:cs="Tahoma"/>
          <w:b/>
          <w:sz w:val="20"/>
          <w:szCs w:val="20"/>
        </w:rPr>
        <w:tab/>
      </w:r>
      <w:r>
        <w:rPr>
          <w:rFonts w:ascii="Tahoma" w:hAnsi="Tahoma" w:cs="Tahoma"/>
          <w:b/>
          <w:sz w:val="20"/>
          <w:szCs w:val="20"/>
        </w:rPr>
        <w:tab/>
      </w:r>
      <w:r w:rsidR="006961FC">
        <w:rPr>
          <w:rFonts w:ascii="Tahoma" w:hAnsi="Tahoma" w:cs="Tahoma"/>
          <w:b/>
          <w:sz w:val="20"/>
          <w:szCs w:val="20"/>
        </w:rPr>
        <w:tab/>
      </w:r>
      <w:r w:rsidR="006961FC" w:rsidRPr="00030BB1">
        <w:rPr>
          <w:rFonts w:ascii="Tahoma" w:hAnsi="Tahoma" w:cs="Tahoma"/>
          <w:b/>
          <w:sz w:val="20"/>
          <w:szCs w:val="20"/>
        </w:rPr>
        <w:t>Česká filharmonie</w:t>
      </w:r>
    </w:p>
    <w:p w14:paraId="0AAD7DC5" w14:textId="77777777" w:rsidR="006961FC" w:rsidRDefault="006961FC" w:rsidP="006961FC">
      <w:pPr>
        <w:pStyle w:val="Nzev"/>
        <w:jc w:val="left"/>
        <w:rPr>
          <w:rFonts w:ascii="Tahoma" w:hAnsi="Tahoma" w:cs="Tahoma"/>
          <w:b/>
          <w:sz w:val="20"/>
          <w:szCs w:val="20"/>
        </w:rPr>
      </w:pPr>
    </w:p>
    <w:p w14:paraId="0AAD7DC6" w14:textId="77777777" w:rsidR="006961FC" w:rsidRDefault="006961FC" w:rsidP="006961FC">
      <w:pPr>
        <w:jc w:val="both"/>
        <w:rPr>
          <w:rFonts w:ascii="Tahoma" w:hAnsi="Tahoma" w:cs="Tahoma"/>
          <w:bCs/>
          <w:sz w:val="20"/>
          <w:szCs w:val="20"/>
        </w:rPr>
      </w:pPr>
      <w:r>
        <w:rPr>
          <w:rFonts w:ascii="Tahoma" w:hAnsi="Tahoma" w:cs="Tahoma"/>
          <w:bCs/>
          <w:sz w:val="20"/>
          <w:szCs w:val="20"/>
        </w:rPr>
        <w:t>Sídlo:</w:t>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sidRPr="00030BB1">
        <w:rPr>
          <w:rFonts w:ascii="Tahoma" w:hAnsi="Tahoma" w:cs="Tahoma"/>
          <w:sz w:val="20"/>
          <w:szCs w:val="20"/>
        </w:rPr>
        <w:t>Alšovo nábřeží 79/12, 110 00 Praha 1</w:t>
      </w:r>
    </w:p>
    <w:p w14:paraId="0AAD7DC7" w14:textId="77777777" w:rsidR="006961FC" w:rsidRDefault="006961FC" w:rsidP="006961FC">
      <w:pPr>
        <w:jc w:val="both"/>
        <w:rPr>
          <w:rFonts w:ascii="Tahoma" w:hAnsi="Tahoma" w:cs="Tahoma"/>
          <w:bCs/>
          <w:sz w:val="20"/>
          <w:szCs w:val="20"/>
        </w:rPr>
      </w:pPr>
      <w:r>
        <w:rPr>
          <w:rFonts w:ascii="Tahoma" w:hAnsi="Tahoma" w:cs="Tahoma"/>
          <w:bCs/>
          <w:sz w:val="20"/>
          <w:szCs w:val="20"/>
        </w:rPr>
        <w:t xml:space="preserve">IČO: </w:t>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Pr>
          <w:rFonts w:ascii="Tahoma" w:hAnsi="Tahoma" w:cs="Tahoma"/>
          <w:bCs/>
          <w:sz w:val="20"/>
          <w:szCs w:val="20"/>
        </w:rPr>
        <w:tab/>
      </w:r>
      <w:r w:rsidRPr="00030BB1">
        <w:rPr>
          <w:rFonts w:ascii="Tahoma" w:hAnsi="Tahoma" w:cs="Tahoma"/>
          <w:sz w:val="20"/>
          <w:szCs w:val="20"/>
        </w:rPr>
        <w:t>00023264</w:t>
      </w:r>
    </w:p>
    <w:p w14:paraId="2B13AA30" w14:textId="77777777" w:rsidR="00874378" w:rsidRPr="003E317A" w:rsidRDefault="00874378" w:rsidP="00874378">
      <w:pPr>
        <w:tabs>
          <w:tab w:val="left" w:pos="1984"/>
          <w:tab w:val="left" w:pos="2835"/>
          <w:tab w:val="left" w:pos="4962"/>
        </w:tabs>
        <w:ind w:left="2832" w:hanging="2832"/>
        <w:jc w:val="both"/>
        <w:rPr>
          <w:rFonts w:ascii="Tahoma" w:hAnsi="Tahoma" w:cs="Tahoma"/>
          <w:sz w:val="20"/>
          <w:szCs w:val="20"/>
        </w:rPr>
      </w:pPr>
      <w:r w:rsidRPr="003E317A">
        <w:rPr>
          <w:rFonts w:ascii="Tahoma" w:hAnsi="Tahoma" w:cs="Tahoma"/>
          <w:sz w:val="20"/>
          <w:szCs w:val="20"/>
        </w:rPr>
        <w:t>Bankovní spojení:</w:t>
      </w:r>
      <w:r w:rsidRPr="003E317A">
        <w:rPr>
          <w:rFonts w:ascii="Tahoma" w:hAnsi="Tahoma" w:cs="Tahoma"/>
          <w:sz w:val="20"/>
          <w:szCs w:val="20"/>
        </w:rPr>
        <w:tab/>
      </w:r>
      <w:r w:rsidRPr="003E317A">
        <w:rPr>
          <w:rFonts w:ascii="Tahoma" w:hAnsi="Tahoma" w:cs="Tahoma"/>
          <w:sz w:val="20"/>
          <w:szCs w:val="20"/>
        </w:rPr>
        <w:tab/>
        <w:t>Česká národní banka</w:t>
      </w:r>
    </w:p>
    <w:p w14:paraId="2C74B7B3" w14:textId="77777777" w:rsidR="00874378" w:rsidRDefault="00874378" w:rsidP="00874378">
      <w:pPr>
        <w:tabs>
          <w:tab w:val="left" w:pos="1984"/>
          <w:tab w:val="left" w:pos="2835"/>
          <w:tab w:val="left" w:pos="4962"/>
        </w:tabs>
        <w:ind w:left="2832" w:hanging="2832"/>
        <w:jc w:val="both"/>
        <w:rPr>
          <w:rFonts w:ascii="Tahoma" w:hAnsi="Tahoma" w:cs="Tahoma"/>
          <w:sz w:val="20"/>
          <w:szCs w:val="20"/>
        </w:rPr>
      </w:pPr>
      <w:r w:rsidRPr="003E317A">
        <w:rPr>
          <w:rFonts w:ascii="Tahoma" w:hAnsi="Tahoma" w:cs="Tahoma"/>
          <w:sz w:val="20"/>
          <w:szCs w:val="20"/>
        </w:rPr>
        <w:t>Číslo účtu:</w:t>
      </w:r>
      <w:r w:rsidRPr="003E317A">
        <w:rPr>
          <w:rFonts w:ascii="Tahoma" w:hAnsi="Tahoma" w:cs="Tahoma"/>
          <w:sz w:val="20"/>
          <w:szCs w:val="20"/>
        </w:rPr>
        <w:tab/>
      </w:r>
      <w:r w:rsidRPr="003E317A">
        <w:rPr>
          <w:rFonts w:ascii="Tahoma" w:hAnsi="Tahoma" w:cs="Tahoma"/>
          <w:sz w:val="20"/>
          <w:szCs w:val="20"/>
        </w:rPr>
        <w:tab/>
        <w:t>12934011/0710</w:t>
      </w:r>
    </w:p>
    <w:p w14:paraId="0AAD7DCA" w14:textId="03BE9BB5" w:rsidR="006961FC" w:rsidRDefault="006961FC" w:rsidP="006961FC">
      <w:pPr>
        <w:tabs>
          <w:tab w:val="left" w:pos="1984"/>
          <w:tab w:val="left" w:pos="2835"/>
          <w:tab w:val="left" w:pos="4962"/>
        </w:tabs>
        <w:ind w:left="2832" w:hanging="2832"/>
        <w:jc w:val="both"/>
        <w:rPr>
          <w:rFonts w:ascii="Tahoma" w:hAnsi="Tahoma" w:cs="Tahoma"/>
          <w:sz w:val="20"/>
          <w:szCs w:val="20"/>
        </w:rPr>
      </w:pPr>
      <w:r>
        <w:rPr>
          <w:rFonts w:ascii="Tahoma" w:hAnsi="Tahoma" w:cs="Tahoma"/>
          <w:sz w:val="20"/>
          <w:szCs w:val="20"/>
        </w:rPr>
        <w:t>Zast</w:t>
      </w:r>
      <w:r w:rsidR="00133B20">
        <w:rPr>
          <w:rFonts w:ascii="Tahoma" w:hAnsi="Tahoma" w:cs="Tahoma"/>
          <w:sz w:val="20"/>
          <w:szCs w:val="20"/>
        </w:rPr>
        <w:t>upuje</w:t>
      </w:r>
      <w:r>
        <w:rPr>
          <w:rFonts w:ascii="Tahoma" w:hAnsi="Tahoma" w:cs="Tahoma"/>
          <w:sz w:val="20"/>
          <w:szCs w:val="20"/>
        </w:rPr>
        <w:t>:</w:t>
      </w:r>
      <w:r>
        <w:rPr>
          <w:rFonts w:ascii="Tahoma" w:hAnsi="Tahoma" w:cs="Tahoma"/>
          <w:sz w:val="20"/>
          <w:szCs w:val="20"/>
        </w:rPr>
        <w:tab/>
      </w:r>
      <w:r>
        <w:rPr>
          <w:rFonts w:ascii="Tahoma" w:hAnsi="Tahoma" w:cs="Tahoma"/>
          <w:sz w:val="20"/>
          <w:szCs w:val="20"/>
        </w:rPr>
        <w:tab/>
      </w:r>
      <w:r w:rsidR="00D80FCA">
        <w:rPr>
          <w:rFonts w:ascii="Tahoma" w:hAnsi="Tahoma" w:cs="Tahoma"/>
          <w:sz w:val="20"/>
          <w:szCs w:val="20"/>
        </w:rPr>
        <w:t>xxx</w:t>
      </w:r>
    </w:p>
    <w:p w14:paraId="0AAD7DCB" w14:textId="77777777" w:rsidR="006961FC" w:rsidRDefault="008404D7" w:rsidP="006961FC">
      <w:pPr>
        <w:tabs>
          <w:tab w:val="left" w:pos="1984"/>
          <w:tab w:val="left" w:pos="2835"/>
          <w:tab w:val="left" w:pos="4962"/>
        </w:tabs>
        <w:ind w:left="2832" w:hanging="2832"/>
        <w:jc w:val="both"/>
        <w:rPr>
          <w:rFonts w:ascii="Tahoma" w:hAnsi="Tahoma" w:cs="Tahoma"/>
          <w:sz w:val="20"/>
          <w:szCs w:val="20"/>
        </w:rPr>
      </w:pPr>
      <w:r>
        <w:rPr>
          <w:rFonts w:ascii="Tahoma" w:hAnsi="Tahoma" w:cs="Tahoma"/>
          <w:sz w:val="20"/>
          <w:szCs w:val="20"/>
        </w:rPr>
        <w:t>Zápis OR:</w:t>
      </w:r>
    </w:p>
    <w:p w14:paraId="0AAD7DCC" w14:textId="77777777" w:rsidR="008404D7" w:rsidRDefault="008404D7" w:rsidP="006961FC">
      <w:pPr>
        <w:tabs>
          <w:tab w:val="left" w:pos="1984"/>
          <w:tab w:val="left" w:pos="2835"/>
          <w:tab w:val="left" w:pos="4962"/>
        </w:tabs>
        <w:ind w:left="2832" w:hanging="2832"/>
        <w:jc w:val="both"/>
        <w:rPr>
          <w:rFonts w:ascii="Tahoma" w:hAnsi="Tahoma" w:cs="Tahoma"/>
          <w:sz w:val="20"/>
          <w:szCs w:val="20"/>
        </w:rPr>
      </w:pPr>
    </w:p>
    <w:p w14:paraId="0AAD7DCD" w14:textId="7D8322B6" w:rsidR="006961FC" w:rsidRDefault="006961FC" w:rsidP="006961FC">
      <w:pPr>
        <w:tabs>
          <w:tab w:val="left" w:pos="1984"/>
          <w:tab w:val="left" w:pos="2835"/>
          <w:tab w:val="left" w:pos="4962"/>
        </w:tabs>
        <w:ind w:left="2832" w:hanging="2832"/>
        <w:jc w:val="both"/>
        <w:rPr>
          <w:rFonts w:ascii="Tahoma" w:hAnsi="Tahoma" w:cs="Tahoma"/>
          <w:sz w:val="20"/>
          <w:szCs w:val="20"/>
        </w:rPr>
      </w:pPr>
      <w:r>
        <w:rPr>
          <w:rFonts w:ascii="Tahoma" w:hAnsi="Tahoma" w:cs="Tahoma"/>
          <w:sz w:val="20"/>
          <w:szCs w:val="20"/>
        </w:rPr>
        <w:t>Osoba oprávněná jednat:</w:t>
      </w:r>
      <w:r>
        <w:rPr>
          <w:rFonts w:ascii="Tahoma" w:hAnsi="Tahoma" w:cs="Tahoma"/>
          <w:color w:val="76923C"/>
          <w:sz w:val="20"/>
          <w:szCs w:val="20"/>
        </w:rPr>
        <w:tab/>
      </w:r>
      <w:r>
        <w:rPr>
          <w:rFonts w:ascii="Tahoma" w:hAnsi="Tahoma" w:cs="Tahoma"/>
          <w:sz w:val="20"/>
          <w:szCs w:val="20"/>
        </w:rPr>
        <w:t>ve věcech smluvních:</w:t>
      </w:r>
      <w:r>
        <w:rPr>
          <w:rFonts w:ascii="Tahoma" w:hAnsi="Tahoma" w:cs="Tahoma"/>
          <w:sz w:val="20"/>
          <w:szCs w:val="20"/>
        </w:rPr>
        <w:tab/>
      </w:r>
      <w:r w:rsidR="00D80FCA">
        <w:rPr>
          <w:rFonts w:ascii="Tahoma" w:hAnsi="Tahoma" w:cs="Tahoma"/>
          <w:sz w:val="20"/>
          <w:szCs w:val="20"/>
        </w:rPr>
        <w:t>xxx</w:t>
      </w:r>
    </w:p>
    <w:p w14:paraId="0AAD7DCE" w14:textId="77777777" w:rsidR="006961FC" w:rsidRDefault="006961FC" w:rsidP="006961FC">
      <w:pPr>
        <w:tabs>
          <w:tab w:val="left" w:pos="1984"/>
          <w:tab w:val="left" w:pos="2835"/>
          <w:tab w:val="left" w:pos="4962"/>
        </w:tabs>
        <w:ind w:left="2832" w:hanging="2832"/>
        <w:jc w:val="both"/>
        <w:rPr>
          <w:rFonts w:ascii="Tahoma" w:hAnsi="Tahoma" w:cs="Tahoma"/>
          <w:sz w:val="20"/>
          <w:szCs w:val="20"/>
        </w:rPr>
      </w:pPr>
      <w:r>
        <w:rPr>
          <w:rFonts w:ascii="Tahoma" w:hAnsi="Tahoma" w:cs="Tahoma"/>
          <w:sz w:val="20"/>
          <w:szCs w:val="20"/>
        </w:rPr>
        <w:tab/>
      </w:r>
      <w:r>
        <w:rPr>
          <w:rFonts w:ascii="Tahoma" w:hAnsi="Tahoma" w:cs="Tahoma"/>
          <w:sz w:val="20"/>
          <w:szCs w:val="20"/>
        </w:rPr>
        <w:tab/>
        <w:t xml:space="preserve">                             </w:t>
      </w:r>
      <w:r>
        <w:rPr>
          <w:rFonts w:ascii="Tahoma" w:hAnsi="Tahoma" w:cs="Tahoma"/>
          <w:sz w:val="20"/>
          <w:szCs w:val="20"/>
        </w:rPr>
        <w:tab/>
      </w:r>
      <w:r>
        <w:rPr>
          <w:rFonts w:ascii="Tahoma" w:hAnsi="Tahoma" w:cs="Tahoma"/>
          <w:sz w:val="20"/>
          <w:szCs w:val="20"/>
        </w:rPr>
        <w:tab/>
      </w:r>
      <w:r>
        <w:rPr>
          <w:rFonts w:ascii="Tahoma" w:hAnsi="Tahoma" w:cs="Tahoma"/>
          <w:sz w:val="20"/>
          <w:szCs w:val="20"/>
        </w:rPr>
        <w:tab/>
      </w:r>
    </w:p>
    <w:p w14:paraId="0AAD7DCF" w14:textId="71BB3A31" w:rsidR="006961FC" w:rsidRDefault="006961FC" w:rsidP="006961FC">
      <w:pPr>
        <w:tabs>
          <w:tab w:val="left" w:pos="1984"/>
          <w:tab w:val="left" w:pos="2835"/>
          <w:tab w:val="left" w:pos="4962"/>
        </w:tabs>
        <w:ind w:firstLine="1416"/>
        <w:jc w:val="both"/>
        <w:rPr>
          <w:rFonts w:ascii="Tahoma" w:hAnsi="Tahoma" w:cs="Tahoma"/>
          <w:sz w:val="20"/>
          <w:szCs w:val="20"/>
        </w:rPr>
      </w:pPr>
      <w:r>
        <w:rPr>
          <w:rFonts w:ascii="Tahoma" w:hAnsi="Tahoma" w:cs="Tahoma"/>
          <w:sz w:val="20"/>
          <w:szCs w:val="20"/>
        </w:rPr>
        <w:tab/>
      </w:r>
      <w:r>
        <w:rPr>
          <w:rFonts w:ascii="Tahoma" w:hAnsi="Tahoma" w:cs="Tahoma"/>
          <w:sz w:val="20"/>
          <w:szCs w:val="20"/>
        </w:rPr>
        <w:tab/>
        <w:t xml:space="preserve">ve věcech technických: </w:t>
      </w:r>
      <w:r>
        <w:rPr>
          <w:rFonts w:ascii="Tahoma" w:hAnsi="Tahoma" w:cs="Tahoma"/>
          <w:sz w:val="20"/>
          <w:szCs w:val="20"/>
        </w:rPr>
        <w:tab/>
      </w:r>
      <w:r w:rsidR="00D80FCA">
        <w:rPr>
          <w:rFonts w:ascii="Tahoma" w:hAnsi="Tahoma" w:cs="Tahoma"/>
          <w:sz w:val="20"/>
          <w:szCs w:val="20"/>
        </w:rPr>
        <w:t>xxx</w:t>
      </w:r>
      <w:r>
        <w:rPr>
          <w:rFonts w:ascii="Tahoma" w:hAnsi="Tahoma" w:cs="Tahoma"/>
          <w:sz w:val="20"/>
          <w:szCs w:val="20"/>
        </w:rPr>
        <w:t xml:space="preserve"> </w:t>
      </w:r>
    </w:p>
    <w:p w14:paraId="0AAD7DD0" w14:textId="77777777" w:rsidR="006961FC" w:rsidRPr="00726AE7" w:rsidRDefault="006961FC" w:rsidP="006961FC">
      <w:pPr>
        <w:tabs>
          <w:tab w:val="left" w:pos="1984"/>
          <w:tab w:val="left" w:pos="2835"/>
          <w:tab w:val="left" w:pos="6520"/>
        </w:tabs>
        <w:jc w:val="both"/>
        <w:rPr>
          <w:rFonts w:ascii="Tahoma" w:hAnsi="Tahoma" w:cs="Tahoma"/>
          <w:sz w:val="20"/>
          <w:szCs w:val="20"/>
        </w:rPr>
      </w:pPr>
      <w:r w:rsidRPr="00726AE7">
        <w:rPr>
          <w:rFonts w:ascii="Tahoma" w:hAnsi="Tahoma" w:cs="Tahoma"/>
          <w:sz w:val="20"/>
          <w:szCs w:val="20"/>
        </w:rPr>
        <w:t>dále jen „objednatel“</w:t>
      </w:r>
    </w:p>
    <w:p w14:paraId="0AAD7DD1" w14:textId="77777777" w:rsidR="000C3778" w:rsidRDefault="000C3778" w:rsidP="006961FC">
      <w:pPr>
        <w:tabs>
          <w:tab w:val="left" w:pos="1984"/>
          <w:tab w:val="left" w:pos="2835"/>
          <w:tab w:val="left" w:pos="4962"/>
        </w:tabs>
        <w:spacing w:after="120"/>
        <w:ind w:left="2829" w:hanging="2829"/>
        <w:jc w:val="both"/>
        <w:rPr>
          <w:rFonts w:ascii="Tahoma" w:hAnsi="Tahoma" w:cs="Tahoma"/>
          <w:sz w:val="20"/>
          <w:szCs w:val="20"/>
        </w:rPr>
      </w:pPr>
    </w:p>
    <w:p w14:paraId="0AAD7DD2" w14:textId="77777777" w:rsidR="000C3778" w:rsidRDefault="000C3778" w:rsidP="000C3778">
      <w:pPr>
        <w:jc w:val="both"/>
        <w:rPr>
          <w:rFonts w:ascii="Tahoma" w:hAnsi="Tahoma" w:cs="Tahoma"/>
          <w:sz w:val="20"/>
          <w:szCs w:val="20"/>
        </w:rPr>
      </w:pPr>
      <w:r>
        <w:rPr>
          <w:rFonts w:ascii="Tahoma" w:hAnsi="Tahoma" w:cs="Tahoma"/>
          <w:sz w:val="20"/>
          <w:szCs w:val="20"/>
        </w:rPr>
        <w:t>a</w:t>
      </w:r>
    </w:p>
    <w:p w14:paraId="0AAD7DD3" w14:textId="77777777" w:rsidR="000C3778" w:rsidRDefault="000C3778" w:rsidP="000C3778">
      <w:pPr>
        <w:tabs>
          <w:tab w:val="left" w:pos="1984"/>
          <w:tab w:val="left" w:pos="2835"/>
          <w:tab w:val="left" w:pos="6520"/>
        </w:tabs>
        <w:jc w:val="both"/>
        <w:rPr>
          <w:rFonts w:ascii="Tahoma" w:hAnsi="Tahoma" w:cs="Tahoma"/>
          <w:b/>
          <w:sz w:val="20"/>
          <w:szCs w:val="20"/>
        </w:rPr>
      </w:pPr>
    </w:p>
    <w:p w14:paraId="0AAD7DD4" w14:textId="316B33B4" w:rsidR="000C3778" w:rsidRDefault="000C3778" w:rsidP="000C3778">
      <w:pPr>
        <w:tabs>
          <w:tab w:val="left" w:pos="1984"/>
          <w:tab w:val="left" w:pos="2835"/>
          <w:tab w:val="left" w:pos="6520"/>
        </w:tabs>
        <w:ind w:left="2832" w:hanging="2832"/>
        <w:jc w:val="both"/>
        <w:rPr>
          <w:rFonts w:ascii="Tahoma" w:hAnsi="Tahoma" w:cs="Tahoma"/>
          <w:b/>
          <w:sz w:val="20"/>
          <w:szCs w:val="20"/>
        </w:rPr>
      </w:pPr>
      <w:r>
        <w:rPr>
          <w:rFonts w:ascii="Tahoma" w:hAnsi="Tahoma" w:cs="Tahoma"/>
          <w:b/>
          <w:sz w:val="20"/>
          <w:szCs w:val="20"/>
        </w:rPr>
        <w:t>ZHOTOVITEL:</w:t>
      </w:r>
      <w:r>
        <w:rPr>
          <w:rFonts w:ascii="Tahoma" w:hAnsi="Tahoma" w:cs="Tahoma"/>
          <w:color w:val="00B050"/>
          <w:sz w:val="20"/>
          <w:szCs w:val="20"/>
        </w:rPr>
        <w:tab/>
      </w:r>
      <w:r>
        <w:rPr>
          <w:rFonts w:ascii="Tahoma" w:hAnsi="Tahoma" w:cs="Tahoma"/>
          <w:color w:val="00B050"/>
          <w:sz w:val="20"/>
          <w:szCs w:val="20"/>
        </w:rPr>
        <w:tab/>
      </w:r>
      <w:r w:rsidR="00E326BD">
        <w:rPr>
          <w:rFonts w:ascii="Tahoma" w:hAnsi="Tahoma" w:cs="Tahoma"/>
          <w:b/>
          <w:sz w:val="20"/>
          <w:szCs w:val="20"/>
        </w:rPr>
        <w:t>EKOLS PRAHA, spol. s r.o.</w:t>
      </w:r>
    </w:p>
    <w:p w14:paraId="346DFD6B" w14:textId="77777777" w:rsidR="00E326BD" w:rsidRDefault="00E326BD" w:rsidP="000C3778">
      <w:pPr>
        <w:tabs>
          <w:tab w:val="left" w:pos="1984"/>
          <w:tab w:val="left" w:pos="2835"/>
          <w:tab w:val="left" w:pos="6520"/>
        </w:tabs>
        <w:ind w:left="2832" w:hanging="2832"/>
        <w:jc w:val="both"/>
        <w:rPr>
          <w:rFonts w:ascii="Tahoma" w:hAnsi="Tahoma" w:cs="Tahoma"/>
          <w:b/>
          <w:sz w:val="20"/>
          <w:szCs w:val="20"/>
        </w:rPr>
      </w:pPr>
    </w:p>
    <w:p w14:paraId="0AAD7DD5" w14:textId="64B75820"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 xml:space="preserve">Sídlo: </w:t>
      </w:r>
      <w:r>
        <w:rPr>
          <w:rFonts w:ascii="Tahoma" w:hAnsi="Tahoma" w:cs="Tahoma"/>
          <w:sz w:val="20"/>
          <w:szCs w:val="20"/>
        </w:rPr>
        <w:tab/>
      </w:r>
      <w:r>
        <w:rPr>
          <w:rFonts w:ascii="Tahoma" w:hAnsi="Tahoma" w:cs="Tahoma"/>
          <w:sz w:val="20"/>
          <w:szCs w:val="20"/>
        </w:rPr>
        <w:tab/>
      </w:r>
      <w:r w:rsidR="00E326BD">
        <w:rPr>
          <w:rFonts w:ascii="Tahoma" w:hAnsi="Tahoma" w:cs="Tahoma"/>
          <w:bCs/>
          <w:sz w:val="20"/>
          <w:szCs w:val="20"/>
        </w:rPr>
        <w:t>Starochodovská 65, 149 00 Praha 4 – Chodov</w:t>
      </w:r>
    </w:p>
    <w:p w14:paraId="0AAD7DD6" w14:textId="153E65FE"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IČO:</w:t>
      </w:r>
      <w:r>
        <w:rPr>
          <w:rFonts w:ascii="Tahoma" w:hAnsi="Tahoma" w:cs="Tahoma"/>
          <w:sz w:val="20"/>
          <w:szCs w:val="20"/>
        </w:rPr>
        <w:tab/>
      </w:r>
      <w:r>
        <w:rPr>
          <w:rFonts w:ascii="Tahoma" w:hAnsi="Tahoma" w:cs="Tahoma"/>
          <w:sz w:val="20"/>
          <w:szCs w:val="20"/>
        </w:rPr>
        <w:tab/>
      </w:r>
      <w:r w:rsidR="00E326BD">
        <w:rPr>
          <w:rFonts w:ascii="Tahoma" w:hAnsi="Tahoma" w:cs="Tahoma"/>
          <w:bCs/>
          <w:sz w:val="20"/>
          <w:szCs w:val="20"/>
        </w:rPr>
        <w:t>25092553</w:t>
      </w:r>
    </w:p>
    <w:p w14:paraId="0AAD7DD7" w14:textId="636ED891" w:rsidR="000C3778" w:rsidRDefault="000C3778" w:rsidP="000C3778">
      <w:pPr>
        <w:tabs>
          <w:tab w:val="left" w:pos="1984"/>
          <w:tab w:val="left" w:pos="2835"/>
          <w:tab w:val="left" w:pos="6520"/>
        </w:tabs>
        <w:jc w:val="both"/>
        <w:rPr>
          <w:rFonts w:ascii="Tahoma" w:hAnsi="Tahoma" w:cs="Tahoma"/>
          <w:bCs/>
          <w:sz w:val="20"/>
          <w:szCs w:val="20"/>
        </w:rPr>
      </w:pPr>
      <w:r>
        <w:rPr>
          <w:rFonts w:ascii="Tahoma" w:hAnsi="Tahoma" w:cs="Tahoma"/>
          <w:sz w:val="20"/>
          <w:szCs w:val="20"/>
        </w:rPr>
        <w:t>DIČ:</w:t>
      </w:r>
      <w:r>
        <w:rPr>
          <w:rFonts w:ascii="Tahoma" w:hAnsi="Tahoma" w:cs="Tahoma"/>
          <w:sz w:val="20"/>
          <w:szCs w:val="20"/>
        </w:rPr>
        <w:tab/>
      </w:r>
      <w:r>
        <w:rPr>
          <w:rFonts w:ascii="Tahoma" w:hAnsi="Tahoma" w:cs="Tahoma"/>
          <w:sz w:val="20"/>
          <w:szCs w:val="20"/>
        </w:rPr>
        <w:tab/>
      </w:r>
      <w:r w:rsidR="00E326BD">
        <w:rPr>
          <w:rFonts w:ascii="Tahoma" w:hAnsi="Tahoma" w:cs="Tahoma"/>
          <w:sz w:val="20"/>
          <w:szCs w:val="20"/>
        </w:rPr>
        <w:t>CZ</w:t>
      </w:r>
      <w:r w:rsidR="00E326BD">
        <w:rPr>
          <w:rFonts w:ascii="Tahoma" w:hAnsi="Tahoma" w:cs="Tahoma"/>
          <w:bCs/>
          <w:sz w:val="20"/>
          <w:szCs w:val="20"/>
        </w:rPr>
        <w:t>25092553</w:t>
      </w:r>
    </w:p>
    <w:p w14:paraId="2A0ADFE6" w14:textId="463AD41C" w:rsidR="00E326BD" w:rsidRDefault="00E326BD" w:rsidP="000C3778">
      <w:pPr>
        <w:tabs>
          <w:tab w:val="left" w:pos="1984"/>
          <w:tab w:val="left" w:pos="2835"/>
          <w:tab w:val="left" w:pos="6520"/>
        </w:tabs>
        <w:jc w:val="both"/>
        <w:rPr>
          <w:rFonts w:ascii="Tahoma" w:hAnsi="Tahoma" w:cs="Tahoma"/>
          <w:sz w:val="20"/>
          <w:szCs w:val="20"/>
        </w:rPr>
      </w:pPr>
      <w:r>
        <w:rPr>
          <w:rFonts w:ascii="Tahoma" w:hAnsi="Tahoma" w:cs="Tahoma"/>
          <w:bCs/>
          <w:sz w:val="20"/>
          <w:szCs w:val="20"/>
        </w:rPr>
        <w:t>Zápis v OR:</w:t>
      </w:r>
      <w:r>
        <w:rPr>
          <w:rFonts w:ascii="Tahoma" w:hAnsi="Tahoma" w:cs="Tahoma"/>
          <w:bCs/>
          <w:sz w:val="20"/>
          <w:szCs w:val="20"/>
        </w:rPr>
        <w:tab/>
      </w:r>
      <w:r>
        <w:rPr>
          <w:rFonts w:ascii="Tahoma" w:hAnsi="Tahoma" w:cs="Tahoma"/>
          <w:bCs/>
          <w:sz w:val="20"/>
          <w:szCs w:val="20"/>
        </w:rPr>
        <w:tab/>
        <w:t>Městský soud v Praze, spisová značka C 48952</w:t>
      </w:r>
    </w:p>
    <w:p w14:paraId="0AAD7DD8" w14:textId="66920D0C"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Bankovní spojení:</w:t>
      </w:r>
      <w:r>
        <w:rPr>
          <w:rFonts w:ascii="Tahoma" w:hAnsi="Tahoma" w:cs="Tahoma"/>
          <w:sz w:val="20"/>
          <w:szCs w:val="20"/>
        </w:rPr>
        <w:tab/>
      </w:r>
      <w:r>
        <w:rPr>
          <w:rFonts w:ascii="Tahoma" w:hAnsi="Tahoma" w:cs="Tahoma"/>
          <w:sz w:val="20"/>
          <w:szCs w:val="20"/>
        </w:rPr>
        <w:tab/>
      </w:r>
      <w:r w:rsidR="00E326BD">
        <w:rPr>
          <w:rFonts w:ascii="Tahoma" w:hAnsi="Tahoma" w:cs="Tahoma"/>
          <w:sz w:val="20"/>
          <w:szCs w:val="20"/>
        </w:rPr>
        <w:t>ČSOB, a.s.</w:t>
      </w:r>
    </w:p>
    <w:p w14:paraId="0AAD7DD9" w14:textId="2E1860A8"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Číslo účtu:</w:t>
      </w:r>
      <w:r>
        <w:rPr>
          <w:rFonts w:ascii="Tahoma" w:hAnsi="Tahoma" w:cs="Tahoma"/>
          <w:sz w:val="20"/>
          <w:szCs w:val="20"/>
        </w:rPr>
        <w:tab/>
      </w:r>
      <w:r>
        <w:rPr>
          <w:rFonts w:ascii="Tahoma" w:hAnsi="Tahoma" w:cs="Tahoma"/>
          <w:sz w:val="20"/>
          <w:szCs w:val="20"/>
        </w:rPr>
        <w:tab/>
      </w:r>
      <w:r w:rsidR="00E326BD">
        <w:rPr>
          <w:rFonts w:ascii="Tahoma" w:hAnsi="Tahoma" w:cs="Tahoma"/>
          <w:sz w:val="20"/>
          <w:szCs w:val="20"/>
        </w:rPr>
        <w:t>476481743/0300</w:t>
      </w:r>
    </w:p>
    <w:p w14:paraId="0AAD7DDA" w14:textId="730551F5"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Zast</w:t>
      </w:r>
      <w:r w:rsidR="00133B20">
        <w:rPr>
          <w:rFonts w:ascii="Tahoma" w:hAnsi="Tahoma" w:cs="Tahoma"/>
          <w:sz w:val="20"/>
          <w:szCs w:val="20"/>
        </w:rPr>
        <w:t>upuje</w:t>
      </w:r>
      <w:r>
        <w:rPr>
          <w:rFonts w:ascii="Tahoma" w:hAnsi="Tahoma" w:cs="Tahoma"/>
          <w:sz w:val="20"/>
          <w:szCs w:val="20"/>
        </w:rPr>
        <w:t>:</w:t>
      </w:r>
      <w:r>
        <w:rPr>
          <w:rFonts w:ascii="Tahoma" w:hAnsi="Tahoma" w:cs="Tahoma"/>
          <w:sz w:val="20"/>
          <w:szCs w:val="20"/>
        </w:rPr>
        <w:tab/>
      </w:r>
      <w:r>
        <w:rPr>
          <w:rFonts w:ascii="Tahoma" w:hAnsi="Tahoma" w:cs="Tahoma"/>
          <w:sz w:val="20"/>
          <w:szCs w:val="20"/>
        </w:rPr>
        <w:tab/>
      </w:r>
      <w:r w:rsidR="00D80FCA">
        <w:rPr>
          <w:rFonts w:ascii="Tahoma" w:hAnsi="Tahoma" w:cs="Tahoma"/>
          <w:sz w:val="20"/>
          <w:szCs w:val="20"/>
        </w:rPr>
        <w:t>xxx</w:t>
      </w:r>
    </w:p>
    <w:p w14:paraId="0AAD7DDB" w14:textId="77777777"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ab/>
      </w:r>
    </w:p>
    <w:p w14:paraId="0AAD7DDC" w14:textId="1DFF698B" w:rsidR="000C3778" w:rsidRDefault="000C3778" w:rsidP="000C3778">
      <w:pPr>
        <w:tabs>
          <w:tab w:val="left" w:pos="1984"/>
          <w:tab w:val="left" w:pos="2835"/>
          <w:tab w:val="left" w:pos="4962"/>
        </w:tabs>
        <w:jc w:val="both"/>
        <w:rPr>
          <w:rFonts w:ascii="Tahoma" w:hAnsi="Tahoma" w:cs="Tahoma"/>
          <w:color w:val="1F497D"/>
          <w:sz w:val="20"/>
          <w:szCs w:val="20"/>
        </w:rPr>
      </w:pPr>
      <w:r>
        <w:rPr>
          <w:rFonts w:ascii="Tahoma" w:hAnsi="Tahoma" w:cs="Tahoma"/>
          <w:sz w:val="20"/>
          <w:szCs w:val="20"/>
        </w:rPr>
        <w:t>Osoby oprávněné jednat:</w:t>
      </w:r>
      <w:r>
        <w:rPr>
          <w:rFonts w:ascii="Tahoma" w:hAnsi="Tahoma" w:cs="Tahoma"/>
          <w:color w:val="76923C"/>
          <w:sz w:val="20"/>
          <w:szCs w:val="20"/>
        </w:rPr>
        <w:tab/>
      </w:r>
      <w:r>
        <w:rPr>
          <w:rFonts w:ascii="Tahoma" w:hAnsi="Tahoma" w:cs="Tahoma"/>
          <w:sz w:val="20"/>
          <w:szCs w:val="20"/>
        </w:rPr>
        <w:t>ve věcech smluvních:</w:t>
      </w:r>
      <w:r>
        <w:rPr>
          <w:rFonts w:ascii="Tahoma" w:hAnsi="Tahoma" w:cs="Tahoma"/>
          <w:sz w:val="20"/>
          <w:szCs w:val="20"/>
        </w:rPr>
        <w:tab/>
      </w:r>
      <w:r w:rsidR="00D80FCA">
        <w:rPr>
          <w:rFonts w:ascii="Tahoma" w:hAnsi="Tahoma" w:cs="Tahoma"/>
          <w:sz w:val="20"/>
          <w:szCs w:val="20"/>
        </w:rPr>
        <w:t>xxx</w:t>
      </w:r>
    </w:p>
    <w:p w14:paraId="0AAD7DDD" w14:textId="77777777"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color w:val="1F497D"/>
          <w:sz w:val="20"/>
          <w:szCs w:val="20"/>
        </w:rPr>
        <w:tab/>
      </w:r>
      <w:r>
        <w:rPr>
          <w:rFonts w:ascii="Tahoma" w:hAnsi="Tahoma" w:cs="Tahoma"/>
          <w:color w:val="1F497D"/>
          <w:sz w:val="20"/>
          <w:szCs w:val="20"/>
        </w:rPr>
        <w:tab/>
      </w:r>
    </w:p>
    <w:p w14:paraId="0AAD7DDE" w14:textId="5F6553C7" w:rsidR="000C3778" w:rsidRDefault="000C3778" w:rsidP="000C3778">
      <w:pPr>
        <w:tabs>
          <w:tab w:val="left" w:pos="1984"/>
          <w:tab w:val="left" w:pos="2835"/>
          <w:tab w:val="left" w:pos="4962"/>
        </w:tabs>
        <w:jc w:val="both"/>
        <w:rPr>
          <w:rFonts w:ascii="Tahoma" w:hAnsi="Tahoma" w:cs="Tahoma"/>
          <w:sz w:val="20"/>
          <w:szCs w:val="20"/>
        </w:rPr>
      </w:pPr>
      <w:r>
        <w:rPr>
          <w:rFonts w:ascii="Tahoma" w:hAnsi="Tahoma" w:cs="Tahoma"/>
          <w:color w:val="76923C"/>
          <w:sz w:val="20"/>
          <w:szCs w:val="20"/>
        </w:rPr>
        <w:tab/>
      </w:r>
      <w:r>
        <w:rPr>
          <w:rFonts w:ascii="Tahoma" w:hAnsi="Tahoma" w:cs="Tahoma"/>
          <w:color w:val="76923C"/>
          <w:sz w:val="20"/>
          <w:szCs w:val="20"/>
        </w:rPr>
        <w:tab/>
      </w:r>
      <w:r>
        <w:rPr>
          <w:rFonts w:ascii="Tahoma" w:hAnsi="Tahoma" w:cs="Tahoma"/>
          <w:sz w:val="20"/>
          <w:szCs w:val="20"/>
        </w:rPr>
        <w:t>ve věcech technických:</w:t>
      </w:r>
      <w:r>
        <w:rPr>
          <w:rFonts w:ascii="Tahoma" w:hAnsi="Tahoma" w:cs="Tahoma"/>
          <w:sz w:val="20"/>
          <w:szCs w:val="20"/>
        </w:rPr>
        <w:tab/>
      </w:r>
      <w:r w:rsidR="00D80FCA">
        <w:rPr>
          <w:rFonts w:ascii="Tahoma" w:hAnsi="Tahoma" w:cs="Tahoma"/>
          <w:sz w:val="20"/>
          <w:szCs w:val="20"/>
        </w:rPr>
        <w:t>xxx</w:t>
      </w:r>
    </w:p>
    <w:p w14:paraId="0AAD7DDF" w14:textId="77777777" w:rsidR="000C3778"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ab/>
      </w:r>
      <w:r>
        <w:rPr>
          <w:rFonts w:ascii="Tahoma" w:hAnsi="Tahoma" w:cs="Tahoma"/>
          <w:sz w:val="20"/>
          <w:szCs w:val="20"/>
        </w:rPr>
        <w:tab/>
      </w:r>
    </w:p>
    <w:p w14:paraId="0AAD7DE0" w14:textId="77777777" w:rsidR="000C3778" w:rsidRDefault="000C3778" w:rsidP="000C3778">
      <w:pPr>
        <w:tabs>
          <w:tab w:val="left" w:pos="1984"/>
          <w:tab w:val="left" w:pos="2835"/>
          <w:tab w:val="left" w:pos="6520"/>
        </w:tabs>
        <w:jc w:val="both"/>
        <w:rPr>
          <w:rFonts w:ascii="Tahoma" w:hAnsi="Tahoma" w:cs="Tahoma"/>
          <w:color w:val="76923C"/>
          <w:sz w:val="20"/>
          <w:szCs w:val="20"/>
        </w:rPr>
      </w:pPr>
    </w:p>
    <w:p w14:paraId="0AAD7DE1" w14:textId="77777777" w:rsidR="000C3778" w:rsidRPr="00726AE7" w:rsidRDefault="000C3778" w:rsidP="000C3778">
      <w:pPr>
        <w:tabs>
          <w:tab w:val="left" w:pos="1984"/>
          <w:tab w:val="left" w:pos="2835"/>
          <w:tab w:val="left" w:pos="6520"/>
        </w:tabs>
        <w:jc w:val="both"/>
        <w:rPr>
          <w:rFonts w:ascii="Tahoma" w:hAnsi="Tahoma" w:cs="Tahoma"/>
          <w:sz w:val="20"/>
          <w:szCs w:val="20"/>
        </w:rPr>
      </w:pPr>
      <w:r>
        <w:rPr>
          <w:rFonts w:ascii="Tahoma" w:hAnsi="Tahoma" w:cs="Tahoma"/>
          <w:sz w:val="20"/>
          <w:szCs w:val="20"/>
        </w:rPr>
        <w:t xml:space="preserve">dále </w:t>
      </w:r>
      <w:r w:rsidRPr="00726AE7">
        <w:rPr>
          <w:rFonts w:ascii="Tahoma" w:hAnsi="Tahoma" w:cs="Tahoma"/>
          <w:sz w:val="20"/>
          <w:szCs w:val="20"/>
        </w:rPr>
        <w:t>jen „zhotovitel“</w:t>
      </w:r>
      <w:r>
        <w:rPr>
          <w:rFonts w:ascii="Tahoma" w:hAnsi="Tahoma" w:cs="Tahoma"/>
          <w:sz w:val="20"/>
          <w:szCs w:val="20"/>
        </w:rPr>
        <w:t xml:space="preserve">. </w:t>
      </w:r>
    </w:p>
    <w:p w14:paraId="0AAD7DE2" w14:textId="77777777" w:rsidR="000C3778" w:rsidRDefault="000C3778" w:rsidP="000C3778">
      <w:pPr>
        <w:jc w:val="both"/>
        <w:rPr>
          <w:rFonts w:ascii="Tahoma" w:hAnsi="Tahoma" w:cs="Tahoma"/>
          <w:sz w:val="20"/>
          <w:szCs w:val="20"/>
        </w:rPr>
      </w:pPr>
    </w:p>
    <w:p w14:paraId="0AAD7DE3" w14:textId="77777777" w:rsidR="000C3778" w:rsidRDefault="000C3778" w:rsidP="000C3778">
      <w:pPr>
        <w:jc w:val="both"/>
        <w:rPr>
          <w:rFonts w:ascii="Tahoma" w:hAnsi="Tahoma" w:cs="Tahoma"/>
          <w:sz w:val="20"/>
          <w:szCs w:val="20"/>
        </w:rPr>
      </w:pPr>
    </w:p>
    <w:p w14:paraId="0AAD7DE4" w14:textId="77777777" w:rsidR="00D07BF7" w:rsidRDefault="00D07BF7" w:rsidP="000C3778">
      <w:pPr>
        <w:jc w:val="both"/>
        <w:rPr>
          <w:rFonts w:ascii="Tahoma" w:hAnsi="Tahoma" w:cs="Tahoma"/>
          <w:sz w:val="20"/>
          <w:szCs w:val="20"/>
        </w:rPr>
      </w:pPr>
    </w:p>
    <w:p w14:paraId="0AAD7DE5" w14:textId="77777777" w:rsidR="000C3778" w:rsidRDefault="000C3778" w:rsidP="000C3778">
      <w:pPr>
        <w:numPr>
          <w:ilvl w:val="12"/>
          <w:numId w:val="0"/>
        </w:numPr>
        <w:jc w:val="center"/>
        <w:rPr>
          <w:rFonts w:ascii="Tahoma" w:hAnsi="Tahoma" w:cs="Tahoma"/>
          <w:b/>
          <w:color w:val="000000"/>
          <w:sz w:val="20"/>
          <w:szCs w:val="20"/>
        </w:rPr>
      </w:pPr>
      <w:r>
        <w:rPr>
          <w:rFonts w:ascii="Tahoma" w:hAnsi="Tahoma" w:cs="Tahoma"/>
          <w:b/>
          <w:color w:val="000000"/>
          <w:sz w:val="20"/>
          <w:szCs w:val="20"/>
        </w:rPr>
        <w:t>PREAMBULE</w:t>
      </w:r>
    </w:p>
    <w:p w14:paraId="0AAD7DE6" w14:textId="77777777" w:rsidR="000C3778" w:rsidRDefault="000C3778" w:rsidP="000C3778">
      <w:pPr>
        <w:numPr>
          <w:ilvl w:val="12"/>
          <w:numId w:val="0"/>
        </w:numPr>
        <w:jc w:val="center"/>
        <w:rPr>
          <w:rFonts w:ascii="Tahoma" w:hAnsi="Tahoma" w:cs="Tahoma"/>
          <w:b/>
          <w:color w:val="000000"/>
          <w:sz w:val="20"/>
          <w:szCs w:val="20"/>
        </w:rPr>
      </w:pPr>
    </w:p>
    <w:p w14:paraId="0AAD7DE7" w14:textId="77777777" w:rsidR="000C3778" w:rsidRDefault="000C3778" w:rsidP="000C3778">
      <w:pPr>
        <w:jc w:val="both"/>
        <w:rPr>
          <w:rFonts w:ascii="Tahoma" w:hAnsi="Tahoma" w:cs="Tahoma"/>
          <w:color w:val="000000"/>
          <w:sz w:val="20"/>
          <w:szCs w:val="20"/>
        </w:rPr>
      </w:pPr>
      <w:r>
        <w:rPr>
          <w:rFonts w:ascii="Tahoma" w:hAnsi="Tahoma" w:cs="Tahoma"/>
          <w:color w:val="000000"/>
          <w:sz w:val="20"/>
          <w:szCs w:val="20"/>
        </w:rPr>
        <w:t xml:space="preserve">Tato smlouva je uzavírána na základě výsledků </w:t>
      </w:r>
      <w:r w:rsidR="00163F77">
        <w:rPr>
          <w:rFonts w:ascii="Tahoma" w:hAnsi="Tahoma" w:cs="Tahoma"/>
          <w:color w:val="000000"/>
          <w:sz w:val="20"/>
          <w:szCs w:val="20"/>
        </w:rPr>
        <w:t>Z</w:t>
      </w:r>
      <w:r>
        <w:rPr>
          <w:rFonts w:ascii="Tahoma" w:hAnsi="Tahoma" w:cs="Tahoma"/>
          <w:color w:val="000000"/>
          <w:sz w:val="20"/>
          <w:szCs w:val="20"/>
        </w:rPr>
        <w:t>adávacího řízení</w:t>
      </w:r>
      <w:r>
        <w:rPr>
          <w:rFonts w:ascii="Tahoma" w:hAnsi="Tahoma" w:cs="Tahoma"/>
          <w:sz w:val="20"/>
          <w:szCs w:val="20"/>
        </w:rPr>
        <w:t xml:space="preserve"> s </w:t>
      </w:r>
      <w:r>
        <w:rPr>
          <w:rFonts w:ascii="Tahoma" w:hAnsi="Tahoma" w:cs="Tahoma"/>
          <w:color w:val="000000"/>
          <w:sz w:val="20"/>
          <w:szCs w:val="20"/>
        </w:rPr>
        <w:t xml:space="preserve">názvem </w:t>
      </w:r>
      <w:r w:rsidRPr="00A97F03">
        <w:rPr>
          <w:rFonts w:ascii="Tahoma" w:hAnsi="Tahoma" w:cs="Tahoma"/>
          <w:sz w:val="20"/>
          <w:szCs w:val="20"/>
        </w:rPr>
        <w:t>„</w:t>
      </w:r>
      <w:r w:rsidR="0019673C" w:rsidRPr="0019673C">
        <w:rPr>
          <w:rFonts w:ascii="Tahoma" w:hAnsi="Tahoma" w:cs="Tahoma"/>
          <w:sz w:val="20"/>
          <w:szCs w:val="20"/>
        </w:rPr>
        <w:t>Akustická úprava TV střižny</w:t>
      </w:r>
      <w:r w:rsidR="002E6487" w:rsidRPr="00F5109F">
        <w:rPr>
          <w:rFonts w:ascii="Tahoma" w:hAnsi="Tahoma" w:cs="Tahoma"/>
          <w:sz w:val="20"/>
          <w:szCs w:val="20"/>
        </w:rPr>
        <w:t>“</w:t>
      </w:r>
      <w:r w:rsidRPr="00F5109F">
        <w:rPr>
          <w:rFonts w:ascii="Tahoma" w:hAnsi="Tahoma" w:cs="Tahoma"/>
          <w:sz w:val="20"/>
          <w:szCs w:val="20"/>
        </w:rPr>
        <w:t xml:space="preserve"> (dále též „Zadávací řízení“), konaného objednatelem</w:t>
      </w:r>
      <w:r w:rsidR="00F5109F" w:rsidRPr="00F5109F">
        <w:rPr>
          <w:rFonts w:ascii="Tahoma" w:hAnsi="Tahoma" w:cs="Tahoma"/>
          <w:sz w:val="20"/>
          <w:szCs w:val="20"/>
        </w:rPr>
        <w:t xml:space="preserve"> mimo </w:t>
      </w:r>
      <w:r w:rsidR="00F5109F" w:rsidRPr="00F5109F">
        <w:rPr>
          <w:rFonts w:ascii="Tahoma" w:hAnsi="Tahoma" w:cs="Tahoma"/>
          <w:color w:val="000000"/>
          <w:sz w:val="20"/>
          <w:szCs w:val="20"/>
        </w:rPr>
        <w:t>režim</w:t>
      </w:r>
      <w:r w:rsidRPr="00F5109F">
        <w:rPr>
          <w:rFonts w:ascii="Tahoma" w:hAnsi="Tahoma" w:cs="Tahoma"/>
          <w:color w:val="000000"/>
          <w:sz w:val="20"/>
          <w:szCs w:val="20"/>
        </w:rPr>
        <w:t xml:space="preserve"> zákona č. 134/2016 Sb., o zadávání veřejných zakázek, v účinném znění (dále</w:t>
      </w:r>
      <w:r>
        <w:rPr>
          <w:rFonts w:ascii="Tahoma" w:hAnsi="Tahoma" w:cs="Tahoma"/>
          <w:color w:val="000000"/>
          <w:sz w:val="20"/>
          <w:szCs w:val="20"/>
        </w:rPr>
        <w:t xml:space="preserve"> též „ZZVZ“). </w:t>
      </w:r>
    </w:p>
    <w:p w14:paraId="0AAD7DE8" w14:textId="77777777" w:rsidR="00B9277D" w:rsidRDefault="00B9277D" w:rsidP="000C3778">
      <w:pPr>
        <w:jc w:val="both"/>
        <w:rPr>
          <w:rFonts w:ascii="Tahoma" w:hAnsi="Tahoma" w:cs="Tahoma"/>
          <w:b/>
          <w:bCs/>
          <w:sz w:val="20"/>
          <w:szCs w:val="20"/>
          <w:u w:val="single"/>
        </w:rPr>
      </w:pPr>
    </w:p>
    <w:p w14:paraId="0AAD7DEB" w14:textId="77777777" w:rsidR="006961FC" w:rsidRDefault="006961FC" w:rsidP="000C3778">
      <w:pPr>
        <w:jc w:val="both"/>
        <w:rPr>
          <w:rFonts w:ascii="Tahoma" w:hAnsi="Tahoma" w:cs="Tahoma"/>
          <w:b/>
          <w:bCs/>
          <w:sz w:val="20"/>
          <w:szCs w:val="20"/>
          <w:u w:val="single"/>
        </w:rPr>
      </w:pPr>
    </w:p>
    <w:p w14:paraId="0AAD7DEC" w14:textId="77777777" w:rsidR="006961FC" w:rsidRDefault="006961FC" w:rsidP="000C3778">
      <w:pPr>
        <w:jc w:val="both"/>
        <w:rPr>
          <w:rFonts w:ascii="Tahoma" w:hAnsi="Tahoma" w:cs="Tahoma"/>
          <w:b/>
          <w:bCs/>
          <w:sz w:val="20"/>
          <w:szCs w:val="20"/>
          <w:u w:val="single"/>
        </w:rPr>
      </w:pPr>
    </w:p>
    <w:p w14:paraId="0AAD7DED" w14:textId="77777777" w:rsidR="00B879BB" w:rsidRDefault="00B879BB" w:rsidP="000C3778">
      <w:pPr>
        <w:jc w:val="both"/>
        <w:rPr>
          <w:rFonts w:ascii="Tahoma" w:hAnsi="Tahoma" w:cs="Tahoma"/>
          <w:b/>
          <w:bCs/>
          <w:sz w:val="20"/>
          <w:szCs w:val="20"/>
          <w:u w:val="single"/>
        </w:rPr>
      </w:pPr>
    </w:p>
    <w:p w14:paraId="0AAD7DEE" w14:textId="77777777" w:rsidR="00F5109F" w:rsidRDefault="00F5109F" w:rsidP="000C3778">
      <w:pPr>
        <w:jc w:val="both"/>
        <w:rPr>
          <w:rFonts w:ascii="Tahoma" w:hAnsi="Tahoma" w:cs="Tahoma"/>
          <w:b/>
          <w:bCs/>
          <w:sz w:val="20"/>
          <w:szCs w:val="20"/>
          <w:u w:val="single"/>
        </w:rPr>
      </w:pPr>
    </w:p>
    <w:p w14:paraId="0AAD7DEF" w14:textId="77777777" w:rsidR="00B879BB" w:rsidRDefault="00B879BB" w:rsidP="000C3778">
      <w:pPr>
        <w:jc w:val="both"/>
        <w:rPr>
          <w:rFonts w:ascii="Tahoma" w:hAnsi="Tahoma" w:cs="Tahoma"/>
          <w:b/>
          <w:bCs/>
          <w:sz w:val="20"/>
          <w:szCs w:val="20"/>
          <w:u w:val="single"/>
        </w:rPr>
      </w:pPr>
    </w:p>
    <w:p w14:paraId="0AAD7DF0" w14:textId="77777777" w:rsidR="000C3778" w:rsidRDefault="000C3778" w:rsidP="000C3778">
      <w:pPr>
        <w:jc w:val="center"/>
        <w:rPr>
          <w:rFonts w:ascii="Tahoma" w:hAnsi="Tahoma" w:cs="Tahoma"/>
          <w:b/>
          <w:bCs/>
          <w:sz w:val="20"/>
          <w:szCs w:val="20"/>
        </w:rPr>
      </w:pPr>
      <w:r w:rsidRPr="001522F6">
        <w:rPr>
          <w:rFonts w:ascii="Tahoma" w:hAnsi="Tahoma" w:cs="Tahoma"/>
          <w:b/>
          <w:bCs/>
          <w:sz w:val="20"/>
          <w:szCs w:val="20"/>
        </w:rPr>
        <w:lastRenderedPageBreak/>
        <w:t xml:space="preserve">II. </w:t>
      </w:r>
    </w:p>
    <w:p w14:paraId="0AAD7DF1" w14:textId="77777777" w:rsidR="000C3778" w:rsidRDefault="000C3778" w:rsidP="000C3778">
      <w:pPr>
        <w:jc w:val="center"/>
        <w:rPr>
          <w:rFonts w:ascii="Tahoma" w:hAnsi="Tahoma" w:cs="Tahoma"/>
          <w:b/>
          <w:bCs/>
          <w:sz w:val="20"/>
          <w:szCs w:val="20"/>
        </w:rPr>
      </w:pPr>
      <w:r w:rsidRPr="001522F6">
        <w:rPr>
          <w:rFonts w:ascii="Tahoma" w:hAnsi="Tahoma" w:cs="Tahoma"/>
          <w:b/>
          <w:bCs/>
          <w:sz w:val="20"/>
          <w:szCs w:val="20"/>
        </w:rPr>
        <w:t xml:space="preserve">Předmět </w:t>
      </w:r>
      <w:r>
        <w:rPr>
          <w:rFonts w:ascii="Tahoma" w:hAnsi="Tahoma" w:cs="Tahoma"/>
          <w:b/>
          <w:bCs/>
          <w:sz w:val="20"/>
          <w:szCs w:val="20"/>
        </w:rPr>
        <w:t>smlouvy a podklady k provedení díla</w:t>
      </w:r>
    </w:p>
    <w:p w14:paraId="0AAD7DF2" w14:textId="77777777" w:rsidR="000C3778" w:rsidRPr="001522F6" w:rsidRDefault="000C3778" w:rsidP="000C3778">
      <w:pPr>
        <w:jc w:val="center"/>
        <w:rPr>
          <w:rFonts w:ascii="Tahoma" w:hAnsi="Tahoma" w:cs="Tahoma"/>
          <w:b/>
          <w:bCs/>
          <w:sz w:val="20"/>
          <w:szCs w:val="20"/>
        </w:rPr>
      </w:pPr>
    </w:p>
    <w:p w14:paraId="0AAD7DF3" w14:textId="77777777" w:rsidR="000C3778" w:rsidRPr="00D300D1" w:rsidRDefault="000C3778" w:rsidP="00C854BC">
      <w:pPr>
        <w:pStyle w:val="Odstavecseseznamem"/>
        <w:numPr>
          <w:ilvl w:val="1"/>
          <w:numId w:val="5"/>
        </w:numPr>
        <w:ind w:left="567" w:hanging="567"/>
        <w:contextualSpacing w:val="0"/>
        <w:jc w:val="both"/>
        <w:rPr>
          <w:rFonts w:ascii="Tahoma" w:hAnsi="Tahoma" w:cs="Tahoma"/>
          <w:b/>
          <w:bCs/>
          <w:sz w:val="20"/>
          <w:szCs w:val="20"/>
        </w:rPr>
      </w:pPr>
      <w:r>
        <w:rPr>
          <w:rFonts w:ascii="Tahoma" w:hAnsi="Tahoma" w:cs="Tahoma"/>
          <w:b/>
          <w:bCs/>
          <w:sz w:val="20"/>
          <w:szCs w:val="20"/>
        </w:rPr>
        <w:t>Dílo</w:t>
      </w:r>
      <w:r w:rsidRPr="00D300D1">
        <w:rPr>
          <w:rFonts w:ascii="Tahoma" w:hAnsi="Tahoma" w:cs="Tahoma"/>
          <w:b/>
          <w:bCs/>
          <w:sz w:val="20"/>
          <w:szCs w:val="20"/>
        </w:rPr>
        <w:t xml:space="preserve"> a závazek jeho provedení</w:t>
      </w:r>
    </w:p>
    <w:p w14:paraId="0AAD7DF4" w14:textId="77777777" w:rsidR="000C3778" w:rsidRDefault="000C3778" w:rsidP="000C3778">
      <w:pPr>
        <w:pStyle w:val="Odstavecseseznamem"/>
        <w:ind w:left="567"/>
        <w:jc w:val="both"/>
        <w:rPr>
          <w:rFonts w:ascii="Tahoma" w:hAnsi="Tahoma" w:cs="Tahoma"/>
          <w:sz w:val="20"/>
          <w:szCs w:val="20"/>
        </w:rPr>
      </w:pPr>
    </w:p>
    <w:p w14:paraId="0AAD7DF5" w14:textId="77777777" w:rsidR="000C3778" w:rsidRPr="00F5109F" w:rsidRDefault="000C3778" w:rsidP="00F5109F">
      <w:pPr>
        <w:pStyle w:val="Odstavecseseznamem"/>
        <w:numPr>
          <w:ilvl w:val="2"/>
          <w:numId w:val="5"/>
        </w:numPr>
        <w:ind w:left="1418" w:hanging="862"/>
        <w:jc w:val="both"/>
        <w:rPr>
          <w:rFonts w:ascii="Tahoma" w:hAnsi="Tahoma" w:cs="Tahoma"/>
          <w:sz w:val="20"/>
          <w:szCs w:val="20"/>
        </w:rPr>
      </w:pPr>
      <w:r w:rsidRPr="00820F3C">
        <w:rPr>
          <w:rFonts w:ascii="Tahoma" w:hAnsi="Tahoma" w:cs="Tahoma"/>
          <w:sz w:val="20"/>
          <w:szCs w:val="20"/>
        </w:rPr>
        <w:t xml:space="preserve">Předmětem této smlouvy je závazek zhotovitele provést pro objednatele řádně a včas </w:t>
      </w:r>
      <w:r w:rsidR="00EB0BC3">
        <w:rPr>
          <w:rFonts w:ascii="Tahoma" w:hAnsi="Tahoma" w:cs="Tahoma"/>
          <w:sz w:val="20"/>
          <w:szCs w:val="20"/>
        </w:rPr>
        <w:t xml:space="preserve">stavební </w:t>
      </w:r>
      <w:r w:rsidRPr="00820F3C">
        <w:rPr>
          <w:rFonts w:ascii="Tahoma" w:hAnsi="Tahoma" w:cs="Tahoma"/>
          <w:sz w:val="20"/>
          <w:szCs w:val="20"/>
        </w:rPr>
        <w:t>dílo, spočívající</w:t>
      </w:r>
      <w:r w:rsidR="00BB4F8E">
        <w:rPr>
          <w:rFonts w:ascii="Tahoma" w:hAnsi="Tahoma" w:cs="Tahoma"/>
          <w:sz w:val="20"/>
          <w:szCs w:val="20"/>
        </w:rPr>
        <w:t> </w:t>
      </w:r>
      <w:r w:rsidR="00EB0BC3">
        <w:rPr>
          <w:rFonts w:ascii="Tahoma" w:hAnsi="Tahoma" w:cs="Tahoma"/>
          <w:sz w:val="20"/>
          <w:szCs w:val="20"/>
        </w:rPr>
        <w:t>v </w:t>
      </w:r>
      <w:r w:rsidR="000A28D5">
        <w:rPr>
          <w:rFonts w:ascii="Tahoma" w:hAnsi="Tahoma" w:cs="Tahoma"/>
          <w:sz w:val="20"/>
          <w:szCs w:val="20"/>
        </w:rPr>
        <w:t>realizaci</w:t>
      </w:r>
      <w:r w:rsidR="000A28D5" w:rsidRPr="00786C5A">
        <w:rPr>
          <w:rFonts w:ascii="Tahoma" w:hAnsi="Tahoma" w:cs="Tahoma"/>
          <w:sz w:val="20"/>
          <w:szCs w:val="20"/>
        </w:rPr>
        <w:t xml:space="preserve"> </w:t>
      </w:r>
      <w:r w:rsidR="000A28D5">
        <w:rPr>
          <w:rFonts w:ascii="Tahoma" w:hAnsi="Tahoma" w:cs="Tahoma"/>
          <w:sz w:val="20"/>
          <w:szCs w:val="20"/>
        </w:rPr>
        <w:t>a</w:t>
      </w:r>
      <w:r w:rsidR="000A28D5" w:rsidRPr="00C41494">
        <w:rPr>
          <w:rFonts w:ascii="Tahoma" w:hAnsi="Tahoma" w:cs="Tahoma"/>
          <w:sz w:val="20"/>
          <w:szCs w:val="20"/>
        </w:rPr>
        <w:t>kustick</w:t>
      </w:r>
      <w:r w:rsidR="000A28D5">
        <w:rPr>
          <w:rFonts w:ascii="Tahoma" w:hAnsi="Tahoma" w:cs="Tahoma"/>
          <w:sz w:val="20"/>
          <w:szCs w:val="20"/>
        </w:rPr>
        <w:t>é</w:t>
      </w:r>
      <w:r w:rsidR="000A28D5" w:rsidRPr="00C41494">
        <w:rPr>
          <w:rFonts w:ascii="Tahoma" w:hAnsi="Tahoma" w:cs="Tahoma"/>
          <w:sz w:val="20"/>
          <w:szCs w:val="20"/>
        </w:rPr>
        <w:t xml:space="preserve"> úprav</w:t>
      </w:r>
      <w:r w:rsidR="000A28D5">
        <w:rPr>
          <w:rFonts w:ascii="Tahoma" w:hAnsi="Tahoma" w:cs="Tahoma"/>
          <w:sz w:val="20"/>
          <w:szCs w:val="20"/>
        </w:rPr>
        <w:t>y</w:t>
      </w:r>
      <w:r w:rsidR="000A28D5" w:rsidRPr="00C41494">
        <w:rPr>
          <w:rFonts w:ascii="Tahoma" w:hAnsi="Tahoma" w:cs="Tahoma"/>
          <w:sz w:val="20"/>
          <w:szCs w:val="20"/>
        </w:rPr>
        <w:t xml:space="preserve"> TV střižny</w:t>
      </w:r>
      <w:r w:rsidR="000A28D5" w:rsidRPr="00786C5A">
        <w:rPr>
          <w:rFonts w:ascii="Tahoma" w:hAnsi="Tahoma" w:cs="Tahoma"/>
          <w:sz w:val="20"/>
          <w:szCs w:val="20"/>
        </w:rPr>
        <w:t> objektu Rudolfina</w:t>
      </w:r>
      <w:r w:rsidR="00F5109F">
        <w:rPr>
          <w:rFonts w:ascii="Tahoma" w:hAnsi="Tahoma" w:cs="Tahoma"/>
          <w:sz w:val="20"/>
          <w:szCs w:val="20"/>
        </w:rPr>
        <w:t>,</w:t>
      </w:r>
      <w:r w:rsidR="00F5109F" w:rsidRPr="00F5109F">
        <w:rPr>
          <w:rFonts w:ascii="Tahoma" w:hAnsi="Tahoma" w:cs="Tahoma"/>
          <w:sz w:val="20"/>
          <w:szCs w:val="20"/>
        </w:rPr>
        <w:t xml:space="preserve"> </w:t>
      </w:r>
      <w:r w:rsidR="000230B2" w:rsidRPr="00F5109F">
        <w:rPr>
          <w:rFonts w:ascii="Tahoma" w:hAnsi="Tahoma" w:cs="Tahoma"/>
          <w:sz w:val="20"/>
          <w:szCs w:val="20"/>
        </w:rPr>
        <w:t>a v dalších související</w:t>
      </w:r>
      <w:r w:rsidR="000A28D5">
        <w:rPr>
          <w:rFonts w:ascii="Tahoma" w:hAnsi="Tahoma" w:cs="Tahoma"/>
          <w:sz w:val="20"/>
          <w:szCs w:val="20"/>
        </w:rPr>
        <w:t>ch</w:t>
      </w:r>
      <w:r w:rsidR="000230B2" w:rsidRPr="00F5109F">
        <w:rPr>
          <w:rFonts w:ascii="Tahoma" w:hAnsi="Tahoma" w:cs="Tahoma"/>
          <w:sz w:val="20"/>
          <w:szCs w:val="20"/>
        </w:rPr>
        <w:t xml:space="preserve"> prac</w:t>
      </w:r>
      <w:r w:rsidR="000A28D5">
        <w:rPr>
          <w:rFonts w:ascii="Tahoma" w:hAnsi="Tahoma" w:cs="Tahoma"/>
          <w:sz w:val="20"/>
          <w:szCs w:val="20"/>
        </w:rPr>
        <w:t>ích</w:t>
      </w:r>
      <w:r w:rsidR="000230B2" w:rsidRPr="00F5109F">
        <w:rPr>
          <w:rFonts w:ascii="Tahoma" w:hAnsi="Tahoma" w:cs="Tahoma"/>
          <w:sz w:val="20"/>
          <w:szCs w:val="20"/>
        </w:rPr>
        <w:t>, v rozsahu stanoveném touto smlouvou a</w:t>
      </w:r>
      <w:r w:rsidR="002A06C7">
        <w:rPr>
          <w:rFonts w:ascii="Tahoma" w:hAnsi="Tahoma" w:cs="Tahoma"/>
          <w:sz w:val="20"/>
          <w:szCs w:val="20"/>
        </w:rPr>
        <w:t> </w:t>
      </w:r>
      <w:r w:rsidR="000230B2" w:rsidRPr="00F5109F">
        <w:rPr>
          <w:rFonts w:ascii="Tahoma" w:hAnsi="Tahoma" w:cs="Tahoma"/>
          <w:sz w:val="20"/>
          <w:szCs w:val="20"/>
        </w:rPr>
        <w:t>jejími přílohami</w:t>
      </w:r>
      <w:r w:rsidR="00EB0BC3" w:rsidRPr="00F5109F">
        <w:rPr>
          <w:rFonts w:ascii="Tahoma" w:hAnsi="Tahoma" w:cs="Tahoma"/>
          <w:sz w:val="20"/>
          <w:szCs w:val="20"/>
        </w:rPr>
        <w:t xml:space="preserve"> (dále též „stavba“ a „dílo“).</w:t>
      </w:r>
      <w:r w:rsidRPr="00F5109F">
        <w:rPr>
          <w:rFonts w:ascii="Tahoma" w:hAnsi="Tahoma" w:cs="Tahoma"/>
          <w:sz w:val="20"/>
          <w:szCs w:val="20"/>
        </w:rPr>
        <w:t xml:space="preserve"> </w:t>
      </w:r>
    </w:p>
    <w:p w14:paraId="0AAD7DF6" w14:textId="77777777" w:rsidR="000C3778" w:rsidRDefault="000C3778" w:rsidP="000C3778">
      <w:pPr>
        <w:pStyle w:val="Odstavecseseznamem"/>
        <w:ind w:left="1418"/>
        <w:jc w:val="both"/>
        <w:rPr>
          <w:rFonts w:ascii="Tahoma" w:hAnsi="Tahoma" w:cs="Tahoma"/>
          <w:sz w:val="20"/>
          <w:szCs w:val="20"/>
        </w:rPr>
      </w:pPr>
    </w:p>
    <w:p w14:paraId="0AAD7DF7" w14:textId="77777777" w:rsidR="000C3778" w:rsidRDefault="000C3778" w:rsidP="00C854BC">
      <w:pPr>
        <w:pStyle w:val="Odstavecseseznamem"/>
        <w:numPr>
          <w:ilvl w:val="2"/>
          <w:numId w:val="5"/>
        </w:numPr>
        <w:ind w:left="1418" w:hanging="862"/>
        <w:contextualSpacing w:val="0"/>
        <w:jc w:val="both"/>
        <w:rPr>
          <w:rFonts w:ascii="Tahoma" w:hAnsi="Tahoma" w:cs="Tahoma"/>
          <w:sz w:val="20"/>
          <w:szCs w:val="20"/>
        </w:rPr>
      </w:pPr>
      <w:r w:rsidRPr="00820F3C">
        <w:rPr>
          <w:rFonts w:ascii="Tahoma" w:hAnsi="Tahoma" w:cs="Tahoma"/>
          <w:sz w:val="20"/>
          <w:szCs w:val="20"/>
        </w:rPr>
        <w:t>Zhotovením díla se rozumí úplné, funkční a bezvadné provedení všech prací a</w:t>
      </w:r>
      <w:r w:rsidR="002A06C7">
        <w:rPr>
          <w:rFonts w:ascii="Tahoma" w:hAnsi="Tahoma" w:cs="Tahoma"/>
          <w:sz w:val="20"/>
          <w:szCs w:val="20"/>
        </w:rPr>
        <w:t> </w:t>
      </w:r>
      <w:r w:rsidRPr="00820F3C">
        <w:rPr>
          <w:rFonts w:ascii="Tahoma" w:hAnsi="Tahoma" w:cs="Tahoma"/>
          <w:sz w:val="20"/>
          <w:szCs w:val="20"/>
        </w:rPr>
        <w:t>dodávek, vč. dodávek potřebných materiálů</w:t>
      </w:r>
      <w:r>
        <w:rPr>
          <w:rFonts w:ascii="Tahoma" w:hAnsi="Tahoma" w:cs="Tahoma"/>
          <w:sz w:val="20"/>
          <w:szCs w:val="20"/>
        </w:rPr>
        <w:t xml:space="preserve">, výrobků, a dále provedení všech souvisejících činností, kterých je třeba pro </w:t>
      </w:r>
      <w:r w:rsidRPr="00820F3C">
        <w:rPr>
          <w:rFonts w:ascii="Tahoma" w:hAnsi="Tahoma" w:cs="Tahoma"/>
          <w:sz w:val="20"/>
          <w:szCs w:val="20"/>
        </w:rPr>
        <w:t>řádné dokončení díla.</w:t>
      </w:r>
    </w:p>
    <w:p w14:paraId="0AAD7DF8" w14:textId="77777777" w:rsidR="000C3778" w:rsidRDefault="000C3778" w:rsidP="000C3778">
      <w:pPr>
        <w:pStyle w:val="Odstavecseseznamem"/>
        <w:ind w:left="1418"/>
        <w:jc w:val="both"/>
        <w:rPr>
          <w:rFonts w:ascii="Tahoma" w:hAnsi="Tahoma" w:cs="Tahoma"/>
          <w:sz w:val="20"/>
          <w:szCs w:val="20"/>
        </w:rPr>
      </w:pPr>
    </w:p>
    <w:p w14:paraId="0AAD7DF9" w14:textId="77777777" w:rsidR="000C3778" w:rsidRDefault="000C3778" w:rsidP="00C854BC">
      <w:pPr>
        <w:pStyle w:val="Odstavecseseznamem"/>
        <w:numPr>
          <w:ilvl w:val="2"/>
          <w:numId w:val="5"/>
        </w:numPr>
        <w:ind w:left="1418" w:hanging="862"/>
        <w:contextualSpacing w:val="0"/>
        <w:jc w:val="both"/>
        <w:rPr>
          <w:rFonts w:ascii="Tahoma" w:hAnsi="Tahoma" w:cs="Tahoma"/>
          <w:sz w:val="20"/>
          <w:szCs w:val="20"/>
        </w:rPr>
      </w:pPr>
      <w:r w:rsidRPr="00FC0002">
        <w:rPr>
          <w:rFonts w:ascii="Tahoma" w:hAnsi="Tahoma" w:cs="Tahoma"/>
          <w:sz w:val="20"/>
          <w:szCs w:val="20"/>
        </w:rPr>
        <w:t>Součástí díla jsou činnosti dle čl. III. této smlouvy.</w:t>
      </w:r>
    </w:p>
    <w:p w14:paraId="0AAD7DFA" w14:textId="77777777" w:rsidR="000C3778" w:rsidRDefault="000C3778" w:rsidP="000C3778">
      <w:pPr>
        <w:pStyle w:val="Odstavecseseznamem"/>
        <w:ind w:left="1418"/>
        <w:jc w:val="both"/>
        <w:rPr>
          <w:rFonts w:ascii="Tahoma" w:hAnsi="Tahoma" w:cs="Tahoma"/>
          <w:sz w:val="20"/>
          <w:szCs w:val="20"/>
        </w:rPr>
      </w:pPr>
    </w:p>
    <w:p w14:paraId="0AAD7DFB" w14:textId="77777777" w:rsidR="000C3778" w:rsidRDefault="00F5109F" w:rsidP="000C3778">
      <w:pPr>
        <w:ind w:left="1406" w:hanging="839"/>
        <w:jc w:val="both"/>
        <w:rPr>
          <w:rFonts w:ascii="Tahoma" w:hAnsi="Tahoma" w:cs="Tahoma"/>
          <w:sz w:val="20"/>
          <w:szCs w:val="20"/>
        </w:rPr>
      </w:pPr>
      <w:r>
        <w:rPr>
          <w:rFonts w:ascii="Tahoma" w:hAnsi="Tahoma" w:cs="Tahoma"/>
          <w:sz w:val="20"/>
          <w:szCs w:val="20"/>
        </w:rPr>
        <w:t>2.1.4</w:t>
      </w:r>
      <w:r>
        <w:rPr>
          <w:rFonts w:ascii="Tahoma" w:hAnsi="Tahoma" w:cs="Tahoma"/>
          <w:sz w:val="20"/>
          <w:szCs w:val="20"/>
        </w:rPr>
        <w:tab/>
        <w:t>Dílo bude předáno jako celek.</w:t>
      </w:r>
    </w:p>
    <w:p w14:paraId="0AAD7DFC" w14:textId="77777777" w:rsidR="00F5109F" w:rsidRDefault="00F5109F" w:rsidP="000C3778">
      <w:pPr>
        <w:ind w:left="1406" w:hanging="839"/>
        <w:jc w:val="both"/>
        <w:rPr>
          <w:rFonts w:ascii="Tahoma" w:hAnsi="Tahoma" w:cs="Tahoma"/>
          <w:sz w:val="20"/>
          <w:szCs w:val="20"/>
        </w:rPr>
      </w:pPr>
    </w:p>
    <w:p w14:paraId="0AAD7DFD" w14:textId="77777777" w:rsidR="000C3778" w:rsidRDefault="000C3778" w:rsidP="000C3778">
      <w:pPr>
        <w:tabs>
          <w:tab w:val="left" w:pos="567"/>
        </w:tabs>
        <w:jc w:val="both"/>
        <w:rPr>
          <w:rFonts w:ascii="Tahoma" w:hAnsi="Tahoma" w:cs="Tahoma"/>
          <w:b/>
          <w:bCs/>
          <w:sz w:val="20"/>
          <w:szCs w:val="20"/>
        </w:rPr>
      </w:pPr>
      <w:r>
        <w:rPr>
          <w:rFonts w:ascii="Tahoma" w:hAnsi="Tahoma" w:cs="Tahoma"/>
          <w:b/>
          <w:bCs/>
          <w:sz w:val="20"/>
          <w:szCs w:val="20"/>
        </w:rPr>
        <w:t>2.2</w:t>
      </w:r>
      <w:r>
        <w:rPr>
          <w:rFonts w:ascii="Tahoma" w:hAnsi="Tahoma" w:cs="Tahoma"/>
          <w:b/>
          <w:bCs/>
          <w:sz w:val="20"/>
          <w:szCs w:val="20"/>
        </w:rPr>
        <w:tab/>
      </w:r>
      <w:r w:rsidRPr="00B5353C">
        <w:rPr>
          <w:rFonts w:ascii="Tahoma" w:hAnsi="Tahoma" w:cs="Tahoma"/>
          <w:b/>
          <w:bCs/>
          <w:sz w:val="20"/>
          <w:szCs w:val="20"/>
        </w:rPr>
        <w:t>Závazek zaplacení dohodnuté ceny</w:t>
      </w:r>
    </w:p>
    <w:p w14:paraId="0AAD7DFE" w14:textId="77777777" w:rsidR="00D0705A" w:rsidRDefault="00D0705A" w:rsidP="000C3778">
      <w:pPr>
        <w:tabs>
          <w:tab w:val="left" w:pos="567"/>
        </w:tabs>
        <w:jc w:val="both"/>
        <w:rPr>
          <w:rFonts w:ascii="Tahoma" w:hAnsi="Tahoma" w:cs="Tahoma"/>
          <w:sz w:val="20"/>
          <w:szCs w:val="20"/>
        </w:rPr>
      </w:pPr>
    </w:p>
    <w:p w14:paraId="0AAD7DFF" w14:textId="77777777" w:rsidR="000C3778" w:rsidRPr="008F5B16"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2.2.1</w:t>
      </w:r>
      <w:r>
        <w:rPr>
          <w:rFonts w:ascii="Tahoma" w:hAnsi="Tahoma" w:cs="Tahoma"/>
          <w:sz w:val="20"/>
          <w:szCs w:val="20"/>
        </w:rPr>
        <w:tab/>
        <w:t>Předmětem této smlouvy je současně</w:t>
      </w:r>
      <w:r w:rsidRPr="008F5B16">
        <w:rPr>
          <w:rFonts w:ascii="Tahoma" w:hAnsi="Tahoma" w:cs="Tahoma"/>
          <w:sz w:val="20"/>
          <w:szCs w:val="20"/>
        </w:rPr>
        <w:t xml:space="preserve"> závazek objednatele zaplatit za řádně a včas provedené </w:t>
      </w:r>
      <w:r w:rsidR="00C92CB4">
        <w:rPr>
          <w:rFonts w:ascii="Tahoma" w:hAnsi="Tahoma" w:cs="Tahoma"/>
          <w:sz w:val="20"/>
          <w:szCs w:val="20"/>
        </w:rPr>
        <w:t xml:space="preserve">a předané </w:t>
      </w:r>
      <w:r w:rsidRPr="008F5B16">
        <w:rPr>
          <w:rFonts w:ascii="Tahoma" w:hAnsi="Tahoma" w:cs="Tahoma"/>
          <w:sz w:val="20"/>
          <w:szCs w:val="20"/>
        </w:rPr>
        <w:t>dílo dohodnutou cenu dle podmínek této smlouvy.</w:t>
      </w:r>
    </w:p>
    <w:p w14:paraId="0AAD7E00" w14:textId="77777777" w:rsidR="000C3778" w:rsidRDefault="000C3778" w:rsidP="000C3778">
      <w:pPr>
        <w:pStyle w:val="Odstavecseseznamem"/>
        <w:ind w:left="567" w:hanging="567"/>
        <w:rPr>
          <w:rFonts w:ascii="Tahoma" w:hAnsi="Tahoma" w:cs="Tahoma"/>
          <w:sz w:val="20"/>
          <w:szCs w:val="20"/>
        </w:rPr>
      </w:pPr>
    </w:p>
    <w:p w14:paraId="0AAD7E01" w14:textId="77777777" w:rsidR="000C3778" w:rsidRPr="00D300D1" w:rsidRDefault="000C3778" w:rsidP="00C854BC">
      <w:pPr>
        <w:numPr>
          <w:ilvl w:val="1"/>
          <w:numId w:val="6"/>
        </w:numPr>
        <w:ind w:left="567" w:hanging="567"/>
        <w:jc w:val="both"/>
        <w:rPr>
          <w:rFonts w:ascii="Tahoma" w:hAnsi="Tahoma" w:cs="Tahoma"/>
          <w:b/>
          <w:bCs/>
          <w:sz w:val="20"/>
          <w:szCs w:val="20"/>
        </w:rPr>
      </w:pPr>
      <w:r w:rsidRPr="00D300D1">
        <w:rPr>
          <w:rFonts w:ascii="Tahoma" w:hAnsi="Tahoma" w:cs="Tahoma"/>
          <w:b/>
          <w:bCs/>
          <w:sz w:val="20"/>
          <w:szCs w:val="20"/>
        </w:rPr>
        <w:t>Závazné dokumenty</w:t>
      </w:r>
    </w:p>
    <w:p w14:paraId="0AAD7E02" w14:textId="77777777" w:rsidR="000C3778" w:rsidRDefault="000C3778" w:rsidP="000C3778">
      <w:pPr>
        <w:ind w:left="567"/>
        <w:jc w:val="both"/>
        <w:rPr>
          <w:rFonts w:ascii="Tahoma" w:hAnsi="Tahoma" w:cs="Tahoma"/>
          <w:sz w:val="20"/>
          <w:szCs w:val="20"/>
        </w:rPr>
      </w:pPr>
    </w:p>
    <w:p w14:paraId="0AAD7E03" w14:textId="77777777" w:rsidR="000C3778" w:rsidRDefault="000C3778" w:rsidP="000C3778">
      <w:pPr>
        <w:ind w:left="1418" w:hanging="851"/>
        <w:jc w:val="both"/>
        <w:rPr>
          <w:rFonts w:ascii="Tahoma" w:hAnsi="Tahoma" w:cs="Tahoma"/>
          <w:sz w:val="20"/>
          <w:szCs w:val="20"/>
        </w:rPr>
      </w:pPr>
      <w:r>
        <w:rPr>
          <w:rFonts w:ascii="Tahoma" w:hAnsi="Tahoma" w:cs="Tahoma"/>
          <w:sz w:val="20"/>
          <w:szCs w:val="20"/>
        </w:rPr>
        <w:t>2.3.1</w:t>
      </w:r>
      <w:r>
        <w:rPr>
          <w:rFonts w:ascii="Tahoma" w:hAnsi="Tahoma" w:cs="Tahoma"/>
          <w:sz w:val="20"/>
          <w:szCs w:val="20"/>
        </w:rPr>
        <w:tab/>
        <w:t xml:space="preserve">Technická definice díla a podoba, rozsah a podmínky jeho provádění </w:t>
      </w:r>
      <w:r w:rsidRPr="008F5B16">
        <w:rPr>
          <w:rFonts w:ascii="Tahoma" w:hAnsi="Tahoma" w:cs="Tahoma"/>
          <w:sz w:val="20"/>
          <w:szCs w:val="20"/>
        </w:rPr>
        <w:t>j</w:t>
      </w:r>
      <w:r>
        <w:rPr>
          <w:rFonts w:ascii="Tahoma" w:hAnsi="Tahoma" w:cs="Tahoma"/>
          <w:sz w:val="20"/>
          <w:szCs w:val="20"/>
        </w:rPr>
        <w:t>sou závazně stanoveny touto smlouvou a přílohami, které tvoří nedílnou součást této smlouvy, konkrétně:</w:t>
      </w:r>
    </w:p>
    <w:p w14:paraId="0AAD7E04" w14:textId="77777777" w:rsidR="000C3778" w:rsidRDefault="000C3778" w:rsidP="000C3778">
      <w:pPr>
        <w:ind w:left="567"/>
        <w:jc w:val="both"/>
        <w:rPr>
          <w:rFonts w:ascii="Tahoma" w:hAnsi="Tahoma" w:cs="Tahoma"/>
          <w:sz w:val="20"/>
          <w:szCs w:val="20"/>
        </w:rPr>
      </w:pPr>
    </w:p>
    <w:p w14:paraId="0AAD7E05" w14:textId="3B3E2B35" w:rsidR="000B751D" w:rsidRDefault="000B751D" w:rsidP="000B751D">
      <w:pPr>
        <w:pStyle w:val="Odstavecseseznamem"/>
        <w:numPr>
          <w:ilvl w:val="0"/>
          <w:numId w:val="7"/>
        </w:numPr>
        <w:autoSpaceDE w:val="0"/>
        <w:autoSpaceDN w:val="0"/>
        <w:adjustRightInd w:val="0"/>
        <w:jc w:val="both"/>
        <w:rPr>
          <w:rFonts w:ascii="Tahoma" w:hAnsi="Tahoma" w:cs="Tahoma"/>
          <w:sz w:val="20"/>
          <w:szCs w:val="20"/>
        </w:rPr>
      </w:pPr>
      <w:r w:rsidRPr="00936169">
        <w:rPr>
          <w:rFonts w:ascii="Tahoma" w:hAnsi="Tahoma" w:cs="Tahoma"/>
          <w:sz w:val="20"/>
          <w:szCs w:val="20"/>
        </w:rPr>
        <w:t>odsouhlasen</w:t>
      </w:r>
      <w:r w:rsidR="00A656E4" w:rsidRPr="00936169">
        <w:rPr>
          <w:rFonts w:ascii="Tahoma" w:hAnsi="Tahoma" w:cs="Tahoma"/>
          <w:sz w:val="20"/>
          <w:szCs w:val="20"/>
        </w:rPr>
        <w:t>á</w:t>
      </w:r>
      <w:r w:rsidRPr="00936169">
        <w:rPr>
          <w:rFonts w:ascii="Tahoma" w:hAnsi="Tahoma" w:cs="Tahoma"/>
          <w:sz w:val="20"/>
          <w:szCs w:val="20"/>
        </w:rPr>
        <w:t xml:space="preserve"> projektov</w:t>
      </w:r>
      <w:r w:rsidR="00936169" w:rsidRPr="00936169">
        <w:rPr>
          <w:rFonts w:ascii="Tahoma" w:hAnsi="Tahoma" w:cs="Tahoma"/>
          <w:sz w:val="20"/>
          <w:szCs w:val="20"/>
        </w:rPr>
        <w:t>á</w:t>
      </w:r>
      <w:r w:rsidRPr="00936169">
        <w:rPr>
          <w:rFonts w:ascii="Tahoma" w:hAnsi="Tahoma" w:cs="Tahoma"/>
          <w:sz w:val="20"/>
          <w:szCs w:val="20"/>
        </w:rPr>
        <w:t xml:space="preserve"> dokumentac</w:t>
      </w:r>
      <w:r w:rsidR="00936169" w:rsidRPr="00936169">
        <w:rPr>
          <w:rFonts w:ascii="Tahoma" w:hAnsi="Tahoma" w:cs="Tahoma"/>
          <w:sz w:val="20"/>
          <w:szCs w:val="20"/>
        </w:rPr>
        <w:t>e</w:t>
      </w:r>
      <w:r w:rsidRPr="00936169">
        <w:rPr>
          <w:rFonts w:ascii="Tahoma" w:hAnsi="Tahoma" w:cs="Tahoma"/>
          <w:sz w:val="20"/>
          <w:szCs w:val="20"/>
        </w:rPr>
        <w:t xml:space="preserve"> pro provádění stavby s názvem „Akustická úprava TV střižny“, jejímž zpracovatelem je společnost AVETON s.r.o.,</w:t>
      </w:r>
      <w:r w:rsidRPr="00936169">
        <w:rPr>
          <w:rFonts w:ascii="Tahoma" w:hAnsi="Tahoma" w:cs="Tahoma"/>
          <w:b/>
          <w:bCs/>
          <w:sz w:val="20"/>
          <w:szCs w:val="20"/>
        </w:rPr>
        <w:t xml:space="preserve"> </w:t>
      </w:r>
      <w:r w:rsidRPr="00936169">
        <w:rPr>
          <w:rFonts w:ascii="Tahoma" w:hAnsi="Tahoma" w:cs="Tahoma"/>
          <w:sz w:val="20"/>
          <w:szCs w:val="20"/>
        </w:rPr>
        <w:t xml:space="preserve">Drahobejlova 54, 190 00, Praha 9, tel.: +420 </w:t>
      </w:r>
      <w:r w:rsidR="00D80FCA">
        <w:rPr>
          <w:rFonts w:ascii="Tahoma" w:hAnsi="Tahoma" w:cs="Tahoma"/>
          <w:sz w:val="20"/>
          <w:szCs w:val="20"/>
        </w:rPr>
        <w:t>xxx</w:t>
      </w:r>
      <w:r w:rsidRPr="00936169">
        <w:rPr>
          <w:rFonts w:ascii="Tahoma" w:hAnsi="Tahoma" w:cs="Tahoma"/>
          <w:sz w:val="20"/>
          <w:szCs w:val="20"/>
        </w:rPr>
        <w:t xml:space="preserve">, e-mail.: </w:t>
      </w:r>
      <w:hyperlink r:id="rId8" w:history="1">
        <w:r w:rsidR="00D80FCA" w:rsidRPr="008A3072">
          <w:rPr>
            <w:rStyle w:val="Hypertextovodkaz"/>
            <w:rFonts w:ascii="Tahoma" w:hAnsi="Tahoma" w:cs="Tahoma"/>
            <w:sz w:val="20"/>
            <w:szCs w:val="20"/>
          </w:rPr>
          <w:t>xxx</w:t>
        </w:r>
      </w:hyperlink>
      <w:r w:rsidRPr="00936169">
        <w:rPr>
          <w:rFonts w:ascii="Tahoma" w:hAnsi="Tahoma" w:cs="Tahoma"/>
          <w:sz w:val="20"/>
          <w:szCs w:val="20"/>
        </w:rPr>
        <w:t xml:space="preserve">, web.: </w:t>
      </w:r>
      <w:hyperlink r:id="rId9" w:history="1">
        <w:r w:rsidRPr="00936169">
          <w:rPr>
            <w:rStyle w:val="Hypertextovodkaz"/>
            <w:rFonts w:ascii="Tahoma" w:hAnsi="Tahoma" w:cs="Tahoma"/>
            <w:sz w:val="20"/>
            <w:szCs w:val="20"/>
          </w:rPr>
          <w:t>www.aveton.cz</w:t>
        </w:r>
      </w:hyperlink>
      <w:r w:rsidRPr="00936169">
        <w:rPr>
          <w:rFonts w:ascii="Tahoma" w:hAnsi="Tahoma" w:cs="Tahoma"/>
          <w:sz w:val="20"/>
          <w:szCs w:val="20"/>
        </w:rPr>
        <w:t xml:space="preserve">, IČO: 02436647, DIČ: CZ02436647, </w:t>
      </w:r>
      <w:r w:rsidR="00D80FCA">
        <w:rPr>
          <w:rFonts w:ascii="Tahoma" w:hAnsi="Tahoma" w:cs="Tahoma"/>
          <w:sz w:val="20"/>
          <w:szCs w:val="20"/>
        </w:rPr>
        <w:t>xxx</w:t>
      </w:r>
      <w:r w:rsidRPr="00936169">
        <w:rPr>
          <w:rFonts w:ascii="Tahoma" w:hAnsi="Tahoma" w:cs="Tahoma"/>
          <w:sz w:val="20"/>
          <w:szCs w:val="20"/>
        </w:rPr>
        <w:t xml:space="preserve">, </w:t>
      </w:r>
      <w:r w:rsidR="00D80FCA">
        <w:rPr>
          <w:rFonts w:ascii="Tahoma" w:hAnsi="Tahoma" w:cs="Tahoma"/>
          <w:sz w:val="20"/>
          <w:szCs w:val="20"/>
        </w:rPr>
        <w:t>xxx</w:t>
      </w:r>
      <w:r w:rsidRPr="000B751D">
        <w:rPr>
          <w:rFonts w:ascii="Tahoma" w:hAnsi="Tahoma" w:cs="Tahoma"/>
          <w:sz w:val="20"/>
          <w:szCs w:val="20"/>
        </w:rPr>
        <w:t xml:space="preserve"> („dále též Projektová dokumentace“);</w:t>
      </w:r>
    </w:p>
    <w:p w14:paraId="0AAD7E06" w14:textId="77777777" w:rsidR="000B751D" w:rsidRPr="000B751D" w:rsidRDefault="000B751D" w:rsidP="000B751D">
      <w:pPr>
        <w:pStyle w:val="Odstavecseseznamem"/>
        <w:autoSpaceDE w:val="0"/>
        <w:autoSpaceDN w:val="0"/>
        <w:adjustRightInd w:val="0"/>
        <w:ind w:left="1776"/>
        <w:jc w:val="both"/>
        <w:rPr>
          <w:rFonts w:ascii="Tahoma" w:hAnsi="Tahoma" w:cs="Tahoma"/>
          <w:sz w:val="20"/>
          <w:szCs w:val="20"/>
        </w:rPr>
      </w:pPr>
    </w:p>
    <w:p w14:paraId="0AAD7E07" w14:textId="77777777" w:rsidR="000B751D" w:rsidRPr="00936169" w:rsidRDefault="000B751D" w:rsidP="000B751D">
      <w:pPr>
        <w:pStyle w:val="Odstavecseseznamem"/>
        <w:numPr>
          <w:ilvl w:val="0"/>
          <w:numId w:val="7"/>
        </w:numPr>
        <w:autoSpaceDE w:val="0"/>
        <w:autoSpaceDN w:val="0"/>
        <w:adjustRightInd w:val="0"/>
        <w:jc w:val="both"/>
        <w:rPr>
          <w:rFonts w:ascii="Tahoma" w:hAnsi="Tahoma" w:cs="Tahoma"/>
          <w:sz w:val="20"/>
          <w:szCs w:val="20"/>
        </w:rPr>
      </w:pPr>
      <w:r w:rsidRPr="00936169">
        <w:rPr>
          <w:rFonts w:ascii="Tahoma" w:hAnsi="Tahoma" w:cs="Tahoma"/>
          <w:sz w:val="20"/>
          <w:szCs w:val="20"/>
        </w:rPr>
        <w:t>Výkaz výměr – (dále též „Výkaz výměr);</w:t>
      </w:r>
    </w:p>
    <w:p w14:paraId="0AAD7E08" w14:textId="77777777" w:rsidR="000B751D" w:rsidRPr="000B751D" w:rsidRDefault="000B751D" w:rsidP="000B751D">
      <w:pPr>
        <w:autoSpaceDE w:val="0"/>
        <w:autoSpaceDN w:val="0"/>
        <w:adjustRightInd w:val="0"/>
        <w:jc w:val="both"/>
        <w:rPr>
          <w:rFonts w:ascii="Tahoma" w:hAnsi="Tahoma" w:cs="Tahoma"/>
          <w:sz w:val="20"/>
          <w:szCs w:val="20"/>
        </w:rPr>
      </w:pPr>
    </w:p>
    <w:p w14:paraId="0AAD7E09" w14:textId="77777777" w:rsidR="00AA0074" w:rsidRDefault="00AA0074" w:rsidP="00AA0074">
      <w:pPr>
        <w:numPr>
          <w:ilvl w:val="0"/>
          <w:numId w:val="7"/>
        </w:numPr>
        <w:ind w:left="1843" w:hanging="425"/>
        <w:jc w:val="both"/>
        <w:rPr>
          <w:rFonts w:ascii="Tahoma" w:hAnsi="Tahoma" w:cs="Tahoma"/>
          <w:sz w:val="20"/>
          <w:szCs w:val="20"/>
        </w:rPr>
      </w:pPr>
      <w:r>
        <w:rPr>
          <w:rFonts w:ascii="Tahoma" w:hAnsi="Tahoma" w:cs="Tahoma"/>
          <w:sz w:val="20"/>
          <w:szCs w:val="20"/>
        </w:rPr>
        <w:t>dalšími podklady a dokumenty, které byly součástí Zadávacího řízení.</w:t>
      </w:r>
    </w:p>
    <w:p w14:paraId="0AAD7E0A" w14:textId="77777777" w:rsidR="000C3778" w:rsidRDefault="000C3778" w:rsidP="000C3778">
      <w:pPr>
        <w:jc w:val="both"/>
        <w:rPr>
          <w:rFonts w:ascii="Tahoma" w:hAnsi="Tahoma" w:cs="Tahoma"/>
          <w:sz w:val="20"/>
          <w:szCs w:val="20"/>
        </w:rPr>
      </w:pPr>
    </w:p>
    <w:p w14:paraId="0AAD7E0B"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2.3.2</w:t>
      </w:r>
      <w:r>
        <w:rPr>
          <w:rFonts w:ascii="Tahoma" w:hAnsi="Tahoma" w:cs="Tahoma"/>
          <w:sz w:val="20"/>
          <w:szCs w:val="20"/>
        </w:rPr>
        <w:tab/>
        <w:t xml:space="preserve">Uvedené dokumenty jsou závazné. Změny podoby definovaného díla nebo změny podmínek jeho provádění mohou být </w:t>
      </w:r>
      <w:r w:rsidR="00AA0074">
        <w:rPr>
          <w:rFonts w:ascii="Tahoma" w:hAnsi="Tahoma" w:cs="Tahoma"/>
          <w:sz w:val="20"/>
          <w:szCs w:val="20"/>
        </w:rPr>
        <w:t>provedeny, pouze</w:t>
      </w:r>
      <w:r>
        <w:rPr>
          <w:rFonts w:ascii="Tahoma" w:hAnsi="Tahoma" w:cs="Tahoma"/>
          <w:sz w:val="20"/>
          <w:szCs w:val="20"/>
        </w:rPr>
        <w:t xml:space="preserve"> pokud takovou změnu připouští příslušné právní předpisy</w:t>
      </w:r>
      <w:r w:rsidR="003852B9">
        <w:rPr>
          <w:rFonts w:ascii="Tahoma" w:hAnsi="Tahoma" w:cs="Tahoma"/>
          <w:sz w:val="20"/>
          <w:szCs w:val="20"/>
        </w:rPr>
        <w:t xml:space="preserve"> nebo </w:t>
      </w:r>
      <w:r>
        <w:rPr>
          <w:rFonts w:ascii="Tahoma" w:hAnsi="Tahoma" w:cs="Tahoma"/>
          <w:sz w:val="20"/>
          <w:szCs w:val="20"/>
        </w:rPr>
        <w:t>tato smlouv</w:t>
      </w:r>
      <w:r w:rsidR="003852B9">
        <w:rPr>
          <w:rFonts w:ascii="Tahoma" w:hAnsi="Tahoma" w:cs="Tahoma"/>
          <w:sz w:val="20"/>
          <w:szCs w:val="20"/>
        </w:rPr>
        <w:t>a</w:t>
      </w:r>
      <w:r>
        <w:rPr>
          <w:rFonts w:ascii="Tahoma" w:hAnsi="Tahoma" w:cs="Tahoma"/>
          <w:sz w:val="20"/>
          <w:szCs w:val="20"/>
        </w:rPr>
        <w:t xml:space="preserve">.  </w:t>
      </w:r>
    </w:p>
    <w:p w14:paraId="0AAD7E0C" w14:textId="77777777" w:rsidR="000C3778" w:rsidRDefault="000C3778" w:rsidP="000C3778">
      <w:pPr>
        <w:ind w:left="1407" w:hanging="840"/>
        <w:jc w:val="both"/>
        <w:rPr>
          <w:rFonts w:ascii="Tahoma" w:hAnsi="Tahoma" w:cs="Tahoma"/>
          <w:sz w:val="20"/>
          <w:szCs w:val="20"/>
        </w:rPr>
      </w:pPr>
    </w:p>
    <w:p w14:paraId="0AAD7E0D" w14:textId="77777777" w:rsidR="0024709E" w:rsidRDefault="000C3778" w:rsidP="000C3778">
      <w:pPr>
        <w:ind w:left="1407" w:hanging="840"/>
        <w:jc w:val="both"/>
        <w:rPr>
          <w:rFonts w:ascii="Tahoma" w:hAnsi="Tahoma" w:cs="Tahoma"/>
          <w:sz w:val="20"/>
          <w:szCs w:val="20"/>
        </w:rPr>
      </w:pPr>
      <w:r>
        <w:rPr>
          <w:rFonts w:ascii="Tahoma" w:hAnsi="Tahoma" w:cs="Tahoma"/>
          <w:sz w:val="20"/>
          <w:szCs w:val="20"/>
        </w:rPr>
        <w:t>2.3.</w:t>
      </w:r>
      <w:r w:rsidR="00361AD9">
        <w:rPr>
          <w:rFonts w:ascii="Tahoma" w:hAnsi="Tahoma" w:cs="Tahoma"/>
          <w:sz w:val="20"/>
          <w:szCs w:val="20"/>
        </w:rPr>
        <w:t>3</w:t>
      </w:r>
      <w:r>
        <w:rPr>
          <w:rFonts w:ascii="Tahoma" w:hAnsi="Tahoma" w:cs="Tahoma"/>
          <w:sz w:val="20"/>
          <w:szCs w:val="20"/>
        </w:rPr>
        <w:tab/>
        <w:t xml:space="preserve">Zhotovitel prohlašuje, že </w:t>
      </w:r>
      <w:r w:rsidRPr="000F4D85">
        <w:rPr>
          <w:rFonts w:ascii="Tahoma" w:hAnsi="Tahoma" w:cs="Tahoma"/>
          <w:sz w:val="20"/>
          <w:szCs w:val="20"/>
        </w:rPr>
        <w:t>se plně seznámil s rozsahem a povahou díla, s</w:t>
      </w:r>
      <w:r>
        <w:rPr>
          <w:rFonts w:ascii="Tahoma" w:hAnsi="Tahoma" w:cs="Tahoma"/>
          <w:sz w:val="20"/>
          <w:szCs w:val="20"/>
        </w:rPr>
        <w:t>e všemi dokumenty, které byly předloženy v Zadávacím řízení</w:t>
      </w:r>
      <w:r w:rsidRPr="000F4D85">
        <w:rPr>
          <w:rFonts w:ascii="Tahoma" w:hAnsi="Tahoma" w:cs="Tahoma"/>
          <w:sz w:val="20"/>
          <w:szCs w:val="20"/>
        </w:rPr>
        <w:t xml:space="preserve">, </w:t>
      </w:r>
      <w:r w:rsidRPr="001522F6">
        <w:rPr>
          <w:rFonts w:ascii="Tahoma" w:hAnsi="Tahoma" w:cs="Tahoma"/>
          <w:sz w:val="20"/>
          <w:szCs w:val="20"/>
        </w:rPr>
        <w:t>a s místem provádění díla</w:t>
      </w:r>
      <w:r>
        <w:rPr>
          <w:rFonts w:ascii="Tahoma" w:hAnsi="Tahoma" w:cs="Tahoma"/>
          <w:sz w:val="20"/>
          <w:szCs w:val="20"/>
        </w:rPr>
        <w:t xml:space="preserve">. </w:t>
      </w:r>
      <w:r w:rsidRPr="001522F6">
        <w:rPr>
          <w:rFonts w:ascii="Tahoma" w:hAnsi="Tahoma" w:cs="Tahoma"/>
          <w:sz w:val="20"/>
          <w:szCs w:val="20"/>
        </w:rPr>
        <w:t xml:space="preserve">Zhotovitel dále prohlašuje, že </w:t>
      </w:r>
      <w:r>
        <w:rPr>
          <w:rFonts w:ascii="Tahoma" w:hAnsi="Tahoma" w:cs="Tahoma"/>
          <w:sz w:val="20"/>
          <w:szCs w:val="20"/>
        </w:rPr>
        <w:t xml:space="preserve">disponuje kapacitami a odbornými znalostmi, potřebnými k řádnému plnění této smlouvy, a že mu nejsou známy žádné okolnosti, které by mu bránily v řádném provádění díla dle této smlouvy a jejích příloh. Zhotovitel dále prohlašuje, že ke všem činnostem v rámci plnění díla bude </w:t>
      </w:r>
      <w:r w:rsidRPr="00777FE0">
        <w:rPr>
          <w:rFonts w:ascii="Tahoma" w:hAnsi="Tahoma" w:cs="Tahoma"/>
          <w:sz w:val="20"/>
          <w:szCs w:val="20"/>
        </w:rPr>
        <w:t>přistupovat s</w:t>
      </w:r>
      <w:r>
        <w:rPr>
          <w:rFonts w:ascii="Tahoma" w:hAnsi="Tahoma" w:cs="Tahoma"/>
          <w:sz w:val="20"/>
          <w:szCs w:val="20"/>
        </w:rPr>
        <w:t> </w:t>
      </w:r>
      <w:r w:rsidRPr="00777FE0">
        <w:rPr>
          <w:rFonts w:ascii="Tahoma" w:hAnsi="Tahoma" w:cs="Tahoma"/>
          <w:sz w:val="20"/>
          <w:szCs w:val="20"/>
        </w:rPr>
        <w:t>maximálním</w:t>
      </w:r>
      <w:r>
        <w:rPr>
          <w:rFonts w:ascii="Tahoma" w:hAnsi="Tahoma" w:cs="Tahoma"/>
          <w:sz w:val="20"/>
          <w:szCs w:val="20"/>
        </w:rPr>
        <w:t xml:space="preserve"> a </w:t>
      </w:r>
      <w:r w:rsidRPr="00777FE0">
        <w:rPr>
          <w:rFonts w:ascii="Tahoma" w:hAnsi="Tahoma" w:cs="Tahoma"/>
          <w:sz w:val="20"/>
          <w:szCs w:val="20"/>
        </w:rPr>
        <w:t>ověřeným</w:t>
      </w:r>
      <w:r>
        <w:rPr>
          <w:rFonts w:ascii="Tahoma" w:hAnsi="Tahoma" w:cs="Tahoma"/>
          <w:sz w:val="20"/>
          <w:szCs w:val="20"/>
        </w:rPr>
        <w:t xml:space="preserve"> </w:t>
      </w:r>
      <w:r w:rsidRPr="00777FE0">
        <w:rPr>
          <w:rFonts w:ascii="Tahoma" w:hAnsi="Tahoma" w:cs="Tahoma"/>
          <w:sz w:val="20"/>
          <w:szCs w:val="20"/>
        </w:rPr>
        <w:t xml:space="preserve">know-how a současně se znalostí a pečlivostí příslušníka všech odborných povolání, kterých je k řádné realizaci </w:t>
      </w:r>
      <w:r w:rsidR="00553BF7">
        <w:rPr>
          <w:rFonts w:ascii="Tahoma" w:hAnsi="Tahoma" w:cs="Tahoma"/>
          <w:sz w:val="20"/>
          <w:szCs w:val="20"/>
        </w:rPr>
        <w:t>díla</w:t>
      </w:r>
      <w:r w:rsidRPr="00777FE0">
        <w:rPr>
          <w:rFonts w:ascii="Tahoma" w:hAnsi="Tahoma" w:cs="Tahoma"/>
          <w:sz w:val="20"/>
          <w:szCs w:val="20"/>
        </w:rPr>
        <w:t xml:space="preserve"> zapotřebí</w:t>
      </w:r>
      <w:r>
        <w:rPr>
          <w:rFonts w:ascii="Tahoma" w:hAnsi="Tahoma" w:cs="Tahoma"/>
          <w:sz w:val="20"/>
          <w:szCs w:val="20"/>
        </w:rPr>
        <w:t xml:space="preserve">. </w:t>
      </w:r>
    </w:p>
    <w:p w14:paraId="0AAD7E0E" w14:textId="77777777" w:rsidR="000B71CE" w:rsidRDefault="000B71CE" w:rsidP="000C3778">
      <w:pPr>
        <w:ind w:left="1407" w:hanging="840"/>
        <w:jc w:val="both"/>
        <w:rPr>
          <w:rFonts w:ascii="Tahoma" w:hAnsi="Tahoma" w:cs="Tahoma"/>
          <w:sz w:val="20"/>
          <w:szCs w:val="20"/>
        </w:rPr>
      </w:pPr>
    </w:p>
    <w:p w14:paraId="0AAD7E0F" w14:textId="77777777" w:rsidR="000C3778" w:rsidRPr="00D300D1" w:rsidRDefault="000C3778" w:rsidP="00C854BC">
      <w:pPr>
        <w:numPr>
          <w:ilvl w:val="1"/>
          <w:numId w:val="6"/>
        </w:numPr>
        <w:ind w:left="567" w:hanging="567"/>
        <w:jc w:val="both"/>
        <w:rPr>
          <w:rFonts w:ascii="Tahoma" w:hAnsi="Tahoma" w:cs="Tahoma"/>
          <w:b/>
          <w:bCs/>
          <w:sz w:val="20"/>
          <w:szCs w:val="20"/>
        </w:rPr>
      </w:pPr>
      <w:r w:rsidRPr="00D300D1">
        <w:rPr>
          <w:rFonts w:ascii="Tahoma" w:hAnsi="Tahoma" w:cs="Tahoma"/>
          <w:b/>
          <w:bCs/>
          <w:sz w:val="20"/>
          <w:szCs w:val="20"/>
        </w:rPr>
        <w:t>Změna závazků ze smlouvy</w:t>
      </w:r>
    </w:p>
    <w:p w14:paraId="0AAD7E10" w14:textId="77777777" w:rsidR="000C3778" w:rsidRDefault="000C3778" w:rsidP="000C3778">
      <w:pPr>
        <w:ind w:left="567"/>
        <w:jc w:val="both"/>
        <w:rPr>
          <w:rFonts w:ascii="Tahoma" w:hAnsi="Tahoma" w:cs="Tahoma"/>
          <w:sz w:val="20"/>
          <w:szCs w:val="20"/>
        </w:rPr>
      </w:pPr>
    </w:p>
    <w:p w14:paraId="0AAD7E11"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AC69EE">
        <w:rPr>
          <w:rFonts w:ascii="Tahoma" w:hAnsi="Tahoma" w:cs="Tahoma"/>
          <w:sz w:val="20"/>
          <w:szCs w:val="20"/>
        </w:rPr>
        <w:t>4</w:t>
      </w:r>
      <w:r>
        <w:rPr>
          <w:rFonts w:ascii="Tahoma" w:hAnsi="Tahoma" w:cs="Tahoma"/>
          <w:sz w:val="20"/>
          <w:szCs w:val="20"/>
        </w:rPr>
        <w:t>.1</w:t>
      </w:r>
      <w:r>
        <w:rPr>
          <w:rFonts w:ascii="Tahoma" w:hAnsi="Tahoma" w:cs="Tahoma"/>
          <w:sz w:val="20"/>
          <w:szCs w:val="20"/>
        </w:rPr>
        <w:tab/>
        <w:t>Smluvní strany jsou povinny informovat se navzájem o jakékoli potřebě změny plnění či jeho podmínek v jakémkoli rozsahu, a to bezodkladně poté, co takovou potřebu zjistí.</w:t>
      </w:r>
    </w:p>
    <w:p w14:paraId="27401E95" w14:textId="77777777" w:rsidR="00DE7E53" w:rsidRDefault="00DE7E53" w:rsidP="000C3778">
      <w:pPr>
        <w:ind w:left="1416" w:hanging="849"/>
        <w:jc w:val="both"/>
        <w:rPr>
          <w:rFonts w:ascii="Tahoma" w:hAnsi="Tahoma" w:cs="Tahoma"/>
          <w:sz w:val="20"/>
          <w:szCs w:val="20"/>
        </w:rPr>
      </w:pPr>
    </w:p>
    <w:p w14:paraId="0AAD7E12" w14:textId="58686245" w:rsidR="000C3778" w:rsidRPr="00E056A5" w:rsidRDefault="00E056A5" w:rsidP="00E056A5">
      <w:pPr>
        <w:ind w:left="1416" w:hanging="849"/>
        <w:jc w:val="both"/>
        <w:rPr>
          <w:rFonts w:ascii="Tahoma" w:hAnsi="Tahoma" w:cs="Tahoma"/>
          <w:sz w:val="20"/>
          <w:szCs w:val="20"/>
        </w:rPr>
      </w:pPr>
      <w:r>
        <w:rPr>
          <w:rFonts w:ascii="Tahoma" w:hAnsi="Tahoma" w:cs="Tahoma"/>
          <w:sz w:val="20"/>
          <w:szCs w:val="20"/>
        </w:rPr>
        <w:t>2.4.2</w:t>
      </w:r>
      <w:r>
        <w:rPr>
          <w:rFonts w:ascii="Tahoma" w:hAnsi="Tahoma" w:cs="Tahoma"/>
          <w:sz w:val="20"/>
          <w:szCs w:val="20"/>
        </w:rPr>
        <w:tab/>
      </w:r>
      <w:r w:rsidR="000C3778" w:rsidRPr="00E056A5">
        <w:rPr>
          <w:rFonts w:ascii="Tahoma" w:hAnsi="Tahoma" w:cs="Tahoma"/>
          <w:sz w:val="20"/>
          <w:szCs w:val="20"/>
        </w:rPr>
        <w:t>Objednatel na základě předložených informací rozhodne o přípustnosti, zatřídění a</w:t>
      </w:r>
      <w:r w:rsidR="00D37BC4">
        <w:rPr>
          <w:rFonts w:ascii="Tahoma" w:hAnsi="Tahoma" w:cs="Tahoma"/>
          <w:sz w:val="20"/>
          <w:szCs w:val="20"/>
        </w:rPr>
        <w:t> </w:t>
      </w:r>
      <w:r w:rsidR="000C3778" w:rsidRPr="00E056A5">
        <w:rPr>
          <w:rFonts w:ascii="Tahoma" w:hAnsi="Tahoma" w:cs="Tahoma"/>
          <w:sz w:val="20"/>
          <w:szCs w:val="20"/>
        </w:rPr>
        <w:t>formě takové změny z hlediska příslušných právních předpisů a této smlouvy</w:t>
      </w:r>
      <w:r>
        <w:rPr>
          <w:rFonts w:ascii="Tahoma" w:hAnsi="Tahoma" w:cs="Tahoma"/>
          <w:sz w:val="20"/>
          <w:szCs w:val="20"/>
        </w:rPr>
        <w:t>.</w:t>
      </w:r>
      <w:r w:rsidR="000C3778" w:rsidRPr="00E056A5">
        <w:rPr>
          <w:rFonts w:ascii="Tahoma" w:hAnsi="Tahoma" w:cs="Tahoma"/>
          <w:sz w:val="20"/>
          <w:szCs w:val="20"/>
        </w:rPr>
        <w:t xml:space="preserve"> </w:t>
      </w:r>
    </w:p>
    <w:p w14:paraId="0AAD7E13" w14:textId="77777777" w:rsidR="000C3778" w:rsidRDefault="000C3778" w:rsidP="000C3778">
      <w:pPr>
        <w:ind w:left="1416" w:hanging="849"/>
        <w:jc w:val="both"/>
        <w:rPr>
          <w:rFonts w:ascii="Tahoma" w:hAnsi="Tahoma" w:cs="Tahoma"/>
          <w:sz w:val="20"/>
          <w:szCs w:val="20"/>
        </w:rPr>
      </w:pPr>
    </w:p>
    <w:p w14:paraId="0AAD7E14"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E056A5">
        <w:rPr>
          <w:rFonts w:ascii="Tahoma" w:hAnsi="Tahoma" w:cs="Tahoma"/>
          <w:sz w:val="20"/>
          <w:szCs w:val="20"/>
        </w:rPr>
        <w:t>4</w:t>
      </w:r>
      <w:r>
        <w:rPr>
          <w:rFonts w:ascii="Tahoma" w:hAnsi="Tahoma" w:cs="Tahoma"/>
          <w:sz w:val="20"/>
          <w:szCs w:val="20"/>
        </w:rPr>
        <w:t>.3</w:t>
      </w:r>
      <w:r>
        <w:rPr>
          <w:rFonts w:ascii="Tahoma" w:hAnsi="Tahoma" w:cs="Tahoma"/>
          <w:sz w:val="20"/>
          <w:szCs w:val="20"/>
        </w:rPr>
        <w:tab/>
        <w:t xml:space="preserve">Zhotovitel není oprávněn o změnách rozhodnout sám nebo je realizovat v rozporu s uvedenými pravidly. Takový postup bude považován za hrubé porušení smlouvy.  </w:t>
      </w:r>
    </w:p>
    <w:p w14:paraId="0AAD7E15" w14:textId="77777777" w:rsidR="000C3778" w:rsidRDefault="000C3778" w:rsidP="000C3778">
      <w:pPr>
        <w:ind w:left="1416" w:hanging="849"/>
        <w:jc w:val="both"/>
        <w:rPr>
          <w:rFonts w:ascii="Tahoma" w:hAnsi="Tahoma" w:cs="Tahoma"/>
          <w:sz w:val="20"/>
          <w:szCs w:val="20"/>
        </w:rPr>
      </w:pPr>
    </w:p>
    <w:p w14:paraId="0AAD7E16"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2.</w:t>
      </w:r>
      <w:r w:rsidR="00E056A5">
        <w:rPr>
          <w:rFonts w:ascii="Tahoma" w:hAnsi="Tahoma" w:cs="Tahoma"/>
          <w:sz w:val="20"/>
          <w:szCs w:val="20"/>
        </w:rPr>
        <w:t>4</w:t>
      </w:r>
      <w:r>
        <w:rPr>
          <w:rFonts w:ascii="Tahoma" w:hAnsi="Tahoma" w:cs="Tahoma"/>
          <w:sz w:val="20"/>
          <w:szCs w:val="20"/>
        </w:rPr>
        <w:t>.4</w:t>
      </w:r>
      <w:r>
        <w:rPr>
          <w:rFonts w:ascii="Tahoma" w:hAnsi="Tahoma" w:cs="Tahoma"/>
          <w:sz w:val="20"/>
          <w:szCs w:val="20"/>
        </w:rPr>
        <w:tab/>
        <w:t xml:space="preserve">Dle povahy přípustné změny bude </w:t>
      </w:r>
      <w:r w:rsidR="0069205B">
        <w:rPr>
          <w:rFonts w:ascii="Tahoma" w:hAnsi="Tahoma" w:cs="Tahoma"/>
          <w:sz w:val="20"/>
          <w:szCs w:val="20"/>
        </w:rPr>
        <w:t>tato změna</w:t>
      </w:r>
      <w:r>
        <w:rPr>
          <w:rFonts w:ascii="Tahoma" w:hAnsi="Tahoma" w:cs="Tahoma"/>
          <w:sz w:val="20"/>
          <w:szCs w:val="20"/>
        </w:rPr>
        <w:t xml:space="preserve"> provedena zápisem do stavebního deníku, změnovým listem, </w:t>
      </w:r>
      <w:r w:rsidR="00844937">
        <w:rPr>
          <w:rFonts w:ascii="Tahoma" w:hAnsi="Tahoma" w:cs="Tahoma"/>
          <w:sz w:val="20"/>
          <w:szCs w:val="20"/>
        </w:rPr>
        <w:t>příp.</w:t>
      </w:r>
      <w:r>
        <w:rPr>
          <w:rFonts w:ascii="Tahoma" w:hAnsi="Tahoma" w:cs="Tahoma"/>
          <w:sz w:val="20"/>
          <w:szCs w:val="20"/>
        </w:rPr>
        <w:t xml:space="preserve"> změnou v podobě dodatku ke smlouvě</w:t>
      </w:r>
      <w:r w:rsidR="00844937">
        <w:rPr>
          <w:rFonts w:ascii="Tahoma" w:hAnsi="Tahoma" w:cs="Tahoma"/>
          <w:sz w:val="20"/>
          <w:szCs w:val="20"/>
        </w:rPr>
        <w:t>.</w:t>
      </w:r>
      <w:r>
        <w:rPr>
          <w:rFonts w:ascii="Tahoma" w:hAnsi="Tahoma" w:cs="Tahoma"/>
          <w:sz w:val="20"/>
          <w:szCs w:val="20"/>
        </w:rPr>
        <w:t xml:space="preserve"> </w:t>
      </w:r>
    </w:p>
    <w:p w14:paraId="0AAD7E17" w14:textId="77777777" w:rsidR="000C3778" w:rsidRDefault="000C3778" w:rsidP="000C3778">
      <w:pPr>
        <w:ind w:left="1416" w:hanging="849"/>
        <w:jc w:val="both"/>
        <w:rPr>
          <w:rFonts w:ascii="Tahoma" w:hAnsi="Tahoma" w:cs="Tahoma"/>
          <w:sz w:val="20"/>
          <w:szCs w:val="20"/>
        </w:rPr>
      </w:pPr>
    </w:p>
    <w:p w14:paraId="0AAD7E18" w14:textId="77777777" w:rsidR="000C3778" w:rsidRDefault="000C3778" w:rsidP="000C3778">
      <w:pPr>
        <w:ind w:left="567" w:hanging="567"/>
        <w:jc w:val="both"/>
        <w:rPr>
          <w:rFonts w:ascii="Tahoma" w:hAnsi="Tahoma" w:cs="Tahoma"/>
          <w:b/>
          <w:bCs/>
          <w:sz w:val="20"/>
          <w:szCs w:val="20"/>
        </w:rPr>
      </w:pPr>
      <w:r w:rsidRPr="0076222C">
        <w:rPr>
          <w:rFonts w:ascii="Tahoma" w:hAnsi="Tahoma" w:cs="Tahoma"/>
          <w:b/>
          <w:bCs/>
          <w:sz w:val="20"/>
          <w:szCs w:val="20"/>
        </w:rPr>
        <w:t>2.</w:t>
      </w:r>
      <w:r w:rsidR="00E056A5">
        <w:rPr>
          <w:rFonts w:ascii="Tahoma" w:hAnsi="Tahoma" w:cs="Tahoma"/>
          <w:b/>
          <w:bCs/>
          <w:sz w:val="20"/>
          <w:szCs w:val="20"/>
        </w:rPr>
        <w:t>5</w:t>
      </w:r>
      <w:r>
        <w:rPr>
          <w:rFonts w:ascii="Tahoma" w:hAnsi="Tahoma" w:cs="Tahoma"/>
          <w:b/>
          <w:bCs/>
          <w:sz w:val="20"/>
          <w:szCs w:val="20"/>
        </w:rPr>
        <w:tab/>
        <w:t>Místo provádění díla</w:t>
      </w:r>
    </w:p>
    <w:p w14:paraId="0AAD7E19" w14:textId="77777777" w:rsidR="000C3778" w:rsidRDefault="000C3778" w:rsidP="000C3778">
      <w:pPr>
        <w:ind w:left="567" w:hanging="567"/>
        <w:jc w:val="both"/>
        <w:rPr>
          <w:rFonts w:ascii="Tahoma" w:hAnsi="Tahoma" w:cs="Tahoma"/>
          <w:b/>
          <w:bCs/>
          <w:sz w:val="20"/>
          <w:szCs w:val="20"/>
        </w:rPr>
      </w:pPr>
    </w:p>
    <w:p w14:paraId="0AAD7E1A" w14:textId="77777777" w:rsidR="004E0CFB" w:rsidRDefault="000C3778" w:rsidP="002A2C9F">
      <w:pPr>
        <w:ind w:left="1407" w:hanging="840"/>
        <w:jc w:val="both"/>
        <w:rPr>
          <w:rFonts w:ascii="Tahoma" w:hAnsi="Tahoma" w:cs="Tahoma"/>
          <w:sz w:val="20"/>
          <w:szCs w:val="20"/>
        </w:rPr>
      </w:pPr>
      <w:r>
        <w:rPr>
          <w:rFonts w:ascii="Tahoma" w:hAnsi="Tahoma" w:cs="Tahoma"/>
          <w:sz w:val="20"/>
          <w:szCs w:val="20"/>
        </w:rPr>
        <w:t>2.</w:t>
      </w:r>
      <w:r w:rsidR="005A4F48">
        <w:rPr>
          <w:rFonts w:ascii="Tahoma" w:hAnsi="Tahoma" w:cs="Tahoma"/>
          <w:sz w:val="20"/>
          <w:szCs w:val="20"/>
        </w:rPr>
        <w:t>5</w:t>
      </w:r>
      <w:r>
        <w:rPr>
          <w:rFonts w:ascii="Tahoma" w:hAnsi="Tahoma" w:cs="Tahoma"/>
          <w:sz w:val="20"/>
          <w:szCs w:val="20"/>
        </w:rPr>
        <w:t>.1</w:t>
      </w:r>
      <w:r>
        <w:rPr>
          <w:rFonts w:ascii="Tahoma" w:hAnsi="Tahoma" w:cs="Tahoma"/>
          <w:sz w:val="20"/>
          <w:szCs w:val="20"/>
        </w:rPr>
        <w:tab/>
      </w:r>
      <w:r w:rsidR="006B7D5B" w:rsidRPr="007C1D39">
        <w:rPr>
          <w:rFonts w:ascii="Tahoma" w:hAnsi="Tahoma" w:cs="Tahoma"/>
          <w:sz w:val="20"/>
          <w:szCs w:val="20"/>
        </w:rPr>
        <w:t xml:space="preserve">Místem </w:t>
      </w:r>
      <w:r w:rsidR="006E2508">
        <w:rPr>
          <w:rFonts w:ascii="Tahoma" w:hAnsi="Tahoma" w:cs="Tahoma"/>
          <w:sz w:val="20"/>
          <w:szCs w:val="20"/>
        </w:rPr>
        <w:t>provádění díla</w:t>
      </w:r>
      <w:r w:rsidR="006B7D5B" w:rsidRPr="007C1D39">
        <w:rPr>
          <w:rFonts w:ascii="Tahoma" w:hAnsi="Tahoma" w:cs="Tahoma"/>
          <w:sz w:val="20"/>
          <w:szCs w:val="20"/>
        </w:rPr>
        <w:t xml:space="preserve"> </w:t>
      </w:r>
      <w:r w:rsidR="006B7D5B" w:rsidRPr="003C40FE">
        <w:rPr>
          <w:rFonts w:ascii="Tahoma" w:hAnsi="Tahoma" w:cs="Tahoma"/>
          <w:sz w:val="20"/>
          <w:szCs w:val="20"/>
        </w:rPr>
        <w:t>j</w:t>
      </w:r>
      <w:r w:rsidR="006B7D5B">
        <w:rPr>
          <w:rFonts w:ascii="Tahoma" w:hAnsi="Tahoma" w:cs="Tahoma"/>
          <w:sz w:val="20"/>
          <w:szCs w:val="20"/>
        </w:rPr>
        <w:t xml:space="preserve">e </w:t>
      </w:r>
      <w:r w:rsidR="00CE391D">
        <w:rPr>
          <w:rFonts w:ascii="Tahoma" w:hAnsi="Tahoma" w:cs="Tahoma"/>
          <w:sz w:val="20"/>
          <w:szCs w:val="20"/>
        </w:rPr>
        <w:t xml:space="preserve">budova Rudolfina, </w:t>
      </w:r>
      <w:r w:rsidR="00CE391D" w:rsidRPr="00030BB1">
        <w:rPr>
          <w:rFonts w:ascii="Tahoma" w:hAnsi="Tahoma" w:cs="Tahoma"/>
          <w:sz w:val="20"/>
          <w:szCs w:val="20"/>
        </w:rPr>
        <w:t>Alšovo nábřeží 79/12, 110 00 Praha 1</w:t>
      </w:r>
      <w:r w:rsidR="006B7D5B">
        <w:rPr>
          <w:rFonts w:ascii="Tahoma" w:hAnsi="Tahoma" w:cs="Tahoma"/>
          <w:sz w:val="20"/>
          <w:szCs w:val="20"/>
        </w:rPr>
        <w:t xml:space="preserve">. </w:t>
      </w:r>
    </w:p>
    <w:p w14:paraId="0AAD7E1B" w14:textId="77777777" w:rsidR="000A6A9D" w:rsidRPr="00496A58" w:rsidRDefault="000A6A9D" w:rsidP="002A2C9F">
      <w:pPr>
        <w:ind w:left="1407" w:hanging="840"/>
        <w:jc w:val="both"/>
        <w:rPr>
          <w:rFonts w:ascii="Tahoma" w:hAnsi="Tahoma" w:cs="Tahoma"/>
          <w:color w:val="333333"/>
          <w:sz w:val="20"/>
          <w:szCs w:val="20"/>
          <w:shd w:val="clear" w:color="auto" w:fill="FFFFFF"/>
        </w:rPr>
      </w:pPr>
    </w:p>
    <w:p w14:paraId="0AAD7E1C" w14:textId="77777777" w:rsidR="000C3778" w:rsidRDefault="000C3778" w:rsidP="000C3778">
      <w:pPr>
        <w:ind w:left="1416" w:hanging="846"/>
        <w:jc w:val="both"/>
        <w:rPr>
          <w:rFonts w:ascii="Tahoma" w:hAnsi="Tahoma" w:cs="Tahoma"/>
          <w:b/>
          <w:bCs/>
          <w:sz w:val="20"/>
          <w:szCs w:val="20"/>
        </w:rPr>
      </w:pPr>
      <w:r>
        <w:rPr>
          <w:rFonts w:ascii="Tahoma" w:hAnsi="Tahoma" w:cs="Tahoma"/>
          <w:sz w:val="20"/>
          <w:szCs w:val="20"/>
        </w:rPr>
        <w:t>2.</w:t>
      </w:r>
      <w:r w:rsidR="005A4F48">
        <w:rPr>
          <w:rFonts w:ascii="Tahoma" w:hAnsi="Tahoma" w:cs="Tahoma"/>
          <w:sz w:val="20"/>
          <w:szCs w:val="20"/>
        </w:rPr>
        <w:t>5</w:t>
      </w:r>
      <w:r>
        <w:rPr>
          <w:rFonts w:ascii="Tahoma" w:hAnsi="Tahoma" w:cs="Tahoma"/>
          <w:sz w:val="20"/>
          <w:szCs w:val="20"/>
        </w:rPr>
        <w:t>.2</w:t>
      </w:r>
      <w:r>
        <w:rPr>
          <w:rFonts w:ascii="Tahoma" w:hAnsi="Tahoma" w:cs="Tahoma"/>
          <w:sz w:val="20"/>
          <w:szCs w:val="20"/>
        </w:rPr>
        <w:tab/>
      </w:r>
      <w:r w:rsidR="008B29F1">
        <w:rPr>
          <w:rFonts w:ascii="Tahoma" w:hAnsi="Tahoma" w:cs="Tahoma"/>
          <w:color w:val="000000"/>
          <w:sz w:val="20"/>
          <w:szCs w:val="20"/>
        </w:rPr>
        <w:t xml:space="preserve">Místem pro jednání mezi objednatelem a zhotovitelem je sídlo </w:t>
      </w:r>
      <w:r w:rsidR="00CE391D">
        <w:rPr>
          <w:rFonts w:ascii="Tahoma" w:hAnsi="Tahoma" w:cs="Tahoma"/>
          <w:color w:val="000000"/>
          <w:sz w:val="20"/>
          <w:szCs w:val="20"/>
        </w:rPr>
        <w:t>objednatele</w:t>
      </w:r>
      <w:r w:rsidR="008B29F1">
        <w:rPr>
          <w:rFonts w:ascii="Tahoma" w:hAnsi="Tahoma" w:cs="Tahoma"/>
          <w:color w:val="000000"/>
          <w:sz w:val="20"/>
          <w:szCs w:val="20"/>
        </w:rPr>
        <w:t xml:space="preserve">, příp. jiné místo dle určení </w:t>
      </w:r>
      <w:r>
        <w:rPr>
          <w:rFonts w:ascii="Tahoma" w:hAnsi="Tahoma" w:cs="Tahoma"/>
          <w:color w:val="000000"/>
          <w:sz w:val="20"/>
          <w:szCs w:val="20"/>
        </w:rPr>
        <w:t>objednatele</w:t>
      </w:r>
      <w:r>
        <w:rPr>
          <w:rFonts w:ascii="Tahoma" w:hAnsi="Tahoma" w:cs="Tahoma"/>
          <w:sz w:val="20"/>
          <w:szCs w:val="20"/>
        </w:rPr>
        <w:t xml:space="preserve">.  </w:t>
      </w:r>
      <w:r>
        <w:rPr>
          <w:rFonts w:ascii="Tahoma" w:hAnsi="Tahoma" w:cs="Tahoma"/>
          <w:b/>
          <w:bCs/>
          <w:sz w:val="20"/>
          <w:szCs w:val="20"/>
        </w:rPr>
        <w:t xml:space="preserve"> </w:t>
      </w:r>
    </w:p>
    <w:p w14:paraId="0AAD7E1D" w14:textId="77777777" w:rsidR="00501F00" w:rsidRDefault="00501F00" w:rsidP="00C53879">
      <w:pPr>
        <w:jc w:val="center"/>
        <w:rPr>
          <w:rFonts w:ascii="Tahoma" w:hAnsi="Tahoma" w:cs="Tahoma"/>
          <w:b/>
          <w:bCs/>
          <w:sz w:val="20"/>
          <w:szCs w:val="20"/>
        </w:rPr>
      </w:pPr>
    </w:p>
    <w:p w14:paraId="0AAD7E1E" w14:textId="77777777" w:rsidR="00501F00" w:rsidRDefault="00501F00" w:rsidP="00501F00">
      <w:pPr>
        <w:spacing w:before="120"/>
        <w:jc w:val="center"/>
        <w:rPr>
          <w:rFonts w:ascii="Tahoma" w:hAnsi="Tahoma" w:cs="Tahoma"/>
          <w:b/>
          <w:bCs/>
          <w:sz w:val="20"/>
          <w:szCs w:val="20"/>
        </w:rPr>
      </w:pPr>
      <w:r w:rsidRPr="001522F6">
        <w:rPr>
          <w:rFonts w:ascii="Tahoma" w:hAnsi="Tahoma" w:cs="Tahoma"/>
          <w:b/>
          <w:bCs/>
          <w:sz w:val="20"/>
          <w:szCs w:val="20"/>
        </w:rPr>
        <w:t>I</w:t>
      </w:r>
      <w:r>
        <w:rPr>
          <w:rFonts w:ascii="Tahoma" w:hAnsi="Tahoma" w:cs="Tahoma"/>
          <w:b/>
          <w:bCs/>
          <w:sz w:val="20"/>
          <w:szCs w:val="20"/>
        </w:rPr>
        <w:t>I</w:t>
      </w:r>
      <w:r w:rsidRPr="001522F6">
        <w:rPr>
          <w:rFonts w:ascii="Tahoma" w:hAnsi="Tahoma" w:cs="Tahoma"/>
          <w:b/>
          <w:bCs/>
          <w:sz w:val="20"/>
          <w:szCs w:val="20"/>
        </w:rPr>
        <w:t xml:space="preserve">I. </w:t>
      </w:r>
    </w:p>
    <w:p w14:paraId="0AAD7E1F" w14:textId="77777777" w:rsidR="00501F00" w:rsidRDefault="00501F00" w:rsidP="00501F00">
      <w:pPr>
        <w:jc w:val="center"/>
        <w:rPr>
          <w:rFonts w:ascii="Tahoma" w:hAnsi="Tahoma" w:cs="Tahoma"/>
          <w:b/>
          <w:bCs/>
          <w:sz w:val="20"/>
          <w:szCs w:val="20"/>
        </w:rPr>
      </w:pPr>
      <w:r w:rsidRPr="004D109F">
        <w:rPr>
          <w:rFonts w:ascii="Tahoma" w:hAnsi="Tahoma" w:cs="Tahoma"/>
          <w:b/>
          <w:bCs/>
          <w:sz w:val="20"/>
          <w:szCs w:val="20"/>
        </w:rPr>
        <w:t>Podrobnosti dílčích plnění</w:t>
      </w:r>
    </w:p>
    <w:p w14:paraId="0AAD7E20" w14:textId="77777777" w:rsidR="00501F00" w:rsidRDefault="00501F00" w:rsidP="00501F00">
      <w:pPr>
        <w:rPr>
          <w:rFonts w:ascii="Tahoma" w:hAnsi="Tahoma" w:cs="Tahoma"/>
          <w:b/>
          <w:bCs/>
          <w:sz w:val="20"/>
          <w:szCs w:val="20"/>
        </w:rPr>
      </w:pPr>
    </w:p>
    <w:p w14:paraId="0AAD7E21" w14:textId="378EDCAA" w:rsidR="00501F00" w:rsidRDefault="00501F00" w:rsidP="009553D9">
      <w:pPr>
        <w:tabs>
          <w:tab w:val="left" w:pos="567"/>
        </w:tabs>
        <w:rPr>
          <w:rFonts w:ascii="Tahoma" w:hAnsi="Tahoma" w:cs="Tahoma"/>
          <w:b/>
          <w:sz w:val="20"/>
          <w:szCs w:val="20"/>
        </w:rPr>
      </w:pPr>
      <w:r>
        <w:rPr>
          <w:rFonts w:ascii="Tahoma" w:hAnsi="Tahoma" w:cs="Tahoma"/>
          <w:b/>
          <w:bCs/>
          <w:sz w:val="20"/>
          <w:szCs w:val="20"/>
        </w:rPr>
        <w:t>3.</w:t>
      </w:r>
      <w:r w:rsidR="001C1905">
        <w:rPr>
          <w:rFonts w:ascii="Tahoma" w:hAnsi="Tahoma" w:cs="Tahoma"/>
          <w:b/>
          <w:bCs/>
          <w:sz w:val="20"/>
          <w:szCs w:val="20"/>
        </w:rPr>
        <w:t>1</w:t>
      </w:r>
      <w:r w:rsidR="009553D9">
        <w:rPr>
          <w:rFonts w:ascii="Tahoma" w:hAnsi="Tahoma" w:cs="Tahoma"/>
          <w:b/>
          <w:bCs/>
          <w:sz w:val="20"/>
          <w:szCs w:val="20"/>
        </w:rPr>
        <w:tab/>
      </w:r>
      <w:r w:rsidRPr="009C5F9E">
        <w:rPr>
          <w:rFonts w:ascii="Tahoma" w:hAnsi="Tahoma" w:cs="Tahoma"/>
          <w:b/>
          <w:sz w:val="20"/>
          <w:szCs w:val="20"/>
        </w:rPr>
        <w:t>Provedení stavebních prací</w:t>
      </w:r>
    </w:p>
    <w:p w14:paraId="0AAD7E22" w14:textId="77777777" w:rsidR="00501F00" w:rsidRDefault="00501F00" w:rsidP="00501F00">
      <w:pPr>
        <w:ind w:left="708"/>
        <w:rPr>
          <w:rFonts w:ascii="Tahoma" w:hAnsi="Tahoma" w:cs="Tahoma"/>
          <w:b/>
          <w:sz w:val="20"/>
          <w:szCs w:val="20"/>
        </w:rPr>
      </w:pPr>
    </w:p>
    <w:p w14:paraId="0AAD7E23" w14:textId="77777777" w:rsidR="00501F00" w:rsidRDefault="00501F00" w:rsidP="009553D9">
      <w:pPr>
        <w:widowControl w:val="0"/>
        <w:ind w:left="1416" w:hanging="849"/>
        <w:jc w:val="both"/>
        <w:rPr>
          <w:rFonts w:ascii="Tahoma" w:hAnsi="Tahoma" w:cs="Tahoma"/>
          <w:sz w:val="20"/>
          <w:szCs w:val="20"/>
        </w:rPr>
      </w:pPr>
      <w:r w:rsidRPr="009C5F9E">
        <w:rPr>
          <w:rFonts w:ascii="Tahoma" w:hAnsi="Tahoma" w:cs="Tahoma"/>
          <w:sz w:val="20"/>
          <w:szCs w:val="20"/>
        </w:rPr>
        <w:t>3.</w:t>
      </w:r>
      <w:r>
        <w:rPr>
          <w:rFonts w:ascii="Tahoma" w:hAnsi="Tahoma" w:cs="Tahoma"/>
          <w:sz w:val="20"/>
          <w:szCs w:val="20"/>
        </w:rPr>
        <w:t>2.1</w:t>
      </w:r>
      <w:r>
        <w:rPr>
          <w:rFonts w:ascii="Tahoma" w:hAnsi="Tahoma" w:cs="Tahoma"/>
          <w:sz w:val="20"/>
          <w:szCs w:val="20"/>
        </w:rPr>
        <w:tab/>
      </w:r>
      <w:r w:rsidRPr="0046418A">
        <w:rPr>
          <w:rFonts w:ascii="Tahoma" w:hAnsi="Tahoma" w:cs="Tahoma"/>
          <w:sz w:val="20"/>
          <w:szCs w:val="20"/>
        </w:rPr>
        <w:t xml:space="preserve">Zhotovitel </w:t>
      </w:r>
      <w:r>
        <w:rPr>
          <w:rFonts w:ascii="Tahoma" w:hAnsi="Tahoma" w:cs="Tahoma"/>
          <w:sz w:val="20"/>
          <w:szCs w:val="20"/>
        </w:rPr>
        <w:t>ve smyslu čl. 2.1.</w:t>
      </w:r>
      <w:r w:rsidR="0002059B">
        <w:rPr>
          <w:rFonts w:ascii="Tahoma" w:hAnsi="Tahoma" w:cs="Tahoma"/>
          <w:sz w:val="20"/>
          <w:szCs w:val="20"/>
        </w:rPr>
        <w:t>1</w:t>
      </w:r>
      <w:r>
        <w:rPr>
          <w:rFonts w:ascii="Tahoma" w:hAnsi="Tahoma" w:cs="Tahoma"/>
          <w:sz w:val="20"/>
          <w:szCs w:val="20"/>
        </w:rPr>
        <w:t xml:space="preserve"> této smlouvy provede pro objednatele stavební dílo, které </w:t>
      </w:r>
      <w:r w:rsidR="00115704">
        <w:rPr>
          <w:rFonts w:ascii="Tahoma" w:hAnsi="Tahoma" w:cs="Tahoma"/>
          <w:sz w:val="20"/>
          <w:szCs w:val="20"/>
        </w:rPr>
        <w:t>je</w:t>
      </w:r>
      <w:r>
        <w:rPr>
          <w:rFonts w:ascii="Tahoma" w:hAnsi="Tahoma" w:cs="Tahoma"/>
          <w:sz w:val="20"/>
          <w:szCs w:val="20"/>
        </w:rPr>
        <w:t xml:space="preserve"> technicky definováno</w:t>
      </w:r>
      <w:r w:rsidR="00C966A4">
        <w:rPr>
          <w:rFonts w:ascii="Tahoma" w:hAnsi="Tahoma" w:cs="Tahoma"/>
          <w:sz w:val="20"/>
          <w:szCs w:val="20"/>
        </w:rPr>
        <w:t xml:space="preserve"> v závazných dokumentech dle čl. 2.3 této smlouvy.</w:t>
      </w:r>
    </w:p>
    <w:p w14:paraId="0AAD7E24" w14:textId="77777777" w:rsidR="00501F00" w:rsidRPr="0055127B" w:rsidRDefault="00501F00" w:rsidP="00501F00">
      <w:pPr>
        <w:widowControl w:val="0"/>
        <w:jc w:val="both"/>
        <w:rPr>
          <w:rFonts w:ascii="Tahoma" w:hAnsi="Tahoma" w:cs="Tahoma"/>
          <w:b/>
          <w:sz w:val="20"/>
          <w:szCs w:val="20"/>
        </w:rPr>
      </w:pPr>
    </w:p>
    <w:p w14:paraId="0AAD7E25" w14:textId="77777777" w:rsidR="00501F00" w:rsidRPr="009F7511" w:rsidRDefault="00F5109F" w:rsidP="00501F00">
      <w:pPr>
        <w:tabs>
          <w:tab w:val="left" w:pos="709"/>
        </w:tabs>
        <w:jc w:val="both"/>
        <w:rPr>
          <w:rFonts w:ascii="Tahoma" w:hAnsi="Tahoma" w:cs="Tahoma"/>
          <w:b/>
          <w:bCs/>
          <w:sz w:val="20"/>
          <w:szCs w:val="20"/>
        </w:rPr>
      </w:pPr>
      <w:r w:rsidRPr="00010602">
        <w:rPr>
          <w:rFonts w:ascii="Tahoma" w:hAnsi="Tahoma" w:cs="Tahoma"/>
          <w:b/>
          <w:bCs/>
          <w:sz w:val="20"/>
          <w:szCs w:val="20"/>
        </w:rPr>
        <w:t>3.</w:t>
      </w:r>
      <w:r w:rsidR="00221654" w:rsidRPr="00010602">
        <w:rPr>
          <w:rFonts w:ascii="Tahoma" w:hAnsi="Tahoma" w:cs="Tahoma"/>
          <w:b/>
          <w:bCs/>
          <w:sz w:val="20"/>
          <w:szCs w:val="20"/>
        </w:rPr>
        <w:t>2</w:t>
      </w:r>
      <w:r w:rsidR="00E15944" w:rsidRPr="00010602">
        <w:rPr>
          <w:rFonts w:ascii="Tahoma" w:hAnsi="Tahoma" w:cs="Tahoma"/>
          <w:b/>
          <w:bCs/>
          <w:sz w:val="20"/>
          <w:szCs w:val="20"/>
        </w:rPr>
        <w:tab/>
        <w:t>Tvorba dokumentac</w:t>
      </w:r>
      <w:r w:rsidR="00716089" w:rsidRPr="00010602">
        <w:rPr>
          <w:rFonts w:ascii="Tahoma" w:hAnsi="Tahoma" w:cs="Tahoma"/>
          <w:b/>
          <w:bCs/>
          <w:sz w:val="20"/>
          <w:szCs w:val="20"/>
        </w:rPr>
        <w:t>í</w:t>
      </w:r>
    </w:p>
    <w:p w14:paraId="0AAD7E26" w14:textId="77777777" w:rsidR="00501F00" w:rsidRPr="009F7511" w:rsidRDefault="00501F00" w:rsidP="00501F00">
      <w:pPr>
        <w:tabs>
          <w:tab w:val="left" w:pos="567"/>
        </w:tabs>
        <w:jc w:val="both"/>
        <w:rPr>
          <w:rFonts w:ascii="Tahoma" w:hAnsi="Tahoma" w:cs="Tahoma"/>
          <w:sz w:val="20"/>
          <w:szCs w:val="20"/>
        </w:rPr>
      </w:pPr>
    </w:p>
    <w:p w14:paraId="0AAD7E27" w14:textId="77777777" w:rsidR="00DF2718" w:rsidRPr="009F7511" w:rsidRDefault="00221654" w:rsidP="007A199C">
      <w:pPr>
        <w:ind w:left="1416" w:hanging="708"/>
        <w:jc w:val="both"/>
        <w:rPr>
          <w:rFonts w:ascii="Tahoma" w:hAnsi="Tahoma" w:cs="Tahoma"/>
          <w:sz w:val="20"/>
          <w:szCs w:val="20"/>
        </w:rPr>
      </w:pPr>
      <w:r w:rsidRPr="009F7511">
        <w:rPr>
          <w:rFonts w:ascii="Tahoma" w:hAnsi="Tahoma" w:cs="Tahoma"/>
          <w:sz w:val="20"/>
          <w:szCs w:val="20"/>
        </w:rPr>
        <w:t>3.2</w:t>
      </w:r>
      <w:r w:rsidR="007A199C" w:rsidRPr="009F7511">
        <w:rPr>
          <w:rFonts w:ascii="Tahoma" w:hAnsi="Tahoma" w:cs="Tahoma"/>
          <w:sz w:val="20"/>
          <w:szCs w:val="20"/>
        </w:rPr>
        <w:t>.1</w:t>
      </w:r>
      <w:r w:rsidR="007A199C" w:rsidRPr="009F7511">
        <w:rPr>
          <w:rFonts w:ascii="Tahoma" w:hAnsi="Tahoma" w:cs="Tahoma"/>
          <w:sz w:val="20"/>
          <w:szCs w:val="20"/>
        </w:rPr>
        <w:tab/>
      </w:r>
      <w:r w:rsidR="00501F00" w:rsidRPr="009F7511">
        <w:rPr>
          <w:rFonts w:ascii="Tahoma" w:hAnsi="Tahoma" w:cs="Tahoma"/>
          <w:sz w:val="20"/>
          <w:szCs w:val="20"/>
        </w:rPr>
        <w:t xml:space="preserve">Součástí plnění dle této smlouvy je též vypracování </w:t>
      </w:r>
      <w:r w:rsidR="00E15944" w:rsidRPr="009F7511">
        <w:rPr>
          <w:rFonts w:ascii="Tahoma" w:hAnsi="Tahoma" w:cs="Tahoma"/>
          <w:sz w:val="20"/>
          <w:szCs w:val="20"/>
        </w:rPr>
        <w:t xml:space="preserve">příslušné </w:t>
      </w:r>
      <w:r w:rsidR="00501F00" w:rsidRPr="009F7511">
        <w:rPr>
          <w:rFonts w:ascii="Tahoma" w:hAnsi="Tahoma" w:cs="Tahoma"/>
          <w:sz w:val="20"/>
          <w:szCs w:val="20"/>
        </w:rPr>
        <w:t xml:space="preserve">dokumentace </w:t>
      </w:r>
      <w:r w:rsidR="00E15944" w:rsidRPr="009F7511">
        <w:rPr>
          <w:rFonts w:ascii="Tahoma" w:hAnsi="Tahoma" w:cs="Tahoma"/>
          <w:sz w:val="20"/>
          <w:szCs w:val="20"/>
        </w:rPr>
        <w:t>ve smyslu Závazných</w:t>
      </w:r>
      <w:r w:rsidR="00FC3471" w:rsidRPr="009F7511">
        <w:rPr>
          <w:rFonts w:ascii="Tahoma" w:hAnsi="Tahoma" w:cs="Tahoma"/>
          <w:sz w:val="20"/>
          <w:szCs w:val="20"/>
        </w:rPr>
        <w:t xml:space="preserve"> dokumentů dle čl. 2.3 této smlouvy.</w:t>
      </w:r>
      <w:r w:rsidR="00DF2718" w:rsidRPr="009F7511">
        <w:rPr>
          <w:rFonts w:ascii="Tahoma" w:hAnsi="Tahoma" w:cs="Tahoma"/>
          <w:sz w:val="20"/>
          <w:szCs w:val="20"/>
        </w:rPr>
        <w:t xml:space="preserve"> </w:t>
      </w:r>
    </w:p>
    <w:p w14:paraId="0AAD7E28" w14:textId="77777777" w:rsidR="007A199C" w:rsidRPr="009F7511" w:rsidRDefault="00DF2718" w:rsidP="00501F00">
      <w:pPr>
        <w:ind w:left="2127" w:hanging="709"/>
        <w:jc w:val="both"/>
        <w:rPr>
          <w:rFonts w:ascii="Tahoma" w:hAnsi="Tahoma" w:cs="Tahoma"/>
          <w:sz w:val="20"/>
          <w:szCs w:val="20"/>
        </w:rPr>
      </w:pPr>
      <w:r w:rsidRPr="009F7511">
        <w:rPr>
          <w:rFonts w:ascii="Tahoma" w:hAnsi="Tahoma" w:cs="Tahoma"/>
          <w:sz w:val="20"/>
          <w:szCs w:val="20"/>
        </w:rPr>
        <w:tab/>
      </w:r>
    </w:p>
    <w:p w14:paraId="0AAD7E29" w14:textId="77777777" w:rsidR="00501F00" w:rsidRPr="009F7511" w:rsidRDefault="00221654" w:rsidP="004B09C2">
      <w:pPr>
        <w:ind w:left="1416" w:hanging="708"/>
        <w:jc w:val="both"/>
        <w:rPr>
          <w:rFonts w:ascii="Tahoma" w:hAnsi="Tahoma" w:cs="Tahoma"/>
          <w:sz w:val="20"/>
          <w:szCs w:val="20"/>
        </w:rPr>
      </w:pPr>
      <w:r w:rsidRPr="009F7511">
        <w:rPr>
          <w:rFonts w:ascii="Tahoma" w:hAnsi="Tahoma" w:cs="Tahoma"/>
          <w:sz w:val="20"/>
          <w:szCs w:val="20"/>
        </w:rPr>
        <w:t>3.2</w:t>
      </w:r>
      <w:r w:rsidR="007A199C" w:rsidRPr="009F7511">
        <w:rPr>
          <w:rFonts w:ascii="Tahoma" w:hAnsi="Tahoma" w:cs="Tahoma"/>
          <w:sz w:val="20"/>
          <w:szCs w:val="20"/>
        </w:rPr>
        <w:t>.2</w:t>
      </w:r>
      <w:r w:rsidR="007A199C" w:rsidRPr="009F7511">
        <w:rPr>
          <w:rFonts w:ascii="Tahoma" w:hAnsi="Tahoma" w:cs="Tahoma"/>
          <w:sz w:val="20"/>
          <w:szCs w:val="20"/>
        </w:rPr>
        <w:tab/>
      </w:r>
      <w:r w:rsidR="00DF2718" w:rsidRPr="009F7511">
        <w:rPr>
          <w:rFonts w:ascii="Tahoma" w:hAnsi="Tahoma" w:cs="Tahoma"/>
          <w:sz w:val="20"/>
          <w:szCs w:val="20"/>
        </w:rPr>
        <w:t>V případě dokumentace skutečného provedení stavby</w:t>
      </w:r>
      <w:r w:rsidR="004B09C2" w:rsidRPr="009F7511">
        <w:rPr>
          <w:rFonts w:ascii="Tahoma" w:hAnsi="Tahoma" w:cs="Tahoma"/>
          <w:sz w:val="20"/>
          <w:szCs w:val="20"/>
        </w:rPr>
        <w:t xml:space="preserve"> bude dokumentace vypracována v rozsahu, </w:t>
      </w:r>
      <w:r w:rsidR="00501F00" w:rsidRPr="009F7511">
        <w:rPr>
          <w:rFonts w:ascii="Tahoma" w:hAnsi="Tahoma" w:cs="Tahoma"/>
          <w:sz w:val="20"/>
          <w:szCs w:val="20"/>
        </w:rPr>
        <w:t>který bude dostatečným podkladem pro příslušné řízení o vydání kolaudačního souhlasu stavebním úřadem, a současně který bude dostatečný pro řádné užívání Stavby</w:t>
      </w:r>
      <w:r w:rsidR="00475D41" w:rsidRPr="009F7511">
        <w:rPr>
          <w:rFonts w:ascii="Tahoma" w:hAnsi="Tahoma" w:cs="Tahoma"/>
          <w:sz w:val="20"/>
          <w:szCs w:val="20"/>
        </w:rPr>
        <w:t>.</w:t>
      </w:r>
      <w:r w:rsidR="007A0928" w:rsidRPr="009F7511">
        <w:rPr>
          <w:rFonts w:ascii="Tahoma" w:hAnsi="Tahoma" w:cs="Tahoma"/>
          <w:sz w:val="20"/>
          <w:szCs w:val="20"/>
        </w:rPr>
        <w:t xml:space="preserve"> Nepodléhá kolaudačnímu souhlasu.</w:t>
      </w:r>
    </w:p>
    <w:p w14:paraId="0AAD7E2A" w14:textId="77777777" w:rsidR="00475D41" w:rsidRPr="009F7511" w:rsidRDefault="00475D41" w:rsidP="004B09C2">
      <w:pPr>
        <w:ind w:left="1416" w:hanging="708"/>
        <w:jc w:val="both"/>
        <w:rPr>
          <w:rFonts w:ascii="Tahoma" w:hAnsi="Tahoma" w:cs="Tahoma"/>
          <w:sz w:val="20"/>
          <w:szCs w:val="20"/>
        </w:rPr>
      </w:pPr>
    </w:p>
    <w:p w14:paraId="0AAD7E2B" w14:textId="77777777" w:rsidR="00501F00" w:rsidRPr="009F7511" w:rsidRDefault="00221654" w:rsidP="00475D41">
      <w:pPr>
        <w:ind w:left="1416" w:hanging="708"/>
        <w:jc w:val="both"/>
        <w:rPr>
          <w:rFonts w:ascii="Tahoma" w:hAnsi="Tahoma" w:cs="Tahoma"/>
          <w:sz w:val="20"/>
          <w:szCs w:val="20"/>
        </w:rPr>
      </w:pPr>
      <w:r w:rsidRPr="009F7511">
        <w:rPr>
          <w:rFonts w:ascii="Tahoma" w:hAnsi="Tahoma" w:cs="Tahoma"/>
          <w:sz w:val="20"/>
          <w:szCs w:val="20"/>
        </w:rPr>
        <w:t>3.2</w:t>
      </w:r>
      <w:r w:rsidR="00475D41" w:rsidRPr="009F7511">
        <w:rPr>
          <w:rFonts w:ascii="Tahoma" w:hAnsi="Tahoma" w:cs="Tahoma"/>
          <w:sz w:val="20"/>
          <w:szCs w:val="20"/>
        </w:rPr>
        <w:t>.3</w:t>
      </w:r>
      <w:r w:rsidR="00475D41" w:rsidRPr="009F7511">
        <w:rPr>
          <w:rFonts w:ascii="Tahoma" w:hAnsi="Tahoma" w:cs="Tahoma"/>
          <w:sz w:val="20"/>
          <w:szCs w:val="20"/>
        </w:rPr>
        <w:tab/>
        <w:t>D</w:t>
      </w:r>
      <w:r w:rsidR="00501F00" w:rsidRPr="009F7511">
        <w:rPr>
          <w:rFonts w:ascii="Tahoma" w:hAnsi="Tahoma" w:cs="Tahoma"/>
          <w:sz w:val="20"/>
          <w:szCs w:val="20"/>
        </w:rPr>
        <w:t xml:space="preserve">okumentace skutečného provedení </w:t>
      </w:r>
      <w:r w:rsidR="007E4C16" w:rsidRPr="009F7511">
        <w:rPr>
          <w:rFonts w:ascii="Tahoma" w:hAnsi="Tahoma" w:cs="Tahoma"/>
          <w:sz w:val="20"/>
          <w:szCs w:val="20"/>
        </w:rPr>
        <w:t xml:space="preserve">stavby </w:t>
      </w:r>
      <w:r w:rsidR="00501F00" w:rsidRPr="009F7511">
        <w:rPr>
          <w:rFonts w:ascii="Tahoma" w:hAnsi="Tahoma" w:cs="Tahoma"/>
          <w:sz w:val="20"/>
          <w:szCs w:val="20"/>
        </w:rPr>
        <w:t>musí být odsouhlasená objednatelem. Objednatel je povinen se k této dokumentaci vyjádřit do 3 pracovních dnů od jejího prokazatelného předložení.</w:t>
      </w:r>
    </w:p>
    <w:p w14:paraId="0AAD7E2C" w14:textId="77777777" w:rsidR="00475D41" w:rsidRPr="009F7511" w:rsidRDefault="00475D41" w:rsidP="00475D41">
      <w:pPr>
        <w:ind w:left="1416" w:hanging="708"/>
        <w:jc w:val="both"/>
        <w:rPr>
          <w:rFonts w:ascii="Tahoma" w:hAnsi="Tahoma" w:cs="Tahoma"/>
          <w:sz w:val="20"/>
          <w:szCs w:val="20"/>
        </w:rPr>
      </w:pPr>
    </w:p>
    <w:p w14:paraId="0AAD7E2D" w14:textId="77777777" w:rsidR="00501F00" w:rsidRPr="009F7511" w:rsidRDefault="00221654" w:rsidP="00475D41">
      <w:pPr>
        <w:ind w:left="1416" w:hanging="708"/>
        <w:jc w:val="both"/>
        <w:rPr>
          <w:rFonts w:ascii="Tahoma" w:hAnsi="Tahoma" w:cs="Tahoma"/>
          <w:sz w:val="20"/>
          <w:szCs w:val="20"/>
        </w:rPr>
      </w:pPr>
      <w:r w:rsidRPr="009F7511">
        <w:rPr>
          <w:rFonts w:ascii="Tahoma" w:hAnsi="Tahoma" w:cs="Tahoma"/>
          <w:sz w:val="20"/>
          <w:szCs w:val="20"/>
        </w:rPr>
        <w:t>3.2</w:t>
      </w:r>
      <w:r w:rsidR="00475D41" w:rsidRPr="009F7511">
        <w:rPr>
          <w:rFonts w:ascii="Tahoma" w:hAnsi="Tahoma" w:cs="Tahoma"/>
          <w:sz w:val="20"/>
          <w:szCs w:val="20"/>
        </w:rPr>
        <w:t>.4</w:t>
      </w:r>
      <w:r w:rsidR="00475D41" w:rsidRPr="009F7511">
        <w:rPr>
          <w:rFonts w:ascii="Tahoma" w:hAnsi="Tahoma" w:cs="Tahoma"/>
          <w:sz w:val="20"/>
          <w:szCs w:val="20"/>
        </w:rPr>
        <w:tab/>
      </w:r>
      <w:r w:rsidR="0003257C" w:rsidRPr="009F7511">
        <w:rPr>
          <w:rFonts w:ascii="Tahoma" w:hAnsi="Tahoma" w:cs="Tahoma"/>
          <w:sz w:val="20"/>
          <w:szCs w:val="20"/>
        </w:rPr>
        <w:t>Veškeré d</w:t>
      </w:r>
      <w:r w:rsidR="00501F00" w:rsidRPr="009F7511">
        <w:rPr>
          <w:rFonts w:ascii="Tahoma" w:hAnsi="Tahoma" w:cs="Tahoma"/>
          <w:sz w:val="20"/>
          <w:szCs w:val="20"/>
        </w:rPr>
        <w:t>okumentace</w:t>
      </w:r>
      <w:r w:rsidR="0003257C" w:rsidRPr="009F7511">
        <w:rPr>
          <w:rFonts w:ascii="Tahoma" w:hAnsi="Tahoma" w:cs="Tahoma"/>
          <w:sz w:val="20"/>
          <w:szCs w:val="20"/>
        </w:rPr>
        <w:t xml:space="preserve">, které </w:t>
      </w:r>
      <w:r w:rsidR="002172E4" w:rsidRPr="009F7511">
        <w:rPr>
          <w:rFonts w:ascii="Tahoma" w:hAnsi="Tahoma" w:cs="Tahoma"/>
          <w:sz w:val="20"/>
          <w:szCs w:val="20"/>
        </w:rPr>
        <w:t>je</w:t>
      </w:r>
      <w:r w:rsidR="0003257C" w:rsidRPr="009F7511">
        <w:rPr>
          <w:rFonts w:ascii="Tahoma" w:hAnsi="Tahoma" w:cs="Tahoma"/>
          <w:sz w:val="20"/>
          <w:szCs w:val="20"/>
        </w:rPr>
        <w:t xml:space="preserve"> v rámci provádění díla</w:t>
      </w:r>
      <w:r w:rsidR="008F289B" w:rsidRPr="009F7511">
        <w:rPr>
          <w:rFonts w:ascii="Tahoma" w:hAnsi="Tahoma" w:cs="Tahoma"/>
          <w:sz w:val="20"/>
          <w:szCs w:val="20"/>
        </w:rPr>
        <w:t xml:space="preserve"> zhotovitel </w:t>
      </w:r>
      <w:r w:rsidR="002172E4" w:rsidRPr="009F7511">
        <w:rPr>
          <w:rFonts w:ascii="Tahoma" w:hAnsi="Tahoma" w:cs="Tahoma"/>
          <w:sz w:val="20"/>
          <w:szCs w:val="20"/>
        </w:rPr>
        <w:t xml:space="preserve">povinen </w:t>
      </w:r>
      <w:r w:rsidR="008F289B" w:rsidRPr="009F7511">
        <w:rPr>
          <w:rFonts w:ascii="Tahoma" w:hAnsi="Tahoma" w:cs="Tahoma"/>
          <w:sz w:val="20"/>
          <w:szCs w:val="20"/>
        </w:rPr>
        <w:t>vytvářet, budou</w:t>
      </w:r>
      <w:r w:rsidR="00501F00" w:rsidRPr="009F7511">
        <w:rPr>
          <w:rFonts w:ascii="Tahoma" w:hAnsi="Tahoma" w:cs="Tahoma"/>
          <w:sz w:val="20"/>
          <w:szCs w:val="20"/>
        </w:rPr>
        <w:t xml:space="preserve"> objednateli k dispozici u zhotovitele</w:t>
      </w:r>
      <w:r w:rsidR="00A020CF" w:rsidRPr="009F7511">
        <w:rPr>
          <w:rFonts w:ascii="Tahoma" w:hAnsi="Tahoma" w:cs="Tahoma"/>
          <w:sz w:val="20"/>
          <w:szCs w:val="20"/>
        </w:rPr>
        <w:t xml:space="preserve"> na vyžádání. </w:t>
      </w:r>
    </w:p>
    <w:p w14:paraId="0AAD7E2E" w14:textId="77777777" w:rsidR="0003257C" w:rsidRPr="009F7511" w:rsidRDefault="0003257C" w:rsidP="00475D41">
      <w:pPr>
        <w:ind w:left="1416" w:hanging="708"/>
        <w:jc w:val="both"/>
        <w:rPr>
          <w:rFonts w:ascii="Tahoma" w:hAnsi="Tahoma" w:cs="Tahoma"/>
          <w:sz w:val="20"/>
          <w:szCs w:val="20"/>
        </w:rPr>
      </w:pPr>
    </w:p>
    <w:p w14:paraId="0AAD7E2F" w14:textId="77777777" w:rsidR="00501F00" w:rsidRPr="009F7511" w:rsidRDefault="00221654" w:rsidP="0003257C">
      <w:pPr>
        <w:ind w:left="1416" w:hanging="708"/>
        <w:jc w:val="both"/>
        <w:rPr>
          <w:rFonts w:ascii="Tahoma" w:hAnsi="Tahoma" w:cs="Tahoma"/>
          <w:sz w:val="20"/>
          <w:szCs w:val="20"/>
        </w:rPr>
      </w:pPr>
      <w:r w:rsidRPr="009F7511">
        <w:rPr>
          <w:rFonts w:ascii="Tahoma" w:hAnsi="Tahoma" w:cs="Tahoma"/>
          <w:sz w:val="20"/>
          <w:szCs w:val="20"/>
        </w:rPr>
        <w:t>3.2</w:t>
      </w:r>
      <w:r w:rsidR="0003257C" w:rsidRPr="009F7511">
        <w:rPr>
          <w:rFonts w:ascii="Tahoma" w:hAnsi="Tahoma" w:cs="Tahoma"/>
          <w:sz w:val="20"/>
          <w:szCs w:val="20"/>
        </w:rPr>
        <w:t>.5</w:t>
      </w:r>
      <w:r w:rsidR="0003257C" w:rsidRPr="009F7511">
        <w:rPr>
          <w:rFonts w:ascii="Tahoma" w:hAnsi="Tahoma" w:cs="Tahoma"/>
          <w:sz w:val="20"/>
          <w:szCs w:val="20"/>
        </w:rPr>
        <w:tab/>
      </w:r>
      <w:r w:rsidR="00501F00" w:rsidRPr="009F7511">
        <w:rPr>
          <w:rFonts w:ascii="Tahoma" w:hAnsi="Tahoma" w:cs="Tahoma"/>
          <w:sz w:val="20"/>
          <w:szCs w:val="20"/>
        </w:rPr>
        <w:t xml:space="preserve">Dokumentace </w:t>
      </w:r>
      <w:r w:rsidR="002B6821" w:rsidRPr="009F7511">
        <w:rPr>
          <w:rFonts w:ascii="Tahoma" w:hAnsi="Tahoma" w:cs="Tahoma"/>
          <w:sz w:val="20"/>
          <w:szCs w:val="20"/>
        </w:rPr>
        <w:t xml:space="preserve">dle tohoto článku smlouvy budou </w:t>
      </w:r>
      <w:r w:rsidR="00501F00" w:rsidRPr="009F7511">
        <w:rPr>
          <w:rFonts w:ascii="Tahoma" w:hAnsi="Tahoma" w:cs="Tahoma"/>
          <w:sz w:val="20"/>
          <w:szCs w:val="20"/>
        </w:rPr>
        <w:t>předán</w:t>
      </w:r>
      <w:r w:rsidR="002B6821" w:rsidRPr="009F7511">
        <w:rPr>
          <w:rFonts w:ascii="Tahoma" w:hAnsi="Tahoma" w:cs="Tahoma"/>
          <w:sz w:val="20"/>
          <w:szCs w:val="20"/>
        </w:rPr>
        <w:t>y</w:t>
      </w:r>
      <w:r w:rsidR="00501F00" w:rsidRPr="009F7511">
        <w:rPr>
          <w:rFonts w:ascii="Tahoma" w:hAnsi="Tahoma" w:cs="Tahoma"/>
          <w:sz w:val="20"/>
          <w:szCs w:val="20"/>
        </w:rPr>
        <w:t xml:space="preserve"> ve dvou tištěných vyhotoveních a v jednom elektronickém vyhotovení (formát dwg a pdf) objednateli v rámci předávacího řízení</w:t>
      </w:r>
      <w:r w:rsidR="00FD4CE7" w:rsidRPr="009F7511">
        <w:rPr>
          <w:rFonts w:ascii="Tahoma" w:hAnsi="Tahoma" w:cs="Tahoma"/>
          <w:sz w:val="20"/>
          <w:szCs w:val="20"/>
        </w:rPr>
        <w:t xml:space="preserve"> k příslušné části díla.</w:t>
      </w:r>
    </w:p>
    <w:p w14:paraId="0AAD7E30" w14:textId="77777777" w:rsidR="00FD4CE7" w:rsidRPr="009F7511" w:rsidRDefault="00FD4CE7" w:rsidP="0003257C">
      <w:pPr>
        <w:ind w:left="1416" w:hanging="708"/>
        <w:jc w:val="both"/>
        <w:rPr>
          <w:rFonts w:ascii="Tahoma" w:hAnsi="Tahoma" w:cs="Tahoma"/>
          <w:sz w:val="20"/>
          <w:szCs w:val="20"/>
        </w:rPr>
      </w:pPr>
    </w:p>
    <w:p w14:paraId="0AAD7E31" w14:textId="77777777" w:rsidR="00FD4CE7" w:rsidRDefault="00221654" w:rsidP="0003257C">
      <w:pPr>
        <w:ind w:left="1416" w:hanging="708"/>
        <w:jc w:val="both"/>
        <w:rPr>
          <w:rFonts w:ascii="Tahoma" w:hAnsi="Tahoma" w:cs="Tahoma"/>
          <w:b/>
          <w:bCs/>
          <w:sz w:val="20"/>
          <w:szCs w:val="20"/>
        </w:rPr>
      </w:pPr>
      <w:r w:rsidRPr="009F7511">
        <w:rPr>
          <w:rFonts w:ascii="Tahoma" w:hAnsi="Tahoma" w:cs="Tahoma"/>
          <w:sz w:val="20"/>
          <w:szCs w:val="20"/>
        </w:rPr>
        <w:t>3.2</w:t>
      </w:r>
      <w:r w:rsidR="00FD4CE7" w:rsidRPr="009F7511">
        <w:rPr>
          <w:rFonts w:ascii="Tahoma" w:hAnsi="Tahoma" w:cs="Tahoma"/>
          <w:sz w:val="20"/>
          <w:szCs w:val="20"/>
        </w:rPr>
        <w:t>.6</w:t>
      </w:r>
      <w:r w:rsidR="00FD4CE7" w:rsidRPr="009F7511">
        <w:rPr>
          <w:rFonts w:ascii="Tahoma" w:hAnsi="Tahoma" w:cs="Tahoma"/>
          <w:sz w:val="20"/>
          <w:szCs w:val="20"/>
        </w:rPr>
        <w:tab/>
        <w:t>Cena za výkon těchto činností je součástí nabídkové ceny dle Výkaz</w:t>
      </w:r>
      <w:r w:rsidR="00F03522">
        <w:rPr>
          <w:rFonts w:ascii="Tahoma" w:hAnsi="Tahoma" w:cs="Tahoma"/>
          <w:sz w:val="20"/>
          <w:szCs w:val="20"/>
        </w:rPr>
        <w:t>u</w:t>
      </w:r>
      <w:r w:rsidR="00FD4CE7" w:rsidRPr="009F7511">
        <w:rPr>
          <w:rFonts w:ascii="Tahoma" w:hAnsi="Tahoma" w:cs="Tahoma"/>
          <w:sz w:val="20"/>
          <w:szCs w:val="20"/>
        </w:rPr>
        <w:t xml:space="preserve"> výměr</w:t>
      </w:r>
      <w:r w:rsidR="003C1655" w:rsidRPr="009F7511">
        <w:rPr>
          <w:rFonts w:ascii="Tahoma" w:hAnsi="Tahoma" w:cs="Tahoma"/>
          <w:sz w:val="20"/>
          <w:szCs w:val="20"/>
        </w:rPr>
        <w:t>.</w:t>
      </w:r>
    </w:p>
    <w:p w14:paraId="0AAD7E32" w14:textId="77777777" w:rsidR="00086565" w:rsidRDefault="00086565" w:rsidP="00037730">
      <w:pPr>
        <w:jc w:val="both"/>
        <w:rPr>
          <w:rFonts w:ascii="Tahoma" w:hAnsi="Tahoma" w:cs="Tahoma"/>
          <w:b/>
          <w:bCs/>
          <w:sz w:val="20"/>
          <w:szCs w:val="20"/>
        </w:rPr>
      </w:pPr>
    </w:p>
    <w:p w14:paraId="0AAD7E33" w14:textId="77777777" w:rsidR="00501F00" w:rsidRDefault="00221654" w:rsidP="00990DCE">
      <w:pPr>
        <w:jc w:val="both"/>
        <w:rPr>
          <w:rFonts w:ascii="Tahoma" w:hAnsi="Tahoma" w:cs="Tahoma"/>
          <w:b/>
          <w:bCs/>
          <w:sz w:val="20"/>
          <w:szCs w:val="20"/>
        </w:rPr>
      </w:pPr>
      <w:r>
        <w:rPr>
          <w:rFonts w:ascii="Tahoma" w:hAnsi="Tahoma" w:cs="Tahoma"/>
          <w:b/>
          <w:bCs/>
          <w:sz w:val="20"/>
          <w:szCs w:val="20"/>
        </w:rPr>
        <w:t>3.3</w:t>
      </w:r>
      <w:r w:rsidR="00990DCE">
        <w:rPr>
          <w:rFonts w:ascii="Tahoma" w:hAnsi="Tahoma" w:cs="Tahoma"/>
          <w:b/>
          <w:bCs/>
          <w:sz w:val="20"/>
          <w:szCs w:val="20"/>
        </w:rPr>
        <w:tab/>
      </w:r>
      <w:r w:rsidR="00501F00" w:rsidRPr="001421EB">
        <w:rPr>
          <w:rFonts w:ascii="Tahoma" w:hAnsi="Tahoma" w:cs="Tahoma"/>
          <w:b/>
          <w:bCs/>
          <w:sz w:val="20"/>
          <w:szCs w:val="20"/>
        </w:rPr>
        <w:t>Licenční ujednání</w:t>
      </w:r>
    </w:p>
    <w:p w14:paraId="0AAD7E34" w14:textId="77777777" w:rsidR="00501F00" w:rsidRDefault="00501F00" w:rsidP="00501F00">
      <w:pPr>
        <w:tabs>
          <w:tab w:val="left" w:pos="567"/>
        </w:tabs>
        <w:jc w:val="both"/>
        <w:rPr>
          <w:rFonts w:ascii="Tahoma" w:hAnsi="Tahoma" w:cs="Tahoma"/>
          <w:b/>
          <w:bCs/>
          <w:sz w:val="20"/>
          <w:szCs w:val="20"/>
        </w:rPr>
      </w:pPr>
    </w:p>
    <w:p w14:paraId="0AAD7E35" w14:textId="77777777" w:rsidR="00501F00" w:rsidRDefault="00990DCE" w:rsidP="008B3495">
      <w:pPr>
        <w:tabs>
          <w:tab w:val="left" w:pos="709"/>
        </w:tabs>
        <w:ind w:left="1416" w:hanging="1416"/>
        <w:jc w:val="both"/>
        <w:rPr>
          <w:rFonts w:ascii="Tahoma" w:hAnsi="Tahoma" w:cs="Tahoma"/>
          <w:sz w:val="20"/>
          <w:szCs w:val="20"/>
        </w:rPr>
      </w:pPr>
      <w:r>
        <w:rPr>
          <w:rFonts w:ascii="Tahoma" w:hAnsi="Tahoma" w:cs="Tahoma"/>
          <w:b/>
          <w:bCs/>
          <w:sz w:val="20"/>
          <w:szCs w:val="20"/>
        </w:rPr>
        <w:tab/>
      </w:r>
      <w:r w:rsidR="00221654">
        <w:rPr>
          <w:rFonts w:ascii="Tahoma" w:hAnsi="Tahoma" w:cs="Tahoma"/>
          <w:sz w:val="20"/>
          <w:szCs w:val="20"/>
        </w:rPr>
        <w:t>3.3</w:t>
      </w:r>
      <w:r w:rsidRPr="00990DCE">
        <w:rPr>
          <w:rFonts w:ascii="Tahoma" w:hAnsi="Tahoma" w:cs="Tahoma"/>
          <w:sz w:val="20"/>
          <w:szCs w:val="20"/>
        </w:rPr>
        <w:t>.1</w:t>
      </w:r>
      <w:r w:rsidR="00501F00">
        <w:rPr>
          <w:rFonts w:ascii="Tahoma" w:hAnsi="Tahoma" w:cs="Tahoma"/>
          <w:sz w:val="20"/>
          <w:szCs w:val="20"/>
        </w:rPr>
        <w:tab/>
        <w:t xml:space="preserve">Ve vztahu k činnostem zhotovitele, jejichž výstupem je dle této smlouvy autorské dílo ve smyslu zákona č. </w:t>
      </w:r>
      <w:r w:rsidR="00501F00" w:rsidRPr="008244FA">
        <w:rPr>
          <w:rFonts w:ascii="Tahoma" w:hAnsi="Tahoma" w:cs="Tahoma"/>
          <w:sz w:val="20"/>
          <w:szCs w:val="20"/>
        </w:rPr>
        <w:t>121/2000 Sb.</w:t>
      </w:r>
      <w:r w:rsidR="00501F00">
        <w:rPr>
          <w:rFonts w:ascii="Tahoma" w:hAnsi="Tahoma" w:cs="Tahoma"/>
          <w:sz w:val="20"/>
          <w:szCs w:val="20"/>
        </w:rPr>
        <w:t>, z</w:t>
      </w:r>
      <w:r w:rsidR="00501F00" w:rsidRPr="008244FA">
        <w:rPr>
          <w:rFonts w:ascii="Tahoma" w:hAnsi="Tahoma" w:cs="Tahoma"/>
          <w:sz w:val="20"/>
          <w:szCs w:val="20"/>
        </w:rPr>
        <w:t>ákon o právu autorském, o právech souvisejících s právem autorským a o změně některých zákonů (autorský zákon)</w:t>
      </w:r>
      <w:r w:rsidR="00501F00">
        <w:rPr>
          <w:rFonts w:ascii="Tahoma" w:hAnsi="Tahoma" w:cs="Tahoma"/>
          <w:sz w:val="20"/>
          <w:szCs w:val="20"/>
        </w:rPr>
        <w:t xml:space="preserve">, </w:t>
      </w:r>
      <w:r w:rsidR="00501F00" w:rsidRPr="004A6717">
        <w:rPr>
          <w:rFonts w:ascii="Tahoma" w:hAnsi="Tahoma" w:cs="Tahoma"/>
          <w:sz w:val="20"/>
          <w:szCs w:val="20"/>
        </w:rPr>
        <w:t xml:space="preserve">poskytuje </w:t>
      </w:r>
      <w:r w:rsidR="00501F00">
        <w:rPr>
          <w:rFonts w:ascii="Tahoma" w:hAnsi="Tahoma" w:cs="Tahoma"/>
          <w:sz w:val="20"/>
          <w:szCs w:val="20"/>
        </w:rPr>
        <w:t xml:space="preserve">zhotovitel touto smlouvou </w:t>
      </w:r>
      <w:r w:rsidR="00501F00" w:rsidRPr="004A6717">
        <w:rPr>
          <w:rFonts w:ascii="Tahoma" w:hAnsi="Tahoma" w:cs="Tahoma"/>
          <w:sz w:val="20"/>
          <w:szCs w:val="20"/>
        </w:rPr>
        <w:t>objednateli výhradní</w:t>
      </w:r>
      <w:r w:rsidR="00501F00">
        <w:rPr>
          <w:rFonts w:ascii="Tahoma" w:hAnsi="Tahoma" w:cs="Tahoma"/>
          <w:sz w:val="20"/>
          <w:szCs w:val="20"/>
        </w:rPr>
        <w:t xml:space="preserve"> a časově a teritoriálně </w:t>
      </w:r>
      <w:r w:rsidR="00501F00" w:rsidRPr="004A6717">
        <w:rPr>
          <w:rFonts w:ascii="Tahoma" w:hAnsi="Tahoma" w:cs="Tahoma"/>
          <w:sz w:val="20"/>
          <w:szCs w:val="20"/>
        </w:rPr>
        <w:t xml:space="preserve">neomezenou licenci k užití veškerých složek </w:t>
      </w:r>
      <w:r w:rsidR="00501F00">
        <w:rPr>
          <w:rFonts w:ascii="Tahoma" w:hAnsi="Tahoma" w:cs="Tahoma"/>
          <w:sz w:val="20"/>
          <w:szCs w:val="20"/>
        </w:rPr>
        <w:t xml:space="preserve">takové části </w:t>
      </w:r>
      <w:r w:rsidR="00501F00" w:rsidRPr="004A6717">
        <w:rPr>
          <w:rFonts w:ascii="Tahoma" w:hAnsi="Tahoma" w:cs="Tahoma"/>
          <w:sz w:val="20"/>
          <w:szCs w:val="20"/>
        </w:rPr>
        <w:t>díla</w:t>
      </w:r>
      <w:r w:rsidR="00501F00">
        <w:rPr>
          <w:rFonts w:ascii="Tahoma" w:hAnsi="Tahoma" w:cs="Tahoma"/>
          <w:sz w:val="20"/>
          <w:szCs w:val="20"/>
        </w:rPr>
        <w:t xml:space="preserve"> nebo jednotlivých činností dle této smlouvy</w:t>
      </w:r>
      <w:r w:rsidR="00501F00" w:rsidRPr="004A6717">
        <w:rPr>
          <w:rFonts w:ascii="Tahoma" w:hAnsi="Tahoma" w:cs="Tahoma"/>
          <w:sz w:val="20"/>
          <w:szCs w:val="20"/>
        </w:rPr>
        <w:t xml:space="preserve">, a to všemi </w:t>
      </w:r>
      <w:r w:rsidR="00501F00">
        <w:rPr>
          <w:rFonts w:ascii="Tahoma" w:hAnsi="Tahoma" w:cs="Tahoma"/>
          <w:sz w:val="20"/>
          <w:szCs w:val="20"/>
        </w:rPr>
        <w:t xml:space="preserve">zákonem předvídanými </w:t>
      </w:r>
      <w:r w:rsidR="00501F00" w:rsidRPr="004A6717">
        <w:rPr>
          <w:rFonts w:ascii="Tahoma" w:hAnsi="Tahoma" w:cs="Tahoma"/>
          <w:sz w:val="20"/>
          <w:szCs w:val="20"/>
        </w:rPr>
        <w:t>způsoby</w:t>
      </w:r>
      <w:r w:rsidR="00501F00">
        <w:rPr>
          <w:rFonts w:ascii="Tahoma" w:hAnsi="Tahoma" w:cs="Tahoma"/>
          <w:sz w:val="20"/>
          <w:szCs w:val="20"/>
        </w:rPr>
        <w:t xml:space="preserve"> a formami. </w:t>
      </w:r>
    </w:p>
    <w:p w14:paraId="0AAD7E36" w14:textId="77777777" w:rsidR="008B3495" w:rsidRDefault="008B3495" w:rsidP="008B3495">
      <w:pPr>
        <w:tabs>
          <w:tab w:val="left" w:pos="709"/>
        </w:tabs>
        <w:ind w:left="1416" w:hanging="1416"/>
        <w:jc w:val="both"/>
        <w:rPr>
          <w:rFonts w:ascii="Tahoma" w:hAnsi="Tahoma" w:cs="Tahoma"/>
          <w:sz w:val="20"/>
          <w:szCs w:val="20"/>
        </w:rPr>
      </w:pPr>
    </w:p>
    <w:p w14:paraId="0AAD7E37" w14:textId="77777777" w:rsidR="00501F00" w:rsidRDefault="00221654" w:rsidP="008B3495">
      <w:pPr>
        <w:tabs>
          <w:tab w:val="left" w:pos="709"/>
        </w:tabs>
        <w:ind w:left="1416" w:hanging="1416"/>
        <w:jc w:val="both"/>
        <w:rPr>
          <w:rFonts w:ascii="Tahoma" w:hAnsi="Tahoma" w:cs="Tahoma"/>
          <w:sz w:val="20"/>
          <w:szCs w:val="20"/>
        </w:rPr>
      </w:pPr>
      <w:r>
        <w:rPr>
          <w:rFonts w:ascii="Tahoma" w:hAnsi="Tahoma" w:cs="Tahoma"/>
          <w:sz w:val="20"/>
          <w:szCs w:val="20"/>
        </w:rPr>
        <w:tab/>
        <w:t>3.3</w:t>
      </w:r>
      <w:r w:rsidR="008B3495">
        <w:rPr>
          <w:rFonts w:ascii="Tahoma" w:hAnsi="Tahoma" w:cs="Tahoma"/>
          <w:sz w:val="20"/>
          <w:szCs w:val="20"/>
        </w:rPr>
        <w:t>.2</w:t>
      </w:r>
      <w:r w:rsidR="008B3495">
        <w:rPr>
          <w:rFonts w:ascii="Tahoma" w:hAnsi="Tahoma" w:cs="Tahoma"/>
          <w:sz w:val="20"/>
          <w:szCs w:val="20"/>
        </w:rPr>
        <w:tab/>
        <w:t>S</w:t>
      </w:r>
      <w:r w:rsidR="00501F00">
        <w:rPr>
          <w:rFonts w:ascii="Tahoma" w:hAnsi="Tahoma" w:cs="Tahoma"/>
          <w:sz w:val="20"/>
          <w:szCs w:val="20"/>
        </w:rPr>
        <w:t xml:space="preserve">oučástí poskytnuté licence je </w:t>
      </w:r>
      <w:r w:rsidR="00501F00" w:rsidRPr="004A6717">
        <w:rPr>
          <w:rFonts w:ascii="Tahoma" w:hAnsi="Tahoma" w:cs="Tahoma"/>
          <w:sz w:val="20"/>
          <w:szCs w:val="20"/>
        </w:rPr>
        <w:t xml:space="preserve">oprávnění k případnému provedení úprav a změn </w:t>
      </w:r>
      <w:r w:rsidR="00501F00">
        <w:rPr>
          <w:rFonts w:ascii="Tahoma" w:hAnsi="Tahoma" w:cs="Tahoma"/>
          <w:sz w:val="20"/>
          <w:szCs w:val="20"/>
        </w:rPr>
        <w:t xml:space="preserve">dotčených částí </w:t>
      </w:r>
      <w:r w:rsidR="00501F00" w:rsidRPr="004A6717">
        <w:rPr>
          <w:rFonts w:ascii="Tahoma" w:hAnsi="Tahoma" w:cs="Tahoma"/>
          <w:sz w:val="20"/>
          <w:szCs w:val="20"/>
        </w:rPr>
        <w:t>díla</w:t>
      </w:r>
      <w:r w:rsidR="00501F00">
        <w:rPr>
          <w:rFonts w:ascii="Tahoma" w:hAnsi="Tahoma" w:cs="Tahoma"/>
          <w:sz w:val="20"/>
          <w:szCs w:val="20"/>
        </w:rPr>
        <w:t xml:space="preserve">, </w:t>
      </w:r>
      <w:r w:rsidR="00501F00" w:rsidRPr="004A6717">
        <w:rPr>
          <w:rFonts w:ascii="Tahoma" w:hAnsi="Tahoma" w:cs="Tahoma"/>
          <w:sz w:val="20"/>
          <w:szCs w:val="20"/>
        </w:rPr>
        <w:t xml:space="preserve">včetně </w:t>
      </w:r>
      <w:r w:rsidR="00501F00">
        <w:rPr>
          <w:rFonts w:ascii="Tahoma" w:hAnsi="Tahoma" w:cs="Tahoma"/>
          <w:sz w:val="20"/>
          <w:szCs w:val="20"/>
        </w:rPr>
        <w:t xml:space="preserve">jejich </w:t>
      </w:r>
      <w:r w:rsidR="00501F00" w:rsidRPr="004A6717">
        <w:rPr>
          <w:rFonts w:ascii="Tahoma" w:hAnsi="Tahoma" w:cs="Tahoma"/>
          <w:sz w:val="20"/>
          <w:szCs w:val="20"/>
        </w:rPr>
        <w:t xml:space="preserve">rozpracování </w:t>
      </w:r>
      <w:r w:rsidR="00501F00">
        <w:rPr>
          <w:rFonts w:ascii="Tahoma" w:hAnsi="Tahoma" w:cs="Tahoma"/>
          <w:sz w:val="20"/>
          <w:szCs w:val="20"/>
        </w:rPr>
        <w:t xml:space="preserve">objednatelem nebo třetími osobami dle potřeb objednatele. </w:t>
      </w:r>
    </w:p>
    <w:p w14:paraId="0AAD7E38" w14:textId="77777777" w:rsidR="008B3495" w:rsidRDefault="008B3495" w:rsidP="008B3495">
      <w:pPr>
        <w:tabs>
          <w:tab w:val="left" w:pos="709"/>
        </w:tabs>
        <w:ind w:left="1416" w:hanging="1416"/>
        <w:jc w:val="both"/>
        <w:rPr>
          <w:rFonts w:ascii="Tahoma" w:hAnsi="Tahoma" w:cs="Tahoma"/>
          <w:sz w:val="20"/>
          <w:szCs w:val="20"/>
        </w:rPr>
      </w:pPr>
    </w:p>
    <w:p w14:paraId="0AAD7E39" w14:textId="77777777" w:rsidR="00501F00" w:rsidRDefault="00221654" w:rsidP="008B3495">
      <w:pPr>
        <w:tabs>
          <w:tab w:val="left" w:pos="709"/>
        </w:tabs>
        <w:ind w:left="1416" w:hanging="1416"/>
        <w:jc w:val="both"/>
        <w:rPr>
          <w:rFonts w:ascii="Tahoma" w:hAnsi="Tahoma" w:cs="Tahoma"/>
          <w:sz w:val="20"/>
          <w:szCs w:val="20"/>
        </w:rPr>
      </w:pPr>
      <w:r>
        <w:rPr>
          <w:rFonts w:ascii="Tahoma" w:hAnsi="Tahoma" w:cs="Tahoma"/>
          <w:sz w:val="20"/>
          <w:szCs w:val="20"/>
        </w:rPr>
        <w:lastRenderedPageBreak/>
        <w:tab/>
        <w:t>3.3</w:t>
      </w:r>
      <w:r w:rsidR="008B3495">
        <w:rPr>
          <w:rFonts w:ascii="Tahoma" w:hAnsi="Tahoma" w:cs="Tahoma"/>
          <w:sz w:val="20"/>
          <w:szCs w:val="20"/>
        </w:rPr>
        <w:t>.3</w:t>
      </w:r>
      <w:r w:rsidR="008B3495">
        <w:rPr>
          <w:rFonts w:ascii="Tahoma" w:hAnsi="Tahoma" w:cs="Tahoma"/>
          <w:sz w:val="20"/>
          <w:szCs w:val="20"/>
        </w:rPr>
        <w:tab/>
      </w:r>
      <w:r w:rsidR="00501F00">
        <w:rPr>
          <w:rFonts w:ascii="Tahoma" w:hAnsi="Tahoma" w:cs="Tahoma"/>
          <w:sz w:val="20"/>
          <w:szCs w:val="20"/>
        </w:rPr>
        <w:t xml:space="preserve">Součástí poskytnuté licence je současně právo dotčenou část díla jakkoli zpřístupnit, poskytnout třetím osobám, </w:t>
      </w:r>
      <w:r w:rsidR="00501F00" w:rsidRPr="00EE40A0">
        <w:rPr>
          <w:rFonts w:ascii="Tahoma" w:hAnsi="Tahoma" w:cs="Tahoma"/>
          <w:sz w:val="20"/>
          <w:szCs w:val="20"/>
        </w:rPr>
        <w:t>rozmnož</w:t>
      </w:r>
      <w:r w:rsidR="00501F00">
        <w:rPr>
          <w:rFonts w:ascii="Tahoma" w:hAnsi="Tahoma" w:cs="Tahoma"/>
          <w:sz w:val="20"/>
          <w:szCs w:val="20"/>
        </w:rPr>
        <w:t xml:space="preserve">it, uveřejnit či využít jako podklad pro případná jiná díla zhotovovaná objednatelem nebo třetími osobami. </w:t>
      </w:r>
    </w:p>
    <w:p w14:paraId="0AAD7E3A" w14:textId="77777777" w:rsidR="008B3495" w:rsidRDefault="008B3495" w:rsidP="008B3495">
      <w:pPr>
        <w:tabs>
          <w:tab w:val="left" w:pos="709"/>
        </w:tabs>
        <w:ind w:left="1416" w:hanging="1416"/>
        <w:jc w:val="both"/>
        <w:rPr>
          <w:rFonts w:ascii="Tahoma" w:hAnsi="Tahoma" w:cs="Tahoma"/>
          <w:sz w:val="20"/>
          <w:szCs w:val="20"/>
        </w:rPr>
      </w:pPr>
    </w:p>
    <w:p w14:paraId="0AAD7E3B" w14:textId="77777777" w:rsidR="00501F00" w:rsidRDefault="00221654" w:rsidP="008B3495">
      <w:pPr>
        <w:tabs>
          <w:tab w:val="left" w:pos="709"/>
        </w:tabs>
        <w:ind w:left="1416" w:hanging="1416"/>
        <w:jc w:val="both"/>
        <w:rPr>
          <w:rFonts w:ascii="Tahoma" w:hAnsi="Tahoma" w:cs="Tahoma"/>
          <w:sz w:val="20"/>
          <w:szCs w:val="20"/>
        </w:rPr>
      </w:pPr>
      <w:r>
        <w:rPr>
          <w:rFonts w:ascii="Tahoma" w:hAnsi="Tahoma" w:cs="Tahoma"/>
          <w:sz w:val="20"/>
          <w:szCs w:val="20"/>
        </w:rPr>
        <w:tab/>
        <w:t>3.3</w:t>
      </w:r>
      <w:r w:rsidR="008B3495">
        <w:rPr>
          <w:rFonts w:ascii="Tahoma" w:hAnsi="Tahoma" w:cs="Tahoma"/>
          <w:sz w:val="20"/>
          <w:szCs w:val="20"/>
        </w:rPr>
        <w:t>.4</w:t>
      </w:r>
      <w:r w:rsidR="008B3495">
        <w:rPr>
          <w:rFonts w:ascii="Tahoma" w:hAnsi="Tahoma" w:cs="Tahoma"/>
          <w:sz w:val="20"/>
          <w:szCs w:val="20"/>
        </w:rPr>
        <w:tab/>
        <w:t>O</w:t>
      </w:r>
      <w:r w:rsidR="00501F00" w:rsidRPr="00EE40A0">
        <w:rPr>
          <w:rFonts w:ascii="Tahoma" w:hAnsi="Tahoma" w:cs="Tahoma"/>
          <w:sz w:val="20"/>
          <w:szCs w:val="20"/>
        </w:rPr>
        <w:t>bjednatel je oprávněn licenci poskytnout třetí osobě na základě podlicenční smlouvy.</w:t>
      </w:r>
    </w:p>
    <w:p w14:paraId="0AAD7E3C" w14:textId="77777777" w:rsidR="008B3495" w:rsidRDefault="008B3495" w:rsidP="008B3495">
      <w:pPr>
        <w:tabs>
          <w:tab w:val="left" w:pos="709"/>
        </w:tabs>
        <w:ind w:left="1416" w:hanging="1416"/>
        <w:jc w:val="both"/>
        <w:rPr>
          <w:rFonts w:ascii="Tahoma" w:hAnsi="Tahoma" w:cs="Tahoma"/>
          <w:sz w:val="20"/>
          <w:szCs w:val="20"/>
        </w:rPr>
      </w:pPr>
    </w:p>
    <w:p w14:paraId="0AAD7E3D" w14:textId="77777777" w:rsidR="00501F00" w:rsidRDefault="00221654" w:rsidP="008B3495">
      <w:pPr>
        <w:tabs>
          <w:tab w:val="left" w:pos="709"/>
        </w:tabs>
        <w:ind w:left="1416" w:hanging="1416"/>
        <w:jc w:val="both"/>
        <w:rPr>
          <w:rFonts w:ascii="Tahoma" w:hAnsi="Tahoma" w:cs="Tahoma"/>
          <w:sz w:val="20"/>
          <w:szCs w:val="20"/>
        </w:rPr>
      </w:pPr>
      <w:r>
        <w:rPr>
          <w:rFonts w:ascii="Tahoma" w:hAnsi="Tahoma" w:cs="Tahoma"/>
          <w:sz w:val="20"/>
          <w:szCs w:val="20"/>
        </w:rPr>
        <w:tab/>
        <w:t>3.3</w:t>
      </w:r>
      <w:r w:rsidR="008B3495">
        <w:rPr>
          <w:rFonts w:ascii="Tahoma" w:hAnsi="Tahoma" w:cs="Tahoma"/>
          <w:sz w:val="20"/>
          <w:szCs w:val="20"/>
        </w:rPr>
        <w:t>.5</w:t>
      </w:r>
      <w:r w:rsidR="008B3495">
        <w:rPr>
          <w:rFonts w:ascii="Tahoma" w:hAnsi="Tahoma" w:cs="Tahoma"/>
          <w:sz w:val="20"/>
          <w:szCs w:val="20"/>
        </w:rPr>
        <w:tab/>
      </w:r>
      <w:r w:rsidR="00501F00">
        <w:rPr>
          <w:rFonts w:ascii="Tahoma" w:hAnsi="Tahoma" w:cs="Tahoma"/>
          <w:sz w:val="20"/>
          <w:szCs w:val="20"/>
        </w:rPr>
        <w:t xml:space="preserve">Objednatel není povinen práv, vyplývajících z poskytnuté licence, jakkoli využít. </w:t>
      </w:r>
    </w:p>
    <w:p w14:paraId="0AAD7E3E" w14:textId="77777777" w:rsidR="008B3495" w:rsidRDefault="008B3495" w:rsidP="008B3495">
      <w:pPr>
        <w:tabs>
          <w:tab w:val="left" w:pos="709"/>
        </w:tabs>
        <w:ind w:left="1416" w:hanging="1416"/>
        <w:jc w:val="both"/>
        <w:rPr>
          <w:rFonts w:ascii="Tahoma" w:hAnsi="Tahoma" w:cs="Tahoma"/>
          <w:sz w:val="20"/>
          <w:szCs w:val="20"/>
        </w:rPr>
      </w:pPr>
    </w:p>
    <w:p w14:paraId="0AAD7E3F" w14:textId="77777777" w:rsidR="00501F00" w:rsidRDefault="00221654" w:rsidP="008B3495">
      <w:pPr>
        <w:tabs>
          <w:tab w:val="left" w:pos="709"/>
        </w:tabs>
        <w:ind w:left="1416" w:hanging="1416"/>
        <w:jc w:val="both"/>
        <w:rPr>
          <w:rFonts w:ascii="Tahoma" w:hAnsi="Tahoma" w:cs="Tahoma"/>
          <w:b/>
          <w:bCs/>
          <w:sz w:val="20"/>
          <w:szCs w:val="20"/>
        </w:rPr>
      </w:pPr>
      <w:r>
        <w:rPr>
          <w:rFonts w:ascii="Tahoma" w:hAnsi="Tahoma" w:cs="Tahoma"/>
          <w:sz w:val="20"/>
          <w:szCs w:val="20"/>
        </w:rPr>
        <w:tab/>
        <w:t>3.3</w:t>
      </w:r>
      <w:r w:rsidR="008B3495">
        <w:rPr>
          <w:rFonts w:ascii="Tahoma" w:hAnsi="Tahoma" w:cs="Tahoma"/>
          <w:sz w:val="20"/>
          <w:szCs w:val="20"/>
        </w:rPr>
        <w:t>.6</w:t>
      </w:r>
      <w:r w:rsidR="008B3495">
        <w:rPr>
          <w:rFonts w:ascii="Tahoma" w:hAnsi="Tahoma" w:cs="Tahoma"/>
          <w:sz w:val="20"/>
          <w:szCs w:val="20"/>
        </w:rPr>
        <w:tab/>
      </w:r>
      <w:r w:rsidR="008B3495" w:rsidRPr="0098741B">
        <w:rPr>
          <w:rFonts w:ascii="Tahoma" w:hAnsi="Tahoma" w:cs="Tahoma"/>
          <w:sz w:val="20"/>
          <w:szCs w:val="20"/>
        </w:rPr>
        <w:t xml:space="preserve">Cena za výkon těchto činností je součástí </w:t>
      </w:r>
      <w:r w:rsidR="008B3495">
        <w:rPr>
          <w:rFonts w:ascii="Tahoma" w:hAnsi="Tahoma" w:cs="Tahoma"/>
          <w:sz w:val="20"/>
          <w:szCs w:val="20"/>
        </w:rPr>
        <w:t>nabídkové ceny dle Výkazu výměr</w:t>
      </w:r>
      <w:r w:rsidR="00501F00" w:rsidRPr="0098741B">
        <w:rPr>
          <w:rFonts w:ascii="Tahoma" w:hAnsi="Tahoma" w:cs="Tahoma"/>
          <w:sz w:val="20"/>
          <w:szCs w:val="20"/>
        </w:rPr>
        <w:t>.</w:t>
      </w:r>
    </w:p>
    <w:p w14:paraId="0AAD7E40" w14:textId="77777777" w:rsidR="00501F00" w:rsidRDefault="00501F00" w:rsidP="00C53879">
      <w:pPr>
        <w:jc w:val="center"/>
        <w:rPr>
          <w:rFonts w:ascii="Tahoma" w:hAnsi="Tahoma" w:cs="Tahoma"/>
          <w:b/>
          <w:bCs/>
          <w:sz w:val="20"/>
          <w:szCs w:val="20"/>
        </w:rPr>
      </w:pPr>
    </w:p>
    <w:p w14:paraId="0AAD7E41" w14:textId="77777777" w:rsidR="000C3778" w:rsidRDefault="000C3778" w:rsidP="000C3778">
      <w:pPr>
        <w:spacing w:before="120"/>
        <w:jc w:val="center"/>
        <w:rPr>
          <w:rFonts w:ascii="Tahoma" w:hAnsi="Tahoma" w:cs="Tahoma"/>
          <w:b/>
          <w:bCs/>
          <w:sz w:val="20"/>
          <w:szCs w:val="20"/>
        </w:rPr>
      </w:pPr>
      <w:r w:rsidRPr="001522F6">
        <w:rPr>
          <w:rFonts w:ascii="Tahoma" w:hAnsi="Tahoma" w:cs="Tahoma"/>
          <w:b/>
          <w:bCs/>
          <w:sz w:val="20"/>
          <w:szCs w:val="20"/>
        </w:rPr>
        <w:t>IV.</w:t>
      </w:r>
    </w:p>
    <w:p w14:paraId="0AAD7E42" w14:textId="77777777" w:rsidR="000C3778" w:rsidRPr="001522F6" w:rsidRDefault="000C3778" w:rsidP="000C3778">
      <w:pPr>
        <w:jc w:val="center"/>
        <w:rPr>
          <w:rFonts w:ascii="Tahoma" w:hAnsi="Tahoma" w:cs="Tahoma"/>
          <w:b/>
          <w:bCs/>
          <w:sz w:val="20"/>
          <w:szCs w:val="20"/>
        </w:rPr>
      </w:pPr>
      <w:r w:rsidRPr="001522F6">
        <w:rPr>
          <w:rFonts w:ascii="Tahoma" w:hAnsi="Tahoma" w:cs="Tahoma"/>
          <w:b/>
          <w:bCs/>
          <w:sz w:val="20"/>
          <w:szCs w:val="20"/>
        </w:rPr>
        <w:t>Cena díla</w:t>
      </w:r>
    </w:p>
    <w:p w14:paraId="0AAD7E43" w14:textId="77777777" w:rsidR="000C3778" w:rsidRDefault="000C3778" w:rsidP="000C3778">
      <w:pPr>
        <w:tabs>
          <w:tab w:val="left" w:pos="567"/>
        </w:tabs>
        <w:jc w:val="both"/>
        <w:rPr>
          <w:rFonts w:ascii="Tahoma" w:hAnsi="Tahoma" w:cs="Tahoma"/>
          <w:b/>
          <w:bCs/>
          <w:sz w:val="20"/>
          <w:szCs w:val="20"/>
        </w:rPr>
      </w:pPr>
    </w:p>
    <w:p w14:paraId="0AAD7E44" w14:textId="77777777" w:rsidR="00C9327B" w:rsidRDefault="000C3778" w:rsidP="000C3778">
      <w:pPr>
        <w:tabs>
          <w:tab w:val="left" w:pos="567"/>
        </w:tabs>
        <w:jc w:val="both"/>
        <w:rPr>
          <w:rFonts w:ascii="Tahoma" w:hAnsi="Tahoma" w:cs="Tahoma"/>
          <w:b/>
          <w:bCs/>
          <w:sz w:val="20"/>
          <w:szCs w:val="20"/>
        </w:rPr>
      </w:pPr>
      <w:r>
        <w:rPr>
          <w:rFonts w:ascii="Tahoma" w:hAnsi="Tahoma" w:cs="Tahoma"/>
          <w:b/>
          <w:bCs/>
          <w:sz w:val="20"/>
          <w:szCs w:val="20"/>
        </w:rPr>
        <w:t>4.1</w:t>
      </w:r>
      <w:r w:rsidRPr="005B3695">
        <w:rPr>
          <w:rFonts w:ascii="Tahoma" w:hAnsi="Tahoma" w:cs="Tahoma"/>
          <w:b/>
          <w:bCs/>
          <w:sz w:val="20"/>
          <w:szCs w:val="20"/>
        </w:rPr>
        <w:tab/>
      </w:r>
      <w:r>
        <w:rPr>
          <w:rFonts w:ascii="Tahoma" w:hAnsi="Tahoma" w:cs="Tahoma"/>
          <w:b/>
          <w:bCs/>
          <w:sz w:val="20"/>
          <w:szCs w:val="20"/>
        </w:rPr>
        <w:t>Cena nejvýše přípustná</w:t>
      </w:r>
      <w:r w:rsidRPr="005B3695">
        <w:rPr>
          <w:rFonts w:ascii="Tahoma" w:hAnsi="Tahoma" w:cs="Tahoma"/>
          <w:b/>
          <w:bCs/>
          <w:sz w:val="20"/>
          <w:szCs w:val="20"/>
        </w:rPr>
        <w:t xml:space="preserve">   </w:t>
      </w:r>
    </w:p>
    <w:p w14:paraId="0AAD7E45" w14:textId="77777777" w:rsidR="000C3778" w:rsidRDefault="000C3778" w:rsidP="000C3778">
      <w:pPr>
        <w:tabs>
          <w:tab w:val="left" w:pos="567"/>
        </w:tabs>
        <w:jc w:val="both"/>
        <w:rPr>
          <w:rFonts w:ascii="Tahoma" w:hAnsi="Tahoma" w:cs="Tahoma"/>
          <w:b/>
          <w:bCs/>
          <w:sz w:val="20"/>
          <w:szCs w:val="20"/>
        </w:rPr>
      </w:pPr>
      <w:r w:rsidRPr="005B3695">
        <w:rPr>
          <w:rFonts w:ascii="Tahoma" w:hAnsi="Tahoma" w:cs="Tahoma"/>
          <w:b/>
          <w:bCs/>
          <w:sz w:val="20"/>
          <w:szCs w:val="20"/>
        </w:rPr>
        <w:t xml:space="preserve"> </w:t>
      </w:r>
    </w:p>
    <w:p w14:paraId="0AAD7E46" w14:textId="77777777" w:rsidR="000C3778" w:rsidRDefault="000C3778" w:rsidP="00CE3C4C">
      <w:pPr>
        <w:ind w:left="1406" w:hanging="839"/>
        <w:jc w:val="both"/>
        <w:rPr>
          <w:rFonts w:ascii="Tahoma" w:hAnsi="Tahoma" w:cs="Tahoma"/>
          <w:sz w:val="20"/>
          <w:szCs w:val="20"/>
        </w:rPr>
      </w:pPr>
      <w:r>
        <w:rPr>
          <w:rFonts w:ascii="Tahoma" w:hAnsi="Tahoma" w:cs="Tahoma"/>
          <w:sz w:val="20"/>
          <w:szCs w:val="20"/>
        </w:rPr>
        <w:t>4.1.1</w:t>
      </w:r>
      <w:r>
        <w:rPr>
          <w:rFonts w:ascii="Tahoma" w:hAnsi="Tahoma" w:cs="Tahoma"/>
          <w:sz w:val="20"/>
          <w:szCs w:val="20"/>
        </w:rPr>
        <w:tab/>
      </w:r>
      <w:r w:rsidRPr="008F5B16">
        <w:rPr>
          <w:rFonts w:ascii="Tahoma" w:hAnsi="Tahoma" w:cs="Tahoma"/>
          <w:sz w:val="20"/>
          <w:szCs w:val="20"/>
        </w:rPr>
        <w:t xml:space="preserve">Cena díla </w:t>
      </w:r>
      <w:r>
        <w:rPr>
          <w:rFonts w:ascii="Tahoma" w:hAnsi="Tahoma" w:cs="Tahoma"/>
          <w:sz w:val="20"/>
          <w:szCs w:val="20"/>
        </w:rPr>
        <w:t xml:space="preserve">a všech jeho součástí (dále též „cena díla“) </w:t>
      </w:r>
      <w:r w:rsidRPr="008F5B16">
        <w:rPr>
          <w:rFonts w:ascii="Tahoma" w:hAnsi="Tahoma" w:cs="Tahoma"/>
          <w:sz w:val="20"/>
          <w:szCs w:val="20"/>
        </w:rPr>
        <w:t>je smluvními stranami stanovena jako cena nejvýše přípustná za provedení díla dle podmínek této smlouvy</w:t>
      </w:r>
      <w:r w:rsidR="007A3B6F">
        <w:rPr>
          <w:rFonts w:ascii="Tahoma" w:hAnsi="Tahoma" w:cs="Tahoma"/>
          <w:sz w:val="20"/>
          <w:szCs w:val="20"/>
        </w:rPr>
        <w:t xml:space="preserve">, přičemž je možno ji modifikovat pouze v souladu s touto smlouvou. </w:t>
      </w:r>
      <w:r w:rsidRPr="008F5B16">
        <w:rPr>
          <w:rFonts w:ascii="Tahoma" w:hAnsi="Tahoma" w:cs="Tahoma"/>
          <w:sz w:val="20"/>
          <w:szCs w:val="20"/>
        </w:rPr>
        <w:t xml:space="preserve"> </w:t>
      </w:r>
    </w:p>
    <w:p w14:paraId="0AAD7E47" w14:textId="77777777" w:rsidR="000C3778" w:rsidRDefault="000C3778" w:rsidP="000C3778">
      <w:pPr>
        <w:ind w:left="1407" w:hanging="840"/>
        <w:jc w:val="both"/>
        <w:rPr>
          <w:rFonts w:ascii="Tahoma" w:hAnsi="Tahoma" w:cs="Tahoma"/>
          <w:sz w:val="20"/>
          <w:szCs w:val="20"/>
        </w:rPr>
      </w:pPr>
    </w:p>
    <w:p w14:paraId="0AAD7E48" w14:textId="5E26F0D6" w:rsidR="000C3778" w:rsidRDefault="000C3778" w:rsidP="000C3778">
      <w:pPr>
        <w:ind w:left="1407" w:hanging="840"/>
        <w:jc w:val="both"/>
        <w:rPr>
          <w:rFonts w:ascii="Tahoma" w:hAnsi="Tahoma" w:cs="Tahoma"/>
          <w:sz w:val="20"/>
          <w:szCs w:val="20"/>
        </w:rPr>
      </w:pPr>
      <w:r>
        <w:rPr>
          <w:rFonts w:ascii="Tahoma" w:hAnsi="Tahoma" w:cs="Tahoma"/>
          <w:sz w:val="20"/>
          <w:szCs w:val="20"/>
        </w:rPr>
        <w:t>4.1.2</w:t>
      </w:r>
      <w:r>
        <w:rPr>
          <w:rFonts w:ascii="Tahoma" w:hAnsi="Tahoma" w:cs="Tahoma"/>
          <w:sz w:val="20"/>
          <w:szCs w:val="20"/>
        </w:rPr>
        <w:tab/>
      </w:r>
      <w:r w:rsidRPr="008F5B16">
        <w:rPr>
          <w:rFonts w:ascii="Tahoma" w:hAnsi="Tahoma" w:cs="Tahoma"/>
          <w:sz w:val="20"/>
          <w:szCs w:val="20"/>
        </w:rPr>
        <w:t xml:space="preserve">Cena díla </w:t>
      </w:r>
      <w:r>
        <w:rPr>
          <w:rFonts w:ascii="Tahoma" w:hAnsi="Tahoma" w:cs="Tahoma"/>
          <w:sz w:val="20"/>
          <w:szCs w:val="20"/>
        </w:rPr>
        <w:t xml:space="preserve">je stanovena </w:t>
      </w:r>
      <w:r w:rsidR="001769BD">
        <w:rPr>
          <w:rFonts w:ascii="Tahoma" w:hAnsi="Tahoma" w:cs="Tahoma"/>
          <w:sz w:val="20"/>
          <w:szCs w:val="20"/>
        </w:rPr>
        <w:t xml:space="preserve">součtem cen uvedených v </w:t>
      </w:r>
      <w:r>
        <w:rPr>
          <w:rFonts w:ascii="Tahoma" w:hAnsi="Tahoma" w:cs="Tahoma"/>
          <w:sz w:val="20"/>
          <w:szCs w:val="20"/>
        </w:rPr>
        <w:t>oceněn</w:t>
      </w:r>
      <w:r w:rsidR="001769BD">
        <w:rPr>
          <w:rFonts w:ascii="Tahoma" w:hAnsi="Tahoma" w:cs="Tahoma"/>
          <w:sz w:val="20"/>
          <w:szCs w:val="20"/>
        </w:rPr>
        <w:t>é</w:t>
      </w:r>
      <w:r w:rsidR="00977461">
        <w:rPr>
          <w:rFonts w:ascii="Tahoma" w:hAnsi="Tahoma" w:cs="Tahoma"/>
          <w:sz w:val="20"/>
          <w:szCs w:val="20"/>
        </w:rPr>
        <w:t xml:space="preserve">m </w:t>
      </w:r>
      <w:r w:rsidR="00977461" w:rsidRPr="00C57808">
        <w:rPr>
          <w:rFonts w:ascii="Tahoma" w:hAnsi="Tahoma" w:cs="Tahoma"/>
          <w:sz w:val="20"/>
          <w:szCs w:val="20"/>
        </w:rPr>
        <w:t>Výkazu</w:t>
      </w:r>
      <w:r w:rsidRPr="00C57808">
        <w:rPr>
          <w:rFonts w:ascii="Tahoma" w:hAnsi="Tahoma" w:cs="Tahoma"/>
          <w:sz w:val="20"/>
          <w:szCs w:val="20"/>
        </w:rPr>
        <w:t xml:space="preserve"> výměr</w:t>
      </w:r>
      <w:r w:rsidR="00C57808" w:rsidRPr="00C57808">
        <w:rPr>
          <w:rFonts w:ascii="Tahoma" w:hAnsi="Tahoma" w:cs="Tahoma"/>
          <w:sz w:val="20"/>
          <w:szCs w:val="20"/>
        </w:rPr>
        <w:t>,</w:t>
      </w:r>
      <w:r w:rsidR="001769BD">
        <w:rPr>
          <w:rFonts w:ascii="Tahoma" w:hAnsi="Tahoma" w:cs="Tahoma"/>
          <w:sz w:val="20"/>
          <w:szCs w:val="20"/>
        </w:rPr>
        <w:t xml:space="preserve"> </w:t>
      </w:r>
      <w:r w:rsidR="00E03BF5">
        <w:rPr>
          <w:rFonts w:ascii="Tahoma" w:hAnsi="Tahoma" w:cs="Tahoma"/>
          <w:sz w:val="20"/>
          <w:szCs w:val="20"/>
        </w:rPr>
        <w:t xml:space="preserve">a činí </w:t>
      </w:r>
      <w:r w:rsidR="00E326BD">
        <w:rPr>
          <w:rFonts w:ascii="Tahoma" w:hAnsi="Tahoma" w:cs="Tahoma"/>
          <w:sz w:val="20"/>
          <w:szCs w:val="20"/>
        </w:rPr>
        <w:t>795.970,16</w:t>
      </w:r>
      <w:r w:rsidR="003B716F">
        <w:rPr>
          <w:rFonts w:ascii="Tahoma" w:hAnsi="Tahoma" w:cs="Tahoma"/>
          <w:sz w:val="20"/>
          <w:szCs w:val="20"/>
        </w:rPr>
        <w:t xml:space="preserve"> Kč bez DPH</w:t>
      </w:r>
      <w:r w:rsidR="00B96D43">
        <w:rPr>
          <w:rFonts w:ascii="Tahoma" w:hAnsi="Tahoma" w:cs="Tahoma"/>
          <w:sz w:val="20"/>
          <w:szCs w:val="20"/>
        </w:rPr>
        <w:t>, tj.</w:t>
      </w:r>
      <w:r w:rsidR="006B3A1E">
        <w:rPr>
          <w:rFonts w:ascii="Tahoma" w:hAnsi="Tahoma" w:cs="Tahoma"/>
          <w:sz w:val="20"/>
          <w:szCs w:val="20"/>
        </w:rPr>
        <w:t xml:space="preserve"> </w:t>
      </w:r>
      <w:r w:rsidR="00E326BD">
        <w:rPr>
          <w:rFonts w:ascii="Tahoma" w:hAnsi="Tahoma" w:cs="Tahoma"/>
          <w:sz w:val="20"/>
          <w:szCs w:val="20"/>
        </w:rPr>
        <w:t>963.123,89</w:t>
      </w:r>
      <w:r w:rsidR="006B3A1E">
        <w:rPr>
          <w:rFonts w:ascii="Tahoma" w:hAnsi="Tahoma" w:cs="Tahoma"/>
          <w:sz w:val="20"/>
          <w:szCs w:val="20"/>
        </w:rPr>
        <w:t xml:space="preserve"> Kč </w:t>
      </w:r>
      <w:r w:rsidR="00342DED">
        <w:rPr>
          <w:rFonts w:ascii="Tahoma" w:hAnsi="Tahoma" w:cs="Tahoma"/>
          <w:sz w:val="20"/>
          <w:szCs w:val="20"/>
        </w:rPr>
        <w:t>vč.</w:t>
      </w:r>
      <w:r w:rsidR="006B3A1E">
        <w:rPr>
          <w:rFonts w:ascii="Tahoma" w:hAnsi="Tahoma" w:cs="Tahoma"/>
          <w:sz w:val="20"/>
          <w:szCs w:val="20"/>
        </w:rPr>
        <w:t xml:space="preserve"> DPH</w:t>
      </w:r>
      <w:r>
        <w:rPr>
          <w:rFonts w:ascii="Tahoma" w:hAnsi="Tahoma" w:cs="Tahoma"/>
          <w:sz w:val="20"/>
          <w:szCs w:val="20"/>
        </w:rPr>
        <w:t>.</w:t>
      </w:r>
    </w:p>
    <w:p w14:paraId="0AAD7E49" w14:textId="77777777" w:rsidR="00013B5E" w:rsidRDefault="00013B5E" w:rsidP="000C3778">
      <w:pPr>
        <w:ind w:left="1407" w:hanging="840"/>
        <w:jc w:val="both"/>
        <w:rPr>
          <w:rFonts w:ascii="Tahoma" w:hAnsi="Tahoma" w:cs="Tahoma"/>
          <w:sz w:val="20"/>
          <w:szCs w:val="20"/>
        </w:rPr>
      </w:pPr>
    </w:p>
    <w:p w14:paraId="0AAD7E4A"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4.1.</w:t>
      </w:r>
      <w:r w:rsidR="00394C80">
        <w:rPr>
          <w:rFonts w:ascii="Tahoma" w:hAnsi="Tahoma" w:cs="Tahoma"/>
          <w:sz w:val="20"/>
          <w:szCs w:val="20"/>
        </w:rPr>
        <w:t>3</w:t>
      </w:r>
      <w:r>
        <w:rPr>
          <w:rFonts w:ascii="Tahoma" w:hAnsi="Tahoma" w:cs="Tahoma"/>
          <w:sz w:val="20"/>
          <w:szCs w:val="20"/>
        </w:rPr>
        <w:tab/>
      </w:r>
      <w:r w:rsidRPr="008F5B16">
        <w:rPr>
          <w:rFonts w:ascii="Tahoma" w:hAnsi="Tahoma" w:cs="Tahoma"/>
          <w:sz w:val="20"/>
          <w:szCs w:val="20"/>
        </w:rPr>
        <w:t>K ceně díla bude připočteno odpovídající DPH ve výši platné ke dni uskutečnění zdanitelného plnění.</w:t>
      </w:r>
    </w:p>
    <w:p w14:paraId="0AAD7E4B" w14:textId="77777777" w:rsidR="00E47380" w:rsidRDefault="00E47380" w:rsidP="000C3778">
      <w:pPr>
        <w:ind w:left="1407" w:hanging="840"/>
        <w:jc w:val="both"/>
        <w:rPr>
          <w:rFonts w:ascii="Tahoma" w:hAnsi="Tahoma" w:cs="Tahoma"/>
          <w:sz w:val="20"/>
          <w:szCs w:val="20"/>
        </w:rPr>
      </w:pPr>
    </w:p>
    <w:p w14:paraId="0AAD7E4C" w14:textId="77777777" w:rsidR="000C3778" w:rsidRDefault="000C3778" w:rsidP="000C3778">
      <w:pPr>
        <w:ind w:left="567" w:hanging="567"/>
        <w:jc w:val="both"/>
        <w:rPr>
          <w:rFonts w:ascii="Tahoma" w:hAnsi="Tahoma" w:cs="Tahoma"/>
          <w:sz w:val="20"/>
          <w:szCs w:val="20"/>
        </w:rPr>
      </w:pPr>
      <w:r>
        <w:rPr>
          <w:rFonts w:ascii="Tahoma" w:hAnsi="Tahoma" w:cs="Tahoma"/>
          <w:b/>
          <w:bCs/>
          <w:sz w:val="20"/>
          <w:szCs w:val="20"/>
        </w:rPr>
        <w:t>4.2</w:t>
      </w:r>
      <w:r>
        <w:rPr>
          <w:rFonts w:ascii="Tahoma" w:hAnsi="Tahoma" w:cs="Tahoma"/>
          <w:b/>
          <w:bCs/>
          <w:sz w:val="20"/>
          <w:szCs w:val="20"/>
        </w:rPr>
        <w:tab/>
        <w:t>Cena celková</w:t>
      </w:r>
    </w:p>
    <w:p w14:paraId="0AAD7E4D" w14:textId="77777777" w:rsidR="000C3778" w:rsidRDefault="000C3778" w:rsidP="000C3778">
      <w:pPr>
        <w:ind w:left="567"/>
        <w:jc w:val="both"/>
        <w:rPr>
          <w:rFonts w:ascii="Tahoma" w:hAnsi="Tahoma" w:cs="Tahoma"/>
          <w:sz w:val="20"/>
          <w:szCs w:val="20"/>
        </w:rPr>
      </w:pPr>
    </w:p>
    <w:p w14:paraId="0AAD7E4E" w14:textId="77777777" w:rsidR="00135FC0" w:rsidRDefault="000C3778" w:rsidP="000C3778">
      <w:pPr>
        <w:ind w:left="1416" w:hanging="849"/>
        <w:jc w:val="both"/>
        <w:rPr>
          <w:rFonts w:ascii="Tahoma" w:hAnsi="Tahoma" w:cs="Tahoma"/>
          <w:sz w:val="20"/>
          <w:szCs w:val="20"/>
        </w:rPr>
      </w:pPr>
      <w:r>
        <w:rPr>
          <w:rFonts w:ascii="Tahoma" w:hAnsi="Tahoma" w:cs="Tahoma"/>
          <w:sz w:val="20"/>
          <w:szCs w:val="20"/>
        </w:rPr>
        <w:t>4.2.1</w:t>
      </w:r>
      <w:r>
        <w:rPr>
          <w:rFonts w:ascii="Tahoma" w:hAnsi="Tahoma" w:cs="Tahoma"/>
          <w:sz w:val="20"/>
          <w:szCs w:val="20"/>
        </w:rPr>
        <w:tab/>
      </w:r>
      <w:r w:rsidRPr="008F5B16">
        <w:rPr>
          <w:rFonts w:ascii="Tahoma" w:hAnsi="Tahoma" w:cs="Tahoma"/>
          <w:sz w:val="20"/>
          <w:szCs w:val="20"/>
        </w:rPr>
        <w:t>Cena díla zahrnuje ocenění všech činností a nákladů zhotovitele, tedy odměnu za vykonanou práci, náhradu vynaložených nákladů, potřebných k</w:t>
      </w:r>
      <w:r>
        <w:rPr>
          <w:rFonts w:ascii="Tahoma" w:hAnsi="Tahoma" w:cs="Tahoma"/>
          <w:sz w:val="20"/>
          <w:szCs w:val="20"/>
        </w:rPr>
        <w:t> </w:t>
      </w:r>
      <w:r w:rsidRPr="008F5B16">
        <w:rPr>
          <w:rFonts w:ascii="Tahoma" w:hAnsi="Tahoma" w:cs="Tahoma"/>
          <w:sz w:val="20"/>
          <w:szCs w:val="20"/>
        </w:rPr>
        <w:t>realizaci</w:t>
      </w:r>
      <w:r>
        <w:rPr>
          <w:rFonts w:ascii="Tahoma" w:hAnsi="Tahoma" w:cs="Tahoma"/>
          <w:sz w:val="20"/>
          <w:szCs w:val="20"/>
        </w:rPr>
        <w:t xml:space="preserve"> </w:t>
      </w:r>
      <w:r w:rsidRPr="008F5B16">
        <w:rPr>
          <w:rFonts w:ascii="Tahoma" w:hAnsi="Tahoma" w:cs="Tahoma"/>
          <w:sz w:val="20"/>
          <w:szCs w:val="20"/>
        </w:rPr>
        <w:t>a předání díla zhotovitelem</w:t>
      </w:r>
      <w:r>
        <w:rPr>
          <w:rFonts w:ascii="Tahoma" w:hAnsi="Tahoma" w:cs="Tahoma"/>
          <w:sz w:val="20"/>
          <w:szCs w:val="20"/>
        </w:rPr>
        <w:t xml:space="preserve">, náklady na </w:t>
      </w:r>
      <w:r w:rsidRPr="008F5B16">
        <w:rPr>
          <w:rFonts w:ascii="Tahoma" w:hAnsi="Tahoma" w:cs="Tahoma"/>
          <w:sz w:val="20"/>
          <w:szCs w:val="20"/>
        </w:rPr>
        <w:t>zřízení, provozování a likvidac</w:t>
      </w:r>
      <w:r>
        <w:rPr>
          <w:rFonts w:ascii="Tahoma" w:hAnsi="Tahoma" w:cs="Tahoma"/>
          <w:sz w:val="20"/>
          <w:szCs w:val="20"/>
        </w:rPr>
        <w:t>i</w:t>
      </w:r>
      <w:r w:rsidRPr="008F5B16">
        <w:rPr>
          <w:rFonts w:ascii="Tahoma" w:hAnsi="Tahoma" w:cs="Tahoma"/>
          <w:sz w:val="20"/>
          <w:szCs w:val="20"/>
        </w:rPr>
        <w:t xml:space="preserve"> staveniště</w:t>
      </w:r>
      <w:r>
        <w:rPr>
          <w:rFonts w:ascii="Tahoma" w:hAnsi="Tahoma" w:cs="Tahoma"/>
          <w:sz w:val="20"/>
          <w:szCs w:val="20"/>
        </w:rPr>
        <w:t xml:space="preserve">, odměnu, náklady za realizaci všech souvisejících činností dle této smlouvy, a odměnu a </w:t>
      </w:r>
      <w:r w:rsidRPr="008F5B16">
        <w:rPr>
          <w:rFonts w:ascii="Tahoma" w:hAnsi="Tahoma" w:cs="Tahoma"/>
          <w:sz w:val="20"/>
          <w:szCs w:val="20"/>
        </w:rPr>
        <w:t xml:space="preserve">náklady </w:t>
      </w:r>
      <w:r>
        <w:rPr>
          <w:rFonts w:ascii="Tahoma" w:hAnsi="Tahoma" w:cs="Tahoma"/>
          <w:sz w:val="20"/>
          <w:szCs w:val="20"/>
        </w:rPr>
        <w:t xml:space="preserve">za </w:t>
      </w:r>
      <w:r w:rsidRPr="008F5B16">
        <w:rPr>
          <w:rFonts w:ascii="Tahoma" w:hAnsi="Tahoma" w:cs="Tahoma"/>
          <w:sz w:val="20"/>
          <w:szCs w:val="20"/>
        </w:rPr>
        <w:t>vešker</w:t>
      </w:r>
      <w:r>
        <w:rPr>
          <w:rFonts w:ascii="Tahoma" w:hAnsi="Tahoma" w:cs="Tahoma"/>
          <w:sz w:val="20"/>
          <w:szCs w:val="20"/>
        </w:rPr>
        <w:t>é</w:t>
      </w:r>
      <w:r w:rsidRPr="008F5B16">
        <w:rPr>
          <w:rFonts w:ascii="Tahoma" w:hAnsi="Tahoma" w:cs="Tahoma"/>
          <w:sz w:val="20"/>
          <w:szCs w:val="20"/>
        </w:rPr>
        <w:t xml:space="preserve"> činnost</w:t>
      </w:r>
      <w:r>
        <w:rPr>
          <w:rFonts w:ascii="Tahoma" w:hAnsi="Tahoma" w:cs="Tahoma"/>
          <w:sz w:val="20"/>
          <w:szCs w:val="20"/>
        </w:rPr>
        <w:t xml:space="preserve">i zhotovitele, </w:t>
      </w:r>
      <w:r w:rsidRPr="008F5B16">
        <w:rPr>
          <w:rFonts w:ascii="Tahoma" w:hAnsi="Tahoma" w:cs="Tahoma"/>
          <w:sz w:val="20"/>
          <w:szCs w:val="20"/>
        </w:rPr>
        <w:t>potřebn</w:t>
      </w:r>
      <w:r>
        <w:rPr>
          <w:rFonts w:ascii="Tahoma" w:hAnsi="Tahoma" w:cs="Tahoma"/>
          <w:sz w:val="20"/>
          <w:szCs w:val="20"/>
        </w:rPr>
        <w:t>é</w:t>
      </w:r>
      <w:r w:rsidRPr="008F5B16">
        <w:rPr>
          <w:rFonts w:ascii="Tahoma" w:hAnsi="Tahoma" w:cs="Tahoma"/>
          <w:sz w:val="20"/>
          <w:szCs w:val="20"/>
        </w:rPr>
        <w:t xml:space="preserve"> k</w:t>
      </w:r>
      <w:r>
        <w:rPr>
          <w:rFonts w:ascii="Tahoma" w:hAnsi="Tahoma" w:cs="Tahoma"/>
          <w:sz w:val="20"/>
          <w:szCs w:val="20"/>
        </w:rPr>
        <w:t xml:space="preserve"> řádné realizaci díla, </w:t>
      </w:r>
      <w:r w:rsidRPr="008F5B16">
        <w:rPr>
          <w:rFonts w:ascii="Tahoma" w:hAnsi="Tahoma" w:cs="Tahoma"/>
          <w:sz w:val="20"/>
          <w:szCs w:val="20"/>
        </w:rPr>
        <w:t>o kterých zhotovitel vzhledem ke svým odborným znalostem a/nebo na základě předložených podkladů a</w:t>
      </w:r>
      <w:r w:rsidR="00D37BC4">
        <w:rPr>
          <w:rFonts w:ascii="Tahoma" w:hAnsi="Tahoma" w:cs="Tahoma"/>
          <w:sz w:val="20"/>
          <w:szCs w:val="20"/>
        </w:rPr>
        <w:t> </w:t>
      </w:r>
      <w:r w:rsidRPr="008F5B16">
        <w:rPr>
          <w:rFonts w:ascii="Tahoma" w:hAnsi="Tahoma" w:cs="Tahoma"/>
          <w:sz w:val="20"/>
          <w:szCs w:val="20"/>
        </w:rPr>
        <w:t>informací od objednatele měl a mohl vědět.</w:t>
      </w:r>
    </w:p>
    <w:p w14:paraId="0AAD7E4F" w14:textId="77777777" w:rsidR="00135FC0" w:rsidRDefault="00135FC0" w:rsidP="000C3778">
      <w:pPr>
        <w:ind w:left="1416" w:hanging="849"/>
        <w:jc w:val="both"/>
        <w:rPr>
          <w:rFonts w:ascii="Tahoma" w:hAnsi="Tahoma" w:cs="Tahoma"/>
          <w:sz w:val="20"/>
          <w:szCs w:val="20"/>
        </w:rPr>
      </w:pPr>
    </w:p>
    <w:p w14:paraId="0AAD7E50" w14:textId="77777777" w:rsidR="000C3778" w:rsidRDefault="000C3778" w:rsidP="00CD4DFC">
      <w:pPr>
        <w:ind w:left="1416" w:hanging="849"/>
        <w:jc w:val="both"/>
        <w:rPr>
          <w:rFonts w:ascii="Tahoma" w:hAnsi="Tahoma" w:cs="Tahoma"/>
          <w:sz w:val="20"/>
          <w:szCs w:val="20"/>
        </w:rPr>
      </w:pPr>
      <w:r w:rsidRPr="003B177E">
        <w:rPr>
          <w:rFonts w:ascii="Tahoma" w:hAnsi="Tahoma" w:cs="Tahoma"/>
          <w:sz w:val="20"/>
          <w:szCs w:val="20"/>
        </w:rPr>
        <w:t>4.2.</w:t>
      </w:r>
      <w:r w:rsidR="00DA72F2">
        <w:rPr>
          <w:rFonts w:ascii="Tahoma" w:hAnsi="Tahoma" w:cs="Tahoma"/>
          <w:sz w:val="20"/>
          <w:szCs w:val="20"/>
        </w:rPr>
        <w:t>2</w:t>
      </w:r>
      <w:r w:rsidRPr="003B177E">
        <w:rPr>
          <w:rFonts w:ascii="Tahoma" w:hAnsi="Tahoma" w:cs="Tahoma"/>
          <w:sz w:val="20"/>
          <w:szCs w:val="20"/>
        </w:rPr>
        <w:tab/>
        <w:t xml:space="preserve">Součástí ceny díla je </w:t>
      </w:r>
      <w:r w:rsidR="00CD4DFC">
        <w:rPr>
          <w:rFonts w:ascii="Tahoma" w:hAnsi="Tahoma" w:cs="Tahoma"/>
          <w:sz w:val="20"/>
          <w:szCs w:val="20"/>
        </w:rPr>
        <w:t xml:space="preserve">též </w:t>
      </w:r>
      <w:r w:rsidRPr="003B177E">
        <w:rPr>
          <w:rFonts w:ascii="Tahoma" w:hAnsi="Tahoma" w:cs="Tahoma"/>
          <w:sz w:val="20"/>
          <w:szCs w:val="20"/>
        </w:rPr>
        <w:t xml:space="preserve">odměna </w:t>
      </w:r>
      <w:r w:rsidR="009C48C8" w:rsidRPr="003B177E">
        <w:rPr>
          <w:rFonts w:ascii="Tahoma" w:hAnsi="Tahoma" w:cs="Tahoma"/>
          <w:sz w:val="20"/>
          <w:szCs w:val="20"/>
        </w:rPr>
        <w:t xml:space="preserve">a náhrada nákladů zhotovitele </w:t>
      </w:r>
      <w:r w:rsidRPr="003B177E">
        <w:rPr>
          <w:rFonts w:ascii="Tahoma" w:hAnsi="Tahoma" w:cs="Tahoma"/>
          <w:sz w:val="20"/>
          <w:szCs w:val="20"/>
        </w:rPr>
        <w:t xml:space="preserve">za činnosti dle čl. </w:t>
      </w:r>
      <w:r w:rsidR="006D3093">
        <w:rPr>
          <w:rFonts w:ascii="Tahoma" w:hAnsi="Tahoma" w:cs="Tahoma"/>
          <w:sz w:val="20"/>
          <w:szCs w:val="20"/>
        </w:rPr>
        <w:t>III. této</w:t>
      </w:r>
      <w:r w:rsidRPr="003B177E">
        <w:rPr>
          <w:rFonts w:ascii="Tahoma" w:hAnsi="Tahoma" w:cs="Tahoma"/>
          <w:sz w:val="20"/>
          <w:szCs w:val="20"/>
        </w:rPr>
        <w:t xml:space="preserve"> smlouvy</w:t>
      </w:r>
      <w:r w:rsidR="00CD4DFC">
        <w:rPr>
          <w:rFonts w:ascii="Tahoma" w:hAnsi="Tahoma" w:cs="Tahoma"/>
          <w:sz w:val="20"/>
          <w:szCs w:val="20"/>
        </w:rPr>
        <w:t xml:space="preserve">. </w:t>
      </w:r>
      <w:r w:rsidRPr="003B177E">
        <w:rPr>
          <w:rFonts w:ascii="Tahoma" w:hAnsi="Tahoma" w:cs="Tahoma"/>
          <w:sz w:val="20"/>
          <w:szCs w:val="20"/>
        </w:rPr>
        <w:t xml:space="preserve"> </w:t>
      </w:r>
    </w:p>
    <w:p w14:paraId="0AAD7E51" w14:textId="77777777" w:rsidR="000C3778" w:rsidRDefault="000C3778" w:rsidP="000C3778">
      <w:pPr>
        <w:ind w:left="567"/>
        <w:jc w:val="both"/>
        <w:rPr>
          <w:rFonts w:ascii="Tahoma" w:hAnsi="Tahoma" w:cs="Tahoma"/>
          <w:sz w:val="20"/>
          <w:szCs w:val="20"/>
        </w:rPr>
      </w:pPr>
    </w:p>
    <w:p w14:paraId="0AAD7E52" w14:textId="77777777" w:rsidR="000C3778" w:rsidRDefault="000C3778" w:rsidP="000C3778">
      <w:pPr>
        <w:ind w:left="567" w:hanging="567"/>
        <w:jc w:val="both"/>
        <w:rPr>
          <w:rFonts w:ascii="Tahoma" w:hAnsi="Tahoma" w:cs="Tahoma"/>
          <w:sz w:val="20"/>
          <w:szCs w:val="20"/>
        </w:rPr>
      </w:pPr>
      <w:r>
        <w:rPr>
          <w:rFonts w:ascii="Tahoma" w:hAnsi="Tahoma" w:cs="Tahoma"/>
          <w:b/>
          <w:bCs/>
          <w:sz w:val="20"/>
          <w:szCs w:val="20"/>
        </w:rPr>
        <w:t>4.3</w:t>
      </w:r>
      <w:r>
        <w:rPr>
          <w:rFonts w:ascii="Tahoma" w:hAnsi="Tahoma" w:cs="Tahoma"/>
          <w:b/>
          <w:bCs/>
          <w:sz w:val="20"/>
          <w:szCs w:val="20"/>
        </w:rPr>
        <w:tab/>
        <w:t>Úprava ceny díla</w:t>
      </w:r>
    </w:p>
    <w:p w14:paraId="0AAD7E53" w14:textId="77777777" w:rsidR="000C3778" w:rsidRDefault="000C3778" w:rsidP="000C3778">
      <w:pPr>
        <w:tabs>
          <w:tab w:val="left" w:pos="567"/>
        </w:tabs>
        <w:ind w:left="1410" w:hanging="1410"/>
        <w:jc w:val="both"/>
        <w:rPr>
          <w:rFonts w:ascii="Tahoma" w:hAnsi="Tahoma" w:cs="Tahoma"/>
          <w:sz w:val="20"/>
          <w:szCs w:val="20"/>
        </w:rPr>
      </w:pPr>
    </w:p>
    <w:p w14:paraId="0AAD7E54" w14:textId="77777777" w:rsidR="000C3778" w:rsidRDefault="000C3778" w:rsidP="000C3778">
      <w:pPr>
        <w:tabs>
          <w:tab w:val="left" w:pos="567"/>
        </w:tabs>
        <w:ind w:left="1410" w:hanging="1410"/>
        <w:jc w:val="both"/>
        <w:rPr>
          <w:rFonts w:ascii="Tahoma" w:hAnsi="Tahoma" w:cs="Tahoma"/>
          <w:sz w:val="20"/>
          <w:szCs w:val="20"/>
        </w:rPr>
      </w:pPr>
      <w:r>
        <w:rPr>
          <w:rFonts w:ascii="Tahoma" w:hAnsi="Tahoma" w:cs="Tahoma"/>
          <w:sz w:val="20"/>
          <w:szCs w:val="20"/>
        </w:rPr>
        <w:tab/>
        <w:t>4.3.1</w:t>
      </w:r>
      <w:r>
        <w:rPr>
          <w:rFonts w:ascii="Tahoma" w:hAnsi="Tahoma" w:cs="Tahoma"/>
          <w:sz w:val="20"/>
          <w:szCs w:val="20"/>
        </w:rPr>
        <w:tab/>
        <w:t>Jakákoliv úprava cen díla ve smyslu změny závazku ze smlouvy se bude řídit ustanovením čl. 2.</w:t>
      </w:r>
      <w:r w:rsidR="008E441F">
        <w:rPr>
          <w:rFonts w:ascii="Tahoma" w:hAnsi="Tahoma" w:cs="Tahoma"/>
          <w:sz w:val="20"/>
          <w:szCs w:val="20"/>
        </w:rPr>
        <w:t>4</w:t>
      </w:r>
      <w:r>
        <w:rPr>
          <w:rFonts w:ascii="Tahoma" w:hAnsi="Tahoma" w:cs="Tahoma"/>
          <w:sz w:val="20"/>
          <w:szCs w:val="20"/>
        </w:rPr>
        <w:t xml:space="preserve"> této smlouvy. </w:t>
      </w:r>
      <w:r w:rsidR="004B4543">
        <w:rPr>
          <w:rFonts w:ascii="Tahoma" w:hAnsi="Tahoma" w:cs="Tahoma"/>
          <w:sz w:val="20"/>
          <w:szCs w:val="20"/>
        </w:rPr>
        <w:t>Jakákoli změna závazku ze smlouvy</w:t>
      </w:r>
      <w:r w:rsidR="003C5B31">
        <w:rPr>
          <w:rFonts w:ascii="Tahoma" w:hAnsi="Tahoma" w:cs="Tahoma"/>
          <w:sz w:val="20"/>
          <w:szCs w:val="20"/>
        </w:rPr>
        <w:t xml:space="preserve"> se současně řídí příslušnými ustanoveními ZZVZ. </w:t>
      </w:r>
    </w:p>
    <w:p w14:paraId="0AAD7E55" w14:textId="77777777" w:rsidR="000C3778" w:rsidRDefault="000C3778" w:rsidP="000C3778">
      <w:pPr>
        <w:tabs>
          <w:tab w:val="left" w:pos="567"/>
        </w:tabs>
        <w:ind w:left="1410" w:hanging="1410"/>
        <w:jc w:val="both"/>
        <w:rPr>
          <w:rFonts w:ascii="Tahoma" w:hAnsi="Tahoma" w:cs="Tahoma"/>
          <w:sz w:val="20"/>
          <w:szCs w:val="20"/>
        </w:rPr>
      </w:pPr>
    </w:p>
    <w:p w14:paraId="0AAD7E56" w14:textId="77777777" w:rsidR="000C3778" w:rsidRDefault="000C3778" w:rsidP="000C3778">
      <w:pPr>
        <w:tabs>
          <w:tab w:val="left" w:pos="567"/>
        </w:tabs>
        <w:ind w:left="1410" w:hanging="1410"/>
        <w:jc w:val="both"/>
        <w:rPr>
          <w:rFonts w:ascii="Tahoma" w:hAnsi="Tahoma" w:cs="Tahoma"/>
          <w:sz w:val="20"/>
          <w:szCs w:val="20"/>
        </w:rPr>
      </w:pPr>
      <w:r>
        <w:rPr>
          <w:rFonts w:ascii="Tahoma" w:hAnsi="Tahoma" w:cs="Tahoma"/>
          <w:sz w:val="20"/>
          <w:szCs w:val="20"/>
        </w:rPr>
        <w:tab/>
        <w:t>4.3.2</w:t>
      </w:r>
      <w:r>
        <w:rPr>
          <w:rFonts w:ascii="Tahoma" w:hAnsi="Tahoma" w:cs="Tahoma"/>
          <w:sz w:val="20"/>
          <w:szCs w:val="20"/>
        </w:rPr>
        <w:tab/>
        <w:t>Při úpravě ceny díla budou vždy primárně použity jednotkové ceny položek, uvedené ve Výkaz</w:t>
      </w:r>
      <w:r w:rsidR="00045298">
        <w:rPr>
          <w:rFonts w:ascii="Tahoma" w:hAnsi="Tahoma" w:cs="Tahoma"/>
          <w:sz w:val="20"/>
          <w:szCs w:val="20"/>
        </w:rPr>
        <w:t>ech</w:t>
      </w:r>
      <w:r>
        <w:rPr>
          <w:rFonts w:ascii="Tahoma" w:hAnsi="Tahoma" w:cs="Tahoma"/>
          <w:sz w:val="20"/>
          <w:szCs w:val="20"/>
        </w:rPr>
        <w:t xml:space="preserve"> výměr. Není-li příslušná položka ve Výkaz</w:t>
      </w:r>
      <w:r w:rsidR="007F5ACE">
        <w:rPr>
          <w:rFonts w:ascii="Tahoma" w:hAnsi="Tahoma" w:cs="Tahoma"/>
          <w:sz w:val="20"/>
          <w:szCs w:val="20"/>
        </w:rPr>
        <w:t>u</w:t>
      </w:r>
      <w:r>
        <w:rPr>
          <w:rFonts w:ascii="Tahoma" w:hAnsi="Tahoma" w:cs="Tahoma"/>
          <w:sz w:val="20"/>
          <w:szCs w:val="20"/>
        </w:rPr>
        <w:t xml:space="preserve"> výměr, provedou smluvní strany její </w:t>
      </w:r>
      <w:r w:rsidR="00C20D3B">
        <w:rPr>
          <w:rFonts w:ascii="Tahoma" w:hAnsi="Tahoma" w:cs="Tahoma"/>
          <w:sz w:val="20"/>
          <w:szCs w:val="20"/>
        </w:rPr>
        <w:t>o</w:t>
      </w:r>
      <w:r>
        <w:rPr>
          <w:rFonts w:ascii="Tahoma" w:hAnsi="Tahoma" w:cs="Tahoma"/>
          <w:sz w:val="20"/>
          <w:szCs w:val="20"/>
        </w:rPr>
        <w:t xml:space="preserve">cenění dle </w:t>
      </w:r>
      <w:r w:rsidR="008675C7" w:rsidRPr="00045298">
        <w:rPr>
          <w:rFonts w:ascii="Tahoma" w:hAnsi="Tahoma" w:cs="Tahoma"/>
          <w:sz w:val="20"/>
          <w:szCs w:val="20"/>
        </w:rPr>
        <w:t xml:space="preserve">platného </w:t>
      </w:r>
      <w:r w:rsidRPr="00045298">
        <w:rPr>
          <w:rFonts w:ascii="Tahoma" w:hAnsi="Tahoma" w:cs="Tahoma"/>
          <w:sz w:val="20"/>
          <w:szCs w:val="20"/>
        </w:rPr>
        <w:t>ceníku cenové soustavy</w:t>
      </w:r>
      <w:r w:rsidR="008675C7" w:rsidRPr="00045298">
        <w:rPr>
          <w:rFonts w:ascii="Tahoma" w:hAnsi="Tahoma" w:cs="Tahoma"/>
          <w:sz w:val="20"/>
          <w:szCs w:val="20"/>
        </w:rPr>
        <w:t xml:space="preserve"> URS pro danou položku</w:t>
      </w:r>
      <w:r w:rsidR="003E7606" w:rsidRPr="00045298">
        <w:rPr>
          <w:rFonts w:ascii="Tahoma" w:hAnsi="Tahoma" w:cs="Tahoma"/>
          <w:sz w:val="20"/>
          <w:szCs w:val="20"/>
        </w:rPr>
        <w:t>.</w:t>
      </w:r>
      <w:r w:rsidR="008675C7">
        <w:rPr>
          <w:rFonts w:ascii="Tahoma" w:hAnsi="Tahoma" w:cs="Tahoma"/>
          <w:sz w:val="20"/>
          <w:szCs w:val="20"/>
        </w:rPr>
        <w:t xml:space="preserve"> </w:t>
      </w:r>
    </w:p>
    <w:p w14:paraId="0AAD7E57" w14:textId="77777777" w:rsidR="000C3778" w:rsidRDefault="000C3778" w:rsidP="000C3778">
      <w:pPr>
        <w:tabs>
          <w:tab w:val="left" w:pos="567"/>
        </w:tabs>
        <w:ind w:left="1410" w:hanging="1410"/>
        <w:jc w:val="both"/>
        <w:rPr>
          <w:rFonts w:ascii="Tahoma" w:hAnsi="Tahoma" w:cs="Tahoma"/>
          <w:sz w:val="20"/>
          <w:szCs w:val="20"/>
        </w:rPr>
      </w:pPr>
    </w:p>
    <w:p w14:paraId="0AAD7E58" w14:textId="77777777" w:rsidR="000C3778" w:rsidRDefault="000C3778" w:rsidP="000C3778">
      <w:pPr>
        <w:tabs>
          <w:tab w:val="left" w:pos="567"/>
        </w:tabs>
        <w:ind w:left="1410" w:hanging="1410"/>
        <w:jc w:val="both"/>
        <w:rPr>
          <w:rFonts w:ascii="Tahoma" w:hAnsi="Tahoma" w:cs="Tahoma"/>
          <w:sz w:val="20"/>
          <w:szCs w:val="20"/>
        </w:rPr>
      </w:pPr>
      <w:r>
        <w:rPr>
          <w:rFonts w:ascii="Tahoma" w:hAnsi="Tahoma" w:cs="Tahoma"/>
          <w:sz w:val="20"/>
          <w:szCs w:val="20"/>
        </w:rPr>
        <w:tab/>
        <w:t>4.3.3</w:t>
      </w:r>
      <w:r>
        <w:rPr>
          <w:rFonts w:ascii="Tahoma" w:hAnsi="Tahoma" w:cs="Tahoma"/>
          <w:sz w:val="20"/>
          <w:szCs w:val="20"/>
        </w:rPr>
        <w:tab/>
        <w:t>Cena ve Výkaz</w:t>
      </w:r>
      <w:r w:rsidR="0089619E">
        <w:rPr>
          <w:rFonts w:ascii="Tahoma" w:hAnsi="Tahoma" w:cs="Tahoma"/>
          <w:sz w:val="20"/>
          <w:szCs w:val="20"/>
        </w:rPr>
        <w:t>u</w:t>
      </w:r>
      <w:r>
        <w:rPr>
          <w:rFonts w:ascii="Tahoma" w:hAnsi="Tahoma" w:cs="Tahoma"/>
          <w:sz w:val="20"/>
          <w:szCs w:val="20"/>
        </w:rPr>
        <w:t xml:space="preserve"> výměr či cenové nabídce může být rovněž změněna v případě změny zákonné sazby DPH ve smyslu příslušných platných právních předpisů.</w:t>
      </w:r>
    </w:p>
    <w:p w14:paraId="0AAD7E59" w14:textId="77777777" w:rsidR="000C3778" w:rsidRDefault="000C3778" w:rsidP="000C3778">
      <w:pPr>
        <w:tabs>
          <w:tab w:val="left" w:pos="567"/>
        </w:tabs>
        <w:ind w:left="1410" w:hanging="1410"/>
        <w:jc w:val="both"/>
        <w:rPr>
          <w:rFonts w:ascii="Tahoma" w:hAnsi="Tahoma" w:cs="Tahoma"/>
          <w:sz w:val="20"/>
          <w:szCs w:val="20"/>
        </w:rPr>
      </w:pPr>
    </w:p>
    <w:p w14:paraId="0AAD7E5A" w14:textId="77777777" w:rsidR="00221654" w:rsidRDefault="000C3778" w:rsidP="00803176">
      <w:pPr>
        <w:tabs>
          <w:tab w:val="left" w:pos="567"/>
        </w:tabs>
        <w:ind w:left="1410" w:hanging="1410"/>
        <w:jc w:val="both"/>
        <w:rPr>
          <w:rFonts w:ascii="Tahoma" w:hAnsi="Tahoma" w:cs="Tahoma"/>
          <w:b/>
          <w:sz w:val="20"/>
          <w:szCs w:val="20"/>
        </w:rPr>
      </w:pPr>
      <w:r>
        <w:rPr>
          <w:rFonts w:ascii="Tahoma" w:hAnsi="Tahoma" w:cs="Tahoma"/>
          <w:sz w:val="20"/>
          <w:szCs w:val="20"/>
        </w:rPr>
        <w:tab/>
        <w:t>4.3.4</w:t>
      </w:r>
      <w:r>
        <w:rPr>
          <w:rFonts w:ascii="Tahoma" w:hAnsi="Tahoma" w:cs="Tahoma"/>
          <w:sz w:val="20"/>
          <w:szCs w:val="20"/>
        </w:rPr>
        <w:tab/>
        <w:t xml:space="preserve">S výjimkou výše uvedených případů není změna jednotkových cen ani celkové ceny díla přípustná. </w:t>
      </w:r>
    </w:p>
    <w:p w14:paraId="0AAD7E5B" w14:textId="77777777" w:rsidR="00501F85" w:rsidRDefault="002A29D8" w:rsidP="00C53879">
      <w:pPr>
        <w:spacing w:before="120"/>
        <w:jc w:val="center"/>
        <w:rPr>
          <w:rFonts w:ascii="Tahoma" w:hAnsi="Tahoma" w:cs="Tahoma"/>
          <w:b/>
          <w:sz w:val="20"/>
          <w:szCs w:val="20"/>
        </w:rPr>
      </w:pPr>
      <w:r>
        <w:rPr>
          <w:rFonts w:ascii="Tahoma" w:hAnsi="Tahoma" w:cs="Tahoma"/>
          <w:b/>
          <w:sz w:val="20"/>
          <w:szCs w:val="20"/>
        </w:rPr>
        <w:t>V</w:t>
      </w:r>
      <w:r w:rsidR="00501F85" w:rsidRPr="001522F6">
        <w:rPr>
          <w:rFonts w:ascii="Tahoma" w:hAnsi="Tahoma" w:cs="Tahoma"/>
          <w:b/>
          <w:sz w:val="20"/>
          <w:szCs w:val="20"/>
        </w:rPr>
        <w:t xml:space="preserve">. </w:t>
      </w:r>
    </w:p>
    <w:p w14:paraId="0AAD7E5C" w14:textId="77777777" w:rsidR="00501F85" w:rsidRDefault="00501F85" w:rsidP="00501F85">
      <w:pPr>
        <w:jc w:val="center"/>
        <w:rPr>
          <w:rFonts w:ascii="Tahoma" w:hAnsi="Tahoma" w:cs="Tahoma"/>
          <w:b/>
          <w:sz w:val="20"/>
          <w:szCs w:val="20"/>
        </w:rPr>
      </w:pPr>
      <w:r w:rsidRPr="001522F6">
        <w:rPr>
          <w:rFonts w:ascii="Tahoma" w:hAnsi="Tahoma" w:cs="Tahoma"/>
          <w:b/>
          <w:sz w:val="20"/>
          <w:szCs w:val="20"/>
        </w:rPr>
        <w:t>Platební podmínky</w:t>
      </w:r>
    </w:p>
    <w:p w14:paraId="0AAD7E5D" w14:textId="77777777" w:rsidR="00501F85" w:rsidRDefault="00501F85" w:rsidP="00501F85">
      <w:pPr>
        <w:ind w:left="567" w:hanging="567"/>
        <w:jc w:val="both"/>
        <w:rPr>
          <w:rFonts w:ascii="Tahoma" w:hAnsi="Tahoma" w:cs="Tahoma"/>
          <w:b/>
          <w:bCs/>
          <w:sz w:val="20"/>
          <w:szCs w:val="20"/>
        </w:rPr>
      </w:pPr>
    </w:p>
    <w:p w14:paraId="0AAD7E5E" w14:textId="77777777" w:rsidR="00D77CD7" w:rsidRDefault="00D77CD7" w:rsidP="00D77CD7">
      <w:pPr>
        <w:ind w:left="567" w:hanging="567"/>
        <w:jc w:val="both"/>
        <w:rPr>
          <w:rFonts w:ascii="Tahoma" w:hAnsi="Tahoma" w:cs="Tahoma"/>
          <w:sz w:val="20"/>
          <w:szCs w:val="20"/>
        </w:rPr>
      </w:pPr>
      <w:r>
        <w:rPr>
          <w:rFonts w:ascii="Tahoma" w:hAnsi="Tahoma" w:cs="Tahoma"/>
          <w:b/>
          <w:bCs/>
          <w:sz w:val="20"/>
          <w:szCs w:val="20"/>
        </w:rPr>
        <w:t>5.1</w:t>
      </w:r>
      <w:r>
        <w:rPr>
          <w:rFonts w:ascii="Tahoma" w:hAnsi="Tahoma" w:cs="Tahoma"/>
          <w:b/>
          <w:bCs/>
          <w:sz w:val="20"/>
          <w:szCs w:val="20"/>
        </w:rPr>
        <w:tab/>
        <w:t>Fakturace</w:t>
      </w:r>
    </w:p>
    <w:p w14:paraId="0AAD7E5F" w14:textId="77777777" w:rsidR="00D77CD7" w:rsidRDefault="00D77CD7" w:rsidP="00D77CD7">
      <w:pPr>
        <w:tabs>
          <w:tab w:val="left" w:pos="567"/>
        </w:tabs>
        <w:ind w:left="1410" w:hanging="1410"/>
        <w:jc w:val="both"/>
        <w:rPr>
          <w:rFonts w:ascii="Tahoma" w:hAnsi="Tahoma" w:cs="Tahoma"/>
          <w:sz w:val="20"/>
          <w:szCs w:val="20"/>
        </w:rPr>
      </w:pPr>
    </w:p>
    <w:p w14:paraId="0AAD7E60" w14:textId="77777777" w:rsidR="00D77CD7" w:rsidRDefault="00D77CD7" w:rsidP="00D77CD7">
      <w:pPr>
        <w:ind w:left="1416" w:hanging="849"/>
        <w:jc w:val="both"/>
        <w:rPr>
          <w:rFonts w:ascii="Tahoma" w:hAnsi="Tahoma" w:cs="Tahoma"/>
          <w:sz w:val="20"/>
          <w:szCs w:val="20"/>
        </w:rPr>
      </w:pPr>
      <w:r>
        <w:rPr>
          <w:rFonts w:ascii="Tahoma" w:hAnsi="Tahoma" w:cs="Tahoma"/>
          <w:sz w:val="20"/>
          <w:szCs w:val="20"/>
        </w:rPr>
        <w:t>5.1.1</w:t>
      </w:r>
      <w:r>
        <w:rPr>
          <w:rFonts w:ascii="Tahoma" w:hAnsi="Tahoma" w:cs="Tahoma"/>
          <w:sz w:val="20"/>
          <w:szCs w:val="20"/>
        </w:rPr>
        <w:tab/>
        <w:t xml:space="preserve">Platby za provedené práce se uskuteční na základě fakturace zhotovitele. </w:t>
      </w:r>
    </w:p>
    <w:p w14:paraId="0AAD7E61" w14:textId="77777777" w:rsidR="00D77CD7" w:rsidRDefault="00D77CD7" w:rsidP="00D77CD7">
      <w:pPr>
        <w:ind w:left="1416" w:hanging="849"/>
        <w:jc w:val="both"/>
        <w:rPr>
          <w:rFonts w:ascii="Tahoma" w:hAnsi="Tahoma" w:cs="Tahoma"/>
          <w:sz w:val="20"/>
          <w:szCs w:val="20"/>
        </w:rPr>
      </w:pPr>
    </w:p>
    <w:p w14:paraId="0AAD7E62" w14:textId="77777777" w:rsidR="00D77CD7" w:rsidRDefault="00D77CD7" w:rsidP="00D77CD7">
      <w:pPr>
        <w:ind w:left="1416" w:hanging="849"/>
        <w:jc w:val="both"/>
        <w:rPr>
          <w:rFonts w:ascii="Tahoma" w:hAnsi="Tahoma" w:cs="Tahoma"/>
          <w:sz w:val="20"/>
          <w:szCs w:val="20"/>
        </w:rPr>
      </w:pPr>
      <w:r>
        <w:rPr>
          <w:rFonts w:ascii="Tahoma" w:hAnsi="Tahoma" w:cs="Tahoma"/>
          <w:sz w:val="20"/>
          <w:szCs w:val="20"/>
        </w:rPr>
        <w:t>5.1.2</w:t>
      </w:r>
      <w:r>
        <w:rPr>
          <w:rFonts w:ascii="Tahoma" w:hAnsi="Tahoma" w:cs="Tahoma"/>
          <w:sz w:val="20"/>
          <w:szCs w:val="20"/>
        </w:rPr>
        <w:tab/>
        <w:t>Fakturace zhotovitele je stanovena jako jednorázová. Faktura za provedení celého díla bude vystavena po řádném předání a převzetí díla bez vad a nedodělků ve smyslu této smlouvy.</w:t>
      </w:r>
    </w:p>
    <w:p w14:paraId="0AAD7E63" w14:textId="77777777" w:rsidR="00D77CD7" w:rsidRDefault="00D77CD7" w:rsidP="00D77CD7">
      <w:pPr>
        <w:ind w:left="1416" w:hanging="849"/>
        <w:jc w:val="both"/>
        <w:rPr>
          <w:rFonts w:ascii="Tahoma" w:hAnsi="Tahoma" w:cs="Tahoma"/>
          <w:sz w:val="20"/>
          <w:szCs w:val="20"/>
        </w:rPr>
      </w:pPr>
    </w:p>
    <w:p w14:paraId="0AAD7E64" w14:textId="77777777" w:rsidR="00D77CD7" w:rsidRDefault="00D77CD7" w:rsidP="00D77CD7">
      <w:pPr>
        <w:ind w:left="1416" w:hanging="849"/>
        <w:jc w:val="both"/>
        <w:rPr>
          <w:rFonts w:ascii="Tahoma" w:hAnsi="Tahoma" w:cs="Tahoma"/>
          <w:sz w:val="20"/>
          <w:szCs w:val="20"/>
        </w:rPr>
      </w:pPr>
      <w:r>
        <w:rPr>
          <w:rFonts w:ascii="Tahoma" w:hAnsi="Tahoma" w:cs="Tahoma"/>
          <w:sz w:val="20"/>
          <w:szCs w:val="20"/>
        </w:rPr>
        <w:t>5.1.3</w:t>
      </w:r>
      <w:r>
        <w:rPr>
          <w:rFonts w:ascii="Tahoma" w:hAnsi="Tahoma" w:cs="Tahoma"/>
          <w:sz w:val="20"/>
          <w:szCs w:val="20"/>
        </w:rPr>
        <w:tab/>
        <w:t xml:space="preserve">Zhotovitel je oprávněn vystavit fakturu na základě předávacího protokolu o předání a převzetí díla bez vad a nedodělků ve smyslu této smlouvy, příp. po odstranění vad a nedodělků, pokud by bylo dílo převzato s vadami a nedodělky, nebránícími příslušnému užívání díla ve smyslu této smlouvy. </w:t>
      </w:r>
    </w:p>
    <w:p w14:paraId="0AAD7E65" w14:textId="77777777" w:rsidR="00D77CD7" w:rsidRDefault="00D77CD7" w:rsidP="00D77CD7">
      <w:pPr>
        <w:ind w:left="1416" w:hanging="849"/>
        <w:jc w:val="both"/>
        <w:rPr>
          <w:rFonts w:ascii="Tahoma" w:hAnsi="Tahoma" w:cs="Tahoma"/>
          <w:sz w:val="20"/>
          <w:szCs w:val="20"/>
        </w:rPr>
      </w:pPr>
      <w:r>
        <w:rPr>
          <w:rFonts w:ascii="Tahoma" w:hAnsi="Tahoma" w:cs="Tahoma"/>
          <w:sz w:val="20"/>
          <w:szCs w:val="20"/>
        </w:rPr>
        <w:t xml:space="preserve">      </w:t>
      </w:r>
      <w:r w:rsidRPr="008F5B16">
        <w:rPr>
          <w:rFonts w:ascii="Tahoma" w:hAnsi="Tahoma" w:cs="Tahoma"/>
          <w:sz w:val="20"/>
          <w:szCs w:val="20"/>
        </w:rPr>
        <w:t xml:space="preserve">  </w:t>
      </w:r>
    </w:p>
    <w:p w14:paraId="0AAD7E66" w14:textId="77777777" w:rsidR="00D77CD7" w:rsidRDefault="00D77CD7" w:rsidP="00D77CD7">
      <w:pPr>
        <w:ind w:left="567" w:hanging="567"/>
        <w:jc w:val="both"/>
        <w:rPr>
          <w:rFonts w:ascii="Tahoma" w:hAnsi="Tahoma" w:cs="Tahoma"/>
          <w:b/>
          <w:bCs/>
          <w:sz w:val="20"/>
          <w:szCs w:val="20"/>
        </w:rPr>
      </w:pPr>
      <w:r w:rsidRPr="00B30017">
        <w:rPr>
          <w:rFonts w:ascii="Tahoma" w:hAnsi="Tahoma" w:cs="Tahoma"/>
          <w:b/>
          <w:bCs/>
          <w:sz w:val="20"/>
          <w:szCs w:val="20"/>
        </w:rPr>
        <w:t>5.2</w:t>
      </w:r>
      <w:r w:rsidRPr="00B30017">
        <w:rPr>
          <w:rFonts w:ascii="Tahoma" w:hAnsi="Tahoma" w:cs="Tahoma"/>
          <w:b/>
          <w:bCs/>
          <w:sz w:val="20"/>
          <w:szCs w:val="20"/>
        </w:rPr>
        <w:tab/>
        <w:t>Náležitosti faktury a lhůty splatnosti</w:t>
      </w:r>
    </w:p>
    <w:p w14:paraId="0AAD7E67" w14:textId="77777777" w:rsidR="00D77CD7" w:rsidRDefault="00D77CD7" w:rsidP="00D77CD7">
      <w:pPr>
        <w:ind w:left="567" w:hanging="567"/>
        <w:jc w:val="both"/>
        <w:rPr>
          <w:rFonts w:ascii="Tahoma" w:hAnsi="Tahoma" w:cs="Tahoma"/>
          <w:sz w:val="20"/>
          <w:szCs w:val="20"/>
        </w:rPr>
      </w:pPr>
    </w:p>
    <w:p w14:paraId="0AAD7E68" w14:textId="77777777" w:rsidR="00D77CD7" w:rsidRDefault="00D77CD7" w:rsidP="00D77CD7">
      <w:pPr>
        <w:ind w:left="1416" w:hanging="849"/>
        <w:jc w:val="both"/>
        <w:rPr>
          <w:rFonts w:ascii="Tahoma" w:hAnsi="Tahoma" w:cs="Tahoma"/>
          <w:sz w:val="20"/>
          <w:szCs w:val="20"/>
        </w:rPr>
      </w:pPr>
      <w:r>
        <w:rPr>
          <w:rFonts w:ascii="Tahoma" w:hAnsi="Tahoma" w:cs="Tahoma"/>
          <w:sz w:val="20"/>
          <w:szCs w:val="20"/>
        </w:rPr>
        <w:t>5.2.1</w:t>
      </w:r>
      <w:r>
        <w:rPr>
          <w:rFonts w:ascii="Tahoma" w:hAnsi="Tahoma" w:cs="Tahoma"/>
          <w:sz w:val="20"/>
          <w:szCs w:val="20"/>
        </w:rPr>
        <w:tab/>
        <w:t>Faktura</w:t>
      </w:r>
      <w:r w:rsidRPr="003564AB">
        <w:rPr>
          <w:rFonts w:ascii="Tahoma" w:hAnsi="Tahoma" w:cs="Tahoma"/>
          <w:sz w:val="20"/>
          <w:szCs w:val="20"/>
        </w:rPr>
        <w:t xml:space="preserve"> </w:t>
      </w:r>
      <w:r>
        <w:rPr>
          <w:rFonts w:ascii="Tahoma" w:hAnsi="Tahoma" w:cs="Tahoma"/>
          <w:sz w:val="20"/>
          <w:szCs w:val="20"/>
        </w:rPr>
        <w:t>musí</w:t>
      </w:r>
      <w:r w:rsidRPr="003564AB">
        <w:rPr>
          <w:rFonts w:ascii="Tahoma" w:hAnsi="Tahoma" w:cs="Tahoma"/>
          <w:sz w:val="20"/>
          <w:szCs w:val="20"/>
        </w:rPr>
        <w:t xml:space="preserve"> </w:t>
      </w:r>
      <w:r w:rsidRPr="008F5B16">
        <w:rPr>
          <w:rFonts w:ascii="Tahoma" w:hAnsi="Tahoma" w:cs="Tahoma"/>
          <w:sz w:val="20"/>
          <w:szCs w:val="20"/>
        </w:rPr>
        <w:t>mít náležitosti podle zákona č. 235/2004 Sb. o dani z přidané hodnoty, v platném znění</w:t>
      </w:r>
      <w:r>
        <w:rPr>
          <w:rFonts w:ascii="Tahoma" w:hAnsi="Tahoma" w:cs="Tahoma"/>
          <w:sz w:val="20"/>
          <w:szCs w:val="20"/>
        </w:rPr>
        <w:t xml:space="preserve">. </w:t>
      </w:r>
    </w:p>
    <w:p w14:paraId="0AAD7E69" w14:textId="77777777" w:rsidR="00D77CD7" w:rsidRDefault="00D77CD7" w:rsidP="00D77CD7">
      <w:pPr>
        <w:ind w:left="1416" w:hanging="849"/>
        <w:jc w:val="both"/>
        <w:rPr>
          <w:rFonts w:ascii="Tahoma" w:hAnsi="Tahoma" w:cs="Tahoma"/>
          <w:sz w:val="20"/>
          <w:szCs w:val="20"/>
        </w:rPr>
      </w:pPr>
    </w:p>
    <w:p w14:paraId="0AAD7E6A" w14:textId="77777777" w:rsidR="00D77CD7" w:rsidRDefault="00D77CD7" w:rsidP="00D77CD7">
      <w:pPr>
        <w:ind w:left="1416" w:hanging="849"/>
        <w:jc w:val="both"/>
        <w:rPr>
          <w:rFonts w:ascii="Tahoma" w:hAnsi="Tahoma" w:cs="Tahoma"/>
          <w:sz w:val="20"/>
          <w:szCs w:val="20"/>
        </w:rPr>
      </w:pPr>
      <w:r>
        <w:rPr>
          <w:rFonts w:ascii="Tahoma" w:hAnsi="Tahoma" w:cs="Tahoma"/>
          <w:sz w:val="20"/>
          <w:szCs w:val="20"/>
        </w:rPr>
        <w:t>5.2.2</w:t>
      </w:r>
      <w:r>
        <w:rPr>
          <w:rFonts w:ascii="Tahoma" w:hAnsi="Tahoma" w:cs="Tahoma"/>
          <w:sz w:val="20"/>
          <w:szCs w:val="20"/>
        </w:rPr>
        <w:tab/>
        <w:t xml:space="preserve">V případě, že faktura neobsahuje řádné náležitosti dle platných právních předpisů, není založena na předávacím protokolu k řádně předanému dílu bez vad a nedodělků ve smyslu této smlouvy nebo je v rozporu s touto smlouvou, oznámí objednatel bezodkladně tuto skutečnost zhotoviteli. Lhůta splatnosti se tímto přerušuje a objednatel se nedostává do prodlení s povinností uhradit chybně vystavenou fakturu. Zhotovitel je povinen vystavit fakturu opravenou, s uvedením nové lhůty splatnosti v celé původní délce.   </w:t>
      </w:r>
    </w:p>
    <w:p w14:paraId="0AAD7E6B" w14:textId="77777777" w:rsidR="00D77CD7" w:rsidRDefault="00D77CD7" w:rsidP="00D77CD7">
      <w:pPr>
        <w:pStyle w:val="Odstavecseseznamem"/>
        <w:rPr>
          <w:rFonts w:ascii="Tahoma" w:hAnsi="Tahoma" w:cs="Tahoma"/>
          <w:sz w:val="20"/>
          <w:szCs w:val="20"/>
        </w:rPr>
      </w:pPr>
    </w:p>
    <w:p w14:paraId="0AAD7E6C" w14:textId="77777777" w:rsidR="00D77CD7" w:rsidRDefault="00D77CD7" w:rsidP="00D77CD7">
      <w:pPr>
        <w:ind w:left="1416" w:hanging="849"/>
        <w:jc w:val="both"/>
        <w:rPr>
          <w:rFonts w:ascii="Tahoma" w:hAnsi="Tahoma" w:cs="Tahoma"/>
          <w:sz w:val="20"/>
          <w:szCs w:val="20"/>
        </w:rPr>
      </w:pPr>
      <w:r>
        <w:rPr>
          <w:rFonts w:ascii="Tahoma" w:hAnsi="Tahoma" w:cs="Tahoma"/>
          <w:sz w:val="20"/>
          <w:szCs w:val="20"/>
        </w:rPr>
        <w:t>5.2.3</w:t>
      </w:r>
      <w:r>
        <w:rPr>
          <w:rFonts w:ascii="Tahoma" w:hAnsi="Tahoma" w:cs="Tahoma"/>
          <w:sz w:val="20"/>
          <w:szCs w:val="20"/>
        </w:rPr>
        <w:tab/>
        <w:t xml:space="preserve">Splatnost faktury je stanovena </w:t>
      </w:r>
      <w:r w:rsidRPr="00B30017">
        <w:rPr>
          <w:rFonts w:ascii="Tahoma" w:hAnsi="Tahoma" w:cs="Tahoma"/>
          <w:sz w:val="20"/>
          <w:szCs w:val="20"/>
        </w:rPr>
        <w:t xml:space="preserve">na </w:t>
      </w:r>
      <w:r>
        <w:rPr>
          <w:rFonts w:ascii="Tahoma" w:hAnsi="Tahoma" w:cs="Tahoma"/>
          <w:sz w:val="20"/>
          <w:szCs w:val="20"/>
        </w:rPr>
        <w:t>30</w:t>
      </w:r>
      <w:r w:rsidRPr="00B30017">
        <w:rPr>
          <w:rFonts w:ascii="Tahoma" w:hAnsi="Tahoma" w:cs="Tahoma"/>
          <w:sz w:val="20"/>
          <w:szCs w:val="20"/>
        </w:rPr>
        <w:t xml:space="preserve"> dnů</w:t>
      </w:r>
      <w:r w:rsidRPr="001D1851">
        <w:rPr>
          <w:rFonts w:ascii="Tahoma" w:hAnsi="Tahoma" w:cs="Tahoma"/>
          <w:sz w:val="20"/>
          <w:szCs w:val="20"/>
        </w:rPr>
        <w:t xml:space="preserve"> od vystavení faktury. Vystavená</w:t>
      </w:r>
      <w:r>
        <w:rPr>
          <w:rFonts w:ascii="Tahoma" w:hAnsi="Tahoma" w:cs="Tahoma"/>
          <w:sz w:val="20"/>
          <w:szCs w:val="20"/>
        </w:rPr>
        <w:t xml:space="preserve"> faktura musí být doručena objednateli do 3 pracovních dnů od jejího vystavení. V případě pozdějšího doručení se o tuto dobu prodlužuje doba splatnosti faktury. </w:t>
      </w:r>
    </w:p>
    <w:p w14:paraId="0AAD7E6D" w14:textId="77777777" w:rsidR="00D77CD7" w:rsidRDefault="00D77CD7" w:rsidP="00D77CD7">
      <w:pPr>
        <w:ind w:left="1416" w:hanging="849"/>
        <w:jc w:val="both"/>
        <w:rPr>
          <w:rFonts w:ascii="Tahoma" w:hAnsi="Tahoma" w:cs="Tahoma"/>
          <w:sz w:val="20"/>
          <w:szCs w:val="20"/>
        </w:rPr>
      </w:pPr>
    </w:p>
    <w:p w14:paraId="0AAD7E6E" w14:textId="77777777" w:rsidR="00D77CD7" w:rsidRDefault="00D77CD7" w:rsidP="00D77CD7">
      <w:pPr>
        <w:ind w:left="567" w:hanging="567"/>
        <w:jc w:val="both"/>
        <w:rPr>
          <w:rFonts w:ascii="Tahoma" w:hAnsi="Tahoma" w:cs="Tahoma"/>
          <w:sz w:val="20"/>
          <w:szCs w:val="20"/>
        </w:rPr>
      </w:pPr>
      <w:r>
        <w:rPr>
          <w:rFonts w:ascii="Tahoma" w:hAnsi="Tahoma" w:cs="Tahoma"/>
          <w:b/>
          <w:bCs/>
          <w:sz w:val="20"/>
          <w:szCs w:val="20"/>
        </w:rPr>
        <w:t>5.3</w:t>
      </w:r>
      <w:r>
        <w:rPr>
          <w:rFonts w:ascii="Tahoma" w:hAnsi="Tahoma" w:cs="Tahoma"/>
          <w:b/>
          <w:bCs/>
          <w:sz w:val="20"/>
          <w:szCs w:val="20"/>
        </w:rPr>
        <w:tab/>
      </w:r>
      <w:r w:rsidRPr="00E67BB2">
        <w:rPr>
          <w:rFonts w:ascii="Tahoma" w:hAnsi="Tahoma" w:cs="Tahoma"/>
          <w:b/>
          <w:bCs/>
          <w:sz w:val="20"/>
          <w:szCs w:val="20"/>
        </w:rPr>
        <w:t>Bezhotovostní platby</w:t>
      </w:r>
    </w:p>
    <w:p w14:paraId="0AAD7E6F" w14:textId="77777777" w:rsidR="00D77CD7" w:rsidRDefault="00D77CD7" w:rsidP="00D77CD7">
      <w:pPr>
        <w:tabs>
          <w:tab w:val="left" w:pos="567"/>
        </w:tabs>
        <w:ind w:left="1410" w:hanging="1410"/>
        <w:jc w:val="both"/>
        <w:rPr>
          <w:rFonts w:ascii="Tahoma" w:hAnsi="Tahoma" w:cs="Tahoma"/>
          <w:sz w:val="20"/>
          <w:szCs w:val="20"/>
        </w:rPr>
      </w:pPr>
    </w:p>
    <w:p w14:paraId="0AAD7E70" w14:textId="77777777" w:rsidR="00D77CD7" w:rsidRDefault="00D77CD7" w:rsidP="00D77CD7">
      <w:pPr>
        <w:ind w:left="1416" w:hanging="849"/>
        <w:jc w:val="both"/>
        <w:rPr>
          <w:rFonts w:ascii="Tahoma" w:hAnsi="Tahoma" w:cs="Tahoma"/>
          <w:sz w:val="20"/>
          <w:szCs w:val="20"/>
        </w:rPr>
      </w:pPr>
      <w:r>
        <w:rPr>
          <w:rFonts w:ascii="Tahoma" w:hAnsi="Tahoma" w:cs="Tahoma"/>
          <w:sz w:val="20"/>
          <w:szCs w:val="20"/>
        </w:rPr>
        <w:t>5.3.1</w:t>
      </w:r>
      <w:r>
        <w:rPr>
          <w:rFonts w:ascii="Tahoma" w:hAnsi="Tahoma" w:cs="Tahoma"/>
          <w:sz w:val="20"/>
          <w:szCs w:val="20"/>
        </w:rPr>
        <w:tab/>
        <w:t xml:space="preserve">Veškeré platby budou provedeny bezhotovostně na účty smluvních stran, definované v této smlouvě nebo sdělené v průběhu plnění této smlouvy druhé smluvní straně. </w:t>
      </w:r>
    </w:p>
    <w:p w14:paraId="0AAD7E71" w14:textId="77777777" w:rsidR="00D77CD7" w:rsidRDefault="00D77CD7" w:rsidP="00D77CD7">
      <w:pPr>
        <w:ind w:left="567"/>
        <w:jc w:val="both"/>
        <w:rPr>
          <w:rFonts w:ascii="Tahoma" w:hAnsi="Tahoma" w:cs="Tahoma"/>
          <w:sz w:val="20"/>
          <w:szCs w:val="20"/>
        </w:rPr>
      </w:pPr>
    </w:p>
    <w:p w14:paraId="0AAD7E72" w14:textId="77777777" w:rsidR="00D77CD7" w:rsidRDefault="00D77CD7" w:rsidP="00D77CD7">
      <w:pPr>
        <w:ind w:left="567" w:hanging="567"/>
        <w:jc w:val="both"/>
        <w:rPr>
          <w:rFonts w:ascii="Tahoma" w:hAnsi="Tahoma" w:cs="Tahoma"/>
          <w:sz w:val="20"/>
          <w:szCs w:val="20"/>
        </w:rPr>
      </w:pPr>
      <w:r>
        <w:rPr>
          <w:rFonts w:ascii="Tahoma" w:hAnsi="Tahoma" w:cs="Tahoma"/>
          <w:b/>
          <w:bCs/>
          <w:sz w:val="20"/>
          <w:szCs w:val="20"/>
        </w:rPr>
        <w:t>5.4</w:t>
      </w:r>
      <w:r>
        <w:rPr>
          <w:rFonts w:ascii="Tahoma" w:hAnsi="Tahoma" w:cs="Tahoma"/>
          <w:b/>
          <w:bCs/>
          <w:sz w:val="20"/>
          <w:szCs w:val="20"/>
        </w:rPr>
        <w:tab/>
      </w:r>
      <w:r w:rsidRPr="00E67BB2">
        <w:rPr>
          <w:rFonts w:ascii="Tahoma" w:hAnsi="Tahoma" w:cs="Tahoma"/>
          <w:b/>
          <w:bCs/>
          <w:sz w:val="20"/>
          <w:szCs w:val="20"/>
        </w:rPr>
        <w:t>Zálohy</w:t>
      </w:r>
    </w:p>
    <w:p w14:paraId="0AAD7E73" w14:textId="77777777" w:rsidR="00D77CD7" w:rsidRDefault="00D77CD7" w:rsidP="00D77CD7">
      <w:pPr>
        <w:pStyle w:val="Odstavecseseznamem"/>
        <w:rPr>
          <w:rFonts w:ascii="Tahoma" w:hAnsi="Tahoma" w:cs="Tahoma"/>
          <w:sz w:val="20"/>
          <w:szCs w:val="20"/>
        </w:rPr>
      </w:pPr>
    </w:p>
    <w:p w14:paraId="0AAD7E74" w14:textId="77777777" w:rsidR="00D77CD7" w:rsidRDefault="00D77CD7" w:rsidP="00D77CD7">
      <w:pPr>
        <w:ind w:left="567"/>
        <w:jc w:val="both"/>
        <w:rPr>
          <w:rFonts w:ascii="Tahoma" w:hAnsi="Tahoma" w:cs="Tahoma"/>
          <w:sz w:val="20"/>
          <w:szCs w:val="20"/>
        </w:rPr>
      </w:pPr>
      <w:r>
        <w:rPr>
          <w:rFonts w:ascii="Tahoma" w:hAnsi="Tahoma" w:cs="Tahoma"/>
          <w:sz w:val="20"/>
          <w:szCs w:val="20"/>
        </w:rPr>
        <w:t>5.4.1</w:t>
      </w:r>
      <w:r>
        <w:rPr>
          <w:rFonts w:ascii="Tahoma" w:hAnsi="Tahoma" w:cs="Tahoma"/>
          <w:sz w:val="20"/>
          <w:szCs w:val="20"/>
        </w:rPr>
        <w:tab/>
        <w:t xml:space="preserve">Objednatel nebude poskytovat zhotoviteli žádné zálohy. </w:t>
      </w:r>
    </w:p>
    <w:p w14:paraId="0AAD7E75" w14:textId="77777777" w:rsidR="00D77CD7" w:rsidRDefault="00D77CD7" w:rsidP="00E229EF">
      <w:pPr>
        <w:rPr>
          <w:rFonts w:ascii="Tahoma" w:hAnsi="Tahoma" w:cs="Tahoma"/>
          <w:b/>
          <w:bCs/>
          <w:sz w:val="20"/>
          <w:szCs w:val="20"/>
        </w:rPr>
      </w:pPr>
    </w:p>
    <w:p w14:paraId="0AAD7E76" w14:textId="77777777" w:rsidR="000C1E48" w:rsidRPr="00E229EF" w:rsidRDefault="000C1E48" w:rsidP="00E229EF">
      <w:pPr>
        <w:rPr>
          <w:rFonts w:ascii="Tahoma" w:hAnsi="Tahoma" w:cs="Tahoma"/>
          <w:sz w:val="20"/>
          <w:szCs w:val="20"/>
        </w:rPr>
      </w:pPr>
    </w:p>
    <w:p w14:paraId="0AAD7E77" w14:textId="77777777" w:rsidR="000C3778" w:rsidRDefault="000C3778" w:rsidP="00C53879">
      <w:pPr>
        <w:spacing w:before="120"/>
        <w:jc w:val="center"/>
        <w:rPr>
          <w:rFonts w:ascii="Tahoma" w:hAnsi="Tahoma" w:cs="Tahoma"/>
          <w:b/>
          <w:sz w:val="20"/>
          <w:szCs w:val="20"/>
        </w:rPr>
      </w:pPr>
      <w:r w:rsidRPr="001522F6">
        <w:rPr>
          <w:rFonts w:ascii="Tahoma" w:hAnsi="Tahoma" w:cs="Tahoma"/>
          <w:b/>
          <w:sz w:val="20"/>
          <w:szCs w:val="20"/>
        </w:rPr>
        <w:t xml:space="preserve">VI. </w:t>
      </w:r>
    </w:p>
    <w:p w14:paraId="0AAD7E78" w14:textId="77777777" w:rsidR="000C3778" w:rsidRDefault="000C3778" w:rsidP="000C3778">
      <w:pPr>
        <w:jc w:val="center"/>
        <w:rPr>
          <w:rFonts w:ascii="Tahoma" w:hAnsi="Tahoma" w:cs="Tahoma"/>
          <w:b/>
          <w:sz w:val="20"/>
          <w:szCs w:val="20"/>
        </w:rPr>
      </w:pPr>
      <w:r>
        <w:rPr>
          <w:rFonts w:ascii="Tahoma" w:hAnsi="Tahoma" w:cs="Tahoma"/>
          <w:b/>
          <w:sz w:val="20"/>
          <w:szCs w:val="20"/>
        </w:rPr>
        <w:t>Lhůty provádění díla</w:t>
      </w:r>
    </w:p>
    <w:p w14:paraId="0AAD7E79" w14:textId="77777777" w:rsidR="000C3778" w:rsidRDefault="000C3778" w:rsidP="000C3778">
      <w:pPr>
        <w:ind w:left="567" w:hanging="567"/>
        <w:jc w:val="both"/>
        <w:rPr>
          <w:rFonts w:ascii="Tahoma" w:hAnsi="Tahoma" w:cs="Tahoma"/>
          <w:b/>
          <w:bCs/>
          <w:sz w:val="20"/>
          <w:szCs w:val="20"/>
        </w:rPr>
      </w:pPr>
    </w:p>
    <w:p w14:paraId="0AAD7E7A" w14:textId="77777777" w:rsidR="000C1E48" w:rsidRDefault="000C1E48" w:rsidP="000C1E48">
      <w:pPr>
        <w:ind w:left="567" w:hanging="567"/>
        <w:jc w:val="both"/>
        <w:rPr>
          <w:rFonts w:ascii="Tahoma" w:hAnsi="Tahoma" w:cs="Tahoma"/>
          <w:b/>
          <w:bCs/>
          <w:sz w:val="20"/>
          <w:szCs w:val="20"/>
        </w:rPr>
      </w:pPr>
      <w:bookmarkStart w:id="0" w:name="_Hlk64203266"/>
      <w:bookmarkStart w:id="1" w:name="_Hlk534884659"/>
      <w:r>
        <w:rPr>
          <w:rFonts w:ascii="Tahoma" w:hAnsi="Tahoma" w:cs="Tahoma"/>
          <w:b/>
          <w:bCs/>
          <w:sz w:val="20"/>
          <w:szCs w:val="20"/>
        </w:rPr>
        <w:t>6.1</w:t>
      </w:r>
      <w:r>
        <w:rPr>
          <w:rFonts w:ascii="Tahoma" w:hAnsi="Tahoma" w:cs="Tahoma"/>
          <w:b/>
          <w:bCs/>
          <w:sz w:val="20"/>
          <w:szCs w:val="20"/>
        </w:rPr>
        <w:tab/>
        <w:t>Závazné lhůty</w:t>
      </w:r>
    </w:p>
    <w:p w14:paraId="0AAD7E7B" w14:textId="77777777" w:rsidR="000C1E48" w:rsidRDefault="000C1E48" w:rsidP="000C1E48">
      <w:pPr>
        <w:ind w:left="567" w:hanging="567"/>
        <w:jc w:val="both"/>
        <w:rPr>
          <w:rFonts w:ascii="Tahoma" w:hAnsi="Tahoma" w:cs="Tahoma"/>
          <w:b/>
          <w:bCs/>
          <w:sz w:val="20"/>
          <w:szCs w:val="20"/>
        </w:rPr>
      </w:pPr>
    </w:p>
    <w:p w14:paraId="0AAD7E7C" w14:textId="77777777" w:rsidR="000C1E48" w:rsidRDefault="009044C7" w:rsidP="000C1E48">
      <w:pPr>
        <w:ind w:left="1416" w:hanging="852"/>
        <w:jc w:val="both"/>
        <w:rPr>
          <w:rFonts w:ascii="Tahoma" w:hAnsi="Tahoma" w:cs="Tahoma"/>
          <w:sz w:val="20"/>
          <w:szCs w:val="20"/>
        </w:rPr>
      </w:pPr>
      <w:r>
        <w:rPr>
          <w:rFonts w:ascii="Tahoma" w:hAnsi="Tahoma" w:cs="Tahoma"/>
          <w:sz w:val="20"/>
          <w:szCs w:val="20"/>
        </w:rPr>
        <w:t>6.1.1</w:t>
      </w:r>
      <w:r w:rsidR="000C1E48">
        <w:rPr>
          <w:rFonts w:ascii="Tahoma" w:hAnsi="Tahoma" w:cs="Tahoma"/>
          <w:sz w:val="20"/>
          <w:szCs w:val="20"/>
        </w:rPr>
        <w:tab/>
        <w:t xml:space="preserve">Celková doba plnění mezi zahájením stavebních prací ve smyslu čl. 6.3.1 a řádným dokončením a předáním díla bez vad a nedodělků ve smyslu čl. XI. této smlouvy </w:t>
      </w:r>
      <w:r w:rsidR="000C1E48" w:rsidRPr="001D1851">
        <w:rPr>
          <w:rFonts w:ascii="Tahoma" w:hAnsi="Tahoma" w:cs="Tahoma"/>
          <w:sz w:val="20"/>
          <w:szCs w:val="20"/>
        </w:rPr>
        <w:t xml:space="preserve">činí </w:t>
      </w:r>
      <w:r w:rsidR="000C1E48" w:rsidRPr="00010602">
        <w:rPr>
          <w:rFonts w:ascii="Tahoma" w:hAnsi="Tahoma" w:cs="Tahoma"/>
          <w:sz w:val="20"/>
          <w:szCs w:val="20"/>
        </w:rPr>
        <w:t xml:space="preserve">max. </w:t>
      </w:r>
      <w:r w:rsidR="009E0791" w:rsidRPr="00010602">
        <w:rPr>
          <w:rFonts w:ascii="Tahoma" w:hAnsi="Tahoma" w:cs="Tahoma"/>
          <w:sz w:val="20"/>
          <w:szCs w:val="20"/>
        </w:rPr>
        <w:t xml:space="preserve">30 </w:t>
      </w:r>
      <w:r w:rsidR="000C1E48" w:rsidRPr="00010602">
        <w:rPr>
          <w:rFonts w:ascii="Tahoma" w:hAnsi="Tahoma" w:cs="Tahoma"/>
          <w:sz w:val="20"/>
          <w:szCs w:val="20"/>
        </w:rPr>
        <w:t>kalendářních dnů.</w:t>
      </w:r>
      <w:r w:rsidR="000C1E48" w:rsidRPr="00B717E5">
        <w:rPr>
          <w:rFonts w:ascii="Tahoma" w:hAnsi="Tahoma" w:cs="Tahoma"/>
          <w:sz w:val="20"/>
          <w:szCs w:val="20"/>
        </w:rPr>
        <w:t xml:space="preserve">  </w:t>
      </w:r>
    </w:p>
    <w:p w14:paraId="0AAD7E7D" w14:textId="77777777" w:rsidR="000C1E48" w:rsidRDefault="000C1E48" w:rsidP="000C1E48">
      <w:pPr>
        <w:ind w:left="1416" w:hanging="852"/>
        <w:jc w:val="both"/>
        <w:rPr>
          <w:rFonts w:ascii="Tahoma" w:hAnsi="Tahoma" w:cs="Tahoma"/>
          <w:sz w:val="20"/>
          <w:szCs w:val="20"/>
        </w:rPr>
      </w:pPr>
      <w:r>
        <w:rPr>
          <w:rFonts w:ascii="Tahoma" w:hAnsi="Tahoma" w:cs="Tahoma"/>
          <w:sz w:val="20"/>
          <w:szCs w:val="20"/>
        </w:rPr>
        <w:t xml:space="preserve"> </w:t>
      </w:r>
    </w:p>
    <w:p w14:paraId="0AAD7E7E" w14:textId="77777777" w:rsidR="000C1E48" w:rsidRDefault="009044C7" w:rsidP="000C1E48">
      <w:pPr>
        <w:ind w:left="1416" w:hanging="852"/>
        <w:jc w:val="both"/>
        <w:rPr>
          <w:rFonts w:ascii="Tahoma" w:hAnsi="Tahoma" w:cs="Tahoma"/>
          <w:sz w:val="20"/>
          <w:szCs w:val="20"/>
        </w:rPr>
      </w:pPr>
      <w:r>
        <w:rPr>
          <w:rFonts w:ascii="Tahoma" w:hAnsi="Tahoma" w:cs="Tahoma"/>
          <w:sz w:val="20"/>
          <w:szCs w:val="20"/>
        </w:rPr>
        <w:t>6.1.2</w:t>
      </w:r>
      <w:r w:rsidR="000C1E48">
        <w:rPr>
          <w:rFonts w:ascii="Tahoma" w:hAnsi="Tahoma" w:cs="Tahoma"/>
          <w:sz w:val="20"/>
          <w:szCs w:val="20"/>
        </w:rPr>
        <w:tab/>
        <w:t>Lhůta je stanovena výslovně vč. času nezbytného pro realizaci předávacího řízení</w:t>
      </w:r>
      <w:r w:rsidR="000C1E48" w:rsidRPr="00D36BA2">
        <w:rPr>
          <w:rFonts w:ascii="Tahoma" w:hAnsi="Tahoma" w:cs="Tahoma"/>
          <w:sz w:val="20"/>
          <w:szCs w:val="20"/>
        </w:rPr>
        <w:t>, tj. zejm</w:t>
      </w:r>
      <w:r w:rsidR="000C1E48">
        <w:rPr>
          <w:rFonts w:ascii="Tahoma" w:hAnsi="Tahoma" w:cs="Tahoma"/>
          <w:sz w:val="20"/>
          <w:szCs w:val="20"/>
        </w:rPr>
        <w:t>éna vč.</w:t>
      </w:r>
      <w:r w:rsidR="000C1E48" w:rsidRPr="00D36BA2">
        <w:rPr>
          <w:rFonts w:ascii="Tahoma" w:hAnsi="Tahoma" w:cs="Tahoma"/>
          <w:sz w:val="20"/>
          <w:szCs w:val="20"/>
        </w:rPr>
        <w:t xml:space="preserve"> čas</w:t>
      </w:r>
      <w:r w:rsidR="000C1E48">
        <w:rPr>
          <w:rFonts w:ascii="Tahoma" w:hAnsi="Tahoma" w:cs="Tahoma"/>
          <w:sz w:val="20"/>
          <w:szCs w:val="20"/>
        </w:rPr>
        <w:t>u</w:t>
      </w:r>
      <w:r w:rsidR="000C1E48" w:rsidRPr="00D36BA2">
        <w:rPr>
          <w:rFonts w:ascii="Tahoma" w:hAnsi="Tahoma" w:cs="Tahoma"/>
          <w:sz w:val="20"/>
          <w:szCs w:val="20"/>
        </w:rPr>
        <w:t xml:space="preserve"> nezbytn</w:t>
      </w:r>
      <w:r w:rsidR="000C1E48">
        <w:rPr>
          <w:rFonts w:ascii="Tahoma" w:hAnsi="Tahoma" w:cs="Tahoma"/>
          <w:sz w:val="20"/>
          <w:szCs w:val="20"/>
        </w:rPr>
        <w:t>ého</w:t>
      </w:r>
      <w:r w:rsidR="000C1E48" w:rsidRPr="00D36BA2">
        <w:rPr>
          <w:rFonts w:ascii="Tahoma" w:hAnsi="Tahoma" w:cs="Tahoma"/>
          <w:sz w:val="20"/>
          <w:szCs w:val="20"/>
        </w:rPr>
        <w:t xml:space="preserve"> pro odstranění případných vad a nedodělků a čas</w:t>
      </w:r>
      <w:r w:rsidR="000C1E48">
        <w:rPr>
          <w:rFonts w:ascii="Tahoma" w:hAnsi="Tahoma" w:cs="Tahoma"/>
          <w:sz w:val="20"/>
          <w:szCs w:val="20"/>
        </w:rPr>
        <w:t>u</w:t>
      </w:r>
      <w:r w:rsidR="000C1E48" w:rsidRPr="00D36BA2">
        <w:rPr>
          <w:rFonts w:ascii="Tahoma" w:hAnsi="Tahoma" w:cs="Tahoma"/>
          <w:sz w:val="20"/>
          <w:szCs w:val="20"/>
        </w:rPr>
        <w:t xml:space="preserve"> nezbytn</w:t>
      </w:r>
      <w:r w:rsidR="000C1E48">
        <w:rPr>
          <w:rFonts w:ascii="Tahoma" w:hAnsi="Tahoma" w:cs="Tahoma"/>
          <w:sz w:val="20"/>
          <w:szCs w:val="20"/>
        </w:rPr>
        <w:t>ého</w:t>
      </w:r>
      <w:r w:rsidR="000C1E48" w:rsidRPr="00D36BA2">
        <w:rPr>
          <w:rFonts w:ascii="Tahoma" w:hAnsi="Tahoma" w:cs="Tahoma"/>
          <w:sz w:val="20"/>
          <w:szCs w:val="20"/>
        </w:rPr>
        <w:t xml:space="preserve"> pro převzetí objednatelem</w:t>
      </w:r>
      <w:r w:rsidR="000C1E48">
        <w:rPr>
          <w:rFonts w:ascii="Tahoma" w:hAnsi="Tahoma" w:cs="Tahoma"/>
          <w:sz w:val="20"/>
          <w:szCs w:val="20"/>
        </w:rPr>
        <w:t>.</w:t>
      </w:r>
    </w:p>
    <w:p w14:paraId="0AAD7E7F" w14:textId="77777777" w:rsidR="000C1E48" w:rsidRDefault="000C1E48" w:rsidP="000C1E48">
      <w:pPr>
        <w:ind w:left="1416" w:hanging="852"/>
        <w:jc w:val="both"/>
        <w:rPr>
          <w:rFonts w:ascii="Tahoma" w:hAnsi="Tahoma" w:cs="Tahoma"/>
          <w:sz w:val="20"/>
          <w:szCs w:val="20"/>
        </w:rPr>
      </w:pPr>
    </w:p>
    <w:p w14:paraId="0AAD7E80" w14:textId="77777777" w:rsidR="0028771B" w:rsidRDefault="0028771B" w:rsidP="000C1E48">
      <w:pPr>
        <w:ind w:left="1416" w:hanging="852"/>
        <w:jc w:val="both"/>
        <w:rPr>
          <w:rFonts w:ascii="Tahoma" w:hAnsi="Tahoma" w:cs="Tahoma"/>
          <w:sz w:val="20"/>
          <w:szCs w:val="20"/>
        </w:rPr>
      </w:pPr>
    </w:p>
    <w:p w14:paraId="0AAD7E81" w14:textId="77777777" w:rsidR="0028771B" w:rsidRDefault="0028771B" w:rsidP="000C1E48">
      <w:pPr>
        <w:ind w:left="1416" w:hanging="852"/>
        <w:jc w:val="both"/>
        <w:rPr>
          <w:rFonts w:ascii="Tahoma" w:hAnsi="Tahoma" w:cs="Tahoma"/>
          <w:sz w:val="20"/>
          <w:szCs w:val="20"/>
        </w:rPr>
      </w:pPr>
    </w:p>
    <w:p w14:paraId="0AAD7E82" w14:textId="77777777" w:rsidR="000C1E48" w:rsidRDefault="000C1E48" w:rsidP="000C1E48">
      <w:pPr>
        <w:ind w:left="567" w:hanging="567"/>
        <w:jc w:val="both"/>
        <w:rPr>
          <w:rFonts w:ascii="Tahoma" w:hAnsi="Tahoma" w:cs="Tahoma"/>
          <w:sz w:val="20"/>
          <w:szCs w:val="20"/>
        </w:rPr>
      </w:pPr>
      <w:r>
        <w:rPr>
          <w:rFonts w:ascii="Tahoma" w:hAnsi="Tahoma" w:cs="Tahoma"/>
          <w:b/>
          <w:bCs/>
          <w:sz w:val="20"/>
          <w:szCs w:val="20"/>
        </w:rPr>
        <w:t>6.2</w:t>
      </w:r>
      <w:r>
        <w:rPr>
          <w:rFonts w:ascii="Tahoma" w:hAnsi="Tahoma" w:cs="Tahoma"/>
          <w:b/>
          <w:bCs/>
          <w:sz w:val="20"/>
          <w:szCs w:val="20"/>
        </w:rPr>
        <w:tab/>
        <w:t>Kontrola technických podmínek</w:t>
      </w:r>
    </w:p>
    <w:p w14:paraId="0AAD7E83" w14:textId="77777777" w:rsidR="000C1E48" w:rsidRDefault="000C1E48" w:rsidP="000C1E48">
      <w:pPr>
        <w:pStyle w:val="Odstavecseseznamem"/>
        <w:rPr>
          <w:rFonts w:ascii="Tahoma" w:hAnsi="Tahoma" w:cs="Tahoma"/>
          <w:sz w:val="20"/>
          <w:szCs w:val="20"/>
        </w:rPr>
      </w:pPr>
      <w:r>
        <w:rPr>
          <w:rFonts w:ascii="Tahoma" w:hAnsi="Tahoma" w:cs="Tahoma"/>
          <w:b/>
          <w:sz w:val="20"/>
          <w:szCs w:val="20"/>
        </w:rPr>
        <w:tab/>
      </w:r>
    </w:p>
    <w:p w14:paraId="0AAD7E84" w14:textId="77777777" w:rsidR="000C1E48" w:rsidRDefault="000C1E48" w:rsidP="000C1E48">
      <w:pPr>
        <w:ind w:left="1416" w:hanging="852"/>
        <w:jc w:val="both"/>
        <w:rPr>
          <w:rFonts w:ascii="Tahoma" w:hAnsi="Tahoma" w:cs="Tahoma"/>
          <w:sz w:val="20"/>
          <w:szCs w:val="20"/>
        </w:rPr>
      </w:pPr>
      <w:r>
        <w:rPr>
          <w:rFonts w:ascii="Tahoma" w:hAnsi="Tahoma" w:cs="Tahoma"/>
          <w:sz w:val="20"/>
          <w:szCs w:val="20"/>
        </w:rPr>
        <w:t>6.2.1</w:t>
      </w:r>
      <w:r>
        <w:rPr>
          <w:rFonts w:ascii="Tahoma" w:hAnsi="Tahoma" w:cs="Tahoma"/>
          <w:sz w:val="20"/>
          <w:szCs w:val="20"/>
        </w:rPr>
        <w:tab/>
        <w:t xml:space="preserve">Jako odborně způsobilá osoba je zhotovitel povinen před zahájením stavebních prací zkontrolovat technické podmínky a upozornit objednatele bezodkladně na zjištěné vady </w:t>
      </w:r>
      <w:r>
        <w:rPr>
          <w:rFonts w:ascii="Tahoma" w:hAnsi="Tahoma" w:cs="Tahoma"/>
          <w:sz w:val="20"/>
          <w:szCs w:val="20"/>
        </w:rPr>
        <w:lastRenderedPageBreak/>
        <w:t xml:space="preserve">a nedostatky a dále předat objednateli soupis takto zjištěných vad, příp. vad předané dokumentace, vč. návrhů na odstranění těchto vad. Tím není dotčena odpovědnost objednatele za správnost předané dokumentace.   </w:t>
      </w:r>
    </w:p>
    <w:p w14:paraId="0AAD7E85" w14:textId="77777777" w:rsidR="00086565" w:rsidRDefault="00086565" w:rsidP="000C1E48">
      <w:pPr>
        <w:ind w:left="1416" w:hanging="852"/>
        <w:jc w:val="both"/>
        <w:rPr>
          <w:rFonts w:ascii="Tahoma" w:hAnsi="Tahoma" w:cs="Tahoma"/>
          <w:sz w:val="20"/>
          <w:szCs w:val="20"/>
        </w:rPr>
      </w:pPr>
    </w:p>
    <w:p w14:paraId="0AAD7E86" w14:textId="77777777" w:rsidR="000C1E48" w:rsidRDefault="000C1E48" w:rsidP="000C1E48">
      <w:pPr>
        <w:ind w:left="567" w:hanging="567"/>
        <w:jc w:val="both"/>
        <w:rPr>
          <w:rFonts w:ascii="Tahoma" w:hAnsi="Tahoma" w:cs="Tahoma"/>
          <w:b/>
          <w:bCs/>
          <w:sz w:val="20"/>
          <w:szCs w:val="20"/>
        </w:rPr>
      </w:pPr>
      <w:r>
        <w:rPr>
          <w:rFonts w:ascii="Tahoma" w:hAnsi="Tahoma" w:cs="Tahoma"/>
          <w:b/>
          <w:bCs/>
          <w:sz w:val="20"/>
          <w:szCs w:val="20"/>
        </w:rPr>
        <w:t>6.3</w:t>
      </w:r>
      <w:r>
        <w:rPr>
          <w:rFonts w:ascii="Tahoma" w:hAnsi="Tahoma" w:cs="Tahoma"/>
          <w:b/>
          <w:bCs/>
          <w:sz w:val="20"/>
          <w:szCs w:val="20"/>
        </w:rPr>
        <w:tab/>
        <w:t xml:space="preserve">Zahájení stavebních prací </w:t>
      </w:r>
    </w:p>
    <w:p w14:paraId="0AAD7E87" w14:textId="77777777" w:rsidR="000C1E48" w:rsidRDefault="000C1E48" w:rsidP="000C1E48">
      <w:pPr>
        <w:ind w:left="567" w:hanging="567"/>
        <w:jc w:val="both"/>
        <w:rPr>
          <w:rFonts w:ascii="Tahoma" w:hAnsi="Tahoma" w:cs="Tahoma"/>
          <w:b/>
          <w:bCs/>
          <w:sz w:val="20"/>
          <w:szCs w:val="20"/>
        </w:rPr>
      </w:pPr>
    </w:p>
    <w:p w14:paraId="0AAD7E88" w14:textId="77777777" w:rsidR="000C1E48" w:rsidRDefault="000C1E48" w:rsidP="000C1E48">
      <w:pPr>
        <w:ind w:left="1416" w:hanging="852"/>
        <w:jc w:val="both"/>
        <w:rPr>
          <w:rFonts w:ascii="Tahoma" w:hAnsi="Tahoma" w:cs="Tahoma"/>
          <w:sz w:val="20"/>
          <w:szCs w:val="20"/>
        </w:rPr>
      </w:pPr>
      <w:r w:rsidRPr="007307B1">
        <w:rPr>
          <w:rFonts w:ascii="Tahoma" w:hAnsi="Tahoma" w:cs="Tahoma"/>
          <w:sz w:val="20"/>
          <w:szCs w:val="20"/>
        </w:rPr>
        <w:t>6.3.1</w:t>
      </w:r>
      <w:r w:rsidRPr="007307B1">
        <w:rPr>
          <w:rFonts w:ascii="Tahoma" w:hAnsi="Tahoma" w:cs="Tahoma"/>
          <w:sz w:val="20"/>
          <w:szCs w:val="20"/>
        </w:rPr>
        <w:tab/>
      </w:r>
      <w:r w:rsidRPr="00255F13">
        <w:rPr>
          <w:rFonts w:ascii="Tahoma" w:hAnsi="Tahoma" w:cs="Tahoma"/>
          <w:sz w:val="20"/>
          <w:szCs w:val="20"/>
        </w:rPr>
        <w:t>Zhotovitel je povinen zahájit provádění díla do 5 pracovních dnů ode dne doručení písemné výzvy objednatele k zahájení provádění díla. Neučiní-li tak, bude za první den lhůty provedení díla počítán 5. pracovní den po doručení výzvy dle první věty.</w:t>
      </w:r>
    </w:p>
    <w:p w14:paraId="0AAD7E89" w14:textId="77777777" w:rsidR="00C57808" w:rsidRDefault="00C57808" w:rsidP="00CE11B3">
      <w:pPr>
        <w:jc w:val="both"/>
        <w:rPr>
          <w:rFonts w:ascii="Tahoma" w:hAnsi="Tahoma" w:cs="Tahoma"/>
          <w:b/>
          <w:bCs/>
          <w:sz w:val="20"/>
          <w:szCs w:val="20"/>
        </w:rPr>
      </w:pPr>
    </w:p>
    <w:p w14:paraId="0AAD7E8A" w14:textId="77777777" w:rsidR="000C1E48" w:rsidRDefault="000C1E48" w:rsidP="000C1E48">
      <w:pPr>
        <w:ind w:left="567" w:hanging="567"/>
        <w:jc w:val="both"/>
        <w:rPr>
          <w:rFonts w:ascii="Tahoma" w:hAnsi="Tahoma" w:cs="Tahoma"/>
          <w:b/>
          <w:bCs/>
          <w:sz w:val="20"/>
          <w:szCs w:val="20"/>
        </w:rPr>
      </w:pPr>
      <w:r>
        <w:rPr>
          <w:rFonts w:ascii="Tahoma" w:hAnsi="Tahoma" w:cs="Tahoma"/>
          <w:b/>
          <w:bCs/>
          <w:sz w:val="20"/>
          <w:szCs w:val="20"/>
        </w:rPr>
        <w:t>6.4</w:t>
      </w:r>
      <w:r>
        <w:rPr>
          <w:rFonts w:ascii="Tahoma" w:hAnsi="Tahoma" w:cs="Tahoma"/>
          <w:b/>
          <w:bCs/>
          <w:sz w:val="20"/>
          <w:szCs w:val="20"/>
        </w:rPr>
        <w:tab/>
        <w:t>Převzetí staveniště</w:t>
      </w:r>
    </w:p>
    <w:p w14:paraId="0AAD7E8B" w14:textId="77777777" w:rsidR="000C1E48" w:rsidRDefault="000C1E48" w:rsidP="000C1E48">
      <w:pPr>
        <w:ind w:left="567" w:hanging="567"/>
        <w:jc w:val="both"/>
        <w:rPr>
          <w:rFonts w:ascii="Tahoma" w:hAnsi="Tahoma" w:cs="Tahoma"/>
          <w:sz w:val="20"/>
          <w:szCs w:val="20"/>
        </w:rPr>
      </w:pPr>
    </w:p>
    <w:p w14:paraId="0AAD7E8C" w14:textId="77777777" w:rsidR="000C1E48" w:rsidRDefault="000C1E48" w:rsidP="000C1E48">
      <w:pPr>
        <w:pStyle w:val="Zkladntext"/>
        <w:ind w:left="1416" w:hanging="849"/>
        <w:rPr>
          <w:rFonts w:ascii="Tahoma" w:hAnsi="Tahoma" w:cs="Tahoma"/>
          <w:sz w:val="20"/>
          <w:szCs w:val="20"/>
        </w:rPr>
      </w:pPr>
      <w:r w:rsidRPr="00B71C87">
        <w:rPr>
          <w:rFonts w:ascii="Tahoma" w:hAnsi="Tahoma" w:cs="Tahoma"/>
          <w:sz w:val="20"/>
          <w:szCs w:val="20"/>
        </w:rPr>
        <w:t>6.4.1</w:t>
      </w:r>
      <w:r w:rsidRPr="00B71C87">
        <w:rPr>
          <w:rFonts w:ascii="Tahoma" w:hAnsi="Tahoma" w:cs="Tahoma"/>
          <w:sz w:val="20"/>
          <w:szCs w:val="20"/>
        </w:rPr>
        <w:tab/>
        <w:t xml:space="preserve">Zhotovitel je povinen převzít </w:t>
      </w:r>
      <w:r w:rsidR="004A2767" w:rsidRPr="00B71C87">
        <w:rPr>
          <w:rFonts w:ascii="Tahoma" w:hAnsi="Tahoma" w:cs="Tahoma"/>
          <w:sz w:val="20"/>
          <w:szCs w:val="20"/>
        </w:rPr>
        <w:t>staveniště ke</w:t>
      </w:r>
      <w:r w:rsidRPr="00B71C87">
        <w:rPr>
          <w:rFonts w:ascii="Tahoma" w:hAnsi="Tahoma" w:cs="Tahoma"/>
          <w:sz w:val="20"/>
          <w:szCs w:val="20"/>
        </w:rPr>
        <w:t xml:space="preserve"> dni zahájení provádění díla dle čl. 6.3.1 této smlouvy.</w:t>
      </w:r>
    </w:p>
    <w:p w14:paraId="0AAD7E8D" w14:textId="77777777" w:rsidR="000C1E48" w:rsidRDefault="000C1E48" w:rsidP="000C1E48">
      <w:pPr>
        <w:pStyle w:val="Zkladntext"/>
        <w:ind w:left="1416" w:hanging="849"/>
        <w:rPr>
          <w:rFonts w:ascii="Tahoma" w:hAnsi="Tahoma" w:cs="Tahoma"/>
          <w:sz w:val="20"/>
          <w:szCs w:val="20"/>
        </w:rPr>
      </w:pPr>
    </w:p>
    <w:p w14:paraId="0AAD7E8E" w14:textId="77777777" w:rsidR="000C1E48" w:rsidRDefault="000C1E48" w:rsidP="000C1E48">
      <w:pPr>
        <w:tabs>
          <w:tab w:val="left" w:pos="567"/>
        </w:tabs>
        <w:ind w:left="1416" w:hanging="1416"/>
        <w:jc w:val="both"/>
        <w:rPr>
          <w:rFonts w:ascii="Tahoma" w:hAnsi="Tahoma" w:cs="Tahoma"/>
          <w:sz w:val="20"/>
          <w:szCs w:val="20"/>
        </w:rPr>
      </w:pPr>
      <w:r>
        <w:rPr>
          <w:rFonts w:ascii="Tahoma" w:hAnsi="Tahoma" w:cs="Tahoma"/>
          <w:sz w:val="20"/>
          <w:szCs w:val="20"/>
        </w:rPr>
        <w:tab/>
        <w:t>6.4.2</w:t>
      </w:r>
      <w:r>
        <w:rPr>
          <w:rFonts w:ascii="Tahoma" w:hAnsi="Tahoma" w:cs="Tahoma"/>
          <w:sz w:val="20"/>
          <w:szCs w:val="20"/>
        </w:rPr>
        <w:tab/>
        <w:t>O převzetí staveniště bude pořízen Protokol o převzetí staveniště, ve kterém smluvní strany potvrdí předání a převzetí staveniště a uvedou veškeré relevantní informace a</w:t>
      </w:r>
      <w:r w:rsidR="00D37BC4">
        <w:rPr>
          <w:rFonts w:ascii="Tahoma" w:hAnsi="Tahoma" w:cs="Tahoma"/>
          <w:sz w:val="20"/>
          <w:szCs w:val="20"/>
        </w:rPr>
        <w:t> </w:t>
      </w:r>
      <w:r>
        <w:rPr>
          <w:rFonts w:ascii="Tahoma" w:hAnsi="Tahoma" w:cs="Tahoma"/>
          <w:sz w:val="20"/>
          <w:szCs w:val="20"/>
        </w:rPr>
        <w:t xml:space="preserve">skutečnosti, které se s tímto úkonem pojí. </w:t>
      </w:r>
    </w:p>
    <w:p w14:paraId="0AAD7E8F" w14:textId="77777777" w:rsidR="000C1E48" w:rsidRDefault="000C1E48" w:rsidP="000C1E48">
      <w:pPr>
        <w:tabs>
          <w:tab w:val="left" w:pos="567"/>
        </w:tabs>
        <w:ind w:left="1416" w:hanging="1416"/>
        <w:jc w:val="both"/>
        <w:rPr>
          <w:rFonts w:ascii="Tahoma" w:hAnsi="Tahoma" w:cs="Tahoma"/>
          <w:sz w:val="20"/>
          <w:szCs w:val="20"/>
        </w:rPr>
      </w:pPr>
    </w:p>
    <w:p w14:paraId="0AAD7E90" w14:textId="77777777" w:rsidR="000C1E48" w:rsidRDefault="000C1E48" w:rsidP="000C1E48">
      <w:pPr>
        <w:tabs>
          <w:tab w:val="left" w:pos="567"/>
        </w:tabs>
        <w:ind w:left="1416" w:hanging="1416"/>
        <w:jc w:val="both"/>
        <w:rPr>
          <w:rFonts w:ascii="Tahoma" w:hAnsi="Tahoma" w:cs="Tahoma"/>
          <w:sz w:val="20"/>
          <w:szCs w:val="20"/>
        </w:rPr>
      </w:pPr>
      <w:r>
        <w:rPr>
          <w:rFonts w:ascii="Tahoma" w:hAnsi="Tahoma" w:cs="Tahoma"/>
          <w:sz w:val="20"/>
          <w:szCs w:val="20"/>
        </w:rPr>
        <w:tab/>
        <w:t>6.4.3</w:t>
      </w:r>
      <w:r>
        <w:rPr>
          <w:rFonts w:ascii="Tahoma" w:hAnsi="Tahoma" w:cs="Tahoma"/>
          <w:sz w:val="20"/>
          <w:szCs w:val="20"/>
        </w:rPr>
        <w:tab/>
        <w:t>Protokol o převzetí staveniště bude podepsán oprávněnými zástupci smluvních stran, a</w:t>
      </w:r>
      <w:r w:rsidR="00D37BC4">
        <w:rPr>
          <w:rFonts w:ascii="Tahoma" w:hAnsi="Tahoma" w:cs="Tahoma"/>
          <w:sz w:val="20"/>
          <w:szCs w:val="20"/>
        </w:rPr>
        <w:t> </w:t>
      </w:r>
      <w:r>
        <w:rPr>
          <w:rFonts w:ascii="Tahoma" w:hAnsi="Tahoma" w:cs="Tahoma"/>
          <w:sz w:val="20"/>
          <w:szCs w:val="20"/>
        </w:rPr>
        <w:t>to ve dvojím vyhotovení, přičemž každá ze smluvních stran obdrží jedno vyhotovení.</w:t>
      </w:r>
    </w:p>
    <w:p w14:paraId="0AAD7E91" w14:textId="77777777" w:rsidR="00D77CD7" w:rsidRDefault="00D77CD7" w:rsidP="00AD2990">
      <w:pPr>
        <w:ind w:left="567"/>
        <w:jc w:val="both"/>
        <w:rPr>
          <w:rFonts w:ascii="Tahoma" w:hAnsi="Tahoma" w:cs="Tahoma"/>
          <w:sz w:val="20"/>
          <w:szCs w:val="20"/>
        </w:rPr>
      </w:pPr>
    </w:p>
    <w:p w14:paraId="0AAD7E92" w14:textId="77777777" w:rsidR="000C1E48" w:rsidRDefault="000C1E48" w:rsidP="00D77CD7">
      <w:pPr>
        <w:jc w:val="both"/>
        <w:rPr>
          <w:rFonts w:ascii="Tahoma" w:hAnsi="Tahoma" w:cs="Tahoma"/>
          <w:b/>
          <w:bCs/>
          <w:sz w:val="20"/>
          <w:szCs w:val="20"/>
        </w:rPr>
      </w:pPr>
      <w:r>
        <w:rPr>
          <w:rFonts w:ascii="Tahoma" w:hAnsi="Tahoma" w:cs="Tahoma"/>
          <w:b/>
          <w:bCs/>
          <w:sz w:val="20"/>
          <w:szCs w:val="20"/>
        </w:rPr>
        <w:t>6.5</w:t>
      </w:r>
      <w:r>
        <w:rPr>
          <w:rFonts w:ascii="Tahoma" w:hAnsi="Tahoma" w:cs="Tahoma"/>
          <w:b/>
          <w:bCs/>
          <w:sz w:val="20"/>
          <w:szCs w:val="20"/>
        </w:rPr>
        <w:tab/>
        <w:t>Dostatečný předstih požadavků zhotovitele</w:t>
      </w:r>
    </w:p>
    <w:p w14:paraId="0AAD7E93" w14:textId="77777777" w:rsidR="000C1E48" w:rsidRDefault="000C1E48" w:rsidP="000C1E48">
      <w:pPr>
        <w:ind w:left="1416" w:hanging="852"/>
        <w:jc w:val="both"/>
        <w:rPr>
          <w:rFonts w:ascii="Tahoma" w:hAnsi="Tahoma" w:cs="Tahoma"/>
          <w:sz w:val="20"/>
          <w:szCs w:val="20"/>
        </w:rPr>
      </w:pPr>
    </w:p>
    <w:p w14:paraId="0AAD7E94" w14:textId="77777777" w:rsidR="000C1E48" w:rsidRDefault="000C1E48" w:rsidP="000C1E48">
      <w:pPr>
        <w:ind w:left="1416" w:hanging="852"/>
        <w:jc w:val="both"/>
        <w:rPr>
          <w:rFonts w:ascii="Tahoma" w:hAnsi="Tahoma" w:cs="Tahoma"/>
          <w:sz w:val="20"/>
          <w:szCs w:val="20"/>
        </w:rPr>
      </w:pPr>
      <w:r>
        <w:rPr>
          <w:rFonts w:ascii="Tahoma" w:hAnsi="Tahoma" w:cs="Tahoma"/>
          <w:sz w:val="20"/>
          <w:szCs w:val="20"/>
        </w:rPr>
        <w:t>6.5.1</w:t>
      </w:r>
      <w:r>
        <w:rPr>
          <w:rFonts w:ascii="Tahoma" w:hAnsi="Tahoma" w:cs="Tahoma"/>
          <w:sz w:val="20"/>
          <w:szCs w:val="20"/>
        </w:rPr>
        <w:tab/>
        <w:t>V případě potřebné součinnosti objednatele je zhotovitel povinen předat veškeré relevantní požadavky na příslušnou součinnost objednateli v dostatečném předstihu, a</w:t>
      </w:r>
      <w:r w:rsidR="00D37BC4">
        <w:rPr>
          <w:rFonts w:ascii="Tahoma" w:hAnsi="Tahoma" w:cs="Tahoma"/>
          <w:sz w:val="20"/>
          <w:szCs w:val="20"/>
        </w:rPr>
        <w:t> </w:t>
      </w:r>
      <w:r>
        <w:rPr>
          <w:rFonts w:ascii="Tahoma" w:hAnsi="Tahoma" w:cs="Tahoma"/>
          <w:sz w:val="20"/>
          <w:szCs w:val="20"/>
        </w:rPr>
        <w:t xml:space="preserve">pokud to z objektivních příčin není možné, bezodkladně po zjištění takové potřeby. </w:t>
      </w:r>
    </w:p>
    <w:p w14:paraId="0AAD7E95" w14:textId="77777777" w:rsidR="000C1E48" w:rsidRDefault="000C1E48" w:rsidP="000C1E48">
      <w:pPr>
        <w:ind w:left="2124" w:hanging="708"/>
        <w:jc w:val="both"/>
        <w:rPr>
          <w:rFonts w:ascii="Tahoma" w:hAnsi="Tahoma" w:cs="Tahoma"/>
          <w:sz w:val="20"/>
          <w:szCs w:val="20"/>
        </w:rPr>
      </w:pPr>
    </w:p>
    <w:p w14:paraId="0AAD7E96" w14:textId="77777777" w:rsidR="000C1E48" w:rsidRDefault="000C1E48" w:rsidP="000C1E48">
      <w:pPr>
        <w:ind w:left="1418" w:hanging="851"/>
        <w:jc w:val="both"/>
        <w:rPr>
          <w:rFonts w:ascii="Tahoma" w:hAnsi="Tahoma" w:cs="Tahoma"/>
          <w:sz w:val="20"/>
          <w:szCs w:val="20"/>
        </w:rPr>
      </w:pPr>
      <w:r>
        <w:rPr>
          <w:rFonts w:ascii="Tahoma" w:hAnsi="Tahoma" w:cs="Tahoma"/>
          <w:sz w:val="20"/>
          <w:szCs w:val="20"/>
        </w:rPr>
        <w:t>6.5.2</w:t>
      </w:r>
      <w:r>
        <w:rPr>
          <w:rFonts w:ascii="Tahoma" w:hAnsi="Tahoma" w:cs="Tahoma"/>
          <w:sz w:val="20"/>
          <w:szCs w:val="20"/>
        </w:rPr>
        <w:tab/>
        <w:t xml:space="preserve">Při porušení této povinnosti zhotovitele se případně způsobené následné průtahy v jednání objednatele nepovažují za překážky plnění této smlouvy, ani na jejich základě není možno prodloužit dobu plnění.  </w:t>
      </w:r>
    </w:p>
    <w:p w14:paraId="0AAD7E97" w14:textId="77777777" w:rsidR="003650AC" w:rsidRDefault="003650AC" w:rsidP="000C1E48">
      <w:pPr>
        <w:ind w:left="567" w:hanging="851"/>
        <w:jc w:val="both"/>
        <w:rPr>
          <w:rFonts w:ascii="Tahoma" w:hAnsi="Tahoma" w:cs="Tahoma"/>
          <w:sz w:val="20"/>
          <w:szCs w:val="20"/>
        </w:rPr>
      </w:pPr>
    </w:p>
    <w:p w14:paraId="0AAD7E98" w14:textId="77777777" w:rsidR="000C1E48" w:rsidRDefault="000C1E48" w:rsidP="000C1E48">
      <w:pPr>
        <w:ind w:left="567" w:hanging="567"/>
        <w:jc w:val="both"/>
        <w:rPr>
          <w:rFonts w:ascii="Tahoma" w:hAnsi="Tahoma" w:cs="Tahoma"/>
          <w:b/>
          <w:bCs/>
          <w:sz w:val="20"/>
          <w:szCs w:val="20"/>
        </w:rPr>
      </w:pPr>
      <w:r>
        <w:rPr>
          <w:rFonts w:ascii="Tahoma" w:hAnsi="Tahoma" w:cs="Tahoma"/>
          <w:b/>
          <w:bCs/>
          <w:sz w:val="20"/>
          <w:szCs w:val="20"/>
        </w:rPr>
        <w:t>6.6</w:t>
      </w:r>
      <w:r>
        <w:rPr>
          <w:rFonts w:ascii="Tahoma" w:hAnsi="Tahoma" w:cs="Tahoma"/>
          <w:b/>
          <w:bCs/>
          <w:sz w:val="20"/>
          <w:szCs w:val="20"/>
        </w:rPr>
        <w:tab/>
        <w:t>Předávací řízení</w:t>
      </w:r>
    </w:p>
    <w:p w14:paraId="0AAD7E99" w14:textId="77777777" w:rsidR="000C1E48" w:rsidRDefault="000C1E48" w:rsidP="000C1E48">
      <w:pPr>
        <w:ind w:left="567" w:hanging="567"/>
        <w:jc w:val="both"/>
        <w:rPr>
          <w:rFonts w:ascii="Tahoma" w:hAnsi="Tahoma" w:cs="Tahoma"/>
          <w:b/>
          <w:bCs/>
          <w:sz w:val="20"/>
          <w:szCs w:val="20"/>
        </w:rPr>
      </w:pPr>
    </w:p>
    <w:p w14:paraId="0AAD7E9A" w14:textId="77777777" w:rsidR="000C1E48" w:rsidRDefault="000C1E48" w:rsidP="000C1E48">
      <w:pPr>
        <w:tabs>
          <w:tab w:val="left" w:pos="567"/>
        </w:tabs>
        <w:ind w:left="1418" w:hanging="851"/>
        <w:jc w:val="both"/>
        <w:rPr>
          <w:rFonts w:ascii="Tahoma" w:hAnsi="Tahoma" w:cs="Tahoma"/>
          <w:sz w:val="20"/>
          <w:szCs w:val="20"/>
        </w:rPr>
      </w:pPr>
      <w:r>
        <w:rPr>
          <w:rFonts w:ascii="Tahoma" w:hAnsi="Tahoma" w:cs="Tahoma"/>
          <w:sz w:val="20"/>
          <w:szCs w:val="20"/>
        </w:rPr>
        <w:t>6.6.1</w:t>
      </w:r>
      <w:r>
        <w:rPr>
          <w:rFonts w:ascii="Tahoma" w:hAnsi="Tahoma" w:cs="Tahoma"/>
          <w:sz w:val="20"/>
          <w:szCs w:val="20"/>
        </w:rPr>
        <w:tab/>
        <w:t xml:space="preserve">Zhotovitel je povinen doručit objednateli písemnou výzvu k účasti na zahájení předávacího řízení to min. </w:t>
      </w:r>
      <w:r w:rsidRPr="00FB28BD">
        <w:rPr>
          <w:rFonts w:ascii="Tahoma" w:hAnsi="Tahoma" w:cs="Tahoma"/>
          <w:sz w:val="20"/>
          <w:szCs w:val="20"/>
        </w:rPr>
        <w:t>5 pracovních dnů před jeho zahájením.</w:t>
      </w:r>
      <w:r>
        <w:rPr>
          <w:rFonts w:ascii="Tahoma" w:hAnsi="Tahoma" w:cs="Tahoma"/>
          <w:sz w:val="20"/>
          <w:szCs w:val="20"/>
        </w:rPr>
        <w:t xml:space="preserve"> </w:t>
      </w:r>
    </w:p>
    <w:p w14:paraId="0AAD7E9B" w14:textId="77777777" w:rsidR="000C1E48" w:rsidRDefault="000C1E48" w:rsidP="000C1E48">
      <w:pPr>
        <w:ind w:left="1418" w:hanging="851"/>
        <w:jc w:val="both"/>
        <w:rPr>
          <w:rFonts w:ascii="Tahoma" w:hAnsi="Tahoma" w:cs="Tahoma"/>
          <w:sz w:val="20"/>
          <w:szCs w:val="20"/>
        </w:rPr>
      </w:pPr>
    </w:p>
    <w:p w14:paraId="0AAD7E9C" w14:textId="77777777" w:rsidR="000C1E48" w:rsidRDefault="000C1E48" w:rsidP="000C1E48">
      <w:pPr>
        <w:tabs>
          <w:tab w:val="left" w:pos="709"/>
        </w:tabs>
        <w:ind w:left="1418" w:hanging="851"/>
        <w:jc w:val="both"/>
        <w:rPr>
          <w:rFonts w:ascii="Tahoma" w:hAnsi="Tahoma" w:cs="Tahoma"/>
          <w:sz w:val="20"/>
          <w:szCs w:val="20"/>
        </w:rPr>
      </w:pPr>
      <w:r>
        <w:rPr>
          <w:rFonts w:ascii="Tahoma" w:hAnsi="Tahoma" w:cs="Tahoma"/>
          <w:sz w:val="20"/>
          <w:szCs w:val="20"/>
        </w:rPr>
        <w:t>6.6.2</w:t>
      </w:r>
      <w:r>
        <w:rPr>
          <w:rFonts w:ascii="Tahoma" w:hAnsi="Tahoma" w:cs="Tahoma"/>
          <w:sz w:val="20"/>
          <w:szCs w:val="20"/>
        </w:rPr>
        <w:tab/>
        <w:t>Termín zahájení předávacího řízení musí být stanoven tak, aby mohlo dojít bez jakékoliv časové tísně k řádnému předání a převzetí dokončeného díla, a to vč. řádného prověření všech stavebních prvků, technologií a jiných součástí díla a</w:t>
      </w:r>
      <w:r w:rsidR="00D37BC4">
        <w:rPr>
          <w:rFonts w:ascii="Tahoma" w:hAnsi="Tahoma" w:cs="Tahoma"/>
          <w:sz w:val="20"/>
          <w:szCs w:val="20"/>
        </w:rPr>
        <w:t> </w:t>
      </w:r>
      <w:r>
        <w:rPr>
          <w:rFonts w:ascii="Tahoma" w:hAnsi="Tahoma" w:cs="Tahoma"/>
          <w:sz w:val="20"/>
          <w:szCs w:val="20"/>
        </w:rPr>
        <w:t>předávaných dokumentů.</w:t>
      </w:r>
    </w:p>
    <w:p w14:paraId="0AAD7E9D" w14:textId="77777777" w:rsidR="000C1E48" w:rsidRDefault="000C1E48" w:rsidP="000C1E48">
      <w:pPr>
        <w:tabs>
          <w:tab w:val="left" w:pos="709"/>
        </w:tabs>
        <w:ind w:left="1418" w:hanging="851"/>
        <w:jc w:val="both"/>
        <w:rPr>
          <w:rFonts w:ascii="Tahoma" w:hAnsi="Tahoma" w:cs="Tahoma"/>
          <w:sz w:val="20"/>
          <w:szCs w:val="20"/>
        </w:rPr>
      </w:pPr>
    </w:p>
    <w:p w14:paraId="0AAD7E9E" w14:textId="77777777" w:rsidR="000C1E48" w:rsidRDefault="000C1E48" w:rsidP="000C1E48">
      <w:pPr>
        <w:tabs>
          <w:tab w:val="left" w:pos="709"/>
        </w:tabs>
        <w:ind w:left="1418" w:hanging="851"/>
        <w:jc w:val="both"/>
        <w:rPr>
          <w:rFonts w:ascii="Tahoma" w:hAnsi="Tahoma" w:cs="Tahoma"/>
          <w:sz w:val="20"/>
          <w:szCs w:val="20"/>
        </w:rPr>
      </w:pPr>
      <w:r>
        <w:rPr>
          <w:rFonts w:ascii="Tahoma" w:hAnsi="Tahoma" w:cs="Tahoma"/>
          <w:sz w:val="20"/>
          <w:szCs w:val="20"/>
        </w:rPr>
        <w:t>6.6.3</w:t>
      </w:r>
      <w:r>
        <w:rPr>
          <w:rFonts w:ascii="Tahoma" w:hAnsi="Tahoma" w:cs="Tahoma"/>
          <w:sz w:val="20"/>
          <w:szCs w:val="20"/>
        </w:rPr>
        <w:tab/>
        <w:t>I případné opakované předávací řízení (konané zejm. v důsledku existence vad a</w:t>
      </w:r>
      <w:r w:rsidR="00D37BC4">
        <w:rPr>
          <w:rFonts w:ascii="Tahoma" w:hAnsi="Tahoma" w:cs="Tahoma"/>
          <w:sz w:val="20"/>
          <w:szCs w:val="20"/>
        </w:rPr>
        <w:t> </w:t>
      </w:r>
      <w:r>
        <w:rPr>
          <w:rFonts w:ascii="Tahoma" w:hAnsi="Tahoma" w:cs="Tahoma"/>
          <w:sz w:val="20"/>
          <w:szCs w:val="20"/>
        </w:rPr>
        <w:t xml:space="preserve">nedodělků, pro které nelze dílo převzít), musí být dokončeno nejpozději ve lhůtě plnění dle čl. 6.1 této smlouvy. </w:t>
      </w:r>
    </w:p>
    <w:p w14:paraId="0AAD7E9F" w14:textId="77777777" w:rsidR="000C1E48" w:rsidRDefault="000C1E48" w:rsidP="000C1E48">
      <w:pPr>
        <w:ind w:left="1418" w:hanging="851"/>
        <w:jc w:val="both"/>
        <w:rPr>
          <w:rFonts w:ascii="Tahoma" w:hAnsi="Tahoma" w:cs="Tahoma"/>
          <w:sz w:val="20"/>
          <w:szCs w:val="20"/>
        </w:rPr>
      </w:pPr>
    </w:p>
    <w:p w14:paraId="0AAD7EA0" w14:textId="77777777" w:rsidR="000C1E48" w:rsidRDefault="000C1E48" w:rsidP="000C1E48">
      <w:pPr>
        <w:ind w:left="567" w:hanging="567"/>
        <w:jc w:val="both"/>
        <w:rPr>
          <w:rFonts w:ascii="Tahoma" w:hAnsi="Tahoma" w:cs="Tahoma"/>
          <w:b/>
          <w:bCs/>
          <w:sz w:val="20"/>
          <w:szCs w:val="20"/>
        </w:rPr>
      </w:pPr>
      <w:r>
        <w:rPr>
          <w:rFonts w:ascii="Tahoma" w:hAnsi="Tahoma" w:cs="Tahoma"/>
          <w:b/>
          <w:bCs/>
          <w:sz w:val="20"/>
          <w:szCs w:val="20"/>
        </w:rPr>
        <w:t>6.7</w:t>
      </w:r>
      <w:r>
        <w:rPr>
          <w:rFonts w:ascii="Tahoma" w:hAnsi="Tahoma" w:cs="Tahoma"/>
          <w:b/>
          <w:bCs/>
          <w:sz w:val="20"/>
          <w:szCs w:val="20"/>
        </w:rPr>
        <w:tab/>
        <w:t>Předání staveniště</w:t>
      </w:r>
    </w:p>
    <w:p w14:paraId="0AAD7EA1" w14:textId="77777777" w:rsidR="000C1E48" w:rsidRDefault="000C1E48" w:rsidP="000C1E48">
      <w:pPr>
        <w:ind w:left="567" w:hanging="851"/>
        <w:jc w:val="both"/>
        <w:rPr>
          <w:rFonts w:ascii="Tahoma" w:hAnsi="Tahoma" w:cs="Tahoma"/>
          <w:sz w:val="20"/>
          <w:szCs w:val="20"/>
        </w:rPr>
      </w:pPr>
    </w:p>
    <w:p w14:paraId="0AAD7EA2" w14:textId="77777777" w:rsidR="000C1E48" w:rsidRDefault="000C1E48" w:rsidP="000C1E48">
      <w:pPr>
        <w:pStyle w:val="Zkladntext"/>
        <w:ind w:left="1416" w:hanging="851"/>
        <w:rPr>
          <w:rFonts w:ascii="Tahoma" w:hAnsi="Tahoma" w:cs="Tahoma"/>
          <w:sz w:val="20"/>
          <w:szCs w:val="20"/>
        </w:rPr>
      </w:pPr>
      <w:r>
        <w:rPr>
          <w:rFonts w:ascii="Tahoma" w:hAnsi="Tahoma" w:cs="Tahoma"/>
          <w:sz w:val="20"/>
          <w:szCs w:val="20"/>
        </w:rPr>
        <w:t>6.7.1</w:t>
      </w:r>
      <w:r>
        <w:rPr>
          <w:rFonts w:ascii="Tahoma" w:hAnsi="Tahoma" w:cs="Tahoma"/>
          <w:sz w:val="20"/>
          <w:szCs w:val="20"/>
        </w:rPr>
        <w:tab/>
        <w:t xml:space="preserve">Zhotovitel je povinen nejpozději </w:t>
      </w:r>
      <w:r w:rsidRPr="00FB28BD">
        <w:rPr>
          <w:rFonts w:ascii="Tahoma" w:hAnsi="Tahoma" w:cs="Tahoma"/>
          <w:sz w:val="20"/>
          <w:szCs w:val="20"/>
        </w:rPr>
        <w:t xml:space="preserve">do </w:t>
      </w:r>
      <w:r>
        <w:rPr>
          <w:rFonts w:ascii="Tahoma" w:hAnsi="Tahoma" w:cs="Tahoma"/>
          <w:sz w:val="20"/>
          <w:szCs w:val="20"/>
        </w:rPr>
        <w:t>3</w:t>
      </w:r>
      <w:r w:rsidRPr="00FB28BD">
        <w:rPr>
          <w:rFonts w:ascii="Tahoma" w:hAnsi="Tahoma" w:cs="Tahoma"/>
          <w:sz w:val="20"/>
          <w:szCs w:val="20"/>
        </w:rPr>
        <w:t xml:space="preserve"> pracovních dnů od</w:t>
      </w:r>
      <w:r>
        <w:rPr>
          <w:rFonts w:ascii="Tahoma" w:hAnsi="Tahoma" w:cs="Tahoma"/>
          <w:sz w:val="20"/>
          <w:szCs w:val="20"/>
        </w:rPr>
        <w:t xml:space="preserve"> řádného ukončení předávacího řízení, resp. po odstranění vad a nedodělků nebránících řádnému užívání díla, vyklidit staveniště a takto vyklizené jej předat objednateli. Zhotovitel je rovněž povinen před předáním díla provést běžný úklid místa realizace díla, </w:t>
      </w:r>
      <w:r w:rsidRPr="005C65E6">
        <w:rPr>
          <w:rFonts w:ascii="Tahoma" w:hAnsi="Tahoma" w:cs="Tahoma"/>
          <w:sz w:val="20"/>
          <w:szCs w:val="20"/>
        </w:rPr>
        <w:t xml:space="preserve">který umožní fungování místa </w:t>
      </w:r>
      <w:r>
        <w:rPr>
          <w:rFonts w:ascii="Tahoma" w:hAnsi="Tahoma" w:cs="Tahoma"/>
          <w:sz w:val="20"/>
          <w:szCs w:val="20"/>
        </w:rPr>
        <w:t>plnění</w:t>
      </w:r>
      <w:r w:rsidRPr="005C65E6">
        <w:rPr>
          <w:rFonts w:ascii="Tahoma" w:hAnsi="Tahoma" w:cs="Tahoma"/>
          <w:sz w:val="20"/>
          <w:szCs w:val="20"/>
        </w:rPr>
        <w:t xml:space="preserve"> ve standardním režimu. </w:t>
      </w:r>
      <w:r>
        <w:rPr>
          <w:rFonts w:ascii="Tahoma" w:hAnsi="Tahoma" w:cs="Tahoma"/>
          <w:sz w:val="20"/>
          <w:szCs w:val="20"/>
        </w:rPr>
        <w:t xml:space="preserve"> </w:t>
      </w:r>
    </w:p>
    <w:p w14:paraId="0AAD7EA3" w14:textId="77777777" w:rsidR="000C1E48" w:rsidRDefault="000C1E48" w:rsidP="000C1E48">
      <w:pPr>
        <w:pStyle w:val="Zkladntext"/>
        <w:ind w:left="1416" w:hanging="851"/>
        <w:rPr>
          <w:rFonts w:ascii="Tahoma" w:hAnsi="Tahoma" w:cs="Tahoma"/>
          <w:sz w:val="20"/>
          <w:szCs w:val="20"/>
        </w:rPr>
      </w:pPr>
    </w:p>
    <w:p w14:paraId="0AAD7EA4" w14:textId="77777777" w:rsidR="000C1E48" w:rsidRDefault="000C1E48" w:rsidP="000C1E48">
      <w:pPr>
        <w:ind w:left="1416" w:hanging="851"/>
        <w:jc w:val="both"/>
        <w:rPr>
          <w:rFonts w:ascii="Tahoma" w:hAnsi="Tahoma" w:cs="Tahoma"/>
          <w:sz w:val="20"/>
          <w:szCs w:val="20"/>
        </w:rPr>
      </w:pPr>
      <w:r>
        <w:rPr>
          <w:rFonts w:ascii="Tahoma" w:hAnsi="Tahoma" w:cs="Tahoma"/>
          <w:sz w:val="20"/>
          <w:szCs w:val="20"/>
        </w:rPr>
        <w:t>6.7.2</w:t>
      </w:r>
      <w:r>
        <w:rPr>
          <w:rFonts w:ascii="Tahoma" w:hAnsi="Tahoma" w:cs="Tahoma"/>
          <w:sz w:val="20"/>
          <w:szCs w:val="20"/>
        </w:rPr>
        <w:tab/>
        <w:t>O předání staveniště bude pořízen Protokol o předání staveniště, ve kterém smluvní strany potvrdí předání a převzetí staveniště a uvedou veškeré relevantní informace a</w:t>
      </w:r>
      <w:r w:rsidR="00D37BC4">
        <w:rPr>
          <w:rFonts w:ascii="Tahoma" w:hAnsi="Tahoma" w:cs="Tahoma"/>
          <w:sz w:val="20"/>
          <w:szCs w:val="20"/>
        </w:rPr>
        <w:t> </w:t>
      </w:r>
      <w:r>
        <w:rPr>
          <w:rFonts w:ascii="Tahoma" w:hAnsi="Tahoma" w:cs="Tahoma"/>
          <w:sz w:val="20"/>
          <w:szCs w:val="20"/>
        </w:rPr>
        <w:t>skutečnosti, které se s tímto úkonem pojí. Protokol o předání staveniště bude podepsán oprávněnými zástupci smluvních stran, a to ve dvojím vyhotovení, přičemž každá ze smluvních stran obdrží jedno vyhotovení.</w:t>
      </w:r>
    </w:p>
    <w:p w14:paraId="0AAD7EA5" w14:textId="77777777" w:rsidR="003650AC" w:rsidRDefault="003650AC" w:rsidP="00AD2BF9">
      <w:pPr>
        <w:jc w:val="both"/>
        <w:rPr>
          <w:rFonts w:ascii="Tahoma" w:hAnsi="Tahoma" w:cs="Tahoma"/>
          <w:sz w:val="20"/>
          <w:szCs w:val="20"/>
        </w:rPr>
      </w:pPr>
    </w:p>
    <w:p w14:paraId="0AAD7EA6" w14:textId="77777777" w:rsidR="000C3778" w:rsidRDefault="000C3778" w:rsidP="00C53879">
      <w:pPr>
        <w:spacing w:before="120"/>
        <w:jc w:val="center"/>
        <w:rPr>
          <w:rFonts w:ascii="Tahoma" w:hAnsi="Tahoma" w:cs="Tahoma"/>
          <w:b/>
          <w:sz w:val="20"/>
          <w:szCs w:val="20"/>
        </w:rPr>
      </w:pPr>
      <w:r w:rsidRPr="001522F6">
        <w:rPr>
          <w:rFonts w:ascii="Tahoma" w:hAnsi="Tahoma" w:cs="Tahoma"/>
          <w:b/>
          <w:sz w:val="20"/>
          <w:szCs w:val="20"/>
        </w:rPr>
        <w:t>VI</w:t>
      </w:r>
      <w:r>
        <w:rPr>
          <w:rFonts w:ascii="Tahoma" w:hAnsi="Tahoma" w:cs="Tahoma"/>
          <w:b/>
          <w:sz w:val="20"/>
          <w:szCs w:val="20"/>
        </w:rPr>
        <w:t>I</w:t>
      </w:r>
      <w:r w:rsidRPr="001522F6">
        <w:rPr>
          <w:rFonts w:ascii="Tahoma" w:hAnsi="Tahoma" w:cs="Tahoma"/>
          <w:b/>
          <w:sz w:val="20"/>
          <w:szCs w:val="20"/>
        </w:rPr>
        <w:t xml:space="preserve">. </w:t>
      </w:r>
    </w:p>
    <w:p w14:paraId="0AAD7EA7" w14:textId="77777777" w:rsidR="000C3778" w:rsidRDefault="000C3778" w:rsidP="000C3778">
      <w:pPr>
        <w:jc w:val="center"/>
        <w:rPr>
          <w:rFonts w:ascii="Tahoma" w:hAnsi="Tahoma" w:cs="Tahoma"/>
          <w:b/>
          <w:sz w:val="20"/>
          <w:szCs w:val="20"/>
        </w:rPr>
      </w:pPr>
      <w:r>
        <w:rPr>
          <w:rFonts w:ascii="Tahoma" w:hAnsi="Tahoma" w:cs="Tahoma"/>
          <w:b/>
          <w:sz w:val="20"/>
          <w:szCs w:val="20"/>
        </w:rPr>
        <w:t>Úprava termínů plnění</w:t>
      </w:r>
    </w:p>
    <w:p w14:paraId="0AAD7EA8" w14:textId="77777777" w:rsidR="00FC6A45" w:rsidRDefault="00FC6A45" w:rsidP="000C3778">
      <w:pPr>
        <w:ind w:left="567" w:hanging="567"/>
        <w:jc w:val="both"/>
        <w:rPr>
          <w:rFonts w:ascii="Tahoma" w:hAnsi="Tahoma" w:cs="Tahoma"/>
          <w:b/>
          <w:bCs/>
          <w:sz w:val="20"/>
          <w:szCs w:val="20"/>
        </w:rPr>
      </w:pPr>
    </w:p>
    <w:p w14:paraId="0AAD7EA9" w14:textId="77777777" w:rsidR="000C3778" w:rsidRDefault="000C3778" w:rsidP="000C3778">
      <w:pPr>
        <w:ind w:left="567" w:hanging="567"/>
        <w:jc w:val="both"/>
        <w:rPr>
          <w:rFonts w:ascii="Tahoma" w:hAnsi="Tahoma" w:cs="Tahoma"/>
          <w:b/>
          <w:bCs/>
          <w:sz w:val="20"/>
          <w:szCs w:val="20"/>
        </w:rPr>
      </w:pPr>
      <w:r>
        <w:rPr>
          <w:rFonts w:ascii="Tahoma" w:hAnsi="Tahoma" w:cs="Tahoma"/>
          <w:b/>
          <w:bCs/>
          <w:sz w:val="20"/>
          <w:szCs w:val="20"/>
        </w:rPr>
        <w:t>7.1</w:t>
      </w:r>
      <w:r>
        <w:rPr>
          <w:rFonts w:ascii="Tahoma" w:hAnsi="Tahoma" w:cs="Tahoma"/>
          <w:b/>
          <w:bCs/>
          <w:sz w:val="20"/>
          <w:szCs w:val="20"/>
        </w:rPr>
        <w:tab/>
        <w:t>Přípustnost úprav</w:t>
      </w:r>
    </w:p>
    <w:p w14:paraId="0AAD7EAA" w14:textId="77777777" w:rsidR="000C3778" w:rsidRDefault="000C3778" w:rsidP="000C3778">
      <w:pPr>
        <w:ind w:left="567" w:hanging="567"/>
        <w:jc w:val="both"/>
        <w:rPr>
          <w:rFonts w:ascii="Tahoma" w:hAnsi="Tahoma" w:cs="Tahoma"/>
          <w:b/>
          <w:bCs/>
          <w:sz w:val="20"/>
          <w:szCs w:val="20"/>
        </w:rPr>
      </w:pPr>
    </w:p>
    <w:p w14:paraId="0AAD7EAB"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7.1.1</w:t>
      </w:r>
      <w:r>
        <w:rPr>
          <w:rFonts w:ascii="Tahoma" w:hAnsi="Tahoma" w:cs="Tahoma"/>
          <w:sz w:val="20"/>
          <w:szCs w:val="20"/>
        </w:rPr>
        <w:tab/>
        <w:t>Úprava termínů provádění příslušných stavebních prací je možná pouze na základě objektivních skutečností, se kterými tato smlouva takovou možnost úpravy spojuje</w:t>
      </w:r>
      <w:r w:rsidR="000E6BB0">
        <w:rPr>
          <w:rFonts w:ascii="Tahoma" w:hAnsi="Tahoma" w:cs="Tahoma"/>
          <w:sz w:val="20"/>
          <w:szCs w:val="20"/>
        </w:rPr>
        <w:t xml:space="preserve">, </w:t>
      </w:r>
      <w:r w:rsidR="00E93771">
        <w:rPr>
          <w:rFonts w:ascii="Tahoma" w:hAnsi="Tahoma" w:cs="Tahoma"/>
          <w:sz w:val="20"/>
          <w:szCs w:val="20"/>
        </w:rPr>
        <w:t>a</w:t>
      </w:r>
      <w:r w:rsidR="00D37BC4">
        <w:rPr>
          <w:rFonts w:ascii="Tahoma" w:hAnsi="Tahoma" w:cs="Tahoma"/>
          <w:sz w:val="20"/>
          <w:szCs w:val="20"/>
        </w:rPr>
        <w:t> </w:t>
      </w:r>
      <w:r w:rsidR="00E93771">
        <w:rPr>
          <w:rFonts w:ascii="Tahoma" w:hAnsi="Tahoma" w:cs="Tahoma"/>
          <w:sz w:val="20"/>
          <w:szCs w:val="20"/>
        </w:rPr>
        <w:t>pouze v nezbytném rozsahu</w:t>
      </w:r>
      <w:r>
        <w:rPr>
          <w:rFonts w:ascii="Tahoma" w:hAnsi="Tahoma" w:cs="Tahoma"/>
          <w:sz w:val="20"/>
          <w:szCs w:val="20"/>
        </w:rPr>
        <w:t xml:space="preserve">. </w:t>
      </w:r>
    </w:p>
    <w:p w14:paraId="0AAD7EAC" w14:textId="77777777" w:rsidR="00DA1881" w:rsidRDefault="00DA1881" w:rsidP="000C3778">
      <w:pPr>
        <w:ind w:left="1416" w:hanging="849"/>
        <w:jc w:val="both"/>
        <w:rPr>
          <w:rFonts w:ascii="Tahoma" w:hAnsi="Tahoma" w:cs="Tahoma"/>
          <w:sz w:val="20"/>
          <w:szCs w:val="20"/>
        </w:rPr>
      </w:pPr>
    </w:p>
    <w:p w14:paraId="0AAD7EAD" w14:textId="77777777" w:rsidR="005B049D" w:rsidRDefault="00D12B97" w:rsidP="000C3778">
      <w:pPr>
        <w:ind w:left="1416" w:hanging="849"/>
        <w:jc w:val="both"/>
        <w:rPr>
          <w:rFonts w:ascii="Tahoma" w:hAnsi="Tahoma" w:cs="Tahoma"/>
          <w:sz w:val="20"/>
          <w:szCs w:val="20"/>
        </w:rPr>
      </w:pPr>
      <w:r>
        <w:rPr>
          <w:rFonts w:ascii="Tahoma" w:hAnsi="Tahoma" w:cs="Tahoma"/>
          <w:sz w:val="20"/>
          <w:szCs w:val="20"/>
        </w:rPr>
        <w:t>7.1.2</w:t>
      </w:r>
      <w:r w:rsidR="00A83BEF">
        <w:rPr>
          <w:rFonts w:ascii="Tahoma" w:hAnsi="Tahoma" w:cs="Tahoma"/>
          <w:sz w:val="20"/>
          <w:szCs w:val="20"/>
        </w:rPr>
        <w:tab/>
      </w:r>
      <w:r w:rsidR="00592E89">
        <w:rPr>
          <w:rFonts w:ascii="Tahoma" w:hAnsi="Tahoma" w:cs="Tahoma"/>
          <w:sz w:val="20"/>
          <w:szCs w:val="20"/>
        </w:rPr>
        <w:t>Prodloužení termínu plnění je možné pouze v případě, že to bude v souladu s touto smlouvou a v</w:t>
      </w:r>
      <w:r w:rsidR="00C35A14">
        <w:rPr>
          <w:rFonts w:ascii="Tahoma" w:hAnsi="Tahoma" w:cs="Tahoma"/>
          <w:sz w:val="20"/>
          <w:szCs w:val="20"/>
        </w:rPr>
        <w:t> </w:t>
      </w:r>
      <w:r w:rsidR="00592E89">
        <w:rPr>
          <w:rFonts w:ascii="Tahoma" w:hAnsi="Tahoma" w:cs="Tahoma"/>
          <w:sz w:val="20"/>
          <w:szCs w:val="20"/>
        </w:rPr>
        <w:t>souladu</w:t>
      </w:r>
      <w:r w:rsidR="00C35A14">
        <w:rPr>
          <w:rFonts w:ascii="Tahoma" w:hAnsi="Tahoma" w:cs="Tahoma"/>
          <w:sz w:val="20"/>
          <w:szCs w:val="20"/>
        </w:rPr>
        <w:t xml:space="preserve"> se ZZVZ.</w:t>
      </w:r>
    </w:p>
    <w:p w14:paraId="0AAD7EAE" w14:textId="77777777" w:rsidR="003650AC" w:rsidRDefault="003650AC" w:rsidP="000C3778">
      <w:pPr>
        <w:ind w:left="1416" w:hanging="849"/>
        <w:jc w:val="both"/>
        <w:rPr>
          <w:rFonts w:ascii="Tahoma" w:hAnsi="Tahoma" w:cs="Tahoma"/>
          <w:sz w:val="20"/>
          <w:szCs w:val="20"/>
        </w:rPr>
      </w:pPr>
    </w:p>
    <w:p w14:paraId="0AAD7EAF" w14:textId="77777777" w:rsidR="000C3778" w:rsidRPr="00D03D9F" w:rsidRDefault="000C3778" w:rsidP="000C3778">
      <w:pPr>
        <w:jc w:val="both"/>
        <w:rPr>
          <w:rFonts w:ascii="Tahoma" w:hAnsi="Tahoma" w:cs="Tahoma"/>
          <w:b/>
          <w:bCs/>
          <w:sz w:val="20"/>
          <w:szCs w:val="20"/>
        </w:rPr>
      </w:pPr>
      <w:r w:rsidRPr="00D03D9F">
        <w:rPr>
          <w:rFonts w:ascii="Tahoma" w:hAnsi="Tahoma" w:cs="Tahoma"/>
          <w:b/>
          <w:bCs/>
          <w:sz w:val="20"/>
          <w:szCs w:val="20"/>
        </w:rPr>
        <w:t>7.2</w:t>
      </w:r>
      <w:r>
        <w:rPr>
          <w:rFonts w:ascii="Tahoma" w:hAnsi="Tahoma" w:cs="Tahoma"/>
          <w:b/>
          <w:bCs/>
          <w:sz w:val="20"/>
          <w:szCs w:val="20"/>
        </w:rPr>
        <w:t xml:space="preserve">    P</w:t>
      </w:r>
      <w:r w:rsidRPr="00D03D9F">
        <w:rPr>
          <w:rFonts w:ascii="Tahoma" w:hAnsi="Tahoma" w:cs="Tahoma"/>
          <w:b/>
          <w:bCs/>
          <w:sz w:val="20"/>
          <w:szCs w:val="20"/>
        </w:rPr>
        <w:t>ovinnost zhotovitele</w:t>
      </w:r>
      <w:r>
        <w:rPr>
          <w:rFonts w:ascii="Tahoma" w:hAnsi="Tahoma" w:cs="Tahoma"/>
          <w:b/>
          <w:bCs/>
          <w:sz w:val="20"/>
          <w:szCs w:val="20"/>
        </w:rPr>
        <w:t xml:space="preserve"> při vzniku překážek plnění</w:t>
      </w:r>
    </w:p>
    <w:p w14:paraId="0AAD7EB0" w14:textId="77777777" w:rsidR="000C3778" w:rsidRDefault="000C3778" w:rsidP="000C3778">
      <w:pPr>
        <w:jc w:val="both"/>
        <w:rPr>
          <w:rFonts w:ascii="Tahoma" w:hAnsi="Tahoma" w:cs="Tahoma"/>
          <w:sz w:val="20"/>
          <w:szCs w:val="20"/>
        </w:rPr>
      </w:pPr>
    </w:p>
    <w:p w14:paraId="0AAD7EB1" w14:textId="77777777" w:rsidR="0028771B" w:rsidRDefault="000C3778" w:rsidP="000C3778">
      <w:pPr>
        <w:ind w:left="1416" w:hanging="849"/>
        <w:jc w:val="both"/>
        <w:rPr>
          <w:rFonts w:ascii="Tahoma" w:hAnsi="Tahoma" w:cs="Tahoma"/>
          <w:sz w:val="20"/>
          <w:szCs w:val="20"/>
        </w:rPr>
      </w:pPr>
      <w:r>
        <w:rPr>
          <w:rFonts w:ascii="Tahoma" w:hAnsi="Tahoma" w:cs="Tahoma"/>
          <w:sz w:val="20"/>
          <w:szCs w:val="20"/>
        </w:rPr>
        <w:t>7.2.1</w:t>
      </w:r>
      <w:r>
        <w:rPr>
          <w:rFonts w:ascii="Tahoma" w:hAnsi="Tahoma" w:cs="Tahoma"/>
          <w:sz w:val="20"/>
          <w:szCs w:val="20"/>
        </w:rPr>
        <w:tab/>
        <w:t xml:space="preserve">Zhotovitel je vždy povinen bezodkladně oznámit objednateli existenci překážek plnění nebo riziko vzniku časových prodlev oproti závazným termínům plnění. </w:t>
      </w:r>
      <w:r w:rsidR="00987808">
        <w:rPr>
          <w:rFonts w:ascii="Tahoma" w:hAnsi="Tahoma" w:cs="Tahoma"/>
          <w:sz w:val="20"/>
          <w:szCs w:val="20"/>
        </w:rPr>
        <w:t xml:space="preserve">Při nesplnění této povinnosti není zhotovitel oprávněn domáhat se úpravy termínu plnění. </w:t>
      </w:r>
    </w:p>
    <w:p w14:paraId="0AAD7EB2" w14:textId="77777777" w:rsidR="0028771B" w:rsidRDefault="0028771B" w:rsidP="0028771B">
      <w:pPr>
        <w:jc w:val="both"/>
        <w:rPr>
          <w:rFonts w:ascii="Tahoma" w:hAnsi="Tahoma" w:cs="Tahoma"/>
          <w:sz w:val="20"/>
          <w:szCs w:val="20"/>
        </w:rPr>
      </w:pPr>
    </w:p>
    <w:p w14:paraId="0AAD7EB3" w14:textId="77777777" w:rsidR="000C3778" w:rsidRPr="00D03D9F" w:rsidRDefault="000C3778" w:rsidP="0028771B">
      <w:pPr>
        <w:jc w:val="both"/>
        <w:rPr>
          <w:rFonts w:ascii="Tahoma" w:hAnsi="Tahoma" w:cs="Tahoma"/>
          <w:b/>
          <w:bCs/>
          <w:sz w:val="20"/>
          <w:szCs w:val="20"/>
        </w:rPr>
      </w:pPr>
      <w:r w:rsidRPr="00D03D9F">
        <w:rPr>
          <w:rFonts w:ascii="Tahoma" w:hAnsi="Tahoma" w:cs="Tahoma"/>
          <w:b/>
          <w:bCs/>
          <w:sz w:val="20"/>
          <w:szCs w:val="20"/>
        </w:rPr>
        <w:t>7.</w:t>
      </w:r>
      <w:r w:rsidR="00E93771">
        <w:rPr>
          <w:rFonts w:ascii="Tahoma" w:hAnsi="Tahoma" w:cs="Tahoma"/>
          <w:b/>
          <w:bCs/>
          <w:sz w:val="20"/>
          <w:szCs w:val="20"/>
        </w:rPr>
        <w:t>3</w:t>
      </w:r>
      <w:r>
        <w:rPr>
          <w:rFonts w:ascii="Tahoma" w:hAnsi="Tahoma" w:cs="Tahoma"/>
          <w:b/>
          <w:bCs/>
          <w:sz w:val="20"/>
          <w:szCs w:val="20"/>
        </w:rPr>
        <w:t xml:space="preserve">    Druhy p</w:t>
      </w:r>
      <w:r w:rsidRPr="00D03D9F">
        <w:rPr>
          <w:rFonts w:ascii="Tahoma" w:hAnsi="Tahoma" w:cs="Tahoma"/>
          <w:b/>
          <w:bCs/>
          <w:sz w:val="20"/>
          <w:szCs w:val="20"/>
        </w:rPr>
        <w:t>řípustn</w:t>
      </w:r>
      <w:r>
        <w:rPr>
          <w:rFonts w:ascii="Tahoma" w:hAnsi="Tahoma" w:cs="Tahoma"/>
          <w:b/>
          <w:bCs/>
          <w:sz w:val="20"/>
          <w:szCs w:val="20"/>
        </w:rPr>
        <w:t>ých</w:t>
      </w:r>
      <w:r w:rsidRPr="00D03D9F">
        <w:rPr>
          <w:rFonts w:ascii="Tahoma" w:hAnsi="Tahoma" w:cs="Tahoma"/>
          <w:b/>
          <w:bCs/>
          <w:sz w:val="20"/>
          <w:szCs w:val="20"/>
        </w:rPr>
        <w:t xml:space="preserve"> změn</w:t>
      </w:r>
    </w:p>
    <w:p w14:paraId="0AAD7EB4" w14:textId="77777777" w:rsidR="000C3778" w:rsidRDefault="000C3778" w:rsidP="000C3778">
      <w:pPr>
        <w:jc w:val="both"/>
        <w:rPr>
          <w:rFonts w:ascii="Tahoma" w:hAnsi="Tahoma" w:cs="Tahoma"/>
          <w:sz w:val="20"/>
          <w:szCs w:val="20"/>
        </w:rPr>
      </w:pPr>
    </w:p>
    <w:p w14:paraId="0AAD7EB5"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7.</w:t>
      </w:r>
      <w:r w:rsidR="00E93771">
        <w:rPr>
          <w:rFonts w:ascii="Tahoma" w:hAnsi="Tahoma" w:cs="Tahoma"/>
          <w:sz w:val="20"/>
          <w:szCs w:val="20"/>
        </w:rPr>
        <w:t>3</w:t>
      </w:r>
      <w:r>
        <w:rPr>
          <w:rFonts w:ascii="Tahoma" w:hAnsi="Tahoma" w:cs="Tahoma"/>
          <w:sz w:val="20"/>
          <w:szCs w:val="20"/>
        </w:rPr>
        <w:t>.1</w:t>
      </w:r>
      <w:r>
        <w:rPr>
          <w:rFonts w:ascii="Tahoma" w:hAnsi="Tahoma" w:cs="Tahoma"/>
          <w:sz w:val="20"/>
          <w:szCs w:val="20"/>
        </w:rPr>
        <w:tab/>
        <w:t>Při splnění ostatních povinností dle této smlouvy je prodloužení termínů plnění přípustné pouze pro následující případy:</w:t>
      </w:r>
    </w:p>
    <w:p w14:paraId="0AAD7EB6" w14:textId="77777777" w:rsidR="000C3778" w:rsidRDefault="000C3778" w:rsidP="000C3778">
      <w:pPr>
        <w:ind w:left="1416" w:hanging="849"/>
        <w:jc w:val="both"/>
        <w:rPr>
          <w:rFonts w:ascii="Tahoma" w:hAnsi="Tahoma" w:cs="Tahoma"/>
          <w:sz w:val="20"/>
          <w:szCs w:val="20"/>
        </w:rPr>
      </w:pPr>
    </w:p>
    <w:p w14:paraId="0AAD7EB7" w14:textId="77777777" w:rsidR="000C3778" w:rsidRDefault="000C3778" w:rsidP="00EE2EB6">
      <w:pPr>
        <w:ind w:left="2124" w:hanging="708"/>
        <w:jc w:val="both"/>
        <w:rPr>
          <w:rFonts w:ascii="Tahoma" w:hAnsi="Tahoma" w:cs="Tahoma"/>
          <w:sz w:val="20"/>
          <w:szCs w:val="20"/>
        </w:rPr>
      </w:pPr>
      <w:r>
        <w:rPr>
          <w:rFonts w:ascii="Tahoma" w:hAnsi="Tahoma" w:cs="Tahoma"/>
          <w:sz w:val="20"/>
          <w:szCs w:val="20"/>
        </w:rPr>
        <w:t>7.</w:t>
      </w:r>
      <w:r w:rsidR="00E93771">
        <w:rPr>
          <w:rFonts w:ascii="Tahoma" w:hAnsi="Tahoma" w:cs="Tahoma"/>
          <w:sz w:val="20"/>
          <w:szCs w:val="20"/>
        </w:rPr>
        <w:t>3</w:t>
      </w:r>
      <w:r>
        <w:rPr>
          <w:rFonts w:ascii="Tahoma" w:hAnsi="Tahoma" w:cs="Tahoma"/>
          <w:sz w:val="20"/>
          <w:szCs w:val="20"/>
        </w:rPr>
        <w:t>.1.1</w:t>
      </w:r>
      <w:r>
        <w:rPr>
          <w:rFonts w:ascii="Tahoma" w:hAnsi="Tahoma" w:cs="Tahoma"/>
          <w:sz w:val="20"/>
          <w:szCs w:val="20"/>
        </w:rPr>
        <w:tab/>
        <w:t>Prodlevy na straně objednatele</w:t>
      </w:r>
      <w:r w:rsidR="004110B2">
        <w:rPr>
          <w:rFonts w:ascii="Tahoma" w:hAnsi="Tahoma" w:cs="Tahoma"/>
          <w:sz w:val="20"/>
          <w:szCs w:val="20"/>
        </w:rPr>
        <w:t xml:space="preserve"> či přerušení prací objednatelem</w:t>
      </w:r>
      <w:r w:rsidR="00EE2EB6">
        <w:rPr>
          <w:rFonts w:ascii="Tahoma" w:hAnsi="Tahoma" w:cs="Tahoma"/>
          <w:sz w:val="20"/>
          <w:szCs w:val="20"/>
        </w:rPr>
        <w:t>, pokud takové prodlevy či přerušení:</w:t>
      </w:r>
    </w:p>
    <w:p w14:paraId="0AAD7EB8" w14:textId="77777777" w:rsidR="000C3778" w:rsidRDefault="000C3778" w:rsidP="000C3778">
      <w:pPr>
        <w:ind w:left="1416"/>
        <w:jc w:val="both"/>
        <w:rPr>
          <w:rFonts w:ascii="Tahoma" w:hAnsi="Tahoma" w:cs="Tahoma"/>
          <w:sz w:val="20"/>
          <w:szCs w:val="20"/>
        </w:rPr>
      </w:pPr>
      <w:r>
        <w:rPr>
          <w:rFonts w:ascii="Tahoma" w:hAnsi="Tahoma" w:cs="Tahoma"/>
          <w:sz w:val="20"/>
          <w:szCs w:val="20"/>
        </w:rPr>
        <w:tab/>
      </w:r>
    </w:p>
    <w:p w14:paraId="0AAD7EB9" w14:textId="77777777" w:rsidR="000C3778" w:rsidRDefault="000C3778" w:rsidP="00FD1E4A">
      <w:pPr>
        <w:spacing w:after="120"/>
        <w:ind w:left="2552" w:hanging="426"/>
        <w:jc w:val="both"/>
        <w:rPr>
          <w:rFonts w:ascii="Tahoma" w:hAnsi="Tahoma" w:cs="Tahoma"/>
          <w:sz w:val="20"/>
          <w:szCs w:val="20"/>
        </w:rPr>
      </w:pPr>
      <w:r>
        <w:rPr>
          <w:rFonts w:ascii="Tahoma" w:hAnsi="Tahoma" w:cs="Tahoma"/>
          <w:sz w:val="20"/>
          <w:szCs w:val="20"/>
        </w:rPr>
        <w:t>a)</w:t>
      </w:r>
      <w:r>
        <w:rPr>
          <w:rFonts w:ascii="Tahoma" w:hAnsi="Tahoma" w:cs="Tahoma"/>
          <w:sz w:val="20"/>
          <w:szCs w:val="20"/>
        </w:rPr>
        <w:tab/>
        <w:t>jdou nad rámec očekávatelných a objektivně nezbytných časů pro provedení příslušných úkonů na straně objednatele, za které jsou považovány časy nezbytné pro běžné dodání informací a podkladů v rámci jednotlivých činností na výzvu zhotovitele, obvyklé lhůty pro vyřízení jednotlivých požadavků zhotovitele, obvyklé lhůty pro seznámení se s konkrétní situací a obvyklé reakční doby ve vztahu k udílení pokynů zhotoviteli, obvyklé a objektivně očekávatelné časy zpracování příslušných podkladů pro další potřeby realizace díla (např. detailních technických podkladů a výkresů) aj., a</w:t>
      </w:r>
    </w:p>
    <w:p w14:paraId="0AAD7EBA" w14:textId="77777777" w:rsidR="000C3778" w:rsidRDefault="000C3778" w:rsidP="00FD1E4A">
      <w:pPr>
        <w:ind w:left="2552"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t>nebyly způsobeny přímo ani následkem porušením povinností ze strany zhotovitele.</w:t>
      </w:r>
    </w:p>
    <w:p w14:paraId="0AAD7EBB" w14:textId="77777777" w:rsidR="003B1424" w:rsidRDefault="003B1424" w:rsidP="000C3778">
      <w:pPr>
        <w:ind w:left="2832" w:hanging="708"/>
        <w:jc w:val="both"/>
        <w:rPr>
          <w:rFonts w:ascii="Tahoma" w:hAnsi="Tahoma" w:cs="Tahoma"/>
          <w:sz w:val="20"/>
          <w:szCs w:val="20"/>
        </w:rPr>
      </w:pPr>
    </w:p>
    <w:p w14:paraId="0AAD7EBC" w14:textId="77777777" w:rsidR="000C3778" w:rsidRDefault="000C3778" w:rsidP="000C3778">
      <w:pPr>
        <w:ind w:left="1416"/>
        <w:jc w:val="both"/>
        <w:rPr>
          <w:rFonts w:ascii="Tahoma" w:hAnsi="Tahoma" w:cs="Tahoma"/>
          <w:sz w:val="20"/>
          <w:szCs w:val="20"/>
        </w:rPr>
      </w:pPr>
      <w:r w:rsidRPr="00836716">
        <w:rPr>
          <w:rFonts w:ascii="Tahoma" w:hAnsi="Tahoma" w:cs="Tahoma"/>
          <w:sz w:val="20"/>
          <w:szCs w:val="20"/>
        </w:rPr>
        <w:t>7.</w:t>
      </w:r>
      <w:r w:rsidR="00E93771">
        <w:rPr>
          <w:rFonts w:ascii="Tahoma" w:hAnsi="Tahoma" w:cs="Tahoma"/>
          <w:sz w:val="20"/>
          <w:szCs w:val="20"/>
        </w:rPr>
        <w:t>3</w:t>
      </w:r>
      <w:r w:rsidRPr="00836716">
        <w:rPr>
          <w:rFonts w:ascii="Tahoma" w:hAnsi="Tahoma" w:cs="Tahoma"/>
          <w:sz w:val="20"/>
          <w:szCs w:val="20"/>
        </w:rPr>
        <w:t>.1.</w:t>
      </w:r>
      <w:r w:rsidR="00C771BE">
        <w:rPr>
          <w:rFonts w:ascii="Tahoma" w:hAnsi="Tahoma" w:cs="Tahoma"/>
          <w:sz w:val="20"/>
          <w:szCs w:val="20"/>
        </w:rPr>
        <w:t>2</w:t>
      </w:r>
      <w:r w:rsidRPr="00836716">
        <w:rPr>
          <w:rFonts w:ascii="Tahoma" w:hAnsi="Tahoma" w:cs="Tahoma"/>
          <w:sz w:val="20"/>
          <w:szCs w:val="20"/>
        </w:rPr>
        <w:tab/>
        <w:t>Vyšší moc</w:t>
      </w:r>
    </w:p>
    <w:p w14:paraId="0AAD7EBD" w14:textId="77777777" w:rsidR="000C3778" w:rsidRDefault="000C3778" w:rsidP="000C3778">
      <w:pPr>
        <w:ind w:left="1416"/>
        <w:jc w:val="both"/>
        <w:rPr>
          <w:rFonts w:ascii="Tahoma" w:hAnsi="Tahoma" w:cs="Tahoma"/>
          <w:sz w:val="20"/>
          <w:szCs w:val="20"/>
        </w:rPr>
      </w:pPr>
    </w:p>
    <w:p w14:paraId="0AAD7EBE" w14:textId="77777777" w:rsidR="000C3778" w:rsidRDefault="000C3778" w:rsidP="0039038E">
      <w:pPr>
        <w:ind w:left="2126"/>
        <w:jc w:val="both"/>
        <w:rPr>
          <w:rFonts w:ascii="Tahoma" w:hAnsi="Tahoma" w:cs="Tahoma"/>
          <w:sz w:val="20"/>
          <w:szCs w:val="20"/>
        </w:rPr>
      </w:pPr>
      <w:r>
        <w:rPr>
          <w:rFonts w:ascii="Tahoma" w:hAnsi="Tahoma" w:cs="Tahoma"/>
          <w:sz w:val="20"/>
          <w:szCs w:val="20"/>
        </w:rPr>
        <w:t>Zhotovitel je oprávněn přerušit provádění díla v důsledku působení vyšší moci, za kterou se považují překážky vzniklé nezávisle na vůli zhotovitele, které nemají povahu nebo podklad v porušení právní povinnosti ze strany zhotovitele, a které brání řádnému provádění díla a/nebo brání zhotoviteli v plnění povinností dle této smlouvy (např. živelné pohromy, stávky, válka, mobilizace apod.)</w:t>
      </w:r>
      <w:r w:rsidR="0039038E">
        <w:rPr>
          <w:rFonts w:ascii="Tahoma" w:hAnsi="Tahoma" w:cs="Tahoma"/>
          <w:sz w:val="20"/>
          <w:szCs w:val="20"/>
        </w:rPr>
        <w:t>.</w:t>
      </w:r>
    </w:p>
    <w:p w14:paraId="0AAD7EBF" w14:textId="77777777" w:rsidR="0039038E" w:rsidRDefault="0039038E" w:rsidP="0039038E">
      <w:pPr>
        <w:ind w:left="2126"/>
        <w:jc w:val="both"/>
        <w:rPr>
          <w:rFonts w:ascii="Tahoma" w:hAnsi="Tahoma" w:cs="Tahoma"/>
          <w:sz w:val="20"/>
          <w:szCs w:val="20"/>
        </w:rPr>
      </w:pPr>
    </w:p>
    <w:p w14:paraId="0AAD7EC0" w14:textId="77777777" w:rsidR="00963349" w:rsidRDefault="000C3778" w:rsidP="000C3778">
      <w:pPr>
        <w:ind w:left="2124"/>
        <w:jc w:val="both"/>
        <w:rPr>
          <w:rFonts w:ascii="Tahoma" w:hAnsi="Tahoma" w:cs="Tahoma"/>
          <w:sz w:val="20"/>
          <w:szCs w:val="20"/>
        </w:rPr>
      </w:pPr>
      <w:r>
        <w:rPr>
          <w:rFonts w:ascii="Tahoma" w:hAnsi="Tahoma" w:cs="Tahoma"/>
          <w:sz w:val="20"/>
          <w:szCs w:val="20"/>
        </w:rPr>
        <w:t>V případě, že se v důsledku vyšší moci stane splnění díla nemožným, požádá strana, která se bude chtít na vyšší moc odvolat, druhou stranu o úpravu smlouvy ve vztahu k předmětu, ceně a době plnění. Pokud nedojde k dohodě, má strana, která se důvodně odvolala na vyšší moc, právo od smlouvy odstoupit.</w:t>
      </w:r>
      <w:r w:rsidR="007B6A6D">
        <w:rPr>
          <w:rFonts w:ascii="Tahoma" w:hAnsi="Tahoma" w:cs="Tahoma"/>
          <w:sz w:val="20"/>
          <w:szCs w:val="20"/>
        </w:rPr>
        <w:t xml:space="preserve"> </w:t>
      </w:r>
    </w:p>
    <w:bookmarkEnd w:id="0"/>
    <w:bookmarkEnd w:id="1"/>
    <w:p w14:paraId="0AAD7EC2" w14:textId="77777777" w:rsidR="000C3778" w:rsidRDefault="000C3778" w:rsidP="00C53879">
      <w:pPr>
        <w:spacing w:before="120"/>
        <w:jc w:val="center"/>
        <w:rPr>
          <w:rFonts w:ascii="Tahoma" w:hAnsi="Tahoma" w:cs="Tahoma"/>
          <w:b/>
          <w:sz w:val="20"/>
          <w:szCs w:val="20"/>
        </w:rPr>
      </w:pPr>
      <w:r w:rsidRPr="001522F6">
        <w:rPr>
          <w:rFonts w:ascii="Tahoma" w:hAnsi="Tahoma" w:cs="Tahoma"/>
          <w:b/>
          <w:sz w:val="20"/>
          <w:szCs w:val="20"/>
        </w:rPr>
        <w:t>VI</w:t>
      </w:r>
      <w:r>
        <w:rPr>
          <w:rFonts w:ascii="Tahoma" w:hAnsi="Tahoma" w:cs="Tahoma"/>
          <w:b/>
          <w:sz w:val="20"/>
          <w:szCs w:val="20"/>
        </w:rPr>
        <w:t>II</w:t>
      </w:r>
      <w:r w:rsidRPr="001522F6">
        <w:rPr>
          <w:rFonts w:ascii="Tahoma" w:hAnsi="Tahoma" w:cs="Tahoma"/>
          <w:b/>
          <w:sz w:val="20"/>
          <w:szCs w:val="20"/>
        </w:rPr>
        <w:t xml:space="preserve">. </w:t>
      </w:r>
    </w:p>
    <w:p w14:paraId="0AAD7EC3" w14:textId="77777777" w:rsidR="000C3778" w:rsidRDefault="000C3778" w:rsidP="000C3778">
      <w:pPr>
        <w:jc w:val="center"/>
        <w:rPr>
          <w:rFonts w:ascii="Tahoma" w:hAnsi="Tahoma" w:cs="Tahoma"/>
          <w:b/>
          <w:sz w:val="20"/>
          <w:szCs w:val="20"/>
        </w:rPr>
      </w:pPr>
      <w:r>
        <w:rPr>
          <w:rFonts w:ascii="Tahoma" w:hAnsi="Tahoma" w:cs="Tahoma"/>
          <w:b/>
          <w:sz w:val="20"/>
          <w:szCs w:val="20"/>
        </w:rPr>
        <w:t>Povinnosti zhotovitele v průběhu plnění</w:t>
      </w:r>
    </w:p>
    <w:p w14:paraId="0AAD7EC4" w14:textId="77777777" w:rsidR="000C3778" w:rsidRPr="001522F6" w:rsidRDefault="000C3778" w:rsidP="000C3778">
      <w:pPr>
        <w:rPr>
          <w:rFonts w:ascii="Tahoma" w:hAnsi="Tahoma" w:cs="Tahoma"/>
          <w:sz w:val="20"/>
          <w:szCs w:val="20"/>
        </w:rPr>
      </w:pPr>
    </w:p>
    <w:p w14:paraId="0AAD7EC5" w14:textId="77777777" w:rsidR="000C3778" w:rsidRDefault="000C3778" w:rsidP="000C3778">
      <w:pPr>
        <w:jc w:val="both"/>
        <w:rPr>
          <w:rFonts w:ascii="Tahoma" w:hAnsi="Tahoma" w:cs="Tahoma"/>
          <w:b/>
          <w:bCs/>
          <w:sz w:val="20"/>
          <w:szCs w:val="20"/>
        </w:rPr>
      </w:pPr>
      <w:r w:rsidRPr="00A307EE">
        <w:rPr>
          <w:rFonts w:ascii="Tahoma" w:hAnsi="Tahoma" w:cs="Tahoma"/>
          <w:b/>
          <w:bCs/>
          <w:sz w:val="20"/>
          <w:szCs w:val="20"/>
        </w:rPr>
        <w:t>8.1</w:t>
      </w:r>
      <w:r>
        <w:rPr>
          <w:rFonts w:ascii="Tahoma" w:hAnsi="Tahoma" w:cs="Tahoma"/>
          <w:b/>
          <w:bCs/>
          <w:sz w:val="20"/>
          <w:szCs w:val="20"/>
        </w:rPr>
        <w:t xml:space="preserve"> </w:t>
      </w:r>
      <w:r w:rsidRPr="00A307EE">
        <w:rPr>
          <w:rFonts w:ascii="Tahoma" w:hAnsi="Tahoma" w:cs="Tahoma"/>
          <w:b/>
          <w:bCs/>
          <w:sz w:val="20"/>
          <w:szCs w:val="20"/>
        </w:rPr>
        <w:t xml:space="preserve">   Odpovědnost zhotovitele</w:t>
      </w:r>
    </w:p>
    <w:p w14:paraId="0AAD7EC6" w14:textId="77777777" w:rsidR="000C3778" w:rsidRDefault="000C3778" w:rsidP="000C3778">
      <w:pPr>
        <w:jc w:val="both"/>
        <w:rPr>
          <w:rFonts w:ascii="Tahoma" w:hAnsi="Tahoma" w:cs="Tahoma"/>
          <w:b/>
          <w:bCs/>
          <w:sz w:val="20"/>
          <w:szCs w:val="20"/>
        </w:rPr>
      </w:pPr>
    </w:p>
    <w:p w14:paraId="0AAD7EC7" w14:textId="77777777" w:rsidR="000C3778" w:rsidRDefault="000C3778" w:rsidP="000C3778">
      <w:pPr>
        <w:ind w:firstLine="567"/>
        <w:jc w:val="both"/>
        <w:rPr>
          <w:rFonts w:ascii="Tahoma" w:hAnsi="Tahoma" w:cs="Tahoma"/>
          <w:sz w:val="20"/>
          <w:szCs w:val="20"/>
        </w:rPr>
      </w:pPr>
      <w:r w:rsidRPr="00A307EE">
        <w:rPr>
          <w:rFonts w:ascii="Tahoma" w:hAnsi="Tahoma" w:cs="Tahoma"/>
          <w:sz w:val="20"/>
          <w:szCs w:val="20"/>
        </w:rPr>
        <w:lastRenderedPageBreak/>
        <w:t>8.1.1</w:t>
      </w:r>
      <w:r>
        <w:rPr>
          <w:rFonts w:ascii="Tahoma" w:hAnsi="Tahoma" w:cs="Tahoma"/>
          <w:sz w:val="20"/>
          <w:szCs w:val="20"/>
        </w:rPr>
        <w:tab/>
        <w:t>Zhotovitel provede dílo na své náklady a nebezpečí.</w:t>
      </w:r>
    </w:p>
    <w:p w14:paraId="0AAD7EC8" w14:textId="77777777" w:rsidR="00963349" w:rsidRDefault="00963349" w:rsidP="000C3778">
      <w:pPr>
        <w:ind w:firstLine="567"/>
        <w:jc w:val="both"/>
        <w:rPr>
          <w:rFonts w:ascii="Tahoma" w:hAnsi="Tahoma" w:cs="Tahoma"/>
          <w:sz w:val="20"/>
          <w:szCs w:val="20"/>
        </w:rPr>
      </w:pPr>
    </w:p>
    <w:p w14:paraId="0AAD7EC9"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8.1.2</w:t>
      </w:r>
      <w:r>
        <w:rPr>
          <w:rFonts w:ascii="Tahoma" w:hAnsi="Tahoma" w:cs="Tahoma"/>
          <w:sz w:val="20"/>
          <w:szCs w:val="20"/>
        </w:rPr>
        <w:tab/>
      </w:r>
      <w:r w:rsidRPr="008F5B16">
        <w:rPr>
          <w:rFonts w:ascii="Tahoma" w:hAnsi="Tahoma" w:cs="Tahoma"/>
          <w:sz w:val="20"/>
          <w:szCs w:val="20"/>
        </w:rPr>
        <w:t>Zhotovitel je povinen postupovat v souladu s obecně závaznými právními předpisy, zejména stavebním zákonem a platnými ČSN</w:t>
      </w:r>
      <w:r>
        <w:rPr>
          <w:rFonts w:ascii="Tahoma" w:hAnsi="Tahoma" w:cs="Tahoma"/>
          <w:sz w:val="20"/>
          <w:szCs w:val="20"/>
        </w:rPr>
        <w:t>, EN</w:t>
      </w:r>
      <w:r w:rsidRPr="008F5B16">
        <w:rPr>
          <w:rFonts w:ascii="Tahoma" w:hAnsi="Tahoma" w:cs="Tahoma"/>
          <w:sz w:val="20"/>
          <w:szCs w:val="20"/>
        </w:rPr>
        <w:t xml:space="preserve"> a předpisy týkajícími se bezpečnosti práce a</w:t>
      </w:r>
      <w:r>
        <w:rPr>
          <w:rFonts w:ascii="Tahoma" w:hAnsi="Tahoma" w:cs="Tahoma"/>
          <w:sz w:val="20"/>
          <w:szCs w:val="20"/>
        </w:rPr>
        <w:t> </w:t>
      </w:r>
      <w:r w:rsidRPr="008F5B16">
        <w:rPr>
          <w:rFonts w:ascii="Tahoma" w:hAnsi="Tahoma" w:cs="Tahoma"/>
          <w:sz w:val="20"/>
          <w:szCs w:val="20"/>
        </w:rPr>
        <w:t>technických zařízení</w:t>
      </w:r>
      <w:r>
        <w:rPr>
          <w:rFonts w:ascii="Tahoma" w:hAnsi="Tahoma" w:cs="Tahoma"/>
          <w:sz w:val="20"/>
          <w:szCs w:val="20"/>
        </w:rPr>
        <w:t xml:space="preserve">, </w:t>
      </w:r>
      <w:r w:rsidRPr="008F5B16">
        <w:rPr>
          <w:rFonts w:ascii="Tahoma" w:hAnsi="Tahoma" w:cs="Tahoma"/>
          <w:sz w:val="20"/>
          <w:szCs w:val="20"/>
        </w:rPr>
        <w:t>hygienick</w:t>
      </w:r>
      <w:r>
        <w:rPr>
          <w:rFonts w:ascii="Tahoma" w:hAnsi="Tahoma" w:cs="Tahoma"/>
          <w:sz w:val="20"/>
          <w:szCs w:val="20"/>
        </w:rPr>
        <w:t>ými</w:t>
      </w:r>
      <w:r w:rsidRPr="008F5B16">
        <w:rPr>
          <w:rFonts w:ascii="Tahoma" w:hAnsi="Tahoma" w:cs="Tahoma"/>
          <w:sz w:val="20"/>
          <w:szCs w:val="20"/>
        </w:rPr>
        <w:t>, protipožární</w:t>
      </w:r>
      <w:r>
        <w:rPr>
          <w:rFonts w:ascii="Tahoma" w:hAnsi="Tahoma" w:cs="Tahoma"/>
          <w:sz w:val="20"/>
          <w:szCs w:val="20"/>
        </w:rPr>
        <w:t>mi a ekologickými</w:t>
      </w:r>
      <w:r w:rsidRPr="008F5B16">
        <w:rPr>
          <w:rFonts w:ascii="Tahoma" w:hAnsi="Tahoma" w:cs="Tahoma"/>
          <w:sz w:val="20"/>
          <w:szCs w:val="20"/>
        </w:rPr>
        <w:t xml:space="preserve"> předpisy</w:t>
      </w:r>
      <w:r>
        <w:rPr>
          <w:rFonts w:ascii="Tahoma" w:hAnsi="Tahoma" w:cs="Tahoma"/>
          <w:sz w:val="20"/>
          <w:szCs w:val="20"/>
        </w:rPr>
        <w:t>.</w:t>
      </w:r>
    </w:p>
    <w:p w14:paraId="0AAD7ECA" w14:textId="77777777" w:rsidR="000C3778" w:rsidRDefault="000C3778" w:rsidP="000C3778">
      <w:pPr>
        <w:ind w:left="1416" w:hanging="849"/>
        <w:jc w:val="both"/>
        <w:rPr>
          <w:rFonts w:ascii="Tahoma" w:hAnsi="Tahoma" w:cs="Tahoma"/>
          <w:sz w:val="20"/>
          <w:szCs w:val="20"/>
        </w:rPr>
      </w:pPr>
    </w:p>
    <w:p w14:paraId="0AAD7ECB"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8.1.3</w:t>
      </w:r>
      <w:r>
        <w:rPr>
          <w:rFonts w:ascii="Tahoma" w:hAnsi="Tahoma" w:cs="Tahoma"/>
          <w:sz w:val="20"/>
          <w:szCs w:val="20"/>
        </w:rPr>
        <w:tab/>
      </w:r>
      <w:r w:rsidRPr="008F5B16">
        <w:rPr>
          <w:rFonts w:ascii="Tahoma" w:hAnsi="Tahoma" w:cs="Tahoma"/>
          <w:sz w:val="20"/>
          <w:szCs w:val="20"/>
        </w:rPr>
        <w:t>Zhotovitel je povinen postupovat s odbornou péčí, bez zbytečných průtahů</w:t>
      </w:r>
      <w:r>
        <w:rPr>
          <w:rFonts w:ascii="Tahoma" w:hAnsi="Tahoma" w:cs="Tahoma"/>
          <w:sz w:val="20"/>
          <w:szCs w:val="20"/>
        </w:rPr>
        <w:t xml:space="preserve">, </w:t>
      </w:r>
      <w:r w:rsidRPr="008F5B16">
        <w:rPr>
          <w:rFonts w:ascii="Tahoma" w:hAnsi="Tahoma" w:cs="Tahoma"/>
          <w:sz w:val="20"/>
          <w:szCs w:val="20"/>
        </w:rPr>
        <w:t>v souladu se zájmy objednatele</w:t>
      </w:r>
      <w:r>
        <w:rPr>
          <w:rFonts w:ascii="Tahoma" w:hAnsi="Tahoma" w:cs="Tahoma"/>
          <w:sz w:val="20"/>
          <w:szCs w:val="20"/>
        </w:rPr>
        <w:t xml:space="preserve"> a samostatně</w:t>
      </w:r>
      <w:r w:rsidRPr="008F5B16">
        <w:rPr>
          <w:rFonts w:ascii="Tahoma" w:hAnsi="Tahoma" w:cs="Tahoma"/>
          <w:sz w:val="20"/>
          <w:szCs w:val="20"/>
        </w:rPr>
        <w:t xml:space="preserve">, ledaže mu objednatel udělí pokyny. </w:t>
      </w:r>
    </w:p>
    <w:p w14:paraId="0AAD7ECC" w14:textId="77777777" w:rsidR="000C3778" w:rsidRDefault="000C3778" w:rsidP="000C3778">
      <w:pPr>
        <w:ind w:left="1416" w:hanging="849"/>
        <w:jc w:val="both"/>
        <w:rPr>
          <w:rFonts w:ascii="Tahoma" w:hAnsi="Tahoma" w:cs="Tahoma"/>
          <w:sz w:val="20"/>
          <w:szCs w:val="20"/>
        </w:rPr>
      </w:pPr>
    </w:p>
    <w:p w14:paraId="0AAD7ECD"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8.1.4</w:t>
      </w:r>
      <w:r>
        <w:rPr>
          <w:rFonts w:ascii="Tahoma" w:hAnsi="Tahoma" w:cs="Tahoma"/>
          <w:sz w:val="20"/>
          <w:szCs w:val="20"/>
        </w:rPr>
        <w:tab/>
      </w:r>
      <w:r w:rsidRPr="008F5B16">
        <w:rPr>
          <w:rFonts w:ascii="Tahoma" w:hAnsi="Tahoma" w:cs="Tahoma"/>
          <w:sz w:val="20"/>
          <w:szCs w:val="20"/>
        </w:rPr>
        <w:t xml:space="preserve">Zhotovitel je povinen včas oznámit objednateli všechny okolnosti, které zjistil při plnění této smlouvy a jež mohou mít vliv na změnu pokynů objednatele. </w:t>
      </w:r>
    </w:p>
    <w:p w14:paraId="0AAD7ECE" w14:textId="77777777" w:rsidR="00E71B30" w:rsidRDefault="00E71B30" w:rsidP="000C3778">
      <w:pPr>
        <w:ind w:left="1416" w:hanging="849"/>
        <w:jc w:val="both"/>
        <w:rPr>
          <w:rFonts w:ascii="Tahoma" w:hAnsi="Tahoma" w:cs="Tahoma"/>
          <w:sz w:val="20"/>
          <w:szCs w:val="20"/>
        </w:rPr>
      </w:pPr>
    </w:p>
    <w:p w14:paraId="0AAD7ECF"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8.1.5</w:t>
      </w:r>
      <w:r>
        <w:rPr>
          <w:rFonts w:ascii="Tahoma" w:hAnsi="Tahoma" w:cs="Tahoma"/>
          <w:sz w:val="20"/>
          <w:szCs w:val="20"/>
        </w:rPr>
        <w:tab/>
      </w:r>
      <w:r w:rsidRPr="008F5B16">
        <w:rPr>
          <w:rFonts w:ascii="Tahoma" w:hAnsi="Tahoma" w:cs="Tahoma"/>
          <w:sz w:val="20"/>
          <w:szCs w:val="20"/>
        </w:rPr>
        <w:t xml:space="preserve">Zhotovitel je povinen poskytovat objednateli včas vysvětlení a podklady potřebné pro uvážení dalších pokynů. </w:t>
      </w:r>
    </w:p>
    <w:p w14:paraId="0AAD7ED0" w14:textId="77777777" w:rsidR="00E71B30" w:rsidRDefault="00E71B30" w:rsidP="000C3778">
      <w:pPr>
        <w:ind w:left="1416" w:hanging="849"/>
        <w:jc w:val="both"/>
        <w:rPr>
          <w:rFonts w:ascii="Tahoma" w:hAnsi="Tahoma" w:cs="Tahoma"/>
          <w:sz w:val="20"/>
          <w:szCs w:val="20"/>
        </w:rPr>
      </w:pPr>
    </w:p>
    <w:p w14:paraId="0AAD7ED1"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8.1.6</w:t>
      </w:r>
      <w:r>
        <w:rPr>
          <w:rFonts w:ascii="Tahoma" w:hAnsi="Tahoma" w:cs="Tahoma"/>
          <w:sz w:val="20"/>
          <w:szCs w:val="20"/>
        </w:rPr>
        <w:tab/>
      </w:r>
      <w:r w:rsidRPr="008F5B16">
        <w:rPr>
          <w:rFonts w:ascii="Tahoma" w:hAnsi="Tahoma" w:cs="Tahoma"/>
          <w:sz w:val="20"/>
          <w:szCs w:val="20"/>
        </w:rPr>
        <w:t xml:space="preserve">Zhotovitel se zavazuje upozornit objednatele na rozpor pokynů s technickou (jinou) normou, právním předpisem nebo rozhodnutím či stanoviskem příslušného orgánu veřejné správy. </w:t>
      </w:r>
    </w:p>
    <w:p w14:paraId="0AAD7ED2" w14:textId="77777777" w:rsidR="000C3778" w:rsidRDefault="000C3778" w:rsidP="000C3778">
      <w:pPr>
        <w:ind w:left="1416" w:hanging="849"/>
        <w:jc w:val="both"/>
        <w:rPr>
          <w:rFonts w:ascii="Tahoma" w:hAnsi="Tahoma" w:cs="Tahoma"/>
          <w:sz w:val="20"/>
          <w:szCs w:val="20"/>
        </w:rPr>
      </w:pPr>
    </w:p>
    <w:p w14:paraId="0AAD7ED3"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8.1.7</w:t>
      </w:r>
      <w:r>
        <w:rPr>
          <w:rFonts w:ascii="Tahoma" w:hAnsi="Tahoma" w:cs="Tahoma"/>
          <w:sz w:val="20"/>
          <w:szCs w:val="20"/>
        </w:rPr>
        <w:tab/>
      </w:r>
      <w:r w:rsidRPr="008F5B16">
        <w:rPr>
          <w:rFonts w:ascii="Tahoma" w:hAnsi="Tahoma" w:cs="Tahoma"/>
          <w:sz w:val="20"/>
          <w:szCs w:val="20"/>
        </w:rPr>
        <w:t>Zhotovitel je povinen objednatele včas upozornit na neúplnost či nevhodnost objednatelem udělených pokynů</w:t>
      </w:r>
      <w:r>
        <w:rPr>
          <w:rFonts w:ascii="Tahoma" w:hAnsi="Tahoma" w:cs="Tahoma"/>
          <w:sz w:val="20"/>
          <w:szCs w:val="20"/>
        </w:rPr>
        <w:t xml:space="preserve">. </w:t>
      </w:r>
      <w:r w:rsidRPr="004450BF">
        <w:rPr>
          <w:rFonts w:ascii="Tahoma" w:hAnsi="Tahoma" w:cs="Tahoma"/>
          <w:sz w:val="20"/>
          <w:szCs w:val="20"/>
        </w:rPr>
        <w:t xml:space="preserve">Bude-li se zhotovitel řídit pokyny objednatele, aniž by jej upozornil na jejich nevhodnost, </w:t>
      </w:r>
      <w:r>
        <w:rPr>
          <w:rFonts w:ascii="Tahoma" w:hAnsi="Tahoma" w:cs="Tahoma"/>
          <w:sz w:val="20"/>
          <w:szCs w:val="20"/>
        </w:rPr>
        <w:t>má se za</w:t>
      </w:r>
      <w:r w:rsidRPr="004450BF">
        <w:rPr>
          <w:rFonts w:ascii="Tahoma" w:hAnsi="Tahoma" w:cs="Tahoma"/>
          <w:sz w:val="20"/>
          <w:szCs w:val="20"/>
        </w:rPr>
        <w:t xml:space="preserve"> to, že vhodnost udělených pokynů odsouhlasil a </w:t>
      </w:r>
      <w:r>
        <w:rPr>
          <w:rFonts w:ascii="Tahoma" w:hAnsi="Tahoma" w:cs="Tahoma"/>
          <w:sz w:val="20"/>
          <w:szCs w:val="20"/>
        </w:rPr>
        <w:t xml:space="preserve">odpovídá v plném rozsahu za </w:t>
      </w:r>
      <w:r w:rsidRPr="004450BF">
        <w:rPr>
          <w:rFonts w:ascii="Tahoma" w:hAnsi="Tahoma" w:cs="Tahoma"/>
          <w:sz w:val="20"/>
          <w:szCs w:val="20"/>
        </w:rPr>
        <w:t xml:space="preserve">vady a škodu způsobené dodržením </w:t>
      </w:r>
      <w:r>
        <w:rPr>
          <w:rFonts w:ascii="Tahoma" w:hAnsi="Tahoma" w:cs="Tahoma"/>
          <w:sz w:val="20"/>
          <w:szCs w:val="20"/>
        </w:rPr>
        <w:t>tohoto</w:t>
      </w:r>
      <w:r w:rsidRPr="004450BF">
        <w:rPr>
          <w:rFonts w:ascii="Tahoma" w:hAnsi="Tahoma" w:cs="Tahoma"/>
          <w:sz w:val="20"/>
          <w:szCs w:val="20"/>
        </w:rPr>
        <w:t xml:space="preserve"> pokyn</w:t>
      </w:r>
      <w:r>
        <w:rPr>
          <w:rFonts w:ascii="Tahoma" w:hAnsi="Tahoma" w:cs="Tahoma"/>
          <w:sz w:val="20"/>
          <w:szCs w:val="20"/>
        </w:rPr>
        <w:t>u.</w:t>
      </w:r>
      <w:r w:rsidRPr="004450BF">
        <w:rPr>
          <w:rFonts w:ascii="Tahoma" w:hAnsi="Tahoma" w:cs="Tahoma"/>
          <w:sz w:val="20"/>
          <w:szCs w:val="20"/>
        </w:rPr>
        <w:t xml:space="preserve"> </w:t>
      </w:r>
    </w:p>
    <w:p w14:paraId="0AAD7ED4" w14:textId="77777777" w:rsidR="000C3778" w:rsidRDefault="000C3778" w:rsidP="000C3778">
      <w:pPr>
        <w:ind w:left="1416" w:hanging="849"/>
        <w:jc w:val="both"/>
        <w:rPr>
          <w:rFonts w:ascii="Tahoma" w:hAnsi="Tahoma" w:cs="Tahoma"/>
          <w:sz w:val="20"/>
          <w:szCs w:val="20"/>
        </w:rPr>
      </w:pPr>
    </w:p>
    <w:p w14:paraId="0AAD7ED5"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8.1.8</w:t>
      </w:r>
      <w:r>
        <w:rPr>
          <w:rFonts w:ascii="Tahoma" w:hAnsi="Tahoma" w:cs="Tahoma"/>
          <w:sz w:val="20"/>
          <w:szCs w:val="20"/>
        </w:rPr>
        <w:tab/>
      </w:r>
      <w:r w:rsidRPr="008F5B16">
        <w:rPr>
          <w:rFonts w:ascii="Tahoma" w:hAnsi="Tahoma" w:cs="Tahoma"/>
          <w:sz w:val="20"/>
          <w:szCs w:val="20"/>
        </w:rPr>
        <w:t>Zhotovitel je povinen opatřit si všechny podklady a informace, z jejichž povahy vyplývá, že je má opatřit zhotovitel. Zhotovitel je dále povinen objednatele včas upozornit na neúplnost informací nebo dokumentů mu předaných objednatelem</w:t>
      </w:r>
      <w:r>
        <w:rPr>
          <w:rFonts w:ascii="Tahoma" w:hAnsi="Tahoma" w:cs="Tahoma"/>
          <w:sz w:val="20"/>
          <w:szCs w:val="20"/>
        </w:rPr>
        <w:t>.</w:t>
      </w:r>
      <w:r w:rsidRPr="009145E9">
        <w:rPr>
          <w:rFonts w:ascii="Tahoma" w:hAnsi="Tahoma" w:cs="Tahoma"/>
          <w:sz w:val="20"/>
          <w:szCs w:val="20"/>
        </w:rPr>
        <w:t xml:space="preserve"> </w:t>
      </w:r>
      <w:r>
        <w:rPr>
          <w:rFonts w:ascii="Tahoma" w:hAnsi="Tahoma" w:cs="Tahoma"/>
          <w:sz w:val="20"/>
          <w:szCs w:val="20"/>
        </w:rPr>
        <w:t xml:space="preserve">Při porušení této povinnosti se má za to, </w:t>
      </w:r>
      <w:r w:rsidRPr="008F5B16">
        <w:rPr>
          <w:rFonts w:ascii="Tahoma" w:hAnsi="Tahoma" w:cs="Tahoma"/>
          <w:sz w:val="20"/>
          <w:szCs w:val="20"/>
        </w:rPr>
        <w:t xml:space="preserve">že poskytnuté informace </w:t>
      </w:r>
      <w:r>
        <w:rPr>
          <w:rFonts w:ascii="Tahoma" w:hAnsi="Tahoma" w:cs="Tahoma"/>
          <w:sz w:val="20"/>
          <w:szCs w:val="20"/>
        </w:rPr>
        <w:t>byly</w:t>
      </w:r>
      <w:r w:rsidRPr="008F5B16">
        <w:rPr>
          <w:rFonts w:ascii="Tahoma" w:hAnsi="Tahoma" w:cs="Tahoma"/>
          <w:sz w:val="20"/>
          <w:szCs w:val="20"/>
        </w:rPr>
        <w:t xml:space="preserve"> úplné a</w:t>
      </w:r>
      <w:r w:rsidR="00D37BC4">
        <w:rPr>
          <w:rFonts w:ascii="Tahoma" w:hAnsi="Tahoma" w:cs="Tahoma"/>
          <w:sz w:val="20"/>
          <w:szCs w:val="20"/>
        </w:rPr>
        <w:t> </w:t>
      </w:r>
      <w:r w:rsidRPr="008F5B16">
        <w:rPr>
          <w:rFonts w:ascii="Tahoma" w:hAnsi="Tahoma" w:cs="Tahoma"/>
          <w:sz w:val="20"/>
          <w:szCs w:val="20"/>
        </w:rPr>
        <w:t>dosta</w:t>
      </w:r>
      <w:r>
        <w:rPr>
          <w:rFonts w:ascii="Tahoma" w:hAnsi="Tahoma" w:cs="Tahoma"/>
          <w:sz w:val="20"/>
          <w:szCs w:val="20"/>
        </w:rPr>
        <w:t>tečné.</w:t>
      </w:r>
    </w:p>
    <w:p w14:paraId="0AAD7ED6" w14:textId="77777777" w:rsidR="000C3778" w:rsidRPr="001522F6" w:rsidRDefault="000C3778" w:rsidP="000C3778">
      <w:pPr>
        <w:rPr>
          <w:rFonts w:ascii="Tahoma" w:hAnsi="Tahoma" w:cs="Tahoma"/>
          <w:sz w:val="20"/>
          <w:szCs w:val="20"/>
        </w:rPr>
      </w:pPr>
    </w:p>
    <w:p w14:paraId="0AAD7ED7" w14:textId="77777777" w:rsidR="000C3778" w:rsidRDefault="000C3778" w:rsidP="000C3778">
      <w:pPr>
        <w:jc w:val="both"/>
        <w:rPr>
          <w:rFonts w:ascii="Tahoma" w:hAnsi="Tahoma" w:cs="Tahoma"/>
          <w:b/>
          <w:bCs/>
          <w:sz w:val="20"/>
          <w:szCs w:val="20"/>
        </w:rPr>
      </w:pPr>
      <w:r w:rsidRPr="00A307EE">
        <w:rPr>
          <w:rFonts w:ascii="Tahoma" w:hAnsi="Tahoma" w:cs="Tahoma"/>
          <w:b/>
          <w:bCs/>
          <w:sz w:val="20"/>
          <w:szCs w:val="20"/>
        </w:rPr>
        <w:t>8.</w:t>
      </w:r>
      <w:r>
        <w:rPr>
          <w:rFonts w:ascii="Tahoma" w:hAnsi="Tahoma" w:cs="Tahoma"/>
          <w:b/>
          <w:bCs/>
          <w:sz w:val="20"/>
          <w:szCs w:val="20"/>
        </w:rPr>
        <w:t xml:space="preserve">2  </w:t>
      </w:r>
      <w:r w:rsidRPr="00A307EE">
        <w:rPr>
          <w:rFonts w:ascii="Tahoma" w:hAnsi="Tahoma" w:cs="Tahoma"/>
          <w:b/>
          <w:bCs/>
          <w:sz w:val="20"/>
          <w:szCs w:val="20"/>
        </w:rPr>
        <w:t xml:space="preserve">  </w:t>
      </w:r>
      <w:r w:rsidR="005D045D">
        <w:rPr>
          <w:rFonts w:ascii="Tahoma" w:hAnsi="Tahoma" w:cs="Tahoma"/>
          <w:b/>
          <w:bCs/>
          <w:sz w:val="20"/>
          <w:szCs w:val="20"/>
        </w:rPr>
        <w:t>O</w:t>
      </w:r>
      <w:r>
        <w:rPr>
          <w:rFonts w:ascii="Tahoma" w:hAnsi="Tahoma" w:cs="Tahoma"/>
          <w:b/>
          <w:bCs/>
          <w:sz w:val="20"/>
          <w:szCs w:val="20"/>
        </w:rPr>
        <w:t>dpovědné zadávání</w:t>
      </w:r>
    </w:p>
    <w:p w14:paraId="0AAD7ED8" w14:textId="77777777" w:rsidR="000C3778" w:rsidRDefault="000C3778" w:rsidP="000C3778">
      <w:pPr>
        <w:jc w:val="both"/>
        <w:rPr>
          <w:rFonts w:ascii="Tahoma" w:hAnsi="Tahoma" w:cs="Tahoma"/>
          <w:b/>
          <w:bCs/>
          <w:sz w:val="20"/>
          <w:szCs w:val="20"/>
        </w:rPr>
      </w:pPr>
    </w:p>
    <w:p w14:paraId="0AAD7ED9" w14:textId="77777777" w:rsidR="00727785"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.1</w:t>
      </w:r>
      <w:r>
        <w:rPr>
          <w:rFonts w:ascii="Tahoma" w:hAnsi="Tahoma" w:cs="Tahoma"/>
          <w:sz w:val="20"/>
          <w:szCs w:val="20"/>
        </w:rPr>
        <w:tab/>
      </w:r>
      <w:r w:rsidRPr="00F1269A">
        <w:rPr>
          <w:rFonts w:ascii="Tahoma" w:hAnsi="Tahoma" w:cs="Tahoma"/>
          <w:sz w:val="20"/>
          <w:szCs w:val="20"/>
        </w:rPr>
        <w:t>Zhotovitel se zavazuje provádět dílo v souladu s touto smlouvou a platnými právními předpisy, za vynaložení veškeré profesionální péče a zároveň tak, aby nedocházelo ke škodám na zdraví a majetku objednatele ani třetích osob.</w:t>
      </w:r>
    </w:p>
    <w:p w14:paraId="0AAD7EDA" w14:textId="77777777" w:rsidR="000C3778" w:rsidRDefault="000C3778" w:rsidP="000C3778">
      <w:pPr>
        <w:ind w:left="1407" w:hanging="840"/>
        <w:jc w:val="both"/>
        <w:rPr>
          <w:rFonts w:ascii="Tahoma" w:hAnsi="Tahoma" w:cs="Tahoma"/>
          <w:sz w:val="20"/>
          <w:szCs w:val="20"/>
        </w:rPr>
      </w:pPr>
      <w:r w:rsidRPr="00F1269A">
        <w:rPr>
          <w:rFonts w:ascii="Tahoma" w:hAnsi="Tahoma" w:cs="Tahoma"/>
          <w:sz w:val="20"/>
          <w:szCs w:val="20"/>
        </w:rPr>
        <w:t xml:space="preserve"> </w:t>
      </w:r>
    </w:p>
    <w:p w14:paraId="0AAD7EDB"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8.2.2</w:t>
      </w:r>
      <w:r>
        <w:rPr>
          <w:rFonts w:ascii="Tahoma" w:hAnsi="Tahoma" w:cs="Tahoma"/>
          <w:sz w:val="20"/>
          <w:szCs w:val="20"/>
        </w:rPr>
        <w:tab/>
      </w:r>
      <w:r w:rsidRPr="00F1269A">
        <w:rPr>
          <w:rFonts w:ascii="Tahoma" w:hAnsi="Tahoma" w:cs="Tahoma"/>
          <w:sz w:val="20"/>
          <w:szCs w:val="20"/>
        </w:rPr>
        <w:t>Zhotovitel je povinen chránit objednatele před vznikem škod v důsledku porušení právních či jiných předpisů a v případě jejich vzniku tyto škody uhradit</w:t>
      </w:r>
      <w:r>
        <w:rPr>
          <w:rFonts w:ascii="Tahoma" w:hAnsi="Tahoma" w:cs="Tahoma"/>
          <w:sz w:val="20"/>
          <w:szCs w:val="20"/>
        </w:rPr>
        <w:t>.</w:t>
      </w:r>
    </w:p>
    <w:p w14:paraId="0AAD7EDC" w14:textId="77777777" w:rsidR="003650AC" w:rsidRDefault="003650AC" w:rsidP="000C3778">
      <w:pPr>
        <w:ind w:left="1407" w:hanging="840"/>
        <w:jc w:val="both"/>
        <w:rPr>
          <w:rFonts w:ascii="Tahoma" w:hAnsi="Tahoma" w:cs="Tahoma"/>
          <w:sz w:val="20"/>
          <w:szCs w:val="20"/>
        </w:rPr>
      </w:pPr>
    </w:p>
    <w:p w14:paraId="0AAD7EDD" w14:textId="77777777" w:rsidR="000C3778"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w:t>
      </w:r>
      <w:r>
        <w:rPr>
          <w:rFonts w:ascii="Tahoma" w:hAnsi="Tahoma" w:cs="Tahoma"/>
          <w:sz w:val="20"/>
          <w:szCs w:val="20"/>
        </w:rPr>
        <w:t>3</w:t>
      </w:r>
      <w:r>
        <w:rPr>
          <w:rFonts w:ascii="Tahoma" w:hAnsi="Tahoma" w:cs="Tahoma"/>
          <w:sz w:val="20"/>
          <w:szCs w:val="20"/>
        </w:rPr>
        <w:tab/>
      </w:r>
      <w:r w:rsidRPr="00F1269A">
        <w:rPr>
          <w:rFonts w:ascii="Tahoma" w:hAnsi="Tahoma" w:cs="Tahoma"/>
          <w:sz w:val="20"/>
          <w:szCs w:val="20"/>
        </w:rPr>
        <w:t>Zhotovitel se zavazuje dodržovat veškeré platné právní předpisy a normy v oblasti bezpečnosti a ochrany zdraví při práci a v oblasti ekologie, zejména zákona č. 262/2006 Sb., zákoník práce, ve znění pozdějších předpisů, zákona č. 435/2004 Sb., o</w:t>
      </w:r>
      <w:r w:rsidR="00D37BC4">
        <w:rPr>
          <w:rFonts w:ascii="Tahoma" w:hAnsi="Tahoma" w:cs="Tahoma"/>
          <w:sz w:val="20"/>
          <w:szCs w:val="20"/>
        </w:rPr>
        <w:t> </w:t>
      </w:r>
      <w:r w:rsidRPr="00F1269A">
        <w:rPr>
          <w:rFonts w:ascii="Tahoma" w:hAnsi="Tahoma" w:cs="Tahoma"/>
          <w:sz w:val="20"/>
          <w:szCs w:val="20"/>
        </w:rPr>
        <w:t>zaměstnanosti, ve znění pozdějších předpisů, a to vůči všem osobám, které se na plnění zakázky podílejí a bez ohledu na to, zda jsou práce na předmětu plnění prováděny bezprostředně zhotovitelem či jeho poddodavateli</w:t>
      </w:r>
      <w:r>
        <w:rPr>
          <w:rFonts w:ascii="Tahoma" w:hAnsi="Tahoma" w:cs="Tahoma"/>
          <w:sz w:val="20"/>
          <w:szCs w:val="20"/>
        </w:rPr>
        <w:t xml:space="preserve">. </w:t>
      </w:r>
    </w:p>
    <w:p w14:paraId="0AAD7EDE" w14:textId="77777777" w:rsidR="000C3778" w:rsidRDefault="000C3778" w:rsidP="000C3778">
      <w:pPr>
        <w:ind w:firstLine="567"/>
        <w:jc w:val="both"/>
        <w:rPr>
          <w:rFonts w:ascii="Tahoma" w:hAnsi="Tahoma" w:cs="Tahoma"/>
          <w:sz w:val="20"/>
          <w:szCs w:val="20"/>
        </w:rPr>
      </w:pPr>
    </w:p>
    <w:p w14:paraId="0AAD7EDF" w14:textId="77777777" w:rsidR="000C3778" w:rsidRDefault="000C3778" w:rsidP="000C3778">
      <w:pPr>
        <w:ind w:left="1407" w:hanging="840"/>
        <w:jc w:val="both"/>
        <w:rPr>
          <w:rFonts w:ascii="Tahoma" w:hAnsi="Tahoma" w:cs="Tahoma"/>
          <w:sz w:val="20"/>
          <w:szCs w:val="20"/>
        </w:rPr>
      </w:pPr>
      <w:r w:rsidRPr="00A307EE">
        <w:rPr>
          <w:rFonts w:ascii="Tahoma" w:hAnsi="Tahoma" w:cs="Tahoma"/>
          <w:sz w:val="20"/>
          <w:szCs w:val="20"/>
        </w:rPr>
        <w:t>8.</w:t>
      </w:r>
      <w:r>
        <w:rPr>
          <w:rFonts w:ascii="Tahoma" w:hAnsi="Tahoma" w:cs="Tahoma"/>
          <w:sz w:val="20"/>
          <w:szCs w:val="20"/>
        </w:rPr>
        <w:t>2</w:t>
      </w:r>
      <w:r w:rsidRPr="00A307EE">
        <w:rPr>
          <w:rFonts w:ascii="Tahoma" w:hAnsi="Tahoma" w:cs="Tahoma"/>
          <w:sz w:val="20"/>
          <w:szCs w:val="20"/>
        </w:rPr>
        <w:t>.</w:t>
      </w:r>
      <w:r>
        <w:rPr>
          <w:rFonts w:ascii="Tahoma" w:hAnsi="Tahoma" w:cs="Tahoma"/>
          <w:sz w:val="20"/>
          <w:szCs w:val="20"/>
        </w:rPr>
        <w:t>4</w:t>
      </w:r>
      <w:r>
        <w:rPr>
          <w:rFonts w:ascii="Tahoma" w:hAnsi="Tahoma" w:cs="Tahoma"/>
          <w:sz w:val="20"/>
          <w:szCs w:val="20"/>
        </w:rPr>
        <w:tab/>
      </w:r>
      <w:r w:rsidRPr="00F1269A">
        <w:rPr>
          <w:rFonts w:ascii="Tahoma" w:hAnsi="Tahoma" w:cs="Tahoma"/>
          <w:sz w:val="20"/>
          <w:szCs w:val="20"/>
        </w:rPr>
        <w:t>Zhotovitel je povinen zajistit řádné a včasné plnění finančních závazků svým poddodavatelům, kdy za řádné a včasné plnění se považuje plné uhrazení poddodavatelem vystavených faktur za plnění poskytnutá k plnění veřejné zakázky.</w:t>
      </w:r>
    </w:p>
    <w:p w14:paraId="789B56E7" w14:textId="77777777" w:rsidR="00DE7E53" w:rsidRDefault="00DE7E53" w:rsidP="000C3778">
      <w:pPr>
        <w:ind w:left="1407" w:hanging="840"/>
        <w:jc w:val="both"/>
        <w:rPr>
          <w:rFonts w:ascii="Tahoma" w:hAnsi="Tahoma" w:cs="Tahoma"/>
          <w:sz w:val="20"/>
          <w:szCs w:val="20"/>
        </w:rPr>
      </w:pPr>
    </w:p>
    <w:p w14:paraId="0AAD7EE0"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8.2.5</w:t>
      </w:r>
      <w:r>
        <w:rPr>
          <w:rFonts w:ascii="Tahoma" w:hAnsi="Tahoma" w:cs="Tahoma"/>
          <w:sz w:val="20"/>
          <w:szCs w:val="20"/>
        </w:rPr>
        <w:tab/>
      </w:r>
      <w:r w:rsidRPr="00F1269A">
        <w:rPr>
          <w:rFonts w:ascii="Tahoma" w:hAnsi="Tahoma" w:cs="Tahoma"/>
          <w:sz w:val="20"/>
          <w:szCs w:val="20"/>
        </w:rPr>
        <w:t>Zhotovitel se zavazuje přenést totožnou povinnost do dalších úrovní dodavatelského řetězce a zavázat své poddodavatele k plnění a šíření této povinnosti též do nižších úrovní dodavatelského řetězce</w:t>
      </w:r>
      <w:r>
        <w:rPr>
          <w:rFonts w:ascii="Tahoma" w:hAnsi="Tahoma" w:cs="Tahoma"/>
          <w:sz w:val="20"/>
          <w:szCs w:val="20"/>
        </w:rPr>
        <w:t xml:space="preserve">. </w:t>
      </w:r>
    </w:p>
    <w:p w14:paraId="0AAD7EE1" w14:textId="77777777" w:rsidR="009044C7" w:rsidRDefault="009044C7" w:rsidP="000C3778">
      <w:pPr>
        <w:ind w:left="1407" w:hanging="840"/>
        <w:jc w:val="both"/>
        <w:rPr>
          <w:rFonts w:ascii="Tahoma" w:hAnsi="Tahoma" w:cs="Tahoma"/>
          <w:sz w:val="20"/>
          <w:szCs w:val="20"/>
        </w:rPr>
      </w:pPr>
    </w:p>
    <w:p w14:paraId="0AAD7EE2" w14:textId="77777777" w:rsidR="00D56A77" w:rsidRPr="00C57808" w:rsidRDefault="00D56A77" w:rsidP="00D56A77">
      <w:pPr>
        <w:jc w:val="both"/>
        <w:rPr>
          <w:rFonts w:ascii="Tahoma" w:hAnsi="Tahoma" w:cs="Tahoma"/>
          <w:sz w:val="20"/>
          <w:szCs w:val="20"/>
        </w:rPr>
      </w:pPr>
      <w:r w:rsidRPr="00C57808">
        <w:rPr>
          <w:rFonts w:ascii="Tahoma" w:hAnsi="Tahoma" w:cs="Tahoma"/>
          <w:b/>
          <w:bCs/>
          <w:sz w:val="20"/>
          <w:szCs w:val="20"/>
        </w:rPr>
        <w:t>8.3    Pracovníci zhotovitele</w:t>
      </w:r>
    </w:p>
    <w:p w14:paraId="0AAD7EE3" w14:textId="77777777" w:rsidR="00D56A77" w:rsidRPr="00C57808" w:rsidRDefault="00D56A77" w:rsidP="00D56A77">
      <w:pPr>
        <w:ind w:left="1416" w:hanging="849"/>
        <w:jc w:val="both"/>
        <w:rPr>
          <w:rFonts w:ascii="Tahoma" w:hAnsi="Tahoma" w:cs="Tahoma"/>
          <w:sz w:val="20"/>
          <w:szCs w:val="20"/>
        </w:rPr>
      </w:pPr>
    </w:p>
    <w:p w14:paraId="0AAD7EE4" w14:textId="77777777" w:rsidR="00D56A77" w:rsidRPr="00C57808" w:rsidRDefault="00D56A77" w:rsidP="00D56A77">
      <w:pPr>
        <w:ind w:left="1416" w:hanging="849"/>
        <w:jc w:val="both"/>
        <w:rPr>
          <w:rFonts w:ascii="Tahoma" w:hAnsi="Tahoma" w:cs="Tahoma"/>
          <w:sz w:val="20"/>
          <w:szCs w:val="20"/>
        </w:rPr>
      </w:pPr>
      <w:r w:rsidRPr="00C57808">
        <w:rPr>
          <w:rFonts w:ascii="Tahoma" w:hAnsi="Tahoma" w:cs="Tahoma"/>
          <w:sz w:val="20"/>
          <w:szCs w:val="20"/>
        </w:rPr>
        <w:t>8.3.1</w:t>
      </w:r>
      <w:r w:rsidRPr="00C57808">
        <w:rPr>
          <w:rFonts w:ascii="Tahoma" w:hAnsi="Tahoma" w:cs="Tahoma"/>
          <w:sz w:val="20"/>
          <w:szCs w:val="20"/>
        </w:rPr>
        <w:tab/>
        <w:t xml:space="preserve">Objednatel je oprávněn vyžádat si kdykoli během plnění smlouvy aktuální seznam </w:t>
      </w:r>
      <w:r w:rsidR="007722C8" w:rsidRPr="00C57808">
        <w:rPr>
          <w:rFonts w:ascii="Tahoma" w:hAnsi="Tahoma" w:cs="Tahoma"/>
          <w:sz w:val="20"/>
          <w:szCs w:val="20"/>
        </w:rPr>
        <w:t xml:space="preserve">všech </w:t>
      </w:r>
      <w:r w:rsidRPr="00C57808">
        <w:rPr>
          <w:rFonts w:ascii="Tahoma" w:hAnsi="Tahoma" w:cs="Tahoma"/>
          <w:sz w:val="20"/>
          <w:szCs w:val="20"/>
        </w:rPr>
        <w:t>pracovníků zhotovitele, kteří se účastn</w:t>
      </w:r>
      <w:r w:rsidR="007722C8" w:rsidRPr="00C57808">
        <w:rPr>
          <w:rFonts w:ascii="Tahoma" w:hAnsi="Tahoma" w:cs="Tahoma"/>
          <w:sz w:val="20"/>
          <w:szCs w:val="20"/>
        </w:rPr>
        <w:t>í</w:t>
      </w:r>
      <w:r w:rsidRPr="00C57808">
        <w:rPr>
          <w:rFonts w:ascii="Tahoma" w:hAnsi="Tahoma" w:cs="Tahoma"/>
          <w:sz w:val="20"/>
          <w:szCs w:val="20"/>
        </w:rPr>
        <w:t xml:space="preserve"> realizace jednotlivých stavebních prací.</w:t>
      </w:r>
    </w:p>
    <w:p w14:paraId="0AAD7EE5" w14:textId="77777777" w:rsidR="00D56A77" w:rsidRPr="00C57808" w:rsidRDefault="00D56A77" w:rsidP="00D56A77">
      <w:pPr>
        <w:ind w:left="1416" w:hanging="849"/>
        <w:jc w:val="both"/>
        <w:rPr>
          <w:rFonts w:ascii="Tahoma" w:hAnsi="Tahoma" w:cs="Tahoma"/>
          <w:sz w:val="20"/>
          <w:szCs w:val="20"/>
        </w:rPr>
      </w:pPr>
    </w:p>
    <w:p w14:paraId="0AAD7EE6" w14:textId="77777777" w:rsidR="00D56A77" w:rsidRDefault="00D56A77" w:rsidP="00D56A77">
      <w:pPr>
        <w:ind w:left="1416" w:hanging="849"/>
        <w:jc w:val="both"/>
        <w:rPr>
          <w:rFonts w:ascii="Tahoma" w:hAnsi="Tahoma" w:cs="Tahoma"/>
          <w:sz w:val="20"/>
          <w:szCs w:val="20"/>
        </w:rPr>
      </w:pPr>
      <w:r w:rsidRPr="00C57808">
        <w:rPr>
          <w:rFonts w:ascii="Tahoma" w:hAnsi="Tahoma" w:cs="Tahoma"/>
          <w:sz w:val="20"/>
          <w:szCs w:val="20"/>
        </w:rPr>
        <w:t>8.3.2</w:t>
      </w:r>
      <w:r w:rsidRPr="00C57808">
        <w:rPr>
          <w:rFonts w:ascii="Tahoma" w:hAnsi="Tahoma" w:cs="Tahoma"/>
          <w:sz w:val="20"/>
          <w:szCs w:val="20"/>
        </w:rPr>
        <w:tab/>
        <w:t xml:space="preserve">Zhotovitel je povinen zajistit příslušnou zastupitelnost jednotlivých pracovníků tak, aby v souladu s touto smlouvou nedocházelo k jakýmkoli časovým prodlevám na straně zhotovitele. </w:t>
      </w:r>
    </w:p>
    <w:p w14:paraId="0AAD7EE7" w14:textId="77777777" w:rsidR="00B7596C" w:rsidRPr="00C57808" w:rsidRDefault="00B7596C" w:rsidP="00D56A77">
      <w:pPr>
        <w:ind w:left="1416" w:hanging="849"/>
        <w:jc w:val="both"/>
        <w:rPr>
          <w:rFonts w:ascii="Tahoma" w:hAnsi="Tahoma" w:cs="Tahoma"/>
          <w:sz w:val="20"/>
          <w:szCs w:val="20"/>
        </w:rPr>
      </w:pPr>
    </w:p>
    <w:p w14:paraId="0AAD7EE8" w14:textId="77777777" w:rsidR="00D96B78" w:rsidRPr="00C57808" w:rsidRDefault="00D56A77" w:rsidP="00D56A77">
      <w:pPr>
        <w:ind w:left="1416" w:hanging="849"/>
        <w:jc w:val="both"/>
        <w:rPr>
          <w:rFonts w:ascii="Tahoma" w:hAnsi="Tahoma" w:cs="Tahoma"/>
          <w:sz w:val="20"/>
          <w:szCs w:val="20"/>
        </w:rPr>
      </w:pPr>
      <w:r w:rsidRPr="00C57808">
        <w:rPr>
          <w:rFonts w:ascii="Tahoma" w:hAnsi="Tahoma" w:cs="Tahoma"/>
          <w:sz w:val="20"/>
          <w:szCs w:val="20"/>
        </w:rPr>
        <w:t>8.3.3</w:t>
      </w:r>
      <w:r w:rsidRPr="00C57808">
        <w:rPr>
          <w:rFonts w:ascii="Tahoma" w:hAnsi="Tahoma" w:cs="Tahoma"/>
          <w:sz w:val="20"/>
          <w:szCs w:val="20"/>
        </w:rPr>
        <w:tab/>
      </w:r>
      <w:r w:rsidR="00755A43" w:rsidRPr="00C57808">
        <w:rPr>
          <w:rFonts w:ascii="Tahoma" w:hAnsi="Tahoma" w:cs="Tahoma"/>
          <w:sz w:val="20"/>
          <w:szCs w:val="20"/>
        </w:rPr>
        <w:t xml:space="preserve">Změna v obsazení </w:t>
      </w:r>
      <w:r w:rsidR="00DC2328" w:rsidRPr="00C57808">
        <w:rPr>
          <w:rFonts w:ascii="Tahoma" w:hAnsi="Tahoma" w:cs="Tahoma"/>
          <w:sz w:val="20"/>
          <w:szCs w:val="20"/>
        </w:rPr>
        <w:t xml:space="preserve">osob, kterými zhotovitel prokazoval kvalifikaci v Zadávacím řízení je možná pouze v případě nahrazení </w:t>
      </w:r>
      <w:r w:rsidR="00D96B78" w:rsidRPr="00C57808">
        <w:rPr>
          <w:rFonts w:ascii="Tahoma" w:hAnsi="Tahoma" w:cs="Tahoma"/>
          <w:sz w:val="20"/>
          <w:szCs w:val="20"/>
        </w:rPr>
        <w:t xml:space="preserve">osobou, která rovněž dosahuje požadované kvalifikace. </w:t>
      </w:r>
    </w:p>
    <w:p w14:paraId="0AAD7EE9" w14:textId="77777777" w:rsidR="00C65416" w:rsidRPr="00C57808" w:rsidRDefault="00C65416" w:rsidP="00D56A77">
      <w:pPr>
        <w:ind w:left="1416" w:hanging="849"/>
        <w:jc w:val="both"/>
        <w:rPr>
          <w:rFonts w:ascii="Tahoma" w:hAnsi="Tahoma" w:cs="Tahoma"/>
          <w:sz w:val="20"/>
          <w:szCs w:val="20"/>
        </w:rPr>
      </w:pPr>
    </w:p>
    <w:p w14:paraId="0AAD7EEA" w14:textId="77777777" w:rsidR="00C65416" w:rsidRPr="00C57808" w:rsidRDefault="00C65416" w:rsidP="00D56A77">
      <w:pPr>
        <w:ind w:left="1416" w:hanging="849"/>
        <w:jc w:val="both"/>
        <w:rPr>
          <w:rFonts w:ascii="Tahoma" w:hAnsi="Tahoma" w:cs="Tahoma"/>
          <w:sz w:val="20"/>
          <w:szCs w:val="20"/>
        </w:rPr>
      </w:pPr>
      <w:r w:rsidRPr="00C57808">
        <w:rPr>
          <w:rFonts w:ascii="Tahoma" w:hAnsi="Tahoma" w:cs="Tahoma"/>
          <w:sz w:val="20"/>
          <w:szCs w:val="20"/>
        </w:rPr>
        <w:t>8.3.4</w:t>
      </w:r>
      <w:r w:rsidRPr="00C57808">
        <w:rPr>
          <w:rFonts w:ascii="Tahoma" w:hAnsi="Tahoma" w:cs="Tahoma"/>
          <w:sz w:val="20"/>
          <w:szCs w:val="20"/>
        </w:rPr>
        <w:tab/>
      </w:r>
      <w:r w:rsidR="0030555B" w:rsidRPr="00C57808">
        <w:rPr>
          <w:rFonts w:ascii="Tahoma" w:hAnsi="Tahoma" w:cs="Tahoma"/>
          <w:sz w:val="20"/>
          <w:szCs w:val="20"/>
        </w:rPr>
        <w:t xml:space="preserve">Objednatel je oprávněn požadovat po zhotoviteli změnu </w:t>
      </w:r>
      <w:r w:rsidR="00A02B86" w:rsidRPr="00C57808">
        <w:rPr>
          <w:rFonts w:ascii="Tahoma" w:hAnsi="Tahoma" w:cs="Tahoma"/>
          <w:sz w:val="20"/>
          <w:szCs w:val="20"/>
        </w:rPr>
        <w:t>obsazení kterékoli pracovní pozice</w:t>
      </w:r>
      <w:r w:rsidR="00427DD8" w:rsidRPr="00C57808">
        <w:rPr>
          <w:rFonts w:ascii="Tahoma" w:hAnsi="Tahoma" w:cs="Tahoma"/>
          <w:sz w:val="20"/>
          <w:szCs w:val="20"/>
        </w:rPr>
        <w:t xml:space="preserve">, </w:t>
      </w:r>
      <w:r w:rsidR="00A02B86" w:rsidRPr="00C57808">
        <w:rPr>
          <w:rFonts w:ascii="Tahoma" w:hAnsi="Tahoma" w:cs="Tahoma"/>
          <w:sz w:val="20"/>
          <w:szCs w:val="20"/>
        </w:rPr>
        <w:t xml:space="preserve">zakázat vstup na staveniště </w:t>
      </w:r>
      <w:r w:rsidR="00427DD8" w:rsidRPr="00C57808">
        <w:rPr>
          <w:rFonts w:ascii="Tahoma" w:hAnsi="Tahoma" w:cs="Tahoma"/>
          <w:sz w:val="20"/>
          <w:szCs w:val="20"/>
        </w:rPr>
        <w:t xml:space="preserve">či vykázat ze staveniště </w:t>
      </w:r>
      <w:r w:rsidR="00A02B86" w:rsidRPr="00C57808">
        <w:rPr>
          <w:rFonts w:ascii="Tahoma" w:hAnsi="Tahoma" w:cs="Tahoma"/>
          <w:sz w:val="20"/>
          <w:szCs w:val="20"/>
        </w:rPr>
        <w:t>konkrétn</w:t>
      </w:r>
      <w:r w:rsidR="000B3D4F" w:rsidRPr="00C57808">
        <w:rPr>
          <w:rFonts w:ascii="Tahoma" w:hAnsi="Tahoma" w:cs="Tahoma"/>
          <w:sz w:val="20"/>
          <w:szCs w:val="20"/>
        </w:rPr>
        <w:t>ího</w:t>
      </w:r>
      <w:r w:rsidR="00A02B86" w:rsidRPr="00C57808">
        <w:rPr>
          <w:rFonts w:ascii="Tahoma" w:hAnsi="Tahoma" w:cs="Tahoma"/>
          <w:sz w:val="20"/>
          <w:szCs w:val="20"/>
        </w:rPr>
        <w:t xml:space="preserve"> pracovník</w:t>
      </w:r>
      <w:r w:rsidR="000B3D4F" w:rsidRPr="00C57808">
        <w:rPr>
          <w:rFonts w:ascii="Tahoma" w:hAnsi="Tahoma" w:cs="Tahoma"/>
          <w:sz w:val="20"/>
          <w:szCs w:val="20"/>
        </w:rPr>
        <w:t>a</w:t>
      </w:r>
      <w:r w:rsidR="00A02B86" w:rsidRPr="00C57808">
        <w:rPr>
          <w:rFonts w:ascii="Tahoma" w:hAnsi="Tahoma" w:cs="Tahoma"/>
          <w:sz w:val="20"/>
          <w:szCs w:val="20"/>
        </w:rPr>
        <w:t xml:space="preserve"> zhotovitele</w:t>
      </w:r>
      <w:r w:rsidR="0030555B" w:rsidRPr="00C57808">
        <w:rPr>
          <w:rFonts w:ascii="Tahoma" w:hAnsi="Tahoma" w:cs="Tahoma"/>
          <w:sz w:val="20"/>
          <w:szCs w:val="20"/>
        </w:rPr>
        <w:t xml:space="preserve"> v případě, že </w:t>
      </w:r>
      <w:r w:rsidR="000B3D4F" w:rsidRPr="00C57808">
        <w:rPr>
          <w:rFonts w:ascii="Tahoma" w:hAnsi="Tahoma" w:cs="Tahoma"/>
          <w:sz w:val="20"/>
          <w:szCs w:val="20"/>
        </w:rPr>
        <w:t xml:space="preserve">takový pracovník nebude dostatečně kvalifikován, </w:t>
      </w:r>
      <w:r w:rsidR="00293F11" w:rsidRPr="00C57808">
        <w:rPr>
          <w:rFonts w:ascii="Tahoma" w:hAnsi="Tahoma" w:cs="Tahoma"/>
          <w:sz w:val="20"/>
          <w:szCs w:val="20"/>
        </w:rPr>
        <w:t>bude vykonávat dílo v rozporu se svými povinnostmi, příp. nebude dodržovat provozní či jiné podmínky realizace díla dle této smlouvy a objednatelem stanovený</w:t>
      </w:r>
      <w:r w:rsidR="00E66138" w:rsidRPr="00C57808">
        <w:rPr>
          <w:rFonts w:ascii="Tahoma" w:hAnsi="Tahoma" w:cs="Tahoma"/>
          <w:sz w:val="20"/>
          <w:szCs w:val="20"/>
        </w:rPr>
        <w:t xml:space="preserve">ch pokynů. </w:t>
      </w:r>
      <w:r w:rsidR="0030555B" w:rsidRPr="00C57808">
        <w:rPr>
          <w:rFonts w:ascii="Tahoma" w:hAnsi="Tahoma" w:cs="Tahoma"/>
          <w:sz w:val="20"/>
          <w:szCs w:val="20"/>
        </w:rPr>
        <w:t>Zhotovitel je povinen tomuto požadavku bez zbytečného odkladu vyhovět</w:t>
      </w:r>
      <w:r w:rsidR="00E66138" w:rsidRPr="00C57808">
        <w:rPr>
          <w:rFonts w:ascii="Tahoma" w:hAnsi="Tahoma" w:cs="Tahoma"/>
          <w:sz w:val="20"/>
          <w:szCs w:val="20"/>
        </w:rPr>
        <w:t xml:space="preserve"> a </w:t>
      </w:r>
      <w:r w:rsidR="005A593F" w:rsidRPr="00C57808">
        <w:rPr>
          <w:rFonts w:ascii="Tahoma" w:hAnsi="Tahoma" w:cs="Tahoma"/>
          <w:sz w:val="20"/>
          <w:szCs w:val="20"/>
        </w:rPr>
        <w:t xml:space="preserve">sjednat náhradu. </w:t>
      </w:r>
    </w:p>
    <w:p w14:paraId="0AAD7EEB" w14:textId="77777777" w:rsidR="0073449E" w:rsidRPr="00C57808" w:rsidRDefault="0073449E" w:rsidP="00D56A77">
      <w:pPr>
        <w:ind w:left="1416" w:hanging="849"/>
        <w:jc w:val="both"/>
        <w:rPr>
          <w:rFonts w:ascii="Tahoma" w:hAnsi="Tahoma" w:cs="Tahoma"/>
          <w:sz w:val="20"/>
          <w:szCs w:val="20"/>
        </w:rPr>
      </w:pPr>
    </w:p>
    <w:p w14:paraId="0AAD7EEC" w14:textId="77777777" w:rsidR="0073449E" w:rsidRDefault="0073449E" w:rsidP="00D56A77">
      <w:pPr>
        <w:ind w:left="1416" w:hanging="849"/>
        <w:jc w:val="both"/>
        <w:rPr>
          <w:rFonts w:ascii="Tahoma" w:hAnsi="Tahoma" w:cs="Tahoma"/>
          <w:sz w:val="20"/>
          <w:szCs w:val="20"/>
        </w:rPr>
      </w:pPr>
      <w:r w:rsidRPr="00C57808">
        <w:rPr>
          <w:rFonts w:ascii="Tahoma" w:hAnsi="Tahoma" w:cs="Tahoma"/>
          <w:sz w:val="20"/>
          <w:szCs w:val="20"/>
        </w:rPr>
        <w:t>8.3.5</w:t>
      </w:r>
      <w:r w:rsidRPr="00C57808">
        <w:rPr>
          <w:rFonts w:ascii="Tahoma" w:hAnsi="Tahoma" w:cs="Tahoma"/>
          <w:sz w:val="20"/>
          <w:szCs w:val="20"/>
        </w:rPr>
        <w:tab/>
      </w:r>
      <w:r w:rsidR="0099363F" w:rsidRPr="00C57808">
        <w:rPr>
          <w:rFonts w:ascii="Tahoma" w:hAnsi="Tahoma" w:cs="Tahoma"/>
          <w:sz w:val="20"/>
          <w:szCs w:val="20"/>
        </w:rPr>
        <w:t xml:space="preserve">Hlavní stavbyvedoucí </w:t>
      </w:r>
      <w:r w:rsidR="002C3359" w:rsidRPr="00C57808">
        <w:rPr>
          <w:rFonts w:ascii="Tahoma" w:hAnsi="Tahoma" w:cs="Tahoma"/>
          <w:sz w:val="20"/>
          <w:szCs w:val="20"/>
        </w:rPr>
        <w:t>musí být přítom</w:t>
      </w:r>
      <w:r w:rsidR="00A15344" w:rsidRPr="00C57808">
        <w:rPr>
          <w:rFonts w:ascii="Tahoma" w:hAnsi="Tahoma" w:cs="Tahoma"/>
          <w:sz w:val="20"/>
          <w:szCs w:val="20"/>
        </w:rPr>
        <w:t>en</w:t>
      </w:r>
      <w:r w:rsidR="002C3359" w:rsidRPr="00C57808">
        <w:rPr>
          <w:rFonts w:ascii="Tahoma" w:hAnsi="Tahoma" w:cs="Tahoma"/>
          <w:sz w:val="20"/>
          <w:szCs w:val="20"/>
        </w:rPr>
        <w:t xml:space="preserve"> na stavbě</w:t>
      </w:r>
      <w:r w:rsidR="008806FD" w:rsidRPr="00C57808">
        <w:rPr>
          <w:rFonts w:ascii="Tahoma" w:hAnsi="Tahoma" w:cs="Tahoma"/>
          <w:sz w:val="20"/>
          <w:szCs w:val="20"/>
        </w:rPr>
        <w:t xml:space="preserve"> v době provádění všech </w:t>
      </w:r>
      <w:r w:rsidR="00674DE3" w:rsidRPr="00C57808">
        <w:rPr>
          <w:rFonts w:ascii="Tahoma" w:hAnsi="Tahoma" w:cs="Tahoma"/>
          <w:sz w:val="20"/>
          <w:szCs w:val="20"/>
        </w:rPr>
        <w:t xml:space="preserve">relevantních prací, které jsou technicky či jinak významné pro celkové řádné provedení díla či mají </w:t>
      </w:r>
      <w:r w:rsidR="00256B00" w:rsidRPr="00C57808">
        <w:rPr>
          <w:rFonts w:ascii="Tahoma" w:hAnsi="Tahoma" w:cs="Tahoma"/>
          <w:sz w:val="20"/>
          <w:szCs w:val="20"/>
        </w:rPr>
        <w:t xml:space="preserve">vliv na technologickou, funkční či estetickou konečnou podobu díla. </w:t>
      </w:r>
      <w:r w:rsidR="00292E73" w:rsidRPr="00C57808">
        <w:rPr>
          <w:rFonts w:ascii="Tahoma" w:hAnsi="Tahoma" w:cs="Tahoma"/>
          <w:sz w:val="20"/>
          <w:szCs w:val="20"/>
        </w:rPr>
        <w:t>Dále musí být přítom</w:t>
      </w:r>
      <w:r w:rsidR="00A15344" w:rsidRPr="00C57808">
        <w:rPr>
          <w:rFonts w:ascii="Tahoma" w:hAnsi="Tahoma" w:cs="Tahoma"/>
          <w:sz w:val="20"/>
          <w:szCs w:val="20"/>
        </w:rPr>
        <w:t>en</w:t>
      </w:r>
      <w:r w:rsidR="00292E73" w:rsidRPr="00C57808">
        <w:rPr>
          <w:rFonts w:ascii="Tahoma" w:hAnsi="Tahoma" w:cs="Tahoma"/>
          <w:sz w:val="20"/>
          <w:szCs w:val="20"/>
        </w:rPr>
        <w:t xml:space="preserve"> při všech </w:t>
      </w:r>
      <w:r w:rsidR="00457A8B" w:rsidRPr="00C57808">
        <w:rPr>
          <w:rFonts w:ascii="Tahoma" w:hAnsi="Tahoma" w:cs="Tahoma"/>
          <w:sz w:val="20"/>
          <w:szCs w:val="20"/>
        </w:rPr>
        <w:t>pracích</w:t>
      </w:r>
      <w:r w:rsidR="00292E73" w:rsidRPr="00C57808">
        <w:rPr>
          <w:rFonts w:ascii="Tahoma" w:hAnsi="Tahoma" w:cs="Tahoma"/>
          <w:sz w:val="20"/>
          <w:szCs w:val="20"/>
        </w:rPr>
        <w:t xml:space="preserve">, kdy dochází k zakrývání </w:t>
      </w:r>
      <w:r w:rsidR="00717889" w:rsidRPr="00C57808">
        <w:rPr>
          <w:rFonts w:ascii="Tahoma" w:hAnsi="Tahoma" w:cs="Tahoma"/>
          <w:sz w:val="20"/>
          <w:szCs w:val="20"/>
        </w:rPr>
        <w:t xml:space="preserve">části prací a k nevratným či obtížně odstranitelným výsledkům jednotlivých prací. </w:t>
      </w:r>
      <w:r w:rsidR="00A96FE3" w:rsidRPr="00C57808">
        <w:rPr>
          <w:rFonts w:ascii="Tahoma" w:hAnsi="Tahoma" w:cs="Tahoma"/>
          <w:sz w:val="20"/>
          <w:szCs w:val="20"/>
        </w:rPr>
        <w:t>Smluvní strany jsou oprávněny sjednat i jiný režim</w:t>
      </w:r>
      <w:r w:rsidR="00E8025F" w:rsidRPr="00C57808">
        <w:rPr>
          <w:rFonts w:ascii="Tahoma" w:hAnsi="Tahoma" w:cs="Tahoma"/>
          <w:sz w:val="20"/>
          <w:szCs w:val="20"/>
        </w:rPr>
        <w:t xml:space="preserve"> přítomnosti příslušných pracovníků zhotovitele.</w:t>
      </w:r>
    </w:p>
    <w:p w14:paraId="0AAD7EED" w14:textId="77777777" w:rsidR="003650AC" w:rsidRDefault="003650AC" w:rsidP="00D56A77">
      <w:pPr>
        <w:ind w:left="1416" w:hanging="849"/>
        <w:jc w:val="both"/>
        <w:rPr>
          <w:rFonts w:ascii="Tahoma" w:hAnsi="Tahoma" w:cs="Tahoma"/>
          <w:sz w:val="20"/>
          <w:szCs w:val="20"/>
        </w:rPr>
      </w:pPr>
    </w:p>
    <w:p w14:paraId="0AAD7EEE" w14:textId="77777777" w:rsidR="00D90033" w:rsidRDefault="00D90033" w:rsidP="00D90033">
      <w:pPr>
        <w:jc w:val="both"/>
        <w:rPr>
          <w:rFonts w:ascii="Tahoma" w:hAnsi="Tahoma" w:cs="Tahoma"/>
          <w:b/>
          <w:bCs/>
          <w:sz w:val="20"/>
          <w:szCs w:val="20"/>
        </w:rPr>
      </w:pPr>
      <w:r w:rsidRPr="00A307EE">
        <w:rPr>
          <w:rFonts w:ascii="Tahoma" w:hAnsi="Tahoma" w:cs="Tahoma"/>
          <w:b/>
          <w:bCs/>
          <w:sz w:val="20"/>
          <w:szCs w:val="20"/>
        </w:rPr>
        <w:t>8.</w:t>
      </w:r>
      <w:r w:rsidR="00D56A77">
        <w:rPr>
          <w:rFonts w:ascii="Tahoma" w:hAnsi="Tahoma" w:cs="Tahoma"/>
          <w:b/>
          <w:bCs/>
          <w:sz w:val="20"/>
          <w:szCs w:val="20"/>
        </w:rPr>
        <w:t>4</w:t>
      </w:r>
      <w:r>
        <w:rPr>
          <w:rFonts w:ascii="Tahoma" w:hAnsi="Tahoma" w:cs="Tahoma"/>
          <w:b/>
          <w:bCs/>
          <w:sz w:val="20"/>
          <w:szCs w:val="20"/>
        </w:rPr>
        <w:t xml:space="preserve"> </w:t>
      </w:r>
      <w:r w:rsidRPr="00A307EE">
        <w:rPr>
          <w:rFonts w:ascii="Tahoma" w:hAnsi="Tahoma" w:cs="Tahoma"/>
          <w:b/>
          <w:bCs/>
          <w:sz w:val="20"/>
          <w:szCs w:val="20"/>
        </w:rPr>
        <w:t xml:space="preserve">   </w:t>
      </w:r>
      <w:r>
        <w:rPr>
          <w:rFonts w:ascii="Tahoma" w:hAnsi="Tahoma" w:cs="Tahoma"/>
          <w:b/>
          <w:bCs/>
          <w:sz w:val="20"/>
          <w:szCs w:val="20"/>
        </w:rPr>
        <w:t xml:space="preserve">Poddodavatelé </w:t>
      </w:r>
    </w:p>
    <w:p w14:paraId="0AAD7EEF" w14:textId="77777777" w:rsidR="00D90033" w:rsidRDefault="00D90033" w:rsidP="00D90033">
      <w:pPr>
        <w:jc w:val="both"/>
        <w:rPr>
          <w:rFonts w:ascii="Tahoma" w:hAnsi="Tahoma" w:cs="Tahoma"/>
          <w:b/>
          <w:bCs/>
          <w:sz w:val="20"/>
          <w:szCs w:val="20"/>
        </w:rPr>
      </w:pPr>
    </w:p>
    <w:p w14:paraId="0AAD7EF0" w14:textId="77777777" w:rsidR="00D90033" w:rsidRDefault="00D90033" w:rsidP="00D90033">
      <w:pPr>
        <w:ind w:left="1416" w:hanging="849"/>
        <w:jc w:val="both"/>
        <w:rPr>
          <w:rFonts w:ascii="Tahoma" w:hAnsi="Tahoma" w:cs="Tahoma"/>
          <w:sz w:val="20"/>
          <w:szCs w:val="20"/>
        </w:rPr>
      </w:pPr>
      <w:r w:rsidRPr="00A307EE">
        <w:rPr>
          <w:rFonts w:ascii="Tahoma" w:hAnsi="Tahoma" w:cs="Tahoma"/>
          <w:sz w:val="20"/>
          <w:szCs w:val="20"/>
        </w:rPr>
        <w:t>8.</w:t>
      </w:r>
      <w:r w:rsidR="00D56A77">
        <w:rPr>
          <w:rFonts w:ascii="Tahoma" w:hAnsi="Tahoma" w:cs="Tahoma"/>
          <w:sz w:val="20"/>
          <w:szCs w:val="20"/>
        </w:rPr>
        <w:t>4</w:t>
      </w:r>
      <w:r>
        <w:rPr>
          <w:rFonts w:ascii="Tahoma" w:hAnsi="Tahoma" w:cs="Tahoma"/>
          <w:sz w:val="20"/>
          <w:szCs w:val="20"/>
        </w:rPr>
        <w:t>.</w:t>
      </w:r>
      <w:r w:rsidRPr="00A307EE">
        <w:rPr>
          <w:rFonts w:ascii="Tahoma" w:hAnsi="Tahoma" w:cs="Tahoma"/>
          <w:sz w:val="20"/>
          <w:szCs w:val="20"/>
        </w:rPr>
        <w:t>1</w:t>
      </w:r>
      <w:r>
        <w:rPr>
          <w:rFonts w:ascii="Tahoma" w:hAnsi="Tahoma" w:cs="Tahoma"/>
          <w:sz w:val="20"/>
          <w:szCs w:val="20"/>
        </w:rPr>
        <w:tab/>
      </w:r>
      <w:r w:rsidRPr="008F5B16">
        <w:rPr>
          <w:rFonts w:ascii="Tahoma" w:hAnsi="Tahoma" w:cs="Tahoma"/>
          <w:sz w:val="20"/>
          <w:szCs w:val="20"/>
        </w:rPr>
        <w:t xml:space="preserve">Svěří-li zhotovitel provedení činností dle této smlouvy jinému, odpovídá, jako by tyto činnosti prováděl sám. </w:t>
      </w:r>
    </w:p>
    <w:p w14:paraId="0AAD7EF1" w14:textId="77777777" w:rsidR="00D90033" w:rsidRDefault="00D90033" w:rsidP="00D90033">
      <w:pPr>
        <w:ind w:left="1416" w:hanging="849"/>
        <w:jc w:val="both"/>
        <w:rPr>
          <w:rFonts w:ascii="Tahoma" w:hAnsi="Tahoma" w:cs="Tahoma"/>
          <w:sz w:val="20"/>
          <w:szCs w:val="20"/>
        </w:rPr>
      </w:pPr>
    </w:p>
    <w:p w14:paraId="0AAD7EF2" w14:textId="77777777" w:rsidR="00D90033" w:rsidRDefault="00D90033" w:rsidP="00D90033">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.2</w:t>
      </w:r>
      <w:r>
        <w:rPr>
          <w:rFonts w:ascii="Tahoma" w:hAnsi="Tahoma" w:cs="Tahoma"/>
          <w:sz w:val="20"/>
          <w:szCs w:val="20"/>
        </w:rPr>
        <w:tab/>
      </w:r>
      <w:r w:rsidRPr="008F5B16">
        <w:rPr>
          <w:rFonts w:ascii="Tahoma" w:hAnsi="Tahoma" w:cs="Tahoma"/>
          <w:sz w:val="20"/>
          <w:szCs w:val="20"/>
        </w:rPr>
        <w:t xml:space="preserve">Zhotovitel je oprávněn provádět dílo prostřednictvím </w:t>
      </w:r>
      <w:r>
        <w:rPr>
          <w:rFonts w:ascii="Tahoma" w:hAnsi="Tahoma" w:cs="Tahoma"/>
          <w:sz w:val="20"/>
          <w:szCs w:val="20"/>
        </w:rPr>
        <w:t xml:space="preserve">poddodavatelů, s výjimkou pozic, které </w:t>
      </w:r>
      <w:r w:rsidR="00D4331E">
        <w:rPr>
          <w:rFonts w:ascii="Tahoma" w:hAnsi="Tahoma" w:cs="Tahoma"/>
          <w:sz w:val="20"/>
          <w:szCs w:val="20"/>
        </w:rPr>
        <w:t xml:space="preserve">je zhotovitel povinen vykonávat vlastními pracovníky či zdroji na základě podmínek Zadávacího řízení. </w:t>
      </w:r>
    </w:p>
    <w:p w14:paraId="0AAD7EF3" w14:textId="77777777" w:rsidR="00D90033" w:rsidRDefault="00D90033" w:rsidP="00D90033">
      <w:pPr>
        <w:ind w:left="1416" w:hanging="849"/>
        <w:jc w:val="both"/>
        <w:rPr>
          <w:rFonts w:ascii="Tahoma" w:hAnsi="Tahoma" w:cs="Tahoma"/>
          <w:sz w:val="20"/>
          <w:szCs w:val="20"/>
        </w:rPr>
      </w:pPr>
    </w:p>
    <w:p w14:paraId="0AAD7EF4" w14:textId="77777777" w:rsidR="00D90033" w:rsidRDefault="00D90033" w:rsidP="00D90033">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.3</w:t>
      </w:r>
      <w:r>
        <w:rPr>
          <w:rFonts w:ascii="Tahoma" w:hAnsi="Tahoma" w:cs="Tahoma"/>
          <w:sz w:val="20"/>
          <w:szCs w:val="20"/>
        </w:rPr>
        <w:tab/>
      </w:r>
      <w:r w:rsidR="003D288C">
        <w:rPr>
          <w:rFonts w:ascii="Tahoma" w:hAnsi="Tahoma" w:cs="Tahoma"/>
          <w:sz w:val="20"/>
          <w:szCs w:val="20"/>
        </w:rPr>
        <w:t xml:space="preserve">Zhotovitel je povinen na vyžádání objednatele bezodkladně předložit </w:t>
      </w:r>
      <w:r w:rsidR="00DD7454">
        <w:rPr>
          <w:rFonts w:ascii="Tahoma" w:hAnsi="Tahoma" w:cs="Tahoma"/>
          <w:sz w:val="20"/>
          <w:szCs w:val="20"/>
        </w:rPr>
        <w:t xml:space="preserve">aktuální </w:t>
      </w:r>
      <w:r w:rsidR="003D288C">
        <w:rPr>
          <w:rFonts w:ascii="Tahoma" w:hAnsi="Tahoma" w:cs="Tahoma"/>
          <w:sz w:val="20"/>
          <w:szCs w:val="20"/>
        </w:rPr>
        <w:t>seznam poddodavatelů</w:t>
      </w:r>
      <w:r w:rsidR="00444889">
        <w:rPr>
          <w:rFonts w:ascii="Tahoma" w:hAnsi="Tahoma" w:cs="Tahoma"/>
          <w:sz w:val="20"/>
          <w:szCs w:val="20"/>
        </w:rPr>
        <w:t>, kteří se účastní provádění díla</w:t>
      </w:r>
      <w:r w:rsidR="00DD7454">
        <w:rPr>
          <w:rFonts w:ascii="Tahoma" w:hAnsi="Tahoma" w:cs="Tahoma"/>
          <w:sz w:val="20"/>
          <w:szCs w:val="20"/>
        </w:rPr>
        <w:t xml:space="preserve">. </w:t>
      </w:r>
    </w:p>
    <w:p w14:paraId="0AAD7EF5" w14:textId="77777777" w:rsidR="003B6A6C" w:rsidRDefault="003B6A6C" w:rsidP="00D90033">
      <w:pPr>
        <w:ind w:left="1416" w:hanging="849"/>
        <w:jc w:val="both"/>
        <w:rPr>
          <w:rFonts w:ascii="Tahoma" w:hAnsi="Tahoma" w:cs="Tahoma"/>
          <w:sz w:val="20"/>
          <w:szCs w:val="20"/>
        </w:rPr>
      </w:pPr>
    </w:p>
    <w:p w14:paraId="0AAD7EF6" w14:textId="77777777" w:rsidR="00A24ABE" w:rsidRDefault="00D90033" w:rsidP="00D90033">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.4</w:t>
      </w:r>
      <w:r>
        <w:rPr>
          <w:rFonts w:ascii="Tahoma" w:hAnsi="Tahoma" w:cs="Tahoma"/>
          <w:sz w:val="20"/>
          <w:szCs w:val="20"/>
        </w:rPr>
        <w:tab/>
      </w:r>
      <w:r w:rsidR="00792615">
        <w:rPr>
          <w:rFonts w:ascii="Tahoma" w:hAnsi="Tahoma" w:cs="Tahoma"/>
          <w:sz w:val="20"/>
          <w:szCs w:val="20"/>
        </w:rPr>
        <w:t>Seznam poddodavatelů při zahájení realizace díla odpovídá Seznamu poddodavatelů, předloženém</w:t>
      </w:r>
      <w:r w:rsidR="00956C95">
        <w:rPr>
          <w:rFonts w:ascii="Tahoma" w:hAnsi="Tahoma" w:cs="Tahoma"/>
          <w:sz w:val="20"/>
          <w:szCs w:val="20"/>
        </w:rPr>
        <w:t xml:space="preserve">u zhotovitelem v Zadávacím řízení. </w:t>
      </w:r>
    </w:p>
    <w:p w14:paraId="0AAD7EF7" w14:textId="77777777" w:rsidR="00A24ABE" w:rsidRDefault="00A24ABE" w:rsidP="00D90033">
      <w:pPr>
        <w:ind w:left="1416" w:hanging="849"/>
        <w:jc w:val="both"/>
        <w:rPr>
          <w:rFonts w:ascii="Tahoma" w:hAnsi="Tahoma" w:cs="Tahoma"/>
          <w:sz w:val="20"/>
          <w:szCs w:val="20"/>
        </w:rPr>
      </w:pPr>
    </w:p>
    <w:p w14:paraId="0AAD7EF8" w14:textId="77777777" w:rsidR="00D90033" w:rsidRDefault="00A24ABE" w:rsidP="00D90033">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.5</w:t>
      </w:r>
      <w:r>
        <w:rPr>
          <w:rFonts w:ascii="Tahoma" w:hAnsi="Tahoma" w:cs="Tahoma"/>
          <w:sz w:val="20"/>
          <w:szCs w:val="20"/>
        </w:rPr>
        <w:tab/>
      </w:r>
      <w:r w:rsidR="00D90033">
        <w:rPr>
          <w:rFonts w:ascii="Tahoma" w:hAnsi="Tahoma" w:cs="Tahoma"/>
          <w:sz w:val="20"/>
          <w:szCs w:val="20"/>
        </w:rPr>
        <w:t>O změně v seznamu poddodavatelů je zhotovitel povinen informovat objednatele alespoň 10 pracovních dnů dopředu, a pokud to z objektivních důvodů není možné, bezodkladně po vzniku situace, která vedla nebo povede ke změně v seznamu poddodavatelů.</w:t>
      </w:r>
    </w:p>
    <w:p w14:paraId="0AAD7EF9" w14:textId="77777777" w:rsidR="00D90033" w:rsidRDefault="00D90033" w:rsidP="00D90033">
      <w:pPr>
        <w:ind w:left="1416" w:hanging="849"/>
        <w:jc w:val="both"/>
        <w:rPr>
          <w:rFonts w:ascii="Tahoma" w:hAnsi="Tahoma" w:cs="Tahoma"/>
          <w:sz w:val="20"/>
          <w:szCs w:val="20"/>
        </w:rPr>
      </w:pPr>
    </w:p>
    <w:p w14:paraId="0AAD7EFA" w14:textId="77777777" w:rsidR="00D90033" w:rsidRDefault="00D90033" w:rsidP="00FF0C41">
      <w:pPr>
        <w:ind w:left="1416" w:hanging="849"/>
        <w:jc w:val="both"/>
        <w:rPr>
          <w:rFonts w:ascii="Tahoma" w:hAnsi="Tahoma" w:cs="Tahoma"/>
          <w:sz w:val="20"/>
          <w:szCs w:val="20"/>
        </w:rPr>
      </w:pPr>
      <w:r>
        <w:rPr>
          <w:rFonts w:ascii="Tahoma" w:hAnsi="Tahoma" w:cs="Tahoma"/>
          <w:sz w:val="20"/>
          <w:szCs w:val="20"/>
        </w:rPr>
        <w:t>8.</w:t>
      </w:r>
      <w:r w:rsidR="00D56A77">
        <w:rPr>
          <w:rFonts w:ascii="Tahoma" w:hAnsi="Tahoma" w:cs="Tahoma"/>
          <w:sz w:val="20"/>
          <w:szCs w:val="20"/>
        </w:rPr>
        <w:t>4</w:t>
      </w:r>
      <w:r>
        <w:rPr>
          <w:rFonts w:ascii="Tahoma" w:hAnsi="Tahoma" w:cs="Tahoma"/>
          <w:sz w:val="20"/>
          <w:szCs w:val="20"/>
        </w:rPr>
        <w:t>.</w:t>
      </w:r>
      <w:r w:rsidR="000C731B">
        <w:rPr>
          <w:rFonts w:ascii="Tahoma" w:hAnsi="Tahoma" w:cs="Tahoma"/>
          <w:sz w:val="20"/>
          <w:szCs w:val="20"/>
        </w:rPr>
        <w:t>6</w:t>
      </w:r>
      <w:r>
        <w:rPr>
          <w:rFonts w:ascii="Tahoma" w:hAnsi="Tahoma" w:cs="Tahoma"/>
          <w:sz w:val="20"/>
          <w:szCs w:val="20"/>
        </w:rPr>
        <w:tab/>
      </w:r>
      <w:r w:rsidR="00FF0C41">
        <w:rPr>
          <w:rFonts w:ascii="Tahoma" w:hAnsi="Tahoma" w:cs="Tahoma"/>
          <w:sz w:val="20"/>
          <w:szCs w:val="20"/>
        </w:rPr>
        <w:t>Ustanovení čl. 8.3.4 této smlouvy se použije obdobně.</w:t>
      </w:r>
    </w:p>
    <w:p w14:paraId="0AAD7EFF" w14:textId="77777777" w:rsidR="00010602" w:rsidRDefault="00010602" w:rsidP="000C3778">
      <w:pPr>
        <w:ind w:left="1407" w:hanging="840"/>
        <w:jc w:val="both"/>
        <w:rPr>
          <w:rFonts w:ascii="Tahoma" w:hAnsi="Tahoma" w:cs="Tahoma"/>
          <w:sz w:val="20"/>
          <w:szCs w:val="20"/>
        </w:rPr>
      </w:pPr>
    </w:p>
    <w:p w14:paraId="0AAD7F00" w14:textId="77777777" w:rsidR="000C3778" w:rsidRPr="00B162FA" w:rsidRDefault="000C3778" w:rsidP="000C3778">
      <w:pPr>
        <w:jc w:val="both"/>
        <w:rPr>
          <w:rFonts w:ascii="Tahoma" w:hAnsi="Tahoma" w:cs="Tahoma"/>
          <w:sz w:val="20"/>
          <w:szCs w:val="20"/>
        </w:rPr>
      </w:pPr>
      <w:r w:rsidRPr="00B162FA">
        <w:rPr>
          <w:rFonts w:ascii="Tahoma" w:hAnsi="Tahoma" w:cs="Tahoma"/>
          <w:b/>
          <w:bCs/>
          <w:sz w:val="20"/>
          <w:szCs w:val="20"/>
        </w:rPr>
        <w:t>8.</w:t>
      </w:r>
      <w:r>
        <w:rPr>
          <w:rFonts w:ascii="Tahoma" w:hAnsi="Tahoma" w:cs="Tahoma"/>
          <w:b/>
          <w:bCs/>
          <w:sz w:val="20"/>
          <w:szCs w:val="20"/>
        </w:rPr>
        <w:t xml:space="preserve">5 </w:t>
      </w:r>
      <w:r w:rsidRPr="00B162FA">
        <w:rPr>
          <w:rFonts w:ascii="Tahoma" w:hAnsi="Tahoma" w:cs="Tahoma"/>
          <w:b/>
          <w:bCs/>
          <w:sz w:val="20"/>
          <w:szCs w:val="20"/>
        </w:rPr>
        <w:t xml:space="preserve">   Provozní podmínky</w:t>
      </w:r>
    </w:p>
    <w:p w14:paraId="0AAD7F01" w14:textId="77777777" w:rsidR="000C3778" w:rsidRPr="00B162FA" w:rsidRDefault="000C3778" w:rsidP="000C3778">
      <w:pPr>
        <w:ind w:left="1416" w:hanging="849"/>
        <w:jc w:val="both"/>
        <w:rPr>
          <w:rFonts w:ascii="Tahoma" w:hAnsi="Tahoma" w:cs="Tahoma"/>
          <w:sz w:val="20"/>
          <w:szCs w:val="20"/>
        </w:rPr>
      </w:pPr>
    </w:p>
    <w:p w14:paraId="0AAD7F02" w14:textId="77777777" w:rsidR="000C3778" w:rsidRDefault="000C3778" w:rsidP="000C3778">
      <w:pPr>
        <w:ind w:left="1406" w:hanging="839"/>
        <w:jc w:val="both"/>
        <w:rPr>
          <w:rFonts w:ascii="Tahoma" w:hAnsi="Tahoma" w:cs="Tahoma"/>
          <w:sz w:val="20"/>
          <w:szCs w:val="20"/>
        </w:rPr>
      </w:pPr>
      <w:r w:rsidRPr="00B162FA">
        <w:rPr>
          <w:rFonts w:ascii="Tahoma" w:hAnsi="Tahoma" w:cs="Tahoma"/>
          <w:sz w:val="20"/>
          <w:szCs w:val="20"/>
        </w:rPr>
        <w:t>8.</w:t>
      </w:r>
      <w:r>
        <w:rPr>
          <w:rFonts w:ascii="Tahoma" w:hAnsi="Tahoma" w:cs="Tahoma"/>
          <w:sz w:val="20"/>
          <w:szCs w:val="20"/>
        </w:rPr>
        <w:t>5</w:t>
      </w:r>
      <w:r w:rsidRPr="00B162FA">
        <w:rPr>
          <w:rFonts w:ascii="Tahoma" w:hAnsi="Tahoma" w:cs="Tahoma"/>
          <w:sz w:val="20"/>
          <w:szCs w:val="20"/>
        </w:rPr>
        <w:t>.1</w:t>
      </w:r>
      <w:r w:rsidRPr="00B162FA">
        <w:rPr>
          <w:rFonts w:ascii="Tahoma" w:hAnsi="Tahoma" w:cs="Tahoma"/>
          <w:sz w:val="20"/>
          <w:szCs w:val="20"/>
        </w:rPr>
        <w:tab/>
      </w:r>
      <w:r w:rsidRPr="00C4305E">
        <w:rPr>
          <w:rFonts w:ascii="Tahoma" w:hAnsi="Tahoma" w:cs="Tahoma"/>
          <w:sz w:val="20"/>
          <w:szCs w:val="20"/>
        </w:rPr>
        <w:t xml:space="preserve">Zhotovitel </w:t>
      </w:r>
      <w:r w:rsidR="00EF1BC4" w:rsidRPr="00C4305E">
        <w:rPr>
          <w:rFonts w:ascii="Tahoma" w:hAnsi="Tahoma" w:cs="Tahoma"/>
          <w:sz w:val="20"/>
          <w:szCs w:val="20"/>
        </w:rPr>
        <w:t>se před po</w:t>
      </w:r>
      <w:r w:rsidR="007F1807" w:rsidRPr="00C4305E">
        <w:rPr>
          <w:rFonts w:ascii="Tahoma" w:hAnsi="Tahoma" w:cs="Tahoma"/>
          <w:sz w:val="20"/>
          <w:szCs w:val="20"/>
        </w:rPr>
        <w:t>d</w:t>
      </w:r>
      <w:r w:rsidR="00EF1BC4" w:rsidRPr="00C4305E">
        <w:rPr>
          <w:rFonts w:ascii="Tahoma" w:hAnsi="Tahoma" w:cs="Tahoma"/>
          <w:sz w:val="20"/>
          <w:szCs w:val="20"/>
        </w:rPr>
        <w:t>pisem smlouvy seznámil s</w:t>
      </w:r>
      <w:r w:rsidRPr="00C4305E">
        <w:rPr>
          <w:rFonts w:ascii="Tahoma" w:hAnsi="Tahoma" w:cs="Tahoma"/>
          <w:sz w:val="20"/>
          <w:szCs w:val="20"/>
        </w:rPr>
        <w:t xml:space="preserve"> vešker</w:t>
      </w:r>
      <w:r w:rsidR="007F1807" w:rsidRPr="00C4305E">
        <w:rPr>
          <w:rFonts w:ascii="Tahoma" w:hAnsi="Tahoma" w:cs="Tahoma"/>
          <w:sz w:val="20"/>
          <w:szCs w:val="20"/>
        </w:rPr>
        <w:t>ými</w:t>
      </w:r>
      <w:r w:rsidRPr="00C4305E">
        <w:rPr>
          <w:rFonts w:ascii="Tahoma" w:hAnsi="Tahoma" w:cs="Tahoma"/>
          <w:sz w:val="20"/>
          <w:szCs w:val="20"/>
        </w:rPr>
        <w:t xml:space="preserve"> provozní</w:t>
      </w:r>
      <w:r w:rsidR="007F1807" w:rsidRPr="00C4305E">
        <w:rPr>
          <w:rFonts w:ascii="Tahoma" w:hAnsi="Tahoma" w:cs="Tahoma"/>
          <w:sz w:val="20"/>
          <w:szCs w:val="20"/>
        </w:rPr>
        <w:t>mi</w:t>
      </w:r>
      <w:r w:rsidRPr="00C4305E">
        <w:rPr>
          <w:rFonts w:ascii="Tahoma" w:hAnsi="Tahoma" w:cs="Tahoma"/>
          <w:sz w:val="20"/>
          <w:szCs w:val="20"/>
        </w:rPr>
        <w:t xml:space="preserve"> podmínk</w:t>
      </w:r>
      <w:r w:rsidR="007F1807" w:rsidRPr="00C4305E">
        <w:rPr>
          <w:rFonts w:ascii="Tahoma" w:hAnsi="Tahoma" w:cs="Tahoma"/>
          <w:sz w:val="20"/>
          <w:szCs w:val="20"/>
        </w:rPr>
        <w:t>ami</w:t>
      </w:r>
      <w:r w:rsidRPr="00C4305E">
        <w:rPr>
          <w:rFonts w:ascii="Tahoma" w:hAnsi="Tahoma" w:cs="Tahoma"/>
          <w:sz w:val="20"/>
          <w:szCs w:val="20"/>
        </w:rPr>
        <w:t xml:space="preserve"> a</w:t>
      </w:r>
      <w:r w:rsidR="00D37BC4">
        <w:rPr>
          <w:rFonts w:ascii="Tahoma" w:hAnsi="Tahoma" w:cs="Tahoma"/>
          <w:sz w:val="20"/>
          <w:szCs w:val="20"/>
        </w:rPr>
        <w:t> </w:t>
      </w:r>
      <w:r w:rsidRPr="00C4305E">
        <w:rPr>
          <w:rFonts w:ascii="Tahoma" w:hAnsi="Tahoma" w:cs="Tahoma"/>
          <w:sz w:val="20"/>
          <w:szCs w:val="20"/>
        </w:rPr>
        <w:t>omezení</w:t>
      </w:r>
      <w:r w:rsidR="007F1807" w:rsidRPr="00C4305E">
        <w:rPr>
          <w:rFonts w:ascii="Tahoma" w:hAnsi="Tahoma" w:cs="Tahoma"/>
          <w:sz w:val="20"/>
          <w:szCs w:val="20"/>
        </w:rPr>
        <w:t>mi</w:t>
      </w:r>
      <w:r w:rsidRPr="00C4305E">
        <w:rPr>
          <w:rFonts w:ascii="Tahoma" w:hAnsi="Tahoma" w:cs="Tahoma"/>
          <w:sz w:val="20"/>
          <w:szCs w:val="20"/>
        </w:rPr>
        <w:t>, které vyplývají z podkladů a příloh této smlouvy nebo které byly předloženy v Zadávacím řízení</w:t>
      </w:r>
      <w:r w:rsidR="00F231CD" w:rsidRPr="00C4305E">
        <w:rPr>
          <w:rFonts w:ascii="Tahoma" w:hAnsi="Tahoma" w:cs="Tahoma"/>
          <w:sz w:val="20"/>
          <w:szCs w:val="20"/>
        </w:rPr>
        <w:t xml:space="preserve"> či jinak sděleny zhotoviteli před podpisem smlouvy.</w:t>
      </w:r>
    </w:p>
    <w:p w14:paraId="0AAD7F03" w14:textId="77777777" w:rsidR="00C4305E" w:rsidRDefault="00C4305E" w:rsidP="000C3778">
      <w:pPr>
        <w:ind w:left="1406" w:hanging="839"/>
        <w:jc w:val="both"/>
        <w:rPr>
          <w:rFonts w:ascii="Tahoma" w:hAnsi="Tahoma" w:cs="Tahoma"/>
          <w:sz w:val="20"/>
          <w:szCs w:val="20"/>
        </w:rPr>
      </w:pPr>
    </w:p>
    <w:p w14:paraId="0AAD7F04" w14:textId="77777777" w:rsidR="00570F7D" w:rsidRDefault="00C4305E" w:rsidP="003650AC">
      <w:pPr>
        <w:ind w:left="1418" w:hanging="851"/>
        <w:jc w:val="both"/>
        <w:rPr>
          <w:rFonts w:ascii="Tahoma" w:hAnsi="Tahoma" w:cs="Tahoma"/>
          <w:sz w:val="20"/>
          <w:szCs w:val="20"/>
        </w:rPr>
      </w:pPr>
      <w:r w:rsidRPr="00F4625D">
        <w:rPr>
          <w:rFonts w:ascii="Tahoma" w:hAnsi="Tahoma" w:cs="Tahoma"/>
          <w:sz w:val="20"/>
          <w:szCs w:val="20"/>
        </w:rPr>
        <w:t>8.5.2</w:t>
      </w:r>
      <w:r w:rsidRPr="00F4625D">
        <w:rPr>
          <w:rFonts w:ascii="Tahoma" w:hAnsi="Tahoma" w:cs="Tahoma"/>
          <w:sz w:val="20"/>
          <w:szCs w:val="20"/>
        </w:rPr>
        <w:tab/>
      </w:r>
      <w:r w:rsidR="00570F7D" w:rsidRPr="00F4625D">
        <w:rPr>
          <w:rFonts w:ascii="Tahoma" w:hAnsi="Tahoma" w:cs="Tahoma"/>
          <w:sz w:val="20"/>
          <w:szCs w:val="20"/>
        </w:rPr>
        <w:t>Postup prací je zhotovitel povinen předem konzultovat s objednatelem, zejm. s ohledem na místo plnění a zajištění chodu jeho provozu, s ohledem na rušivé práce (prašné, hlučné, blokující místo nebo jinak zamezující řádnému provozu</w:t>
      </w:r>
      <w:r w:rsidR="0021185D" w:rsidRPr="00F4625D">
        <w:rPr>
          <w:rFonts w:ascii="Tahoma" w:hAnsi="Tahoma" w:cs="Tahoma"/>
          <w:sz w:val="20"/>
          <w:szCs w:val="20"/>
        </w:rPr>
        <w:t xml:space="preserve"> místa plnění</w:t>
      </w:r>
      <w:r w:rsidR="00570F7D" w:rsidRPr="00F4625D">
        <w:rPr>
          <w:rFonts w:ascii="Tahoma" w:hAnsi="Tahoma" w:cs="Tahoma"/>
          <w:sz w:val="20"/>
          <w:szCs w:val="20"/>
        </w:rPr>
        <w:t xml:space="preserve">) a s ohledem na bezpečnostní rizika. </w:t>
      </w:r>
    </w:p>
    <w:p w14:paraId="0AAD7F05" w14:textId="77777777" w:rsidR="003650AC" w:rsidRPr="00F4625D" w:rsidRDefault="003650AC" w:rsidP="003650AC">
      <w:pPr>
        <w:ind w:left="1418" w:hanging="851"/>
        <w:jc w:val="both"/>
        <w:rPr>
          <w:rFonts w:ascii="Tahoma" w:hAnsi="Tahoma" w:cs="Tahoma"/>
          <w:sz w:val="20"/>
          <w:szCs w:val="20"/>
        </w:rPr>
      </w:pPr>
    </w:p>
    <w:p w14:paraId="0AAD7F06" w14:textId="77777777" w:rsidR="008E5015" w:rsidRPr="00F4625D" w:rsidRDefault="009B7A24" w:rsidP="003650AC">
      <w:pPr>
        <w:pStyle w:val="Odstavecseseznamem"/>
        <w:ind w:left="1406" w:hanging="839"/>
        <w:contextualSpacing w:val="0"/>
        <w:jc w:val="both"/>
        <w:rPr>
          <w:rFonts w:ascii="Tahoma" w:hAnsi="Tahoma" w:cs="Tahoma"/>
          <w:sz w:val="20"/>
          <w:szCs w:val="20"/>
        </w:rPr>
      </w:pPr>
      <w:r w:rsidRPr="00F4625D">
        <w:rPr>
          <w:rFonts w:ascii="Tahoma" w:hAnsi="Tahoma" w:cs="Tahoma"/>
          <w:sz w:val="20"/>
          <w:szCs w:val="20"/>
        </w:rPr>
        <w:lastRenderedPageBreak/>
        <w:t>8.5.</w:t>
      </w:r>
      <w:r w:rsidR="006F4AE9">
        <w:rPr>
          <w:rFonts w:ascii="Tahoma" w:hAnsi="Tahoma" w:cs="Tahoma"/>
          <w:sz w:val="20"/>
          <w:szCs w:val="20"/>
        </w:rPr>
        <w:t>3</w:t>
      </w:r>
      <w:r w:rsidRPr="00F4625D">
        <w:rPr>
          <w:rFonts w:ascii="Tahoma" w:hAnsi="Tahoma" w:cs="Tahoma"/>
          <w:sz w:val="20"/>
          <w:szCs w:val="20"/>
        </w:rPr>
        <w:tab/>
      </w:r>
      <w:r w:rsidR="00C4305E" w:rsidRPr="00F4625D">
        <w:rPr>
          <w:rFonts w:ascii="Tahoma" w:hAnsi="Tahoma" w:cs="Tahoma"/>
          <w:sz w:val="20"/>
          <w:szCs w:val="20"/>
        </w:rPr>
        <w:t xml:space="preserve">Zhotovitel je povinen svoje práce provádět v součinnosti s ostatními dodavateli objednatele na základě včasně poskytnutých informací objednatelem, a v případě hrozící kolize v dostatečném předstihu objednatele na tuto skutečnost písemně upozornit. </w:t>
      </w:r>
    </w:p>
    <w:p w14:paraId="0AAD7F07" w14:textId="77777777" w:rsidR="00C41C8D" w:rsidRPr="009F7511" w:rsidRDefault="00C41C8D" w:rsidP="00F21086">
      <w:pPr>
        <w:ind w:left="1406" w:hanging="980"/>
        <w:jc w:val="both"/>
        <w:rPr>
          <w:rFonts w:ascii="Tahoma" w:hAnsi="Tahoma" w:cs="Tahoma"/>
          <w:sz w:val="20"/>
          <w:szCs w:val="20"/>
        </w:rPr>
      </w:pPr>
    </w:p>
    <w:p w14:paraId="0AAD7F08" w14:textId="77777777" w:rsidR="00676129" w:rsidRPr="009F7511" w:rsidRDefault="00676129" w:rsidP="00676129">
      <w:pPr>
        <w:jc w:val="both"/>
        <w:rPr>
          <w:rFonts w:ascii="Tahoma" w:hAnsi="Tahoma" w:cs="Tahoma"/>
          <w:sz w:val="20"/>
          <w:szCs w:val="20"/>
        </w:rPr>
      </w:pPr>
      <w:r w:rsidRPr="009F7511">
        <w:rPr>
          <w:rFonts w:ascii="Tahoma" w:hAnsi="Tahoma" w:cs="Tahoma"/>
          <w:b/>
          <w:bCs/>
          <w:sz w:val="20"/>
          <w:szCs w:val="20"/>
        </w:rPr>
        <w:t>8.6    Pojištění zhotovitele</w:t>
      </w:r>
    </w:p>
    <w:p w14:paraId="0AAD7F09" w14:textId="77777777" w:rsidR="00676129" w:rsidRPr="009F7511" w:rsidRDefault="00676129" w:rsidP="00676129">
      <w:pPr>
        <w:jc w:val="both"/>
        <w:rPr>
          <w:rFonts w:ascii="Tahoma" w:hAnsi="Tahoma" w:cs="Tahoma"/>
          <w:sz w:val="20"/>
          <w:szCs w:val="20"/>
        </w:rPr>
      </w:pPr>
    </w:p>
    <w:p w14:paraId="0AAD7F0A" w14:textId="77777777" w:rsidR="00676129" w:rsidRDefault="00676129" w:rsidP="00676129">
      <w:pPr>
        <w:ind w:left="1416" w:hanging="849"/>
        <w:jc w:val="both"/>
        <w:rPr>
          <w:rFonts w:ascii="Tahoma" w:hAnsi="Tahoma" w:cs="Tahoma"/>
          <w:sz w:val="20"/>
          <w:szCs w:val="20"/>
        </w:rPr>
      </w:pPr>
      <w:bookmarkStart w:id="2" w:name="_Hlk534714522"/>
      <w:r w:rsidRPr="009F7511">
        <w:rPr>
          <w:rFonts w:ascii="Tahoma" w:hAnsi="Tahoma" w:cs="Tahoma"/>
          <w:sz w:val="20"/>
          <w:szCs w:val="20"/>
        </w:rPr>
        <w:t>8.6.1</w:t>
      </w:r>
      <w:r w:rsidRPr="009F7511">
        <w:rPr>
          <w:rFonts w:ascii="Tahoma" w:hAnsi="Tahoma" w:cs="Tahoma"/>
          <w:sz w:val="20"/>
          <w:szCs w:val="20"/>
        </w:rPr>
        <w:tab/>
        <w:t xml:space="preserve">Zhotovitel je povinen být po celou dobu realizace této smlouvy pojištěn na základě platné a účinné pojistné smlouvy na pojištění profesní odpovědnosti zhotovitele v plném rozsahu jeho činností ve vztahu k předmětu plnění této smlouvy, a to ve výši minimálně </w:t>
      </w:r>
      <w:r w:rsidR="007E421B">
        <w:rPr>
          <w:rFonts w:ascii="Tahoma" w:hAnsi="Tahoma" w:cs="Tahoma"/>
          <w:sz w:val="20"/>
          <w:szCs w:val="20"/>
        </w:rPr>
        <w:t>9</w:t>
      </w:r>
      <w:r w:rsidRPr="009F7511">
        <w:rPr>
          <w:rFonts w:ascii="Tahoma" w:hAnsi="Tahoma" w:cs="Tahoma"/>
          <w:sz w:val="20"/>
          <w:szCs w:val="20"/>
        </w:rPr>
        <w:t>00.000, - Kč.</w:t>
      </w:r>
      <w:r w:rsidRPr="008F5B16">
        <w:rPr>
          <w:rFonts w:ascii="Tahoma" w:hAnsi="Tahoma" w:cs="Tahoma"/>
          <w:sz w:val="20"/>
          <w:szCs w:val="20"/>
        </w:rPr>
        <w:t xml:space="preserve"> </w:t>
      </w:r>
      <w:bookmarkEnd w:id="2"/>
    </w:p>
    <w:p w14:paraId="0AAD7F0B" w14:textId="77777777" w:rsidR="00676129" w:rsidRDefault="00676129" w:rsidP="00676129">
      <w:pPr>
        <w:ind w:left="1416" w:hanging="849"/>
        <w:jc w:val="both"/>
        <w:rPr>
          <w:rFonts w:ascii="Tahoma" w:hAnsi="Tahoma" w:cs="Tahoma"/>
          <w:sz w:val="20"/>
          <w:szCs w:val="20"/>
        </w:rPr>
      </w:pPr>
    </w:p>
    <w:p w14:paraId="0AAD7F0C" w14:textId="77777777" w:rsidR="00676129" w:rsidRDefault="00676129" w:rsidP="00676129">
      <w:pPr>
        <w:ind w:left="1416" w:hanging="849"/>
        <w:jc w:val="both"/>
        <w:rPr>
          <w:rFonts w:ascii="Tahoma" w:hAnsi="Tahoma" w:cs="Tahoma"/>
          <w:sz w:val="20"/>
          <w:szCs w:val="20"/>
        </w:rPr>
      </w:pPr>
      <w:r>
        <w:rPr>
          <w:rFonts w:ascii="Tahoma" w:hAnsi="Tahoma" w:cs="Tahoma"/>
          <w:sz w:val="20"/>
          <w:szCs w:val="20"/>
        </w:rPr>
        <w:t>8.6.2</w:t>
      </w:r>
      <w:r>
        <w:rPr>
          <w:rFonts w:ascii="Tahoma" w:hAnsi="Tahoma" w:cs="Tahoma"/>
          <w:sz w:val="20"/>
          <w:szCs w:val="20"/>
        </w:rPr>
        <w:tab/>
        <w:t>Objednatel je oprávněn tuto skutečnost kdykoli v průběhu plnění dle této smlouvy zkontrolovat a zhotovitel je v takovém případě povinen objednateli bezodkladně předložit kopii platné pojistné smlouvy</w:t>
      </w:r>
      <w:r w:rsidR="002C296E">
        <w:rPr>
          <w:rFonts w:ascii="Tahoma" w:hAnsi="Tahoma" w:cs="Tahoma"/>
          <w:sz w:val="20"/>
          <w:szCs w:val="20"/>
        </w:rPr>
        <w:t xml:space="preserve"> nebo obdobný doklad o sjednání platného pojištění.</w:t>
      </w:r>
    </w:p>
    <w:p w14:paraId="0AAD7F0D" w14:textId="77777777" w:rsidR="009044C7" w:rsidRDefault="009044C7" w:rsidP="007E421B">
      <w:pPr>
        <w:jc w:val="both"/>
        <w:rPr>
          <w:rFonts w:ascii="Tahoma" w:hAnsi="Tahoma" w:cs="Tahoma"/>
          <w:sz w:val="20"/>
          <w:szCs w:val="20"/>
        </w:rPr>
      </w:pPr>
    </w:p>
    <w:p w14:paraId="0AAD7F0E" w14:textId="77777777" w:rsidR="00010602" w:rsidRDefault="00010602" w:rsidP="007E421B">
      <w:pPr>
        <w:jc w:val="both"/>
        <w:rPr>
          <w:rFonts w:ascii="Tahoma" w:hAnsi="Tahoma" w:cs="Tahoma"/>
          <w:sz w:val="20"/>
          <w:szCs w:val="20"/>
        </w:rPr>
      </w:pPr>
    </w:p>
    <w:p w14:paraId="0AAD7F0F" w14:textId="77777777" w:rsidR="000C3778" w:rsidRPr="001522F6" w:rsidRDefault="000C3778" w:rsidP="00C53879">
      <w:pPr>
        <w:spacing w:before="120"/>
        <w:jc w:val="center"/>
        <w:rPr>
          <w:rFonts w:ascii="Tahoma" w:hAnsi="Tahoma" w:cs="Tahoma"/>
          <w:b/>
          <w:sz w:val="20"/>
          <w:szCs w:val="20"/>
        </w:rPr>
      </w:pPr>
      <w:r>
        <w:rPr>
          <w:rFonts w:ascii="Tahoma" w:hAnsi="Tahoma" w:cs="Tahoma"/>
          <w:b/>
          <w:sz w:val="20"/>
          <w:szCs w:val="20"/>
        </w:rPr>
        <w:t>IX</w:t>
      </w:r>
      <w:r w:rsidRPr="001522F6">
        <w:rPr>
          <w:rFonts w:ascii="Tahoma" w:hAnsi="Tahoma" w:cs="Tahoma"/>
          <w:b/>
          <w:sz w:val="20"/>
          <w:szCs w:val="20"/>
        </w:rPr>
        <w:t>.</w:t>
      </w:r>
    </w:p>
    <w:p w14:paraId="0AAD7F10" w14:textId="77777777" w:rsidR="000C3778" w:rsidRDefault="000C3778" w:rsidP="000C3778">
      <w:pPr>
        <w:jc w:val="center"/>
        <w:rPr>
          <w:rFonts w:ascii="Tahoma" w:hAnsi="Tahoma" w:cs="Tahoma"/>
          <w:b/>
          <w:sz w:val="20"/>
          <w:szCs w:val="20"/>
        </w:rPr>
      </w:pPr>
      <w:r>
        <w:rPr>
          <w:rFonts w:ascii="Tahoma" w:hAnsi="Tahoma" w:cs="Tahoma"/>
          <w:b/>
          <w:sz w:val="20"/>
          <w:szCs w:val="20"/>
        </w:rPr>
        <w:t>Spolupůsobení objednatele</w:t>
      </w:r>
    </w:p>
    <w:p w14:paraId="0AAD7F11" w14:textId="77777777" w:rsidR="000C3778" w:rsidRDefault="000C3778" w:rsidP="000C3778">
      <w:pPr>
        <w:jc w:val="both"/>
        <w:rPr>
          <w:rFonts w:ascii="Tahoma" w:hAnsi="Tahoma" w:cs="Tahoma"/>
          <w:b/>
          <w:bCs/>
          <w:sz w:val="20"/>
          <w:szCs w:val="20"/>
        </w:rPr>
      </w:pPr>
    </w:p>
    <w:p w14:paraId="0AAD7F12" w14:textId="77777777" w:rsidR="000C3778" w:rsidRDefault="000C3778" w:rsidP="000C3778">
      <w:pPr>
        <w:jc w:val="both"/>
        <w:rPr>
          <w:rFonts w:ascii="Tahoma" w:hAnsi="Tahoma" w:cs="Tahoma"/>
          <w:b/>
          <w:bCs/>
          <w:sz w:val="20"/>
          <w:szCs w:val="20"/>
        </w:rPr>
      </w:pPr>
      <w:r>
        <w:rPr>
          <w:rFonts w:ascii="Tahoma" w:hAnsi="Tahoma" w:cs="Tahoma"/>
          <w:b/>
          <w:bCs/>
          <w:sz w:val="20"/>
          <w:szCs w:val="20"/>
        </w:rPr>
        <w:t>9.1    Přístup do místa plnění</w:t>
      </w:r>
    </w:p>
    <w:p w14:paraId="0AAD7F13" w14:textId="77777777" w:rsidR="009044C7" w:rsidRDefault="009044C7" w:rsidP="000C3778">
      <w:pPr>
        <w:jc w:val="both"/>
        <w:rPr>
          <w:rFonts w:ascii="Tahoma" w:hAnsi="Tahoma" w:cs="Tahoma"/>
          <w:b/>
          <w:bCs/>
          <w:sz w:val="20"/>
          <w:szCs w:val="20"/>
        </w:rPr>
      </w:pPr>
    </w:p>
    <w:p w14:paraId="0AAD7F14" w14:textId="77777777" w:rsidR="000C3778" w:rsidRDefault="000C3778" w:rsidP="000C3778">
      <w:pPr>
        <w:ind w:firstLine="567"/>
        <w:jc w:val="both"/>
        <w:rPr>
          <w:rFonts w:ascii="Tahoma" w:hAnsi="Tahoma" w:cs="Tahoma"/>
          <w:sz w:val="20"/>
          <w:szCs w:val="20"/>
        </w:rPr>
      </w:pPr>
      <w:r>
        <w:rPr>
          <w:rFonts w:ascii="Tahoma" w:hAnsi="Tahoma" w:cs="Tahoma"/>
          <w:sz w:val="20"/>
          <w:szCs w:val="20"/>
        </w:rPr>
        <w:t>9.1.1</w:t>
      </w:r>
      <w:r>
        <w:rPr>
          <w:rFonts w:ascii="Tahoma" w:hAnsi="Tahoma" w:cs="Tahoma"/>
          <w:sz w:val="20"/>
          <w:szCs w:val="20"/>
        </w:rPr>
        <w:tab/>
        <w:t>Objednatel pro zhotovitele zajistí či umožní:</w:t>
      </w:r>
    </w:p>
    <w:p w14:paraId="0AAD7F15" w14:textId="77777777" w:rsidR="000C3778" w:rsidRDefault="000C3778" w:rsidP="000C3778">
      <w:pPr>
        <w:ind w:firstLine="567"/>
        <w:jc w:val="both"/>
        <w:rPr>
          <w:rFonts w:ascii="Tahoma" w:hAnsi="Tahoma" w:cs="Tahoma"/>
          <w:sz w:val="20"/>
          <w:szCs w:val="20"/>
        </w:rPr>
      </w:pPr>
    </w:p>
    <w:p w14:paraId="0AAD7F16" w14:textId="77777777" w:rsidR="000C3778" w:rsidRDefault="000C3778" w:rsidP="002B5ACE">
      <w:pPr>
        <w:spacing w:after="120"/>
        <w:ind w:firstLine="567"/>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r>
      <w:r w:rsidRPr="00B03A8B">
        <w:rPr>
          <w:rFonts w:ascii="Tahoma" w:hAnsi="Tahoma" w:cs="Tahoma"/>
          <w:sz w:val="20"/>
          <w:szCs w:val="20"/>
        </w:rPr>
        <w:t>vstup pracovníkům zhotovitele do míst provádění díla</w:t>
      </w:r>
      <w:r>
        <w:rPr>
          <w:rFonts w:ascii="Tahoma" w:hAnsi="Tahoma" w:cs="Tahoma"/>
          <w:sz w:val="20"/>
          <w:szCs w:val="20"/>
        </w:rPr>
        <w:t>,</w:t>
      </w:r>
    </w:p>
    <w:p w14:paraId="0AAD7F17" w14:textId="77777777" w:rsidR="000C3778" w:rsidRDefault="000C3778" w:rsidP="002B5ACE">
      <w:pPr>
        <w:spacing w:after="120"/>
        <w:ind w:left="1276" w:hanging="709"/>
        <w:contextualSpacing/>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r>
      <w:r w:rsidRPr="00B03A8B">
        <w:rPr>
          <w:rFonts w:ascii="Tahoma" w:hAnsi="Tahoma" w:cs="Tahoma"/>
          <w:sz w:val="20"/>
          <w:szCs w:val="20"/>
        </w:rPr>
        <w:t>uvolnění všech pracovních ploch, kde bude dílo prováděno a odstranění</w:t>
      </w:r>
    </w:p>
    <w:p w14:paraId="0AAD7F18" w14:textId="77777777" w:rsidR="000C3778" w:rsidRDefault="000C3778" w:rsidP="002B5ACE">
      <w:pPr>
        <w:ind w:left="1985" w:firstLine="142"/>
        <w:rPr>
          <w:rFonts w:ascii="Tahoma" w:hAnsi="Tahoma" w:cs="Tahoma"/>
          <w:sz w:val="20"/>
          <w:szCs w:val="20"/>
        </w:rPr>
      </w:pPr>
      <w:r w:rsidRPr="00B03A8B">
        <w:rPr>
          <w:rFonts w:ascii="Tahoma" w:hAnsi="Tahoma" w:cs="Tahoma"/>
          <w:sz w:val="20"/>
          <w:szCs w:val="20"/>
        </w:rPr>
        <w:t xml:space="preserve">překážek, které by bránily </w:t>
      </w:r>
      <w:r w:rsidR="00CC7844">
        <w:rPr>
          <w:rFonts w:ascii="Tahoma" w:hAnsi="Tahoma" w:cs="Tahoma"/>
          <w:sz w:val="20"/>
          <w:szCs w:val="20"/>
        </w:rPr>
        <w:t xml:space="preserve">v </w:t>
      </w:r>
      <w:r w:rsidRPr="00B03A8B">
        <w:rPr>
          <w:rFonts w:ascii="Tahoma" w:hAnsi="Tahoma" w:cs="Tahoma"/>
          <w:sz w:val="20"/>
          <w:szCs w:val="20"/>
        </w:rPr>
        <w:t>přístupu k těmto plochám</w:t>
      </w:r>
      <w:r>
        <w:rPr>
          <w:rFonts w:ascii="Tahoma" w:hAnsi="Tahoma" w:cs="Tahoma"/>
          <w:sz w:val="20"/>
          <w:szCs w:val="20"/>
        </w:rPr>
        <w:t>,</w:t>
      </w:r>
    </w:p>
    <w:p w14:paraId="0AAD7F19" w14:textId="77777777" w:rsidR="000C3778" w:rsidRPr="003B6A6C" w:rsidRDefault="000C3778" w:rsidP="002B5ACE">
      <w:pPr>
        <w:spacing w:before="120"/>
        <w:ind w:firstLine="567"/>
        <w:rPr>
          <w:rFonts w:ascii="Tahoma" w:hAnsi="Tahoma" w:cs="Tahoma"/>
          <w:sz w:val="20"/>
          <w:szCs w:val="20"/>
        </w:rPr>
      </w:pPr>
      <w:r>
        <w:rPr>
          <w:rFonts w:ascii="Tahoma" w:hAnsi="Tahoma" w:cs="Tahoma"/>
          <w:sz w:val="20"/>
          <w:szCs w:val="20"/>
        </w:rPr>
        <w:tab/>
      </w:r>
      <w:r>
        <w:rPr>
          <w:rFonts w:ascii="Tahoma" w:hAnsi="Tahoma" w:cs="Tahoma"/>
          <w:sz w:val="20"/>
          <w:szCs w:val="20"/>
        </w:rPr>
        <w:tab/>
        <w:t>-</w:t>
      </w:r>
      <w:r>
        <w:rPr>
          <w:rFonts w:ascii="Tahoma" w:hAnsi="Tahoma" w:cs="Tahoma"/>
          <w:sz w:val="20"/>
          <w:szCs w:val="20"/>
        </w:rPr>
        <w:tab/>
      </w:r>
      <w:r w:rsidRPr="003B6A6C">
        <w:rPr>
          <w:rFonts w:ascii="Tahoma" w:hAnsi="Tahoma" w:cs="Tahoma"/>
          <w:sz w:val="20"/>
          <w:szCs w:val="20"/>
        </w:rPr>
        <w:t>přístup k napojovacím místům el. energie a vody a zajištění jejich možné</w:t>
      </w:r>
    </w:p>
    <w:p w14:paraId="0AAD7F1A" w14:textId="77777777" w:rsidR="000C3778" w:rsidRDefault="000C3778" w:rsidP="000C3778">
      <w:pPr>
        <w:ind w:left="1416" w:firstLine="708"/>
        <w:rPr>
          <w:rFonts w:ascii="Tahoma" w:hAnsi="Tahoma" w:cs="Tahoma"/>
          <w:sz w:val="20"/>
          <w:szCs w:val="20"/>
        </w:rPr>
      </w:pPr>
      <w:r w:rsidRPr="003B6A6C">
        <w:rPr>
          <w:rFonts w:ascii="Tahoma" w:hAnsi="Tahoma" w:cs="Tahoma"/>
          <w:sz w:val="20"/>
          <w:szCs w:val="20"/>
        </w:rPr>
        <w:t>spotřeby.</w:t>
      </w:r>
    </w:p>
    <w:p w14:paraId="0AAD7F1B" w14:textId="77777777" w:rsidR="000C3778" w:rsidRDefault="000C3778" w:rsidP="000C3778">
      <w:pPr>
        <w:jc w:val="both"/>
        <w:rPr>
          <w:rFonts w:ascii="Tahoma" w:hAnsi="Tahoma" w:cs="Tahoma"/>
          <w:sz w:val="20"/>
          <w:szCs w:val="20"/>
        </w:rPr>
      </w:pPr>
    </w:p>
    <w:p w14:paraId="0AAD7F1C" w14:textId="77777777" w:rsidR="000C3778" w:rsidRDefault="000C3778" w:rsidP="000C3778">
      <w:pPr>
        <w:ind w:firstLine="567"/>
        <w:jc w:val="both"/>
        <w:rPr>
          <w:rFonts w:ascii="Tahoma" w:hAnsi="Tahoma" w:cs="Tahoma"/>
          <w:sz w:val="20"/>
          <w:szCs w:val="20"/>
        </w:rPr>
      </w:pPr>
      <w:r>
        <w:rPr>
          <w:rFonts w:ascii="Tahoma" w:hAnsi="Tahoma" w:cs="Tahoma"/>
          <w:sz w:val="20"/>
          <w:szCs w:val="20"/>
        </w:rPr>
        <w:t>9.1.2</w:t>
      </w:r>
      <w:r>
        <w:rPr>
          <w:rFonts w:ascii="Tahoma" w:hAnsi="Tahoma" w:cs="Tahoma"/>
          <w:sz w:val="20"/>
          <w:szCs w:val="20"/>
        </w:rPr>
        <w:tab/>
        <w:t>Ostatní podmínky jsou stanoveny v přílohách smlouvy.</w:t>
      </w:r>
      <w:r>
        <w:rPr>
          <w:rFonts w:ascii="Tahoma" w:hAnsi="Tahoma" w:cs="Tahoma"/>
          <w:sz w:val="20"/>
          <w:szCs w:val="20"/>
        </w:rPr>
        <w:tab/>
      </w:r>
      <w:r>
        <w:rPr>
          <w:rFonts w:ascii="Tahoma" w:hAnsi="Tahoma" w:cs="Tahoma"/>
          <w:sz w:val="20"/>
          <w:szCs w:val="20"/>
        </w:rPr>
        <w:tab/>
      </w:r>
    </w:p>
    <w:p w14:paraId="0AAD7F1D" w14:textId="77777777" w:rsidR="000C3778" w:rsidRDefault="000C3778" w:rsidP="000C3778">
      <w:pPr>
        <w:ind w:left="1416" w:firstLine="708"/>
        <w:jc w:val="both"/>
        <w:rPr>
          <w:rFonts w:ascii="Tahoma" w:hAnsi="Tahoma" w:cs="Tahoma"/>
          <w:sz w:val="20"/>
          <w:szCs w:val="20"/>
        </w:rPr>
      </w:pPr>
    </w:p>
    <w:p w14:paraId="0AAD7F1E" w14:textId="77777777" w:rsidR="000C3778" w:rsidRDefault="000C3778" w:rsidP="000C3778">
      <w:pPr>
        <w:jc w:val="both"/>
        <w:rPr>
          <w:rFonts w:ascii="Tahoma" w:hAnsi="Tahoma" w:cs="Tahoma"/>
          <w:b/>
          <w:bCs/>
          <w:sz w:val="20"/>
          <w:szCs w:val="20"/>
        </w:rPr>
      </w:pPr>
      <w:r>
        <w:rPr>
          <w:rFonts w:ascii="Tahoma" w:hAnsi="Tahoma" w:cs="Tahoma"/>
          <w:b/>
          <w:bCs/>
          <w:sz w:val="20"/>
          <w:szCs w:val="20"/>
        </w:rPr>
        <w:t xml:space="preserve">9.2 </w:t>
      </w:r>
      <w:r w:rsidRPr="00A307EE">
        <w:rPr>
          <w:rFonts w:ascii="Tahoma" w:hAnsi="Tahoma" w:cs="Tahoma"/>
          <w:b/>
          <w:bCs/>
          <w:sz w:val="20"/>
          <w:szCs w:val="20"/>
        </w:rPr>
        <w:t xml:space="preserve">   </w:t>
      </w:r>
      <w:r>
        <w:rPr>
          <w:rFonts w:ascii="Tahoma" w:hAnsi="Tahoma" w:cs="Tahoma"/>
          <w:b/>
          <w:bCs/>
          <w:sz w:val="20"/>
          <w:szCs w:val="20"/>
        </w:rPr>
        <w:t>Spotřebovaná média</w:t>
      </w:r>
    </w:p>
    <w:p w14:paraId="0AAD7F1F" w14:textId="77777777" w:rsidR="000C3778" w:rsidRDefault="000C3778" w:rsidP="000C3778">
      <w:pPr>
        <w:jc w:val="both"/>
        <w:rPr>
          <w:rFonts w:ascii="Tahoma" w:hAnsi="Tahoma" w:cs="Tahoma"/>
          <w:sz w:val="20"/>
          <w:szCs w:val="20"/>
        </w:rPr>
      </w:pPr>
    </w:p>
    <w:p w14:paraId="0AAD7F20" w14:textId="77777777" w:rsidR="000C3778" w:rsidRDefault="000C3778" w:rsidP="000C3778">
      <w:pPr>
        <w:ind w:left="1416" w:hanging="849"/>
        <w:jc w:val="both"/>
        <w:rPr>
          <w:rFonts w:ascii="Tahoma" w:hAnsi="Tahoma" w:cs="Tahoma"/>
          <w:sz w:val="20"/>
          <w:szCs w:val="20"/>
        </w:rPr>
      </w:pPr>
      <w:r>
        <w:rPr>
          <w:rFonts w:ascii="Tahoma" w:hAnsi="Tahoma" w:cs="Tahoma"/>
          <w:sz w:val="20"/>
          <w:szCs w:val="20"/>
        </w:rPr>
        <w:t>9.2.1</w:t>
      </w:r>
      <w:r>
        <w:rPr>
          <w:rFonts w:ascii="Tahoma" w:hAnsi="Tahoma" w:cs="Tahoma"/>
          <w:sz w:val="20"/>
          <w:szCs w:val="20"/>
        </w:rPr>
        <w:tab/>
      </w:r>
      <w:r w:rsidRPr="00772586">
        <w:rPr>
          <w:rFonts w:ascii="Tahoma" w:hAnsi="Tahoma" w:cs="Tahoma"/>
          <w:sz w:val="20"/>
          <w:szCs w:val="20"/>
        </w:rPr>
        <w:t xml:space="preserve">Spotřebovaná média </w:t>
      </w:r>
      <w:r w:rsidRPr="002F1685">
        <w:rPr>
          <w:rFonts w:ascii="Tahoma" w:hAnsi="Tahoma" w:cs="Tahoma"/>
          <w:sz w:val="20"/>
          <w:szCs w:val="20"/>
        </w:rPr>
        <w:t xml:space="preserve">hradí </w:t>
      </w:r>
      <w:r w:rsidR="003B6A6C">
        <w:rPr>
          <w:rFonts w:ascii="Tahoma" w:hAnsi="Tahoma" w:cs="Tahoma"/>
          <w:sz w:val="20"/>
          <w:szCs w:val="20"/>
        </w:rPr>
        <w:t>objedna</w:t>
      </w:r>
      <w:r w:rsidR="003B1D7D">
        <w:rPr>
          <w:rFonts w:ascii="Tahoma" w:hAnsi="Tahoma" w:cs="Tahoma"/>
          <w:sz w:val="20"/>
          <w:szCs w:val="20"/>
        </w:rPr>
        <w:t>tel</w:t>
      </w:r>
      <w:r>
        <w:rPr>
          <w:rFonts w:ascii="Tahoma" w:hAnsi="Tahoma" w:cs="Tahoma"/>
          <w:sz w:val="20"/>
          <w:szCs w:val="20"/>
        </w:rPr>
        <w:t xml:space="preserve">.   </w:t>
      </w:r>
    </w:p>
    <w:p w14:paraId="0AAD7F21" w14:textId="77777777" w:rsidR="00FC1AC9" w:rsidRDefault="00FC1AC9" w:rsidP="000C3778">
      <w:pPr>
        <w:ind w:left="1416" w:hanging="849"/>
        <w:jc w:val="both"/>
        <w:rPr>
          <w:rFonts w:ascii="Tahoma" w:hAnsi="Tahoma" w:cs="Tahoma"/>
          <w:sz w:val="20"/>
          <w:szCs w:val="20"/>
        </w:rPr>
      </w:pPr>
    </w:p>
    <w:p w14:paraId="0AAD7F22" w14:textId="77777777" w:rsidR="000C3778" w:rsidRDefault="000C3778" w:rsidP="000C3778">
      <w:pPr>
        <w:jc w:val="both"/>
        <w:rPr>
          <w:rFonts w:ascii="Tahoma" w:hAnsi="Tahoma" w:cs="Tahoma"/>
          <w:sz w:val="20"/>
          <w:szCs w:val="20"/>
        </w:rPr>
      </w:pPr>
      <w:r>
        <w:rPr>
          <w:rFonts w:ascii="Tahoma" w:hAnsi="Tahoma" w:cs="Tahoma"/>
          <w:b/>
          <w:bCs/>
          <w:sz w:val="20"/>
          <w:szCs w:val="20"/>
        </w:rPr>
        <w:t>9.3    Analogie pro případ odstraňování vad</w:t>
      </w:r>
    </w:p>
    <w:p w14:paraId="0AAD7F23" w14:textId="77777777" w:rsidR="000C3778" w:rsidRDefault="000C3778" w:rsidP="000C3778">
      <w:pPr>
        <w:jc w:val="both"/>
        <w:rPr>
          <w:rFonts w:ascii="Tahoma" w:hAnsi="Tahoma" w:cs="Tahoma"/>
          <w:sz w:val="20"/>
          <w:szCs w:val="20"/>
        </w:rPr>
      </w:pPr>
    </w:p>
    <w:p w14:paraId="0AAD7F24" w14:textId="77777777" w:rsidR="004A70EB" w:rsidRDefault="000C3778" w:rsidP="000C3778">
      <w:pPr>
        <w:ind w:left="1416" w:hanging="849"/>
        <w:jc w:val="both"/>
        <w:rPr>
          <w:rFonts w:ascii="Tahoma" w:hAnsi="Tahoma" w:cs="Tahoma"/>
          <w:sz w:val="20"/>
          <w:szCs w:val="20"/>
        </w:rPr>
      </w:pPr>
      <w:r>
        <w:rPr>
          <w:rFonts w:ascii="Tahoma" w:hAnsi="Tahoma" w:cs="Tahoma"/>
          <w:sz w:val="20"/>
          <w:szCs w:val="20"/>
        </w:rPr>
        <w:t>9.3.1</w:t>
      </w:r>
      <w:r>
        <w:rPr>
          <w:rFonts w:ascii="Tahoma" w:hAnsi="Tahoma" w:cs="Tahoma"/>
          <w:sz w:val="20"/>
          <w:szCs w:val="20"/>
        </w:rPr>
        <w:tab/>
      </w:r>
      <w:r w:rsidRPr="00AE17C1">
        <w:rPr>
          <w:rFonts w:ascii="Tahoma" w:hAnsi="Tahoma" w:cs="Tahoma"/>
          <w:sz w:val="20"/>
          <w:szCs w:val="20"/>
        </w:rPr>
        <w:t>Uvedené podmínky dle tohoto článku budou analogicky použity pro případ odstraňování vad na již předaném a převzatém díle, pokud nebude mezi smluvními stranami sjednáno jinak</w:t>
      </w:r>
      <w:r>
        <w:rPr>
          <w:rFonts w:ascii="Tahoma" w:hAnsi="Tahoma" w:cs="Tahoma"/>
          <w:sz w:val="20"/>
          <w:szCs w:val="20"/>
        </w:rPr>
        <w:t xml:space="preserve">. </w:t>
      </w:r>
      <w:r w:rsidRPr="00AE17C1">
        <w:rPr>
          <w:rFonts w:ascii="Tahoma" w:hAnsi="Tahoma" w:cs="Tahoma"/>
          <w:sz w:val="20"/>
          <w:szCs w:val="20"/>
        </w:rPr>
        <w:t xml:space="preserve"> </w:t>
      </w:r>
    </w:p>
    <w:p w14:paraId="0AAD7F25" w14:textId="77777777" w:rsidR="00086565" w:rsidRDefault="00086565" w:rsidP="004A70EB">
      <w:pPr>
        <w:ind w:left="1416" w:hanging="849"/>
        <w:jc w:val="both"/>
        <w:rPr>
          <w:rFonts w:ascii="Tahoma" w:hAnsi="Tahoma" w:cs="Tahoma"/>
          <w:b/>
          <w:sz w:val="20"/>
          <w:szCs w:val="20"/>
        </w:rPr>
      </w:pPr>
    </w:p>
    <w:p w14:paraId="0AAD7F27" w14:textId="77777777" w:rsidR="000C3778" w:rsidRPr="003564AB" w:rsidRDefault="000C3778" w:rsidP="00C53879">
      <w:pPr>
        <w:spacing w:before="120"/>
        <w:jc w:val="center"/>
        <w:rPr>
          <w:rFonts w:ascii="Tahoma" w:hAnsi="Tahoma" w:cs="Tahoma"/>
          <w:b/>
          <w:sz w:val="20"/>
          <w:szCs w:val="20"/>
        </w:rPr>
      </w:pPr>
      <w:r>
        <w:rPr>
          <w:rFonts w:ascii="Tahoma" w:hAnsi="Tahoma" w:cs="Tahoma"/>
          <w:b/>
          <w:sz w:val="20"/>
          <w:szCs w:val="20"/>
        </w:rPr>
        <w:t>X</w:t>
      </w:r>
      <w:r w:rsidRPr="003564AB">
        <w:rPr>
          <w:rFonts w:ascii="Tahoma" w:hAnsi="Tahoma" w:cs="Tahoma"/>
          <w:b/>
          <w:sz w:val="20"/>
          <w:szCs w:val="20"/>
        </w:rPr>
        <w:t xml:space="preserve">. </w:t>
      </w:r>
    </w:p>
    <w:p w14:paraId="0AAD7F28" w14:textId="77777777" w:rsidR="000C3778" w:rsidRDefault="000C3778" w:rsidP="000C3778">
      <w:pPr>
        <w:jc w:val="center"/>
        <w:rPr>
          <w:rFonts w:ascii="Tahoma" w:hAnsi="Tahoma" w:cs="Tahoma"/>
          <w:b/>
          <w:sz w:val="20"/>
          <w:szCs w:val="20"/>
        </w:rPr>
      </w:pPr>
      <w:r>
        <w:rPr>
          <w:rFonts w:ascii="Tahoma" w:hAnsi="Tahoma" w:cs="Tahoma"/>
          <w:b/>
          <w:sz w:val="20"/>
          <w:szCs w:val="20"/>
        </w:rPr>
        <w:t>Kontrola provádění díla</w:t>
      </w:r>
    </w:p>
    <w:p w14:paraId="0AAD7F29" w14:textId="77777777" w:rsidR="000C3778" w:rsidRDefault="000C3778" w:rsidP="000C3778">
      <w:pPr>
        <w:pStyle w:val="Odstavecseseznamem"/>
        <w:ind w:left="0"/>
        <w:jc w:val="both"/>
        <w:rPr>
          <w:rFonts w:ascii="Tahoma" w:hAnsi="Tahoma" w:cs="Tahoma"/>
          <w:sz w:val="20"/>
          <w:szCs w:val="20"/>
        </w:rPr>
      </w:pPr>
    </w:p>
    <w:p w14:paraId="0AAD7F2A" w14:textId="77777777" w:rsidR="000C3778" w:rsidRDefault="00896876" w:rsidP="000C3778">
      <w:pPr>
        <w:pStyle w:val="Odstavecseseznamem"/>
        <w:ind w:left="0"/>
        <w:jc w:val="both"/>
        <w:rPr>
          <w:rFonts w:ascii="Tahoma" w:hAnsi="Tahoma" w:cs="Tahoma"/>
          <w:sz w:val="20"/>
          <w:szCs w:val="20"/>
        </w:rPr>
      </w:pPr>
      <w:r>
        <w:rPr>
          <w:rFonts w:ascii="Tahoma" w:hAnsi="Tahoma" w:cs="Tahoma"/>
          <w:b/>
          <w:bCs/>
          <w:sz w:val="20"/>
          <w:szCs w:val="20"/>
        </w:rPr>
        <w:t>10.1 Oprávnění</w:t>
      </w:r>
      <w:r w:rsidR="000C3778">
        <w:rPr>
          <w:rFonts w:ascii="Tahoma" w:hAnsi="Tahoma" w:cs="Tahoma"/>
          <w:b/>
          <w:bCs/>
          <w:sz w:val="20"/>
          <w:szCs w:val="20"/>
        </w:rPr>
        <w:t xml:space="preserve"> ke kontrole</w:t>
      </w:r>
    </w:p>
    <w:p w14:paraId="0AAD7F2B" w14:textId="77777777" w:rsidR="000C3778" w:rsidRDefault="000C3778" w:rsidP="000C3778">
      <w:pPr>
        <w:pStyle w:val="Odstavecseseznamem"/>
        <w:ind w:left="0"/>
        <w:jc w:val="both"/>
        <w:rPr>
          <w:rFonts w:ascii="Tahoma" w:hAnsi="Tahoma" w:cs="Tahoma"/>
          <w:sz w:val="20"/>
          <w:szCs w:val="20"/>
        </w:rPr>
      </w:pPr>
    </w:p>
    <w:p w14:paraId="0AAD7F2C" w14:textId="77777777" w:rsidR="000C3778"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10.1.1</w:t>
      </w:r>
      <w:r>
        <w:rPr>
          <w:rFonts w:ascii="Tahoma" w:hAnsi="Tahoma" w:cs="Tahoma"/>
          <w:sz w:val="20"/>
          <w:szCs w:val="20"/>
        </w:rPr>
        <w:tab/>
      </w:r>
      <w:r w:rsidRPr="006A4D8E">
        <w:rPr>
          <w:rFonts w:ascii="Tahoma" w:hAnsi="Tahoma" w:cs="Tahoma"/>
          <w:sz w:val="20"/>
          <w:szCs w:val="20"/>
        </w:rPr>
        <w:t xml:space="preserve">Objednatel nebo jím pověřený zástupce je oprávněn kontrolovat provádění díla. </w:t>
      </w:r>
    </w:p>
    <w:p w14:paraId="0AAD7F2D" w14:textId="77777777" w:rsidR="006E49D8" w:rsidRDefault="006E49D8" w:rsidP="000C3778">
      <w:pPr>
        <w:pStyle w:val="Odstavecseseznamem"/>
        <w:ind w:left="1416" w:hanging="849"/>
        <w:jc w:val="both"/>
        <w:rPr>
          <w:rFonts w:ascii="Tahoma" w:hAnsi="Tahoma" w:cs="Tahoma"/>
          <w:sz w:val="20"/>
          <w:szCs w:val="20"/>
        </w:rPr>
      </w:pPr>
    </w:p>
    <w:p w14:paraId="0AAD7F2E" w14:textId="77777777" w:rsidR="000C3778" w:rsidRDefault="000C3778" w:rsidP="000C3778">
      <w:pPr>
        <w:pStyle w:val="Odstavecseseznamem"/>
        <w:ind w:left="1416" w:hanging="849"/>
        <w:jc w:val="both"/>
        <w:rPr>
          <w:rFonts w:ascii="Tahoma" w:hAnsi="Tahoma" w:cs="Tahoma"/>
          <w:sz w:val="20"/>
          <w:szCs w:val="20"/>
        </w:rPr>
      </w:pPr>
      <w:r>
        <w:rPr>
          <w:rFonts w:ascii="Tahoma" w:hAnsi="Tahoma" w:cs="Tahoma"/>
          <w:sz w:val="20"/>
          <w:szCs w:val="20"/>
        </w:rPr>
        <w:t>10.1.2</w:t>
      </w:r>
      <w:r>
        <w:rPr>
          <w:rFonts w:ascii="Tahoma" w:hAnsi="Tahoma" w:cs="Tahoma"/>
          <w:sz w:val="20"/>
          <w:szCs w:val="20"/>
        </w:rPr>
        <w:tab/>
      </w:r>
      <w:r w:rsidRPr="006A4D8E">
        <w:rPr>
          <w:rFonts w:ascii="Tahoma" w:hAnsi="Tahoma" w:cs="Tahoma"/>
          <w:sz w:val="20"/>
          <w:szCs w:val="20"/>
        </w:rPr>
        <w:t>Zjistí-li</w:t>
      </w:r>
      <w:r>
        <w:rPr>
          <w:rFonts w:ascii="Tahoma" w:hAnsi="Tahoma" w:cs="Tahoma"/>
          <w:sz w:val="20"/>
          <w:szCs w:val="20"/>
        </w:rPr>
        <w:t xml:space="preserve"> objednatel</w:t>
      </w:r>
      <w:r w:rsidRPr="006A4D8E">
        <w:rPr>
          <w:rFonts w:ascii="Tahoma" w:hAnsi="Tahoma" w:cs="Tahoma"/>
          <w:sz w:val="20"/>
          <w:szCs w:val="20"/>
        </w:rPr>
        <w:t xml:space="preserve">, že zhotovitel provádí dílo v rozporu se svými povinnostmi, je oprávněn zastavit prováděné práce a dožadovat se toho, aby zhotovitel odstranil vady vzniklé vadným prováděním a dílo prováděl řádným způsobem. Jestliže </w:t>
      </w:r>
      <w:r>
        <w:rPr>
          <w:rFonts w:ascii="Tahoma" w:hAnsi="Tahoma" w:cs="Tahoma"/>
          <w:sz w:val="20"/>
          <w:szCs w:val="20"/>
        </w:rPr>
        <w:t xml:space="preserve">tak </w:t>
      </w:r>
      <w:r w:rsidRPr="006A4D8E">
        <w:rPr>
          <w:rFonts w:ascii="Tahoma" w:hAnsi="Tahoma" w:cs="Tahoma"/>
          <w:sz w:val="20"/>
          <w:szCs w:val="20"/>
        </w:rPr>
        <w:t>zhotovitel</w:t>
      </w:r>
      <w:r>
        <w:rPr>
          <w:rFonts w:ascii="Tahoma" w:hAnsi="Tahoma" w:cs="Tahoma"/>
          <w:sz w:val="20"/>
          <w:szCs w:val="20"/>
        </w:rPr>
        <w:t xml:space="preserve"> </w:t>
      </w:r>
      <w:r w:rsidRPr="006A4D8E">
        <w:rPr>
          <w:rFonts w:ascii="Tahoma" w:hAnsi="Tahoma" w:cs="Tahoma"/>
          <w:sz w:val="20"/>
          <w:szCs w:val="20"/>
        </w:rPr>
        <w:t>neučiní ani v přiměřené lhůtě mu k tomu poskytnuté a postup zhotovitele by vedl k porušení smlouvy, má objednatel právo od smlouvy odstoupit.</w:t>
      </w:r>
    </w:p>
    <w:p w14:paraId="0AAD7F2F" w14:textId="77777777" w:rsidR="000C3778" w:rsidRDefault="000C3778" w:rsidP="000C3778">
      <w:pPr>
        <w:pStyle w:val="Odstavecseseznamem"/>
        <w:ind w:left="1416" w:hanging="849"/>
        <w:jc w:val="both"/>
        <w:rPr>
          <w:rFonts w:ascii="Tahoma" w:hAnsi="Tahoma" w:cs="Tahoma"/>
          <w:sz w:val="20"/>
          <w:szCs w:val="20"/>
        </w:rPr>
      </w:pPr>
    </w:p>
    <w:p w14:paraId="0AAD7F30" w14:textId="77777777" w:rsidR="000C3778" w:rsidRPr="00315D0B" w:rsidRDefault="00896876" w:rsidP="000C3778">
      <w:pPr>
        <w:pStyle w:val="Odstavecseseznamem"/>
        <w:ind w:left="1416" w:hanging="1416"/>
        <w:jc w:val="both"/>
        <w:rPr>
          <w:rFonts w:ascii="Tahoma" w:hAnsi="Tahoma" w:cs="Tahoma"/>
          <w:sz w:val="20"/>
          <w:szCs w:val="20"/>
        </w:rPr>
      </w:pPr>
      <w:r>
        <w:rPr>
          <w:rFonts w:ascii="Tahoma" w:hAnsi="Tahoma" w:cs="Tahoma"/>
          <w:b/>
          <w:bCs/>
          <w:sz w:val="20"/>
          <w:szCs w:val="20"/>
        </w:rPr>
        <w:t>10.2 Kontrolní</w:t>
      </w:r>
      <w:r w:rsidR="000C3778">
        <w:rPr>
          <w:rFonts w:ascii="Tahoma" w:hAnsi="Tahoma" w:cs="Tahoma"/>
          <w:b/>
          <w:bCs/>
          <w:sz w:val="20"/>
          <w:szCs w:val="20"/>
        </w:rPr>
        <w:t xml:space="preserve"> dny</w:t>
      </w:r>
    </w:p>
    <w:p w14:paraId="0AAD7F31" w14:textId="77777777" w:rsidR="000C3778" w:rsidRDefault="000C3778" w:rsidP="000C3778">
      <w:pPr>
        <w:pStyle w:val="Odstavecseseznamem"/>
        <w:ind w:left="1416" w:hanging="849"/>
        <w:jc w:val="both"/>
        <w:rPr>
          <w:rFonts w:ascii="Tahoma" w:hAnsi="Tahoma" w:cs="Tahoma"/>
          <w:sz w:val="20"/>
          <w:szCs w:val="20"/>
        </w:rPr>
      </w:pPr>
    </w:p>
    <w:p w14:paraId="0AAD7F32" w14:textId="77777777" w:rsidR="000C3778" w:rsidRPr="00B664B8" w:rsidRDefault="000C3778" w:rsidP="000C3778">
      <w:pPr>
        <w:pStyle w:val="Odstavecseseznamem"/>
        <w:ind w:left="1416" w:hanging="849"/>
        <w:jc w:val="both"/>
        <w:rPr>
          <w:rFonts w:ascii="Tahoma" w:hAnsi="Tahoma" w:cs="Tahoma"/>
          <w:sz w:val="20"/>
          <w:szCs w:val="20"/>
        </w:rPr>
      </w:pPr>
      <w:r w:rsidRPr="00010602">
        <w:rPr>
          <w:rFonts w:ascii="Tahoma" w:hAnsi="Tahoma" w:cs="Tahoma"/>
          <w:sz w:val="20"/>
          <w:szCs w:val="20"/>
        </w:rPr>
        <w:t>10.2.1</w:t>
      </w:r>
      <w:r w:rsidRPr="00010602">
        <w:rPr>
          <w:rFonts w:ascii="Tahoma" w:hAnsi="Tahoma" w:cs="Tahoma"/>
          <w:sz w:val="20"/>
          <w:szCs w:val="20"/>
        </w:rPr>
        <w:tab/>
        <w:t xml:space="preserve">V rámci plnění této smlouvy budou konány pravidelné kontrolní dny, a to min. 1x týdně. Objednatel je v případě nutnosti oprávněn určit </w:t>
      </w:r>
      <w:r w:rsidR="007100B7" w:rsidRPr="00010602">
        <w:rPr>
          <w:rFonts w:ascii="Tahoma" w:hAnsi="Tahoma" w:cs="Tahoma"/>
          <w:sz w:val="20"/>
          <w:szCs w:val="20"/>
        </w:rPr>
        <w:t>jinou (i kratší)</w:t>
      </w:r>
      <w:r w:rsidRPr="00010602">
        <w:rPr>
          <w:rFonts w:ascii="Tahoma" w:hAnsi="Tahoma" w:cs="Tahoma"/>
          <w:sz w:val="20"/>
          <w:szCs w:val="20"/>
        </w:rPr>
        <w:t xml:space="preserve"> frekvenci kontrolních dnů.</w:t>
      </w:r>
      <w:r w:rsidRPr="00B664B8">
        <w:rPr>
          <w:rFonts w:ascii="Tahoma" w:hAnsi="Tahoma" w:cs="Tahoma"/>
          <w:sz w:val="20"/>
          <w:szCs w:val="20"/>
        </w:rPr>
        <w:t xml:space="preserve"> </w:t>
      </w:r>
    </w:p>
    <w:p w14:paraId="0AAD7F33" w14:textId="77777777" w:rsidR="000C3778" w:rsidRPr="00B664B8" w:rsidRDefault="000C3778" w:rsidP="000C3778">
      <w:pPr>
        <w:pStyle w:val="Odstavecseseznamem"/>
        <w:ind w:left="1416" w:hanging="849"/>
        <w:jc w:val="both"/>
        <w:rPr>
          <w:rFonts w:ascii="Tahoma" w:hAnsi="Tahoma" w:cs="Tahoma"/>
          <w:sz w:val="20"/>
          <w:szCs w:val="20"/>
        </w:rPr>
      </w:pPr>
    </w:p>
    <w:p w14:paraId="0AAD7F34" w14:textId="77777777" w:rsidR="007926D5" w:rsidRPr="00B664B8" w:rsidRDefault="000C3778" w:rsidP="000C3778">
      <w:pPr>
        <w:pStyle w:val="Odstavecseseznamem"/>
        <w:ind w:left="1416" w:hanging="849"/>
        <w:jc w:val="both"/>
        <w:rPr>
          <w:rFonts w:ascii="Tahoma" w:hAnsi="Tahoma" w:cs="Tahoma"/>
          <w:sz w:val="20"/>
          <w:szCs w:val="20"/>
        </w:rPr>
      </w:pPr>
      <w:r w:rsidRPr="00B664B8">
        <w:rPr>
          <w:rFonts w:ascii="Tahoma" w:hAnsi="Tahoma" w:cs="Tahoma"/>
          <w:sz w:val="20"/>
          <w:szCs w:val="20"/>
        </w:rPr>
        <w:t>10.2.2</w:t>
      </w:r>
      <w:r w:rsidRPr="00B664B8">
        <w:rPr>
          <w:rFonts w:ascii="Tahoma" w:hAnsi="Tahoma" w:cs="Tahoma"/>
          <w:sz w:val="20"/>
          <w:szCs w:val="20"/>
        </w:rPr>
        <w:tab/>
        <w:t>Kontrolních dnů se musí na straně zhotovitele účastnit osoby odpovědné za příslušná plnění</w:t>
      </w:r>
      <w:r w:rsidR="00616B74">
        <w:rPr>
          <w:rFonts w:ascii="Tahoma" w:hAnsi="Tahoma" w:cs="Tahoma"/>
          <w:sz w:val="20"/>
          <w:szCs w:val="20"/>
        </w:rPr>
        <w:t xml:space="preserve"> a dále hlavní stavbyvedoucí, pokud</w:t>
      </w:r>
      <w:r w:rsidR="007926D5">
        <w:rPr>
          <w:rFonts w:ascii="Tahoma" w:hAnsi="Tahoma" w:cs="Tahoma"/>
          <w:sz w:val="20"/>
          <w:szCs w:val="20"/>
        </w:rPr>
        <w:t xml:space="preserve"> se smluvní strany nedohodnou jinak. </w:t>
      </w:r>
    </w:p>
    <w:p w14:paraId="0AAD7F35" w14:textId="77777777" w:rsidR="001320B0" w:rsidRPr="00B664B8" w:rsidRDefault="001320B0" w:rsidP="000C3778">
      <w:pPr>
        <w:pStyle w:val="Odstavecseseznamem"/>
        <w:ind w:left="1416" w:hanging="849"/>
        <w:jc w:val="both"/>
        <w:rPr>
          <w:rFonts w:ascii="Tahoma" w:hAnsi="Tahoma" w:cs="Tahoma"/>
          <w:sz w:val="20"/>
          <w:szCs w:val="20"/>
        </w:rPr>
      </w:pPr>
    </w:p>
    <w:p w14:paraId="0AAD7F36" w14:textId="77777777" w:rsidR="000C3778" w:rsidRPr="00B664B8" w:rsidRDefault="00896876" w:rsidP="000C3778">
      <w:pPr>
        <w:jc w:val="both"/>
        <w:rPr>
          <w:rFonts w:ascii="Tahoma" w:hAnsi="Tahoma" w:cs="Tahoma"/>
          <w:b/>
          <w:bCs/>
          <w:sz w:val="20"/>
          <w:szCs w:val="20"/>
        </w:rPr>
      </w:pPr>
      <w:r w:rsidRPr="00B664B8">
        <w:rPr>
          <w:rFonts w:ascii="Tahoma" w:hAnsi="Tahoma" w:cs="Tahoma"/>
          <w:b/>
          <w:bCs/>
          <w:sz w:val="20"/>
          <w:szCs w:val="20"/>
        </w:rPr>
        <w:t>10.3 Zakrytí</w:t>
      </w:r>
      <w:r w:rsidR="000C3778" w:rsidRPr="00B664B8">
        <w:rPr>
          <w:rFonts w:ascii="Tahoma" w:hAnsi="Tahoma" w:cs="Tahoma"/>
          <w:b/>
          <w:bCs/>
          <w:sz w:val="20"/>
          <w:szCs w:val="20"/>
        </w:rPr>
        <w:t xml:space="preserve"> prací</w:t>
      </w:r>
    </w:p>
    <w:p w14:paraId="0AAD7F37" w14:textId="77777777" w:rsidR="003020E8" w:rsidRPr="00B664B8" w:rsidRDefault="003020E8" w:rsidP="000C3778">
      <w:pPr>
        <w:jc w:val="both"/>
        <w:rPr>
          <w:rFonts w:ascii="Tahoma" w:hAnsi="Tahoma" w:cs="Tahoma"/>
          <w:b/>
          <w:bCs/>
          <w:sz w:val="20"/>
          <w:szCs w:val="20"/>
        </w:rPr>
      </w:pPr>
    </w:p>
    <w:p w14:paraId="0AAD7F38" w14:textId="77777777" w:rsidR="000C3778" w:rsidRPr="00B664B8" w:rsidRDefault="000C3778" w:rsidP="000C3778">
      <w:pPr>
        <w:pStyle w:val="Odstavecseseznamem"/>
        <w:ind w:left="1416" w:hanging="849"/>
        <w:jc w:val="both"/>
        <w:rPr>
          <w:rFonts w:ascii="Tahoma" w:hAnsi="Tahoma" w:cs="Tahoma"/>
          <w:sz w:val="20"/>
          <w:szCs w:val="20"/>
        </w:rPr>
      </w:pPr>
      <w:r w:rsidRPr="00B664B8">
        <w:rPr>
          <w:rFonts w:ascii="Tahoma" w:hAnsi="Tahoma" w:cs="Tahoma"/>
          <w:sz w:val="20"/>
          <w:szCs w:val="20"/>
        </w:rPr>
        <w:t xml:space="preserve">10.3.1 </w:t>
      </w:r>
      <w:r w:rsidRPr="00B664B8">
        <w:rPr>
          <w:rFonts w:ascii="Tahoma" w:hAnsi="Tahoma" w:cs="Tahoma"/>
          <w:sz w:val="20"/>
          <w:szCs w:val="20"/>
        </w:rPr>
        <w:tab/>
      </w:r>
      <w:r w:rsidR="00033EB0" w:rsidRPr="00B664B8">
        <w:rPr>
          <w:rFonts w:ascii="Tahoma" w:hAnsi="Tahoma" w:cs="Tahoma"/>
          <w:sz w:val="20"/>
          <w:szCs w:val="20"/>
        </w:rPr>
        <w:t>Z</w:t>
      </w:r>
      <w:r w:rsidRPr="00B664B8">
        <w:rPr>
          <w:rFonts w:ascii="Tahoma" w:hAnsi="Tahoma" w:cs="Tahoma"/>
          <w:sz w:val="20"/>
          <w:szCs w:val="20"/>
        </w:rPr>
        <w:t>hotovitel</w:t>
      </w:r>
      <w:r w:rsidR="00033EB0" w:rsidRPr="00B664B8">
        <w:rPr>
          <w:rFonts w:ascii="Tahoma" w:hAnsi="Tahoma" w:cs="Tahoma"/>
          <w:sz w:val="20"/>
          <w:szCs w:val="20"/>
        </w:rPr>
        <w:t xml:space="preserve"> je</w:t>
      </w:r>
      <w:r w:rsidRPr="00B664B8">
        <w:rPr>
          <w:rFonts w:ascii="Tahoma" w:hAnsi="Tahoma" w:cs="Tahoma"/>
          <w:sz w:val="20"/>
          <w:szCs w:val="20"/>
        </w:rPr>
        <w:t xml:space="preserve"> povinen vyzvat písemně objednatele nebo jím pověřeného zástupce min. 5 pracovních dnů předem ke kontrole a k prověření prací, které v dalším postupu budou zakryty nebo se stanou nepřístupnými. Neučiní-li tak, je povinen na žádost objednatele odkrýt práce, které byly zakryty nebo které se staly nepřístupnými, na svůj náklad.</w:t>
      </w:r>
    </w:p>
    <w:p w14:paraId="0AAD7F39" w14:textId="77777777" w:rsidR="004C7A3D" w:rsidRPr="00B664B8" w:rsidRDefault="004C7A3D" w:rsidP="000C3778">
      <w:pPr>
        <w:pStyle w:val="Odstavecseseznamem"/>
        <w:ind w:left="1416" w:hanging="849"/>
        <w:jc w:val="both"/>
        <w:rPr>
          <w:rFonts w:ascii="Tahoma" w:hAnsi="Tahoma" w:cs="Tahoma"/>
          <w:sz w:val="20"/>
          <w:szCs w:val="20"/>
        </w:rPr>
      </w:pPr>
    </w:p>
    <w:p w14:paraId="0AAD7F3A" w14:textId="77777777" w:rsidR="000C3778" w:rsidRPr="00B664B8" w:rsidRDefault="000C3778" w:rsidP="000C3778">
      <w:pPr>
        <w:pStyle w:val="Odstavecseseznamem"/>
        <w:ind w:left="1416" w:hanging="849"/>
        <w:jc w:val="both"/>
        <w:rPr>
          <w:rFonts w:ascii="Tahoma" w:hAnsi="Tahoma" w:cs="Tahoma"/>
          <w:sz w:val="20"/>
          <w:szCs w:val="20"/>
        </w:rPr>
      </w:pPr>
      <w:r w:rsidRPr="00B664B8">
        <w:rPr>
          <w:rFonts w:ascii="Tahoma" w:hAnsi="Tahoma" w:cs="Tahoma"/>
          <w:sz w:val="20"/>
          <w:szCs w:val="20"/>
        </w:rPr>
        <w:t>10.3.2</w:t>
      </w:r>
      <w:r w:rsidRPr="00B664B8">
        <w:rPr>
          <w:rFonts w:ascii="Tahoma" w:hAnsi="Tahoma" w:cs="Tahoma"/>
          <w:sz w:val="20"/>
          <w:szCs w:val="20"/>
        </w:rPr>
        <w:tab/>
        <w:t>Pokud se objednatel nebo jím pověřený zástupce přes včasné písemné vyzvání nedostaví ke kontrole,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w:t>
      </w:r>
      <w:r w:rsidR="00D37BC4">
        <w:rPr>
          <w:rFonts w:ascii="Tahoma" w:hAnsi="Tahoma" w:cs="Tahoma"/>
          <w:sz w:val="20"/>
          <w:szCs w:val="20"/>
        </w:rPr>
        <w:t> </w:t>
      </w:r>
      <w:r w:rsidRPr="00B664B8">
        <w:rPr>
          <w:rFonts w:ascii="Tahoma" w:hAnsi="Tahoma" w:cs="Tahoma"/>
          <w:sz w:val="20"/>
          <w:szCs w:val="20"/>
        </w:rPr>
        <w:t>následným zakrytím zhotovitel.</w:t>
      </w:r>
    </w:p>
    <w:p w14:paraId="0AAD7F3B" w14:textId="77777777" w:rsidR="00565B25" w:rsidRPr="00B664B8" w:rsidRDefault="00565B25" w:rsidP="000C3778">
      <w:pPr>
        <w:pStyle w:val="Odstavecseseznamem"/>
        <w:ind w:left="1416" w:hanging="849"/>
        <w:jc w:val="both"/>
        <w:rPr>
          <w:rFonts w:ascii="Tahoma" w:hAnsi="Tahoma" w:cs="Tahoma"/>
          <w:sz w:val="20"/>
          <w:szCs w:val="20"/>
        </w:rPr>
      </w:pPr>
    </w:p>
    <w:p w14:paraId="0AAD7F3C" w14:textId="77777777" w:rsidR="000C3778" w:rsidRPr="00B664B8" w:rsidRDefault="00896876" w:rsidP="000C3778">
      <w:pPr>
        <w:jc w:val="both"/>
        <w:rPr>
          <w:rFonts w:ascii="Tahoma" w:hAnsi="Tahoma" w:cs="Tahoma"/>
          <w:b/>
          <w:bCs/>
          <w:sz w:val="20"/>
          <w:szCs w:val="20"/>
        </w:rPr>
      </w:pPr>
      <w:r w:rsidRPr="00B664B8">
        <w:rPr>
          <w:rFonts w:ascii="Tahoma" w:hAnsi="Tahoma" w:cs="Tahoma"/>
          <w:b/>
          <w:bCs/>
          <w:sz w:val="20"/>
          <w:szCs w:val="20"/>
        </w:rPr>
        <w:t>10.4 Stavební</w:t>
      </w:r>
      <w:r w:rsidR="000C3778" w:rsidRPr="00B664B8">
        <w:rPr>
          <w:rFonts w:ascii="Tahoma" w:hAnsi="Tahoma" w:cs="Tahoma"/>
          <w:b/>
          <w:bCs/>
          <w:sz w:val="20"/>
          <w:szCs w:val="20"/>
        </w:rPr>
        <w:t xml:space="preserve"> deník</w:t>
      </w:r>
    </w:p>
    <w:p w14:paraId="0AAD7F3D" w14:textId="77777777" w:rsidR="003020E8" w:rsidRPr="00B664B8" w:rsidRDefault="003020E8" w:rsidP="000C3778">
      <w:pPr>
        <w:jc w:val="both"/>
        <w:rPr>
          <w:rFonts w:ascii="Tahoma" w:hAnsi="Tahoma" w:cs="Tahoma"/>
          <w:sz w:val="20"/>
          <w:szCs w:val="20"/>
        </w:rPr>
      </w:pPr>
    </w:p>
    <w:p w14:paraId="0AAD7F3E" w14:textId="77777777" w:rsidR="000C3778" w:rsidRPr="00B664B8" w:rsidRDefault="000C3778" w:rsidP="000C3778">
      <w:pPr>
        <w:ind w:left="1418" w:hanging="851"/>
        <w:jc w:val="both"/>
        <w:rPr>
          <w:rFonts w:ascii="Tahoma" w:hAnsi="Tahoma" w:cs="Tahoma"/>
          <w:sz w:val="20"/>
          <w:szCs w:val="20"/>
        </w:rPr>
      </w:pPr>
      <w:r w:rsidRPr="00B664B8">
        <w:rPr>
          <w:rFonts w:ascii="Tahoma" w:hAnsi="Tahoma" w:cs="Tahoma"/>
          <w:sz w:val="20"/>
          <w:szCs w:val="20"/>
        </w:rPr>
        <w:t>10.4.1</w:t>
      </w:r>
      <w:r w:rsidRPr="00B664B8">
        <w:rPr>
          <w:rFonts w:ascii="Tahoma" w:hAnsi="Tahoma" w:cs="Tahoma"/>
          <w:sz w:val="20"/>
          <w:szCs w:val="20"/>
        </w:rPr>
        <w:tab/>
        <w:t xml:space="preserve">V rámci stavby bude zhotovitelem veden stavební deník </w:t>
      </w:r>
      <w:r w:rsidR="004571CC">
        <w:rPr>
          <w:rFonts w:ascii="Tahoma" w:hAnsi="Tahoma" w:cs="Tahoma"/>
          <w:sz w:val="20"/>
          <w:szCs w:val="20"/>
        </w:rPr>
        <w:t>dle příslušných právních předpisů.</w:t>
      </w:r>
    </w:p>
    <w:p w14:paraId="0AAD7F3F" w14:textId="77777777" w:rsidR="000C3778" w:rsidRPr="00B664B8" w:rsidRDefault="000C3778" w:rsidP="000C3778">
      <w:pPr>
        <w:ind w:left="1418" w:hanging="851"/>
        <w:jc w:val="both"/>
        <w:rPr>
          <w:rFonts w:ascii="Tahoma" w:hAnsi="Tahoma" w:cs="Tahoma"/>
          <w:sz w:val="20"/>
          <w:szCs w:val="20"/>
        </w:rPr>
      </w:pPr>
    </w:p>
    <w:p w14:paraId="0AAD7F40" w14:textId="77777777" w:rsidR="000C3778" w:rsidRPr="00B664B8" w:rsidRDefault="000C3778" w:rsidP="000C3778">
      <w:pPr>
        <w:ind w:left="1418" w:hanging="851"/>
        <w:jc w:val="both"/>
        <w:rPr>
          <w:rFonts w:ascii="Tahoma" w:hAnsi="Tahoma" w:cs="Tahoma"/>
          <w:sz w:val="20"/>
          <w:szCs w:val="20"/>
        </w:rPr>
      </w:pPr>
      <w:r w:rsidRPr="00B664B8">
        <w:rPr>
          <w:rFonts w:ascii="Tahoma" w:hAnsi="Tahoma" w:cs="Tahoma"/>
          <w:sz w:val="20"/>
          <w:szCs w:val="20"/>
        </w:rPr>
        <w:t>10.4.2</w:t>
      </w:r>
      <w:r w:rsidRPr="00B664B8">
        <w:rPr>
          <w:rFonts w:ascii="Tahoma" w:hAnsi="Tahoma" w:cs="Tahoma"/>
          <w:sz w:val="20"/>
          <w:szCs w:val="20"/>
        </w:rPr>
        <w:tab/>
        <w:t xml:space="preserve">Stavební deník musí být stále dostupný na stavbě. </w:t>
      </w:r>
    </w:p>
    <w:p w14:paraId="0AAD7F41" w14:textId="77777777" w:rsidR="006F5C1E" w:rsidRPr="00B664B8" w:rsidRDefault="006F5C1E" w:rsidP="000C3778">
      <w:pPr>
        <w:ind w:left="1418" w:hanging="851"/>
        <w:jc w:val="both"/>
        <w:rPr>
          <w:rFonts w:ascii="Tahoma" w:hAnsi="Tahoma" w:cs="Tahoma"/>
          <w:sz w:val="20"/>
          <w:szCs w:val="20"/>
        </w:rPr>
      </w:pPr>
    </w:p>
    <w:p w14:paraId="0AAD7F42" w14:textId="77777777" w:rsidR="000C3778" w:rsidRPr="00B664B8" w:rsidRDefault="000C3778" w:rsidP="000C3778">
      <w:pPr>
        <w:ind w:left="1418" w:hanging="851"/>
        <w:jc w:val="both"/>
        <w:rPr>
          <w:rFonts w:ascii="Tahoma" w:hAnsi="Tahoma" w:cs="Tahoma"/>
          <w:sz w:val="20"/>
          <w:szCs w:val="20"/>
        </w:rPr>
      </w:pPr>
      <w:r w:rsidRPr="00B664B8">
        <w:rPr>
          <w:rFonts w:ascii="Tahoma" w:hAnsi="Tahoma" w:cs="Tahoma"/>
          <w:sz w:val="20"/>
          <w:szCs w:val="20"/>
        </w:rPr>
        <w:t>10.4.</w:t>
      </w:r>
      <w:r w:rsidR="00064B71">
        <w:rPr>
          <w:rFonts w:ascii="Tahoma" w:hAnsi="Tahoma" w:cs="Tahoma"/>
          <w:sz w:val="20"/>
          <w:szCs w:val="20"/>
        </w:rPr>
        <w:t>3</w:t>
      </w:r>
      <w:r w:rsidRPr="00B664B8">
        <w:rPr>
          <w:rFonts w:ascii="Tahoma" w:hAnsi="Tahoma" w:cs="Tahoma"/>
          <w:sz w:val="20"/>
          <w:szCs w:val="20"/>
        </w:rPr>
        <w:tab/>
        <w:t>Vyžaduje-li to zásadní povaha záznamu ve stavebním deníku, a nestanoví-li tato smlouva k jednotlivým úkonům smluvních stran jinak, pak se protistrana musí k tomuto záznamu vyjádřit do 3 pracovních dnů po prokazatelném seznámení se s ním, a to písemně, jinak se má za to, že s prvotním záznamem souhlasí.</w:t>
      </w:r>
    </w:p>
    <w:p w14:paraId="0AAD7F43" w14:textId="77777777" w:rsidR="000C3778" w:rsidRPr="00B664B8" w:rsidRDefault="000C3778" w:rsidP="000C3778">
      <w:pPr>
        <w:ind w:left="1418" w:hanging="851"/>
        <w:jc w:val="both"/>
        <w:rPr>
          <w:rFonts w:ascii="Tahoma" w:hAnsi="Tahoma" w:cs="Tahoma"/>
          <w:sz w:val="20"/>
          <w:szCs w:val="20"/>
        </w:rPr>
      </w:pPr>
    </w:p>
    <w:p w14:paraId="0AAD7F44" w14:textId="77777777" w:rsidR="000C3778" w:rsidRPr="00B664B8" w:rsidRDefault="000C3778" w:rsidP="000C3778">
      <w:pPr>
        <w:ind w:left="1418" w:hanging="851"/>
        <w:jc w:val="both"/>
        <w:rPr>
          <w:rFonts w:ascii="Tahoma" w:hAnsi="Tahoma" w:cs="Tahoma"/>
          <w:sz w:val="20"/>
          <w:szCs w:val="20"/>
        </w:rPr>
      </w:pPr>
      <w:r w:rsidRPr="00B664B8">
        <w:rPr>
          <w:rFonts w:ascii="Tahoma" w:hAnsi="Tahoma" w:cs="Tahoma"/>
          <w:sz w:val="20"/>
          <w:szCs w:val="20"/>
        </w:rPr>
        <w:t>10.4.</w:t>
      </w:r>
      <w:r w:rsidR="00064B71">
        <w:rPr>
          <w:rFonts w:ascii="Tahoma" w:hAnsi="Tahoma" w:cs="Tahoma"/>
          <w:sz w:val="20"/>
          <w:szCs w:val="20"/>
        </w:rPr>
        <w:t>4</w:t>
      </w:r>
      <w:r w:rsidRPr="00B664B8">
        <w:rPr>
          <w:rFonts w:ascii="Tahoma" w:hAnsi="Tahoma" w:cs="Tahoma"/>
          <w:sz w:val="20"/>
          <w:szCs w:val="20"/>
        </w:rPr>
        <w:tab/>
        <w:t>Pokud nebude stavební deník veden, bude opakovaně vykazovat nedostatky, nebude dostupný na stavbě či bude veden v rozporu se smlouvou nebo příslušnými právními předpisy, případně pokud nebude předán spolu s dílem ve smyslu této smlouvy, považuje se toto za podstatné porušení smlouvy a za vadu díla.</w:t>
      </w:r>
    </w:p>
    <w:p w14:paraId="0AAD7F45" w14:textId="77777777" w:rsidR="00221654" w:rsidRDefault="00221654" w:rsidP="000C3778">
      <w:pPr>
        <w:pStyle w:val="Zkladntext"/>
        <w:ind w:hanging="426"/>
        <w:jc w:val="center"/>
        <w:rPr>
          <w:rFonts w:ascii="Tahoma" w:hAnsi="Tahoma" w:cs="Tahoma"/>
          <w:b/>
          <w:sz w:val="20"/>
          <w:szCs w:val="20"/>
        </w:rPr>
      </w:pPr>
    </w:p>
    <w:p w14:paraId="0AAD7F49" w14:textId="77777777" w:rsidR="000C3778" w:rsidRPr="00B664B8" w:rsidRDefault="000C3778" w:rsidP="00C53879">
      <w:pPr>
        <w:pStyle w:val="Zkladntext"/>
        <w:spacing w:before="120"/>
        <w:ind w:hanging="425"/>
        <w:jc w:val="center"/>
        <w:rPr>
          <w:rFonts w:ascii="Tahoma" w:eastAsia="Calibri" w:hAnsi="Tahoma" w:cs="Tahoma"/>
          <w:b/>
          <w:sz w:val="20"/>
          <w:szCs w:val="20"/>
        </w:rPr>
      </w:pPr>
      <w:r w:rsidRPr="00B664B8">
        <w:rPr>
          <w:rFonts w:ascii="Tahoma" w:hAnsi="Tahoma" w:cs="Tahoma"/>
          <w:b/>
          <w:sz w:val="20"/>
          <w:szCs w:val="20"/>
        </w:rPr>
        <w:t>XI</w:t>
      </w:r>
      <w:r w:rsidRPr="00B664B8">
        <w:rPr>
          <w:rFonts w:ascii="Tahoma" w:eastAsia="Calibri" w:hAnsi="Tahoma" w:cs="Tahoma"/>
          <w:b/>
          <w:sz w:val="20"/>
          <w:szCs w:val="20"/>
        </w:rPr>
        <w:t xml:space="preserve">. </w:t>
      </w:r>
    </w:p>
    <w:p w14:paraId="0AAD7F4A" w14:textId="77777777" w:rsidR="000C3778" w:rsidRPr="00B664B8" w:rsidRDefault="000C3778" w:rsidP="000C3778">
      <w:pPr>
        <w:pStyle w:val="Zkladntext"/>
        <w:ind w:hanging="426"/>
        <w:jc w:val="center"/>
        <w:rPr>
          <w:rFonts w:ascii="Tahoma" w:eastAsia="Calibri" w:hAnsi="Tahoma" w:cs="Tahoma"/>
          <w:b/>
          <w:sz w:val="20"/>
          <w:szCs w:val="20"/>
        </w:rPr>
      </w:pPr>
      <w:r w:rsidRPr="00B664B8">
        <w:rPr>
          <w:rFonts w:ascii="Tahoma" w:eastAsia="Calibri" w:hAnsi="Tahoma" w:cs="Tahoma"/>
          <w:b/>
          <w:sz w:val="20"/>
          <w:szCs w:val="20"/>
        </w:rPr>
        <w:t>Předání a převzetí díla</w:t>
      </w:r>
    </w:p>
    <w:p w14:paraId="0AAD7F4B" w14:textId="77777777" w:rsidR="000C3778" w:rsidRPr="00B664B8" w:rsidRDefault="000C3778" w:rsidP="000C3778">
      <w:pPr>
        <w:pStyle w:val="Zkladntext"/>
        <w:ind w:hanging="426"/>
        <w:rPr>
          <w:rFonts w:ascii="Tahoma" w:eastAsia="Calibri" w:hAnsi="Tahoma" w:cs="Tahoma"/>
          <w:b/>
          <w:sz w:val="20"/>
          <w:szCs w:val="20"/>
        </w:rPr>
      </w:pPr>
    </w:p>
    <w:p w14:paraId="0AAD7F4C" w14:textId="77777777" w:rsidR="000C3778" w:rsidRPr="00B664B8" w:rsidRDefault="00896876" w:rsidP="000C3778">
      <w:pPr>
        <w:pStyle w:val="Zkladntext"/>
        <w:rPr>
          <w:rFonts w:ascii="Tahoma" w:eastAsia="Calibri" w:hAnsi="Tahoma" w:cs="Tahoma"/>
          <w:bCs/>
          <w:sz w:val="20"/>
          <w:szCs w:val="20"/>
        </w:rPr>
      </w:pPr>
      <w:r w:rsidRPr="00B664B8">
        <w:rPr>
          <w:rFonts w:ascii="Tahoma" w:eastAsia="Calibri" w:hAnsi="Tahoma" w:cs="Tahoma"/>
          <w:b/>
          <w:sz w:val="20"/>
          <w:szCs w:val="20"/>
        </w:rPr>
        <w:t>11.1 Dílo</w:t>
      </w:r>
      <w:r w:rsidR="000C3778" w:rsidRPr="00B664B8">
        <w:rPr>
          <w:rFonts w:ascii="Tahoma" w:eastAsia="Calibri" w:hAnsi="Tahoma" w:cs="Tahoma"/>
          <w:b/>
          <w:sz w:val="20"/>
          <w:szCs w:val="20"/>
        </w:rPr>
        <w:t xml:space="preserve"> předávané </w:t>
      </w:r>
      <w:r w:rsidR="00381EF2" w:rsidRPr="00B664B8">
        <w:rPr>
          <w:rFonts w:ascii="Tahoma" w:eastAsia="Calibri" w:hAnsi="Tahoma" w:cs="Tahoma"/>
          <w:b/>
          <w:sz w:val="20"/>
          <w:szCs w:val="20"/>
        </w:rPr>
        <w:t>po částech</w:t>
      </w:r>
    </w:p>
    <w:p w14:paraId="0AAD7F4D" w14:textId="77777777" w:rsidR="000C3778" w:rsidRPr="00B664B8" w:rsidRDefault="000C3778" w:rsidP="000C3778">
      <w:pPr>
        <w:pStyle w:val="Zkladntext"/>
        <w:rPr>
          <w:rFonts w:ascii="Tahoma" w:eastAsia="Calibri" w:hAnsi="Tahoma" w:cs="Tahoma"/>
          <w:bCs/>
          <w:sz w:val="20"/>
          <w:szCs w:val="20"/>
        </w:rPr>
      </w:pPr>
    </w:p>
    <w:p w14:paraId="0AAD7F4E" w14:textId="77777777" w:rsidR="000C3778" w:rsidRPr="00B664B8" w:rsidRDefault="000C3778" w:rsidP="000C3778">
      <w:pPr>
        <w:pStyle w:val="Zkladntext"/>
        <w:ind w:left="1416" w:hanging="849"/>
        <w:rPr>
          <w:rFonts w:ascii="Tahoma" w:hAnsi="Tahoma" w:cs="Tahoma"/>
          <w:sz w:val="20"/>
          <w:szCs w:val="20"/>
        </w:rPr>
      </w:pPr>
      <w:r w:rsidRPr="00B664B8">
        <w:rPr>
          <w:rFonts w:ascii="Tahoma" w:eastAsia="Calibri" w:hAnsi="Tahoma" w:cs="Tahoma"/>
          <w:bCs/>
          <w:sz w:val="20"/>
          <w:szCs w:val="20"/>
        </w:rPr>
        <w:t>11.1.1</w:t>
      </w:r>
      <w:r w:rsidRPr="00B664B8">
        <w:rPr>
          <w:rFonts w:ascii="Tahoma" w:eastAsia="Calibri" w:hAnsi="Tahoma" w:cs="Tahoma"/>
          <w:bCs/>
          <w:sz w:val="20"/>
          <w:szCs w:val="20"/>
        </w:rPr>
        <w:tab/>
      </w:r>
      <w:r w:rsidRPr="00B664B8">
        <w:rPr>
          <w:rFonts w:ascii="Tahoma" w:hAnsi="Tahoma" w:cs="Tahoma"/>
          <w:sz w:val="20"/>
          <w:szCs w:val="20"/>
        </w:rPr>
        <w:t xml:space="preserve">Smluvní strany se dohodly, že dílo </w:t>
      </w:r>
      <w:r w:rsidR="00381EF2" w:rsidRPr="00B664B8">
        <w:rPr>
          <w:rFonts w:ascii="Tahoma" w:hAnsi="Tahoma" w:cs="Tahoma"/>
          <w:sz w:val="20"/>
          <w:szCs w:val="20"/>
        </w:rPr>
        <w:t xml:space="preserve">bude předáno </w:t>
      </w:r>
      <w:r w:rsidR="00141806">
        <w:rPr>
          <w:rFonts w:ascii="Tahoma" w:hAnsi="Tahoma" w:cs="Tahoma"/>
          <w:sz w:val="20"/>
          <w:szCs w:val="20"/>
        </w:rPr>
        <w:t>jako celek</w:t>
      </w:r>
      <w:r w:rsidR="00381EF2" w:rsidRPr="00B664B8">
        <w:rPr>
          <w:rFonts w:ascii="Tahoma" w:hAnsi="Tahoma" w:cs="Tahoma"/>
          <w:sz w:val="20"/>
          <w:szCs w:val="20"/>
        </w:rPr>
        <w:t xml:space="preserve"> ve smyslu čl.</w:t>
      </w:r>
      <w:r w:rsidR="00751FBF" w:rsidRPr="00B664B8">
        <w:rPr>
          <w:rFonts w:ascii="Tahoma" w:hAnsi="Tahoma" w:cs="Tahoma"/>
          <w:sz w:val="20"/>
          <w:szCs w:val="20"/>
        </w:rPr>
        <w:t xml:space="preserve"> </w:t>
      </w:r>
      <w:r w:rsidR="005773D0">
        <w:rPr>
          <w:rFonts w:ascii="Tahoma" w:hAnsi="Tahoma" w:cs="Tahoma"/>
          <w:sz w:val="20"/>
          <w:szCs w:val="20"/>
        </w:rPr>
        <w:t>2.1.4</w:t>
      </w:r>
      <w:r w:rsidR="00751FBF" w:rsidRPr="00B664B8">
        <w:rPr>
          <w:rFonts w:ascii="Tahoma" w:hAnsi="Tahoma" w:cs="Tahoma"/>
          <w:sz w:val="20"/>
          <w:szCs w:val="20"/>
        </w:rPr>
        <w:t xml:space="preserve"> této smlouvy</w:t>
      </w:r>
      <w:r w:rsidRPr="00B664B8">
        <w:rPr>
          <w:rFonts w:ascii="Tahoma" w:hAnsi="Tahoma" w:cs="Tahoma"/>
          <w:sz w:val="20"/>
          <w:szCs w:val="20"/>
        </w:rPr>
        <w:t>.</w:t>
      </w:r>
    </w:p>
    <w:p w14:paraId="0AAD7F4F" w14:textId="77777777" w:rsidR="000C3778" w:rsidRPr="00B664B8" w:rsidRDefault="000C3778" w:rsidP="000C3778">
      <w:pPr>
        <w:pStyle w:val="Zkladntext"/>
        <w:ind w:left="1416" w:hanging="849"/>
        <w:rPr>
          <w:rFonts w:ascii="Tahoma" w:hAnsi="Tahoma" w:cs="Tahoma"/>
          <w:sz w:val="20"/>
          <w:szCs w:val="20"/>
        </w:rPr>
      </w:pPr>
    </w:p>
    <w:p w14:paraId="0AAD7F50" w14:textId="77777777" w:rsidR="000C3778" w:rsidRPr="00B664B8" w:rsidRDefault="000C3778" w:rsidP="000C3778">
      <w:pPr>
        <w:pStyle w:val="Zkladntext"/>
        <w:ind w:left="1416" w:hanging="849"/>
        <w:rPr>
          <w:rFonts w:ascii="Tahoma" w:hAnsi="Tahoma" w:cs="Tahoma"/>
          <w:sz w:val="20"/>
          <w:szCs w:val="20"/>
        </w:rPr>
      </w:pPr>
      <w:r w:rsidRPr="00B664B8">
        <w:rPr>
          <w:rFonts w:ascii="Tahoma" w:hAnsi="Tahoma" w:cs="Tahoma"/>
          <w:sz w:val="20"/>
          <w:szCs w:val="20"/>
        </w:rPr>
        <w:t>11.1.2</w:t>
      </w:r>
      <w:r w:rsidRPr="00B664B8">
        <w:rPr>
          <w:rFonts w:ascii="Tahoma" w:hAnsi="Tahoma" w:cs="Tahoma"/>
          <w:sz w:val="20"/>
          <w:szCs w:val="20"/>
        </w:rPr>
        <w:tab/>
        <w:t xml:space="preserve">Dílem se tak rozumí jeho jednotlivé části, součásti a příslušenství, vč. příslušných plánů, dokumentace, návodů k použití a manuálů výrobců, jejichž předání a převzetí je předmětem tohoto článku smlouvy. </w:t>
      </w:r>
    </w:p>
    <w:p w14:paraId="0AAD7F51" w14:textId="77777777" w:rsidR="000C3778" w:rsidRDefault="000C3778" w:rsidP="000C3778">
      <w:pPr>
        <w:pStyle w:val="Zkladntext"/>
        <w:rPr>
          <w:rFonts w:ascii="Tahoma" w:hAnsi="Tahoma" w:cs="Tahoma"/>
          <w:sz w:val="20"/>
          <w:szCs w:val="20"/>
        </w:rPr>
      </w:pPr>
    </w:p>
    <w:p w14:paraId="333DCAF3" w14:textId="77777777" w:rsidR="00DE7E53" w:rsidRDefault="00DE7E53" w:rsidP="000C3778">
      <w:pPr>
        <w:pStyle w:val="Zkladntext"/>
        <w:rPr>
          <w:rFonts w:ascii="Tahoma" w:hAnsi="Tahoma" w:cs="Tahoma"/>
          <w:sz w:val="20"/>
          <w:szCs w:val="20"/>
        </w:rPr>
      </w:pPr>
    </w:p>
    <w:p w14:paraId="59505A1E" w14:textId="77777777" w:rsidR="00DE7E53" w:rsidRPr="00B664B8" w:rsidRDefault="00DE7E53" w:rsidP="000C3778">
      <w:pPr>
        <w:pStyle w:val="Zkladntext"/>
        <w:rPr>
          <w:rFonts w:ascii="Tahoma" w:hAnsi="Tahoma" w:cs="Tahoma"/>
          <w:sz w:val="20"/>
          <w:szCs w:val="20"/>
        </w:rPr>
      </w:pPr>
    </w:p>
    <w:p w14:paraId="0AAD7F52" w14:textId="77777777" w:rsidR="000C3778" w:rsidRPr="00B664B8" w:rsidRDefault="00896876" w:rsidP="000C3778">
      <w:pPr>
        <w:pStyle w:val="Zkladntext"/>
        <w:rPr>
          <w:rFonts w:ascii="Tahoma" w:hAnsi="Tahoma" w:cs="Tahoma"/>
          <w:sz w:val="20"/>
          <w:szCs w:val="20"/>
        </w:rPr>
      </w:pPr>
      <w:r w:rsidRPr="00B664B8">
        <w:rPr>
          <w:rFonts w:ascii="Tahoma" w:hAnsi="Tahoma" w:cs="Tahoma"/>
          <w:b/>
          <w:bCs/>
          <w:sz w:val="20"/>
          <w:szCs w:val="20"/>
        </w:rPr>
        <w:t>11.2 Definice</w:t>
      </w:r>
      <w:r w:rsidR="000C3778" w:rsidRPr="00B664B8">
        <w:rPr>
          <w:rFonts w:ascii="Tahoma" w:hAnsi="Tahoma" w:cs="Tahoma"/>
          <w:b/>
          <w:bCs/>
          <w:sz w:val="20"/>
          <w:szCs w:val="20"/>
        </w:rPr>
        <w:t xml:space="preserve"> provedení díla</w:t>
      </w:r>
    </w:p>
    <w:p w14:paraId="0AAD7F53" w14:textId="77777777" w:rsidR="000C3778" w:rsidRPr="00B664B8" w:rsidRDefault="000C3778" w:rsidP="000C3778">
      <w:pPr>
        <w:pStyle w:val="Zkladntext"/>
        <w:rPr>
          <w:rFonts w:ascii="Tahoma" w:hAnsi="Tahoma" w:cs="Tahoma"/>
          <w:sz w:val="20"/>
          <w:szCs w:val="20"/>
        </w:rPr>
      </w:pPr>
    </w:p>
    <w:p w14:paraId="0AAD7F54" w14:textId="77777777" w:rsidR="000C3778" w:rsidRPr="00B664B8" w:rsidRDefault="000C3778" w:rsidP="000C3778">
      <w:pPr>
        <w:pStyle w:val="Zkladntext"/>
        <w:ind w:left="1416" w:hanging="849"/>
        <w:rPr>
          <w:rFonts w:ascii="Tahoma" w:hAnsi="Tahoma" w:cs="Tahoma"/>
          <w:sz w:val="20"/>
          <w:szCs w:val="20"/>
        </w:rPr>
      </w:pPr>
      <w:r w:rsidRPr="00B664B8">
        <w:rPr>
          <w:rFonts w:ascii="Tahoma" w:hAnsi="Tahoma" w:cs="Tahoma"/>
          <w:sz w:val="20"/>
          <w:szCs w:val="20"/>
        </w:rPr>
        <w:t>11.2.1</w:t>
      </w:r>
      <w:r w:rsidRPr="00B664B8">
        <w:rPr>
          <w:rFonts w:ascii="Tahoma" w:hAnsi="Tahoma" w:cs="Tahoma"/>
          <w:sz w:val="20"/>
          <w:szCs w:val="20"/>
        </w:rPr>
        <w:tab/>
        <w:t>Za řádně provedené neboli dokončené</w:t>
      </w:r>
      <w:r w:rsidR="00221B9C">
        <w:rPr>
          <w:rFonts w:ascii="Tahoma" w:hAnsi="Tahoma" w:cs="Tahoma"/>
          <w:sz w:val="20"/>
          <w:szCs w:val="20"/>
        </w:rPr>
        <w:t>, kompletní a funkční</w:t>
      </w:r>
      <w:r w:rsidRPr="00B664B8">
        <w:rPr>
          <w:rFonts w:ascii="Tahoma" w:hAnsi="Tahoma" w:cs="Tahoma"/>
          <w:sz w:val="20"/>
          <w:szCs w:val="20"/>
        </w:rPr>
        <w:t xml:space="preserve"> dílo je považováno řádně vyzkoušené dílo zhotovené v rozsahu, s parametry a vlastnostmi, stanovenými touto smlouvou,</w:t>
      </w:r>
      <w:r w:rsidR="007060EA" w:rsidRPr="00B664B8">
        <w:rPr>
          <w:rFonts w:ascii="Tahoma" w:hAnsi="Tahoma" w:cs="Tahoma"/>
          <w:sz w:val="20"/>
          <w:szCs w:val="20"/>
        </w:rPr>
        <w:t xml:space="preserve"> technickými podklady, </w:t>
      </w:r>
      <w:r w:rsidRPr="00B664B8">
        <w:rPr>
          <w:rFonts w:ascii="Tahoma" w:hAnsi="Tahoma" w:cs="Tahoma"/>
          <w:sz w:val="20"/>
          <w:szCs w:val="20"/>
        </w:rPr>
        <w:t xml:space="preserve">Výkazem výměr, provedené v potřebné kvalitě, řádně </w:t>
      </w:r>
      <w:r w:rsidRPr="00B664B8">
        <w:rPr>
          <w:rFonts w:ascii="Tahoma" w:hAnsi="Tahoma" w:cs="Tahoma"/>
          <w:sz w:val="20"/>
          <w:szCs w:val="20"/>
        </w:rPr>
        <w:lastRenderedPageBreak/>
        <w:t xml:space="preserve">a včas, které je předáno </w:t>
      </w:r>
      <w:r w:rsidRPr="00F50F22">
        <w:rPr>
          <w:rFonts w:ascii="Tahoma" w:hAnsi="Tahoma" w:cs="Tahoma"/>
          <w:sz w:val="20"/>
          <w:szCs w:val="20"/>
        </w:rPr>
        <w:t>bez vad a nedodělků, které by znamenaly omezení řádného užívání</w:t>
      </w:r>
      <w:r w:rsidR="00446BF4" w:rsidRPr="00F50F22">
        <w:rPr>
          <w:rFonts w:ascii="Tahoma" w:hAnsi="Tahoma" w:cs="Tahoma"/>
          <w:sz w:val="20"/>
          <w:szCs w:val="20"/>
        </w:rPr>
        <w:t xml:space="preserve"> díla nebo jeho</w:t>
      </w:r>
      <w:r w:rsidRPr="00F50F22">
        <w:rPr>
          <w:rFonts w:ascii="Tahoma" w:hAnsi="Tahoma" w:cs="Tahoma"/>
          <w:sz w:val="20"/>
          <w:szCs w:val="20"/>
        </w:rPr>
        <w:t xml:space="preserve"> </w:t>
      </w:r>
      <w:r w:rsidR="00692851" w:rsidRPr="00F50F22">
        <w:rPr>
          <w:rFonts w:ascii="Tahoma" w:hAnsi="Tahoma" w:cs="Tahoma"/>
          <w:sz w:val="20"/>
          <w:szCs w:val="20"/>
        </w:rPr>
        <w:t>funkčních</w:t>
      </w:r>
      <w:r w:rsidR="000A42F8" w:rsidRPr="00F50F22">
        <w:rPr>
          <w:rFonts w:ascii="Tahoma" w:hAnsi="Tahoma" w:cs="Tahoma"/>
          <w:sz w:val="20"/>
          <w:szCs w:val="20"/>
        </w:rPr>
        <w:t xml:space="preserve">, kvalitativních, technologických a </w:t>
      </w:r>
      <w:r w:rsidRPr="00F50F22">
        <w:rPr>
          <w:rFonts w:ascii="Tahoma" w:hAnsi="Tahoma" w:cs="Tahoma"/>
          <w:sz w:val="20"/>
          <w:szCs w:val="20"/>
        </w:rPr>
        <w:t>estetických vlastností, a k němuž je zhotovitelem</w:t>
      </w:r>
      <w:r w:rsidRPr="00B664B8">
        <w:rPr>
          <w:rFonts w:ascii="Tahoma" w:hAnsi="Tahoma" w:cs="Tahoma"/>
          <w:sz w:val="20"/>
          <w:szCs w:val="20"/>
        </w:rPr>
        <w:t xml:space="preserve"> dodána dokumentace vyžadovaná touto smlouvou a jejími přílohami, a k němuž jsou ze strany zhotovitele poskytnuta další sjednaná plnění,</w:t>
      </w:r>
      <w:r w:rsidR="0033600A">
        <w:rPr>
          <w:rFonts w:ascii="Tahoma" w:hAnsi="Tahoma" w:cs="Tahoma"/>
          <w:sz w:val="20"/>
          <w:szCs w:val="20"/>
        </w:rPr>
        <w:t xml:space="preserve"> a které je řádně předáno objednateli. </w:t>
      </w:r>
      <w:r w:rsidRPr="00B664B8">
        <w:rPr>
          <w:rFonts w:ascii="Tahoma" w:hAnsi="Tahoma" w:cs="Tahoma"/>
          <w:sz w:val="20"/>
          <w:szCs w:val="20"/>
        </w:rPr>
        <w:t xml:space="preserve"> </w:t>
      </w:r>
    </w:p>
    <w:p w14:paraId="0AAD7F55" w14:textId="77777777" w:rsidR="000C3778" w:rsidRPr="00B664B8" w:rsidRDefault="000C3778" w:rsidP="000C3778">
      <w:pPr>
        <w:pStyle w:val="Zkladntext"/>
        <w:ind w:left="1416" w:hanging="849"/>
        <w:rPr>
          <w:rFonts w:ascii="Tahoma" w:hAnsi="Tahoma" w:cs="Tahoma"/>
          <w:sz w:val="20"/>
          <w:szCs w:val="20"/>
        </w:rPr>
      </w:pPr>
    </w:p>
    <w:p w14:paraId="0AAD7F56" w14:textId="77777777" w:rsidR="000C3778" w:rsidRPr="00B664B8" w:rsidRDefault="000C3778" w:rsidP="000C3778">
      <w:pPr>
        <w:pStyle w:val="Zkladntext"/>
        <w:ind w:left="1416" w:hanging="849"/>
        <w:rPr>
          <w:rFonts w:ascii="Tahoma" w:hAnsi="Tahoma" w:cs="Tahoma"/>
          <w:b/>
          <w:bCs/>
          <w:color w:val="FFFFFF"/>
          <w:sz w:val="20"/>
          <w:szCs w:val="20"/>
          <w:u w:val="dash"/>
        </w:rPr>
      </w:pPr>
      <w:r w:rsidRPr="00B664B8">
        <w:rPr>
          <w:rFonts w:ascii="Tahoma" w:hAnsi="Tahoma" w:cs="Tahoma"/>
          <w:sz w:val="20"/>
          <w:szCs w:val="20"/>
        </w:rPr>
        <w:t>11.2.2</w:t>
      </w:r>
      <w:r w:rsidRPr="00B664B8">
        <w:rPr>
          <w:rFonts w:ascii="Tahoma" w:hAnsi="Tahoma" w:cs="Tahoma"/>
          <w:sz w:val="20"/>
          <w:szCs w:val="20"/>
        </w:rPr>
        <w:tab/>
        <w:t>Skutečnost, že dílo je dokončeno co do množství, jakosti, kompletnosti a schopnosti trvalého užívání, prokazuje zásadně zhotovitel a za tím účelem předkládá nezbytné písemné doklady objednateli</w:t>
      </w:r>
      <w:r w:rsidR="004A3D07" w:rsidRPr="00B664B8">
        <w:rPr>
          <w:rFonts w:ascii="Tahoma" w:hAnsi="Tahoma" w:cs="Tahoma"/>
          <w:sz w:val="20"/>
          <w:szCs w:val="20"/>
        </w:rPr>
        <w:t>.</w:t>
      </w:r>
      <w:r w:rsidRPr="00B664B8">
        <w:rPr>
          <w:rFonts w:ascii="Tahoma" w:hAnsi="Tahoma" w:cs="Tahoma"/>
          <w:sz w:val="20"/>
          <w:szCs w:val="20"/>
        </w:rPr>
        <w:t xml:space="preserve"> </w:t>
      </w:r>
    </w:p>
    <w:p w14:paraId="0AAD7F57" w14:textId="77777777" w:rsidR="000C3778" w:rsidRPr="00B664B8" w:rsidRDefault="000C3778" w:rsidP="000C3778">
      <w:pPr>
        <w:pStyle w:val="Odstavecseseznamem"/>
        <w:rPr>
          <w:rFonts w:ascii="Tahoma" w:hAnsi="Tahoma" w:cs="Tahoma"/>
          <w:sz w:val="20"/>
          <w:szCs w:val="20"/>
        </w:rPr>
      </w:pPr>
    </w:p>
    <w:p w14:paraId="0AAD7F58" w14:textId="77777777" w:rsidR="000C3778" w:rsidRPr="00B664B8" w:rsidRDefault="00896876" w:rsidP="000C3778">
      <w:pPr>
        <w:pStyle w:val="Zkladntext"/>
        <w:rPr>
          <w:rFonts w:ascii="Tahoma" w:hAnsi="Tahoma" w:cs="Tahoma"/>
          <w:sz w:val="20"/>
          <w:szCs w:val="20"/>
        </w:rPr>
      </w:pPr>
      <w:r w:rsidRPr="00B664B8">
        <w:rPr>
          <w:rFonts w:ascii="Tahoma" w:hAnsi="Tahoma" w:cs="Tahoma"/>
          <w:b/>
          <w:bCs/>
          <w:sz w:val="20"/>
          <w:szCs w:val="20"/>
        </w:rPr>
        <w:t>11.3 Vady</w:t>
      </w:r>
      <w:r w:rsidR="000C3778" w:rsidRPr="00B664B8">
        <w:rPr>
          <w:rFonts w:ascii="Tahoma" w:hAnsi="Tahoma" w:cs="Tahoma"/>
          <w:b/>
          <w:bCs/>
          <w:sz w:val="20"/>
          <w:szCs w:val="20"/>
        </w:rPr>
        <w:t xml:space="preserve"> a nedodělky díla</w:t>
      </w:r>
    </w:p>
    <w:p w14:paraId="0AAD7F59" w14:textId="77777777" w:rsidR="000C3778" w:rsidRPr="00B664B8" w:rsidRDefault="000C3778" w:rsidP="000C3778">
      <w:pPr>
        <w:pStyle w:val="Zkladntext"/>
        <w:rPr>
          <w:rFonts w:ascii="Tahoma" w:hAnsi="Tahoma" w:cs="Tahoma"/>
          <w:sz w:val="20"/>
          <w:szCs w:val="20"/>
        </w:rPr>
      </w:pPr>
    </w:p>
    <w:p w14:paraId="0AAD7F5A" w14:textId="77777777" w:rsidR="00941C7A" w:rsidRDefault="000C3778" w:rsidP="000C3778">
      <w:pPr>
        <w:pStyle w:val="Zkladntext"/>
        <w:ind w:left="1416" w:hanging="849"/>
        <w:rPr>
          <w:rFonts w:ascii="Tahoma" w:hAnsi="Tahoma" w:cs="Tahoma"/>
          <w:sz w:val="20"/>
          <w:szCs w:val="20"/>
        </w:rPr>
      </w:pPr>
      <w:r w:rsidRPr="00B664B8">
        <w:rPr>
          <w:rFonts w:ascii="Tahoma" w:hAnsi="Tahoma" w:cs="Tahoma"/>
          <w:sz w:val="20"/>
          <w:szCs w:val="20"/>
        </w:rPr>
        <w:t>11.3.1</w:t>
      </w:r>
      <w:r w:rsidRPr="00B664B8">
        <w:rPr>
          <w:rFonts w:ascii="Tahoma" w:hAnsi="Tahoma" w:cs="Tahoma"/>
          <w:sz w:val="20"/>
          <w:szCs w:val="20"/>
        </w:rPr>
        <w:tab/>
      </w:r>
      <w:r w:rsidR="00BF4D0D">
        <w:rPr>
          <w:rFonts w:ascii="Tahoma" w:hAnsi="Tahoma" w:cs="Tahoma"/>
          <w:sz w:val="20"/>
          <w:szCs w:val="20"/>
        </w:rPr>
        <w:t>Objednatel je oprávněn odmítnout převzetí díla v případě, že</w:t>
      </w:r>
      <w:r w:rsidR="00941C7A">
        <w:rPr>
          <w:rFonts w:ascii="Tahoma" w:hAnsi="Tahoma" w:cs="Tahoma"/>
          <w:sz w:val="20"/>
          <w:szCs w:val="20"/>
        </w:rPr>
        <w:t>:</w:t>
      </w:r>
    </w:p>
    <w:p w14:paraId="0AAD7F5B" w14:textId="77777777" w:rsidR="00791D58" w:rsidRPr="00F50F22" w:rsidRDefault="00941C7A" w:rsidP="005F1AEF">
      <w:pPr>
        <w:pStyle w:val="Zkladntext"/>
        <w:spacing w:after="120"/>
        <w:ind w:left="2121" w:hanging="703"/>
        <w:rPr>
          <w:rFonts w:ascii="Tahoma" w:hAnsi="Tahoma" w:cs="Tahoma"/>
          <w:sz w:val="20"/>
          <w:szCs w:val="20"/>
        </w:rPr>
      </w:pPr>
      <w:r>
        <w:rPr>
          <w:rFonts w:ascii="Tahoma" w:hAnsi="Tahoma" w:cs="Tahoma"/>
          <w:sz w:val="20"/>
          <w:szCs w:val="20"/>
        </w:rPr>
        <w:t>-</w:t>
      </w:r>
      <w:r>
        <w:rPr>
          <w:rFonts w:ascii="Tahoma" w:hAnsi="Tahoma" w:cs="Tahoma"/>
          <w:sz w:val="20"/>
          <w:szCs w:val="20"/>
        </w:rPr>
        <w:tab/>
      </w:r>
      <w:r w:rsidR="00BF4D0D" w:rsidRPr="00F50F22">
        <w:rPr>
          <w:rFonts w:ascii="Tahoma" w:hAnsi="Tahoma" w:cs="Tahoma"/>
          <w:sz w:val="20"/>
          <w:szCs w:val="20"/>
        </w:rPr>
        <w:t>dílo má vady a nedodělky</w:t>
      </w:r>
      <w:r w:rsidR="00045D89" w:rsidRPr="00F50F22">
        <w:rPr>
          <w:rFonts w:ascii="Tahoma" w:hAnsi="Tahoma" w:cs="Tahoma"/>
          <w:sz w:val="20"/>
          <w:szCs w:val="20"/>
        </w:rPr>
        <w:t>,</w:t>
      </w:r>
      <w:r w:rsidRPr="00F50F22">
        <w:rPr>
          <w:rFonts w:ascii="Tahoma" w:hAnsi="Tahoma" w:cs="Tahoma"/>
          <w:sz w:val="20"/>
          <w:szCs w:val="20"/>
        </w:rPr>
        <w:t xml:space="preserve"> které by znamenaly omezení řádného užívání</w:t>
      </w:r>
      <w:r w:rsidR="00791D58" w:rsidRPr="00F50F22">
        <w:rPr>
          <w:rFonts w:ascii="Tahoma" w:hAnsi="Tahoma" w:cs="Tahoma"/>
          <w:sz w:val="20"/>
          <w:szCs w:val="20"/>
        </w:rPr>
        <w:t xml:space="preserve"> díla nebo jeho </w:t>
      </w:r>
      <w:r w:rsidRPr="00F50F22">
        <w:rPr>
          <w:rFonts w:ascii="Tahoma" w:hAnsi="Tahoma" w:cs="Tahoma"/>
          <w:sz w:val="20"/>
          <w:szCs w:val="20"/>
        </w:rPr>
        <w:t>funkčních, kvalitativních, technologických a estetických vlastností</w:t>
      </w:r>
      <w:r w:rsidR="00791D58" w:rsidRPr="00F50F22">
        <w:rPr>
          <w:rFonts w:ascii="Tahoma" w:hAnsi="Tahoma" w:cs="Tahoma"/>
          <w:sz w:val="20"/>
          <w:szCs w:val="20"/>
        </w:rPr>
        <w:t>,</w:t>
      </w:r>
    </w:p>
    <w:p w14:paraId="0AAD7F5C" w14:textId="77777777" w:rsidR="00941C7A" w:rsidRDefault="003C671C" w:rsidP="005F1AEF">
      <w:pPr>
        <w:pStyle w:val="Zkladntext"/>
        <w:spacing w:after="120"/>
        <w:ind w:left="2121" w:hanging="703"/>
        <w:rPr>
          <w:rFonts w:ascii="Tahoma" w:hAnsi="Tahoma" w:cs="Tahoma"/>
          <w:sz w:val="20"/>
          <w:szCs w:val="20"/>
        </w:rPr>
      </w:pPr>
      <w:r w:rsidRPr="00F50F22">
        <w:rPr>
          <w:rFonts w:ascii="Tahoma" w:hAnsi="Tahoma" w:cs="Tahoma"/>
          <w:sz w:val="20"/>
          <w:szCs w:val="20"/>
        </w:rPr>
        <w:t>-</w:t>
      </w:r>
      <w:r w:rsidRPr="00F50F22">
        <w:rPr>
          <w:rFonts w:ascii="Tahoma" w:hAnsi="Tahoma" w:cs="Tahoma"/>
          <w:sz w:val="20"/>
          <w:szCs w:val="20"/>
        </w:rPr>
        <w:tab/>
        <w:t xml:space="preserve">obsahuje právní vady, </w:t>
      </w:r>
    </w:p>
    <w:p w14:paraId="0AAD7F5D" w14:textId="77777777" w:rsidR="003C671C" w:rsidRDefault="003C671C" w:rsidP="00941C7A">
      <w:pPr>
        <w:pStyle w:val="Zkladntext"/>
        <w:ind w:left="2124" w:hanging="705"/>
        <w:rPr>
          <w:rFonts w:ascii="Tahoma" w:hAnsi="Tahoma" w:cs="Tahoma"/>
          <w:sz w:val="20"/>
          <w:szCs w:val="20"/>
        </w:rPr>
      </w:pPr>
      <w:r>
        <w:rPr>
          <w:rFonts w:ascii="Tahoma" w:hAnsi="Tahoma" w:cs="Tahoma"/>
          <w:sz w:val="20"/>
          <w:szCs w:val="20"/>
        </w:rPr>
        <w:t>-</w:t>
      </w:r>
      <w:r>
        <w:rPr>
          <w:rFonts w:ascii="Tahoma" w:hAnsi="Tahoma" w:cs="Tahoma"/>
          <w:sz w:val="20"/>
          <w:szCs w:val="20"/>
        </w:rPr>
        <w:tab/>
      </w:r>
      <w:r w:rsidR="00D617C7">
        <w:rPr>
          <w:rFonts w:ascii="Tahoma" w:hAnsi="Tahoma" w:cs="Tahoma"/>
          <w:sz w:val="20"/>
          <w:szCs w:val="20"/>
        </w:rPr>
        <w:t xml:space="preserve">převzetí díla by znamenalo porušení </w:t>
      </w:r>
      <w:r w:rsidR="00D617C7" w:rsidRPr="00B664B8">
        <w:rPr>
          <w:rFonts w:ascii="Tahoma" w:hAnsi="Tahoma" w:cs="Tahoma"/>
          <w:sz w:val="20"/>
          <w:szCs w:val="20"/>
        </w:rPr>
        <w:t>povinností objednatele ve vztahu k jakýmkoli právním předpisům či normám</w:t>
      </w:r>
      <w:r w:rsidR="00CC1D9B">
        <w:rPr>
          <w:rFonts w:ascii="Tahoma" w:hAnsi="Tahoma" w:cs="Tahoma"/>
          <w:sz w:val="20"/>
          <w:szCs w:val="20"/>
        </w:rPr>
        <w:t>.</w:t>
      </w:r>
    </w:p>
    <w:p w14:paraId="0AAD7F5E" w14:textId="77777777" w:rsidR="000C3778" w:rsidRPr="00B664B8" w:rsidRDefault="000C3778" w:rsidP="000C3778">
      <w:pPr>
        <w:rPr>
          <w:rFonts w:ascii="Tahoma" w:hAnsi="Tahoma" w:cs="Tahoma"/>
          <w:b/>
          <w:bCs/>
          <w:color w:val="FFFFFF"/>
          <w:sz w:val="20"/>
          <w:szCs w:val="20"/>
          <w:u w:val="dash"/>
        </w:rPr>
      </w:pPr>
    </w:p>
    <w:p w14:paraId="0AAD7F5F" w14:textId="77777777" w:rsidR="000C3778" w:rsidRPr="00B664B8" w:rsidRDefault="00896876" w:rsidP="000C3778">
      <w:pPr>
        <w:pStyle w:val="Zkladntext"/>
        <w:rPr>
          <w:rFonts w:ascii="Tahoma" w:hAnsi="Tahoma" w:cs="Tahoma"/>
          <w:b/>
          <w:bCs/>
          <w:sz w:val="20"/>
          <w:szCs w:val="20"/>
        </w:rPr>
      </w:pPr>
      <w:r w:rsidRPr="00B664B8">
        <w:rPr>
          <w:rFonts w:ascii="Tahoma" w:hAnsi="Tahoma" w:cs="Tahoma"/>
          <w:b/>
          <w:bCs/>
          <w:sz w:val="20"/>
          <w:szCs w:val="20"/>
        </w:rPr>
        <w:t>11.4 Předávací</w:t>
      </w:r>
      <w:r w:rsidR="000C3778" w:rsidRPr="00B664B8">
        <w:rPr>
          <w:rFonts w:ascii="Tahoma" w:hAnsi="Tahoma" w:cs="Tahoma"/>
          <w:b/>
          <w:bCs/>
          <w:sz w:val="20"/>
          <w:szCs w:val="20"/>
        </w:rPr>
        <w:t xml:space="preserve"> řízení</w:t>
      </w:r>
    </w:p>
    <w:p w14:paraId="0AAD7F60" w14:textId="77777777" w:rsidR="000C3778" w:rsidRPr="00B664B8" w:rsidRDefault="000C3778" w:rsidP="000C3778">
      <w:pPr>
        <w:pStyle w:val="Zkladntext"/>
        <w:rPr>
          <w:rFonts w:ascii="Tahoma" w:hAnsi="Tahoma" w:cs="Tahoma"/>
          <w:sz w:val="20"/>
          <w:szCs w:val="20"/>
        </w:rPr>
      </w:pPr>
    </w:p>
    <w:p w14:paraId="0AAD7F61" w14:textId="77777777" w:rsidR="000C3778" w:rsidRPr="00B664B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11.4.1</w:t>
      </w:r>
      <w:r w:rsidRPr="00B664B8">
        <w:rPr>
          <w:rFonts w:ascii="Tahoma" w:hAnsi="Tahoma" w:cs="Tahoma"/>
          <w:sz w:val="20"/>
          <w:szCs w:val="20"/>
        </w:rPr>
        <w:tab/>
        <w:t xml:space="preserve">K předání příslušné části díla zhotovitelem objednateli dojde na základě předávacího řízení. </w:t>
      </w:r>
    </w:p>
    <w:p w14:paraId="0AAD7F62" w14:textId="77777777" w:rsidR="000C3778" w:rsidRPr="00B664B8" w:rsidRDefault="000C3778" w:rsidP="000C3778">
      <w:pPr>
        <w:pStyle w:val="Zkladntext"/>
        <w:ind w:left="1407" w:hanging="840"/>
        <w:rPr>
          <w:rFonts w:ascii="Tahoma" w:hAnsi="Tahoma" w:cs="Tahoma"/>
          <w:sz w:val="20"/>
          <w:szCs w:val="20"/>
        </w:rPr>
      </w:pPr>
    </w:p>
    <w:p w14:paraId="0AAD7F63" w14:textId="77777777" w:rsidR="000C3778" w:rsidRPr="00B664B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11.4.2</w:t>
      </w:r>
      <w:r w:rsidRPr="00B664B8">
        <w:rPr>
          <w:rFonts w:ascii="Tahoma" w:hAnsi="Tahoma" w:cs="Tahoma"/>
          <w:sz w:val="20"/>
          <w:szCs w:val="20"/>
        </w:rPr>
        <w:tab/>
        <w:t>Písemná výzva zhotovitele k účasti objednatele na předávacím řízení musí být objednateli doručena v závazném termínu dle čl. 6.</w:t>
      </w:r>
      <w:r w:rsidR="00102C29" w:rsidRPr="00B664B8">
        <w:rPr>
          <w:rFonts w:ascii="Tahoma" w:hAnsi="Tahoma" w:cs="Tahoma"/>
          <w:sz w:val="20"/>
          <w:szCs w:val="20"/>
        </w:rPr>
        <w:t>6</w:t>
      </w:r>
      <w:r w:rsidRPr="00B664B8">
        <w:rPr>
          <w:rFonts w:ascii="Tahoma" w:hAnsi="Tahoma" w:cs="Tahoma"/>
          <w:sz w:val="20"/>
          <w:szCs w:val="20"/>
        </w:rPr>
        <w:t xml:space="preserve"> této smlouvy. </w:t>
      </w:r>
    </w:p>
    <w:p w14:paraId="0AAD7F64" w14:textId="77777777" w:rsidR="000C3778" w:rsidRPr="00B664B8" w:rsidRDefault="000C3778" w:rsidP="000C3778">
      <w:pPr>
        <w:pStyle w:val="Zkladntext"/>
        <w:ind w:left="1407" w:hanging="840"/>
        <w:rPr>
          <w:rFonts w:ascii="Tahoma" w:hAnsi="Tahoma" w:cs="Tahoma"/>
          <w:sz w:val="20"/>
          <w:szCs w:val="20"/>
        </w:rPr>
      </w:pPr>
    </w:p>
    <w:p w14:paraId="0AAD7F65" w14:textId="77777777" w:rsidR="000C3778" w:rsidRPr="00B664B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11.4.3</w:t>
      </w:r>
      <w:r w:rsidRPr="00B664B8">
        <w:rPr>
          <w:rFonts w:ascii="Tahoma" w:hAnsi="Tahoma" w:cs="Tahoma"/>
          <w:sz w:val="20"/>
          <w:szCs w:val="20"/>
        </w:rPr>
        <w:tab/>
        <w:t>K předání díla dochází formou písemného předávacího protokolu (jehož součástí bude i</w:t>
      </w:r>
      <w:r w:rsidR="00D37BC4">
        <w:rPr>
          <w:rFonts w:ascii="Tahoma" w:hAnsi="Tahoma" w:cs="Tahoma"/>
          <w:sz w:val="20"/>
          <w:szCs w:val="20"/>
        </w:rPr>
        <w:t> </w:t>
      </w:r>
      <w:r w:rsidRPr="00B664B8">
        <w:rPr>
          <w:rFonts w:ascii="Tahoma" w:hAnsi="Tahoma" w:cs="Tahoma"/>
          <w:sz w:val="20"/>
          <w:szCs w:val="20"/>
        </w:rPr>
        <w:t xml:space="preserve">příslušná dokumentace, uvedená v této smlouvě), který bude podepsán oprávněnými zástupci obou smluvních stran. </w:t>
      </w:r>
    </w:p>
    <w:p w14:paraId="0AAD7F66" w14:textId="77777777" w:rsidR="000C3778" w:rsidRPr="00B664B8" w:rsidRDefault="000C3778" w:rsidP="000C3778">
      <w:pPr>
        <w:pStyle w:val="Zkladntext"/>
        <w:ind w:left="1407" w:hanging="840"/>
        <w:rPr>
          <w:rFonts w:ascii="Tahoma" w:hAnsi="Tahoma" w:cs="Tahoma"/>
          <w:sz w:val="20"/>
          <w:szCs w:val="20"/>
        </w:rPr>
      </w:pPr>
    </w:p>
    <w:p w14:paraId="0AAD7F67" w14:textId="77777777" w:rsidR="000C377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11.4.4</w:t>
      </w:r>
      <w:r w:rsidRPr="00B664B8">
        <w:rPr>
          <w:rFonts w:ascii="Tahoma" w:hAnsi="Tahoma" w:cs="Tahoma"/>
          <w:sz w:val="20"/>
          <w:szCs w:val="20"/>
        </w:rPr>
        <w:tab/>
        <w:t xml:space="preserve">Zhotovitel doloží objednateli před zahájením předávacího řízení </w:t>
      </w:r>
      <w:r w:rsidR="00BC055F" w:rsidRPr="00B664B8">
        <w:rPr>
          <w:rFonts w:ascii="Tahoma" w:hAnsi="Tahoma" w:cs="Tahoma"/>
          <w:sz w:val="20"/>
          <w:szCs w:val="20"/>
        </w:rPr>
        <w:t xml:space="preserve">potřebné dokumenty, </w:t>
      </w:r>
      <w:r w:rsidRPr="00B664B8">
        <w:rPr>
          <w:rFonts w:ascii="Tahoma" w:hAnsi="Tahoma" w:cs="Tahoma"/>
          <w:sz w:val="20"/>
          <w:szCs w:val="20"/>
        </w:rPr>
        <w:t>originál stavebního deníku, evidenci změnových listů, veškerá osvědčení o zkouškách a</w:t>
      </w:r>
      <w:r w:rsidR="00D37BC4">
        <w:rPr>
          <w:rFonts w:ascii="Tahoma" w:hAnsi="Tahoma" w:cs="Tahoma"/>
          <w:sz w:val="20"/>
          <w:szCs w:val="20"/>
        </w:rPr>
        <w:t> </w:t>
      </w:r>
      <w:r w:rsidRPr="00B664B8">
        <w:rPr>
          <w:rFonts w:ascii="Tahoma" w:hAnsi="Tahoma" w:cs="Tahoma"/>
          <w:sz w:val="20"/>
          <w:szCs w:val="20"/>
        </w:rPr>
        <w:t>certifikaci použitých materiálů a výrobků</w:t>
      </w:r>
      <w:r w:rsidR="00DA46BE" w:rsidRPr="00B664B8">
        <w:rPr>
          <w:rFonts w:ascii="Tahoma" w:hAnsi="Tahoma" w:cs="Tahoma"/>
          <w:sz w:val="20"/>
          <w:szCs w:val="20"/>
        </w:rPr>
        <w:t xml:space="preserve">, </w:t>
      </w:r>
      <w:r w:rsidR="00CE2BAC" w:rsidRPr="00B664B8">
        <w:rPr>
          <w:rFonts w:ascii="Tahoma" w:hAnsi="Tahoma" w:cs="Tahoma"/>
          <w:sz w:val="20"/>
          <w:szCs w:val="20"/>
        </w:rPr>
        <w:t>p</w:t>
      </w:r>
      <w:r w:rsidRPr="00B664B8">
        <w:rPr>
          <w:rFonts w:ascii="Tahoma" w:hAnsi="Tahoma" w:cs="Tahoma"/>
          <w:sz w:val="20"/>
          <w:szCs w:val="20"/>
        </w:rPr>
        <w:t>otvrzené záruční listy, dále doklad o</w:t>
      </w:r>
      <w:r w:rsidR="00D37BC4">
        <w:rPr>
          <w:rFonts w:ascii="Tahoma" w:hAnsi="Tahoma" w:cs="Tahoma"/>
          <w:sz w:val="20"/>
          <w:szCs w:val="20"/>
        </w:rPr>
        <w:t> </w:t>
      </w:r>
      <w:r w:rsidRPr="00B664B8">
        <w:rPr>
          <w:rFonts w:ascii="Tahoma" w:hAnsi="Tahoma" w:cs="Tahoma"/>
          <w:sz w:val="20"/>
          <w:szCs w:val="20"/>
        </w:rPr>
        <w:t>zabezpečení likvidace odpadu v souladu se zákonem o odpadech, ve znění pozdějších právních předpisů a předpisů provádějících</w:t>
      </w:r>
      <w:r w:rsidR="002936E8" w:rsidRPr="00B664B8">
        <w:rPr>
          <w:rFonts w:ascii="Tahoma" w:hAnsi="Tahoma" w:cs="Tahoma"/>
          <w:sz w:val="20"/>
          <w:szCs w:val="20"/>
        </w:rPr>
        <w:t xml:space="preserve"> </w:t>
      </w:r>
      <w:r w:rsidRPr="00B664B8">
        <w:rPr>
          <w:rFonts w:ascii="Tahoma" w:hAnsi="Tahoma" w:cs="Tahoma"/>
          <w:sz w:val="20"/>
          <w:szCs w:val="20"/>
        </w:rPr>
        <w:t xml:space="preserve">a další relevantní doklady, prokazující splnění podmínek této smlouvy. </w:t>
      </w:r>
    </w:p>
    <w:p w14:paraId="0AAD7F68" w14:textId="77777777" w:rsidR="005F1AEF" w:rsidRPr="00B664B8" w:rsidRDefault="005F1AEF" w:rsidP="000C3778">
      <w:pPr>
        <w:pStyle w:val="Zkladntext"/>
        <w:ind w:left="1407" w:hanging="840"/>
        <w:rPr>
          <w:rFonts w:ascii="Tahoma" w:hAnsi="Tahoma" w:cs="Tahoma"/>
          <w:sz w:val="20"/>
          <w:szCs w:val="20"/>
        </w:rPr>
      </w:pPr>
    </w:p>
    <w:p w14:paraId="0AAD7F69" w14:textId="77777777" w:rsidR="000C3778" w:rsidRPr="00B664B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11.4.5</w:t>
      </w:r>
      <w:r w:rsidRPr="00B664B8">
        <w:rPr>
          <w:rFonts w:ascii="Tahoma" w:hAnsi="Tahoma" w:cs="Tahoma"/>
          <w:sz w:val="20"/>
          <w:szCs w:val="20"/>
        </w:rPr>
        <w:tab/>
        <w:t xml:space="preserve">Předávací protokol musí obsahovat alespoň předmět a charakteristiku díla, zhodnocení jakosti díla a jeho částí, místo provedení díla, soupis vad a nedodělků díla, zjištěných v době předávacího řízení, které nebrání předání a převzetí díla ve smyslu této smlouvy, vyjádření zhotovitele k takovým vadám a nedodělkům, způsob jejich odstranění a vypořádání, lhůty pro jejich odstranění, soupis příloh a stanovisko objednatele, zda dílo přejímá. </w:t>
      </w:r>
    </w:p>
    <w:p w14:paraId="0AAD7F6A" w14:textId="77777777" w:rsidR="000C3778" w:rsidRPr="00B664B8" w:rsidRDefault="000C3778" w:rsidP="000C3778">
      <w:pPr>
        <w:pStyle w:val="Zkladntext"/>
        <w:ind w:left="1407" w:hanging="840"/>
        <w:rPr>
          <w:rFonts w:ascii="Tahoma" w:hAnsi="Tahoma" w:cs="Tahoma"/>
          <w:sz w:val="20"/>
          <w:szCs w:val="20"/>
        </w:rPr>
      </w:pPr>
    </w:p>
    <w:p w14:paraId="0AAD7F6B" w14:textId="77777777" w:rsidR="000C3778" w:rsidRPr="00B664B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11.4.6</w:t>
      </w:r>
      <w:r w:rsidRPr="00B664B8">
        <w:rPr>
          <w:rFonts w:ascii="Tahoma" w:hAnsi="Tahoma" w:cs="Tahoma"/>
          <w:sz w:val="20"/>
          <w:szCs w:val="20"/>
        </w:rPr>
        <w:tab/>
        <w:t xml:space="preserve">V případě výskytu vad, které brání předání a převzetí díla ve smyslu této smlouvy, k předání a převzetí díla nedojde, přičemž smluvní strany se zavazují vytvořit protokol o jednání, obsahující analogické údaje dle čl. 11.4.5, se stanoviskem objednatele, z jakých důvodů dílo nepřebírá. </w:t>
      </w:r>
    </w:p>
    <w:p w14:paraId="0AAD7F6C" w14:textId="77777777" w:rsidR="000C3778" w:rsidRPr="00B664B8" w:rsidRDefault="000C3778" w:rsidP="000C3778">
      <w:pPr>
        <w:pStyle w:val="Zkladntext"/>
        <w:ind w:left="1407" w:hanging="840"/>
        <w:rPr>
          <w:rFonts w:ascii="Tahoma" w:hAnsi="Tahoma" w:cs="Tahoma"/>
          <w:sz w:val="20"/>
          <w:szCs w:val="20"/>
        </w:rPr>
      </w:pPr>
    </w:p>
    <w:p w14:paraId="0AAD7F6D" w14:textId="77777777" w:rsidR="000C3778" w:rsidRPr="00B664B8" w:rsidRDefault="000C3778" w:rsidP="000C3778">
      <w:pPr>
        <w:pStyle w:val="Zkladntext"/>
        <w:ind w:left="1407" w:hanging="840"/>
        <w:rPr>
          <w:rFonts w:ascii="Tahoma" w:hAnsi="Tahoma" w:cs="Tahoma"/>
          <w:sz w:val="20"/>
          <w:szCs w:val="20"/>
        </w:rPr>
      </w:pPr>
      <w:r w:rsidRPr="00B664B8">
        <w:rPr>
          <w:rFonts w:ascii="Tahoma" w:hAnsi="Tahoma" w:cs="Tahoma"/>
          <w:sz w:val="20"/>
          <w:szCs w:val="20"/>
        </w:rPr>
        <w:t>11.4.7</w:t>
      </w:r>
      <w:r w:rsidRPr="00B664B8">
        <w:rPr>
          <w:rFonts w:ascii="Tahoma" w:hAnsi="Tahoma" w:cs="Tahoma"/>
          <w:sz w:val="20"/>
          <w:szCs w:val="20"/>
        </w:rPr>
        <w:tab/>
        <w:t xml:space="preserve">Po odstranění vad, které brání předání a převzetí díla dle této smlouvy, bude zahájeno nové předávací řízení analogicky dle tohoto článku smlouvy.  </w:t>
      </w:r>
    </w:p>
    <w:p w14:paraId="0AAD7F6E" w14:textId="77777777" w:rsidR="000C3778" w:rsidRPr="00B664B8" w:rsidRDefault="000C3778" w:rsidP="000C3778">
      <w:pPr>
        <w:pStyle w:val="Zkladntext"/>
        <w:ind w:left="1407" w:hanging="840"/>
        <w:rPr>
          <w:rFonts w:ascii="Tahoma" w:hAnsi="Tahoma" w:cs="Tahoma"/>
          <w:sz w:val="20"/>
          <w:szCs w:val="20"/>
        </w:rPr>
      </w:pPr>
    </w:p>
    <w:p w14:paraId="0AAD7F6F" w14:textId="77777777" w:rsidR="000C3778" w:rsidRPr="00B664B8" w:rsidRDefault="000C3778" w:rsidP="000C3778">
      <w:pPr>
        <w:pStyle w:val="Zkladntext"/>
        <w:ind w:left="1407" w:hanging="840"/>
        <w:rPr>
          <w:rFonts w:ascii="Tahoma" w:hAnsi="Tahoma" w:cs="Tahoma"/>
          <w:b/>
          <w:bCs/>
          <w:color w:val="FFFFFF"/>
          <w:sz w:val="20"/>
          <w:szCs w:val="20"/>
          <w:u w:val="dash"/>
        </w:rPr>
      </w:pPr>
      <w:r w:rsidRPr="00B664B8">
        <w:rPr>
          <w:rFonts w:ascii="Tahoma" w:hAnsi="Tahoma" w:cs="Tahoma"/>
          <w:sz w:val="20"/>
          <w:szCs w:val="20"/>
        </w:rPr>
        <w:t>11.4.8</w:t>
      </w:r>
      <w:r w:rsidRPr="00B664B8">
        <w:rPr>
          <w:rFonts w:ascii="Tahoma" w:hAnsi="Tahoma" w:cs="Tahoma"/>
          <w:sz w:val="20"/>
          <w:szCs w:val="20"/>
        </w:rPr>
        <w:tab/>
        <w:t xml:space="preserve">Objednatel je oprávněn, nikoli však povinen, převzít dílo i s vadami a nedodělky, které jinak brání předání a převzetí díla dle této smlouvy. Taková skutečnost bude zaznamenána v předávacím protokolu, přičemž smluvní strany budou postupovat analogicky ve smyslu čl. 11.4.4 a 11.4.5 této smlouvy. </w:t>
      </w:r>
    </w:p>
    <w:p w14:paraId="0AAD7F70" w14:textId="77777777" w:rsidR="000C3778" w:rsidRPr="00B664B8" w:rsidRDefault="000C3778" w:rsidP="000C3778">
      <w:pPr>
        <w:pStyle w:val="Zkladntext"/>
        <w:ind w:left="1407" w:hanging="840"/>
        <w:rPr>
          <w:rFonts w:ascii="Tahoma" w:hAnsi="Tahoma" w:cs="Tahoma"/>
          <w:sz w:val="20"/>
          <w:szCs w:val="20"/>
        </w:rPr>
      </w:pPr>
      <w:r w:rsidRPr="00B664B8">
        <w:rPr>
          <w:rFonts w:ascii="Tahoma" w:hAnsi="Tahoma" w:cs="Tahoma"/>
          <w:sz w:val="20"/>
          <w:szCs w:val="20"/>
        </w:rPr>
        <w:lastRenderedPageBreak/>
        <w:t xml:space="preserve">   </w:t>
      </w:r>
    </w:p>
    <w:p w14:paraId="0AAD7F71" w14:textId="77777777" w:rsidR="000C3778" w:rsidRPr="00B906DC" w:rsidRDefault="000C3778" w:rsidP="00F50F22">
      <w:pPr>
        <w:pStyle w:val="Odstavecseseznamem"/>
        <w:ind w:left="1407" w:hanging="828"/>
        <w:jc w:val="both"/>
        <w:rPr>
          <w:rFonts w:ascii="Tahoma" w:hAnsi="Tahoma" w:cs="Tahoma"/>
          <w:b/>
          <w:bCs/>
          <w:color w:val="FFFFFF"/>
          <w:sz w:val="20"/>
          <w:szCs w:val="20"/>
          <w:u w:val="dash"/>
        </w:rPr>
      </w:pPr>
      <w:r w:rsidRPr="00B664B8">
        <w:rPr>
          <w:rFonts w:ascii="Tahoma" w:hAnsi="Tahoma" w:cs="Tahoma"/>
          <w:sz w:val="20"/>
          <w:szCs w:val="20"/>
        </w:rPr>
        <w:t>11.4.9</w:t>
      </w:r>
      <w:r w:rsidRPr="00B664B8">
        <w:rPr>
          <w:rFonts w:ascii="Tahoma" w:hAnsi="Tahoma" w:cs="Tahoma"/>
          <w:sz w:val="20"/>
          <w:szCs w:val="20"/>
        </w:rPr>
        <w:tab/>
        <w:t xml:space="preserve">Předáním a převzetím </w:t>
      </w:r>
      <w:r w:rsidR="006744FA">
        <w:rPr>
          <w:rFonts w:ascii="Tahoma" w:hAnsi="Tahoma" w:cs="Tahoma"/>
          <w:sz w:val="20"/>
          <w:szCs w:val="20"/>
        </w:rPr>
        <w:t xml:space="preserve">příslušné části </w:t>
      </w:r>
      <w:r w:rsidRPr="00B664B8">
        <w:rPr>
          <w:rFonts w:ascii="Tahoma" w:hAnsi="Tahoma" w:cs="Tahoma"/>
          <w:sz w:val="20"/>
          <w:szCs w:val="20"/>
        </w:rPr>
        <w:t xml:space="preserve">díla přechází na objednatele nebezpečí vzniku škody na </w:t>
      </w:r>
      <w:r w:rsidR="006744FA">
        <w:rPr>
          <w:rFonts w:ascii="Tahoma" w:hAnsi="Tahoma" w:cs="Tahoma"/>
          <w:sz w:val="20"/>
          <w:szCs w:val="20"/>
        </w:rPr>
        <w:t>této části díla</w:t>
      </w:r>
      <w:r w:rsidRPr="00B664B8">
        <w:rPr>
          <w:rFonts w:ascii="Tahoma" w:hAnsi="Tahoma" w:cs="Tahoma"/>
          <w:sz w:val="20"/>
          <w:szCs w:val="20"/>
        </w:rPr>
        <w:t>.</w:t>
      </w:r>
      <w:r w:rsidRPr="00B906DC">
        <w:rPr>
          <w:rFonts w:ascii="Tahoma" w:hAnsi="Tahoma" w:cs="Tahoma"/>
          <w:sz w:val="20"/>
          <w:szCs w:val="20"/>
        </w:rPr>
        <w:t xml:space="preserve">  </w:t>
      </w:r>
    </w:p>
    <w:p w14:paraId="0AAD7F72" w14:textId="77777777" w:rsidR="00500752" w:rsidRDefault="000C3778" w:rsidP="000C3778">
      <w:pPr>
        <w:pStyle w:val="Zkladntext"/>
        <w:ind w:left="720"/>
        <w:rPr>
          <w:rFonts w:ascii="Tahoma" w:hAnsi="Tahoma" w:cs="Tahoma"/>
          <w:sz w:val="20"/>
          <w:szCs w:val="20"/>
        </w:rPr>
      </w:pPr>
      <w:r w:rsidRPr="00B906DC">
        <w:rPr>
          <w:rFonts w:ascii="Tahoma" w:hAnsi="Tahoma" w:cs="Tahoma"/>
          <w:sz w:val="20"/>
          <w:szCs w:val="20"/>
        </w:rPr>
        <w:tab/>
      </w:r>
      <w:r w:rsidRPr="00B906DC">
        <w:rPr>
          <w:rFonts w:ascii="Tahoma" w:hAnsi="Tahoma" w:cs="Tahoma"/>
          <w:sz w:val="20"/>
          <w:szCs w:val="20"/>
        </w:rPr>
        <w:tab/>
      </w:r>
      <w:r w:rsidRPr="00B906DC">
        <w:rPr>
          <w:rFonts w:ascii="Tahoma" w:hAnsi="Tahoma" w:cs="Tahoma"/>
          <w:sz w:val="20"/>
          <w:szCs w:val="20"/>
        </w:rPr>
        <w:tab/>
        <w:t xml:space="preserve"> </w:t>
      </w:r>
    </w:p>
    <w:p w14:paraId="0AAD7F73" w14:textId="77777777" w:rsidR="000C3778" w:rsidRPr="00B906DC" w:rsidRDefault="000C3778" w:rsidP="00C53879">
      <w:pPr>
        <w:spacing w:before="120"/>
        <w:jc w:val="center"/>
        <w:rPr>
          <w:rFonts w:ascii="Tahoma" w:hAnsi="Tahoma" w:cs="Tahoma"/>
          <w:b/>
          <w:sz w:val="20"/>
          <w:szCs w:val="20"/>
        </w:rPr>
      </w:pPr>
      <w:r w:rsidRPr="00B906DC">
        <w:rPr>
          <w:rFonts w:ascii="Tahoma" w:hAnsi="Tahoma" w:cs="Tahoma"/>
          <w:b/>
          <w:sz w:val="20"/>
          <w:szCs w:val="20"/>
        </w:rPr>
        <w:t>XI</w:t>
      </w:r>
      <w:r>
        <w:rPr>
          <w:rFonts w:ascii="Tahoma" w:hAnsi="Tahoma" w:cs="Tahoma"/>
          <w:b/>
          <w:sz w:val="20"/>
          <w:szCs w:val="20"/>
        </w:rPr>
        <w:t>I</w:t>
      </w:r>
      <w:r w:rsidRPr="00B906DC">
        <w:rPr>
          <w:rFonts w:ascii="Tahoma" w:hAnsi="Tahoma" w:cs="Tahoma"/>
          <w:b/>
          <w:sz w:val="20"/>
          <w:szCs w:val="20"/>
        </w:rPr>
        <w:t xml:space="preserve">. </w:t>
      </w:r>
    </w:p>
    <w:p w14:paraId="0AAD7F74" w14:textId="77777777" w:rsidR="000C3778" w:rsidRPr="001522F6" w:rsidRDefault="000C3778" w:rsidP="000C3778">
      <w:pPr>
        <w:jc w:val="center"/>
        <w:rPr>
          <w:rFonts w:ascii="Tahoma" w:hAnsi="Tahoma" w:cs="Tahoma"/>
          <w:b/>
          <w:sz w:val="20"/>
          <w:szCs w:val="20"/>
        </w:rPr>
      </w:pPr>
      <w:r w:rsidRPr="001522F6">
        <w:rPr>
          <w:rFonts w:ascii="Tahoma" w:hAnsi="Tahoma" w:cs="Tahoma"/>
          <w:b/>
          <w:sz w:val="20"/>
          <w:szCs w:val="20"/>
        </w:rPr>
        <w:t>Záruky</w:t>
      </w:r>
    </w:p>
    <w:p w14:paraId="0AAD7F75" w14:textId="77777777" w:rsidR="000C3778" w:rsidRPr="008F5B16" w:rsidRDefault="000C3778" w:rsidP="000C3778">
      <w:pPr>
        <w:jc w:val="center"/>
        <w:rPr>
          <w:rFonts w:ascii="Tahoma" w:hAnsi="Tahoma" w:cs="Tahoma"/>
          <w:b/>
          <w:sz w:val="20"/>
          <w:szCs w:val="20"/>
          <w:u w:val="single"/>
        </w:rPr>
      </w:pPr>
    </w:p>
    <w:p w14:paraId="0AAD7F76" w14:textId="77777777" w:rsidR="000C3778" w:rsidRPr="00B906DC" w:rsidRDefault="00896876" w:rsidP="000C3778">
      <w:pPr>
        <w:pStyle w:val="Zkladntext"/>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2</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Rozsah</w:t>
      </w:r>
      <w:r w:rsidR="000C3778">
        <w:rPr>
          <w:rFonts w:ascii="Tahoma" w:hAnsi="Tahoma" w:cs="Tahoma"/>
          <w:b/>
          <w:bCs/>
          <w:sz w:val="20"/>
          <w:szCs w:val="20"/>
        </w:rPr>
        <w:t xml:space="preserve"> záruk a záruční doba</w:t>
      </w:r>
    </w:p>
    <w:p w14:paraId="0AAD7F77" w14:textId="77777777" w:rsidR="000C3778" w:rsidRDefault="000C3778" w:rsidP="000C3778">
      <w:pPr>
        <w:jc w:val="both"/>
        <w:rPr>
          <w:rFonts w:ascii="Tahoma" w:hAnsi="Tahoma" w:cs="Tahoma"/>
          <w:sz w:val="20"/>
          <w:szCs w:val="20"/>
        </w:rPr>
      </w:pPr>
    </w:p>
    <w:p w14:paraId="0AAD7F78" w14:textId="77777777" w:rsidR="000C3778" w:rsidRPr="001522F6" w:rsidRDefault="000C3778" w:rsidP="000C3778">
      <w:pPr>
        <w:ind w:left="1407" w:hanging="840"/>
        <w:jc w:val="both"/>
        <w:rPr>
          <w:rFonts w:ascii="Tahoma" w:hAnsi="Tahoma" w:cs="Tahoma"/>
          <w:sz w:val="20"/>
          <w:szCs w:val="20"/>
        </w:rPr>
      </w:pPr>
      <w:r>
        <w:rPr>
          <w:rFonts w:ascii="Tahoma" w:hAnsi="Tahoma" w:cs="Tahoma"/>
          <w:sz w:val="20"/>
          <w:szCs w:val="20"/>
        </w:rPr>
        <w:t>12.1.1</w:t>
      </w:r>
      <w:r>
        <w:rPr>
          <w:rFonts w:ascii="Tahoma" w:hAnsi="Tahoma" w:cs="Tahoma"/>
          <w:sz w:val="20"/>
          <w:szCs w:val="20"/>
        </w:rPr>
        <w:tab/>
      </w:r>
      <w:r w:rsidRPr="001522F6">
        <w:rPr>
          <w:rFonts w:ascii="Tahoma" w:hAnsi="Tahoma" w:cs="Tahoma"/>
          <w:sz w:val="20"/>
          <w:szCs w:val="20"/>
        </w:rPr>
        <w:t xml:space="preserve">Zhotovitel </w:t>
      </w:r>
      <w:r>
        <w:rPr>
          <w:rFonts w:ascii="Tahoma" w:hAnsi="Tahoma" w:cs="Tahoma"/>
          <w:sz w:val="20"/>
          <w:szCs w:val="20"/>
        </w:rPr>
        <w:t>je odpovědný</w:t>
      </w:r>
      <w:r w:rsidRPr="001522F6">
        <w:rPr>
          <w:rFonts w:ascii="Tahoma" w:hAnsi="Tahoma" w:cs="Tahoma"/>
          <w:sz w:val="20"/>
          <w:szCs w:val="20"/>
        </w:rPr>
        <w:t xml:space="preserve"> za řádné, odborné a kvalitní provedení díla, za všechny specifické vlastnosti</w:t>
      </w:r>
      <w:r>
        <w:rPr>
          <w:rFonts w:ascii="Tahoma" w:hAnsi="Tahoma" w:cs="Tahoma"/>
          <w:sz w:val="20"/>
          <w:szCs w:val="20"/>
        </w:rPr>
        <w:t xml:space="preserve">, které má dle </w:t>
      </w:r>
      <w:r w:rsidRPr="001522F6">
        <w:rPr>
          <w:rFonts w:ascii="Tahoma" w:hAnsi="Tahoma" w:cs="Tahoma"/>
          <w:sz w:val="20"/>
          <w:szCs w:val="20"/>
        </w:rPr>
        <w:t>této smlouvy</w:t>
      </w:r>
      <w:r>
        <w:rPr>
          <w:rFonts w:ascii="Tahoma" w:hAnsi="Tahoma" w:cs="Tahoma"/>
          <w:sz w:val="20"/>
          <w:szCs w:val="20"/>
        </w:rPr>
        <w:t xml:space="preserve"> dílo mít</w:t>
      </w:r>
      <w:r w:rsidRPr="001522F6">
        <w:rPr>
          <w:rFonts w:ascii="Tahoma" w:hAnsi="Tahoma" w:cs="Tahoma"/>
          <w:sz w:val="20"/>
          <w:szCs w:val="20"/>
        </w:rPr>
        <w:t xml:space="preserve">, </w:t>
      </w:r>
      <w:r>
        <w:rPr>
          <w:rFonts w:ascii="Tahoma" w:hAnsi="Tahoma" w:cs="Tahoma"/>
          <w:sz w:val="20"/>
          <w:szCs w:val="20"/>
        </w:rPr>
        <w:t>a</w:t>
      </w:r>
      <w:r w:rsidRPr="001522F6">
        <w:rPr>
          <w:rFonts w:ascii="Tahoma" w:hAnsi="Tahoma" w:cs="Tahoma"/>
          <w:sz w:val="20"/>
          <w:szCs w:val="20"/>
        </w:rPr>
        <w:t xml:space="preserve"> za veškeré vady díla, faktické i právní, trvalé nebo skryté, odstranitelné i neodstranitelné.</w:t>
      </w:r>
    </w:p>
    <w:p w14:paraId="0AAD7F79" w14:textId="77777777" w:rsidR="000C3778" w:rsidRDefault="000C3778" w:rsidP="000C3778">
      <w:pPr>
        <w:pStyle w:val="Odstavecseseznamem"/>
        <w:rPr>
          <w:rFonts w:ascii="Tahoma" w:hAnsi="Tahoma" w:cs="Tahoma"/>
          <w:sz w:val="20"/>
          <w:szCs w:val="20"/>
        </w:rPr>
      </w:pPr>
    </w:p>
    <w:p w14:paraId="0AAD7F7A" w14:textId="77777777" w:rsidR="00284A2C" w:rsidRDefault="000C3778" w:rsidP="006961FC">
      <w:pPr>
        <w:pStyle w:val="Odstavecseseznamem"/>
        <w:numPr>
          <w:ilvl w:val="2"/>
          <w:numId w:val="9"/>
        </w:numPr>
        <w:ind w:left="1418" w:hanging="851"/>
        <w:contextualSpacing w:val="0"/>
        <w:jc w:val="both"/>
        <w:rPr>
          <w:rFonts w:ascii="Tahoma" w:hAnsi="Tahoma" w:cs="Tahoma"/>
          <w:sz w:val="20"/>
          <w:szCs w:val="20"/>
        </w:rPr>
      </w:pPr>
      <w:r w:rsidRPr="00D30F50">
        <w:rPr>
          <w:rFonts w:ascii="Tahoma" w:hAnsi="Tahoma" w:cs="Tahoma"/>
          <w:sz w:val="20"/>
          <w:szCs w:val="20"/>
        </w:rPr>
        <w:t xml:space="preserve">Záruční doba za </w:t>
      </w:r>
      <w:r w:rsidR="00035E3D">
        <w:rPr>
          <w:rFonts w:ascii="Tahoma" w:hAnsi="Tahoma" w:cs="Tahoma"/>
          <w:sz w:val="20"/>
          <w:szCs w:val="20"/>
        </w:rPr>
        <w:t xml:space="preserve">příslušnou </w:t>
      </w:r>
      <w:r w:rsidRPr="00D30F50">
        <w:rPr>
          <w:rFonts w:ascii="Tahoma" w:hAnsi="Tahoma" w:cs="Tahoma"/>
          <w:sz w:val="20"/>
          <w:szCs w:val="20"/>
        </w:rPr>
        <w:t>proveden</w:t>
      </w:r>
      <w:r w:rsidR="00035E3D">
        <w:rPr>
          <w:rFonts w:ascii="Tahoma" w:hAnsi="Tahoma" w:cs="Tahoma"/>
          <w:sz w:val="20"/>
          <w:szCs w:val="20"/>
        </w:rPr>
        <w:t xml:space="preserve">ou část </w:t>
      </w:r>
      <w:r w:rsidRPr="00D30F50">
        <w:rPr>
          <w:rFonts w:ascii="Tahoma" w:hAnsi="Tahoma" w:cs="Tahoma"/>
          <w:sz w:val="20"/>
          <w:szCs w:val="20"/>
        </w:rPr>
        <w:t>díl</w:t>
      </w:r>
      <w:r w:rsidR="00035E3D">
        <w:rPr>
          <w:rFonts w:ascii="Tahoma" w:hAnsi="Tahoma" w:cs="Tahoma"/>
          <w:sz w:val="20"/>
          <w:szCs w:val="20"/>
        </w:rPr>
        <w:t>a</w:t>
      </w:r>
      <w:r w:rsidRPr="00D30F50">
        <w:rPr>
          <w:rFonts w:ascii="Tahoma" w:hAnsi="Tahoma" w:cs="Tahoma"/>
          <w:sz w:val="20"/>
          <w:szCs w:val="20"/>
        </w:rPr>
        <w:t xml:space="preserve"> je stranami dohodnuta na dobu </w:t>
      </w:r>
      <w:r w:rsidR="00B664B8">
        <w:rPr>
          <w:rFonts w:ascii="Tahoma" w:hAnsi="Tahoma" w:cs="Tahoma"/>
          <w:sz w:val="20"/>
          <w:szCs w:val="20"/>
        </w:rPr>
        <w:t>60</w:t>
      </w:r>
      <w:r w:rsidRPr="00D30F50">
        <w:rPr>
          <w:rFonts w:ascii="Tahoma" w:hAnsi="Tahoma" w:cs="Tahoma"/>
          <w:sz w:val="20"/>
          <w:szCs w:val="20"/>
        </w:rPr>
        <w:t xml:space="preserve"> měsíců. </w:t>
      </w:r>
    </w:p>
    <w:p w14:paraId="0AAD7F7B" w14:textId="77777777" w:rsidR="00B51180" w:rsidRDefault="00B51180" w:rsidP="00B51180">
      <w:pPr>
        <w:pStyle w:val="Odstavecseseznamem"/>
        <w:ind w:left="1418"/>
        <w:contextualSpacing w:val="0"/>
        <w:jc w:val="both"/>
        <w:rPr>
          <w:rFonts w:ascii="Tahoma" w:hAnsi="Tahoma" w:cs="Tahoma"/>
          <w:sz w:val="20"/>
          <w:szCs w:val="20"/>
        </w:rPr>
      </w:pPr>
    </w:p>
    <w:p w14:paraId="0AAD7F7C" w14:textId="77777777" w:rsidR="00B51180" w:rsidRDefault="00B51180" w:rsidP="006961FC">
      <w:pPr>
        <w:pStyle w:val="Odstavecseseznamem"/>
        <w:numPr>
          <w:ilvl w:val="2"/>
          <w:numId w:val="9"/>
        </w:numPr>
        <w:ind w:left="1418" w:hanging="851"/>
        <w:contextualSpacing w:val="0"/>
        <w:jc w:val="both"/>
        <w:rPr>
          <w:rFonts w:ascii="Tahoma" w:hAnsi="Tahoma" w:cs="Tahoma"/>
          <w:sz w:val="20"/>
          <w:szCs w:val="20"/>
        </w:rPr>
      </w:pPr>
      <w:r>
        <w:rPr>
          <w:rFonts w:ascii="Tahoma" w:hAnsi="Tahoma" w:cs="Tahoma"/>
          <w:sz w:val="20"/>
          <w:szCs w:val="20"/>
        </w:rPr>
        <w:t>Záruční doba začíná běžet předání</w:t>
      </w:r>
      <w:r w:rsidR="001657CE">
        <w:rPr>
          <w:rFonts w:ascii="Tahoma" w:hAnsi="Tahoma" w:cs="Tahoma"/>
          <w:sz w:val="20"/>
          <w:szCs w:val="20"/>
        </w:rPr>
        <w:t>m příslušné části díla bez vad a nedodělků a</w:t>
      </w:r>
      <w:r w:rsidR="00D37BC4">
        <w:rPr>
          <w:rFonts w:ascii="Tahoma" w:hAnsi="Tahoma" w:cs="Tahoma"/>
          <w:sz w:val="20"/>
          <w:szCs w:val="20"/>
        </w:rPr>
        <w:t> </w:t>
      </w:r>
      <w:r w:rsidR="001657CE">
        <w:rPr>
          <w:rFonts w:ascii="Tahoma" w:hAnsi="Tahoma" w:cs="Tahoma"/>
          <w:sz w:val="20"/>
          <w:szCs w:val="20"/>
        </w:rPr>
        <w:t>v případě převzetí s vadami a nedodělky</w:t>
      </w:r>
      <w:r w:rsidR="0044218B">
        <w:rPr>
          <w:rFonts w:ascii="Tahoma" w:hAnsi="Tahoma" w:cs="Tahoma"/>
          <w:sz w:val="20"/>
          <w:szCs w:val="20"/>
        </w:rPr>
        <w:t xml:space="preserve"> odstraněním všech vad a nedodělků ve smyslu této smlouvy. </w:t>
      </w:r>
      <w:r w:rsidR="00BD7EF3">
        <w:rPr>
          <w:rFonts w:ascii="Tahoma" w:hAnsi="Tahoma" w:cs="Tahoma"/>
          <w:sz w:val="20"/>
          <w:szCs w:val="20"/>
        </w:rPr>
        <w:t xml:space="preserve"> </w:t>
      </w:r>
    </w:p>
    <w:p w14:paraId="0AAD7F7D" w14:textId="77777777" w:rsidR="00D30F50" w:rsidRPr="00D30F50" w:rsidRDefault="00D30F50" w:rsidP="00D30F50">
      <w:pPr>
        <w:pStyle w:val="Odstavecseseznamem"/>
        <w:ind w:left="1418"/>
        <w:contextualSpacing w:val="0"/>
        <w:jc w:val="both"/>
        <w:rPr>
          <w:rFonts w:ascii="Tahoma" w:hAnsi="Tahoma" w:cs="Tahoma"/>
          <w:sz w:val="20"/>
          <w:szCs w:val="20"/>
        </w:rPr>
      </w:pPr>
    </w:p>
    <w:p w14:paraId="0AAD7F7E" w14:textId="77777777" w:rsidR="000C3778" w:rsidRPr="00B906DC" w:rsidRDefault="00896876" w:rsidP="000C3778">
      <w:pPr>
        <w:pStyle w:val="Zkladntext"/>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2</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Odstranění</w:t>
      </w:r>
      <w:r w:rsidR="000C3778">
        <w:rPr>
          <w:rFonts w:ascii="Tahoma" w:hAnsi="Tahoma" w:cs="Tahoma"/>
          <w:b/>
          <w:bCs/>
          <w:sz w:val="20"/>
          <w:szCs w:val="20"/>
        </w:rPr>
        <w:t xml:space="preserve"> vad díla</w:t>
      </w:r>
      <w:r w:rsidR="000C3778">
        <w:rPr>
          <w:rFonts w:ascii="Tahoma" w:hAnsi="Tahoma" w:cs="Tahoma"/>
          <w:b/>
          <w:bCs/>
          <w:sz w:val="20"/>
          <w:szCs w:val="20"/>
        </w:rPr>
        <w:tab/>
      </w:r>
    </w:p>
    <w:p w14:paraId="0AAD7F7F" w14:textId="77777777" w:rsidR="000C3778" w:rsidRDefault="000C3778" w:rsidP="000C3778">
      <w:pPr>
        <w:jc w:val="both"/>
        <w:rPr>
          <w:rFonts w:ascii="Tahoma" w:hAnsi="Tahoma" w:cs="Tahoma"/>
          <w:sz w:val="20"/>
          <w:szCs w:val="20"/>
        </w:rPr>
      </w:pPr>
    </w:p>
    <w:p w14:paraId="0AAD7F80"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12.2.1</w:t>
      </w:r>
      <w:r>
        <w:rPr>
          <w:rFonts w:ascii="Tahoma" w:hAnsi="Tahoma" w:cs="Tahoma"/>
          <w:sz w:val="20"/>
          <w:szCs w:val="20"/>
        </w:rPr>
        <w:tab/>
      </w:r>
      <w:r w:rsidRPr="008F5B16">
        <w:rPr>
          <w:rFonts w:ascii="Tahoma" w:hAnsi="Tahoma" w:cs="Tahoma"/>
          <w:sz w:val="20"/>
          <w:szCs w:val="20"/>
        </w:rPr>
        <w:t xml:space="preserve">V případě, že se objeví jakákoli vada díla v záruční době, je zhotovitel povinen tuto </w:t>
      </w:r>
      <w:r>
        <w:rPr>
          <w:rFonts w:ascii="Tahoma" w:hAnsi="Tahoma" w:cs="Tahoma"/>
          <w:sz w:val="20"/>
          <w:szCs w:val="20"/>
        </w:rPr>
        <w:t xml:space="preserve">vadu na své náklady </w:t>
      </w:r>
      <w:r w:rsidRPr="008F5B16">
        <w:rPr>
          <w:rFonts w:ascii="Tahoma" w:hAnsi="Tahoma" w:cs="Tahoma"/>
          <w:sz w:val="20"/>
          <w:szCs w:val="20"/>
        </w:rPr>
        <w:t>odstranit</w:t>
      </w:r>
      <w:r>
        <w:rPr>
          <w:rFonts w:ascii="Tahoma" w:hAnsi="Tahoma" w:cs="Tahoma"/>
          <w:sz w:val="20"/>
          <w:szCs w:val="20"/>
        </w:rPr>
        <w:t>.</w:t>
      </w:r>
    </w:p>
    <w:p w14:paraId="0AAD7F81" w14:textId="77777777" w:rsidR="001C19D2" w:rsidRDefault="001C19D2" w:rsidP="000C3778">
      <w:pPr>
        <w:ind w:left="1407" w:hanging="840"/>
        <w:jc w:val="both"/>
        <w:rPr>
          <w:rFonts w:ascii="Tahoma" w:hAnsi="Tahoma" w:cs="Tahoma"/>
          <w:sz w:val="20"/>
          <w:szCs w:val="20"/>
        </w:rPr>
      </w:pPr>
    </w:p>
    <w:p w14:paraId="0AAD7F82"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12.2.2</w:t>
      </w:r>
      <w:r>
        <w:rPr>
          <w:rFonts w:ascii="Tahoma" w:hAnsi="Tahoma" w:cs="Tahoma"/>
          <w:sz w:val="20"/>
          <w:szCs w:val="20"/>
        </w:rPr>
        <w:tab/>
      </w:r>
      <w:r w:rsidRPr="001522F6">
        <w:rPr>
          <w:rFonts w:ascii="Tahoma" w:hAnsi="Tahoma" w:cs="Tahoma"/>
          <w:sz w:val="20"/>
          <w:szCs w:val="20"/>
        </w:rPr>
        <w:t xml:space="preserve">Oznámení o vadách </w:t>
      </w:r>
      <w:r>
        <w:rPr>
          <w:rFonts w:ascii="Tahoma" w:hAnsi="Tahoma" w:cs="Tahoma"/>
          <w:sz w:val="20"/>
          <w:szCs w:val="20"/>
        </w:rPr>
        <w:t>bude</w:t>
      </w:r>
      <w:r w:rsidRPr="001522F6">
        <w:rPr>
          <w:rFonts w:ascii="Tahoma" w:hAnsi="Tahoma" w:cs="Tahoma"/>
          <w:sz w:val="20"/>
          <w:szCs w:val="20"/>
        </w:rPr>
        <w:t xml:space="preserve"> objednatelem učiněno </w:t>
      </w:r>
      <w:r>
        <w:rPr>
          <w:rFonts w:ascii="Tahoma" w:hAnsi="Tahoma" w:cs="Tahoma"/>
          <w:sz w:val="20"/>
          <w:szCs w:val="20"/>
        </w:rPr>
        <w:t>písemnou</w:t>
      </w:r>
      <w:r w:rsidRPr="001522F6">
        <w:rPr>
          <w:rFonts w:ascii="Tahoma" w:hAnsi="Tahoma" w:cs="Tahoma"/>
          <w:sz w:val="20"/>
          <w:szCs w:val="20"/>
        </w:rPr>
        <w:t xml:space="preserve"> formou</w:t>
      </w:r>
      <w:r>
        <w:rPr>
          <w:rFonts w:ascii="Tahoma" w:hAnsi="Tahoma" w:cs="Tahoma"/>
          <w:sz w:val="20"/>
          <w:szCs w:val="20"/>
        </w:rPr>
        <w:t xml:space="preserve">.  </w:t>
      </w:r>
    </w:p>
    <w:p w14:paraId="0AAD7F83" w14:textId="77777777" w:rsidR="000C3778" w:rsidRDefault="000C3778" w:rsidP="000C3778">
      <w:pPr>
        <w:ind w:left="1407" w:hanging="840"/>
        <w:jc w:val="both"/>
        <w:rPr>
          <w:rFonts w:ascii="Tahoma" w:hAnsi="Tahoma" w:cs="Tahoma"/>
          <w:sz w:val="20"/>
          <w:szCs w:val="20"/>
        </w:rPr>
      </w:pPr>
    </w:p>
    <w:p w14:paraId="0AAD7F84" w14:textId="77777777" w:rsidR="000C3778" w:rsidRDefault="000C3778" w:rsidP="000C3778">
      <w:pPr>
        <w:ind w:left="1407" w:hanging="840"/>
        <w:jc w:val="both"/>
        <w:rPr>
          <w:rFonts w:ascii="Tahoma" w:hAnsi="Tahoma" w:cs="Tahoma"/>
          <w:sz w:val="20"/>
          <w:szCs w:val="20"/>
        </w:rPr>
      </w:pPr>
      <w:r>
        <w:rPr>
          <w:rFonts w:ascii="Tahoma" w:hAnsi="Tahoma" w:cs="Tahoma"/>
          <w:sz w:val="20"/>
          <w:szCs w:val="20"/>
        </w:rPr>
        <w:t>12.2.3</w:t>
      </w:r>
      <w:r>
        <w:rPr>
          <w:rFonts w:ascii="Tahoma" w:hAnsi="Tahoma" w:cs="Tahoma"/>
          <w:sz w:val="20"/>
          <w:szCs w:val="20"/>
        </w:rPr>
        <w:tab/>
        <w:t xml:space="preserve">V případě vad, jejichž odstraňování </w:t>
      </w:r>
      <w:r w:rsidRPr="00B664B8">
        <w:rPr>
          <w:rFonts w:ascii="Tahoma" w:hAnsi="Tahoma" w:cs="Tahoma"/>
          <w:sz w:val="20"/>
          <w:szCs w:val="20"/>
        </w:rPr>
        <w:t xml:space="preserve">nesnese odklad, je zhotovitel povinen zahájit odstraňování vad bezodkladně, nejpozději však do 3 pracovních dnů od oznámení vady. V ostatních případech se zhotovitel dohodne s objednatelem na termínu opravy. Pokud nebude mezi smluvními stranami stanoveno jinak, platí, že je v takovém případě zhotovitel povinen zahájit odstraňování vad nejpozději do 10 pracovních dnů od oznámení vady. </w:t>
      </w:r>
    </w:p>
    <w:p w14:paraId="0AAD7F85" w14:textId="77777777" w:rsidR="007E26FF" w:rsidRPr="00B664B8" w:rsidRDefault="007E26FF" w:rsidP="000C3778">
      <w:pPr>
        <w:ind w:left="1407" w:hanging="840"/>
        <w:jc w:val="both"/>
        <w:rPr>
          <w:rFonts w:ascii="Tahoma" w:hAnsi="Tahoma" w:cs="Tahoma"/>
          <w:sz w:val="20"/>
          <w:szCs w:val="20"/>
        </w:rPr>
      </w:pPr>
    </w:p>
    <w:p w14:paraId="0AAD7F86" w14:textId="77777777" w:rsidR="000C3778" w:rsidRPr="00B664B8" w:rsidRDefault="000C3778" w:rsidP="000C3778">
      <w:pPr>
        <w:ind w:left="1407" w:hanging="840"/>
        <w:jc w:val="both"/>
        <w:rPr>
          <w:rFonts w:ascii="Tahoma" w:hAnsi="Tahoma" w:cs="Tahoma"/>
          <w:sz w:val="20"/>
          <w:szCs w:val="20"/>
        </w:rPr>
      </w:pPr>
      <w:r w:rsidRPr="00B664B8">
        <w:rPr>
          <w:rFonts w:ascii="Tahoma" w:hAnsi="Tahoma" w:cs="Tahoma"/>
          <w:sz w:val="20"/>
          <w:szCs w:val="20"/>
        </w:rPr>
        <w:t>12.2.4</w:t>
      </w:r>
      <w:r w:rsidRPr="00B664B8">
        <w:rPr>
          <w:rFonts w:ascii="Tahoma" w:hAnsi="Tahoma" w:cs="Tahoma"/>
          <w:sz w:val="20"/>
          <w:szCs w:val="20"/>
        </w:rPr>
        <w:tab/>
        <w:t xml:space="preserve">Vada musí být odstraněna v termínu, na kterém se strany dohodly, a pokud nedojde k takové dohodě, musí být odstraněna bezodkladně s přihlédnutím k povaze vady. </w:t>
      </w:r>
    </w:p>
    <w:p w14:paraId="0AAD7F87" w14:textId="77777777" w:rsidR="000C3778" w:rsidRPr="00B664B8" w:rsidRDefault="000C3778" w:rsidP="000C3778">
      <w:pPr>
        <w:pStyle w:val="Zkladntext"/>
        <w:rPr>
          <w:rFonts w:ascii="Tahoma" w:hAnsi="Tahoma" w:cs="Tahoma"/>
          <w:sz w:val="20"/>
          <w:szCs w:val="20"/>
        </w:rPr>
      </w:pPr>
    </w:p>
    <w:p w14:paraId="0AAD7F88" w14:textId="77777777" w:rsidR="000C3778" w:rsidRPr="00B664B8" w:rsidRDefault="000C3778" w:rsidP="000C3778">
      <w:pPr>
        <w:ind w:left="1407" w:hanging="840"/>
        <w:jc w:val="both"/>
        <w:rPr>
          <w:rFonts w:ascii="Tahoma" w:hAnsi="Tahoma" w:cs="Tahoma"/>
          <w:sz w:val="20"/>
          <w:szCs w:val="20"/>
        </w:rPr>
      </w:pPr>
      <w:r w:rsidRPr="00B664B8">
        <w:rPr>
          <w:rFonts w:ascii="Tahoma" w:hAnsi="Tahoma" w:cs="Tahoma"/>
          <w:sz w:val="20"/>
          <w:szCs w:val="20"/>
        </w:rPr>
        <w:t>12.2.5</w:t>
      </w:r>
      <w:r w:rsidRPr="00B664B8">
        <w:rPr>
          <w:rFonts w:ascii="Tahoma" w:hAnsi="Tahoma" w:cs="Tahoma"/>
          <w:sz w:val="20"/>
          <w:szCs w:val="20"/>
        </w:rPr>
        <w:tab/>
        <w:t xml:space="preserve">Pokud zhotovitel neodstraní vady včas a řádně, má objednatel právo vady odstranit sám, nebo je dát odstranit třetí osobou, v obou případech na náklad zhotovitele. Všechny případy svépomoci uvedené v tomto odstavci nenaruší žádná jiná práva, plynoucí objednateli ze záruky. </w:t>
      </w:r>
    </w:p>
    <w:p w14:paraId="0AAD7F89" w14:textId="77777777" w:rsidR="000C3778" w:rsidRPr="00B664B8" w:rsidRDefault="000C3778" w:rsidP="000C3778">
      <w:pPr>
        <w:ind w:left="1407" w:hanging="840"/>
        <w:jc w:val="both"/>
        <w:rPr>
          <w:rFonts w:ascii="Tahoma" w:hAnsi="Tahoma" w:cs="Tahoma"/>
          <w:sz w:val="20"/>
          <w:szCs w:val="20"/>
        </w:rPr>
      </w:pPr>
      <w:r w:rsidRPr="00B664B8">
        <w:rPr>
          <w:rFonts w:ascii="Tahoma" w:hAnsi="Tahoma" w:cs="Tahoma"/>
          <w:sz w:val="20"/>
          <w:szCs w:val="20"/>
        </w:rPr>
        <w:t>12.2.6</w:t>
      </w:r>
      <w:r w:rsidRPr="00B664B8">
        <w:rPr>
          <w:rFonts w:ascii="Tahoma" w:hAnsi="Tahoma" w:cs="Tahoma"/>
          <w:sz w:val="20"/>
          <w:szCs w:val="20"/>
        </w:rPr>
        <w:tab/>
        <w:t xml:space="preserve">Vedle práv stanovených v tomto článku má objednatel právo uplatňovat i nárok na náhradu případných škod, vzniklých v důsledku porušení povinnosti zhotovitele dle této smlouvy, zákona, příslušné normy nebo obdobné povinnosti zhotovitele.  </w:t>
      </w:r>
    </w:p>
    <w:p w14:paraId="0AAD7F8A" w14:textId="77777777" w:rsidR="00F50F22" w:rsidRDefault="00F50F22" w:rsidP="00C9327B">
      <w:pPr>
        <w:jc w:val="center"/>
        <w:rPr>
          <w:rFonts w:ascii="Tahoma" w:hAnsi="Tahoma" w:cs="Tahoma"/>
          <w:b/>
          <w:sz w:val="20"/>
          <w:szCs w:val="20"/>
        </w:rPr>
      </w:pPr>
    </w:p>
    <w:p w14:paraId="0AAD7F8B" w14:textId="77777777" w:rsidR="000C3778" w:rsidRPr="00B664B8" w:rsidRDefault="000C3778" w:rsidP="00C53879">
      <w:pPr>
        <w:spacing w:before="120"/>
        <w:jc w:val="center"/>
        <w:rPr>
          <w:rFonts w:ascii="Tahoma" w:hAnsi="Tahoma" w:cs="Tahoma"/>
          <w:b/>
          <w:sz w:val="20"/>
          <w:szCs w:val="20"/>
        </w:rPr>
      </w:pPr>
      <w:r w:rsidRPr="00B664B8">
        <w:rPr>
          <w:rFonts w:ascii="Tahoma" w:hAnsi="Tahoma" w:cs="Tahoma"/>
          <w:b/>
          <w:sz w:val="20"/>
          <w:szCs w:val="20"/>
        </w:rPr>
        <w:t xml:space="preserve">XIII. </w:t>
      </w:r>
    </w:p>
    <w:p w14:paraId="0AAD7F8C" w14:textId="77777777" w:rsidR="000C3778" w:rsidRPr="00B664B8" w:rsidRDefault="000C3778" w:rsidP="000C3778">
      <w:pPr>
        <w:jc w:val="center"/>
        <w:rPr>
          <w:rFonts w:ascii="Tahoma" w:hAnsi="Tahoma" w:cs="Tahoma"/>
          <w:b/>
          <w:sz w:val="20"/>
          <w:szCs w:val="20"/>
          <w:u w:val="single"/>
        </w:rPr>
      </w:pPr>
      <w:r w:rsidRPr="00B664B8">
        <w:rPr>
          <w:rFonts w:ascii="Tahoma" w:hAnsi="Tahoma" w:cs="Tahoma"/>
          <w:b/>
          <w:sz w:val="20"/>
          <w:szCs w:val="20"/>
        </w:rPr>
        <w:t>Smluvní pokuty a náhrada škody</w:t>
      </w:r>
    </w:p>
    <w:p w14:paraId="0AAD7F8D" w14:textId="77777777" w:rsidR="000C3778" w:rsidRPr="00B664B8" w:rsidRDefault="000C3778" w:rsidP="000C3778">
      <w:pPr>
        <w:jc w:val="center"/>
        <w:rPr>
          <w:rFonts w:ascii="Tahoma" w:hAnsi="Tahoma" w:cs="Tahoma"/>
          <w:b/>
          <w:sz w:val="20"/>
          <w:szCs w:val="20"/>
          <w:u w:val="single"/>
        </w:rPr>
      </w:pPr>
    </w:p>
    <w:p w14:paraId="0AAD7F8E" w14:textId="77777777" w:rsidR="000C3778" w:rsidRPr="00B664B8" w:rsidRDefault="00896876" w:rsidP="000C3778">
      <w:pPr>
        <w:pStyle w:val="Zkladntext"/>
        <w:rPr>
          <w:rFonts w:ascii="Tahoma" w:hAnsi="Tahoma" w:cs="Tahoma"/>
          <w:b/>
          <w:bCs/>
          <w:sz w:val="20"/>
          <w:szCs w:val="20"/>
        </w:rPr>
      </w:pPr>
      <w:r w:rsidRPr="00B664B8">
        <w:rPr>
          <w:rFonts w:ascii="Tahoma" w:hAnsi="Tahoma" w:cs="Tahoma"/>
          <w:b/>
          <w:bCs/>
          <w:sz w:val="20"/>
          <w:szCs w:val="20"/>
        </w:rPr>
        <w:t>13.1 Smluvní</w:t>
      </w:r>
      <w:r w:rsidR="000C3778" w:rsidRPr="00B664B8">
        <w:rPr>
          <w:rFonts w:ascii="Tahoma" w:hAnsi="Tahoma" w:cs="Tahoma"/>
          <w:b/>
          <w:bCs/>
          <w:sz w:val="20"/>
          <w:szCs w:val="20"/>
        </w:rPr>
        <w:t xml:space="preserve"> pokuty jednorázové</w:t>
      </w:r>
      <w:r w:rsidR="000C3778" w:rsidRPr="00B664B8">
        <w:rPr>
          <w:rFonts w:ascii="Tahoma" w:hAnsi="Tahoma" w:cs="Tahoma"/>
          <w:b/>
          <w:bCs/>
          <w:sz w:val="20"/>
          <w:szCs w:val="20"/>
        </w:rPr>
        <w:tab/>
      </w:r>
    </w:p>
    <w:p w14:paraId="0AAD7F8F" w14:textId="77777777" w:rsidR="000C3778" w:rsidRPr="00B664B8" w:rsidRDefault="000C3778" w:rsidP="000C3778">
      <w:pPr>
        <w:jc w:val="both"/>
        <w:rPr>
          <w:rFonts w:ascii="Tahoma" w:hAnsi="Tahoma" w:cs="Tahoma"/>
          <w:sz w:val="20"/>
          <w:szCs w:val="20"/>
        </w:rPr>
      </w:pPr>
    </w:p>
    <w:p w14:paraId="0AAD7F90" w14:textId="77777777" w:rsidR="000C3778" w:rsidRDefault="000C3778" w:rsidP="000C3778">
      <w:pPr>
        <w:ind w:left="1407" w:hanging="840"/>
        <w:jc w:val="both"/>
        <w:rPr>
          <w:rFonts w:ascii="Tahoma" w:hAnsi="Tahoma" w:cs="Tahoma"/>
          <w:sz w:val="20"/>
          <w:szCs w:val="20"/>
        </w:rPr>
      </w:pPr>
      <w:r w:rsidRPr="00B664B8">
        <w:rPr>
          <w:rFonts w:ascii="Tahoma" w:hAnsi="Tahoma" w:cs="Tahoma"/>
          <w:sz w:val="20"/>
          <w:szCs w:val="20"/>
        </w:rPr>
        <w:t>13.1.1</w:t>
      </w:r>
      <w:r w:rsidRPr="00B664B8">
        <w:rPr>
          <w:rFonts w:ascii="Tahoma" w:hAnsi="Tahoma" w:cs="Tahoma"/>
          <w:sz w:val="20"/>
          <w:szCs w:val="20"/>
        </w:rPr>
        <w:tab/>
        <w:t xml:space="preserve">Zhotovitel je povinen zaplatit jednorázovou smluvní pokutu ve </w:t>
      </w:r>
      <w:r w:rsidRPr="00F50F22">
        <w:rPr>
          <w:rFonts w:ascii="Tahoma" w:hAnsi="Tahoma" w:cs="Tahoma"/>
          <w:sz w:val="20"/>
          <w:szCs w:val="20"/>
        </w:rPr>
        <w:t xml:space="preserve">výši </w:t>
      </w:r>
      <w:r w:rsidR="00896876" w:rsidRPr="00F50F22">
        <w:rPr>
          <w:rFonts w:ascii="Tahoma" w:hAnsi="Tahoma" w:cs="Tahoma"/>
          <w:sz w:val="20"/>
          <w:szCs w:val="20"/>
        </w:rPr>
        <w:t>5.000, -</w:t>
      </w:r>
      <w:r w:rsidR="006A7AE5" w:rsidRPr="00F50F22">
        <w:rPr>
          <w:rFonts w:ascii="Tahoma" w:hAnsi="Tahoma" w:cs="Tahoma"/>
          <w:sz w:val="20"/>
          <w:szCs w:val="20"/>
        </w:rPr>
        <w:t xml:space="preserve"> Kč</w:t>
      </w:r>
      <w:r w:rsidR="006A7AE5" w:rsidRPr="00B664B8">
        <w:rPr>
          <w:rFonts w:ascii="Tahoma" w:hAnsi="Tahoma" w:cs="Tahoma"/>
          <w:sz w:val="20"/>
          <w:szCs w:val="20"/>
        </w:rPr>
        <w:t xml:space="preserve"> </w:t>
      </w:r>
      <w:r w:rsidRPr="00B664B8">
        <w:rPr>
          <w:rFonts w:ascii="Tahoma" w:hAnsi="Tahoma" w:cs="Tahoma"/>
          <w:sz w:val="20"/>
          <w:szCs w:val="20"/>
        </w:rPr>
        <w:t>za každý</w:t>
      </w:r>
      <w:r>
        <w:rPr>
          <w:rFonts w:ascii="Tahoma" w:hAnsi="Tahoma" w:cs="Tahoma"/>
          <w:sz w:val="20"/>
          <w:szCs w:val="20"/>
        </w:rPr>
        <w:t xml:space="preserve"> případ porušení následujících právních povinností zhotovitele: </w:t>
      </w:r>
    </w:p>
    <w:p w14:paraId="0AAD7F92" w14:textId="77777777" w:rsidR="000C3778" w:rsidRDefault="000C3778" w:rsidP="000C3778">
      <w:pPr>
        <w:spacing w:after="120"/>
        <w:ind w:left="2828" w:hanging="1416"/>
        <w:jc w:val="both"/>
        <w:rPr>
          <w:rFonts w:ascii="Tahoma" w:hAnsi="Tahoma" w:cs="Tahoma"/>
          <w:sz w:val="20"/>
          <w:szCs w:val="20"/>
        </w:rPr>
      </w:pPr>
      <w:r>
        <w:rPr>
          <w:rFonts w:ascii="Tahoma" w:hAnsi="Tahoma" w:cs="Tahoma"/>
          <w:sz w:val="20"/>
          <w:szCs w:val="20"/>
        </w:rPr>
        <w:t>13.1.1.</w:t>
      </w:r>
      <w:r w:rsidR="00E473CF">
        <w:rPr>
          <w:rFonts w:ascii="Tahoma" w:hAnsi="Tahoma" w:cs="Tahoma"/>
          <w:sz w:val="20"/>
          <w:szCs w:val="20"/>
        </w:rPr>
        <w:t>1</w:t>
      </w:r>
      <w:r>
        <w:rPr>
          <w:rFonts w:ascii="Tahoma" w:hAnsi="Tahoma" w:cs="Tahoma"/>
          <w:sz w:val="20"/>
          <w:szCs w:val="20"/>
        </w:rPr>
        <w:tab/>
        <w:t>dle čl. 8.5 smlouvy ve vztahu k porušení provozních podmínek,</w:t>
      </w:r>
    </w:p>
    <w:p w14:paraId="0AAD7F93" w14:textId="77777777" w:rsidR="000C3778" w:rsidRDefault="000C3778" w:rsidP="000C3778">
      <w:pPr>
        <w:spacing w:after="120"/>
        <w:ind w:left="2828" w:hanging="1416"/>
        <w:jc w:val="both"/>
        <w:rPr>
          <w:rFonts w:ascii="Tahoma" w:hAnsi="Tahoma" w:cs="Tahoma"/>
          <w:sz w:val="20"/>
          <w:szCs w:val="20"/>
        </w:rPr>
      </w:pPr>
      <w:r>
        <w:rPr>
          <w:rFonts w:ascii="Tahoma" w:hAnsi="Tahoma" w:cs="Tahoma"/>
          <w:sz w:val="20"/>
          <w:szCs w:val="20"/>
        </w:rPr>
        <w:t>13.1.1.</w:t>
      </w:r>
      <w:r w:rsidR="00E473CF">
        <w:rPr>
          <w:rFonts w:ascii="Tahoma" w:hAnsi="Tahoma" w:cs="Tahoma"/>
          <w:sz w:val="20"/>
          <w:szCs w:val="20"/>
        </w:rPr>
        <w:t>2</w:t>
      </w:r>
      <w:r>
        <w:rPr>
          <w:rFonts w:ascii="Tahoma" w:hAnsi="Tahoma" w:cs="Tahoma"/>
          <w:sz w:val="20"/>
          <w:szCs w:val="20"/>
        </w:rPr>
        <w:tab/>
        <w:t>dle čl. 10.3 této smlouvy ve vztahu k neoprávněnému zakrytí,</w:t>
      </w:r>
    </w:p>
    <w:p w14:paraId="0AAD7F94" w14:textId="77777777" w:rsidR="000C3778" w:rsidRDefault="000C3778" w:rsidP="000C3778">
      <w:pPr>
        <w:ind w:left="2830" w:hanging="1418"/>
        <w:jc w:val="both"/>
        <w:rPr>
          <w:rFonts w:ascii="Tahoma" w:hAnsi="Tahoma" w:cs="Tahoma"/>
          <w:sz w:val="20"/>
          <w:szCs w:val="20"/>
        </w:rPr>
      </w:pPr>
      <w:r>
        <w:rPr>
          <w:rFonts w:ascii="Tahoma" w:hAnsi="Tahoma" w:cs="Tahoma"/>
          <w:sz w:val="20"/>
          <w:szCs w:val="20"/>
        </w:rPr>
        <w:lastRenderedPageBreak/>
        <w:t>13.1.1.</w:t>
      </w:r>
      <w:r w:rsidR="00E473CF">
        <w:rPr>
          <w:rFonts w:ascii="Tahoma" w:hAnsi="Tahoma" w:cs="Tahoma"/>
          <w:sz w:val="20"/>
          <w:szCs w:val="20"/>
        </w:rPr>
        <w:t>3</w:t>
      </w:r>
      <w:r>
        <w:rPr>
          <w:rFonts w:ascii="Tahoma" w:hAnsi="Tahoma" w:cs="Tahoma"/>
          <w:sz w:val="20"/>
          <w:szCs w:val="20"/>
        </w:rPr>
        <w:tab/>
      </w:r>
      <w:r w:rsidRPr="00877C47">
        <w:rPr>
          <w:rFonts w:ascii="Tahoma" w:hAnsi="Tahoma" w:cs="Tahoma"/>
          <w:sz w:val="20"/>
          <w:szCs w:val="20"/>
        </w:rPr>
        <w:t xml:space="preserve">a dále u všech </w:t>
      </w:r>
      <w:r w:rsidR="001E1BA8">
        <w:rPr>
          <w:rFonts w:ascii="Tahoma" w:hAnsi="Tahoma" w:cs="Tahoma"/>
          <w:sz w:val="20"/>
          <w:szCs w:val="20"/>
        </w:rPr>
        <w:t xml:space="preserve">úkonů </w:t>
      </w:r>
      <w:r w:rsidR="00782034">
        <w:rPr>
          <w:rFonts w:ascii="Tahoma" w:hAnsi="Tahoma" w:cs="Tahoma"/>
          <w:sz w:val="20"/>
          <w:szCs w:val="20"/>
        </w:rPr>
        <w:t xml:space="preserve">zhotovitele nebo u všech </w:t>
      </w:r>
      <w:r w:rsidRPr="00877C47">
        <w:rPr>
          <w:rFonts w:ascii="Tahoma" w:hAnsi="Tahoma" w:cs="Tahoma"/>
          <w:sz w:val="20"/>
          <w:szCs w:val="20"/>
        </w:rPr>
        <w:t>porušení povinností zhotovitele z této smlouvy, která</w:t>
      </w:r>
      <w:r>
        <w:rPr>
          <w:rFonts w:ascii="Tahoma" w:hAnsi="Tahoma" w:cs="Tahoma"/>
          <w:sz w:val="20"/>
          <w:szCs w:val="20"/>
        </w:rPr>
        <w:t xml:space="preserve"> mají povahu jednorázového úkonu s absencí trvání závadného stavu</w:t>
      </w:r>
      <w:r w:rsidR="006E23EB">
        <w:rPr>
          <w:rFonts w:ascii="Tahoma" w:hAnsi="Tahoma" w:cs="Tahoma"/>
          <w:sz w:val="20"/>
          <w:szCs w:val="20"/>
        </w:rPr>
        <w:t xml:space="preserve">, které </w:t>
      </w:r>
      <w:r>
        <w:rPr>
          <w:rFonts w:ascii="Tahoma" w:hAnsi="Tahoma" w:cs="Tahoma"/>
          <w:sz w:val="20"/>
          <w:szCs w:val="20"/>
        </w:rPr>
        <w:t>současně</w:t>
      </w:r>
      <w:r w:rsidRPr="00877C47">
        <w:rPr>
          <w:rFonts w:ascii="Tahoma" w:hAnsi="Tahoma" w:cs="Tahoma"/>
          <w:sz w:val="20"/>
          <w:szCs w:val="20"/>
        </w:rPr>
        <w:t>:</w:t>
      </w:r>
    </w:p>
    <w:p w14:paraId="0AAD7F95" w14:textId="77777777" w:rsidR="000C3778" w:rsidRDefault="000C3778" w:rsidP="000C3778">
      <w:pPr>
        <w:ind w:left="2830" w:hanging="1418"/>
        <w:jc w:val="both"/>
        <w:rPr>
          <w:rFonts w:ascii="Tahoma" w:hAnsi="Tahoma" w:cs="Tahoma"/>
          <w:sz w:val="20"/>
          <w:szCs w:val="20"/>
        </w:rPr>
      </w:pPr>
    </w:p>
    <w:p w14:paraId="0AAD7F96" w14:textId="77777777" w:rsidR="000C3778" w:rsidRDefault="000C3778" w:rsidP="000C6B34">
      <w:pPr>
        <w:pStyle w:val="Odstavecseseznamem"/>
        <w:spacing w:after="120"/>
        <w:ind w:left="3538" w:hanging="709"/>
        <w:contextualSpacing w:val="0"/>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mají vliv na výslednou kvalitu nebo včasnost </w:t>
      </w:r>
      <w:r w:rsidR="00BD7B24">
        <w:rPr>
          <w:rFonts w:ascii="Tahoma" w:hAnsi="Tahoma" w:cs="Tahoma"/>
          <w:sz w:val="20"/>
          <w:szCs w:val="20"/>
        </w:rPr>
        <w:t>provedení díla</w:t>
      </w:r>
      <w:r w:rsidR="00E85A5A">
        <w:rPr>
          <w:rFonts w:ascii="Tahoma" w:hAnsi="Tahoma" w:cs="Tahoma"/>
          <w:sz w:val="20"/>
          <w:szCs w:val="20"/>
        </w:rPr>
        <w:t>,</w:t>
      </w:r>
      <w:r>
        <w:rPr>
          <w:rFonts w:ascii="Tahoma" w:hAnsi="Tahoma" w:cs="Tahoma"/>
          <w:sz w:val="20"/>
          <w:szCs w:val="20"/>
        </w:rPr>
        <w:t xml:space="preserve"> </w:t>
      </w:r>
      <w:r w:rsidR="00AA63B1">
        <w:rPr>
          <w:rFonts w:ascii="Tahoma" w:hAnsi="Tahoma" w:cs="Tahoma"/>
          <w:sz w:val="20"/>
          <w:szCs w:val="20"/>
        </w:rPr>
        <w:t>nebo</w:t>
      </w:r>
    </w:p>
    <w:p w14:paraId="0AAD7F97" w14:textId="77777777" w:rsidR="000C3778" w:rsidRDefault="006E23EB" w:rsidP="0040337A">
      <w:pPr>
        <w:pStyle w:val="Odstavecseseznamem"/>
        <w:ind w:left="3538" w:hanging="709"/>
        <w:contextualSpacing w:val="0"/>
        <w:jc w:val="both"/>
        <w:rPr>
          <w:rFonts w:ascii="Tahoma" w:hAnsi="Tahoma" w:cs="Tahoma"/>
          <w:sz w:val="20"/>
          <w:szCs w:val="20"/>
        </w:rPr>
      </w:pPr>
      <w:r>
        <w:rPr>
          <w:rFonts w:ascii="Tahoma" w:hAnsi="Tahoma" w:cs="Tahoma"/>
          <w:sz w:val="20"/>
          <w:szCs w:val="20"/>
        </w:rPr>
        <w:t>-</w:t>
      </w:r>
      <w:r>
        <w:rPr>
          <w:rFonts w:ascii="Tahoma" w:hAnsi="Tahoma" w:cs="Tahoma"/>
          <w:sz w:val="20"/>
          <w:szCs w:val="20"/>
        </w:rPr>
        <w:tab/>
      </w:r>
      <w:r w:rsidR="000C3778">
        <w:rPr>
          <w:rFonts w:ascii="Tahoma" w:hAnsi="Tahoma" w:cs="Tahoma"/>
          <w:sz w:val="20"/>
          <w:szCs w:val="20"/>
        </w:rPr>
        <w:tab/>
        <w:t>jiným způsobem ruší řádné provádění díla.</w:t>
      </w:r>
    </w:p>
    <w:p w14:paraId="0AAD7F98" w14:textId="77777777" w:rsidR="000C3778" w:rsidRDefault="000C3778" w:rsidP="000C3778">
      <w:pPr>
        <w:pStyle w:val="Odstavecseseznamem"/>
        <w:ind w:left="3538" w:hanging="708"/>
        <w:jc w:val="both"/>
        <w:rPr>
          <w:rFonts w:ascii="Tahoma" w:hAnsi="Tahoma" w:cs="Tahoma"/>
          <w:sz w:val="20"/>
          <w:szCs w:val="20"/>
        </w:rPr>
      </w:pPr>
      <w:r>
        <w:rPr>
          <w:rFonts w:ascii="Tahoma" w:hAnsi="Tahoma" w:cs="Tahoma"/>
          <w:sz w:val="20"/>
          <w:szCs w:val="20"/>
        </w:rPr>
        <w:t xml:space="preserve"> </w:t>
      </w:r>
    </w:p>
    <w:p w14:paraId="0AAD7F99" w14:textId="77777777" w:rsidR="000C3778" w:rsidRPr="00FC1997" w:rsidRDefault="000C3778" w:rsidP="000C3778">
      <w:pPr>
        <w:ind w:left="1416" w:hanging="849"/>
        <w:jc w:val="both"/>
        <w:rPr>
          <w:rFonts w:ascii="Tahoma" w:hAnsi="Tahoma" w:cs="Tahoma"/>
          <w:sz w:val="20"/>
          <w:szCs w:val="20"/>
        </w:rPr>
      </w:pPr>
      <w:r>
        <w:rPr>
          <w:rFonts w:ascii="Tahoma" w:hAnsi="Tahoma" w:cs="Tahoma"/>
          <w:sz w:val="20"/>
          <w:szCs w:val="20"/>
        </w:rPr>
        <w:t>13.1.2</w:t>
      </w:r>
      <w:r>
        <w:rPr>
          <w:rFonts w:ascii="Tahoma" w:hAnsi="Tahoma" w:cs="Tahoma"/>
          <w:sz w:val="20"/>
          <w:szCs w:val="20"/>
        </w:rPr>
        <w:tab/>
        <w:t>Výše uvedené smluvní pokuty mohou být uplatněny i opakovaně k témuž případu, pokud zhotovitel na upozornění zadavatele ne</w:t>
      </w:r>
      <w:r w:rsidR="008560B2">
        <w:rPr>
          <w:rFonts w:ascii="Tahoma" w:hAnsi="Tahoma" w:cs="Tahoma"/>
          <w:sz w:val="20"/>
          <w:szCs w:val="20"/>
        </w:rPr>
        <w:t>z</w:t>
      </w:r>
      <w:r>
        <w:rPr>
          <w:rFonts w:ascii="Tahoma" w:hAnsi="Tahoma" w:cs="Tahoma"/>
          <w:sz w:val="20"/>
          <w:szCs w:val="20"/>
        </w:rPr>
        <w:t xml:space="preserve">jednal včas a řádně nápravu. </w:t>
      </w:r>
    </w:p>
    <w:p w14:paraId="0AAD7F9A" w14:textId="77777777" w:rsidR="000C3778" w:rsidRDefault="000C3778" w:rsidP="000C3778">
      <w:pPr>
        <w:jc w:val="both"/>
        <w:rPr>
          <w:rFonts w:ascii="Tahoma" w:hAnsi="Tahoma" w:cs="Tahoma"/>
          <w:sz w:val="20"/>
          <w:szCs w:val="20"/>
        </w:rPr>
      </w:pPr>
    </w:p>
    <w:p w14:paraId="0AAD7F9B" w14:textId="77777777" w:rsidR="000C3778" w:rsidRDefault="00896876" w:rsidP="000C3778">
      <w:pPr>
        <w:jc w:val="both"/>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3</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Smluvní</w:t>
      </w:r>
      <w:r w:rsidR="000C3778">
        <w:rPr>
          <w:rFonts w:ascii="Tahoma" w:hAnsi="Tahoma" w:cs="Tahoma"/>
          <w:b/>
          <w:bCs/>
          <w:sz w:val="20"/>
          <w:szCs w:val="20"/>
        </w:rPr>
        <w:t xml:space="preserve"> pokuty za každý den prodlení</w:t>
      </w:r>
    </w:p>
    <w:p w14:paraId="0AAD7F9C" w14:textId="77777777" w:rsidR="000C3778" w:rsidRDefault="000C3778" w:rsidP="000C3778">
      <w:pPr>
        <w:jc w:val="both"/>
        <w:rPr>
          <w:rFonts w:ascii="Tahoma" w:hAnsi="Tahoma" w:cs="Tahoma"/>
          <w:sz w:val="20"/>
          <w:szCs w:val="20"/>
        </w:rPr>
      </w:pPr>
    </w:p>
    <w:p w14:paraId="0AAD7F9D" w14:textId="77777777" w:rsidR="00C06B2F" w:rsidRDefault="000C3778" w:rsidP="000C3778">
      <w:pPr>
        <w:ind w:left="1406" w:hanging="839"/>
        <w:jc w:val="both"/>
        <w:rPr>
          <w:rFonts w:ascii="Tahoma" w:hAnsi="Tahoma" w:cs="Tahoma"/>
          <w:sz w:val="20"/>
          <w:szCs w:val="20"/>
        </w:rPr>
      </w:pPr>
      <w:r>
        <w:rPr>
          <w:rFonts w:ascii="Tahoma" w:hAnsi="Tahoma" w:cs="Tahoma"/>
          <w:sz w:val="20"/>
          <w:szCs w:val="20"/>
        </w:rPr>
        <w:t>13.2.1</w:t>
      </w:r>
      <w:r>
        <w:rPr>
          <w:rFonts w:ascii="Tahoma" w:hAnsi="Tahoma" w:cs="Tahoma"/>
          <w:sz w:val="20"/>
          <w:szCs w:val="20"/>
        </w:rPr>
        <w:tab/>
        <w:t xml:space="preserve">Zhotovitel je povinen zaplatit smluvní pokutu ve </w:t>
      </w:r>
      <w:r w:rsidRPr="00CA2375">
        <w:rPr>
          <w:rFonts w:ascii="Tahoma" w:hAnsi="Tahoma" w:cs="Tahoma"/>
          <w:sz w:val="20"/>
          <w:szCs w:val="20"/>
        </w:rPr>
        <w:t xml:space="preserve">výši </w:t>
      </w:r>
      <w:r w:rsidR="00896876" w:rsidRPr="00CA2375">
        <w:rPr>
          <w:rFonts w:ascii="Tahoma" w:hAnsi="Tahoma" w:cs="Tahoma"/>
          <w:sz w:val="20"/>
          <w:szCs w:val="20"/>
        </w:rPr>
        <w:t>5.000, -</w:t>
      </w:r>
      <w:r w:rsidR="004F428F" w:rsidRPr="00B664B8">
        <w:rPr>
          <w:rFonts w:ascii="Tahoma" w:hAnsi="Tahoma" w:cs="Tahoma"/>
          <w:sz w:val="20"/>
          <w:szCs w:val="20"/>
        </w:rPr>
        <w:t xml:space="preserve"> Kč </w:t>
      </w:r>
      <w:r w:rsidRPr="00B664B8">
        <w:rPr>
          <w:rFonts w:ascii="Tahoma" w:hAnsi="Tahoma" w:cs="Tahoma"/>
          <w:sz w:val="20"/>
          <w:szCs w:val="20"/>
        </w:rPr>
        <w:t>za každý započatý den prodlení a případ porušení následujících právních povinností zhotovitele:</w:t>
      </w:r>
    </w:p>
    <w:p w14:paraId="0AAD7F9E" w14:textId="77777777" w:rsidR="000C3778" w:rsidRPr="00B664B8" w:rsidRDefault="000C3778" w:rsidP="000C3778">
      <w:pPr>
        <w:ind w:left="1406" w:hanging="839"/>
        <w:jc w:val="both"/>
        <w:rPr>
          <w:rFonts w:ascii="Tahoma" w:hAnsi="Tahoma" w:cs="Tahoma"/>
          <w:sz w:val="20"/>
          <w:szCs w:val="20"/>
        </w:rPr>
      </w:pPr>
      <w:r w:rsidRPr="00B664B8">
        <w:rPr>
          <w:rFonts w:ascii="Tahoma" w:hAnsi="Tahoma" w:cs="Tahoma"/>
          <w:sz w:val="20"/>
          <w:szCs w:val="20"/>
        </w:rPr>
        <w:t xml:space="preserve"> </w:t>
      </w:r>
    </w:p>
    <w:p w14:paraId="0AAD7F9F" w14:textId="77777777" w:rsidR="000C3778" w:rsidRPr="00B664B8" w:rsidRDefault="0051402D" w:rsidP="0051402D">
      <w:pPr>
        <w:spacing w:after="120"/>
        <w:ind w:left="704" w:firstLine="708"/>
        <w:jc w:val="both"/>
        <w:rPr>
          <w:rFonts w:ascii="Tahoma" w:hAnsi="Tahoma" w:cs="Tahoma"/>
          <w:sz w:val="20"/>
          <w:szCs w:val="20"/>
        </w:rPr>
      </w:pPr>
      <w:r w:rsidRPr="00B664B8">
        <w:rPr>
          <w:rFonts w:ascii="Tahoma" w:hAnsi="Tahoma" w:cs="Tahoma"/>
          <w:sz w:val="20"/>
          <w:szCs w:val="20"/>
        </w:rPr>
        <w:t>13.2.1.</w:t>
      </w:r>
      <w:r w:rsidR="005056FB" w:rsidRPr="00B664B8">
        <w:rPr>
          <w:rFonts w:ascii="Tahoma" w:hAnsi="Tahoma" w:cs="Tahoma"/>
          <w:sz w:val="20"/>
          <w:szCs w:val="20"/>
        </w:rPr>
        <w:t>1</w:t>
      </w:r>
      <w:r w:rsidRPr="00B664B8">
        <w:rPr>
          <w:rFonts w:ascii="Tahoma" w:hAnsi="Tahoma" w:cs="Tahoma"/>
          <w:sz w:val="20"/>
          <w:szCs w:val="20"/>
        </w:rPr>
        <w:tab/>
      </w:r>
      <w:r w:rsidR="000C3778" w:rsidRPr="00B664B8">
        <w:rPr>
          <w:rFonts w:ascii="Tahoma" w:hAnsi="Tahoma" w:cs="Tahoma"/>
          <w:sz w:val="20"/>
          <w:szCs w:val="20"/>
        </w:rPr>
        <w:t xml:space="preserve">dle čl. 8.6 </w:t>
      </w:r>
      <w:r w:rsidR="001B3A29" w:rsidRPr="00B664B8">
        <w:rPr>
          <w:rFonts w:ascii="Tahoma" w:hAnsi="Tahoma" w:cs="Tahoma"/>
          <w:sz w:val="20"/>
          <w:szCs w:val="20"/>
        </w:rPr>
        <w:t xml:space="preserve">této </w:t>
      </w:r>
      <w:r w:rsidR="000C3778" w:rsidRPr="00B664B8">
        <w:rPr>
          <w:rFonts w:ascii="Tahoma" w:hAnsi="Tahoma" w:cs="Tahoma"/>
          <w:sz w:val="20"/>
          <w:szCs w:val="20"/>
        </w:rPr>
        <w:t xml:space="preserve">smlouvy ve vztahu k nedostatku pojištění, </w:t>
      </w:r>
    </w:p>
    <w:p w14:paraId="0AAD7FA0" w14:textId="77777777" w:rsidR="000C3778" w:rsidRPr="00B664B8" w:rsidRDefault="000C3778" w:rsidP="000C3778">
      <w:pPr>
        <w:spacing w:after="120"/>
        <w:ind w:left="2828" w:hanging="1416"/>
        <w:jc w:val="both"/>
        <w:rPr>
          <w:rFonts w:ascii="Tahoma" w:hAnsi="Tahoma" w:cs="Tahoma"/>
          <w:sz w:val="20"/>
          <w:szCs w:val="20"/>
        </w:rPr>
      </w:pPr>
      <w:r w:rsidRPr="00B664B8">
        <w:rPr>
          <w:rFonts w:ascii="Tahoma" w:hAnsi="Tahoma" w:cs="Tahoma"/>
          <w:sz w:val="20"/>
          <w:szCs w:val="20"/>
        </w:rPr>
        <w:t>13.2.1.</w:t>
      </w:r>
      <w:r w:rsidR="005056FB" w:rsidRPr="00B664B8">
        <w:rPr>
          <w:rFonts w:ascii="Tahoma" w:hAnsi="Tahoma" w:cs="Tahoma"/>
          <w:sz w:val="20"/>
          <w:szCs w:val="20"/>
        </w:rPr>
        <w:t>2</w:t>
      </w:r>
      <w:r w:rsidRPr="00B664B8">
        <w:rPr>
          <w:rFonts w:ascii="Tahoma" w:hAnsi="Tahoma" w:cs="Tahoma"/>
          <w:sz w:val="20"/>
          <w:szCs w:val="20"/>
        </w:rPr>
        <w:tab/>
        <w:t xml:space="preserve">dle čl. </w:t>
      </w:r>
      <w:r w:rsidR="00F21129">
        <w:rPr>
          <w:rFonts w:ascii="Tahoma" w:hAnsi="Tahoma" w:cs="Tahoma"/>
          <w:sz w:val="20"/>
          <w:szCs w:val="20"/>
        </w:rPr>
        <w:t>X.</w:t>
      </w:r>
      <w:r w:rsidRPr="00B664B8">
        <w:rPr>
          <w:rFonts w:ascii="Tahoma" w:hAnsi="Tahoma" w:cs="Tahoma"/>
          <w:sz w:val="20"/>
          <w:szCs w:val="20"/>
        </w:rPr>
        <w:t xml:space="preserve"> této smlouvy ve vztahu k zamezení možnosti kontrol a</w:t>
      </w:r>
      <w:r w:rsidR="00D37BC4">
        <w:rPr>
          <w:rFonts w:ascii="Tahoma" w:hAnsi="Tahoma" w:cs="Tahoma"/>
          <w:sz w:val="20"/>
          <w:szCs w:val="20"/>
        </w:rPr>
        <w:t> </w:t>
      </w:r>
      <w:r w:rsidRPr="00B664B8">
        <w:rPr>
          <w:rFonts w:ascii="Tahoma" w:hAnsi="Tahoma" w:cs="Tahoma"/>
          <w:sz w:val="20"/>
          <w:szCs w:val="20"/>
        </w:rPr>
        <w:t>konání řádných kontrolních dnů, absenci stavebního deníku na stavbě nebo jeho vadné</w:t>
      </w:r>
      <w:r w:rsidR="0031011C">
        <w:rPr>
          <w:rFonts w:ascii="Tahoma" w:hAnsi="Tahoma" w:cs="Tahoma"/>
          <w:sz w:val="20"/>
          <w:szCs w:val="20"/>
        </w:rPr>
        <w:t>mu</w:t>
      </w:r>
      <w:r w:rsidRPr="00B664B8">
        <w:rPr>
          <w:rFonts w:ascii="Tahoma" w:hAnsi="Tahoma" w:cs="Tahoma"/>
          <w:sz w:val="20"/>
          <w:szCs w:val="20"/>
        </w:rPr>
        <w:t xml:space="preserve"> vedení, </w:t>
      </w:r>
    </w:p>
    <w:p w14:paraId="0AAD7FA1" w14:textId="77777777" w:rsidR="000C3778" w:rsidRPr="00B664B8" w:rsidRDefault="000C3778" w:rsidP="000C3778">
      <w:pPr>
        <w:spacing w:after="120"/>
        <w:ind w:left="2828" w:hanging="1416"/>
        <w:jc w:val="both"/>
        <w:rPr>
          <w:rFonts w:ascii="Tahoma" w:hAnsi="Tahoma" w:cs="Tahoma"/>
          <w:sz w:val="20"/>
          <w:szCs w:val="20"/>
        </w:rPr>
      </w:pPr>
      <w:r w:rsidRPr="00B664B8">
        <w:rPr>
          <w:rFonts w:ascii="Tahoma" w:hAnsi="Tahoma" w:cs="Tahoma"/>
          <w:sz w:val="20"/>
          <w:szCs w:val="20"/>
        </w:rPr>
        <w:t>13.2.1.</w:t>
      </w:r>
      <w:r w:rsidR="005056FB" w:rsidRPr="00B664B8">
        <w:rPr>
          <w:rFonts w:ascii="Tahoma" w:hAnsi="Tahoma" w:cs="Tahoma"/>
          <w:sz w:val="20"/>
          <w:szCs w:val="20"/>
        </w:rPr>
        <w:t>3</w:t>
      </w:r>
      <w:r w:rsidRPr="00B664B8">
        <w:rPr>
          <w:rFonts w:ascii="Tahoma" w:hAnsi="Tahoma" w:cs="Tahoma"/>
          <w:sz w:val="20"/>
          <w:szCs w:val="20"/>
        </w:rPr>
        <w:tab/>
        <w:t>dle čl. 12.2 této smlouvy ve vztahu k porušení povinnosti odstranit řádně a včas vady,</w:t>
      </w:r>
    </w:p>
    <w:p w14:paraId="0AAD7FA2" w14:textId="77777777" w:rsidR="000C3778" w:rsidRDefault="000C3778" w:rsidP="000C3778">
      <w:pPr>
        <w:ind w:left="2830" w:hanging="1418"/>
        <w:jc w:val="both"/>
        <w:rPr>
          <w:rFonts w:ascii="Tahoma" w:hAnsi="Tahoma" w:cs="Tahoma"/>
          <w:sz w:val="20"/>
          <w:szCs w:val="20"/>
        </w:rPr>
      </w:pPr>
      <w:r w:rsidRPr="00B664B8">
        <w:rPr>
          <w:rFonts w:ascii="Tahoma" w:hAnsi="Tahoma" w:cs="Tahoma"/>
          <w:sz w:val="20"/>
          <w:szCs w:val="20"/>
        </w:rPr>
        <w:t>13.2.1.</w:t>
      </w:r>
      <w:r w:rsidR="00032470" w:rsidRPr="00B664B8">
        <w:rPr>
          <w:rFonts w:ascii="Tahoma" w:hAnsi="Tahoma" w:cs="Tahoma"/>
          <w:sz w:val="20"/>
          <w:szCs w:val="20"/>
        </w:rPr>
        <w:t>4</w:t>
      </w:r>
      <w:r w:rsidRPr="00B664B8">
        <w:rPr>
          <w:rFonts w:ascii="Tahoma" w:hAnsi="Tahoma" w:cs="Tahoma"/>
          <w:sz w:val="20"/>
          <w:szCs w:val="20"/>
        </w:rPr>
        <w:tab/>
        <w:t xml:space="preserve">a dále u všech </w:t>
      </w:r>
      <w:r w:rsidR="002A3EFF" w:rsidRPr="00B664B8">
        <w:rPr>
          <w:rFonts w:ascii="Tahoma" w:hAnsi="Tahoma" w:cs="Tahoma"/>
          <w:sz w:val="20"/>
          <w:szCs w:val="20"/>
        </w:rPr>
        <w:t xml:space="preserve">úkonů zhotovitele </w:t>
      </w:r>
      <w:r w:rsidR="004066F2" w:rsidRPr="00B664B8">
        <w:rPr>
          <w:rFonts w:ascii="Tahoma" w:hAnsi="Tahoma" w:cs="Tahoma"/>
          <w:sz w:val="20"/>
          <w:szCs w:val="20"/>
        </w:rPr>
        <w:t xml:space="preserve">nebo u všech </w:t>
      </w:r>
      <w:r w:rsidRPr="00B664B8">
        <w:rPr>
          <w:rFonts w:ascii="Tahoma" w:hAnsi="Tahoma" w:cs="Tahoma"/>
          <w:sz w:val="20"/>
          <w:szCs w:val="20"/>
        </w:rPr>
        <w:t>porušení povinností zhotovitele z této smlouvy, která mají povahu založení</w:t>
      </w:r>
      <w:r>
        <w:rPr>
          <w:rFonts w:ascii="Tahoma" w:hAnsi="Tahoma" w:cs="Tahoma"/>
          <w:sz w:val="20"/>
          <w:szCs w:val="20"/>
        </w:rPr>
        <w:t xml:space="preserve"> a trvání závadného stavu</w:t>
      </w:r>
      <w:r w:rsidR="004066F2">
        <w:rPr>
          <w:rFonts w:ascii="Tahoma" w:hAnsi="Tahoma" w:cs="Tahoma"/>
          <w:sz w:val="20"/>
          <w:szCs w:val="20"/>
        </w:rPr>
        <w:t>, které</w:t>
      </w:r>
      <w:r>
        <w:rPr>
          <w:rFonts w:ascii="Tahoma" w:hAnsi="Tahoma" w:cs="Tahoma"/>
          <w:sz w:val="20"/>
          <w:szCs w:val="20"/>
        </w:rPr>
        <w:t xml:space="preserve"> současně</w:t>
      </w:r>
      <w:r w:rsidRPr="00877C47">
        <w:rPr>
          <w:rFonts w:ascii="Tahoma" w:hAnsi="Tahoma" w:cs="Tahoma"/>
          <w:sz w:val="20"/>
          <w:szCs w:val="20"/>
        </w:rPr>
        <w:t>:</w:t>
      </w:r>
    </w:p>
    <w:p w14:paraId="0AAD7FA3" w14:textId="77777777" w:rsidR="000C3778" w:rsidRDefault="000C3778" w:rsidP="000C3778">
      <w:pPr>
        <w:ind w:left="2830" w:hanging="1418"/>
        <w:jc w:val="both"/>
        <w:rPr>
          <w:rFonts w:ascii="Tahoma" w:hAnsi="Tahoma" w:cs="Tahoma"/>
          <w:sz w:val="20"/>
          <w:szCs w:val="20"/>
        </w:rPr>
      </w:pPr>
    </w:p>
    <w:p w14:paraId="0AAD7FA4" w14:textId="77777777" w:rsidR="000C3778" w:rsidRPr="0093370B" w:rsidRDefault="000C3778" w:rsidP="0093370B">
      <w:pPr>
        <w:pStyle w:val="Odstavecseseznamem"/>
        <w:spacing w:after="120"/>
        <w:ind w:left="3538" w:hanging="709"/>
        <w:contextualSpacing w:val="0"/>
        <w:jc w:val="both"/>
        <w:rPr>
          <w:rFonts w:ascii="Tahoma" w:hAnsi="Tahoma" w:cs="Tahoma"/>
          <w:sz w:val="20"/>
          <w:szCs w:val="20"/>
        </w:rPr>
      </w:pPr>
      <w:r>
        <w:rPr>
          <w:rFonts w:ascii="Tahoma" w:hAnsi="Tahoma" w:cs="Tahoma"/>
          <w:sz w:val="20"/>
          <w:szCs w:val="20"/>
        </w:rPr>
        <w:t>-</w:t>
      </w:r>
      <w:r>
        <w:rPr>
          <w:rFonts w:ascii="Tahoma" w:hAnsi="Tahoma" w:cs="Tahoma"/>
          <w:sz w:val="20"/>
          <w:szCs w:val="20"/>
        </w:rPr>
        <w:tab/>
        <w:t xml:space="preserve">mají vliv na výslednou kvalitu nebo včasnost </w:t>
      </w:r>
      <w:r w:rsidR="00817E7D">
        <w:rPr>
          <w:rFonts w:ascii="Tahoma" w:hAnsi="Tahoma" w:cs="Tahoma"/>
          <w:sz w:val="20"/>
          <w:szCs w:val="20"/>
        </w:rPr>
        <w:t>provedení díla</w:t>
      </w:r>
      <w:r>
        <w:rPr>
          <w:rFonts w:ascii="Tahoma" w:hAnsi="Tahoma" w:cs="Tahoma"/>
          <w:sz w:val="20"/>
          <w:szCs w:val="20"/>
        </w:rPr>
        <w:t>,</w:t>
      </w:r>
      <w:r w:rsidR="0093370B">
        <w:rPr>
          <w:rFonts w:ascii="Tahoma" w:hAnsi="Tahoma" w:cs="Tahoma"/>
          <w:sz w:val="20"/>
          <w:szCs w:val="20"/>
        </w:rPr>
        <w:t xml:space="preserve"> </w:t>
      </w:r>
      <w:r w:rsidRPr="0093370B">
        <w:rPr>
          <w:rFonts w:ascii="Tahoma" w:hAnsi="Tahoma" w:cs="Tahoma"/>
          <w:sz w:val="20"/>
          <w:szCs w:val="20"/>
        </w:rPr>
        <w:t>nebo</w:t>
      </w:r>
    </w:p>
    <w:p w14:paraId="0AAD7FA5" w14:textId="77777777" w:rsidR="000C3778" w:rsidRDefault="000C3778" w:rsidP="000C3778">
      <w:pPr>
        <w:pStyle w:val="Odstavecseseznamem"/>
        <w:ind w:left="3538" w:hanging="709"/>
        <w:jc w:val="both"/>
        <w:rPr>
          <w:rFonts w:ascii="Tahoma" w:hAnsi="Tahoma" w:cs="Tahoma"/>
          <w:sz w:val="20"/>
          <w:szCs w:val="20"/>
        </w:rPr>
      </w:pPr>
      <w:r>
        <w:rPr>
          <w:rFonts w:ascii="Tahoma" w:hAnsi="Tahoma" w:cs="Tahoma"/>
          <w:sz w:val="20"/>
          <w:szCs w:val="20"/>
        </w:rPr>
        <w:t xml:space="preserve"> -</w:t>
      </w:r>
      <w:r>
        <w:rPr>
          <w:rFonts w:ascii="Tahoma" w:hAnsi="Tahoma" w:cs="Tahoma"/>
          <w:sz w:val="20"/>
          <w:szCs w:val="20"/>
        </w:rPr>
        <w:tab/>
        <w:t>jiným způsobem ruší řádné provádění díla.</w:t>
      </w:r>
    </w:p>
    <w:p w14:paraId="0AAD7FA6" w14:textId="77777777" w:rsidR="000C3778" w:rsidRDefault="000C3778" w:rsidP="000C3778">
      <w:pPr>
        <w:pStyle w:val="Odstavecseseznamem"/>
        <w:ind w:left="3538" w:hanging="708"/>
        <w:jc w:val="both"/>
        <w:rPr>
          <w:rFonts w:ascii="Tahoma" w:hAnsi="Tahoma" w:cs="Tahoma"/>
          <w:sz w:val="20"/>
          <w:szCs w:val="20"/>
        </w:rPr>
      </w:pPr>
    </w:p>
    <w:p w14:paraId="0AAD7FA7" w14:textId="77777777" w:rsidR="00BA1DD6" w:rsidRDefault="000C3778" w:rsidP="000C3778">
      <w:pPr>
        <w:ind w:left="1406" w:hanging="839"/>
        <w:jc w:val="both"/>
        <w:rPr>
          <w:rFonts w:ascii="Tahoma" w:hAnsi="Tahoma" w:cs="Tahoma"/>
          <w:sz w:val="20"/>
          <w:szCs w:val="20"/>
        </w:rPr>
      </w:pPr>
      <w:r>
        <w:rPr>
          <w:rFonts w:ascii="Tahoma" w:hAnsi="Tahoma" w:cs="Tahoma"/>
          <w:sz w:val="20"/>
          <w:szCs w:val="20"/>
        </w:rPr>
        <w:t>13.2.2</w:t>
      </w:r>
      <w:r>
        <w:rPr>
          <w:rFonts w:ascii="Tahoma" w:hAnsi="Tahoma" w:cs="Tahoma"/>
          <w:sz w:val="20"/>
          <w:szCs w:val="20"/>
        </w:rPr>
        <w:tab/>
        <w:t xml:space="preserve">Zhotovitel je povinen zaplatit smluvní pokutu ve </w:t>
      </w:r>
      <w:r w:rsidRPr="00B664B8">
        <w:rPr>
          <w:rFonts w:ascii="Tahoma" w:hAnsi="Tahoma" w:cs="Tahoma"/>
          <w:sz w:val="20"/>
          <w:szCs w:val="20"/>
        </w:rPr>
        <w:t xml:space="preserve">výši </w:t>
      </w:r>
      <w:r w:rsidR="00896876" w:rsidRPr="00CA2375">
        <w:rPr>
          <w:rFonts w:ascii="Tahoma" w:hAnsi="Tahoma" w:cs="Tahoma"/>
          <w:sz w:val="20"/>
          <w:szCs w:val="20"/>
        </w:rPr>
        <w:t>5.000, -</w:t>
      </w:r>
      <w:r w:rsidR="00E72C42" w:rsidRPr="00B664B8">
        <w:rPr>
          <w:rFonts w:ascii="Tahoma" w:hAnsi="Tahoma" w:cs="Tahoma"/>
          <w:sz w:val="20"/>
          <w:szCs w:val="20"/>
        </w:rPr>
        <w:t xml:space="preserve"> Kč</w:t>
      </w:r>
      <w:r w:rsidR="009B1AC6" w:rsidRPr="00B664B8">
        <w:rPr>
          <w:rFonts w:ascii="Tahoma" w:hAnsi="Tahoma" w:cs="Tahoma"/>
          <w:sz w:val="20"/>
          <w:szCs w:val="20"/>
        </w:rPr>
        <w:t xml:space="preserve"> </w:t>
      </w:r>
      <w:r w:rsidRPr="00B664B8">
        <w:rPr>
          <w:rFonts w:ascii="Tahoma" w:hAnsi="Tahoma" w:cs="Tahoma"/>
          <w:sz w:val="20"/>
          <w:szCs w:val="20"/>
        </w:rPr>
        <w:t>za každý</w:t>
      </w:r>
      <w:r w:rsidRPr="009E6F8E">
        <w:rPr>
          <w:rFonts w:ascii="Tahoma" w:hAnsi="Tahoma" w:cs="Tahoma"/>
          <w:sz w:val="20"/>
          <w:szCs w:val="20"/>
        </w:rPr>
        <w:t xml:space="preserve"> den prodlení v případě, že nedodrží konečný termín pro předání dokončené</w:t>
      </w:r>
      <w:r w:rsidR="0003661B">
        <w:rPr>
          <w:rFonts w:ascii="Tahoma" w:hAnsi="Tahoma" w:cs="Tahoma"/>
          <w:sz w:val="20"/>
          <w:szCs w:val="20"/>
        </w:rPr>
        <w:t xml:space="preserve"> části</w:t>
      </w:r>
      <w:r w:rsidRPr="009E6F8E">
        <w:rPr>
          <w:rFonts w:ascii="Tahoma" w:hAnsi="Tahoma" w:cs="Tahoma"/>
          <w:sz w:val="20"/>
          <w:szCs w:val="20"/>
        </w:rPr>
        <w:t xml:space="preserve"> díla</w:t>
      </w:r>
      <w:r w:rsidRPr="00B5353C">
        <w:rPr>
          <w:rFonts w:ascii="Tahoma" w:hAnsi="Tahoma" w:cs="Tahoma"/>
          <w:sz w:val="20"/>
          <w:szCs w:val="20"/>
        </w:rPr>
        <w:t xml:space="preserve"> dle čl. </w:t>
      </w:r>
      <w:r w:rsidR="0003661B">
        <w:rPr>
          <w:rFonts w:ascii="Tahoma" w:hAnsi="Tahoma" w:cs="Tahoma"/>
          <w:sz w:val="20"/>
          <w:szCs w:val="20"/>
        </w:rPr>
        <w:t>6.1.1.3 nebo 6.1.2.5</w:t>
      </w:r>
      <w:r w:rsidRPr="00B5353C">
        <w:rPr>
          <w:rFonts w:ascii="Tahoma" w:hAnsi="Tahoma" w:cs="Tahoma"/>
          <w:sz w:val="20"/>
          <w:szCs w:val="20"/>
        </w:rPr>
        <w:t xml:space="preserve"> této smlouvy</w:t>
      </w:r>
      <w:r>
        <w:rPr>
          <w:rFonts w:ascii="Tahoma" w:hAnsi="Tahoma" w:cs="Tahoma"/>
          <w:sz w:val="20"/>
          <w:szCs w:val="20"/>
        </w:rPr>
        <w:t>.</w:t>
      </w:r>
      <w:r w:rsidR="00A413B9">
        <w:rPr>
          <w:rFonts w:ascii="Tahoma" w:hAnsi="Tahoma" w:cs="Tahoma"/>
          <w:sz w:val="20"/>
          <w:szCs w:val="20"/>
        </w:rPr>
        <w:t xml:space="preserve"> </w:t>
      </w:r>
    </w:p>
    <w:p w14:paraId="0AAD7FA8" w14:textId="77777777" w:rsidR="005160FC" w:rsidRDefault="005160FC" w:rsidP="000C3778">
      <w:pPr>
        <w:ind w:left="1406" w:hanging="839"/>
        <w:jc w:val="both"/>
        <w:rPr>
          <w:rFonts w:ascii="Tahoma" w:hAnsi="Tahoma" w:cs="Tahoma"/>
          <w:sz w:val="20"/>
          <w:szCs w:val="20"/>
        </w:rPr>
      </w:pPr>
    </w:p>
    <w:p w14:paraId="0AAD7FA9" w14:textId="77777777" w:rsidR="000C3778" w:rsidRDefault="00BA1DD6" w:rsidP="000C3778">
      <w:pPr>
        <w:ind w:left="1406" w:hanging="839"/>
        <w:jc w:val="both"/>
        <w:rPr>
          <w:rFonts w:ascii="Tahoma" w:hAnsi="Tahoma" w:cs="Tahoma"/>
          <w:sz w:val="20"/>
          <w:szCs w:val="20"/>
        </w:rPr>
      </w:pPr>
      <w:r>
        <w:rPr>
          <w:rFonts w:ascii="Tahoma" w:hAnsi="Tahoma" w:cs="Tahoma"/>
          <w:sz w:val="20"/>
          <w:szCs w:val="20"/>
        </w:rPr>
        <w:t>13.2.3</w:t>
      </w:r>
      <w:r>
        <w:rPr>
          <w:rFonts w:ascii="Tahoma" w:hAnsi="Tahoma" w:cs="Tahoma"/>
          <w:sz w:val="20"/>
          <w:szCs w:val="20"/>
        </w:rPr>
        <w:tab/>
        <w:t>Souběh smluvních pokut za různ</w:t>
      </w:r>
      <w:r w:rsidR="00A03F82">
        <w:rPr>
          <w:rFonts w:ascii="Tahoma" w:hAnsi="Tahoma" w:cs="Tahoma"/>
          <w:sz w:val="20"/>
          <w:szCs w:val="20"/>
        </w:rPr>
        <w:t xml:space="preserve">á porušení povinností zhotovitele </w:t>
      </w:r>
      <w:r>
        <w:rPr>
          <w:rFonts w:ascii="Tahoma" w:hAnsi="Tahoma" w:cs="Tahoma"/>
          <w:sz w:val="20"/>
          <w:szCs w:val="20"/>
        </w:rPr>
        <w:t>je obecně umožněn.</w:t>
      </w:r>
      <w:r w:rsidR="00A03F82">
        <w:rPr>
          <w:rFonts w:ascii="Tahoma" w:hAnsi="Tahoma" w:cs="Tahoma"/>
          <w:sz w:val="20"/>
          <w:szCs w:val="20"/>
        </w:rPr>
        <w:t xml:space="preserve"> Pokud by však </w:t>
      </w:r>
      <w:r w:rsidR="00911D76">
        <w:rPr>
          <w:rFonts w:ascii="Tahoma" w:hAnsi="Tahoma" w:cs="Tahoma"/>
          <w:sz w:val="20"/>
          <w:szCs w:val="20"/>
        </w:rPr>
        <w:t xml:space="preserve">jednání </w:t>
      </w:r>
      <w:r w:rsidR="002E62FF">
        <w:rPr>
          <w:rFonts w:ascii="Tahoma" w:hAnsi="Tahoma" w:cs="Tahoma"/>
          <w:sz w:val="20"/>
          <w:szCs w:val="20"/>
        </w:rPr>
        <w:t xml:space="preserve">zhotovitele aktivovalo více smluvních pokut ve vztahu k jedinému druhu porušení povinností zhotovitele, </w:t>
      </w:r>
      <w:r w:rsidR="00881431">
        <w:rPr>
          <w:rFonts w:ascii="Tahoma" w:hAnsi="Tahoma" w:cs="Tahoma"/>
          <w:sz w:val="20"/>
          <w:szCs w:val="20"/>
        </w:rPr>
        <w:t xml:space="preserve">uplatní objednatel pouze nejvyšší ze smluvních pokut, které přicházejí v úvahu. </w:t>
      </w:r>
      <w:r w:rsidR="002E62FF">
        <w:rPr>
          <w:rFonts w:ascii="Tahoma" w:hAnsi="Tahoma" w:cs="Tahoma"/>
          <w:sz w:val="20"/>
          <w:szCs w:val="20"/>
        </w:rPr>
        <w:t xml:space="preserve"> </w:t>
      </w:r>
      <w:r w:rsidR="00DB25F3">
        <w:rPr>
          <w:rFonts w:ascii="Tahoma" w:hAnsi="Tahoma" w:cs="Tahoma"/>
          <w:sz w:val="20"/>
          <w:szCs w:val="20"/>
        </w:rPr>
        <w:t xml:space="preserve">  </w:t>
      </w:r>
      <w:r w:rsidR="000A27A3">
        <w:rPr>
          <w:rFonts w:ascii="Tahoma" w:hAnsi="Tahoma" w:cs="Tahoma"/>
          <w:sz w:val="20"/>
          <w:szCs w:val="20"/>
        </w:rPr>
        <w:t xml:space="preserve"> </w:t>
      </w:r>
      <w:r w:rsidR="000C3778">
        <w:rPr>
          <w:rFonts w:ascii="Tahoma" w:hAnsi="Tahoma" w:cs="Tahoma"/>
          <w:sz w:val="20"/>
          <w:szCs w:val="20"/>
        </w:rPr>
        <w:t xml:space="preserve"> </w:t>
      </w:r>
    </w:p>
    <w:p w14:paraId="0AAD7FAB" w14:textId="77777777" w:rsidR="00010602" w:rsidRPr="00B5353C" w:rsidRDefault="00010602" w:rsidP="000C3778">
      <w:pPr>
        <w:ind w:left="1407" w:hanging="840"/>
        <w:jc w:val="both"/>
        <w:rPr>
          <w:rFonts w:ascii="Tahoma" w:hAnsi="Tahoma" w:cs="Tahoma"/>
          <w:sz w:val="20"/>
          <w:szCs w:val="20"/>
        </w:rPr>
      </w:pPr>
    </w:p>
    <w:p w14:paraId="0AAD7FAC" w14:textId="77777777" w:rsidR="000C3778" w:rsidRDefault="00896876" w:rsidP="000C3778">
      <w:pPr>
        <w:jc w:val="both"/>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3</w:t>
      </w:r>
      <w:r w:rsidRPr="00B906DC">
        <w:rPr>
          <w:rFonts w:ascii="Tahoma" w:hAnsi="Tahoma" w:cs="Tahoma"/>
          <w:b/>
          <w:bCs/>
          <w:sz w:val="20"/>
          <w:szCs w:val="20"/>
        </w:rPr>
        <w:t>.</w:t>
      </w:r>
      <w:r>
        <w:rPr>
          <w:rFonts w:ascii="Tahoma" w:hAnsi="Tahoma" w:cs="Tahoma"/>
          <w:b/>
          <w:bCs/>
          <w:sz w:val="20"/>
          <w:szCs w:val="20"/>
        </w:rPr>
        <w:t>3</w:t>
      </w:r>
      <w:r w:rsidRPr="00B906DC">
        <w:rPr>
          <w:rFonts w:ascii="Tahoma" w:hAnsi="Tahoma" w:cs="Tahoma"/>
          <w:b/>
          <w:bCs/>
          <w:sz w:val="20"/>
          <w:szCs w:val="20"/>
        </w:rPr>
        <w:t xml:space="preserve"> Splatnost</w:t>
      </w:r>
      <w:r w:rsidR="000C3778">
        <w:rPr>
          <w:rFonts w:ascii="Tahoma" w:hAnsi="Tahoma" w:cs="Tahoma"/>
          <w:b/>
          <w:bCs/>
          <w:sz w:val="20"/>
          <w:szCs w:val="20"/>
        </w:rPr>
        <w:t xml:space="preserve"> smluvních pokut a vazba na náhradu škody </w:t>
      </w:r>
    </w:p>
    <w:p w14:paraId="0AAD7FAD" w14:textId="77777777" w:rsidR="000C3778" w:rsidRDefault="000C3778" w:rsidP="000C3778">
      <w:pPr>
        <w:jc w:val="both"/>
        <w:rPr>
          <w:rFonts w:ascii="Tahoma" w:hAnsi="Tahoma" w:cs="Tahoma"/>
          <w:sz w:val="20"/>
          <w:szCs w:val="20"/>
        </w:rPr>
      </w:pPr>
    </w:p>
    <w:p w14:paraId="0AAD7FAE"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13.3.1</w:t>
      </w:r>
      <w:r>
        <w:rPr>
          <w:rFonts w:ascii="Tahoma" w:hAnsi="Tahoma" w:cs="Tahoma"/>
          <w:sz w:val="20"/>
          <w:szCs w:val="20"/>
        </w:rPr>
        <w:tab/>
        <w:t xml:space="preserve">Smluvní pokuty jsou splatné </w:t>
      </w:r>
      <w:r w:rsidRPr="00590F7A">
        <w:rPr>
          <w:rFonts w:ascii="Tahoma" w:hAnsi="Tahoma" w:cs="Tahoma"/>
          <w:sz w:val="20"/>
          <w:szCs w:val="20"/>
        </w:rPr>
        <w:t xml:space="preserve">do </w:t>
      </w:r>
      <w:r w:rsidR="00CA7286">
        <w:rPr>
          <w:rFonts w:ascii="Tahoma" w:hAnsi="Tahoma" w:cs="Tahoma"/>
          <w:sz w:val="20"/>
          <w:szCs w:val="20"/>
        </w:rPr>
        <w:t>15</w:t>
      </w:r>
      <w:r w:rsidR="00CA7286" w:rsidRPr="00590F7A">
        <w:rPr>
          <w:rFonts w:ascii="Tahoma" w:hAnsi="Tahoma" w:cs="Tahoma"/>
          <w:sz w:val="20"/>
          <w:szCs w:val="20"/>
        </w:rPr>
        <w:t xml:space="preserve"> </w:t>
      </w:r>
      <w:r w:rsidRPr="00590F7A">
        <w:rPr>
          <w:rFonts w:ascii="Tahoma" w:hAnsi="Tahoma" w:cs="Tahoma"/>
          <w:sz w:val="20"/>
          <w:szCs w:val="20"/>
        </w:rPr>
        <w:t>kalendářních dnů ode dne, kdy byla povinné straně doručena písemná výzva k jejich zaplacení ze strany oprávněné strany, a to bezhotovostně na účet oprávněné strany uvedený v písemné výzvě</w:t>
      </w:r>
      <w:r>
        <w:rPr>
          <w:rFonts w:ascii="Tahoma" w:hAnsi="Tahoma" w:cs="Tahoma"/>
          <w:sz w:val="20"/>
          <w:szCs w:val="20"/>
        </w:rPr>
        <w:t xml:space="preserve">. </w:t>
      </w:r>
    </w:p>
    <w:p w14:paraId="0AAD7FAF" w14:textId="77777777" w:rsidR="000C3778" w:rsidRDefault="000C3778" w:rsidP="000C3778">
      <w:pPr>
        <w:suppressAutoHyphens/>
        <w:ind w:left="1407" w:hanging="840"/>
        <w:jc w:val="both"/>
        <w:rPr>
          <w:rFonts w:ascii="Tahoma" w:hAnsi="Tahoma" w:cs="Tahoma"/>
          <w:sz w:val="20"/>
          <w:szCs w:val="20"/>
        </w:rPr>
      </w:pPr>
    </w:p>
    <w:p w14:paraId="0AAD7FB0" w14:textId="77777777" w:rsidR="000C3778" w:rsidRDefault="000C3778" w:rsidP="00C854BC">
      <w:pPr>
        <w:pStyle w:val="Odstavecseseznamem"/>
        <w:numPr>
          <w:ilvl w:val="2"/>
          <w:numId w:val="11"/>
        </w:numPr>
        <w:suppressAutoHyphens/>
        <w:ind w:left="1418" w:hanging="852"/>
        <w:contextualSpacing w:val="0"/>
        <w:jc w:val="both"/>
        <w:rPr>
          <w:rFonts w:ascii="Tahoma" w:hAnsi="Tahoma" w:cs="Tahoma"/>
          <w:sz w:val="20"/>
          <w:szCs w:val="20"/>
        </w:rPr>
      </w:pPr>
      <w:r w:rsidRPr="003B31BC">
        <w:rPr>
          <w:rFonts w:ascii="Tahoma" w:hAnsi="Tahoma" w:cs="Tahoma"/>
          <w:sz w:val="20"/>
          <w:szCs w:val="20"/>
        </w:rPr>
        <w:t>Uplatněním smluvních pokut ani jejich zaplacením není dotčeno právo oprávněné strany na náhradu škody v plné výši.</w:t>
      </w:r>
    </w:p>
    <w:p w14:paraId="0AAD7FB1" w14:textId="77777777" w:rsidR="00202221" w:rsidRPr="003B31BC" w:rsidRDefault="00202221" w:rsidP="00202221">
      <w:pPr>
        <w:pStyle w:val="Odstavecseseznamem"/>
        <w:suppressAutoHyphens/>
        <w:ind w:left="1418"/>
        <w:contextualSpacing w:val="0"/>
        <w:jc w:val="both"/>
        <w:rPr>
          <w:rFonts w:ascii="Tahoma" w:hAnsi="Tahoma" w:cs="Tahoma"/>
          <w:sz w:val="20"/>
          <w:szCs w:val="20"/>
        </w:rPr>
      </w:pPr>
    </w:p>
    <w:p w14:paraId="0AAD7FB2" w14:textId="77777777" w:rsidR="000C3778" w:rsidRDefault="00896876" w:rsidP="000C3778">
      <w:pPr>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3</w:t>
      </w:r>
      <w:r w:rsidRPr="00B906DC">
        <w:rPr>
          <w:rFonts w:ascii="Tahoma" w:hAnsi="Tahoma" w:cs="Tahoma"/>
          <w:b/>
          <w:bCs/>
          <w:sz w:val="20"/>
          <w:szCs w:val="20"/>
        </w:rPr>
        <w:t>.</w:t>
      </w:r>
      <w:r>
        <w:rPr>
          <w:rFonts w:ascii="Tahoma" w:hAnsi="Tahoma" w:cs="Tahoma"/>
          <w:b/>
          <w:bCs/>
          <w:sz w:val="20"/>
          <w:szCs w:val="20"/>
        </w:rPr>
        <w:t>4</w:t>
      </w:r>
      <w:r w:rsidRPr="00B906DC">
        <w:rPr>
          <w:rFonts w:ascii="Tahoma" w:hAnsi="Tahoma" w:cs="Tahoma"/>
          <w:b/>
          <w:bCs/>
          <w:sz w:val="20"/>
          <w:szCs w:val="20"/>
        </w:rPr>
        <w:t xml:space="preserve"> Náhrada</w:t>
      </w:r>
      <w:r w:rsidR="000C3778">
        <w:rPr>
          <w:rFonts w:ascii="Tahoma" w:hAnsi="Tahoma" w:cs="Tahoma"/>
          <w:b/>
          <w:bCs/>
          <w:sz w:val="20"/>
          <w:szCs w:val="20"/>
        </w:rPr>
        <w:t xml:space="preserve"> škody</w:t>
      </w:r>
    </w:p>
    <w:p w14:paraId="0AAD7FB3" w14:textId="77777777" w:rsidR="000C6B34" w:rsidRPr="008926F6" w:rsidRDefault="000C6B34" w:rsidP="000C3778">
      <w:pPr>
        <w:rPr>
          <w:rFonts w:ascii="Tahoma" w:hAnsi="Tahoma" w:cs="Tahoma"/>
          <w:sz w:val="20"/>
          <w:szCs w:val="20"/>
        </w:rPr>
      </w:pPr>
    </w:p>
    <w:p w14:paraId="0AAD7FB4"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13.4.1</w:t>
      </w:r>
      <w:r>
        <w:rPr>
          <w:rFonts w:ascii="Tahoma" w:hAnsi="Tahoma" w:cs="Tahoma"/>
          <w:sz w:val="20"/>
          <w:szCs w:val="20"/>
        </w:rPr>
        <w:tab/>
        <w:t xml:space="preserve">Smluvní strany jsou povinny k náhradě škody ve smyslu občanskoprávních předpisů. </w:t>
      </w:r>
    </w:p>
    <w:p w14:paraId="0AAD7FB5" w14:textId="77777777" w:rsidR="00E43DA0" w:rsidRDefault="00E43DA0" w:rsidP="000C3778">
      <w:pPr>
        <w:suppressAutoHyphens/>
        <w:ind w:left="1407" w:hanging="840"/>
        <w:jc w:val="both"/>
        <w:rPr>
          <w:rFonts w:ascii="Tahoma" w:hAnsi="Tahoma" w:cs="Tahoma"/>
          <w:sz w:val="20"/>
          <w:szCs w:val="20"/>
        </w:rPr>
      </w:pPr>
    </w:p>
    <w:p w14:paraId="0AAD7FB6" w14:textId="77777777" w:rsidR="000C3778" w:rsidRPr="001522F6" w:rsidRDefault="000C3778" w:rsidP="00C53879">
      <w:pPr>
        <w:spacing w:before="120"/>
        <w:jc w:val="center"/>
        <w:rPr>
          <w:rFonts w:ascii="Tahoma" w:hAnsi="Tahoma" w:cs="Tahoma"/>
          <w:b/>
          <w:sz w:val="20"/>
          <w:szCs w:val="20"/>
        </w:rPr>
      </w:pPr>
      <w:r w:rsidRPr="001522F6">
        <w:rPr>
          <w:rFonts w:ascii="Tahoma" w:hAnsi="Tahoma" w:cs="Tahoma"/>
          <w:b/>
          <w:sz w:val="20"/>
          <w:szCs w:val="20"/>
        </w:rPr>
        <w:t>XI</w:t>
      </w:r>
      <w:r>
        <w:rPr>
          <w:rFonts w:ascii="Tahoma" w:hAnsi="Tahoma" w:cs="Tahoma"/>
          <w:b/>
          <w:sz w:val="20"/>
          <w:szCs w:val="20"/>
        </w:rPr>
        <w:t>V</w:t>
      </w:r>
      <w:r w:rsidRPr="001522F6">
        <w:rPr>
          <w:rFonts w:ascii="Tahoma" w:hAnsi="Tahoma" w:cs="Tahoma"/>
          <w:b/>
          <w:sz w:val="20"/>
          <w:szCs w:val="20"/>
        </w:rPr>
        <w:t xml:space="preserve">. </w:t>
      </w:r>
    </w:p>
    <w:p w14:paraId="0AAD7FB7" w14:textId="77777777" w:rsidR="000C3778" w:rsidRDefault="000C3778" w:rsidP="000C3778">
      <w:pPr>
        <w:jc w:val="center"/>
        <w:rPr>
          <w:rFonts w:ascii="Tahoma" w:hAnsi="Tahoma" w:cs="Tahoma"/>
          <w:b/>
          <w:sz w:val="20"/>
          <w:szCs w:val="20"/>
          <w:u w:val="single"/>
        </w:rPr>
      </w:pPr>
      <w:r w:rsidRPr="001522F6">
        <w:rPr>
          <w:rFonts w:ascii="Tahoma" w:hAnsi="Tahoma" w:cs="Tahoma"/>
          <w:b/>
          <w:sz w:val="20"/>
          <w:szCs w:val="20"/>
        </w:rPr>
        <w:t>Mlčenlivost</w:t>
      </w:r>
    </w:p>
    <w:p w14:paraId="0AAD7FB8" w14:textId="77777777" w:rsidR="000C3778" w:rsidRDefault="00896876" w:rsidP="000C3778">
      <w:pPr>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4</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Rozsah</w:t>
      </w:r>
      <w:r w:rsidR="000C3778">
        <w:rPr>
          <w:rFonts w:ascii="Tahoma" w:hAnsi="Tahoma" w:cs="Tahoma"/>
          <w:b/>
          <w:bCs/>
          <w:sz w:val="20"/>
          <w:szCs w:val="20"/>
        </w:rPr>
        <w:t xml:space="preserve"> povinnosti mlčenlivosti</w:t>
      </w:r>
    </w:p>
    <w:p w14:paraId="0AAD7FB9" w14:textId="77777777" w:rsidR="00763125" w:rsidRPr="008926F6" w:rsidRDefault="00763125" w:rsidP="000C3778">
      <w:pPr>
        <w:rPr>
          <w:rFonts w:ascii="Tahoma" w:hAnsi="Tahoma" w:cs="Tahoma"/>
          <w:sz w:val="20"/>
          <w:szCs w:val="20"/>
        </w:rPr>
      </w:pPr>
    </w:p>
    <w:p w14:paraId="0AAD7FBA"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14.1.1</w:t>
      </w:r>
      <w:r>
        <w:rPr>
          <w:rFonts w:ascii="Tahoma" w:hAnsi="Tahoma" w:cs="Tahoma"/>
          <w:sz w:val="20"/>
          <w:szCs w:val="20"/>
        </w:rPr>
        <w:tab/>
        <w:t>S</w:t>
      </w:r>
      <w:r w:rsidRPr="008F5B16">
        <w:rPr>
          <w:rFonts w:ascii="Tahoma" w:hAnsi="Tahoma" w:cs="Tahoma"/>
          <w:sz w:val="20"/>
          <w:szCs w:val="20"/>
        </w:rPr>
        <w:t>mluvní strany jsou povinny zachovávat mlčenlivost ve věcech</w:t>
      </w:r>
      <w:r>
        <w:rPr>
          <w:rFonts w:ascii="Tahoma" w:hAnsi="Tahoma" w:cs="Tahoma"/>
          <w:sz w:val="20"/>
          <w:szCs w:val="20"/>
        </w:rPr>
        <w:t>,</w:t>
      </w:r>
      <w:r w:rsidRPr="008F5B16">
        <w:rPr>
          <w:rFonts w:ascii="Tahoma" w:hAnsi="Tahoma" w:cs="Tahoma"/>
          <w:sz w:val="20"/>
          <w:szCs w:val="20"/>
        </w:rPr>
        <w:t xml:space="preserve"> souvisejících s</w:t>
      </w:r>
      <w:r>
        <w:rPr>
          <w:rFonts w:ascii="Tahoma" w:hAnsi="Tahoma" w:cs="Tahoma"/>
          <w:sz w:val="20"/>
          <w:szCs w:val="20"/>
        </w:rPr>
        <w:t> realizací této smlouvy, týkajících se vlastní činnosti, spolupráce a vnitřních záležitostí smluvních stran, přičemž se zavazují neveřejné informace vést jako důvěrné.</w:t>
      </w:r>
    </w:p>
    <w:p w14:paraId="0AAD7FBB" w14:textId="77777777" w:rsidR="000C3778" w:rsidRDefault="000C3778" w:rsidP="000C3778">
      <w:pPr>
        <w:suppressAutoHyphens/>
        <w:ind w:left="1407" w:hanging="840"/>
        <w:jc w:val="both"/>
        <w:rPr>
          <w:rFonts w:ascii="Tahoma" w:hAnsi="Tahoma" w:cs="Tahoma"/>
          <w:sz w:val="20"/>
          <w:szCs w:val="20"/>
        </w:rPr>
      </w:pPr>
    </w:p>
    <w:p w14:paraId="0AAD7FBC" w14:textId="77777777" w:rsidR="000C3778" w:rsidRDefault="000C3778" w:rsidP="000C3778">
      <w:pPr>
        <w:suppressAutoHyphens/>
        <w:ind w:left="1407" w:hanging="840"/>
        <w:jc w:val="both"/>
        <w:rPr>
          <w:rFonts w:ascii="Tahoma" w:hAnsi="Tahoma" w:cs="Tahoma"/>
          <w:sz w:val="20"/>
          <w:szCs w:val="20"/>
        </w:rPr>
      </w:pPr>
      <w:r>
        <w:rPr>
          <w:rFonts w:ascii="Tahoma" w:hAnsi="Tahoma" w:cs="Tahoma"/>
          <w:sz w:val="20"/>
          <w:szCs w:val="20"/>
        </w:rPr>
        <w:t>14.1.2</w:t>
      </w:r>
      <w:r>
        <w:rPr>
          <w:rFonts w:ascii="Tahoma" w:hAnsi="Tahoma" w:cs="Tahoma"/>
          <w:sz w:val="20"/>
          <w:szCs w:val="20"/>
        </w:rPr>
        <w:tab/>
        <w:t>Smluvní strany současně prohlašují, že jsou si vědomy povinností ve vztahu k uveřejnění sml</w:t>
      </w:r>
      <w:r w:rsidR="00755072">
        <w:rPr>
          <w:rFonts w:ascii="Tahoma" w:hAnsi="Tahoma" w:cs="Tahoma"/>
          <w:sz w:val="20"/>
          <w:szCs w:val="20"/>
        </w:rPr>
        <w:t>o</w:t>
      </w:r>
      <w:r>
        <w:rPr>
          <w:rFonts w:ascii="Tahoma" w:hAnsi="Tahoma" w:cs="Tahoma"/>
          <w:sz w:val="20"/>
          <w:szCs w:val="20"/>
        </w:rPr>
        <w:t>uv</w:t>
      </w:r>
      <w:r w:rsidR="00755072">
        <w:rPr>
          <w:rFonts w:ascii="Tahoma" w:hAnsi="Tahoma" w:cs="Tahoma"/>
          <w:sz w:val="20"/>
          <w:szCs w:val="20"/>
        </w:rPr>
        <w:t xml:space="preserve">y a jejích součástí dle příslušných právních předpisů. </w:t>
      </w:r>
      <w:r>
        <w:rPr>
          <w:rFonts w:ascii="Tahoma" w:hAnsi="Tahoma" w:cs="Tahoma"/>
          <w:sz w:val="20"/>
          <w:szCs w:val="20"/>
        </w:rPr>
        <w:t xml:space="preserve"> </w:t>
      </w:r>
    </w:p>
    <w:p w14:paraId="0AAD7FBD" w14:textId="77777777" w:rsidR="00500752" w:rsidRDefault="00500752" w:rsidP="000C6B34">
      <w:pPr>
        <w:jc w:val="center"/>
        <w:rPr>
          <w:rFonts w:ascii="Tahoma" w:hAnsi="Tahoma" w:cs="Tahoma"/>
          <w:b/>
          <w:sz w:val="20"/>
          <w:szCs w:val="20"/>
        </w:rPr>
      </w:pPr>
    </w:p>
    <w:p w14:paraId="0AAD7FBE" w14:textId="77777777" w:rsidR="000C3778" w:rsidRPr="001522F6" w:rsidRDefault="000C3778" w:rsidP="000C6B34">
      <w:pPr>
        <w:spacing w:before="120"/>
        <w:jc w:val="center"/>
        <w:rPr>
          <w:rFonts w:ascii="Tahoma" w:hAnsi="Tahoma" w:cs="Tahoma"/>
          <w:b/>
          <w:sz w:val="20"/>
          <w:szCs w:val="20"/>
        </w:rPr>
      </w:pPr>
      <w:r w:rsidRPr="001522F6">
        <w:rPr>
          <w:rFonts w:ascii="Tahoma" w:hAnsi="Tahoma" w:cs="Tahoma"/>
          <w:b/>
          <w:sz w:val="20"/>
          <w:szCs w:val="20"/>
        </w:rPr>
        <w:t xml:space="preserve">XV. </w:t>
      </w:r>
    </w:p>
    <w:p w14:paraId="0AAD7FBF" w14:textId="77777777" w:rsidR="000C3778" w:rsidRPr="00AA5006" w:rsidRDefault="000C3778" w:rsidP="000C3778">
      <w:pPr>
        <w:jc w:val="center"/>
        <w:rPr>
          <w:rFonts w:ascii="Tahoma" w:hAnsi="Tahoma" w:cs="Tahoma"/>
          <w:b/>
          <w:sz w:val="20"/>
          <w:szCs w:val="20"/>
          <w:u w:val="single"/>
        </w:rPr>
      </w:pPr>
      <w:r w:rsidRPr="001522F6">
        <w:rPr>
          <w:rFonts w:ascii="Tahoma" w:hAnsi="Tahoma" w:cs="Tahoma"/>
          <w:b/>
          <w:sz w:val="20"/>
          <w:szCs w:val="20"/>
        </w:rPr>
        <w:t>Ukončení</w:t>
      </w:r>
      <w:r w:rsidR="00CF7326">
        <w:rPr>
          <w:rFonts w:ascii="Tahoma" w:hAnsi="Tahoma" w:cs="Tahoma"/>
          <w:b/>
          <w:sz w:val="20"/>
          <w:szCs w:val="20"/>
        </w:rPr>
        <w:t xml:space="preserve"> závazk</w:t>
      </w:r>
      <w:r w:rsidR="005064AA">
        <w:rPr>
          <w:rFonts w:ascii="Tahoma" w:hAnsi="Tahoma" w:cs="Tahoma"/>
          <w:b/>
          <w:sz w:val="20"/>
          <w:szCs w:val="20"/>
        </w:rPr>
        <w:t>ů</w:t>
      </w:r>
      <w:r w:rsidR="00CF7326">
        <w:rPr>
          <w:rFonts w:ascii="Tahoma" w:hAnsi="Tahoma" w:cs="Tahoma"/>
          <w:b/>
          <w:sz w:val="20"/>
          <w:szCs w:val="20"/>
        </w:rPr>
        <w:t xml:space="preserve"> ze</w:t>
      </w:r>
      <w:r w:rsidRPr="001522F6">
        <w:rPr>
          <w:rFonts w:ascii="Tahoma" w:hAnsi="Tahoma" w:cs="Tahoma"/>
          <w:b/>
          <w:sz w:val="20"/>
          <w:szCs w:val="20"/>
        </w:rPr>
        <w:t xml:space="preserve"> smlouvy</w:t>
      </w:r>
    </w:p>
    <w:p w14:paraId="0AAD7FC0" w14:textId="77777777" w:rsidR="000C3778" w:rsidRDefault="000C3778" w:rsidP="000C3778">
      <w:pPr>
        <w:pStyle w:val="Zkladntext"/>
        <w:tabs>
          <w:tab w:val="num" w:pos="426"/>
        </w:tabs>
        <w:ind w:left="426" w:hanging="426"/>
        <w:rPr>
          <w:rFonts w:ascii="Tahoma" w:hAnsi="Tahoma" w:cs="Tahoma"/>
          <w:b/>
          <w:bCs/>
          <w:color w:val="FFFFFF"/>
          <w:sz w:val="20"/>
          <w:szCs w:val="20"/>
          <w:u w:val="dash"/>
        </w:rPr>
      </w:pPr>
    </w:p>
    <w:p w14:paraId="0AAD7FC1" w14:textId="77777777" w:rsidR="000C3778" w:rsidRDefault="00896876" w:rsidP="000C3778">
      <w:pPr>
        <w:tabs>
          <w:tab w:val="left" w:pos="567"/>
        </w:tabs>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Odstoupení</w:t>
      </w:r>
      <w:r w:rsidR="000C3778">
        <w:rPr>
          <w:rFonts w:ascii="Tahoma" w:hAnsi="Tahoma" w:cs="Tahoma"/>
          <w:b/>
          <w:bCs/>
          <w:sz w:val="20"/>
          <w:szCs w:val="20"/>
        </w:rPr>
        <w:t xml:space="preserve"> od smlouvy</w:t>
      </w:r>
    </w:p>
    <w:p w14:paraId="0AAD7FC2" w14:textId="77777777" w:rsidR="000C6B34" w:rsidRPr="008926F6" w:rsidRDefault="000C6B34" w:rsidP="000C3778">
      <w:pPr>
        <w:tabs>
          <w:tab w:val="left" w:pos="567"/>
        </w:tabs>
        <w:rPr>
          <w:rFonts w:ascii="Tahoma" w:hAnsi="Tahoma" w:cs="Tahoma"/>
          <w:sz w:val="20"/>
          <w:szCs w:val="20"/>
        </w:rPr>
      </w:pPr>
    </w:p>
    <w:p w14:paraId="0AAD7FC3" w14:textId="77777777" w:rsidR="000C3778" w:rsidRDefault="000C3778" w:rsidP="002C3DEB">
      <w:pPr>
        <w:pStyle w:val="Zkladntext"/>
        <w:tabs>
          <w:tab w:val="num" w:pos="567"/>
        </w:tabs>
        <w:ind w:left="1416" w:hanging="1416"/>
        <w:rPr>
          <w:rFonts w:ascii="Tahoma" w:hAnsi="Tahoma" w:cs="Tahoma"/>
          <w:sz w:val="20"/>
          <w:szCs w:val="20"/>
        </w:rPr>
      </w:pPr>
      <w:r>
        <w:rPr>
          <w:rFonts w:ascii="Tahoma" w:hAnsi="Tahoma" w:cs="Tahoma"/>
          <w:sz w:val="20"/>
          <w:szCs w:val="20"/>
        </w:rPr>
        <w:tab/>
        <w:t>15.1.1</w:t>
      </w:r>
      <w:r>
        <w:rPr>
          <w:rFonts w:ascii="Tahoma" w:hAnsi="Tahoma" w:cs="Tahoma"/>
          <w:sz w:val="20"/>
          <w:szCs w:val="20"/>
        </w:rPr>
        <w:tab/>
      </w:r>
      <w:r w:rsidR="007A7F28">
        <w:rPr>
          <w:rFonts w:ascii="Tahoma" w:hAnsi="Tahoma" w:cs="Tahoma"/>
          <w:sz w:val="20"/>
          <w:szCs w:val="20"/>
        </w:rPr>
        <w:t>V</w:t>
      </w:r>
      <w:r>
        <w:rPr>
          <w:rFonts w:ascii="Tahoma" w:hAnsi="Tahoma" w:cs="Tahoma"/>
          <w:sz w:val="20"/>
          <w:szCs w:val="20"/>
        </w:rPr>
        <w:t xml:space="preserve"> případě podstatného porušení smlouvy </w:t>
      </w:r>
      <w:r w:rsidR="00AD4D3C">
        <w:rPr>
          <w:rFonts w:ascii="Tahoma" w:hAnsi="Tahoma" w:cs="Tahoma"/>
          <w:sz w:val="20"/>
          <w:szCs w:val="20"/>
        </w:rPr>
        <w:t>druhou smluvní stranou může oprávněná strana od smlouvy odstoupit</w:t>
      </w:r>
      <w:r w:rsidR="002C3DEB">
        <w:rPr>
          <w:rFonts w:ascii="Tahoma" w:hAnsi="Tahoma" w:cs="Tahoma"/>
          <w:sz w:val="20"/>
          <w:szCs w:val="20"/>
        </w:rPr>
        <w:t>.</w:t>
      </w:r>
      <w:r w:rsidR="00AD4D3C">
        <w:rPr>
          <w:rFonts w:ascii="Tahoma" w:hAnsi="Tahoma" w:cs="Tahoma"/>
          <w:sz w:val="20"/>
          <w:szCs w:val="20"/>
        </w:rPr>
        <w:t xml:space="preserve"> </w:t>
      </w:r>
    </w:p>
    <w:p w14:paraId="0AAD7FC4" w14:textId="77777777" w:rsidR="000C3778" w:rsidRDefault="000C3778" w:rsidP="002C3DEB">
      <w:pPr>
        <w:pStyle w:val="Zkladntext"/>
        <w:tabs>
          <w:tab w:val="num" w:pos="1418"/>
        </w:tabs>
        <w:ind w:left="1416" w:hanging="567"/>
        <w:rPr>
          <w:rFonts w:ascii="Tahoma" w:hAnsi="Tahoma" w:cs="Tahoma"/>
          <w:sz w:val="20"/>
          <w:szCs w:val="20"/>
        </w:rPr>
      </w:pPr>
      <w:r>
        <w:rPr>
          <w:rFonts w:ascii="Tahoma" w:hAnsi="Tahoma" w:cs="Tahoma"/>
          <w:sz w:val="20"/>
          <w:szCs w:val="20"/>
        </w:rPr>
        <w:tab/>
      </w:r>
      <w:r>
        <w:rPr>
          <w:rFonts w:ascii="Tahoma" w:hAnsi="Tahoma" w:cs="Tahoma"/>
          <w:sz w:val="20"/>
          <w:szCs w:val="20"/>
        </w:rPr>
        <w:tab/>
      </w:r>
    </w:p>
    <w:p w14:paraId="0AAD7FC5" w14:textId="77777777" w:rsidR="00C025EE" w:rsidRDefault="000C3778" w:rsidP="000C3778">
      <w:pPr>
        <w:pStyle w:val="Zkladntext"/>
        <w:ind w:left="1407" w:hanging="840"/>
        <w:rPr>
          <w:rFonts w:ascii="Tahoma" w:hAnsi="Tahoma" w:cs="Tahoma"/>
          <w:sz w:val="20"/>
          <w:szCs w:val="20"/>
        </w:rPr>
      </w:pPr>
      <w:r>
        <w:rPr>
          <w:rFonts w:ascii="Tahoma" w:hAnsi="Tahoma" w:cs="Tahoma"/>
          <w:sz w:val="20"/>
          <w:szCs w:val="20"/>
        </w:rPr>
        <w:t>15.1.2</w:t>
      </w:r>
      <w:r>
        <w:rPr>
          <w:rFonts w:ascii="Tahoma" w:hAnsi="Tahoma" w:cs="Tahoma"/>
          <w:sz w:val="20"/>
          <w:szCs w:val="20"/>
        </w:rPr>
        <w:tab/>
      </w:r>
      <w:r w:rsidR="0038112D">
        <w:rPr>
          <w:rFonts w:ascii="Tahoma" w:hAnsi="Tahoma" w:cs="Tahoma"/>
          <w:sz w:val="20"/>
          <w:szCs w:val="20"/>
        </w:rPr>
        <w:t>Za podstat</w:t>
      </w:r>
      <w:r w:rsidR="007F15FC">
        <w:rPr>
          <w:rFonts w:ascii="Tahoma" w:hAnsi="Tahoma" w:cs="Tahoma"/>
          <w:sz w:val="20"/>
          <w:szCs w:val="20"/>
        </w:rPr>
        <w:t xml:space="preserve">né porušení smlouvy </w:t>
      </w:r>
      <w:r w:rsidR="002C3DEB">
        <w:rPr>
          <w:rFonts w:ascii="Tahoma" w:hAnsi="Tahoma" w:cs="Tahoma"/>
          <w:sz w:val="20"/>
          <w:szCs w:val="20"/>
        </w:rPr>
        <w:t>zhotovitelem se výslovně považují</w:t>
      </w:r>
      <w:r w:rsidR="00765B7D">
        <w:rPr>
          <w:rFonts w:ascii="Tahoma" w:hAnsi="Tahoma" w:cs="Tahoma"/>
          <w:sz w:val="20"/>
          <w:szCs w:val="20"/>
        </w:rPr>
        <w:t xml:space="preserve">: </w:t>
      </w:r>
    </w:p>
    <w:p w14:paraId="0AAD7FC6" w14:textId="77777777" w:rsidR="00C025EE" w:rsidRDefault="00C025EE" w:rsidP="000C3778">
      <w:pPr>
        <w:pStyle w:val="Zkladntext"/>
        <w:ind w:left="1407" w:hanging="840"/>
        <w:rPr>
          <w:rFonts w:ascii="Tahoma" w:hAnsi="Tahoma" w:cs="Tahoma"/>
          <w:sz w:val="20"/>
          <w:szCs w:val="20"/>
        </w:rPr>
      </w:pPr>
    </w:p>
    <w:p w14:paraId="0AAD7FC7" w14:textId="77777777" w:rsidR="00BD5BB5" w:rsidRDefault="00C025EE" w:rsidP="00473A64">
      <w:pPr>
        <w:pStyle w:val="Zkladntext"/>
        <w:spacing w:after="120"/>
        <w:ind w:left="1843" w:hanging="425"/>
        <w:rPr>
          <w:rFonts w:ascii="Tahoma" w:hAnsi="Tahoma" w:cs="Tahoma"/>
          <w:sz w:val="20"/>
          <w:szCs w:val="20"/>
        </w:rPr>
      </w:pPr>
      <w:r>
        <w:rPr>
          <w:rFonts w:ascii="Tahoma" w:hAnsi="Tahoma" w:cs="Tahoma"/>
          <w:sz w:val="20"/>
          <w:szCs w:val="20"/>
        </w:rPr>
        <w:t>-</w:t>
      </w:r>
      <w:r>
        <w:rPr>
          <w:rFonts w:ascii="Tahoma" w:hAnsi="Tahoma" w:cs="Tahoma"/>
          <w:sz w:val="20"/>
          <w:szCs w:val="20"/>
        </w:rPr>
        <w:tab/>
      </w:r>
      <w:r w:rsidR="00E67E66">
        <w:rPr>
          <w:rFonts w:ascii="Tahoma" w:hAnsi="Tahoma" w:cs="Tahoma"/>
          <w:sz w:val="20"/>
          <w:szCs w:val="20"/>
        </w:rPr>
        <w:t xml:space="preserve">opakovaná </w:t>
      </w:r>
      <w:r w:rsidR="00961431">
        <w:rPr>
          <w:rFonts w:ascii="Tahoma" w:hAnsi="Tahoma" w:cs="Tahoma"/>
          <w:sz w:val="20"/>
          <w:szCs w:val="20"/>
        </w:rPr>
        <w:t>jednání</w:t>
      </w:r>
      <w:r w:rsidR="00E67E66">
        <w:rPr>
          <w:rFonts w:ascii="Tahoma" w:hAnsi="Tahoma" w:cs="Tahoma"/>
          <w:sz w:val="20"/>
          <w:szCs w:val="20"/>
        </w:rPr>
        <w:t xml:space="preserve"> zhotovitele</w:t>
      </w:r>
      <w:r w:rsidR="00BD5BB5">
        <w:rPr>
          <w:rFonts w:ascii="Tahoma" w:hAnsi="Tahoma" w:cs="Tahoma"/>
          <w:sz w:val="20"/>
          <w:szCs w:val="20"/>
        </w:rPr>
        <w:t xml:space="preserve">, vyvolávající následky dle čl. </w:t>
      </w:r>
      <w:r w:rsidR="00E67E66">
        <w:rPr>
          <w:rFonts w:ascii="Tahoma" w:hAnsi="Tahoma" w:cs="Tahoma"/>
          <w:sz w:val="20"/>
          <w:szCs w:val="20"/>
        </w:rPr>
        <w:t>13.1 této smlouvy,</w:t>
      </w:r>
    </w:p>
    <w:p w14:paraId="0AAD7FC8" w14:textId="77777777" w:rsidR="00765B7D" w:rsidRDefault="00BD5BB5" w:rsidP="00765B7D">
      <w:pPr>
        <w:pStyle w:val="Zkladntext"/>
        <w:spacing w:after="120"/>
        <w:ind w:left="1843" w:hanging="425"/>
        <w:rPr>
          <w:rFonts w:ascii="Tahoma" w:hAnsi="Tahoma" w:cs="Tahoma"/>
          <w:sz w:val="20"/>
          <w:szCs w:val="20"/>
        </w:rPr>
      </w:pPr>
      <w:r>
        <w:rPr>
          <w:rFonts w:ascii="Tahoma" w:hAnsi="Tahoma" w:cs="Tahoma"/>
          <w:sz w:val="20"/>
          <w:szCs w:val="20"/>
        </w:rPr>
        <w:t>-</w:t>
      </w:r>
      <w:r>
        <w:rPr>
          <w:rFonts w:ascii="Tahoma" w:hAnsi="Tahoma" w:cs="Tahoma"/>
          <w:sz w:val="20"/>
          <w:szCs w:val="20"/>
        </w:rPr>
        <w:tab/>
      </w:r>
      <w:r w:rsidR="00473A64">
        <w:rPr>
          <w:rFonts w:ascii="Tahoma" w:hAnsi="Tahoma" w:cs="Tahoma"/>
          <w:sz w:val="20"/>
          <w:szCs w:val="20"/>
        </w:rPr>
        <w:t xml:space="preserve">i jednorázová </w:t>
      </w:r>
      <w:r>
        <w:rPr>
          <w:rFonts w:ascii="Tahoma" w:hAnsi="Tahoma" w:cs="Tahoma"/>
          <w:sz w:val="20"/>
          <w:szCs w:val="20"/>
        </w:rPr>
        <w:t>jednání zhotovitele, vyvolávají</w:t>
      </w:r>
      <w:r w:rsidR="00473A64">
        <w:rPr>
          <w:rFonts w:ascii="Tahoma" w:hAnsi="Tahoma" w:cs="Tahoma"/>
          <w:sz w:val="20"/>
          <w:szCs w:val="20"/>
        </w:rPr>
        <w:t>cí</w:t>
      </w:r>
      <w:r>
        <w:rPr>
          <w:rFonts w:ascii="Tahoma" w:hAnsi="Tahoma" w:cs="Tahoma"/>
          <w:sz w:val="20"/>
          <w:szCs w:val="20"/>
        </w:rPr>
        <w:t xml:space="preserve"> </w:t>
      </w:r>
      <w:r w:rsidR="00473A64">
        <w:rPr>
          <w:rFonts w:ascii="Tahoma" w:hAnsi="Tahoma" w:cs="Tahoma"/>
          <w:sz w:val="20"/>
          <w:szCs w:val="20"/>
        </w:rPr>
        <w:t xml:space="preserve">následky </w:t>
      </w:r>
      <w:r w:rsidR="00C025EE">
        <w:rPr>
          <w:rFonts w:ascii="Tahoma" w:hAnsi="Tahoma" w:cs="Tahoma"/>
          <w:sz w:val="20"/>
          <w:szCs w:val="20"/>
        </w:rPr>
        <w:t xml:space="preserve">dle čl. </w:t>
      </w:r>
      <w:r w:rsidR="00473A64">
        <w:rPr>
          <w:rFonts w:ascii="Tahoma" w:hAnsi="Tahoma" w:cs="Tahoma"/>
          <w:sz w:val="20"/>
          <w:szCs w:val="20"/>
        </w:rPr>
        <w:t>13.2 této smlouvy</w:t>
      </w:r>
      <w:r w:rsidR="00765B7D">
        <w:rPr>
          <w:rFonts w:ascii="Tahoma" w:hAnsi="Tahoma" w:cs="Tahoma"/>
          <w:sz w:val="20"/>
          <w:szCs w:val="20"/>
        </w:rPr>
        <w:t>,</w:t>
      </w:r>
    </w:p>
    <w:p w14:paraId="0AAD7FC9" w14:textId="77777777" w:rsidR="0038112D" w:rsidRDefault="00765B7D" w:rsidP="00C025EE">
      <w:pPr>
        <w:pStyle w:val="Zkladntext"/>
        <w:ind w:left="1843" w:hanging="425"/>
        <w:rPr>
          <w:rFonts w:ascii="Tahoma" w:hAnsi="Tahoma" w:cs="Tahoma"/>
          <w:sz w:val="20"/>
          <w:szCs w:val="20"/>
        </w:rPr>
      </w:pPr>
      <w:r>
        <w:rPr>
          <w:rFonts w:ascii="Tahoma" w:hAnsi="Tahoma" w:cs="Tahoma"/>
          <w:sz w:val="20"/>
          <w:szCs w:val="20"/>
        </w:rPr>
        <w:t>-</w:t>
      </w:r>
      <w:r>
        <w:rPr>
          <w:rFonts w:ascii="Tahoma" w:hAnsi="Tahoma" w:cs="Tahoma"/>
          <w:sz w:val="20"/>
          <w:szCs w:val="20"/>
        </w:rPr>
        <w:tab/>
        <w:t xml:space="preserve">všechna jednání zhotovitele, </w:t>
      </w:r>
      <w:r w:rsidR="00D74B81">
        <w:rPr>
          <w:rFonts w:ascii="Tahoma" w:hAnsi="Tahoma" w:cs="Tahoma"/>
          <w:sz w:val="20"/>
          <w:szCs w:val="20"/>
        </w:rPr>
        <w:t>u kterých podstatné porušení smlouvy definuje přímo konkrétní ustanovení této smlouvy</w:t>
      </w:r>
      <w:r w:rsidR="00263157">
        <w:rPr>
          <w:rFonts w:ascii="Tahoma" w:hAnsi="Tahoma" w:cs="Tahoma"/>
          <w:sz w:val="20"/>
          <w:szCs w:val="20"/>
        </w:rPr>
        <w:t xml:space="preserve"> nebo příslušné právní předpisy.</w:t>
      </w:r>
    </w:p>
    <w:p w14:paraId="0AAD7FCA" w14:textId="77777777" w:rsidR="0038112D" w:rsidRDefault="0038112D" w:rsidP="000C3778">
      <w:pPr>
        <w:pStyle w:val="Zkladntext"/>
        <w:ind w:left="1407" w:hanging="840"/>
        <w:rPr>
          <w:rFonts w:ascii="Tahoma" w:hAnsi="Tahoma" w:cs="Tahoma"/>
          <w:sz w:val="20"/>
          <w:szCs w:val="20"/>
        </w:rPr>
      </w:pPr>
    </w:p>
    <w:p w14:paraId="0AAD7FCB" w14:textId="77777777" w:rsidR="000C3778" w:rsidRDefault="0038112D" w:rsidP="000C3778">
      <w:pPr>
        <w:pStyle w:val="Zkladntext"/>
        <w:ind w:left="1407" w:hanging="840"/>
        <w:rPr>
          <w:rFonts w:ascii="Tahoma" w:hAnsi="Tahoma" w:cs="Tahoma"/>
          <w:sz w:val="20"/>
          <w:szCs w:val="20"/>
        </w:rPr>
      </w:pPr>
      <w:r>
        <w:rPr>
          <w:rFonts w:ascii="Tahoma" w:hAnsi="Tahoma" w:cs="Tahoma"/>
          <w:sz w:val="20"/>
          <w:szCs w:val="20"/>
        </w:rPr>
        <w:t>15.1.3</w:t>
      </w:r>
      <w:r>
        <w:rPr>
          <w:rFonts w:ascii="Tahoma" w:hAnsi="Tahoma" w:cs="Tahoma"/>
          <w:sz w:val="20"/>
          <w:szCs w:val="20"/>
        </w:rPr>
        <w:tab/>
      </w:r>
      <w:r w:rsidR="000C3778">
        <w:rPr>
          <w:rFonts w:ascii="Tahoma" w:hAnsi="Tahoma" w:cs="Tahoma"/>
          <w:sz w:val="20"/>
          <w:szCs w:val="20"/>
        </w:rPr>
        <w:t>Odstoupí-li některá ze smluvních stran od této smlouvy, pak povinnosti smluvních stran jsou následující:</w:t>
      </w:r>
    </w:p>
    <w:p w14:paraId="0AAD7FCC" w14:textId="77777777" w:rsidR="000C3778" w:rsidRDefault="000C3778" w:rsidP="000C3778">
      <w:pPr>
        <w:pStyle w:val="Zkladntext"/>
        <w:ind w:left="567"/>
        <w:rPr>
          <w:rFonts w:ascii="Tahoma" w:hAnsi="Tahoma" w:cs="Tahoma"/>
          <w:sz w:val="20"/>
          <w:szCs w:val="20"/>
        </w:rPr>
      </w:pPr>
    </w:p>
    <w:p w14:paraId="0AAD7FCD" w14:textId="77777777" w:rsidR="000C3778" w:rsidRDefault="00505178" w:rsidP="00505178">
      <w:pPr>
        <w:spacing w:after="120"/>
        <w:ind w:left="1843" w:hanging="427"/>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0C3778">
        <w:rPr>
          <w:rFonts w:ascii="Tahoma" w:hAnsi="Tahoma" w:cs="Tahoma"/>
          <w:sz w:val="20"/>
          <w:szCs w:val="20"/>
        </w:rPr>
        <w:t>Zhotovitel provede do 5 dnů od doručení odstoupení od smlouvy soupis všech provedených prací ke dni odstoupení od smlouvy a tento předloží k odsouhlasení objednateli, objednatel se k tomuto soupisu vyjádří do 10 dnů od jeho doručení.</w:t>
      </w:r>
    </w:p>
    <w:p w14:paraId="0AAD7FCE" w14:textId="77777777" w:rsidR="000C3778" w:rsidRDefault="00505178" w:rsidP="00505178">
      <w:pPr>
        <w:tabs>
          <w:tab w:val="left" w:pos="1843"/>
        </w:tabs>
        <w:spacing w:after="120"/>
        <w:ind w:left="1843" w:hanging="427"/>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0C3778">
        <w:rPr>
          <w:rFonts w:ascii="Tahoma" w:hAnsi="Tahoma" w:cs="Tahoma"/>
          <w:sz w:val="20"/>
          <w:szCs w:val="20"/>
        </w:rPr>
        <w:t>Zhotovitel vyzve objednatele k předání a převzetí provedené části díla a v jeho rámci postupují smluvní strany analogicky dle ustanovení této smlouvy o předání díla, s přihlédnutím k situaci, že může dojít k předání nekompletního díla.</w:t>
      </w:r>
    </w:p>
    <w:p w14:paraId="0AAD7FCF" w14:textId="77777777" w:rsidR="000C3778" w:rsidRDefault="00505178" w:rsidP="00505178">
      <w:pPr>
        <w:tabs>
          <w:tab w:val="left" w:pos="1843"/>
        </w:tabs>
        <w:ind w:left="1843" w:hanging="427"/>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0C3778">
        <w:rPr>
          <w:rFonts w:ascii="Tahoma" w:hAnsi="Tahoma" w:cs="Tahoma"/>
          <w:sz w:val="20"/>
          <w:szCs w:val="20"/>
        </w:rPr>
        <w:t xml:space="preserve">Práva a povinnosti stran, týkající se záruky za provedenou část díla, zůstávají odstoupením od smlouvy nedotčena. </w:t>
      </w:r>
      <w:r w:rsidR="000C3778" w:rsidRPr="00D6219C">
        <w:rPr>
          <w:rFonts w:ascii="Tahoma" w:hAnsi="Tahoma" w:cs="Tahoma"/>
          <w:sz w:val="20"/>
          <w:szCs w:val="20"/>
        </w:rPr>
        <w:t xml:space="preserve">Záruční </w:t>
      </w:r>
      <w:r w:rsidR="000C3778" w:rsidRPr="00B1073A">
        <w:rPr>
          <w:rFonts w:ascii="Tahoma" w:hAnsi="Tahoma" w:cs="Tahoma"/>
          <w:sz w:val="20"/>
          <w:szCs w:val="20"/>
        </w:rPr>
        <w:t>doba</w:t>
      </w:r>
      <w:r w:rsidR="000C3778" w:rsidRPr="007F78B9">
        <w:rPr>
          <w:rFonts w:ascii="Tahoma" w:hAnsi="Tahoma" w:cs="Tahoma"/>
          <w:sz w:val="20"/>
          <w:szCs w:val="20"/>
        </w:rPr>
        <w:t xml:space="preserve"> </w:t>
      </w:r>
      <w:r w:rsidR="000C3778">
        <w:rPr>
          <w:rFonts w:ascii="Tahoma" w:hAnsi="Tahoma" w:cs="Tahoma"/>
          <w:sz w:val="20"/>
          <w:szCs w:val="20"/>
        </w:rPr>
        <w:t xml:space="preserve">v tomto případě </w:t>
      </w:r>
      <w:r w:rsidR="000C3778" w:rsidRPr="00D6219C">
        <w:rPr>
          <w:rFonts w:ascii="Tahoma" w:hAnsi="Tahoma" w:cs="Tahoma"/>
          <w:sz w:val="20"/>
          <w:szCs w:val="20"/>
        </w:rPr>
        <w:t xml:space="preserve">běží ode dne předání </w:t>
      </w:r>
      <w:r w:rsidR="000C3778">
        <w:rPr>
          <w:rFonts w:ascii="Tahoma" w:hAnsi="Tahoma" w:cs="Tahoma"/>
          <w:sz w:val="20"/>
          <w:szCs w:val="20"/>
        </w:rPr>
        <w:t xml:space="preserve">a převzetí </w:t>
      </w:r>
      <w:r w:rsidR="000C3778" w:rsidRPr="00D6219C">
        <w:rPr>
          <w:rFonts w:ascii="Tahoma" w:hAnsi="Tahoma" w:cs="Tahoma"/>
          <w:sz w:val="20"/>
          <w:szCs w:val="20"/>
        </w:rPr>
        <w:t>provedené části díla</w:t>
      </w:r>
      <w:r w:rsidR="000C3778">
        <w:rPr>
          <w:rFonts w:ascii="Tahoma" w:hAnsi="Tahoma" w:cs="Tahoma"/>
          <w:sz w:val="20"/>
          <w:szCs w:val="20"/>
        </w:rPr>
        <w:t xml:space="preserve">. </w:t>
      </w:r>
    </w:p>
    <w:p w14:paraId="0AAD7FD0" w14:textId="77777777" w:rsidR="009044C7" w:rsidRDefault="009044C7" w:rsidP="00505178">
      <w:pPr>
        <w:tabs>
          <w:tab w:val="left" w:pos="1843"/>
        </w:tabs>
        <w:ind w:left="1843" w:hanging="427"/>
        <w:jc w:val="both"/>
        <w:rPr>
          <w:rFonts w:ascii="Tahoma" w:hAnsi="Tahoma" w:cs="Tahoma"/>
          <w:sz w:val="20"/>
          <w:szCs w:val="20"/>
        </w:rPr>
      </w:pPr>
    </w:p>
    <w:p w14:paraId="0AAD7FD1" w14:textId="77777777" w:rsidR="000C3778" w:rsidRDefault="00896876" w:rsidP="000C3778">
      <w:pPr>
        <w:tabs>
          <w:tab w:val="left" w:pos="567"/>
        </w:tabs>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5</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Dohoda</w:t>
      </w:r>
      <w:r w:rsidR="000C3778">
        <w:rPr>
          <w:rFonts w:ascii="Tahoma" w:hAnsi="Tahoma" w:cs="Tahoma"/>
          <w:b/>
          <w:bCs/>
          <w:sz w:val="20"/>
          <w:szCs w:val="20"/>
        </w:rPr>
        <w:t xml:space="preserve"> </w:t>
      </w:r>
      <w:r w:rsidR="00421528">
        <w:rPr>
          <w:rFonts w:ascii="Tahoma" w:hAnsi="Tahoma" w:cs="Tahoma"/>
          <w:b/>
          <w:bCs/>
          <w:sz w:val="20"/>
          <w:szCs w:val="20"/>
        </w:rPr>
        <w:t xml:space="preserve">o ukončení </w:t>
      </w:r>
      <w:r w:rsidR="006B01FD">
        <w:rPr>
          <w:rFonts w:ascii="Tahoma" w:hAnsi="Tahoma" w:cs="Tahoma"/>
          <w:b/>
          <w:bCs/>
          <w:sz w:val="20"/>
          <w:szCs w:val="20"/>
        </w:rPr>
        <w:t xml:space="preserve">závazků ze </w:t>
      </w:r>
      <w:r w:rsidR="00421528">
        <w:rPr>
          <w:rFonts w:ascii="Tahoma" w:hAnsi="Tahoma" w:cs="Tahoma"/>
          <w:b/>
          <w:bCs/>
          <w:sz w:val="20"/>
          <w:szCs w:val="20"/>
        </w:rPr>
        <w:t>smlouvy</w:t>
      </w:r>
    </w:p>
    <w:p w14:paraId="0AAD7FD2" w14:textId="77777777" w:rsidR="000C6B34" w:rsidRPr="008926F6" w:rsidRDefault="000C6B34" w:rsidP="000C3778">
      <w:pPr>
        <w:tabs>
          <w:tab w:val="left" w:pos="567"/>
        </w:tabs>
        <w:rPr>
          <w:rFonts w:ascii="Tahoma" w:hAnsi="Tahoma" w:cs="Tahoma"/>
          <w:sz w:val="20"/>
          <w:szCs w:val="20"/>
        </w:rPr>
      </w:pPr>
    </w:p>
    <w:p w14:paraId="0AAD7FD3" w14:textId="77777777" w:rsidR="000C3778" w:rsidRDefault="000C3778" w:rsidP="000C3778">
      <w:pPr>
        <w:pStyle w:val="Zkladntext"/>
        <w:tabs>
          <w:tab w:val="num" w:pos="1418"/>
        </w:tabs>
        <w:ind w:left="567" w:hanging="567"/>
        <w:rPr>
          <w:rFonts w:ascii="Tahoma" w:hAnsi="Tahoma" w:cs="Tahoma"/>
          <w:sz w:val="20"/>
          <w:szCs w:val="20"/>
        </w:rPr>
      </w:pPr>
      <w:r>
        <w:rPr>
          <w:rFonts w:ascii="Tahoma" w:hAnsi="Tahoma" w:cs="Tahoma"/>
          <w:sz w:val="20"/>
          <w:szCs w:val="20"/>
        </w:rPr>
        <w:tab/>
        <w:t>15.2.1</w:t>
      </w:r>
      <w:r>
        <w:rPr>
          <w:rFonts w:ascii="Tahoma" w:hAnsi="Tahoma" w:cs="Tahoma"/>
          <w:sz w:val="20"/>
          <w:szCs w:val="20"/>
        </w:rPr>
        <w:tab/>
      </w:r>
      <w:r w:rsidR="006B01FD">
        <w:rPr>
          <w:rFonts w:ascii="Tahoma" w:hAnsi="Tahoma" w:cs="Tahoma"/>
          <w:sz w:val="20"/>
          <w:szCs w:val="20"/>
        </w:rPr>
        <w:t>Závazky z této smlouvy mohou být ukončeny</w:t>
      </w:r>
      <w:r>
        <w:rPr>
          <w:rFonts w:ascii="Tahoma" w:hAnsi="Tahoma" w:cs="Tahoma"/>
          <w:sz w:val="20"/>
          <w:szCs w:val="20"/>
        </w:rPr>
        <w:t xml:space="preserve"> rovněž písemnou dohodou stran.</w:t>
      </w:r>
      <w:r w:rsidRPr="00203091">
        <w:rPr>
          <w:rFonts w:ascii="Tahoma" w:hAnsi="Tahoma" w:cs="Tahoma"/>
          <w:sz w:val="20"/>
          <w:szCs w:val="20"/>
        </w:rPr>
        <w:t xml:space="preserve"> </w:t>
      </w:r>
    </w:p>
    <w:p w14:paraId="4B8D7F73" w14:textId="77777777" w:rsidR="00DE7E53" w:rsidRDefault="00DE7E53" w:rsidP="000C3778">
      <w:pPr>
        <w:pStyle w:val="Zkladntext"/>
        <w:tabs>
          <w:tab w:val="num" w:pos="1418"/>
        </w:tabs>
        <w:ind w:left="567" w:hanging="567"/>
        <w:rPr>
          <w:rFonts w:ascii="Tahoma" w:hAnsi="Tahoma" w:cs="Tahoma"/>
          <w:sz w:val="20"/>
          <w:szCs w:val="20"/>
        </w:rPr>
      </w:pPr>
    </w:p>
    <w:p w14:paraId="0AAD7FD4" w14:textId="77777777" w:rsidR="000C3778" w:rsidRDefault="000C3778" w:rsidP="00512500">
      <w:pPr>
        <w:pStyle w:val="Zkladntext"/>
        <w:ind w:left="1410" w:hanging="843"/>
        <w:rPr>
          <w:rFonts w:ascii="Tahoma" w:hAnsi="Tahoma" w:cs="Tahoma"/>
          <w:sz w:val="20"/>
          <w:szCs w:val="20"/>
        </w:rPr>
      </w:pPr>
      <w:r>
        <w:rPr>
          <w:rFonts w:ascii="Tahoma" w:hAnsi="Tahoma" w:cs="Tahoma"/>
          <w:sz w:val="20"/>
          <w:szCs w:val="20"/>
        </w:rPr>
        <w:t>15.2.2</w:t>
      </w:r>
      <w:r>
        <w:rPr>
          <w:rFonts w:ascii="Tahoma" w:hAnsi="Tahoma" w:cs="Tahoma"/>
          <w:sz w:val="20"/>
          <w:szCs w:val="20"/>
        </w:rPr>
        <w:tab/>
      </w:r>
      <w:r w:rsidR="00273967">
        <w:rPr>
          <w:rFonts w:ascii="Tahoma" w:hAnsi="Tahoma" w:cs="Tahoma"/>
          <w:sz w:val="20"/>
          <w:szCs w:val="20"/>
        </w:rPr>
        <w:t>S</w:t>
      </w:r>
      <w:r w:rsidRPr="00AA5006">
        <w:rPr>
          <w:rFonts w:ascii="Tahoma" w:hAnsi="Tahoma" w:cs="Tahoma"/>
          <w:sz w:val="20"/>
          <w:szCs w:val="20"/>
        </w:rPr>
        <w:t>mluvní strany</w:t>
      </w:r>
      <w:r w:rsidR="00512500">
        <w:rPr>
          <w:rFonts w:ascii="Tahoma" w:hAnsi="Tahoma" w:cs="Tahoma"/>
          <w:sz w:val="20"/>
          <w:szCs w:val="20"/>
        </w:rPr>
        <w:t xml:space="preserve"> </w:t>
      </w:r>
      <w:r w:rsidR="00273967">
        <w:rPr>
          <w:rFonts w:ascii="Tahoma" w:hAnsi="Tahoma" w:cs="Tahoma"/>
          <w:sz w:val="20"/>
          <w:szCs w:val="20"/>
        </w:rPr>
        <w:t xml:space="preserve">si v takovém případě </w:t>
      </w:r>
      <w:r w:rsidR="00006B5B">
        <w:rPr>
          <w:rFonts w:ascii="Tahoma" w:hAnsi="Tahoma" w:cs="Tahoma"/>
          <w:sz w:val="20"/>
          <w:szCs w:val="20"/>
        </w:rPr>
        <w:t>vzájemně vypořádají závazky a pohledávky ze smlouvy</w:t>
      </w:r>
      <w:r w:rsidR="000D100D">
        <w:rPr>
          <w:rFonts w:ascii="Tahoma" w:hAnsi="Tahoma" w:cs="Tahoma"/>
          <w:sz w:val="20"/>
          <w:szCs w:val="20"/>
        </w:rPr>
        <w:t xml:space="preserve">, přičemž způsob takového vypořádání </w:t>
      </w:r>
      <w:r>
        <w:rPr>
          <w:rFonts w:ascii="Tahoma" w:hAnsi="Tahoma" w:cs="Tahoma"/>
          <w:sz w:val="20"/>
          <w:szCs w:val="20"/>
        </w:rPr>
        <w:t>bude zaznamenán v dohodě.</w:t>
      </w:r>
    </w:p>
    <w:p w14:paraId="0AAD7FD5" w14:textId="77777777" w:rsidR="000C3778" w:rsidRDefault="000C3778" w:rsidP="000C3778">
      <w:pPr>
        <w:pStyle w:val="Zkladntext"/>
        <w:tabs>
          <w:tab w:val="num" w:pos="1418"/>
        </w:tabs>
        <w:rPr>
          <w:rFonts w:ascii="Tahoma" w:hAnsi="Tahoma" w:cs="Tahoma"/>
          <w:sz w:val="20"/>
          <w:szCs w:val="20"/>
        </w:rPr>
      </w:pPr>
    </w:p>
    <w:p w14:paraId="0AAD7FD6" w14:textId="77777777" w:rsidR="000C3778" w:rsidRPr="001522F6" w:rsidRDefault="000C3778" w:rsidP="000C3778">
      <w:pPr>
        <w:pStyle w:val="Zkladntext"/>
        <w:tabs>
          <w:tab w:val="num" w:pos="567"/>
        </w:tabs>
        <w:ind w:left="1410" w:hanging="1410"/>
        <w:rPr>
          <w:rFonts w:ascii="Tahoma" w:hAnsi="Tahoma" w:cs="Tahoma"/>
          <w:sz w:val="20"/>
          <w:szCs w:val="20"/>
        </w:rPr>
      </w:pPr>
      <w:r>
        <w:rPr>
          <w:rFonts w:ascii="Tahoma" w:hAnsi="Tahoma" w:cs="Tahoma"/>
          <w:sz w:val="20"/>
          <w:szCs w:val="20"/>
        </w:rPr>
        <w:tab/>
      </w:r>
      <w:r w:rsidR="00896876">
        <w:rPr>
          <w:rFonts w:ascii="Tahoma" w:hAnsi="Tahoma" w:cs="Tahoma"/>
          <w:sz w:val="20"/>
          <w:szCs w:val="20"/>
        </w:rPr>
        <w:t xml:space="preserve">15.2.3 </w:t>
      </w:r>
      <w:r w:rsidR="00896876">
        <w:rPr>
          <w:rFonts w:ascii="Tahoma" w:hAnsi="Tahoma" w:cs="Tahoma"/>
          <w:sz w:val="20"/>
          <w:szCs w:val="20"/>
        </w:rPr>
        <w:tab/>
      </w:r>
      <w:r>
        <w:rPr>
          <w:rFonts w:ascii="Tahoma" w:hAnsi="Tahoma" w:cs="Tahoma"/>
          <w:sz w:val="20"/>
          <w:szCs w:val="20"/>
        </w:rPr>
        <w:t>Ustanovení čl. 15.1.</w:t>
      </w:r>
      <w:r w:rsidR="00217699">
        <w:rPr>
          <w:rFonts w:ascii="Tahoma" w:hAnsi="Tahoma" w:cs="Tahoma"/>
          <w:sz w:val="20"/>
          <w:szCs w:val="20"/>
        </w:rPr>
        <w:t xml:space="preserve">3 </w:t>
      </w:r>
      <w:r>
        <w:rPr>
          <w:rFonts w:ascii="Tahoma" w:hAnsi="Tahoma" w:cs="Tahoma"/>
          <w:sz w:val="20"/>
          <w:szCs w:val="20"/>
        </w:rPr>
        <w:t xml:space="preserve">této smlouvy se pro případ dohody stran použije analogicky, pokud se smluvní strany nedohodnou na jiném způsobu předání a převzetí díla nebo části díla. </w:t>
      </w:r>
      <w:r w:rsidRPr="001522F6">
        <w:rPr>
          <w:rFonts w:ascii="Tahoma" w:hAnsi="Tahoma" w:cs="Tahoma"/>
          <w:sz w:val="20"/>
          <w:szCs w:val="20"/>
        </w:rPr>
        <w:t xml:space="preserve">  </w:t>
      </w:r>
    </w:p>
    <w:p w14:paraId="0AAD7FD7" w14:textId="77777777" w:rsidR="00500752" w:rsidRDefault="00500752" w:rsidP="00C9327B">
      <w:pPr>
        <w:jc w:val="center"/>
        <w:rPr>
          <w:rFonts w:ascii="Tahoma" w:hAnsi="Tahoma" w:cs="Tahoma"/>
          <w:b/>
          <w:sz w:val="20"/>
          <w:szCs w:val="20"/>
        </w:rPr>
      </w:pPr>
    </w:p>
    <w:p w14:paraId="0AAD7FD8" w14:textId="77777777" w:rsidR="000C3152" w:rsidRPr="001522F6" w:rsidRDefault="000C3152" w:rsidP="000B6E1A">
      <w:pPr>
        <w:spacing w:before="120"/>
        <w:jc w:val="center"/>
        <w:rPr>
          <w:rFonts w:ascii="Tahoma" w:hAnsi="Tahoma" w:cs="Tahoma"/>
          <w:b/>
          <w:sz w:val="20"/>
          <w:szCs w:val="20"/>
        </w:rPr>
      </w:pPr>
      <w:r w:rsidRPr="001522F6">
        <w:rPr>
          <w:rFonts w:ascii="Tahoma" w:hAnsi="Tahoma" w:cs="Tahoma"/>
          <w:b/>
          <w:sz w:val="20"/>
          <w:szCs w:val="20"/>
        </w:rPr>
        <w:t>XV</w:t>
      </w:r>
      <w:r>
        <w:rPr>
          <w:rFonts w:ascii="Tahoma" w:hAnsi="Tahoma" w:cs="Tahoma"/>
          <w:b/>
          <w:sz w:val="20"/>
          <w:szCs w:val="20"/>
        </w:rPr>
        <w:t>I</w:t>
      </w:r>
      <w:r w:rsidRPr="001522F6">
        <w:rPr>
          <w:rFonts w:ascii="Tahoma" w:hAnsi="Tahoma" w:cs="Tahoma"/>
          <w:b/>
          <w:sz w:val="20"/>
          <w:szCs w:val="20"/>
        </w:rPr>
        <w:t xml:space="preserve">. </w:t>
      </w:r>
    </w:p>
    <w:p w14:paraId="0AAD7FD9" w14:textId="77777777" w:rsidR="000C3152" w:rsidRPr="001522F6" w:rsidRDefault="000C3152" w:rsidP="000C3152">
      <w:pPr>
        <w:jc w:val="center"/>
        <w:rPr>
          <w:rFonts w:ascii="Tahoma" w:hAnsi="Tahoma" w:cs="Tahoma"/>
          <w:b/>
          <w:sz w:val="20"/>
          <w:szCs w:val="20"/>
        </w:rPr>
      </w:pPr>
      <w:r w:rsidRPr="001522F6">
        <w:rPr>
          <w:rFonts w:ascii="Tahoma" w:hAnsi="Tahoma" w:cs="Tahoma"/>
          <w:b/>
          <w:sz w:val="20"/>
          <w:szCs w:val="20"/>
        </w:rPr>
        <w:t xml:space="preserve">Společná </w:t>
      </w:r>
      <w:r>
        <w:rPr>
          <w:rFonts w:ascii="Tahoma" w:hAnsi="Tahoma" w:cs="Tahoma"/>
          <w:b/>
          <w:sz w:val="20"/>
          <w:szCs w:val="20"/>
        </w:rPr>
        <w:t xml:space="preserve">a závěrečná </w:t>
      </w:r>
      <w:r w:rsidRPr="001522F6">
        <w:rPr>
          <w:rFonts w:ascii="Tahoma" w:hAnsi="Tahoma" w:cs="Tahoma"/>
          <w:b/>
          <w:sz w:val="20"/>
          <w:szCs w:val="20"/>
        </w:rPr>
        <w:t>ustanovení</w:t>
      </w:r>
    </w:p>
    <w:p w14:paraId="0AAD7FDA" w14:textId="77777777" w:rsidR="000C3152" w:rsidRDefault="000C3152" w:rsidP="000C3152">
      <w:pPr>
        <w:rPr>
          <w:rFonts w:ascii="Tahoma" w:hAnsi="Tahoma" w:cs="Tahoma"/>
          <w:b/>
          <w:sz w:val="20"/>
          <w:szCs w:val="20"/>
          <w:u w:val="single"/>
        </w:rPr>
      </w:pPr>
    </w:p>
    <w:p w14:paraId="0AAD7FDB" w14:textId="77777777" w:rsidR="000C3152" w:rsidRDefault="00896876" w:rsidP="000C3152">
      <w:pPr>
        <w:pStyle w:val="Zkladntext"/>
        <w:rPr>
          <w:rFonts w:ascii="Tahoma" w:hAnsi="Tahoma" w:cs="Tahoma"/>
          <w:sz w:val="20"/>
          <w:szCs w:val="20"/>
        </w:rPr>
      </w:pPr>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1</w:t>
      </w:r>
      <w:r w:rsidRPr="00B906DC">
        <w:rPr>
          <w:rFonts w:ascii="Tahoma" w:hAnsi="Tahoma" w:cs="Tahoma"/>
          <w:b/>
          <w:bCs/>
          <w:sz w:val="20"/>
          <w:szCs w:val="20"/>
        </w:rPr>
        <w:t xml:space="preserve"> Spor</w:t>
      </w:r>
      <w:r w:rsidR="000C3152">
        <w:rPr>
          <w:rFonts w:ascii="Tahoma" w:hAnsi="Tahoma" w:cs="Tahoma"/>
          <w:b/>
          <w:bCs/>
          <w:sz w:val="20"/>
          <w:szCs w:val="20"/>
        </w:rPr>
        <w:t xml:space="preserve"> při hodnocení kvality</w:t>
      </w:r>
    </w:p>
    <w:p w14:paraId="0AAD7FDC" w14:textId="77777777" w:rsidR="000C3152" w:rsidRDefault="000C3152" w:rsidP="000C3152">
      <w:pPr>
        <w:pStyle w:val="Zkladntext"/>
        <w:rPr>
          <w:rFonts w:ascii="Tahoma" w:hAnsi="Tahoma" w:cs="Tahoma"/>
          <w:sz w:val="20"/>
          <w:szCs w:val="20"/>
        </w:rPr>
      </w:pPr>
    </w:p>
    <w:p w14:paraId="0AAD7FDD" w14:textId="77777777" w:rsidR="000C3152" w:rsidRDefault="000C3152" w:rsidP="000C3152">
      <w:pPr>
        <w:pStyle w:val="Zkladntext"/>
        <w:ind w:left="1407" w:hanging="840"/>
        <w:rPr>
          <w:rFonts w:ascii="Tahoma" w:hAnsi="Tahoma" w:cs="Tahoma"/>
          <w:sz w:val="20"/>
          <w:szCs w:val="20"/>
        </w:rPr>
      </w:pPr>
      <w:r>
        <w:rPr>
          <w:rFonts w:ascii="Tahoma" w:hAnsi="Tahoma" w:cs="Tahoma"/>
          <w:sz w:val="20"/>
          <w:szCs w:val="20"/>
        </w:rPr>
        <w:t>16.1.1</w:t>
      </w:r>
      <w:r>
        <w:rPr>
          <w:rFonts w:ascii="Tahoma" w:hAnsi="Tahoma" w:cs="Tahoma"/>
          <w:sz w:val="20"/>
          <w:szCs w:val="20"/>
        </w:rPr>
        <w:tab/>
      </w:r>
      <w:r w:rsidRPr="00F331DC">
        <w:rPr>
          <w:rFonts w:ascii="Tahoma" w:hAnsi="Tahoma" w:cs="Tahoma"/>
          <w:sz w:val="20"/>
          <w:szCs w:val="20"/>
        </w:rPr>
        <w:t>V případě sporu hodnocení kvality</w:t>
      </w:r>
      <w:r>
        <w:rPr>
          <w:rFonts w:ascii="Tahoma" w:hAnsi="Tahoma" w:cs="Tahoma"/>
          <w:sz w:val="20"/>
          <w:szCs w:val="20"/>
        </w:rPr>
        <w:t xml:space="preserve"> a jakosti</w:t>
      </w:r>
      <w:r w:rsidRPr="00F331DC">
        <w:rPr>
          <w:rFonts w:ascii="Tahoma" w:hAnsi="Tahoma" w:cs="Tahoma"/>
          <w:sz w:val="20"/>
          <w:szCs w:val="20"/>
        </w:rPr>
        <w:t xml:space="preserve"> předmětu díla nebo jeho části, který bude mít za následek, že nemůže dojít mezi zhotovitelem a objednatelem k dohodě, se smluvní strany dohodly, že uznají nezávislé hodnocení specialisty v oboru nebo soudního znalce. </w:t>
      </w:r>
    </w:p>
    <w:p w14:paraId="0AAD7FDE" w14:textId="77777777" w:rsidR="000C3152" w:rsidRDefault="000C3152" w:rsidP="000C3152">
      <w:pPr>
        <w:pStyle w:val="Zkladntext"/>
        <w:ind w:left="1407" w:hanging="840"/>
        <w:rPr>
          <w:rFonts w:ascii="Tahoma" w:hAnsi="Tahoma" w:cs="Tahoma"/>
          <w:sz w:val="20"/>
          <w:szCs w:val="20"/>
        </w:rPr>
      </w:pPr>
    </w:p>
    <w:p w14:paraId="0AAD7FDF" w14:textId="77777777" w:rsidR="000C3152" w:rsidRDefault="000C3152" w:rsidP="000C3152">
      <w:pPr>
        <w:pStyle w:val="Zkladntext"/>
        <w:ind w:left="1407" w:hanging="840"/>
        <w:rPr>
          <w:rFonts w:ascii="Tahoma" w:hAnsi="Tahoma" w:cs="Tahoma"/>
          <w:sz w:val="20"/>
          <w:szCs w:val="20"/>
        </w:rPr>
      </w:pPr>
      <w:r>
        <w:rPr>
          <w:rFonts w:ascii="Tahoma" w:hAnsi="Tahoma" w:cs="Tahoma"/>
          <w:sz w:val="20"/>
          <w:szCs w:val="20"/>
        </w:rPr>
        <w:t>16.1.2</w:t>
      </w:r>
      <w:r>
        <w:rPr>
          <w:rFonts w:ascii="Tahoma" w:hAnsi="Tahoma" w:cs="Tahoma"/>
          <w:sz w:val="20"/>
          <w:szCs w:val="20"/>
        </w:rPr>
        <w:tab/>
      </w:r>
      <w:r w:rsidRPr="00F331DC">
        <w:rPr>
          <w:rFonts w:ascii="Tahoma" w:hAnsi="Tahoma" w:cs="Tahoma"/>
          <w:sz w:val="20"/>
          <w:szCs w:val="20"/>
        </w:rPr>
        <w:t xml:space="preserve">Pokud bude tímto posudkem prokázána snížená </w:t>
      </w:r>
      <w:r>
        <w:rPr>
          <w:rFonts w:ascii="Tahoma" w:hAnsi="Tahoma" w:cs="Tahoma"/>
          <w:sz w:val="20"/>
          <w:szCs w:val="20"/>
        </w:rPr>
        <w:t xml:space="preserve">kvalita nebo </w:t>
      </w:r>
      <w:r w:rsidRPr="00F331DC">
        <w:rPr>
          <w:rFonts w:ascii="Tahoma" w:hAnsi="Tahoma" w:cs="Tahoma"/>
          <w:sz w:val="20"/>
          <w:szCs w:val="20"/>
        </w:rPr>
        <w:t xml:space="preserve">jakost oproti </w:t>
      </w:r>
      <w:r>
        <w:rPr>
          <w:rFonts w:ascii="Tahoma" w:hAnsi="Tahoma" w:cs="Tahoma"/>
          <w:sz w:val="20"/>
          <w:szCs w:val="20"/>
        </w:rPr>
        <w:t xml:space="preserve">požadované kvalitě dle této smlouvy a jejích příloh, příp. oproti </w:t>
      </w:r>
      <w:r w:rsidRPr="00F331DC">
        <w:rPr>
          <w:rFonts w:ascii="Tahoma" w:hAnsi="Tahoma" w:cs="Tahoma"/>
          <w:sz w:val="20"/>
          <w:szCs w:val="20"/>
        </w:rPr>
        <w:t>platným standardům kvality</w:t>
      </w:r>
      <w:r>
        <w:rPr>
          <w:rFonts w:ascii="Tahoma" w:hAnsi="Tahoma" w:cs="Tahoma"/>
          <w:sz w:val="20"/>
          <w:szCs w:val="20"/>
        </w:rPr>
        <w:t xml:space="preserve"> nebo jakosti</w:t>
      </w:r>
      <w:r w:rsidRPr="00F331DC">
        <w:rPr>
          <w:rFonts w:ascii="Tahoma" w:hAnsi="Tahoma" w:cs="Tahoma"/>
          <w:sz w:val="20"/>
          <w:szCs w:val="20"/>
        </w:rPr>
        <w:t xml:space="preserve">, </w:t>
      </w:r>
      <w:r>
        <w:rPr>
          <w:rFonts w:ascii="Tahoma" w:hAnsi="Tahoma" w:cs="Tahoma"/>
          <w:sz w:val="20"/>
          <w:szCs w:val="20"/>
        </w:rPr>
        <w:t>jsou případné náklady s touto službou spojené nákladem zhotovitele</w:t>
      </w:r>
      <w:r w:rsidRPr="00F331DC">
        <w:rPr>
          <w:rFonts w:ascii="Tahoma" w:hAnsi="Tahoma" w:cs="Tahoma"/>
          <w:sz w:val="20"/>
          <w:szCs w:val="20"/>
        </w:rPr>
        <w:t>.</w:t>
      </w:r>
      <w:r>
        <w:rPr>
          <w:rFonts w:ascii="Tahoma" w:hAnsi="Tahoma" w:cs="Tahoma"/>
          <w:sz w:val="20"/>
          <w:szCs w:val="20"/>
        </w:rPr>
        <w:t xml:space="preserve"> V opačném případě tyto náklady hradí objednatel. </w:t>
      </w:r>
    </w:p>
    <w:p w14:paraId="0AAD7FE0" w14:textId="77777777" w:rsidR="000C3152" w:rsidRPr="00F331DC" w:rsidRDefault="000C3152" w:rsidP="000C3152">
      <w:pPr>
        <w:pStyle w:val="Zkladntext"/>
        <w:ind w:left="567"/>
        <w:rPr>
          <w:rFonts w:ascii="Tahoma" w:hAnsi="Tahoma" w:cs="Tahoma"/>
          <w:sz w:val="20"/>
          <w:szCs w:val="20"/>
        </w:rPr>
      </w:pPr>
    </w:p>
    <w:p w14:paraId="0AAD7FE1" w14:textId="77777777" w:rsidR="000C3152" w:rsidRDefault="000C3152" w:rsidP="000C3152">
      <w:pPr>
        <w:pStyle w:val="Zkladntext"/>
        <w:tabs>
          <w:tab w:val="left" w:pos="567"/>
        </w:tabs>
        <w:rPr>
          <w:rFonts w:ascii="Tahoma" w:hAnsi="Tahoma" w:cs="Tahoma"/>
          <w:sz w:val="20"/>
          <w:szCs w:val="20"/>
        </w:rPr>
      </w:pPr>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2</w:t>
      </w:r>
      <w:r w:rsidRPr="00B906DC">
        <w:rPr>
          <w:rFonts w:ascii="Tahoma" w:hAnsi="Tahoma" w:cs="Tahoma"/>
          <w:b/>
          <w:bCs/>
          <w:sz w:val="20"/>
          <w:szCs w:val="20"/>
        </w:rPr>
        <w:t xml:space="preserve"> </w:t>
      </w:r>
      <w:r>
        <w:rPr>
          <w:rFonts w:ascii="Tahoma" w:hAnsi="Tahoma" w:cs="Tahoma"/>
          <w:b/>
          <w:bCs/>
          <w:sz w:val="20"/>
          <w:szCs w:val="20"/>
        </w:rPr>
        <w:tab/>
        <w:t>Platnost smlouvy</w:t>
      </w:r>
    </w:p>
    <w:p w14:paraId="0AAD7FE2" w14:textId="77777777" w:rsidR="000C3152" w:rsidRDefault="000C3152" w:rsidP="000C3152">
      <w:pPr>
        <w:pStyle w:val="Zkladntext"/>
        <w:rPr>
          <w:rFonts w:ascii="Tahoma" w:hAnsi="Tahoma" w:cs="Tahoma"/>
          <w:sz w:val="20"/>
          <w:szCs w:val="20"/>
        </w:rPr>
      </w:pPr>
    </w:p>
    <w:p w14:paraId="0AAD7FE3" w14:textId="77777777" w:rsidR="000C3152" w:rsidRDefault="000C3152" w:rsidP="000C3152">
      <w:pPr>
        <w:pStyle w:val="Zkladntext"/>
        <w:ind w:left="567"/>
        <w:rPr>
          <w:rFonts w:ascii="Tahoma" w:hAnsi="Tahoma" w:cs="Tahoma"/>
          <w:sz w:val="20"/>
          <w:szCs w:val="20"/>
        </w:rPr>
      </w:pPr>
      <w:r>
        <w:rPr>
          <w:rFonts w:ascii="Tahoma" w:hAnsi="Tahoma" w:cs="Tahoma"/>
          <w:sz w:val="20"/>
          <w:szCs w:val="20"/>
        </w:rPr>
        <w:t>16.2.1</w:t>
      </w:r>
      <w:r>
        <w:rPr>
          <w:rFonts w:ascii="Tahoma" w:hAnsi="Tahoma" w:cs="Tahoma"/>
          <w:sz w:val="20"/>
          <w:szCs w:val="20"/>
        </w:rPr>
        <w:tab/>
      </w:r>
      <w:r w:rsidRPr="001522F6">
        <w:rPr>
          <w:rFonts w:ascii="Tahoma" w:hAnsi="Tahoma" w:cs="Tahoma"/>
          <w:sz w:val="20"/>
          <w:szCs w:val="20"/>
        </w:rPr>
        <w:t>Tato smlouva nabývá platnosti podpisem smluvních stran.</w:t>
      </w:r>
    </w:p>
    <w:p w14:paraId="0AAD7FE4" w14:textId="77777777" w:rsidR="00CA2375" w:rsidRDefault="00CA2375" w:rsidP="000C3152">
      <w:pPr>
        <w:pStyle w:val="Zkladntext"/>
        <w:ind w:left="567"/>
        <w:rPr>
          <w:rFonts w:ascii="Tahoma" w:hAnsi="Tahoma" w:cs="Tahoma"/>
          <w:sz w:val="20"/>
          <w:szCs w:val="20"/>
        </w:rPr>
      </w:pPr>
    </w:p>
    <w:p w14:paraId="0AAD7FE5" w14:textId="77777777" w:rsidR="000C3152" w:rsidRDefault="00CA2375" w:rsidP="00DE7D82">
      <w:pPr>
        <w:pStyle w:val="Zkladntext"/>
        <w:ind w:left="1407" w:hanging="840"/>
        <w:rPr>
          <w:rFonts w:ascii="Tahoma" w:hAnsi="Tahoma" w:cs="Tahoma"/>
          <w:sz w:val="20"/>
          <w:szCs w:val="20"/>
        </w:rPr>
      </w:pPr>
      <w:r>
        <w:rPr>
          <w:rFonts w:ascii="Tahoma" w:hAnsi="Tahoma" w:cs="Tahoma"/>
          <w:sz w:val="20"/>
          <w:szCs w:val="20"/>
        </w:rPr>
        <w:t>16.2.2</w:t>
      </w:r>
      <w:r>
        <w:rPr>
          <w:rFonts w:ascii="Tahoma" w:hAnsi="Tahoma" w:cs="Tahoma"/>
          <w:sz w:val="20"/>
          <w:szCs w:val="20"/>
        </w:rPr>
        <w:tab/>
      </w:r>
      <w:r w:rsidRPr="00AF4E16">
        <w:rPr>
          <w:rFonts w:ascii="Tahoma" w:hAnsi="Tahoma" w:cs="Tahoma"/>
          <w:sz w:val="20"/>
          <w:szCs w:val="20"/>
        </w:rPr>
        <w:t xml:space="preserve">Ve vztahu k účinnosti smlouvy smluvní strany berou na vědomí a výslovně prohlašují, že jsou jim známy účinky Zákona o registru smluv ve vztahu k účinnosti této smlouvy. Příslušné uveřejnění dle Zákona o registru smluv zajistí objednatel, při plné součinnosti ze strany </w:t>
      </w:r>
      <w:r w:rsidRPr="00AF4E16">
        <w:rPr>
          <w:rFonts w:ascii="Tahoma" w:hAnsi="Tahoma" w:cs="Tahoma"/>
          <w:color w:val="000000"/>
          <w:sz w:val="20"/>
          <w:szCs w:val="20"/>
        </w:rPr>
        <w:t>zhotovitel</w:t>
      </w:r>
      <w:r w:rsidRPr="00AF4E16">
        <w:rPr>
          <w:rFonts w:ascii="Tahoma" w:hAnsi="Tahoma" w:cs="Tahoma"/>
          <w:sz w:val="20"/>
          <w:szCs w:val="20"/>
        </w:rPr>
        <w:t>e</w:t>
      </w:r>
      <w:r w:rsidRPr="00B520FE">
        <w:rPr>
          <w:rFonts w:ascii="Tahoma" w:hAnsi="Tahoma" w:cs="Tahoma"/>
          <w:sz w:val="20"/>
          <w:szCs w:val="20"/>
        </w:rPr>
        <w:t>.</w:t>
      </w:r>
    </w:p>
    <w:p w14:paraId="0AAD7FE6" w14:textId="77777777" w:rsidR="00086565" w:rsidRDefault="00086565" w:rsidP="000C3152">
      <w:pPr>
        <w:pStyle w:val="Zkladntext"/>
        <w:ind w:left="567"/>
        <w:rPr>
          <w:rFonts w:ascii="Tahoma" w:hAnsi="Tahoma" w:cs="Tahoma"/>
          <w:sz w:val="20"/>
          <w:szCs w:val="20"/>
        </w:rPr>
      </w:pPr>
    </w:p>
    <w:p w14:paraId="0AAD7FE7" w14:textId="77777777" w:rsidR="000C3152" w:rsidRDefault="00896876" w:rsidP="002A682B">
      <w:pPr>
        <w:pStyle w:val="Zkladntext"/>
        <w:tabs>
          <w:tab w:val="left" w:pos="709"/>
        </w:tabs>
        <w:rPr>
          <w:rFonts w:ascii="Tahoma" w:hAnsi="Tahoma" w:cs="Tahoma"/>
          <w:b/>
          <w:bCs/>
          <w:sz w:val="20"/>
          <w:szCs w:val="20"/>
        </w:rPr>
      </w:pPr>
      <w:r w:rsidRPr="00B906DC">
        <w:rPr>
          <w:rFonts w:ascii="Tahoma" w:hAnsi="Tahoma" w:cs="Tahoma"/>
          <w:b/>
          <w:bCs/>
          <w:sz w:val="20"/>
          <w:szCs w:val="20"/>
        </w:rPr>
        <w:t>1</w:t>
      </w:r>
      <w:r>
        <w:rPr>
          <w:rFonts w:ascii="Tahoma" w:hAnsi="Tahoma" w:cs="Tahoma"/>
          <w:b/>
          <w:bCs/>
          <w:sz w:val="20"/>
          <w:szCs w:val="20"/>
        </w:rPr>
        <w:t>6</w:t>
      </w:r>
      <w:r w:rsidRPr="00B906DC">
        <w:rPr>
          <w:rFonts w:ascii="Tahoma" w:hAnsi="Tahoma" w:cs="Tahoma"/>
          <w:b/>
          <w:bCs/>
          <w:sz w:val="20"/>
          <w:szCs w:val="20"/>
        </w:rPr>
        <w:t>.</w:t>
      </w:r>
      <w:r>
        <w:rPr>
          <w:rFonts w:ascii="Tahoma" w:hAnsi="Tahoma" w:cs="Tahoma"/>
          <w:b/>
          <w:bCs/>
          <w:sz w:val="20"/>
          <w:szCs w:val="20"/>
        </w:rPr>
        <w:t>3</w:t>
      </w:r>
      <w:r w:rsidRPr="00B906DC">
        <w:rPr>
          <w:rFonts w:ascii="Tahoma" w:hAnsi="Tahoma" w:cs="Tahoma"/>
          <w:b/>
          <w:bCs/>
          <w:sz w:val="20"/>
          <w:szCs w:val="20"/>
        </w:rPr>
        <w:t xml:space="preserve"> </w:t>
      </w:r>
      <w:r>
        <w:rPr>
          <w:rFonts w:ascii="Tahoma" w:hAnsi="Tahoma" w:cs="Tahoma"/>
          <w:b/>
          <w:bCs/>
          <w:sz w:val="20"/>
          <w:szCs w:val="20"/>
        </w:rPr>
        <w:t>Závěrečná</w:t>
      </w:r>
      <w:r w:rsidR="000C3152">
        <w:rPr>
          <w:rFonts w:ascii="Tahoma" w:hAnsi="Tahoma" w:cs="Tahoma"/>
          <w:b/>
          <w:bCs/>
          <w:sz w:val="20"/>
          <w:szCs w:val="20"/>
        </w:rPr>
        <w:t xml:space="preserve"> ustanovení</w:t>
      </w:r>
    </w:p>
    <w:p w14:paraId="0AAD7FE8" w14:textId="77777777" w:rsidR="00DE7D82" w:rsidRDefault="00DE7D82" w:rsidP="002A682B">
      <w:pPr>
        <w:pStyle w:val="Zkladntext"/>
        <w:tabs>
          <w:tab w:val="left" w:pos="709"/>
        </w:tabs>
        <w:rPr>
          <w:rFonts w:ascii="Tahoma" w:hAnsi="Tahoma" w:cs="Tahoma"/>
          <w:sz w:val="20"/>
          <w:szCs w:val="20"/>
        </w:rPr>
      </w:pPr>
    </w:p>
    <w:p w14:paraId="0AAD7FE9" w14:textId="77777777" w:rsidR="000C3152" w:rsidRPr="001522F6" w:rsidRDefault="000C3152" w:rsidP="000C3152">
      <w:pPr>
        <w:pStyle w:val="Zkladntext"/>
        <w:ind w:left="1407" w:hanging="840"/>
        <w:rPr>
          <w:rFonts w:ascii="Tahoma" w:hAnsi="Tahoma" w:cs="Tahoma"/>
          <w:sz w:val="20"/>
          <w:szCs w:val="20"/>
        </w:rPr>
      </w:pPr>
      <w:r>
        <w:rPr>
          <w:rFonts w:ascii="Tahoma" w:hAnsi="Tahoma" w:cs="Tahoma"/>
          <w:sz w:val="20"/>
          <w:szCs w:val="20"/>
        </w:rPr>
        <w:t>16.3.1</w:t>
      </w:r>
      <w:r>
        <w:rPr>
          <w:rFonts w:ascii="Tahoma" w:hAnsi="Tahoma" w:cs="Tahoma"/>
          <w:sz w:val="20"/>
          <w:szCs w:val="20"/>
        </w:rPr>
        <w:tab/>
      </w:r>
      <w:r w:rsidRPr="001522F6">
        <w:rPr>
          <w:rFonts w:ascii="Tahoma" w:hAnsi="Tahoma" w:cs="Tahoma"/>
          <w:sz w:val="20"/>
          <w:szCs w:val="20"/>
        </w:rPr>
        <w:t>Smluvní vztahy výslovně neupravené v této smlouvě se řídí zák</w:t>
      </w:r>
      <w:r>
        <w:rPr>
          <w:rFonts w:ascii="Tahoma" w:hAnsi="Tahoma" w:cs="Tahoma"/>
          <w:sz w:val="20"/>
          <w:szCs w:val="20"/>
        </w:rPr>
        <w:t>onem</w:t>
      </w:r>
      <w:r w:rsidRPr="001522F6">
        <w:rPr>
          <w:rFonts w:ascii="Tahoma" w:hAnsi="Tahoma" w:cs="Tahoma"/>
          <w:sz w:val="20"/>
          <w:szCs w:val="20"/>
        </w:rPr>
        <w:t xml:space="preserve"> č. 89/2012 Sb.</w:t>
      </w:r>
      <w:r>
        <w:rPr>
          <w:rFonts w:ascii="Tahoma" w:hAnsi="Tahoma" w:cs="Tahoma"/>
          <w:sz w:val="20"/>
          <w:szCs w:val="20"/>
        </w:rPr>
        <w:t>,</w:t>
      </w:r>
      <w:r w:rsidRPr="001522F6">
        <w:rPr>
          <w:rFonts w:ascii="Tahoma" w:hAnsi="Tahoma" w:cs="Tahoma"/>
          <w:sz w:val="20"/>
          <w:szCs w:val="20"/>
        </w:rPr>
        <w:t xml:space="preserve"> </w:t>
      </w:r>
      <w:r>
        <w:rPr>
          <w:rFonts w:ascii="Tahoma" w:hAnsi="Tahoma" w:cs="Tahoma"/>
          <w:sz w:val="20"/>
          <w:szCs w:val="20"/>
        </w:rPr>
        <w:t xml:space="preserve">občanský zákoník, </w:t>
      </w:r>
      <w:r w:rsidR="007A5C52">
        <w:rPr>
          <w:rFonts w:ascii="Tahoma" w:hAnsi="Tahoma" w:cs="Tahoma"/>
          <w:sz w:val="20"/>
          <w:szCs w:val="20"/>
        </w:rPr>
        <w:t>a zákonem č. 134/2016 Sb., o zadávání veřejných zakázek</w:t>
      </w:r>
      <w:r w:rsidR="007C457E">
        <w:rPr>
          <w:rFonts w:ascii="Tahoma" w:hAnsi="Tahoma" w:cs="Tahoma"/>
          <w:sz w:val="20"/>
          <w:szCs w:val="20"/>
        </w:rPr>
        <w:t xml:space="preserve">, </w:t>
      </w:r>
      <w:r w:rsidR="00896876">
        <w:rPr>
          <w:rFonts w:ascii="Tahoma" w:hAnsi="Tahoma" w:cs="Tahoma"/>
          <w:sz w:val="20"/>
          <w:szCs w:val="20"/>
        </w:rPr>
        <w:t>obojí v</w:t>
      </w:r>
      <w:r w:rsidR="009B36D2">
        <w:rPr>
          <w:rFonts w:ascii="Tahoma" w:hAnsi="Tahoma" w:cs="Tahoma"/>
          <w:sz w:val="20"/>
          <w:szCs w:val="20"/>
        </w:rPr>
        <w:t xml:space="preserve"> účinném znění, a jejich účinnými prováděcími předpisy. </w:t>
      </w:r>
    </w:p>
    <w:p w14:paraId="0AAD7FEA" w14:textId="77777777" w:rsidR="000C3152" w:rsidRDefault="000C3152" w:rsidP="000C3152">
      <w:pPr>
        <w:pStyle w:val="Zkladntext"/>
        <w:rPr>
          <w:rFonts w:ascii="Tahoma" w:hAnsi="Tahoma" w:cs="Tahoma"/>
          <w:sz w:val="20"/>
          <w:szCs w:val="20"/>
        </w:rPr>
      </w:pPr>
    </w:p>
    <w:p w14:paraId="0AAD7FEB" w14:textId="77777777" w:rsidR="000C3152" w:rsidRPr="00FB4CF6" w:rsidRDefault="000C3152" w:rsidP="000C3152">
      <w:pPr>
        <w:pStyle w:val="Zkladntext"/>
        <w:widowControl/>
        <w:numPr>
          <w:ilvl w:val="2"/>
          <w:numId w:val="12"/>
        </w:numPr>
        <w:ind w:left="1418" w:hanging="852"/>
        <w:rPr>
          <w:rFonts w:ascii="Tahoma" w:hAnsi="Tahoma" w:cs="Tahoma"/>
          <w:sz w:val="20"/>
          <w:szCs w:val="20"/>
        </w:rPr>
      </w:pPr>
      <w:r w:rsidRPr="007A4B53">
        <w:rPr>
          <w:rFonts w:ascii="Tahoma" w:hAnsi="Tahoma" w:cs="Tahoma"/>
          <w:sz w:val="20"/>
          <w:szCs w:val="20"/>
        </w:rPr>
        <w:t>Smluvní strany prohlašují, že je jim znám celý obsah smlouvy</w:t>
      </w:r>
      <w:r>
        <w:rPr>
          <w:rFonts w:ascii="Tahoma" w:hAnsi="Tahoma" w:cs="Tahoma"/>
          <w:sz w:val="20"/>
          <w:szCs w:val="20"/>
        </w:rPr>
        <w:t>,</w:t>
      </w:r>
      <w:r w:rsidRPr="007A4B53">
        <w:rPr>
          <w:rFonts w:ascii="Tahoma" w:hAnsi="Tahoma" w:cs="Tahoma"/>
          <w:sz w:val="20"/>
          <w:szCs w:val="20"/>
        </w:rPr>
        <w:t xml:space="preserve"> a že ji uzavřely na základě své svobodné a vážné vůle, s obsahem této smlouvy bezvýhradně souhlasí a</w:t>
      </w:r>
      <w:r w:rsidR="00593619">
        <w:rPr>
          <w:rFonts w:ascii="Tahoma" w:hAnsi="Tahoma" w:cs="Tahoma"/>
          <w:sz w:val="20"/>
          <w:szCs w:val="20"/>
        </w:rPr>
        <w:t> </w:t>
      </w:r>
      <w:r w:rsidRPr="007A4B53">
        <w:rPr>
          <w:rFonts w:ascii="Tahoma" w:hAnsi="Tahoma" w:cs="Tahoma"/>
          <w:sz w:val="20"/>
          <w:szCs w:val="20"/>
        </w:rPr>
        <w:t>na důkaz toho připojují podpisy svých oprávněných zástupců</w:t>
      </w:r>
      <w:r>
        <w:rPr>
          <w:rFonts w:ascii="Tahoma" w:hAnsi="Tahoma" w:cs="Tahoma"/>
          <w:sz w:val="20"/>
          <w:szCs w:val="20"/>
        </w:rPr>
        <w:t xml:space="preserve">. </w:t>
      </w:r>
    </w:p>
    <w:p w14:paraId="0AAD7FEC" w14:textId="77777777" w:rsidR="00AF01B7" w:rsidRDefault="00AF01B7" w:rsidP="000C3152">
      <w:pPr>
        <w:rPr>
          <w:rFonts w:ascii="Tahoma" w:hAnsi="Tahoma" w:cs="Tahoma"/>
          <w:sz w:val="20"/>
          <w:szCs w:val="20"/>
        </w:rPr>
      </w:pPr>
    </w:p>
    <w:p w14:paraId="0AAD7FED" w14:textId="77777777" w:rsidR="000C3152" w:rsidRDefault="000C3152" w:rsidP="000C3152">
      <w:pPr>
        <w:rPr>
          <w:rFonts w:ascii="Tahoma" w:hAnsi="Tahoma" w:cs="Tahoma"/>
          <w:sz w:val="20"/>
          <w:szCs w:val="20"/>
        </w:rPr>
      </w:pPr>
    </w:p>
    <w:p w14:paraId="0AAD7FEE" w14:textId="587B2A4D" w:rsidR="00196441" w:rsidRDefault="000C3152" w:rsidP="006F4AE9">
      <w:pPr>
        <w:spacing w:afterLines="60" w:after="144"/>
        <w:rPr>
          <w:rFonts w:ascii="Tahoma" w:hAnsi="Tahoma" w:cs="Tahoma"/>
          <w:sz w:val="20"/>
          <w:szCs w:val="20"/>
        </w:rPr>
      </w:pPr>
      <w:r>
        <w:rPr>
          <w:rFonts w:ascii="Tahoma" w:hAnsi="Tahoma" w:cs="Tahoma"/>
          <w:sz w:val="20"/>
          <w:szCs w:val="20"/>
        </w:rPr>
        <w:t xml:space="preserve">Přílohy: </w:t>
      </w:r>
    </w:p>
    <w:p w14:paraId="0AAD7FEF" w14:textId="77777777" w:rsidR="00086565" w:rsidRPr="00086565" w:rsidRDefault="00580F56" w:rsidP="006F4AE9">
      <w:pPr>
        <w:pStyle w:val="Odstavecseseznamem"/>
        <w:numPr>
          <w:ilvl w:val="0"/>
          <w:numId w:val="17"/>
        </w:numPr>
        <w:spacing w:afterLines="60" w:after="144"/>
      </w:pPr>
      <w:r w:rsidRPr="00196441">
        <w:rPr>
          <w:rFonts w:ascii="Tahoma" w:hAnsi="Tahoma" w:cs="Tahoma"/>
          <w:color w:val="000000"/>
          <w:sz w:val="20"/>
          <w:szCs w:val="20"/>
        </w:rPr>
        <w:t>Výkaz výměr</w:t>
      </w:r>
      <w:r w:rsidR="000203DA">
        <w:rPr>
          <w:rFonts w:ascii="Tahoma" w:hAnsi="Tahoma" w:cs="Tahoma"/>
          <w:color w:val="000000"/>
          <w:sz w:val="20"/>
          <w:szCs w:val="20"/>
        </w:rPr>
        <w:t xml:space="preserve"> (oceněn</w:t>
      </w:r>
      <w:r w:rsidR="00AE29A5">
        <w:rPr>
          <w:rFonts w:ascii="Tahoma" w:hAnsi="Tahoma" w:cs="Tahoma"/>
          <w:color w:val="000000"/>
          <w:sz w:val="20"/>
          <w:szCs w:val="20"/>
        </w:rPr>
        <w:t>ý)</w:t>
      </w:r>
    </w:p>
    <w:p w14:paraId="0AAD7FF0" w14:textId="77777777" w:rsidR="00086565" w:rsidRPr="00086565" w:rsidRDefault="00A82091" w:rsidP="006F4AE9">
      <w:pPr>
        <w:pStyle w:val="Odstavecseseznamem"/>
        <w:numPr>
          <w:ilvl w:val="0"/>
          <w:numId w:val="17"/>
        </w:numPr>
        <w:spacing w:afterLines="60" w:after="144"/>
      </w:pPr>
      <w:r w:rsidRPr="00196441">
        <w:rPr>
          <w:rFonts w:ascii="Tahoma" w:hAnsi="Tahoma" w:cs="Tahoma"/>
          <w:color w:val="000000"/>
          <w:sz w:val="20"/>
          <w:szCs w:val="20"/>
        </w:rPr>
        <w:t xml:space="preserve">Projektová dokumentace </w:t>
      </w:r>
      <w:r w:rsidR="00086565" w:rsidRPr="00196441">
        <w:rPr>
          <w:rFonts w:ascii="Tahoma" w:hAnsi="Tahoma" w:cs="Tahoma"/>
          <w:color w:val="000000"/>
          <w:sz w:val="20"/>
          <w:szCs w:val="20"/>
        </w:rPr>
        <w:t xml:space="preserve">– </w:t>
      </w:r>
      <w:r w:rsidR="000203DA">
        <w:rPr>
          <w:rFonts w:ascii="Tahoma" w:hAnsi="Tahoma" w:cs="Tahoma"/>
          <w:color w:val="000000"/>
          <w:sz w:val="20"/>
          <w:szCs w:val="20"/>
        </w:rPr>
        <w:t>Akustická úprava TV střižny</w:t>
      </w:r>
    </w:p>
    <w:p w14:paraId="0AAD7FF1" w14:textId="77777777" w:rsidR="00AE29A5" w:rsidRDefault="00AE29A5" w:rsidP="00AE29A5">
      <w:pPr>
        <w:ind w:left="720"/>
        <w:rPr>
          <w:rFonts w:ascii="Tahoma" w:hAnsi="Tahoma" w:cs="Tahoma"/>
          <w:sz w:val="20"/>
          <w:szCs w:val="20"/>
        </w:rPr>
      </w:pPr>
    </w:p>
    <w:p w14:paraId="0AAD7FF2" w14:textId="77777777" w:rsidR="003706B4" w:rsidRDefault="0044706F" w:rsidP="008B6453">
      <w:pPr>
        <w:rPr>
          <w:rFonts w:ascii="Tahoma" w:hAnsi="Tahoma" w:cs="Tahoma"/>
          <w:sz w:val="20"/>
          <w:szCs w:val="20"/>
        </w:rPr>
      </w:pPr>
      <w:r>
        <w:rPr>
          <w:rFonts w:ascii="Tahoma" w:hAnsi="Tahoma" w:cs="Tahoma"/>
          <w:sz w:val="20"/>
          <w:szCs w:val="20"/>
        </w:rPr>
        <w:tab/>
      </w:r>
    </w:p>
    <w:p w14:paraId="0AAD7FF3" w14:textId="2B284267" w:rsidR="000C3152" w:rsidRPr="008F5B16" w:rsidRDefault="000C3152" w:rsidP="000C3152">
      <w:pPr>
        <w:ind w:firstLine="567"/>
        <w:rPr>
          <w:rFonts w:ascii="Tahoma" w:hAnsi="Tahoma" w:cs="Tahoma"/>
          <w:sz w:val="20"/>
          <w:szCs w:val="20"/>
        </w:rPr>
      </w:pPr>
      <w:r w:rsidRPr="008F5B16">
        <w:rPr>
          <w:rFonts w:ascii="Tahoma" w:hAnsi="Tahoma" w:cs="Tahoma"/>
          <w:sz w:val="20"/>
          <w:szCs w:val="20"/>
        </w:rPr>
        <w:t>V</w:t>
      </w:r>
      <w:r>
        <w:rPr>
          <w:rFonts w:ascii="Tahoma" w:hAnsi="Tahoma" w:cs="Tahoma"/>
          <w:sz w:val="20"/>
          <w:szCs w:val="20"/>
        </w:rPr>
        <w:t> </w:t>
      </w:r>
      <w:r w:rsidR="00CA2375">
        <w:rPr>
          <w:rFonts w:ascii="Tahoma" w:hAnsi="Tahoma" w:cs="Tahoma"/>
          <w:sz w:val="20"/>
          <w:szCs w:val="20"/>
        </w:rPr>
        <w:t>Praze</w:t>
      </w:r>
      <w:r>
        <w:rPr>
          <w:rFonts w:ascii="Tahoma" w:hAnsi="Tahoma" w:cs="Tahoma"/>
          <w:sz w:val="20"/>
          <w:szCs w:val="20"/>
        </w:rPr>
        <w:t xml:space="preserve"> </w:t>
      </w:r>
      <w:r w:rsidRPr="008F5B16">
        <w:rPr>
          <w:rFonts w:ascii="Tahoma" w:hAnsi="Tahoma" w:cs="Tahoma"/>
          <w:sz w:val="20"/>
          <w:szCs w:val="20"/>
        </w:rPr>
        <w:t>dne</w:t>
      </w:r>
      <w:r w:rsidR="00874378">
        <w:rPr>
          <w:rFonts w:ascii="Tahoma" w:hAnsi="Tahoma" w:cs="Tahoma"/>
          <w:sz w:val="20"/>
          <w:szCs w:val="20"/>
        </w:rPr>
        <w:tab/>
      </w:r>
      <w:r w:rsidR="00874378">
        <w:rPr>
          <w:rFonts w:ascii="Tahoma" w:hAnsi="Tahoma" w:cs="Tahoma"/>
          <w:sz w:val="20"/>
          <w:szCs w:val="20"/>
        </w:rPr>
        <w:tab/>
      </w:r>
      <w:r w:rsidR="00874378">
        <w:rPr>
          <w:rFonts w:ascii="Tahoma" w:hAnsi="Tahoma" w:cs="Tahoma"/>
          <w:sz w:val="20"/>
          <w:szCs w:val="20"/>
        </w:rPr>
        <w:tab/>
      </w:r>
      <w:r w:rsidR="00874378">
        <w:rPr>
          <w:rFonts w:ascii="Tahoma" w:hAnsi="Tahoma" w:cs="Tahoma"/>
          <w:sz w:val="20"/>
          <w:szCs w:val="20"/>
        </w:rPr>
        <w:tab/>
      </w:r>
      <w:r>
        <w:rPr>
          <w:rFonts w:ascii="Tahoma" w:hAnsi="Tahoma" w:cs="Tahoma"/>
          <w:sz w:val="20"/>
          <w:szCs w:val="20"/>
        </w:rPr>
        <w:tab/>
      </w:r>
      <w:r>
        <w:rPr>
          <w:rFonts w:ascii="Tahoma" w:hAnsi="Tahoma" w:cs="Tahoma"/>
          <w:sz w:val="20"/>
          <w:szCs w:val="20"/>
        </w:rPr>
        <w:tab/>
        <w:t xml:space="preserve">     V </w:t>
      </w:r>
      <w:r w:rsidR="00DE7E53">
        <w:rPr>
          <w:rFonts w:ascii="Tahoma" w:hAnsi="Tahoma" w:cs="Tahoma"/>
          <w:sz w:val="20"/>
          <w:szCs w:val="20"/>
        </w:rPr>
        <w:t>Praze</w:t>
      </w:r>
      <w:r w:rsidR="00874378">
        <w:rPr>
          <w:rFonts w:ascii="Tahoma" w:hAnsi="Tahoma" w:cs="Tahoma"/>
          <w:sz w:val="20"/>
          <w:szCs w:val="20"/>
        </w:rPr>
        <w:t xml:space="preserve"> dne </w:t>
      </w:r>
    </w:p>
    <w:p w14:paraId="0AAD7FF4" w14:textId="77777777" w:rsidR="0044706F" w:rsidRDefault="0044706F" w:rsidP="000C3152">
      <w:pPr>
        <w:rPr>
          <w:rFonts w:ascii="Tahoma" w:hAnsi="Tahoma" w:cs="Tahoma"/>
          <w:sz w:val="20"/>
          <w:szCs w:val="20"/>
        </w:rPr>
      </w:pPr>
    </w:p>
    <w:p w14:paraId="0AAD7FF5" w14:textId="77777777" w:rsidR="00AF01B7" w:rsidRDefault="00AF01B7" w:rsidP="000C3152">
      <w:pPr>
        <w:rPr>
          <w:rFonts w:ascii="Tahoma" w:hAnsi="Tahoma" w:cs="Tahoma"/>
          <w:sz w:val="20"/>
          <w:szCs w:val="20"/>
        </w:rPr>
      </w:pPr>
    </w:p>
    <w:p w14:paraId="0AAD7FF6" w14:textId="77777777" w:rsidR="000C3152" w:rsidRDefault="000C3152" w:rsidP="000C3152">
      <w:pPr>
        <w:rPr>
          <w:rFonts w:ascii="Tahoma" w:hAnsi="Tahoma" w:cs="Tahoma"/>
          <w:sz w:val="20"/>
          <w:szCs w:val="20"/>
        </w:rPr>
      </w:pPr>
    </w:p>
    <w:p w14:paraId="0AAD7FF7" w14:textId="77777777" w:rsidR="00243D3B" w:rsidRDefault="00243D3B" w:rsidP="000C3152">
      <w:pPr>
        <w:rPr>
          <w:rFonts w:ascii="Tahoma" w:hAnsi="Tahoma" w:cs="Tahoma"/>
          <w:sz w:val="20"/>
          <w:szCs w:val="20"/>
        </w:rPr>
      </w:pPr>
    </w:p>
    <w:p w14:paraId="0AAD7FF8" w14:textId="7677911A" w:rsidR="000C3152" w:rsidRPr="008F5B16" w:rsidRDefault="000C3152" w:rsidP="000C3152">
      <w:pPr>
        <w:rPr>
          <w:rFonts w:ascii="Tahoma" w:hAnsi="Tahoma" w:cs="Tahoma"/>
          <w:b/>
          <w:sz w:val="20"/>
          <w:szCs w:val="20"/>
        </w:rPr>
      </w:pPr>
      <w:r w:rsidRPr="008F5B16">
        <w:rPr>
          <w:rFonts w:ascii="Tahoma" w:hAnsi="Tahoma" w:cs="Tahoma"/>
          <w:sz w:val="20"/>
          <w:szCs w:val="20"/>
        </w:rPr>
        <w:t xml:space="preserve">      </w:t>
      </w:r>
      <w:r w:rsidR="00E326BD">
        <w:rPr>
          <w:noProof/>
        </w:rPr>
        <mc:AlternateContent>
          <mc:Choice Requires="wps">
            <w:drawing>
              <wp:anchor distT="0" distB="0" distL="114300" distR="114300" simplePos="0" relativeHeight="251658241" behindDoc="0" locked="0" layoutInCell="0" allowOverlap="1" wp14:anchorId="0AAD7FFB" wp14:editId="78DAA1A1">
                <wp:simplePos x="0" y="0"/>
                <wp:positionH relativeFrom="column">
                  <wp:posOffset>3397250</wp:posOffset>
                </wp:positionH>
                <wp:positionV relativeFrom="paragraph">
                  <wp:posOffset>114300</wp:posOffset>
                </wp:positionV>
                <wp:extent cx="2194560" cy="0"/>
                <wp:effectExtent l="10795" t="6985" r="13970" b="12065"/>
                <wp:wrapNone/>
                <wp:docPr id="121634981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0345382" id="Přímá spojnic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5pt,9pt" to="440.3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" o:allowincell="f">
                <o:lock v:ext="edit" shapetype="f"/>
              </v:line>
            </w:pict>
          </mc:Fallback>
        </mc:AlternateContent>
      </w:r>
      <w:r w:rsidR="00E326BD">
        <w:rPr>
          <w:noProof/>
        </w:rPr>
        <mc:AlternateContent>
          <mc:Choice Requires="wps">
            <w:drawing>
              <wp:anchor distT="0" distB="0" distL="114300" distR="114300" simplePos="0" relativeHeight="251658240" behindDoc="0" locked="0" layoutInCell="0" allowOverlap="1" wp14:anchorId="0AAD7FFC" wp14:editId="605DEC8F">
                <wp:simplePos x="0" y="0"/>
                <wp:positionH relativeFrom="column">
                  <wp:posOffset>288290</wp:posOffset>
                </wp:positionH>
                <wp:positionV relativeFrom="paragraph">
                  <wp:posOffset>114300</wp:posOffset>
                </wp:positionV>
                <wp:extent cx="1920240" cy="0"/>
                <wp:effectExtent l="6985" t="6985" r="6350" b="12065"/>
                <wp:wrapNone/>
                <wp:docPr id="730605359" name="Přímá spojnic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20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A5C2180" id="Přímá spojnic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9pt" to="173.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" o:allowincell="f">
                <o:lock v:ext="edit" shapetype="f"/>
              </v:line>
            </w:pict>
          </mc:Fallback>
        </mc:AlternateContent>
      </w:r>
    </w:p>
    <w:p w14:paraId="0AAD7FF9" w14:textId="77777777" w:rsidR="000A4613" w:rsidRPr="008F5B16" w:rsidRDefault="000C3152" w:rsidP="000C3152">
      <w:pPr>
        <w:tabs>
          <w:tab w:val="center" w:pos="1843"/>
          <w:tab w:val="center" w:pos="7088"/>
        </w:tabs>
        <w:spacing w:before="120"/>
        <w:rPr>
          <w:rFonts w:ascii="Tahoma" w:hAnsi="Tahoma" w:cs="Tahoma"/>
          <w:sz w:val="20"/>
          <w:szCs w:val="20"/>
        </w:rPr>
      </w:pPr>
      <w:r w:rsidRPr="008F5B16">
        <w:rPr>
          <w:rFonts w:ascii="Tahoma" w:hAnsi="Tahoma" w:cs="Tahoma"/>
          <w:sz w:val="20"/>
          <w:szCs w:val="20"/>
        </w:rPr>
        <w:tab/>
      </w:r>
      <w:r>
        <w:rPr>
          <w:rFonts w:ascii="Tahoma" w:hAnsi="Tahoma" w:cs="Tahoma"/>
          <w:sz w:val="20"/>
          <w:szCs w:val="20"/>
        </w:rPr>
        <w:t xml:space="preserve"> </w:t>
      </w:r>
      <w:r w:rsidRPr="008F5B16">
        <w:rPr>
          <w:rFonts w:ascii="Tahoma" w:hAnsi="Tahoma" w:cs="Tahoma"/>
          <w:sz w:val="20"/>
          <w:szCs w:val="20"/>
        </w:rPr>
        <w:t>za objednatele</w:t>
      </w:r>
      <w:r w:rsidRPr="008F5B16">
        <w:rPr>
          <w:rFonts w:ascii="Tahoma" w:hAnsi="Tahoma" w:cs="Tahoma"/>
          <w:sz w:val="20"/>
          <w:szCs w:val="20"/>
        </w:rPr>
        <w:tab/>
        <w:t>za zhotovitele</w:t>
      </w:r>
    </w:p>
    <w:p w14:paraId="0AAD7FFA" w14:textId="67D02B4D" w:rsidR="003706B4" w:rsidRPr="00287DEE" w:rsidRDefault="00D80FCA" w:rsidP="000A4613">
      <w:pPr>
        <w:tabs>
          <w:tab w:val="center" w:pos="1843"/>
          <w:tab w:val="center" w:pos="7088"/>
        </w:tabs>
        <w:spacing w:before="120"/>
        <w:rPr>
          <w:rFonts w:ascii="Tahoma" w:hAnsi="Tahoma" w:cs="Tahoma"/>
          <w:b/>
          <w:color w:val="FF0000"/>
          <w:sz w:val="32"/>
          <w:szCs w:val="32"/>
        </w:rPr>
      </w:pPr>
      <w:r>
        <w:rPr>
          <w:rFonts w:ascii="Tahoma" w:hAnsi="Tahoma" w:cs="Tahoma"/>
          <w:sz w:val="20"/>
          <w:szCs w:val="20"/>
        </w:rPr>
        <w:tab/>
        <w:t>xxx</w:t>
      </w:r>
      <w:r>
        <w:rPr>
          <w:rFonts w:ascii="Tahoma" w:hAnsi="Tahoma" w:cs="Tahoma"/>
          <w:sz w:val="20"/>
          <w:szCs w:val="20"/>
        </w:rPr>
        <w:tab/>
      </w:r>
      <w:bookmarkStart w:id="3" w:name="_GoBack"/>
      <w:bookmarkEnd w:id="3"/>
      <w:r>
        <w:rPr>
          <w:rFonts w:ascii="Tahoma" w:hAnsi="Tahoma" w:cs="Tahoma"/>
          <w:sz w:val="20"/>
          <w:szCs w:val="20"/>
        </w:rPr>
        <w:t>xxx</w:t>
      </w:r>
    </w:p>
    <w:sectPr w:rsidR="003706B4" w:rsidRPr="00287DEE" w:rsidSect="006E5F74">
      <w:footerReference w:type="default" r:id="rId10"/>
      <w:pgSz w:w="11906" w:h="16838"/>
      <w:pgMar w:top="1417" w:right="1417" w:bottom="568" w:left="1417" w:header="737" w:footer="45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E40DF5" w14:textId="77777777" w:rsidR="00E479B3" w:rsidRDefault="00E479B3">
      <w:r>
        <w:separator/>
      </w:r>
    </w:p>
  </w:endnote>
  <w:endnote w:type="continuationSeparator" w:id="0">
    <w:p w14:paraId="6FE33270" w14:textId="77777777" w:rsidR="00E479B3" w:rsidRDefault="00E479B3">
      <w:r>
        <w:continuationSeparator/>
      </w:r>
    </w:p>
  </w:endnote>
  <w:endnote w:type="continuationNotice" w:id="1">
    <w:p w14:paraId="4372ECC8" w14:textId="77777777" w:rsidR="00E479B3" w:rsidRDefault="00E479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NimbuSanLCon">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D8003" w14:textId="77777777" w:rsidR="000A28D5" w:rsidRDefault="000A28D5">
    <w:pPr>
      <w:pStyle w:val="Zpat"/>
      <w:pBdr>
        <w:bottom w:val="single" w:sz="12" w:space="1" w:color="auto"/>
      </w:pBdr>
    </w:pPr>
  </w:p>
  <w:p w14:paraId="0AAD8004" w14:textId="77777777" w:rsidR="000A28D5" w:rsidRDefault="000A28D5" w:rsidP="00951E86">
    <w:pPr>
      <w:pStyle w:val="Zpat"/>
      <w:jc w:val="right"/>
      <w:rPr>
        <w:rFonts w:ascii="Arial" w:hAnsi="Arial" w:cs="Arial"/>
        <w:sz w:val="20"/>
        <w:szCs w:val="20"/>
      </w:rPr>
    </w:pPr>
  </w:p>
  <w:p w14:paraId="0AAD8005" w14:textId="6E56823E" w:rsidR="000A28D5" w:rsidRPr="00584ECC" w:rsidRDefault="000A28D5" w:rsidP="00951E86">
    <w:pPr>
      <w:pStyle w:val="Zpat"/>
      <w:jc w:val="right"/>
      <w:rPr>
        <w:rFonts w:ascii="Arial" w:hAnsi="Arial" w:cs="Arial"/>
        <w:color w:val="000080"/>
        <w:sz w:val="20"/>
        <w:szCs w:val="20"/>
      </w:rPr>
    </w:pPr>
    <w:r w:rsidRPr="00584ECC">
      <w:rPr>
        <w:rFonts w:ascii="Arial" w:hAnsi="Arial" w:cs="Arial"/>
        <w:color w:val="000080"/>
        <w:sz w:val="20"/>
        <w:szCs w:val="20"/>
      </w:rPr>
      <w:t xml:space="preserve">Strana </w:t>
    </w:r>
    <w:r w:rsidR="002616DA"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PAGE </w:instrText>
    </w:r>
    <w:r w:rsidR="002616DA" w:rsidRPr="00584ECC">
      <w:rPr>
        <w:rFonts w:ascii="Arial" w:hAnsi="Arial" w:cs="Arial"/>
        <w:color w:val="000080"/>
        <w:sz w:val="20"/>
        <w:szCs w:val="20"/>
      </w:rPr>
      <w:fldChar w:fldCharType="separate"/>
    </w:r>
    <w:r w:rsidR="00D80FCA">
      <w:rPr>
        <w:rFonts w:ascii="Arial" w:hAnsi="Arial" w:cs="Arial"/>
        <w:noProof/>
        <w:color w:val="000080"/>
        <w:sz w:val="20"/>
        <w:szCs w:val="20"/>
      </w:rPr>
      <w:t>1</w:t>
    </w:r>
    <w:r w:rsidR="002616DA" w:rsidRPr="00584ECC">
      <w:rPr>
        <w:rFonts w:ascii="Arial" w:hAnsi="Arial" w:cs="Arial"/>
        <w:color w:val="000080"/>
        <w:sz w:val="20"/>
        <w:szCs w:val="20"/>
      </w:rPr>
      <w:fldChar w:fldCharType="end"/>
    </w:r>
    <w:r w:rsidRPr="00584ECC">
      <w:rPr>
        <w:rFonts w:ascii="Arial" w:hAnsi="Arial" w:cs="Arial"/>
        <w:color w:val="000080"/>
        <w:sz w:val="20"/>
        <w:szCs w:val="20"/>
      </w:rPr>
      <w:t xml:space="preserve"> (celkem stran </w:t>
    </w:r>
    <w:r w:rsidR="002616DA" w:rsidRPr="00584ECC">
      <w:rPr>
        <w:rFonts w:ascii="Arial" w:hAnsi="Arial" w:cs="Arial"/>
        <w:color w:val="000080"/>
        <w:sz w:val="20"/>
        <w:szCs w:val="20"/>
      </w:rPr>
      <w:fldChar w:fldCharType="begin"/>
    </w:r>
    <w:r w:rsidRPr="00584ECC">
      <w:rPr>
        <w:rFonts w:ascii="Arial" w:hAnsi="Arial" w:cs="Arial"/>
        <w:color w:val="000080"/>
        <w:sz w:val="20"/>
        <w:szCs w:val="20"/>
      </w:rPr>
      <w:instrText xml:space="preserve"> NUMPAGES </w:instrText>
    </w:r>
    <w:r w:rsidR="002616DA" w:rsidRPr="00584ECC">
      <w:rPr>
        <w:rFonts w:ascii="Arial" w:hAnsi="Arial" w:cs="Arial"/>
        <w:color w:val="000080"/>
        <w:sz w:val="20"/>
        <w:szCs w:val="20"/>
      </w:rPr>
      <w:fldChar w:fldCharType="separate"/>
    </w:r>
    <w:r w:rsidR="00D80FCA">
      <w:rPr>
        <w:rFonts w:ascii="Arial" w:hAnsi="Arial" w:cs="Arial"/>
        <w:noProof/>
        <w:color w:val="000080"/>
        <w:sz w:val="20"/>
        <w:szCs w:val="20"/>
      </w:rPr>
      <w:t>16</w:t>
    </w:r>
    <w:r w:rsidR="002616DA" w:rsidRPr="00584ECC">
      <w:rPr>
        <w:rFonts w:ascii="Arial" w:hAnsi="Arial" w:cs="Arial"/>
        <w:color w:val="000080"/>
        <w:sz w:val="20"/>
        <w:szCs w:val="20"/>
      </w:rPr>
      <w:fldChar w:fldCharType="end"/>
    </w:r>
    <w:r w:rsidRPr="00584ECC">
      <w:rPr>
        <w:rFonts w:ascii="Arial" w:hAnsi="Arial" w:cs="Arial"/>
        <w:color w:val="000080"/>
        <w:sz w:val="20"/>
        <w:szCs w:val="20"/>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9BCDD4" w14:textId="77777777" w:rsidR="00E479B3" w:rsidRDefault="00E479B3">
      <w:r>
        <w:separator/>
      </w:r>
    </w:p>
  </w:footnote>
  <w:footnote w:type="continuationSeparator" w:id="0">
    <w:p w14:paraId="63BB1E4D" w14:textId="77777777" w:rsidR="00E479B3" w:rsidRDefault="00E479B3">
      <w:r>
        <w:continuationSeparator/>
      </w:r>
    </w:p>
  </w:footnote>
  <w:footnote w:type="continuationNotice" w:id="1">
    <w:p w14:paraId="6A681897" w14:textId="77777777" w:rsidR="00E479B3" w:rsidRDefault="00E479B3"/>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2A8B5B0"/>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2968EC96"/>
    <w:name w:val="WW8Num7"/>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C"/>
    <w:multiLevelType w:val="multilevel"/>
    <w:tmpl w:val="0000000C"/>
    <w:name w:val="WW8Num12"/>
    <w:lvl w:ilvl="0">
      <w:start w:val="1"/>
      <w:numFmt w:val="decimal"/>
      <w:lvlText w:val="%1."/>
      <w:lvlJc w:val="left"/>
      <w:pPr>
        <w:tabs>
          <w:tab w:val="num" w:pos="709"/>
        </w:tabs>
        <w:ind w:left="709" w:hanging="340"/>
      </w:pPr>
    </w:lvl>
    <w:lvl w:ilvl="1">
      <w:start w:val="1"/>
      <w:numFmt w:val="lowerLetter"/>
      <w:lvlText w:val="%2)"/>
      <w:lvlJc w:val="left"/>
      <w:pPr>
        <w:tabs>
          <w:tab w:val="num" w:pos="1100"/>
        </w:tabs>
        <w:ind w:left="1100" w:hanging="391"/>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3" w15:restartNumberingAfterBreak="0">
    <w:nsid w:val="02453925"/>
    <w:multiLevelType w:val="hybridMultilevel"/>
    <w:tmpl w:val="B918439C"/>
    <w:lvl w:ilvl="0" w:tplc="69CE63AC">
      <w:start w:val="1"/>
      <w:numFmt w:val="decimal"/>
      <w:lvlText w:val="%1."/>
      <w:lvlJc w:val="left"/>
      <w:pPr>
        <w:ind w:left="720" w:hanging="360"/>
      </w:pPr>
      <w:rPr>
        <w:rFonts w:ascii="Tahoma" w:hAnsi="Tahoma" w:cs="Tahoma" w:hint="default"/>
        <w:sz w:val="20"/>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049C058E"/>
    <w:multiLevelType w:val="multilevel"/>
    <w:tmpl w:val="760668FE"/>
    <w:lvl w:ilvl="0">
      <w:start w:val="2"/>
      <w:numFmt w:val="decimal"/>
      <w:lvlText w:val="%1"/>
      <w:lvlJc w:val="left"/>
      <w:pPr>
        <w:ind w:left="444" w:hanging="444"/>
      </w:pPr>
      <w:rPr>
        <w:rFonts w:hint="default"/>
      </w:rPr>
    </w:lvl>
    <w:lvl w:ilvl="1">
      <w:start w:val="5"/>
      <w:numFmt w:val="decimal"/>
      <w:lvlText w:val="%1.%2"/>
      <w:lvlJc w:val="left"/>
      <w:pPr>
        <w:ind w:left="727" w:hanging="444"/>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7DC22BC"/>
    <w:multiLevelType w:val="multilevel"/>
    <w:tmpl w:val="8B4A04DE"/>
    <w:lvl w:ilvl="0">
      <w:start w:val="12"/>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DC533E8"/>
    <w:multiLevelType w:val="hybridMultilevel"/>
    <w:tmpl w:val="529C99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2A95FF9"/>
    <w:multiLevelType w:val="hybridMultilevel"/>
    <w:tmpl w:val="AAFE61AC"/>
    <w:lvl w:ilvl="0" w:tplc="1CE02572">
      <w:start w:val="1"/>
      <w:numFmt w:val="bullet"/>
      <w:lvlText w:val="-"/>
      <w:lvlJc w:val="left"/>
      <w:pPr>
        <w:ind w:left="780" w:hanging="360"/>
      </w:pPr>
      <w:rPr>
        <w:rFonts w:ascii="Tahoma" w:eastAsia="Times New Roman" w:hAnsi="Tahoma" w:cs="Tahoma"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15:restartNumberingAfterBreak="0">
    <w:nsid w:val="281616D4"/>
    <w:multiLevelType w:val="hybridMultilevel"/>
    <w:tmpl w:val="4BCEA442"/>
    <w:lvl w:ilvl="0" w:tplc="22C65180">
      <w:numFmt w:val="bullet"/>
      <w:lvlText w:val="-"/>
      <w:lvlJc w:val="left"/>
      <w:pPr>
        <w:ind w:left="1069" w:hanging="360"/>
      </w:pPr>
      <w:rPr>
        <w:rFonts w:ascii="Arial" w:eastAsia="Times New Roman" w:hAnsi="Arial" w:cs="Times New Roman" w:hint="default"/>
        <w:b w:val="0"/>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cs="Wingdings" w:hint="default"/>
      </w:rPr>
    </w:lvl>
    <w:lvl w:ilvl="3" w:tplc="04050001">
      <w:start w:val="1"/>
      <w:numFmt w:val="bullet"/>
      <w:lvlText w:val=""/>
      <w:lvlJc w:val="left"/>
      <w:pPr>
        <w:ind w:left="3229" w:hanging="360"/>
      </w:pPr>
      <w:rPr>
        <w:rFonts w:ascii="Symbol" w:hAnsi="Symbol" w:cs="Symbol" w:hint="default"/>
      </w:rPr>
    </w:lvl>
    <w:lvl w:ilvl="4" w:tplc="04050003">
      <w:start w:val="1"/>
      <w:numFmt w:val="bullet"/>
      <w:lvlText w:val="o"/>
      <w:lvlJc w:val="left"/>
      <w:pPr>
        <w:ind w:left="3949" w:hanging="360"/>
      </w:pPr>
      <w:rPr>
        <w:rFonts w:ascii="Courier New" w:hAnsi="Courier New" w:cs="Courier New" w:hint="default"/>
      </w:rPr>
    </w:lvl>
    <w:lvl w:ilvl="5" w:tplc="04050005">
      <w:start w:val="1"/>
      <w:numFmt w:val="bullet"/>
      <w:lvlText w:val=""/>
      <w:lvlJc w:val="left"/>
      <w:pPr>
        <w:ind w:left="4669" w:hanging="360"/>
      </w:pPr>
      <w:rPr>
        <w:rFonts w:ascii="Wingdings" w:hAnsi="Wingdings" w:cs="Wingdings" w:hint="default"/>
      </w:rPr>
    </w:lvl>
    <w:lvl w:ilvl="6" w:tplc="04050001">
      <w:start w:val="1"/>
      <w:numFmt w:val="bullet"/>
      <w:lvlText w:val=""/>
      <w:lvlJc w:val="left"/>
      <w:pPr>
        <w:ind w:left="5389" w:hanging="360"/>
      </w:pPr>
      <w:rPr>
        <w:rFonts w:ascii="Symbol" w:hAnsi="Symbol" w:cs="Symbol" w:hint="default"/>
      </w:rPr>
    </w:lvl>
    <w:lvl w:ilvl="7" w:tplc="04050003">
      <w:start w:val="1"/>
      <w:numFmt w:val="bullet"/>
      <w:lvlText w:val="o"/>
      <w:lvlJc w:val="left"/>
      <w:pPr>
        <w:ind w:left="6109" w:hanging="360"/>
      </w:pPr>
      <w:rPr>
        <w:rFonts w:ascii="Courier New" w:hAnsi="Courier New" w:cs="Courier New" w:hint="default"/>
      </w:rPr>
    </w:lvl>
    <w:lvl w:ilvl="8" w:tplc="04050005">
      <w:start w:val="1"/>
      <w:numFmt w:val="bullet"/>
      <w:lvlText w:val=""/>
      <w:lvlJc w:val="left"/>
      <w:pPr>
        <w:ind w:left="6829" w:hanging="360"/>
      </w:pPr>
      <w:rPr>
        <w:rFonts w:ascii="Wingdings" w:hAnsi="Wingdings" w:cs="Wingdings" w:hint="default"/>
      </w:rPr>
    </w:lvl>
  </w:abstractNum>
  <w:abstractNum w:abstractNumId="9" w15:restartNumberingAfterBreak="0">
    <w:nsid w:val="28E64CC7"/>
    <w:multiLevelType w:val="hybridMultilevel"/>
    <w:tmpl w:val="E9B69818"/>
    <w:lvl w:ilvl="0" w:tplc="252EA3C2">
      <w:start w:val="2"/>
      <w:numFmt w:val="bullet"/>
      <w:lvlText w:val="-"/>
      <w:lvlJc w:val="left"/>
      <w:pPr>
        <w:ind w:left="1776" w:hanging="360"/>
      </w:pPr>
      <w:rPr>
        <w:rFonts w:ascii="Tahoma" w:eastAsia="Times New Roman" w:hAnsi="Tahoma" w:cs="Tahoma"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10" w15:restartNumberingAfterBreak="0">
    <w:nsid w:val="381A0AAE"/>
    <w:multiLevelType w:val="hybridMultilevel"/>
    <w:tmpl w:val="CF069C54"/>
    <w:lvl w:ilvl="0" w:tplc="942A7BEA">
      <w:start w:val="9"/>
      <w:numFmt w:val="bullet"/>
      <w:lvlText w:val="-"/>
      <w:lvlJc w:val="left"/>
      <w:pPr>
        <w:ind w:left="786" w:hanging="360"/>
      </w:pPr>
      <w:rPr>
        <w:rFonts w:ascii="Arial" w:eastAsia="Times New Roman" w:hAnsi="Arial" w:cs="Arial" w:hint="default"/>
      </w:rPr>
    </w:lvl>
    <w:lvl w:ilvl="1" w:tplc="04050003">
      <w:start w:val="1"/>
      <w:numFmt w:val="bullet"/>
      <w:lvlText w:val="o"/>
      <w:lvlJc w:val="left"/>
      <w:pPr>
        <w:ind w:left="1506" w:hanging="360"/>
      </w:pPr>
      <w:rPr>
        <w:rFonts w:ascii="Courier New" w:hAnsi="Courier New" w:cs="Courier New" w:hint="default"/>
      </w:rPr>
    </w:lvl>
    <w:lvl w:ilvl="2" w:tplc="04050003">
      <w:start w:val="1"/>
      <w:numFmt w:val="bullet"/>
      <w:lvlText w:val="o"/>
      <w:lvlJc w:val="left"/>
      <w:pPr>
        <w:ind w:left="2226" w:hanging="360"/>
      </w:pPr>
      <w:rPr>
        <w:rFonts w:ascii="Courier New" w:hAnsi="Courier New" w:cs="Courier New"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1" w15:restartNumberingAfterBreak="0">
    <w:nsid w:val="488C6E18"/>
    <w:multiLevelType w:val="hybridMultilevel"/>
    <w:tmpl w:val="DEB43B86"/>
    <w:lvl w:ilvl="0" w:tplc="252EA3C2">
      <w:start w:val="2"/>
      <w:numFmt w:val="bullet"/>
      <w:lvlText w:val="-"/>
      <w:lvlJc w:val="left"/>
      <w:pPr>
        <w:ind w:left="720" w:hanging="360"/>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B1F2E53"/>
    <w:multiLevelType w:val="multilevel"/>
    <w:tmpl w:val="E3888746"/>
    <w:lvl w:ilvl="0">
      <w:start w:val="16"/>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A44FB2"/>
    <w:multiLevelType w:val="multilevel"/>
    <w:tmpl w:val="37AAEB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AAF1A1F"/>
    <w:multiLevelType w:val="multilevel"/>
    <w:tmpl w:val="D152D292"/>
    <w:lvl w:ilvl="0">
      <w:start w:val="1"/>
      <w:numFmt w:val="decimal"/>
      <w:pStyle w:val="Textodstavce"/>
      <w:isLgl/>
      <w:lvlText w:val="(%1)"/>
      <w:lvlJc w:val="left"/>
      <w:pPr>
        <w:tabs>
          <w:tab w:val="num" w:pos="357"/>
        </w:tabs>
        <w:ind w:firstLine="425"/>
      </w:pPr>
    </w:lvl>
    <w:lvl w:ilvl="1">
      <w:start w:val="1"/>
      <w:numFmt w:val="lowerLetter"/>
      <w:pStyle w:val="Textpsmene"/>
      <w:lvlText w:val="%2)"/>
      <w:lvlJc w:val="left"/>
      <w:pPr>
        <w:tabs>
          <w:tab w:val="num" w:pos="0"/>
        </w:tabs>
        <w:ind w:left="0" w:hanging="425"/>
      </w:pPr>
    </w:lvl>
    <w:lvl w:ilvl="2">
      <w:start w:val="1"/>
      <w:numFmt w:val="decimal"/>
      <w:isLgl/>
      <w:lvlText w:val="%3."/>
      <w:lvlJc w:val="left"/>
      <w:pPr>
        <w:tabs>
          <w:tab w:val="num" w:pos="425"/>
        </w:tabs>
        <w:ind w:left="425" w:hanging="425"/>
      </w:pPr>
    </w:lvl>
    <w:lvl w:ilvl="3">
      <w:start w:val="1"/>
      <w:numFmt w:val="decimal"/>
      <w:lvlText w:val="(%4)"/>
      <w:lvlJc w:val="left"/>
      <w:pPr>
        <w:tabs>
          <w:tab w:val="num" w:pos="1015"/>
        </w:tabs>
        <w:ind w:left="1015" w:hanging="360"/>
      </w:pPr>
    </w:lvl>
    <w:lvl w:ilvl="4">
      <w:start w:val="1"/>
      <w:numFmt w:val="lowerLetter"/>
      <w:lvlText w:val="(%5)"/>
      <w:lvlJc w:val="left"/>
      <w:pPr>
        <w:tabs>
          <w:tab w:val="num" w:pos="1375"/>
        </w:tabs>
        <w:ind w:left="1375" w:hanging="360"/>
      </w:pPr>
    </w:lvl>
    <w:lvl w:ilvl="5">
      <w:start w:val="1"/>
      <w:numFmt w:val="lowerRoman"/>
      <w:lvlText w:val="(%6)"/>
      <w:lvlJc w:val="left"/>
      <w:pPr>
        <w:tabs>
          <w:tab w:val="num" w:pos="2095"/>
        </w:tabs>
        <w:ind w:left="1735" w:hanging="360"/>
      </w:pPr>
    </w:lvl>
    <w:lvl w:ilvl="6">
      <w:start w:val="1"/>
      <w:numFmt w:val="decimal"/>
      <w:lvlText w:val="%7."/>
      <w:lvlJc w:val="left"/>
      <w:pPr>
        <w:tabs>
          <w:tab w:val="num" w:pos="2095"/>
        </w:tabs>
        <w:ind w:left="2095" w:hanging="360"/>
      </w:pPr>
    </w:lvl>
    <w:lvl w:ilvl="7">
      <w:start w:val="1"/>
      <w:numFmt w:val="lowerLetter"/>
      <w:lvlText w:val="%8."/>
      <w:lvlJc w:val="left"/>
      <w:pPr>
        <w:tabs>
          <w:tab w:val="num" w:pos="2455"/>
        </w:tabs>
        <w:ind w:left="2455" w:hanging="360"/>
      </w:pPr>
    </w:lvl>
    <w:lvl w:ilvl="8">
      <w:start w:val="1"/>
      <w:numFmt w:val="lowerRoman"/>
      <w:lvlText w:val="%9."/>
      <w:lvlJc w:val="left"/>
      <w:pPr>
        <w:tabs>
          <w:tab w:val="num" w:pos="3175"/>
        </w:tabs>
        <w:ind w:left="2815" w:hanging="360"/>
      </w:pPr>
    </w:lvl>
  </w:abstractNum>
  <w:abstractNum w:abstractNumId="16" w15:restartNumberingAfterBreak="0">
    <w:nsid w:val="725168F6"/>
    <w:multiLevelType w:val="hybridMultilevel"/>
    <w:tmpl w:val="01B03DFE"/>
    <w:lvl w:ilvl="0" w:tplc="8AC89142">
      <w:start w:val="5"/>
      <w:numFmt w:val="bullet"/>
      <w:lvlText w:val="-"/>
      <w:lvlJc w:val="left"/>
      <w:pPr>
        <w:ind w:left="927" w:hanging="360"/>
      </w:pPr>
      <w:rPr>
        <w:rFonts w:ascii="Tahoma" w:eastAsia="Times New Roman" w:hAnsi="Tahoma" w:cs="Tahoma"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75FE677F"/>
    <w:multiLevelType w:val="multilevel"/>
    <w:tmpl w:val="3D86C586"/>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68A50F1"/>
    <w:multiLevelType w:val="multilevel"/>
    <w:tmpl w:val="F2C4F48E"/>
    <w:lvl w:ilvl="0">
      <w:start w:val="13"/>
      <w:numFmt w:val="decimal"/>
      <w:lvlText w:val="%1"/>
      <w:lvlJc w:val="left"/>
      <w:pPr>
        <w:ind w:left="552" w:hanging="552"/>
      </w:pPr>
      <w:rPr>
        <w:rFonts w:hint="default"/>
      </w:rPr>
    </w:lvl>
    <w:lvl w:ilvl="1">
      <w:start w:val="3"/>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num w:numId="1">
    <w:abstractNumId w:val="15"/>
  </w:num>
  <w:num w:numId="2">
    <w:abstractNumId w:val="13"/>
  </w:num>
  <w:num w:numId="3">
    <w:abstractNumId w:val="0"/>
  </w:num>
  <w:num w:numId="4">
    <w:abstractNumId w:val="8"/>
  </w:num>
  <w:num w:numId="5">
    <w:abstractNumId w:val="17"/>
  </w:num>
  <w:num w:numId="6">
    <w:abstractNumId w:val="14"/>
  </w:num>
  <w:num w:numId="7">
    <w:abstractNumId w:val="9"/>
  </w:num>
  <w:num w:numId="8">
    <w:abstractNumId w:val="16"/>
  </w:num>
  <w:num w:numId="9">
    <w:abstractNumId w:val="5"/>
  </w:num>
  <w:num w:numId="10">
    <w:abstractNumId w:val="4"/>
  </w:num>
  <w:num w:numId="11">
    <w:abstractNumId w:val="18"/>
  </w:num>
  <w:num w:numId="12">
    <w:abstractNumId w:val="12"/>
  </w:num>
  <w:num w:numId="13">
    <w:abstractNumId w:val="7"/>
  </w:num>
  <w:num w:numId="14">
    <w:abstractNumId w:val="11"/>
  </w:num>
  <w:num w:numId="15">
    <w:abstractNumId w:val="10"/>
  </w:num>
  <w:num w:numId="16">
    <w:abstractNumId w:val="3"/>
  </w:num>
  <w:num w:numId="17">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73C"/>
    <w:rsid w:val="00001216"/>
    <w:rsid w:val="000013C4"/>
    <w:rsid w:val="000027EE"/>
    <w:rsid w:val="00002CA7"/>
    <w:rsid w:val="00002CAE"/>
    <w:rsid w:val="0000362A"/>
    <w:rsid w:val="0000432F"/>
    <w:rsid w:val="00004717"/>
    <w:rsid w:val="00005236"/>
    <w:rsid w:val="00005CB1"/>
    <w:rsid w:val="00005E51"/>
    <w:rsid w:val="0000603C"/>
    <w:rsid w:val="00006B5B"/>
    <w:rsid w:val="00006D13"/>
    <w:rsid w:val="00007E89"/>
    <w:rsid w:val="00010269"/>
    <w:rsid w:val="00010602"/>
    <w:rsid w:val="0001073C"/>
    <w:rsid w:val="000107FF"/>
    <w:rsid w:val="00010A6E"/>
    <w:rsid w:val="00012424"/>
    <w:rsid w:val="00012F05"/>
    <w:rsid w:val="00013B5E"/>
    <w:rsid w:val="00013CC2"/>
    <w:rsid w:val="00014A4E"/>
    <w:rsid w:val="00014BDD"/>
    <w:rsid w:val="00014C96"/>
    <w:rsid w:val="00014EBE"/>
    <w:rsid w:val="0001507D"/>
    <w:rsid w:val="000155CD"/>
    <w:rsid w:val="00015AF1"/>
    <w:rsid w:val="0001601A"/>
    <w:rsid w:val="00016E3F"/>
    <w:rsid w:val="000172D2"/>
    <w:rsid w:val="00017326"/>
    <w:rsid w:val="00017343"/>
    <w:rsid w:val="00017867"/>
    <w:rsid w:val="000178D2"/>
    <w:rsid w:val="000203DA"/>
    <w:rsid w:val="00020423"/>
    <w:rsid w:val="0002059B"/>
    <w:rsid w:val="00020AE8"/>
    <w:rsid w:val="0002110A"/>
    <w:rsid w:val="0002143C"/>
    <w:rsid w:val="00021CA2"/>
    <w:rsid w:val="00021E7D"/>
    <w:rsid w:val="00021EC3"/>
    <w:rsid w:val="00022070"/>
    <w:rsid w:val="000230B2"/>
    <w:rsid w:val="00023117"/>
    <w:rsid w:val="00023DF7"/>
    <w:rsid w:val="00024224"/>
    <w:rsid w:val="00024687"/>
    <w:rsid w:val="00024FC1"/>
    <w:rsid w:val="0002617C"/>
    <w:rsid w:val="000264A9"/>
    <w:rsid w:val="000264C8"/>
    <w:rsid w:val="0002663C"/>
    <w:rsid w:val="00026D40"/>
    <w:rsid w:val="00026E59"/>
    <w:rsid w:val="00027119"/>
    <w:rsid w:val="0002772C"/>
    <w:rsid w:val="00027A0C"/>
    <w:rsid w:val="00027A63"/>
    <w:rsid w:val="000314B2"/>
    <w:rsid w:val="00031C94"/>
    <w:rsid w:val="00031EB6"/>
    <w:rsid w:val="00032396"/>
    <w:rsid w:val="00032470"/>
    <w:rsid w:val="00032510"/>
    <w:rsid w:val="0003257C"/>
    <w:rsid w:val="00033674"/>
    <w:rsid w:val="000337D7"/>
    <w:rsid w:val="00033E6B"/>
    <w:rsid w:val="00033EB0"/>
    <w:rsid w:val="000340DA"/>
    <w:rsid w:val="0003423B"/>
    <w:rsid w:val="000347EB"/>
    <w:rsid w:val="0003545B"/>
    <w:rsid w:val="00035687"/>
    <w:rsid w:val="00035E3D"/>
    <w:rsid w:val="00036061"/>
    <w:rsid w:val="0003661B"/>
    <w:rsid w:val="0003664A"/>
    <w:rsid w:val="00037730"/>
    <w:rsid w:val="00037AA6"/>
    <w:rsid w:val="00037F65"/>
    <w:rsid w:val="000407C6"/>
    <w:rsid w:val="000409AC"/>
    <w:rsid w:val="00040B31"/>
    <w:rsid w:val="00040C97"/>
    <w:rsid w:val="000415E0"/>
    <w:rsid w:val="0004214E"/>
    <w:rsid w:val="00042644"/>
    <w:rsid w:val="00042EA0"/>
    <w:rsid w:val="00043539"/>
    <w:rsid w:val="00045298"/>
    <w:rsid w:val="00045955"/>
    <w:rsid w:val="00045D89"/>
    <w:rsid w:val="00046071"/>
    <w:rsid w:val="00046C4F"/>
    <w:rsid w:val="000473C3"/>
    <w:rsid w:val="000477D7"/>
    <w:rsid w:val="00047EEC"/>
    <w:rsid w:val="00051402"/>
    <w:rsid w:val="0005241B"/>
    <w:rsid w:val="00053932"/>
    <w:rsid w:val="00053AB9"/>
    <w:rsid w:val="000546FD"/>
    <w:rsid w:val="00055546"/>
    <w:rsid w:val="00055811"/>
    <w:rsid w:val="00057795"/>
    <w:rsid w:val="00060605"/>
    <w:rsid w:val="000610B1"/>
    <w:rsid w:val="00062A1B"/>
    <w:rsid w:val="00062E9F"/>
    <w:rsid w:val="00063EB4"/>
    <w:rsid w:val="00064131"/>
    <w:rsid w:val="00064B71"/>
    <w:rsid w:val="00064DCB"/>
    <w:rsid w:val="00065F54"/>
    <w:rsid w:val="000668E2"/>
    <w:rsid w:val="00067204"/>
    <w:rsid w:val="00067CDB"/>
    <w:rsid w:val="0007165A"/>
    <w:rsid w:val="00073A9F"/>
    <w:rsid w:val="00073F6C"/>
    <w:rsid w:val="000743AF"/>
    <w:rsid w:val="000749E4"/>
    <w:rsid w:val="00075970"/>
    <w:rsid w:val="00075D76"/>
    <w:rsid w:val="00075EC8"/>
    <w:rsid w:val="00076640"/>
    <w:rsid w:val="00076984"/>
    <w:rsid w:val="00076B13"/>
    <w:rsid w:val="00076BCE"/>
    <w:rsid w:val="000777FB"/>
    <w:rsid w:val="00077FC0"/>
    <w:rsid w:val="00080CD7"/>
    <w:rsid w:val="00080E2F"/>
    <w:rsid w:val="000818D3"/>
    <w:rsid w:val="00081A5A"/>
    <w:rsid w:val="00082F0E"/>
    <w:rsid w:val="00083308"/>
    <w:rsid w:val="000838E0"/>
    <w:rsid w:val="00083CF9"/>
    <w:rsid w:val="0008461C"/>
    <w:rsid w:val="00084650"/>
    <w:rsid w:val="00084891"/>
    <w:rsid w:val="0008550F"/>
    <w:rsid w:val="00086565"/>
    <w:rsid w:val="0008676D"/>
    <w:rsid w:val="000868F9"/>
    <w:rsid w:val="00087339"/>
    <w:rsid w:val="000874F1"/>
    <w:rsid w:val="00087809"/>
    <w:rsid w:val="00087856"/>
    <w:rsid w:val="00087995"/>
    <w:rsid w:val="0009025C"/>
    <w:rsid w:val="00090A59"/>
    <w:rsid w:val="0009228A"/>
    <w:rsid w:val="000928ED"/>
    <w:rsid w:val="00092941"/>
    <w:rsid w:val="00092B9B"/>
    <w:rsid w:val="00093FA4"/>
    <w:rsid w:val="00094182"/>
    <w:rsid w:val="000943D7"/>
    <w:rsid w:val="000945B6"/>
    <w:rsid w:val="0009552F"/>
    <w:rsid w:val="0009677F"/>
    <w:rsid w:val="00096D00"/>
    <w:rsid w:val="000976F2"/>
    <w:rsid w:val="000A02BE"/>
    <w:rsid w:val="000A03EA"/>
    <w:rsid w:val="000A0EC8"/>
    <w:rsid w:val="000A12B6"/>
    <w:rsid w:val="000A14A2"/>
    <w:rsid w:val="000A1E85"/>
    <w:rsid w:val="000A27A3"/>
    <w:rsid w:val="000A28D5"/>
    <w:rsid w:val="000A2A4C"/>
    <w:rsid w:val="000A2C91"/>
    <w:rsid w:val="000A375E"/>
    <w:rsid w:val="000A38FD"/>
    <w:rsid w:val="000A40BD"/>
    <w:rsid w:val="000A42F8"/>
    <w:rsid w:val="000A4613"/>
    <w:rsid w:val="000A463C"/>
    <w:rsid w:val="000A46C6"/>
    <w:rsid w:val="000A6970"/>
    <w:rsid w:val="000A6A9D"/>
    <w:rsid w:val="000A6C5E"/>
    <w:rsid w:val="000A6F57"/>
    <w:rsid w:val="000B04DE"/>
    <w:rsid w:val="000B087E"/>
    <w:rsid w:val="000B096C"/>
    <w:rsid w:val="000B097F"/>
    <w:rsid w:val="000B0ABC"/>
    <w:rsid w:val="000B13C9"/>
    <w:rsid w:val="000B172B"/>
    <w:rsid w:val="000B2368"/>
    <w:rsid w:val="000B2D72"/>
    <w:rsid w:val="000B3D4F"/>
    <w:rsid w:val="000B4B4F"/>
    <w:rsid w:val="000B557A"/>
    <w:rsid w:val="000B602E"/>
    <w:rsid w:val="000B69EA"/>
    <w:rsid w:val="000B6B43"/>
    <w:rsid w:val="000B6E1A"/>
    <w:rsid w:val="000B71CE"/>
    <w:rsid w:val="000B751D"/>
    <w:rsid w:val="000B7695"/>
    <w:rsid w:val="000B77B6"/>
    <w:rsid w:val="000C03F2"/>
    <w:rsid w:val="000C11E1"/>
    <w:rsid w:val="000C14E8"/>
    <w:rsid w:val="000C164B"/>
    <w:rsid w:val="000C1909"/>
    <w:rsid w:val="000C1E48"/>
    <w:rsid w:val="000C2177"/>
    <w:rsid w:val="000C272D"/>
    <w:rsid w:val="000C3152"/>
    <w:rsid w:val="000C3247"/>
    <w:rsid w:val="000C3778"/>
    <w:rsid w:val="000C3918"/>
    <w:rsid w:val="000C3D17"/>
    <w:rsid w:val="000C3D7E"/>
    <w:rsid w:val="000C466D"/>
    <w:rsid w:val="000C46EB"/>
    <w:rsid w:val="000C5782"/>
    <w:rsid w:val="000C616E"/>
    <w:rsid w:val="000C6B34"/>
    <w:rsid w:val="000C6DF7"/>
    <w:rsid w:val="000C70C1"/>
    <w:rsid w:val="000C731B"/>
    <w:rsid w:val="000C7636"/>
    <w:rsid w:val="000C7B9A"/>
    <w:rsid w:val="000D033D"/>
    <w:rsid w:val="000D06C6"/>
    <w:rsid w:val="000D0D27"/>
    <w:rsid w:val="000D100D"/>
    <w:rsid w:val="000D1D9B"/>
    <w:rsid w:val="000D1FBD"/>
    <w:rsid w:val="000D2D60"/>
    <w:rsid w:val="000D2EA4"/>
    <w:rsid w:val="000D2F85"/>
    <w:rsid w:val="000D38D0"/>
    <w:rsid w:val="000D4C72"/>
    <w:rsid w:val="000D5022"/>
    <w:rsid w:val="000D56BF"/>
    <w:rsid w:val="000D5BDF"/>
    <w:rsid w:val="000D5E3B"/>
    <w:rsid w:val="000D77D6"/>
    <w:rsid w:val="000D7D0C"/>
    <w:rsid w:val="000E03C1"/>
    <w:rsid w:val="000E03D0"/>
    <w:rsid w:val="000E07E0"/>
    <w:rsid w:val="000E1B70"/>
    <w:rsid w:val="000E1CA2"/>
    <w:rsid w:val="000E1D20"/>
    <w:rsid w:val="000E26DD"/>
    <w:rsid w:val="000E434B"/>
    <w:rsid w:val="000E4E78"/>
    <w:rsid w:val="000E5258"/>
    <w:rsid w:val="000E5B58"/>
    <w:rsid w:val="000E5C48"/>
    <w:rsid w:val="000E5F64"/>
    <w:rsid w:val="000E679C"/>
    <w:rsid w:val="000E6BB0"/>
    <w:rsid w:val="000E6E4F"/>
    <w:rsid w:val="000F0117"/>
    <w:rsid w:val="000F0142"/>
    <w:rsid w:val="000F0EA1"/>
    <w:rsid w:val="000F18C6"/>
    <w:rsid w:val="000F1B87"/>
    <w:rsid w:val="000F268A"/>
    <w:rsid w:val="000F2C2A"/>
    <w:rsid w:val="000F302D"/>
    <w:rsid w:val="000F33B6"/>
    <w:rsid w:val="000F3478"/>
    <w:rsid w:val="000F354D"/>
    <w:rsid w:val="000F3F84"/>
    <w:rsid w:val="000F4410"/>
    <w:rsid w:val="000F4AD6"/>
    <w:rsid w:val="000F5686"/>
    <w:rsid w:val="000F5693"/>
    <w:rsid w:val="000F5AE5"/>
    <w:rsid w:val="000F68D0"/>
    <w:rsid w:val="000F6DEA"/>
    <w:rsid w:val="000F720C"/>
    <w:rsid w:val="000F7509"/>
    <w:rsid w:val="000F7814"/>
    <w:rsid w:val="000F7D22"/>
    <w:rsid w:val="000F7E6B"/>
    <w:rsid w:val="000F7EBC"/>
    <w:rsid w:val="0010000F"/>
    <w:rsid w:val="001009F0"/>
    <w:rsid w:val="001012A3"/>
    <w:rsid w:val="001017B2"/>
    <w:rsid w:val="00102541"/>
    <w:rsid w:val="001029CB"/>
    <w:rsid w:val="00102C29"/>
    <w:rsid w:val="0010477C"/>
    <w:rsid w:val="00104C9F"/>
    <w:rsid w:val="00106D92"/>
    <w:rsid w:val="00106E84"/>
    <w:rsid w:val="0010780C"/>
    <w:rsid w:val="0010787D"/>
    <w:rsid w:val="00110D5B"/>
    <w:rsid w:val="00111163"/>
    <w:rsid w:val="001136CD"/>
    <w:rsid w:val="00114510"/>
    <w:rsid w:val="00115704"/>
    <w:rsid w:val="001159AF"/>
    <w:rsid w:val="001159D0"/>
    <w:rsid w:val="00115C3A"/>
    <w:rsid w:val="00115CED"/>
    <w:rsid w:val="001166F0"/>
    <w:rsid w:val="00116F1B"/>
    <w:rsid w:val="001178C0"/>
    <w:rsid w:val="00117928"/>
    <w:rsid w:val="00117FAD"/>
    <w:rsid w:val="001206F3"/>
    <w:rsid w:val="00120E85"/>
    <w:rsid w:val="00121149"/>
    <w:rsid w:val="00121368"/>
    <w:rsid w:val="001214B4"/>
    <w:rsid w:val="001217A0"/>
    <w:rsid w:val="00121C63"/>
    <w:rsid w:val="00122731"/>
    <w:rsid w:val="00122A14"/>
    <w:rsid w:val="00122EA5"/>
    <w:rsid w:val="00123007"/>
    <w:rsid w:val="0012391E"/>
    <w:rsid w:val="00123AF5"/>
    <w:rsid w:val="001242E5"/>
    <w:rsid w:val="00124515"/>
    <w:rsid w:val="00124BE8"/>
    <w:rsid w:val="001251EE"/>
    <w:rsid w:val="001253DC"/>
    <w:rsid w:val="0012628A"/>
    <w:rsid w:val="00126A38"/>
    <w:rsid w:val="00126B1E"/>
    <w:rsid w:val="0012700C"/>
    <w:rsid w:val="001270EC"/>
    <w:rsid w:val="00127172"/>
    <w:rsid w:val="00127743"/>
    <w:rsid w:val="001300B6"/>
    <w:rsid w:val="001320B0"/>
    <w:rsid w:val="0013262A"/>
    <w:rsid w:val="00133A6C"/>
    <w:rsid w:val="00133B20"/>
    <w:rsid w:val="00133CD4"/>
    <w:rsid w:val="0013446B"/>
    <w:rsid w:val="00134980"/>
    <w:rsid w:val="00134A29"/>
    <w:rsid w:val="0013568F"/>
    <w:rsid w:val="00135F98"/>
    <w:rsid w:val="00135FC0"/>
    <w:rsid w:val="001369F1"/>
    <w:rsid w:val="00137303"/>
    <w:rsid w:val="0013759C"/>
    <w:rsid w:val="00137627"/>
    <w:rsid w:val="001406F3"/>
    <w:rsid w:val="00140A09"/>
    <w:rsid w:val="00141806"/>
    <w:rsid w:val="0014250A"/>
    <w:rsid w:val="00143B44"/>
    <w:rsid w:val="00143CC6"/>
    <w:rsid w:val="001447CD"/>
    <w:rsid w:val="001466B7"/>
    <w:rsid w:val="00146AF0"/>
    <w:rsid w:val="00146E04"/>
    <w:rsid w:val="00151A7F"/>
    <w:rsid w:val="00151E27"/>
    <w:rsid w:val="00152126"/>
    <w:rsid w:val="00152524"/>
    <w:rsid w:val="0015569C"/>
    <w:rsid w:val="00156B80"/>
    <w:rsid w:val="00156B9E"/>
    <w:rsid w:val="00156F4A"/>
    <w:rsid w:val="00157772"/>
    <w:rsid w:val="00160DC3"/>
    <w:rsid w:val="00160F85"/>
    <w:rsid w:val="001616FB"/>
    <w:rsid w:val="001621F8"/>
    <w:rsid w:val="00162E0B"/>
    <w:rsid w:val="00163D7C"/>
    <w:rsid w:val="00163E96"/>
    <w:rsid w:val="00163F77"/>
    <w:rsid w:val="001647D0"/>
    <w:rsid w:val="00164ECF"/>
    <w:rsid w:val="001657CE"/>
    <w:rsid w:val="001662E9"/>
    <w:rsid w:val="0016637E"/>
    <w:rsid w:val="00166BCA"/>
    <w:rsid w:val="00166CAA"/>
    <w:rsid w:val="00167314"/>
    <w:rsid w:val="00167A24"/>
    <w:rsid w:val="0017034C"/>
    <w:rsid w:val="00173F9E"/>
    <w:rsid w:val="001744D5"/>
    <w:rsid w:val="00174D43"/>
    <w:rsid w:val="001756E6"/>
    <w:rsid w:val="00175879"/>
    <w:rsid w:val="001769BD"/>
    <w:rsid w:val="00176CE4"/>
    <w:rsid w:val="00176D4F"/>
    <w:rsid w:val="001775E6"/>
    <w:rsid w:val="00177A6B"/>
    <w:rsid w:val="001800D3"/>
    <w:rsid w:val="0018081F"/>
    <w:rsid w:val="001824CB"/>
    <w:rsid w:val="00182A4D"/>
    <w:rsid w:val="00182C29"/>
    <w:rsid w:val="0018305C"/>
    <w:rsid w:val="00183156"/>
    <w:rsid w:val="00183513"/>
    <w:rsid w:val="00183905"/>
    <w:rsid w:val="00183972"/>
    <w:rsid w:val="00183B01"/>
    <w:rsid w:val="00183DEE"/>
    <w:rsid w:val="00187069"/>
    <w:rsid w:val="00187901"/>
    <w:rsid w:val="00187D43"/>
    <w:rsid w:val="00190087"/>
    <w:rsid w:val="00190523"/>
    <w:rsid w:val="00191923"/>
    <w:rsid w:val="00191E87"/>
    <w:rsid w:val="00192769"/>
    <w:rsid w:val="00192849"/>
    <w:rsid w:val="00194A68"/>
    <w:rsid w:val="00196441"/>
    <w:rsid w:val="001966EE"/>
    <w:rsid w:val="0019673C"/>
    <w:rsid w:val="00196BA0"/>
    <w:rsid w:val="00197A2E"/>
    <w:rsid w:val="001A0451"/>
    <w:rsid w:val="001A0808"/>
    <w:rsid w:val="001A14A0"/>
    <w:rsid w:val="001A2C4B"/>
    <w:rsid w:val="001A31E2"/>
    <w:rsid w:val="001A47F2"/>
    <w:rsid w:val="001A689B"/>
    <w:rsid w:val="001A6B60"/>
    <w:rsid w:val="001A7305"/>
    <w:rsid w:val="001A7B21"/>
    <w:rsid w:val="001A7D4F"/>
    <w:rsid w:val="001B0035"/>
    <w:rsid w:val="001B0443"/>
    <w:rsid w:val="001B0889"/>
    <w:rsid w:val="001B13B7"/>
    <w:rsid w:val="001B1985"/>
    <w:rsid w:val="001B1BB0"/>
    <w:rsid w:val="001B1FAA"/>
    <w:rsid w:val="001B315E"/>
    <w:rsid w:val="001B3A29"/>
    <w:rsid w:val="001B3C65"/>
    <w:rsid w:val="001B3F08"/>
    <w:rsid w:val="001B4A20"/>
    <w:rsid w:val="001B4EC2"/>
    <w:rsid w:val="001B5708"/>
    <w:rsid w:val="001B62DE"/>
    <w:rsid w:val="001B6917"/>
    <w:rsid w:val="001B6ECD"/>
    <w:rsid w:val="001C0B03"/>
    <w:rsid w:val="001C1905"/>
    <w:rsid w:val="001C19D2"/>
    <w:rsid w:val="001C2431"/>
    <w:rsid w:val="001C3411"/>
    <w:rsid w:val="001C3649"/>
    <w:rsid w:val="001C3B8A"/>
    <w:rsid w:val="001C417F"/>
    <w:rsid w:val="001C4638"/>
    <w:rsid w:val="001C491D"/>
    <w:rsid w:val="001C51CA"/>
    <w:rsid w:val="001C55BA"/>
    <w:rsid w:val="001C5A62"/>
    <w:rsid w:val="001C5E44"/>
    <w:rsid w:val="001C64AC"/>
    <w:rsid w:val="001C7174"/>
    <w:rsid w:val="001D0933"/>
    <w:rsid w:val="001D0B8C"/>
    <w:rsid w:val="001D1815"/>
    <w:rsid w:val="001D1D3C"/>
    <w:rsid w:val="001D3094"/>
    <w:rsid w:val="001D4299"/>
    <w:rsid w:val="001D5CD0"/>
    <w:rsid w:val="001D6E5C"/>
    <w:rsid w:val="001D7A63"/>
    <w:rsid w:val="001E102B"/>
    <w:rsid w:val="001E1440"/>
    <w:rsid w:val="001E1BA8"/>
    <w:rsid w:val="001E2692"/>
    <w:rsid w:val="001E3C7D"/>
    <w:rsid w:val="001E4961"/>
    <w:rsid w:val="001E5BB7"/>
    <w:rsid w:val="001E62E5"/>
    <w:rsid w:val="001E6583"/>
    <w:rsid w:val="001E6D04"/>
    <w:rsid w:val="001E6DD9"/>
    <w:rsid w:val="001E73DD"/>
    <w:rsid w:val="001F0870"/>
    <w:rsid w:val="001F17BE"/>
    <w:rsid w:val="001F225D"/>
    <w:rsid w:val="001F3005"/>
    <w:rsid w:val="001F32C6"/>
    <w:rsid w:val="001F3620"/>
    <w:rsid w:val="001F37DC"/>
    <w:rsid w:val="001F4D66"/>
    <w:rsid w:val="001F6016"/>
    <w:rsid w:val="001F6A40"/>
    <w:rsid w:val="001F6D3C"/>
    <w:rsid w:val="001F6E49"/>
    <w:rsid w:val="001F7555"/>
    <w:rsid w:val="00200693"/>
    <w:rsid w:val="00202027"/>
    <w:rsid w:val="00202221"/>
    <w:rsid w:val="00202B0C"/>
    <w:rsid w:val="002030A9"/>
    <w:rsid w:val="0020450D"/>
    <w:rsid w:val="00205388"/>
    <w:rsid w:val="0020542A"/>
    <w:rsid w:val="00205476"/>
    <w:rsid w:val="00205D44"/>
    <w:rsid w:val="002063C5"/>
    <w:rsid w:val="00206451"/>
    <w:rsid w:val="002067DE"/>
    <w:rsid w:val="002069F6"/>
    <w:rsid w:val="00206E72"/>
    <w:rsid w:val="00206EBF"/>
    <w:rsid w:val="0020725A"/>
    <w:rsid w:val="002077DC"/>
    <w:rsid w:val="002106FB"/>
    <w:rsid w:val="00210AF8"/>
    <w:rsid w:val="002110CC"/>
    <w:rsid w:val="0021185D"/>
    <w:rsid w:val="00211FC2"/>
    <w:rsid w:val="002120FF"/>
    <w:rsid w:val="00212914"/>
    <w:rsid w:val="00212B3F"/>
    <w:rsid w:val="00214EBF"/>
    <w:rsid w:val="00216A51"/>
    <w:rsid w:val="00216FF0"/>
    <w:rsid w:val="002172E4"/>
    <w:rsid w:val="002173F2"/>
    <w:rsid w:val="00217699"/>
    <w:rsid w:val="00220D0B"/>
    <w:rsid w:val="0022158E"/>
    <w:rsid w:val="00221654"/>
    <w:rsid w:val="002216B3"/>
    <w:rsid w:val="002217AB"/>
    <w:rsid w:val="00221B9C"/>
    <w:rsid w:val="00222027"/>
    <w:rsid w:val="00222344"/>
    <w:rsid w:val="002227E1"/>
    <w:rsid w:val="00222BCE"/>
    <w:rsid w:val="00223EC4"/>
    <w:rsid w:val="00224496"/>
    <w:rsid w:val="00224A5A"/>
    <w:rsid w:val="00224BF5"/>
    <w:rsid w:val="00224D59"/>
    <w:rsid w:val="002253E3"/>
    <w:rsid w:val="00225E8A"/>
    <w:rsid w:val="00227225"/>
    <w:rsid w:val="002273BE"/>
    <w:rsid w:val="00227E0D"/>
    <w:rsid w:val="0023033D"/>
    <w:rsid w:val="002309B3"/>
    <w:rsid w:val="002315C4"/>
    <w:rsid w:val="00232209"/>
    <w:rsid w:val="0023263E"/>
    <w:rsid w:val="00233C42"/>
    <w:rsid w:val="0023470C"/>
    <w:rsid w:val="00234B98"/>
    <w:rsid w:val="00234DFD"/>
    <w:rsid w:val="00235952"/>
    <w:rsid w:val="00236183"/>
    <w:rsid w:val="0023657E"/>
    <w:rsid w:val="00236FA7"/>
    <w:rsid w:val="00237228"/>
    <w:rsid w:val="00237E12"/>
    <w:rsid w:val="00240445"/>
    <w:rsid w:val="00240B0C"/>
    <w:rsid w:val="00240C89"/>
    <w:rsid w:val="002413AC"/>
    <w:rsid w:val="0024178B"/>
    <w:rsid w:val="0024196D"/>
    <w:rsid w:val="00241EA3"/>
    <w:rsid w:val="002434A9"/>
    <w:rsid w:val="00243D3B"/>
    <w:rsid w:val="002440DF"/>
    <w:rsid w:val="002444E2"/>
    <w:rsid w:val="00244CEE"/>
    <w:rsid w:val="00245058"/>
    <w:rsid w:val="00245D27"/>
    <w:rsid w:val="00245E7C"/>
    <w:rsid w:val="00246A46"/>
    <w:rsid w:val="00246FFA"/>
    <w:rsid w:val="0024709E"/>
    <w:rsid w:val="002477F8"/>
    <w:rsid w:val="00247B3D"/>
    <w:rsid w:val="00247CA0"/>
    <w:rsid w:val="002504DD"/>
    <w:rsid w:val="0025096E"/>
    <w:rsid w:val="00250EEC"/>
    <w:rsid w:val="002511E4"/>
    <w:rsid w:val="00251BE3"/>
    <w:rsid w:val="00252185"/>
    <w:rsid w:val="00252BD2"/>
    <w:rsid w:val="00252CE1"/>
    <w:rsid w:val="00252E92"/>
    <w:rsid w:val="00253330"/>
    <w:rsid w:val="00253E2C"/>
    <w:rsid w:val="00254727"/>
    <w:rsid w:val="0025534F"/>
    <w:rsid w:val="002557CD"/>
    <w:rsid w:val="00256B00"/>
    <w:rsid w:val="00256D5A"/>
    <w:rsid w:val="00256F22"/>
    <w:rsid w:val="00257343"/>
    <w:rsid w:val="002603DD"/>
    <w:rsid w:val="00260AF3"/>
    <w:rsid w:val="00260FE6"/>
    <w:rsid w:val="002616DA"/>
    <w:rsid w:val="00261811"/>
    <w:rsid w:val="0026199D"/>
    <w:rsid w:val="002625CF"/>
    <w:rsid w:val="0026306B"/>
    <w:rsid w:val="00263157"/>
    <w:rsid w:val="00264696"/>
    <w:rsid w:val="0026482C"/>
    <w:rsid w:val="002659B0"/>
    <w:rsid w:val="00265AC8"/>
    <w:rsid w:val="00265B3A"/>
    <w:rsid w:val="00265DC1"/>
    <w:rsid w:val="00266C82"/>
    <w:rsid w:val="002678B2"/>
    <w:rsid w:val="002701BC"/>
    <w:rsid w:val="002707E4"/>
    <w:rsid w:val="00270C51"/>
    <w:rsid w:val="00270CC3"/>
    <w:rsid w:val="002713F5"/>
    <w:rsid w:val="00271528"/>
    <w:rsid w:val="002718A1"/>
    <w:rsid w:val="00271BCE"/>
    <w:rsid w:val="00271BF2"/>
    <w:rsid w:val="002729F0"/>
    <w:rsid w:val="00272C6F"/>
    <w:rsid w:val="002735F6"/>
    <w:rsid w:val="00273967"/>
    <w:rsid w:val="0027408D"/>
    <w:rsid w:val="00274138"/>
    <w:rsid w:val="0027487C"/>
    <w:rsid w:val="00274E15"/>
    <w:rsid w:val="002758F9"/>
    <w:rsid w:val="00275AC8"/>
    <w:rsid w:val="00275E6F"/>
    <w:rsid w:val="002761DC"/>
    <w:rsid w:val="00276B41"/>
    <w:rsid w:val="0027705B"/>
    <w:rsid w:val="0027734A"/>
    <w:rsid w:val="002777D2"/>
    <w:rsid w:val="00277A59"/>
    <w:rsid w:val="00277DDE"/>
    <w:rsid w:val="002807EE"/>
    <w:rsid w:val="002812E6"/>
    <w:rsid w:val="00281D69"/>
    <w:rsid w:val="00284A2C"/>
    <w:rsid w:val="00284AED"/>
    <w:rsid w:val="00284D4E"/>
    <w:rsid w:val="0028541F"/>
    <w:rsid w:val="0028549D"/>
    <w:rsid w:val="002862CF"/>
    <w:rsid w:val="00286AF4"/>
    <w:rsid w:val="00286B43"/>
    <w:rsid w:val="0028771B"/>
    <w:rsid w:val="00287DEE"/>
    <w:rsid w:val="00290E2B"/>
    <w:rsid w:val="002915E5"/>
    <w:rsid w:val="00291613"/>
    <w:rsid w:val="00291CB4"/>
    <w:rsid w:val="00292E73"/>
    <w:rsid w:val="002936E8"/>
    <w:rsid w:val="00293876"/>
    <w:rsid w:val="00293923"/>
    <w:rsid w:val="00293C13"/>
    <w:rsid w:val="00293D2B"/>
    <w:rsid w:val="00293F11"/>
    <w:rsid w:val="00294525"/>
    <w:rsid w:val="002946A7"/>
    <w:rsid w:val="00294992"/>
    <w:rsid w:val="00294B44"/>
    <w:rsid w:val="00295091"/>
    <w:rsid w:val="00295CB5"/>
    <w:rsid w:val="002964D2"/>
    <w:rsid w:val="00296CB8"/>
    <w:rsid w:val="002972E4"/>
    <w:rsid w:val="002973A2"/>
    <w:rsid w:val="002974B5"/>
    <w:rsid w:val="002975E4"/>
    <w:rsid w:val="002A0081"/>
    <w:rsid w:val="002A06C7"/>
    <w:rsid w:val="002A15F7"/>
    <w:rsid w:val="002A24CC"/>
    <w:rsid w:val="002A29D8"/>
    <w:rsid w:val="002A2C9F"/>
    <w:rsid w:val="002A2ED5"/>
    <w:rsid w:val="002A3EC6"/>
    <w:rsid w:val="002A3EFF"/>
    <w:rsid w:val="002A410E"/>
    <w:rsid w:val="002A442D"/>
    <w:rsid w:val="002A45A3"/>
    <w:rsid w:val="002A4DF6"/>
    <w:rsid w:val="002A682B"/>
    <w:rsid w:val="002A7552"/>
    <w:rsid w:val="002B1A14"/>
    <w:rsid w:val="002B2803"/>
    <w:rsid w:val="002B2C85"/>
    <w:rsid w:val="002B3046"/>
    <w:rsid w:val="002B349B"/>
    <w:rsid w:val="002B4835"/>
    <w:rsid w:val="002B4E59"/>
    <w:rsid w:val="002B4EBD"/>
    <w:rsid w:val="002B545E"/>
    <w:rsid w:val="002B5ACE"/>
    <w:rsid w:val="002B6288"/>
    <w:rsid w:val="002B6821"/>
    <w:rsid w:val="002B6F81"/>
    <w:rsid w:val="002B7E62"/>
    <w:rsid w:val="002C04B3"/>
    <w:rsid w:val="002C1572"/>
    <w:rsid w:val="002C159E"/>
    <w:rsid w:val="002C1F92"/>
    <w:rsid w:val="002C296E"/>
    <w:rsid w:val="002C2C57"/>
    <w:rsid w:val="002C2F0C"/>
    <w:rsid w:val="002C319A"/>
    <w:rsid w:val="002C3266"/>
    <w:rsid w:val="002C3359"/>
    <w:rsid w:val="002C3519"/>
    <w:rsid w:val="002C3A86"/>
    <w:rsid w:val="002C3D96"/>
    <w:rsid w:val="002C3DEB"/>
    <w:rsid w:val="002C4B9A"/>
    <w:rsid w:val="002C5086"/>
    <w:rsid w:val="002C5102"/>
    <w:rsid w:val="002C59BB"/>
    <w:rsid w:val="002C5DE8"/>
    <w:rsid w:val="002C6158"/>
    <w:rsid w:val="002C6B27"/>
    <w:rsid w:val="002C6F55"/>
    <w:rsid w:val="002C7F04"/>
    <w:rsid w:val="002D00A1"/>
    <w:rsid w:val="002D011C"/>
    <w:rsid w:val="002D047D"/>
    <w:rsid w:val="002D0958"/>
    <w:rsid w:val="002D167A"/>
    <w:rsid w:val="002D2F22"/>
    <w:rsid w:val="002D3123"/>
    <w:rsid w:val="002D3BC8"/>
    <w:rsid w:val="002D4A51"/>
    <w:rsid w:val="002D4E5A"/>
    <w:rsid w:val="002D6FE8"/>
    <w:rsid w:val="002D703A"/>
    <w:rsid w:val="002D76D2"/>
    <w:rsid w:val="002D792B"/>
    <w:rsid w:val="002E0307"/>
    <w:rsid w:val="002E0A64"/>
    <w:rsid w:val="002E15B5"/>
    <w:rsid w:val="002E1758"/>
    <w:rsid w:val="002E1C14"/>
    <w:rsid w:val="002E1ED6"/>
    <w:rsid w:val="002E465A"/>
    <w:rsid w:val="002E4993"/>
    <w:rsid w:val="002E4A61"/>
    <w:rsid w:val="002E55BF"/>
    <w:rsid w:val="002E6144"/>
    <w:rsid w:val="002E62FF"/>
    <w:rsid w:val="002E6487"/>
    <w:rsid w:val="002E7458"/>
    <w:rsid w:val="002E7FD1"/>
    <w:rsid w:val="002F13C3"/>
    <w:rsid w:val="002F1685"/>
    <w:rsid w:val="002F2950"/>
    <w:rsid w:val="002F4905"/>
    <w:rsid w:val="002F588D"/>
    <w:rsid w:val="002F7352"/>
    <w:rsid w:val="002F769C"/>
    <w:rsid w:val="002F7F62"/>
    <w:rsid w:val="003005E5"/>
    <w:rsid w:val="00301538"/>
    <w:rsid w:val="00301EDD"/>
    <w:rsid w:val="003020E8"/>
    <w:rsid w:val="003023F4"/>
    <w:rsid w:val="00302458"/>
    <w:rsid w:val="00302486"/>
    <w:rsid w:val="003024BA"/>
    <w:rsid w:val="0030306D"/>
    <w:rsid w:val="00303280"/>
    <w:rsid w:val="00303E81"/>
    <w:rsid w:val="0030555B"/>
    <w:rsid w:val="00306E5C"/>
    <w:rsid w:val="00307087"/>
    <w:rsid w:val="003074A5"/>
    <w:rsid w:val="0031011C"/>
    <w:rsid w:val="00311E5B"/>
    <w:rsid w:val="00313D88"/>
    <w:rsid w:val="00314026"/>
    <w:rsid w:val="003140C6"/>
    <w:rsid w:val="00314AB9"/>
    <w:rsid w:val="00315FA5"/>
    <w:rsid w:val="00316A0F"/>
    <w:rsid w:val="00317865"/>
    <w:rsid w:val="00317B80"/>
    <w:rsid w:val="00317DD8"/>
    <w:rsid w:val="00317DEE"/>
    <w:rsid w:val="00321026"/>
    <w:rsid w:val="0032107D"/>
    <w:rsid w:val="0032132B"/>
    <w:rsid w:val="00321589"/>
    <w:rsid w:val="00321D96"/>
    <w:rsid w:val="00321DED"/>
    <w:rsid w:val="003226D0"/>
    <w:rsid w:val="0032338D"/>
    <w:rsid w:val="00324051"/>
    <w:rsid w:val="00324B58"/>
    <w:rsid w:val="00324BB8"/>
    <w:rsid w:val="00325378"/>
    <w:rsid w:val="00325DEF"/>
    <w:rsid w:val="003269E1"/>
    <w:rsid w:val="0032723B"/>
    <w:rsid w:val="003273D4"/>
    <w:rsid w:val="00327A82"/>
    <w:rsid w:val="00330618"/>
    <w:rsid w:val="00330C30"/>
    <w:rsid w:val="00330D3F"/>
    <w:rsid w:val="00331E7A"/>
    <w:rsid w:val="00331EB2"/>
    <w:rsid w:val="00332169"/>
    <w:rsid w:val="00333E34"/>
    <w:rsid w:val="0033500E"/>
    <w:rsid w:val="003354D4"/>
    <w:rsid w:val="00335C41"/>
    <w:rsid w:val="00335EF0"/>
    <w:rsid w:val="0033600A"/>
    <w:rsid w:val="003366EE"/>
    <w:rsid w:val="00337A0A"/>
    <w:rsid w:val="0034060C"/>
    <w:rsid w:val="003413F6"/>
    <w:rsid w:val="00341DD8"/>
    <w:rsid w:val="00341F8C"/>
    <w:rsid w:val="003426D4"/>
    <w:rsid w:val="00342B7F"/>
    <w:rsid w:val="00342DED"/>
    <w:rsid w:val="0034316E"/>
    <w:rsid w:val="00343C5F"/>
    <w:rsid w:val="00344F9E"/>
    <w:rsid w:val="003453F8"/>
    <w:rsid w:val="003454E7"/>
    <w:rsid w:val="00346B7B"/>
    <w:rsid w:val="00346DE7"/>
    <w:rsid w:val="00347718"/>
    <w:rsid w:val="00350016"/>
    <w:rsid w:val="00353059"/>
    <w:rsid w:val="0035315D"/>
    <w:rsid w:val="00353907"/>
    <w:rsid w:val="00353C4B"/>
    <w:rsid w:val="00355354"/>
    <w:rsid w:val="00355D0E"/>
    <w:rsid w:val="00355E0E"/>
    <w:rsid w:val="00355E30"/>
    <w:rsid w:val="00355EFD"/>
    <w:rsid w:val="003567C9"/>
    <w:rsid w:val="00356CE9"/>
    <w:rsid w:val="00357171"/>
    <w:rsid w:val="00357561"/>
    <w:rsid w:val="00357B5F"/>
    <w:rsid w:val="0036009B"/>
    <w:rsid w:val="003600C4"/>
    <w:rsid w:val="00361067"/>
    <w:rsid w:val="003615E7"/>
    <w:rsid w:val="00361AD9"/>
    <w:rsid w:val="0036280E"/>
    <w:rsid w:val="00362AA5"/>
    <w:rsid w:val="003633C1"/>
    <w:rsid w:val="00363883"/>
    <w:rsid w:val="00364CDD"/>
    <w:rsid w:val="00364FEB"/>
    <w:rsid w:val="003650AC"/>
    <w:rsid w:val="003701D6"/>
    <w:rsid w:val="003706B4"/>
    <w:rsid w:val="003714FB"/>
    <w:rsid w:val="003716F9"/>
    <w:rsid w:val="00371C65"/>
    <w:rsid w:val="003724EB"/>
    <w:rsid w:val="003725DF"/>
    <w:rsid w:val="00372CDB"/>
    <w:rsid w:val="00373067"/>
    <w:rsid w:val="003730C7"/>
    <w:rsid w:val="00373179"/>
    <w:rsid w:val="0037490E"/>
    <w:rsid w:val="00374B75"/>
    <w:rsid w:val="00374F2B"/>
    <w:rsid w:val="003752D4"/>
    <w:rsid w:val="00376910"/>
    <w:rsid w:val="00377112"/>
    <w:rsid w:val="0037722B"/>
    <w:rsid w:val="003779AE"/>
    <w:rsid w:val="003805A6"/>
    <w:rsid w:val="0038112D"/>
    <w:rsid w:val="00381EF2"/>
    <w:rsid w:val="00382EA1"/>
    <w:rsid w:val="00382EB7"/>
    <w:rsid w:val="00382F98"/>
    <w:rsid w:val="00383082"/>
    <w:rsid w:val="00383C57"/>
    <w:rsid w:val="0038471A"/>
    <w:rsid w:val="003848F3"/>
    <w:rsid w:val="00384ABA"/>
    <w:rsid w:val="00385281"/>
    <w:rsid w:val="003852B9"/>
    <w:rsid w:val="00385FD8"/>
    <w:rsid w:val="00386670"/>
    <w:rsid w:val="00386995"/>
    <w:rsid w:val="00387432"/>
    <w:rsid w:val="00387BBF"/>
    <w:rsid w:val="00387CE9"/>
    <w:rsid w:val="0039003A"/>
    <w:rsid w:val="0039038E"/>
    <w:rsid w:val="00390993"/>
    <w:rsid w:val="00391A6D"/>
    <w:rsid w:val="00392A68"/>
    <w:rsid w:val="00392F4D"/>
    <w:rsid w:val="0039308A"/>
    <w:rsid w:val="00393AC4"/>
    <w:rsid w:val="00393B5C"/>
    <w:rsid w:val="00394753"/>
    <w:rsid w:val="00394757"/>
    <w:rsid w:val="00394801"/>
    <w:rsid w:val="003948F4"/>
    <w:rsid w:val="00394C80"/>
    <w:rsid w:val="00395F45"/>
    <w:rsid w:val="00397E3A"/>
    <w:rsid w:val="003A0AB1"/>
    <w:rsid w:val="003A21F8"/>
    <w:rsid w:val="003A3498"/>
    <w:rsid w:val="003A377F"/>
    <w:rsid w:val="003A4107"/>
    <w:rsid w:val="003A5BF3"/>
    <w:rsid w:val="003A606A"/>
    <w:rsid w:val="003A666A"/>
    <w:rsid w:val="003A6C6F"/>
    <w:rsid w:val="003A6D92"/>
    <w:rsid w:val="003A6E2D"/>
    <w:rsid w:val="003A735C"/>
    <w:rsid w:val="003A7419"/>
    <w:rsid w:val="003A789B"/>
    <w:rsid w:val="003B0848"/>
    <w:rsid w:val="003B1424"/>
    <w:rsid w:val="003B177E"/>
    <w:rsid w:val="003B1825"/>
    <w:rsid w:val="003B1A60"/>
    <w:rsid w:val="003B1D7D"/>
    <w:rsid w:val="003B21A0"/>
    <w:rsid w:val="003B28FB"/>
    <w:rsid w:val="003B30D7"/>
    <w:rsid w:val="003B3A0D"/>
    <w:rsid w:val="003B405A"/>
    <w:rsid w:val="003B47F5"/>
    <w:rsid w:val="003B665F"/>
    <w:rsid w:val="003B6A6C"/>
    <w:rsid w:val="003B716F"/>
    <w:rsid w:val="003B72B7"/>
    <w:rsid w:val="003B787E"/>
    <w:rsid w:val="003C00CA"/>
    <w:rsid w:val="003C115B"/>
    <w:rsid w:val="003C1185"/>
    <w:rsid w:val="003C1655"/>
    <w:rsid w:val="003C1746"/>
    <w:rsid w:val="003C1964"/>
    <w:rsid w:val="003C1A56"/>
    <w:rsid w:val="003C1DDE"/>
    <w:rsid w:val="003C27E2"/>
    <w:rsid w:val="003C40E9"/>
    <w:rsid w:val="003C40FE"/>
    <w:rsid w:val="003C527C"/>
    <w:rsid w:val="003C530B"/>
    <w:rsid w:val="003C5B31"/>
    <w:rsid w:val="003C671C"/>
    <w:rsid w:val="003C7070"/>
    <w:rsid w:val="003C787B"/>
    <w:rsid w:val="003C7E82"/>
    <w:rsid w:val="003C7F5D"/>
    <w:rsid w:val="003D175E"/>
    <w:rsid w:val="003D1F8F"/>
    <w:rsid w:val="003D231B"/>
    <w:rsid w:val="003D25D3"/>
    <w:rsid w:val="003D288C"/>
    <w:rsid w:val="003D2CFD"/>
    <w:rsid w:val="003D2F1A"/>
    <w:rsid w:val="003D4CAC"/>
    <w:rsid w:val="003D4F07"/>
    <w:rsid w:val="003D4F2E"/>
    <w:rsid w:val="003D4F56"/>
    <w:rsid w:val="003D500C"/>
    <w:rsid w:val="003D70F4"/>
    <w:rsid w:val="003D7CF5"/>
    <w:rsid w:val="003E158F"/>
    <w:rsid w:val="003E1992"/>
    <w:rsid w:val="003E1F85"/>
    <w:rsid w:val="003E1F97"/>
    <w:rsid w:val="003E2A2C"/>
    <w:rsid w:val="003E2D53"/>
    <w:rsid w:val="003E2F67"/>
    <w:rsid w:val="003E4152"/>
    <w:rsid w:val="003E47CC"/>
    <w:rsid w:val="003E4D34"/>
    <w:rsid w:val="003E52AE"/>
    <w:rsid w:val="003E5BEE"/>
    <w:rsid w:val="003E5DAF"/>
    <w:rsid w:val="003E5DE2"/>
    <w:rsid w:val="003E6207"/>
    <w:rsid w:val="003E7606"/>
    <w:rsid w:val="003F0339"/>
    <w:rsid w:val="003F089C"/>
    <w:rsid w:val="003F0D64"/>
    <w:rsid w:val="003F0EE8"/>
    <w:rsid w:val="003F1022"/>
    <w:rsid w:val="003F1060"/>
    <w:rsid w:val="003F194B"/>
    <w:rsid w:val="003F47F9"/>
    <w:rsid w:val="003F50EE"/>
    <w:rsid w:val="003F51F2"/>
    <w:rsid w:val="003F5613"/>
    <w:rsid w:val="003F57ED"/>
    <w:rsid w:val="003F5AE0"/>
    <w:rsid w:val="003F5D7D"/>
    <w:rsid w:val="003F68DD"/>
    <w:rsid w:val="003F6BAA"/>
    <w:rsid w:val="003F7ED8"/>
    <w:rsid w:val="00400349"/>
    <w:rsid w:val="00401348"/>
    <w:rsid w:val="0040337A"/>
    <w:rsid w:val="00403A0E"/>
    <w:rsid w:val="00403F11"/>
    <w:rsid w:val="004049E4"/>
    <w:rsid w:val="004049EF"/>
    <w:rsid w:val="0040568A"/>
    <w:rsid w:val="004063FE"/>
    <w:rsid w:val="004066F2"/>
    <w:rsid w:val="004068DD"/>
    <w:rsid w:val="00407480"/>
    <w:rsid w:val="00407945"/>
    <w:rsid w:val="004110B2"/>
    <w:rsid w:val="004118F8"/>
    <w:rsid w:val="00411B43"/>
    <w:rsid w:val="004138B4"/>
    <w:rsid w:val="0041495D"/>
    <w:rsid w:val="00414DEA"/>
    <w:rsid w:val="00415214"/>
    <w:rsid w:val="00415370"/>
    <w:rsid w:val="00415F13"/>
    <w:rsid w:val="00417DAC"/>
    <w:rsid w:val="0042018C"/>
    <w:rsid w:val="004207DA"/>
    <w:rsid w:val="004214F3"/>
    <w:rsid w:val="00421528"/>
    <w:rsid w:val="00421547"/>
    <w:rsid w:val="00421761"/>
    <w:rsid w:val="00421A26"/>
    <w:rsid w:val="0042221C"/>
    <w:rsid w:val="00422241"/>
    <w:rsid w:val="004222FC"/>
    <w:rsid w:val="00422A5F"/>
    <w:rsid w:val="004238AD"/>
    <w:rsid w:val="00423B87"/>
    <w:rsid w:val="00424B03"/>
    <w:rsid w:val="0042511F"/>
    <w:rsid w:val="00425903"/>
    <w:rsid w:val="004274B9"/>
    <w:rsid w:val="00427DD8"/>
    <w:rsid w:val="00430D6D"/>
    <w:rsid w:val="004311DF"/>
    <w:rsid w:val="0043151E"/>
    <w:rsid w:val="0043245E"/>
    <w:rsid w:val="004324D4"/>
    <w:rsid w:val="00432C04"/>
    <w:rsid w:val="004334FE"/>
    <w:rsid w:val="00433A18"/>
    <w:rsid w:val="00434221"/>
    <w:rsid w:val="00434290"/>
    <w:rsid w:val="0043495F"/>
    <w:rsid w:val="00434D48"/>
    <w:rsid w:val="00435DCE"/>
    <w:rsid w:val="00436135"/>
    <w:rsid w:val="00437F64"/>
    <w:rsid w:val="00440A43"/>
    <w:rsid w:val="004418FE"/>
    <w:rsid w:val="0044199B"/>
    <w:rsid w:val="0044218B"/>
    <w:rsid w:val="004427B8"/>
    <w:rsid w:val="004431B1"/>
    <w:rsid w:val="004435D6"/>
    <w:rsid w:val="00443A3B"/>
    <w:rsid w:val="00443A87"/>
    <w:rsid w:val="004446B9"/>
    <w:rsid w:val="00444889"/>
    <w:rsid w:val="00444C81"/>
    <w:rsid w:val="00445017"/>
    <w:rsid w:val="0044537C"/>
    <w:rsid w:val="004465E3"/>
    <w:rsid w:val="00446BF4"/>
    <w:rsid w:val="00446C3A"/>
    <w:rsid w:val="0044706F"/>
    <w:rsid w:val="00447567"/>
    <w:rsid w:val="0044763E"/>
    <w:rsid w:val="00447A99"/>
    <w:rsid w:val="00447C5C"/>
    <w:rsid w:val="0045125B"/>
    <w:rsid w:val="004517C5"/>
    <w:rsid w:val="00451DD4"/>
    <w:rsid w:val="00452A46"/>
    <w:rsid w:val="00452FA7"/>
    <w:rsid w:val="0045362E"/>
    <w:rsid w:val="00453F63"/>
    <w:rsid w:val="00454603"/>
    <w:rsid w:val="0045506D"/>
    <w:rsid w:val="00455343"/>
    <w:rsid w:val="004553C0"/>
    <w:rsid w:val="0045585E"/>
    <w:rsid w:val="00455E6A"/>
    <w:rsid w:val="00455E6C"/>
    <w:rsid w:val="00456442"/>
    <w:rsid w:val="004571CC"/>
    <w:rsid w:val="00457A8B"/>
    <w:rsid w:val="00460B42"/>
    <w:rsid w:val="00461341"/>
    <w:rsid w:val="0046138E"/>
    <w:rsid w:val="00461E4B"/>
    <w:rsid w:val="00462129"/>
    <w:rsid w:val="004629B7"/>
    <w:rsid w:val="00462A0F"/>
    <w:rsid w:val="00463357"/>
    <w:rsid w:val="004637A9"/>
    <w:rsid w:val="0046389D"/>
    <w:rsid w:val="00463EFE"/>
    <w:rsid w:val="00465FE1"/>
    <w:rsid w:val="004665B2"/>
    <w:rsid w:val="00467926"/>
    <w:rsid w:val="00471B93"/>
    <w:rsid w:val="00473A64"/>
    <w:rsid w:val="00473B0D"/>
    <w:rsid w:val="00473C09"/>
    <w:rsid w:val="00473E04"/>
    <w:rsid w:val="004740E3"/>
    <w:rsid w:val="004741D3"/>
    <w:rsid w:val="004743D1"/>
    <w:rsid w:val="004745BC"/>
    <w:rsid w:val="00474802"/>
    <w:rsid w:val="00475030"/>
    <w:rsid w:val="00475D41"/>
    <w:rsid w:val="00476C55"/>
    <w:rsid w:val="0047792E"/>
    <w:rsid w:val="00477EB8"/>
    <w:rsid w:val="00481F69"/>
    <w:rsid w:val="00482880"/>
    <w:rsid w:val="0048410F"/>
    <w:rsid w:val="00485298"/>
    <w:rsid w:val="00485ED7"/>
    <w:rsid w:val="00486279"/>
    <w:rsid w:val="00487412"/>
    <w:rsid w:val="0048744D"/>
    <w:rsid w:val="00487A22"/>
    <w:rsid w:val="00487F11"/>
    <w:rsid w:val="00490517"/>
    <w:rsid w:val="004905E4"/>
    <w:rsid w:val="004915FA"/>
    <w:rsid w:val="004931F4"/>
    <w:rsid w:val="004932C8"/>
    <w:rsid w:val="00493DD3"/>
    <w:rsid w:val="00494206"/>
    <w:rsid w:val="004942E9"/>
    <w:rsid w:val="00494994"/>
    <w:rsid w:val="00495504"/>
    <w:rsid w:val="00495B27"/>
    <w:rsid w:val="00495D31"/>
    <w:rsid w:val="00496992"/>
    <w:rsid w:val="004971F8"/>
    <w:rsid w:val="00497337"/>
    <w:rsid w:val="00497365"/>
    <w:rsid w:val="00497E15"/>
    <w:rsid w:val="004A028C"/>
    <w:rsid w:val="004A0915"/>
    <w:rsid w:val="004A0B71"/>
    <w:rsid w:val="004A1000"/>
    <w:rsid w:val="004A1975"/>
    <w:rsid w:val="004A2767"/>
    <w:rsid w:val="004A2924"/>
    <w:rsid w:val="004A35BF"/>
    <w:rsid w:val="004A3C4F"/>
    <w:rsid w:val="004A3D07"/>
    <w:rsid w:val="004A3E1E"/>
    <w:rsid w:val="004A6893"/>
    <w:rsid w:val="004A6A61"/>
    <w:rsid w:val="004A7008"/>
    <w:rsid w:val="004A7086"/>
    <w:rsid w:val="004A70EB"/>
    <w:rsid w:val="004B09C2"/>
    <w:rsid w:val="004B09E8"/>
    <w:rsid w:val="004B0AC5"/>
    <w:rsid w:val="004B0C21"/>
    <w:rsid w:val="004B0C42"/>
    <w:rsid w:val="004B1512"/>
    <w:rsid w:val="004B1590"/>
    <w:rsid w:val="004B1676"/>
    <w:rsid w:val="004B17E7"/>
    <w:rsid w:val="004B1B60"/>
    <w:rsid w:val="004B1F52"/>
    <w:rsid w:val="004B2022"/>
    <w:rsid w:val="004B2A0D"/>
    <w:rsid w:val="004B2C80"/>
    <w:rsid w:val="004B36A8"/>
    <w:rsid w:val="004B4543"/>
    <w:rsid w:val="004B55CD"/>
    <w:rsid w:val="004B681A"/>
    <w:rsid w:val="004B68E9"/>
    <w:rsid w:val="004B69A2"/>
    <w:rsid w:val="004B721F"/>
    <w:rsid w:val="004B77FA"/>
    <w:rsid w:val="004C012D"/>
    <w:rsid w:val="004C0361"/>
    <w:rsid w:val="004C04E9"/>
    <w:rsid w:val="004C1C59"/>
    <w:rsid w:val="004C2285"/>
    <w:rsid w:val="004C2DBF"/>
    <w:rsid w:val="004C4517"/>
    <w:rsid w:val="004C5F73"/>
    <w:rsid w:val="004C63B0"/>
    <w:rsid w:val="004C64DE"/>
    <w:rsid w:val="004C6AA0"/>
    <w:rsid w:val="004C79B8"/>
    <w:rsid w:val="004C7A3D"/>
    <w:rsid w:val="004C7CF8"/>
    <w:rsid w:val="004D14A5"/>
    <w:rsid w:val="004D16ED"/>
    <w:rsid w:val="004D1C48"/>
    <w:rsid w:val="004D2020"/>
    <w:rsid w:val="004D204A"/>
    <w:rsid w:val="004D474B"/>
    <w:rsid w:val="004D4BE7"/>
    <w:rsid w:val="004D4E0C"/>
    <w:rsid w:val="004D53B5"/>
    <w:rsid w:val="004D5CE8"/>
    <w:rsid w:val="004D61E4"/>
    <w:rsid w:val="004D6245"/>
    <w:rsid w:val="004D63DE"/>
    <w:rsid w:val="004D6E3E"/>
    <w:rsid w:val="004D7E89"/>
    <w:rsid w:val="004D7ECF"/>
    <w:rsid w:val="004E0073"/>
    <w:rsid w:val="004E0089"/>
    <w:rsid w:val="004E0CFB"/>
    <w:rsid w:val="004E106E"/>
    <w:rsid w:val="004E15B6"/>
    <w:rsid w:val="004E1F71"/>
    <w:rsid w:val="004E2FCC"/>
    <w:rsid w:val="004E3BC0"/>
    <w:rsid w:val="004E3F47"/>
    <w:rsid w:val="004E46AF"/>
    <w:rsid w:val="004E4A9D"/>
    <w:rsid w:val="004E4C5D"/>
    <w:rsid w:val="004E504F"/>
    <w:rsid w:val="004E6292"/>
    <w:rsid w:val="004E6E79"/>
    <w:rsid w:val="004E6EAA"/>
    <w:rsid w:val="004F0138"/>
    <w:rsid w:val="004F050F"/>
    <w:rsid w:val="004F0819"/>
    <w:rsid w:val="004F1661"/>
    <w:rsid w:val="004F1C37"/>
    <w:rsid w:val="004F1F4C"/>
    <w:rsid w:val="004F4174"/>
    <w:rsid w:val="004F4271"/>
    <w:rsid w:val="004F428F"/>
    <w:rsid w:val="004F53EC"/>
    <w:rsid w:val="004F6724"/>
    <w:rsid w:val="004F6B82"/>
    <w:rsid w:val="004F6F85"/>
    <w:rsid w:val="004F7025"/>
    <w:rsid w:val="004F74AC"/>
    <w:rsid w:val="00500752"/>
    <w:rsid w:val="00500BD1"/>
    <w:rsid w:val="005018DA"/>
    <w:rsid w:val="005019CA"/>
    <w:rsid w:val="00501F00"/>
    <w:rsid w:val="00501F85"/>
    <w:rsid w:val="0050220D"/>
    <w:rsid w:val="00502738"/>
    <w:rsid w:val="00502B78"/>
    <w:rsid w:val="00502F39"/>
    <w:rsid w:val="00504CE5"/>
    <w:rsid w:val="00505178"/>
    <w:rsid w:val="005056FB"/>
    <w:rsid w:val="005057CC"/>
    <w:rsid w:val="00505E61"/>
    <w:rsid w:val="005064AA"/>
    <w:rsid w:val="005067E2"/>
    <w:rsid w:val="00507C1F"/>
    <w:rsid w:val="00507C73"/>
    <w:rsid w:val="005114A0"/>
    <w:rsid w:val="005114DA"/>
    <w:rsid w:val="005118A1"/>
    <w:rsid w:val="00512500"/>
    <w:rsid w:val="00512ED8"/>
    <w:rsid w:val="00513BA8"/>
    <w:rsid w:val="00513F8E"/>
    <w:rsid w:val="0051402D"/>
    <w:rsid w:val="00515FC6"/>
    <w:rsid w:val="005160FC"/>
    <w:rsid w:val="0051619E"/>
    <w:rsid w:val="0051726C"/>
    <w:rsid w:val="0052069B"/>
    <w:rsid w:val="005209F1"/>
    <w:rsid w:val="005224BB"/>
    <w:rsid w:val="00522B25"/>
    <w:rsid w:val="00522E9E"/>
    <w:rsid w:val="0052604B"/>
    <w:rsid w:val="00526654"/>
    <w:rsid w:val="0052682C"/>
    <w:rsid w:val="00527751"/>
    <w:rsid w:val="00527F27"/>
    <w:rsid w:val="005309DA"/>
    <w:rsid w:val="0053160D"/>
    <w:rsid w:val="00531FCE"/>
    <w:rsid w:val="005320FB"/>
    <w:rsid w:val="00534033"/>
    <w:rsid w:val="0053519D"/>
    <w:rsid w:val="00535682"/>
    <w:rsid w:val="005358BD"/>
    <w:rsid w:val="00536BF3"/>
    <w:rsid w:val="00536C6B"/>
    <w:rsid w:val="005375DC"/>
    <w:rsid w:val="005400C3"/>
    <w:rsid w:val="00540172"/>
    <w:rsid w:val="00540446"/>
    <w:rsid w:val="005408F8"/>
    <w:rsid w:val="00541DC3"/>
    <w:rsid w:val="00542071"/>
    <w:rsid w:val="00542189"/>
    <w:rsid w:val="00542FBD"/>
    <w:rsid w:val="00543214"/>
    <w:rsid w:val="00544054"/>
    <w:rsid w:val="00544869"/>
    <w:rsid w:val="00544C8C"/>
    <w:rsid w:val="00544D49"/>
    <w:rsid w:val="00545561"/>
    <w:rsid w:val="0054604A"/>
    <w:rsid w:val="005468AC"/>
    <w:rsid w:val="005469A2"/>
    <w:rsid w:val="00547005"/>
    <w:rsid w:val="00547EAE"/>
    <w:rsid w:val="00552460"/>
    <w:rsid w:val="00553A5A"/>
    <w:rsid w:val="00553BF7"/>
    <w:rsid w:val="00553C5F"/>
    <w:rsid w:val="00554420"/>
    <w:rsid w:val="00555174"/>
    <w:rsid w:val="00555967"/>
    <w:rsid w:val="005564C0"/>
    <w:rsid w:val="00556D04"/>
    <w:rsid w:val="005613E3"/>
    <w:rsid w:val="00561EBD"/>
    <w:rsid w:val="005623FD"/>
    <w:rsid w:val="00562C76"/>
    <w:rsid w:val="0056315C"/>
    <w:rsid w:val="0056336B"/>
    <w:rsid w:val="00563772"/>
    <w:rsid w:val="0056395C"/>
    <w:rsid w:val="00565B25"/>
    <w:rsid w:val="0056678F"/>
    <w:rsid w:val="00567AAA"/>
    <w:rsid w:val="005704F6"/>
    <w:rsid w:val="005708E0"/>
    <w:rsid w:val="00570B24"/>
    <w:rsid w:val="00570F7D"/>
    <w:rsid w:val="00572DBD"/>
    <w:rsid w:val="00574255"/>
    <w:rsid w:val="00574A0D"/>
    <w:rsid w:val="00574A3C"/>
    <w:rsid w:val="00574BA6"/>
    <w:rsid w:val="00575417"/>
    <w:rsid w:val="0057625F"/>
    <w:rsid w:val="00576FD6"/>
    <w:rsid w:val="005773D0"/>
    <w:rsid w:val="00577F66"/>
    <w:rsid w:val="00580498"/>
    <w:rsid w:val="0058053D"/>
    <w:rsid w:val="005809F7"/>
    <w:rsid w:val="00580F56"/>
    <w:rsid w:val="00582F98"/>
    <w:rsid w:val="005832FE"/>
    <w:rsid w:val="00584ECC"/>
    <w:rsid w:val="0058556F"/>
    <w:rsid w:val="00586E72"/>
    <w:rsid w:val="005907C9"/>
    <w:rsid w:val="00590C2D"/>
    <w:rsid w:val="00590DAC"/>
    <w:rsid w:val="00591932"/>
    <w:rsid w:val="0059256E"/>
    <w:rsid w:val="00592E89"/>
    <w:rsid w:val="0059300E"/>
    <w:rsid w:val="005933DB"/>
    <w:rsid w:val="00593619"/>
    <w:rsid w:val="0059405C"/>
    <w:rsid w:val="005944FA"/>
    <w:rsid w:val="00595F91"/>
    <w:rsid w:val="00597353"/>
    <w:rsid w:val="005978E1"/>
    <w:rsid w:val="00597C3C"/>
    <w:rsid w:val="00597E5F"/>
    <w:rsid w:val="00597F3E"/>
    <w:rsid w:val="005A0525"/>
    <w:rsid w:val="005A0947"/>
    <w:rsid w:val="005A3D73"/>
    <w:rsid w:val="005A4114"/>
    <w:rsid w:val="005A42CA"/>
    <w:rsid w:val="005A48D1"/>
    <w:rsid w:val="005A49C2"/>
    <w:rsid w:val="005A4F48"/>
    <w:rsid w:val="005A590A"/>
    <w:rsid w:val="005A593F"/>
    <w:rsid w:val="005A623A"/>
    <w:rsid w:val="005A6DBF"/>
    <w:rsid w:val="005A6F2F"/>
    <w:rsid w:val="005A7DF6"/>
    <w:rsid w:val="005B049D"/>
    <w:rsid w:val="005B1BF4"/>
    <w:rsid w:val="005B1F79"/>
    <w:rsid w:val="005B33E5"/>
    <w:rsid w:val="005B372D"/>
    <w:rsid w:val="005B3941"/>
    <w:rsid w:val="005B3ABB"/>
    <w:rsid w:val="005B3ACD"/>
    <w:rsid w:val="005B3D98"/>
    <w:rsid w:val="005B5260"/>
    <w:rsid w:val="005B56B0"/>
    <w:rsid w:val="005B56B6"/>
    <w:rsid w:val="005B5F82"/>
    <w:rsid w:val="005B6584"/>
    <w:rsid w:val="005B6934"/>
    <w:rsid w:val="005B7C1E"/>
    <w:rsid w:val="005B7C28"/>
    <w:rsid w:val="005C1B49"/>
    <w:rsid w:val="005C1F3C"/>
    <w:rsid w:val="005C1F71"/>
    <w:rsid w:val="005C2A7C"/>
    <w:rsid w:val="005C3113"/>
    <w:rsid w:val="005C4D4E"/>
    <w:rsid w:val="005C58F5"/>
    <w:rsid w:val="005C5E58"/>
    <w:rsid w:val="005C5E7F"/>
    <w:rsid w:val="005C60E1"/>
    <w:rsid w:val="005C735E"/>
    <w:rsid w:val="005C73C2"/>
    <w:rsid w:val="005C7BA6"/>
    <w:rsid w:val="005D0064"/>
    <w:rsid w:val="005D045D"/>
    <w:rsid w:val="005D1002"/>
    <w:rsid w:val="005D1324"/>
    <w:rsid w:val="005D2C76"/>
    <w:rsid w:val="005D3EA4"/>
    <w:rsid w:val="005D3F98"/>
    <w:rsid w:val="005D4074"/>
    <w:rsid w:val="005D41C6"/>
    <w:rsid w:val="005D4C09"/>
    <w:rsid w:val="005D4DDE"/>
    <w:rsid w:val="005D5518"/>
    <w:rsid w:val="005D61BC"/>
    <w:rsid w:val="005D7091"/>
    <w:rsid w:val="005D710F"/>
    <w:rsid w:val="005D7197"/>
    <w:rsid w:val="005D7545"/>
    <w:rsid w:val="005E0280"/>
    <w:rsid w:val="005E0388"/>
    <w:rsid w:val="005E0D32"/>
    <w:rsid w:val="005E1055"/>
    <w:rsid w:val="005E1285"/>
    <w:rsid w:val="005E12C9"/>
    <w:rsid w:val="005E1C3A"/>
    <w:rsid w:val="005E26E7"/>
    <w:rsid w:val="005E2A3D"/>
    <w:rsid w:val="005E39D2"/>
    <w:rsid w:val="005E3F81"/>
    <w:rsid w:val="005E422E"/>
    <w:rsid w:val="005E458F"/>
    <w:rsid w:val="005E5AF2"/>
    <w:rsid w:val="005E7023"/>
    <w:rsid w:val="005E705F"/>
    <w:rsid w:val="005E7759"/>
    <w:rsid w:val="005E77E0"/>
    <w:rsid w:val="005F0883"/>
    <w:rsid w:val="005F0C24"/>
    <w:rsid w:val="005F1AEF"/>
    <w:rsid w:val="005F29BC"/>
    <w:rsid w:val="005F2E16"/>
    <w:rsid w:val="005F3447"/>
    <w:rsid w:val="005F3599"/>
    <w:rsid w:val="005F45BD"/>
    <w:rsid w:val="005F4D7F"/>
    <w:rsid w:val="005F673B"/>
    <w:rsid w:val="005F7E2D"/>
    <w:rsid w:val="006002CE"/>
    <w:rsid w:val="006009BD"/>
    <w:rsid w:val="006010AB"/>
    <w:rsid w:val="0060183D"/>
    <w:rsid w:val="0060211F"/>
    <w:rsid w:val="00602757"/>
    <w:rsid w:val="0060345D"/>
    <w:rsid w:val="00603744"/>
    <w:rsid w:val="006039D3"/>
    <w:rsid w:val="00603FEF"/>
    <w:rsid w:val="00604734"/>
    <w:rsid w:val="00604A23"/>
    <w:rsid w:val="00604E32"/>
    <w:rsid w:val="006055DC"/>
    <w:rsid w:val="00605B71"/>
    <w:rsid w:val="00605ECC"/>
    <w:rsid w:val="0060627B"/>
    <w:rsid w:val="00606C00"/>
    <w:rsid w:val="00606C9C"/>
    <w:rsid w:val="00607580"/>
    <w:rsid w:val="0061082E"/>
    <w:rsid w:val="00612467"/>
    <w:rsid w:val="00612587"/>
    <w:rsid w:val="00612EAB"/>
    <w:rsid w:val="006133BB"/>
    <w:rsid w:val="00613E8D"/>
    <w:rsid w:val="00614147"/>
    <w:rsid w:val="0061459A"/>
    <w:rsid w:val="00614BA6"/>
    <w:rsid w:val="00615B33"/>
    <w:rsid w:val="00615B91"/>
    <w:rsid w:val="00615BEB"/>
    <w:rsid w:val="00615E3D"/>
    <w:rsid w:val="00616B74"/>
    <w:rsid w:val="00616E5F"/>
    <w:rsid w:val="006179B4"/>
    <w:rsid w:val="00617B0A"/>
    <w:rsid w:val="00617CE4"/>
    <w:rsid w:val="006202BB"/>
    <w:rsid w:val="00620337"/>
    <w:rsid w:val="00622CB1"/>
    <w:rsid w:val="006230BC"/>
    <w:rsid w:val="00624A5F"/>
    <w:rsid w:val="00624BFA"/>
    <w:rsid w:val="00625B81"/>
    <w:rsid w:val="00626F3D"/>
    <w:rsid w:val="00627EDA"/>
    <w:rsid w:val="006301B4"/>
    <w:rsid w:val="0063079D"/>
    <w:rsid w:val="00630AE4"/>
    <w:rsid w:val="00631687"/>
    <w:rsid w:val="006319EA"/>
    <w:rsid w:val="00632177"/>
    <w:rsid w:val="006326F9"/>
    <w:rsid w:val="00632E86"/>
    <w:rsid w:val="00633B78"/>
    <w:rsid w:val="00633F9A"/>
    <w:rsid w:val="006344DF"/>
    <w:rsid w:val="00634847"/>
    <w:rsid w:val="00634E6A"/>
    <w:rsid w:val="006351FE"/>
    <w:rsid w:val="0063521C"/>
    <w:rsid w:val="0063557D"/>
    <w:rsid w:val="00635B6E"/>
    <w:rsid w:val="00635C22"/>
    <w:rsid w:val="0063602D"/>
    <w:rsid w:val="00637074"/>
    <w:rsid w:val="006370CE"/>
    <w:rsid w:val="00637F62"/>
    <w:rsid w:val="00640691"/>
    <w:rsid w:val="00640A9C"/>
    <w:rsid w:val="00640C5A"/>
    <w:rsid w:val="0064122D"/>
    <w:rsid w:val="00641477"/>
    <w:rsid w:val="00641C5B"/>
    <w:rsid w:val="00642A68"/>
    <w:rsid w:val="006466E5"/>
    <w:rsid w:val="006470A2"/>
    <w:rsid w:val="006506C8"/>
    <w:rsid w:val="00650FAE"/>
    <w:rsid w:val="006515AA"/>
    <w:rsid w:val="00651F04"/>
    <w:rsid w:val="0065273E"/>
    <w:rsid w:val="006528FD"/>
    <w:rsid w:val="006531DA"/>
    <w:rsid w:val="00654059"/>
    <w:rsid w:val="006543A6"/>
    <w:rsid w:val="00654561"/>
    <w:rsid w:val="00654C20"/>
    <w:rsid w:val="00654F43"/>
    <w:rsid w:val="00655B0B"/>
    <w:rsid w:val="00656961"/>
    <w:rsid w:val="00657E66"/>
    <w:rsid w:val="00660CA0"/>
    <w:rsid w:val="00660FB0"/>
    <w:rsid w:val="006620BE"/>
    <w:rsid w:val="006621F8"/>
    <w:rsid w:val="00663152"/>
    <w:rsid w:val="00663711"/>
    <w:rsid w:val="0066378F"/>
    <w:rsid w:val="00664C6D"/>
    <w:rsid w:val="00664E9D"/>
    <w:rsid w:val="00664F0E"/>
    <w:rsid w:val="00665462"/>
    <w:rsid w:val="006659B9"/>
    <w:rsid w:val="00667BB4"/>
    <w:rsid w:val="006705D0"/>
    <w:rsid w:val="00670848"/>
    <w:rsid w:val="0067129D"/>
    <w:rsid w:val="0067174C"/>
    <w:rsid w:val="0067259C"/>
    <w:rsid w:val="00672D5A"/>
    <w:rsid w:val="0067392D"/>
    <w:rsid w:val="00673D4E"/>
    <w:rsid w:val="006744FA"/>
    <w:rsid w:val="00674DE3"/>
    <w:rsid w:val="0067579B"/>
    <w:rsid w:val="0067585C"/>
    <w:rsid w:val="00675917"/>
    <w:rsid w:val="00676129"/>
    <w:rsid w:val="00676418"/>
    <w:rsid w:val="006777B9"/>
    <w:rsid w:val="00677C65"/>
    <w:rsid w:val="00680EF1"/>
    <w:rsid w:val="00682693"/>
    <w:rsid w:val="006827B9"/>
    <w:rsid w:val="006829BA"/>
    <w:rsid w:val="00682CED"/>
    <w:rsid w:val="00685F05"/>
    <w:rsid w:val="00686481"/>
    <w:rsid w:val="006869B8"/>
    <w:rsid w:val="006876B4"/>
    <w:rsid w:val="00687CA6"/>
    <w:rsid w:val="00687E18"/>
    <w:rsid w:val="00690EA6"/>
    <w:rsid w:val="00691DE2"/>
    <w:rsid w:val="0069205B"/>
    <w:rsid w:val="0069231E"/>
    <w:rsid w:val="00692398"/>
    <w:rsid w:val="00692851"/>
    <w:rsid w:val="0069518A"/>
    <w:rsid w:val="00695BDC"/>
    <w:rsid w:val="006961FC"/>
    <w:rsid w:val="00696545"/>
    <w:rsid w:val="00696994"/>
    <w:rsid w:val="00696CD5"/>
    <w:rsid w:val="00697A74"/>
    <w:rsid w:val="00697EC8"/>
    <w:rsid w:val="00697F21"/>
    <w:rsid w:val="006A03BE"/>
    <w:rsid w:val="006A0CEC"/>
    <w:rsid w:val="006A18F6"/>
    <w:rsid w:val="006A1D5E"/>
    <w:rsid w:val="006A2700"/>
    <w:rsid w:val="006A27CD"/>
    <w:rsid w:val="006A420A"/>
    <w:rsid w:val="006A4270"/>
    <w:rsid w:val="006A4345"/>
    <w:rsid w:val="006A57CF"/>
    <w:rsid w:val="006A5F1F"/>
    <w:rsid w:val="006A6F95"/>
    <w:rsid w:val="006A774D"/>
    <w:rsid w:val="006A7AE5"/>
    <w:rsid w:val="006B01FD"/>
    <w:rsid w:val="006B07C8"/>
    <w:rsid w:val="006B0954"/>
    <w:rsid w:val="006B0A9B"/>
    <w:rsid w:val="006B1A8A"/>
    <w:rsid w:val="006B2287"/>
    <w:rsid w:val="006B254D"/>
    <w:rsid w:val="006B3A1E"/>
    <w:rsid w:val="006B4AAC"/>
    <w:rsid w:val="006B4DC6"/>
    <w:rsid w:val="006B6027"/>
    <w:rsid w:val="006B666C"/>
    <w:rsid w:val="006B6ED8"/>
    <w:rsid w:val="006B73E2"/>
    <w:rsid w:val="006B78A7"/>
    <w:rsid w:val="006B7D5B"/>
    <w:rsid w:val="006B7D9A"/>
    <w:rsid w:val="006C16B0"/>
    <w:rsid w:val="006C242A"/>
    <w:rsid w:val="006C38F3"/>
    <w:rsid w:val="006C3A02"/>
    <w:rsid w:val="006C4B90"/>
    <w:rsid w:val="006C4C20"/>
    <w:rsid w:val="006C55B8"/>
    <w:rsid w:val="006C5F9D"/>
    <w:rsid w:val="006C6D31"/>
    <w:rsid w:val="006C74FC"/>
    <w:rsid w:val="006D08C2"/>
    <w:rsid w:val="006D0E1C"/>
    <w:rsid w:val="006D10F9"/>
    <w:rsid w:val="006D16FA"/>
    <w:rsid w:val="006D274A"/>
    <w:rsid w:val="006D2845"/>
    <w:rsid w:val="006D2BE5"/>
    <w:rsid w:val="006D3093"/>
    <w:rsid w:val="006D391D"/>
    <w:rsid w:val="006D406C"/>
    <w:rsid w:val="006D4853"/>
    <w:rsid w:val="006D4D72"/>
    <w:rsid w:val="006D5499"/>
    <w:rsid w:val="006D708C"/>
    <w:rsid w:val="006D7AF3"/>
    <w:rsid w:val="006E09AF"/>
    <w:rsid w:val="006E0BFA"/>
    <w:rsid w:val="006E0EBA"/>
    <w:rsid w:val="006E0EE5"/>
    <w:rsid w:val="006E13A1"/>
    <w:rsid w:val="006E1672"/>
    <w:rsid w:val="006E19DE"/>
    <w:rsid w:val="006E1A79"/>
    <w:rsid w:val="006E23EB"/>
    <w:rsid w:val="006E2508"/>
    <w:rsid w:val="006E2544"/>
    <w:rsid w:val="006E2641"/>
    <w:rsid w:val="006E3006"/>
    <w:rsid w:val="006E35A4"/>
    <w:rsid w:val="006E3D04"/>
    <w:rsid w:val="006E40BD"/>
    <w:rsid w:val="006E44BC"/>
    <w:rsid w:val="006E4775"/>
    <w:rsid w:val="006E49D8"/>
    <w:rsid w:val="006E4C76"/>
    <w:rsid w:val="006E523C"/>
    <w:rsid w:val="006E5F74"/>
    <w:rsid w:val="006E7BF2"/>
    <w:rsid w:val="006F17D6"/>
    <w:rsid w:val="006F2107"/>
    <w:rsid w:val="006F2AE8"/>
    <w:rsid w:val="006F2F65"/>
    <w:rsid w:val="006F3302"/>
    <w:rsid w:val="006F3492"/>
    <w:rsid w:val="006F411F"/>
    <w:rsid w:val="006F4445"/>
    <w:rsid w:val="006F46E7"/>
    <w:rsid w:val="006F4AE9"/>
    <w:rsid w:val="006F5C1E"/>
    <w:rsid w:val="006F65F6"/>
    <w:rsid w:val="006F6B73"/>
    <w:rsid w:val="0070291B"/>
    <w:rsid w:val="00702B5D"/>
    <w:rsid w:val="00702D12"/>
    <w:rsid w:val="00703351"/>
    <w:rsid w:val="00703C46"/>
    <w:rsid w:val="007043C9"/>
    <w:rsid w:val="00705BD4"/>
    <w:rsid w:val="00705E66"/>
    <w:rsid w:val="007060EA"/>
    <w:rsid w:val="007062E9"/>
    <w:rsid w:val="00706575"/>
    <w:rsid w:val="007067F1"/>
    <w:rsid w:val="00707032"/>
    <w:rsid w:val="00707E4A"/>
    <w:rsid w:val="007100B7"/>
    <w:rsid w:val="00710C70"/>
    <w:rsid w:val="00711530"/>
    <w:rsid w:val="00711860"/>
    <w:rsid w:val="0071315C"/>
    <w:rsid w:val="00713960"/>
    <w:rsid w:val="00713B8B"/>
    <w:rsid w:val="00714097"/>
    <w:rsid w:val="00716089"/>
    <w:rsid w:val="007166AA"/>
    <w:rsid w:val="0071717F"/>
    <w:rsid w:val="00717889"/>
    <w:rsid w:val="00720277"/>
    <w:rsid w:val="00720B7F"/>
    <w:rsid w:val="007212AC"/>
    <w:rsid w:val="007212E2"/>
    <w:rsid w:val="00721FBF"/>
    <w:rsid w:val="0072262E"/>
    <w:rsid w:val="0072420D"/>
    <w:rsid w:val="007257DE"/>
    <w:rsid w:val="00727785"/>
    <w:rsid w:val="007307DF"/>
    <w:rsid w:val="00730DED"/>
    <w:rsid w:val="0073266A"/>
    <w:rsid w:val="00732B00"/>
    <w:rsid w:val="00733BEA"/>
    <w:rsid w:val="00733C17"/>
    <w:rsid w:val="00734221"/>
    <w:rsid w:val="0073449E"/>
    <w:rsid w:val="00735820"/>
    <w:rsid w:val="0073589C"/>
    <w:rsid w:val="00736DF0"/>
    <w:rsid w:val="0073704E"/>
    <w:rsid w:val="0073759E"/>
    <w:rsid w:val="007401C9"/>
    <w:rsid w:val="00741B04"/>
    <w:rsid w:val="00741C09"/>
    <w:rsid w:val="00741DB1"/>
    <w:rsid w:val="00743968"/>
    <w:rsid w:val="00743A55"/>
    <w:rsid w:val="00743B2C"/>
    <w:rsid w:val="00743DE7"/>
    <w:rsid w:val="007446F0"/>
    <w:rsid w:val="007454F4"/>
    <w:rsid w:val="007456A8"/>
    <w:rsid w:val="00745734"/>
    <w:rsid w:val="00746A54"/>
    <w:rsid w:val="00746CF2"/>
    <w:rsid w:val="007476D6"/>
    <w:rsid w:val="00747DC8"/>
    <w:rsid w:val="00751F33"/>
    <w:rsid w:val="00751F4E"/>
    <w:rsid w:val="00751FBF"/>
    <w:rsid w:val="007523E5"/>
    <w:rsid w:val="007530F5"/>
    <w:rsid w:val="0075385B"/>
    <w:rsid w:val="007546DC"/>
    <w:rsid w:val="00754A6F"/>
    <w:rsid w:val="00755072"/>
    <w:rsid w:val="00755681"/>
    <w:rsid w:val="00755A43"/>
    <w:rsid w:val="007567D2"/>
    <w:rsid w:val="00756FFE"/>
    <w:rsid w:val="0075748F"/>
    <w:rsid w:val="007575B3"/>
    <w:rsid w:val="00757F95"/>
    <w:rsid w:val="007610A7"/>
    <w:rsid w:val="00761406"/>
    <w:rsid w:val="0076146B"/>
    <w:rsid w:val="007614E7"/>
    <w:rsid w:val="00761766"/>
    <w:rsid w:val="00761957"/>
    <w:rsid w:val="0076258D"/>
    <w:rsid w:val="007625B6"/>
    <w:rsid w:val="00762809"/>
    <w:rsid w:val="00762BD6"/>
    <w:rsid w:val="00762C68"/>
    <w:rsid w:val="00763125"/>
    <w:rsid w:val="007648D9"/>
    <w:rsid w:val="00764D28"/>
    <w:rsid w:val="00764D75"/>
    <w:rsid w:val="00765134"/>
    <w:rsid w:val="00765B7D"/>
    <w:rsid w:val="00765E96"/>
    <w:rsid w:val="0076697D"/>
    <w:rsid w:val="00766DE0"/>
    <w:rsid w:val="00766E7A"/>
    <w:rsid w:val="0076770A"/>
    <w:rsid w:val="0077022B"/>
    <w:rsid w:val="007703D2"/>
    <w:rsid w:val="007708CF"/>
    <w:rsid w:val="00771646"/>
    <w:rsid w:val="007722C8"/>
    <w:rsid w:val="007739E8"/>
    <w:rsid w:val="00774335"/>
    <w:rsid w:val="0077585D"/>
    <w:rsid w:val="00776997"/>
    <w:rsid w:val="007770F5"/>
    <w:rsid w:val="007775DC"/>
    <w:rsid w:val="007776DF"/>
    <w:rsid w:val="00780996"/>
    <w:rsid w:val="007812C7"/>
    <w:rsid w:val="007812ED"/>
    <w:rsid w:val="007819F2"/>
    <w:rsid w:val="00781D73"/>
    <w:rsid w:val="00782034"/>
    <w:rsid w:val="007821C4"/>
    <w:rsid w:val="007821FC"/>
    <w:rsid w:val="0078238D"/>
    <w:rsid w:val="00782608"/>
    <w:rsid w:val="00782776"/>
    <w:rsid w:val="00782EB1"/>
    <w:rsid w:val="00783315"/>
    <w:rsid w:val="00783C34"/>
    <w:rsid w:val="00785EDE"/>
    <w:rsid w:val="00786BD3"/>
    <w:rsid w:val="00787B1C"/>
    <w:rsid w:val="00787DFD"/>
    <w:rsid w:val="00790150"/>
    <w:rsid w:val="00791175"/>
    <w:rsid w:val="00791D58"/>
    <w:rsid w:val="007920D7"/>
    <w:rsid w:val="00792615"/>
    <w:rsid w:val="007926D5"/>
    <w:rsid w:val="00792C78"/>
    <w:rsid w:val="00792F1F"/>
    <w:rsid w:val="007930F3"/>
    <w:rsid w:val="0079396D"/>
    <w:rsid w:val="00793C71"/>
    <w:rsid w:val="00793CDD"/>
    <w:rsid w:val="00795078"/>
    <w:rsid w:val="0079508B"/>
    <w:rsid w:val="007952DA"/>
    <w:rsid w:val="007955CC"/>
    <w:rsid w:val="00795D58"/>
    <w:rsid w:val="00797A9A"/>
    <w:rsid w:val="00797C6D"/>
    <w:rsid w:val="007A0010"/>
    <w:rsid w:val="007A01B5"/>
    <w:rsid w:val="007A0928"/>
    <w:rsid w:val="007A09B3"/>
    <w:rsid w:val="007A199C"/>
    <w:rsid w:val="007A3B6F"/>
    <w:rsid w:val="007A43A0"/>
    <w:rsid w:val="007A4B69"/>
    <w:rsid w:val="007A5C52"/>
    <w:rsid w:val="007A65FB"/>
    <w:rsid w:val="007A6E81"/>
    <w:rsid w:val="007A7F28"/>
    <w:rsid w:val="007B01E9"/>
    <w:rsid w:val="007B1592"/>
    <w:rsid w:val="007B2D7D"/>
    <w:rsid w:val="007B2DA2"/>
    <w:rsid w:val="007B34BA"/>
    <w:rsid w:val="007B418D"/>
    <w:rsid w:val="007B56EA"/>
    <w:rsid w:val="007B5740"/>
    <w:rsid w:val="007B648E"/>
    <w:rsid w:val="007B68B0"/>
    <w:rsid w:val="007B6A6D"/>
    <w:rsid w:val="007B6AB8"/>
    <w:rsid w:val="007B6EB6"/>
    <w:rsid w:val="007C033D"/>
    <w:rsid w:val="007C0630"/>
    <w:rsid w:val="007C189F"/>
    <w:rsid w:val="007C18AE"/>
    <w:rsid w:val="007C2EB6"/>
    <w:rsid w:val="007C350E"/>
    <w:rsid w:val="007C37BA"/>
    <w:rsid w:val="007C3994"/>
    <w:rsid w:val="007C3C79"/>
    <w:rsid w:val="007C456A"/>
    <w:rsid w:val="007C457E"/>
    <w:rsid w:val="007C4885"/>
    <w:rsid w:val="007C4C45"/>
    <w:rsid w:val="007C5E09"/>
    <w:rsid w:val="007C649A"/>
    <w:rsid w:val="007C77FB"/>
    <w:rsid w:val="007C7C4D"/>
    <w:rsid w:val="007D07C3"/>
    <w:rsid w:val="007D1041"/>
    <w:rsid w:val="007D27ED"/>
    <w:rsid w:val="007D3453"/>
    <w:rsid w:val="007D3C42"/>
    <w:rsid w:val="007D4C40"/>
    <w:rsid w:val="007D4F84"/>
    <w:rsid w:val="007D766F"/>
    <w:rsid w:val="007E0904"/>
    <w:rsid w:val="007E0BBF"/>
    <w:rsid w:val="007E11D5"/>
    <w:rsid w:val="007E13A7"/>
    <w:rsid w:val="007E194C"/>
    <w:rsid w:val="007E26FF"/>
    <w:rsid w:val="007E2A49"/>
    <w:rsid w:val="007E2C71"/>
    <w:rsid w:val="007E3639"/>
    <w:rsid w:val="007E40EB"/>
    <w:rsid w:val="007E421B"/>
    <w:rsid w:val="007E43A1"/>
    <w:rsid w:val="007E4529"/>
    <w:rsid w:val="007E4C16"/>
    <w:rsid w:val="007E4E33"/>
    <w:rsid w:val="007E5F9B"/>
    <w:rsid w:val="007E63DA"/>
    <w:rsid w:val="007E6663"/>
    <w:rsid w:val="007E6A16"/>
    <w:rsid w:val="007E7DF6"/>
    <w:rsid w:val="007E7F16"/>
    <w:rsid w:val="007F085A"/>
    <w:rsid w:val="007F0C08"/>
    <w:rsid w:val="007F15FC"/>
    <w:rsid w:val="007F1807"/>
    <w:rsid w:val="007F302E"/>
    <w:rsid w:val="007F3819"/>
    <w:rsid w:val="007F4FA7"/>
    <w:rsid w:val="007F5ACE"/>
    <w:rsid w:val="007F5E7E"/>
    <w:rsid w:val="007F612C"/>
    <w:rsid w:val="007F6ACB"/>
    <w:rsid w:val="007F6F09"/>
    <w:rsid w:val="007F71DF"/>
    <w:rsid w:val="007F7743"/>
    <w:rsid w:val="007F7B03"/>
    <w:rsid w:val="00800295"/>
    <w:rsid w:val="00800B71"/>
    <w:rsid w:val="00801DF7"/>
    <w:rsid w:val="00802A5F"/>
    <w:rsid w:val="00802BB9"/>
    <w:rsid w:val="00803176"/>
    <w:rsid w:val="0080365A"/>
    <w:rsid w:val="00803CA8"/>
    <w:rsid w:val="008046E9"/>
    <w:rsid w:val="00804E0A"/>
    <w:rsid w:val="00805B69"/>
    <w:rsid w:val="0080616B"/>
    <w:rsid w:val="008066E4"/>
    <w:rsid w:val="00807068"/>
    <w:rsid w:val="008112C7"/>
    <w:rsid w:val="00811DA5"/>
    <w:rsid w:val="00812DCC"/>
    <w:rsid w:val="00813437"/>
    <w:rsid w:val="00813DFB"/>
    <w:rsid w:val="0081428D"/>
    <w:rsid w:val="008150E3"/>
    <w:rsid w:val="00815AF9"/>
    <w:rsid w:val="008164CE"/>
    <w:rsid w:val="008167DC"/>
    <w:rsid w:val="0081789C"/>
    <w:rsid w:val="00817E7D"/>
    <w:rsid w:val="0082127F"/>
    <w:rsid w:val="008212A4"/>
    <w:rsid w:val="00821A17"/>
    <w:rsid w:val="00822095"/>
    <w:rsid w:val="00823636"/>
    <w:rsid w:val="00824524"/>
    <w:rsid w:val="0082456D"/>
    <w:rsid w:val="008249EF"/>
    <w:rsid w:val="00824CB8"/>
    <w:rsid w:val="008255A5"/>
    <w:rsid w:val="008257EB"/>
    <w:rsid w:val="008265DA"/>
    <w:rsid w:val="00826897"/>
    <w:rsid w:val="008268CC"/>
    <w:rsid w:val="00826E4F"/>
    <w:rsid w:val="008302E3"/>
    <w:rsid w:val="00830FF8"/>
    <w:rsid w:val="00831721"/>
    <w:rsid w:val="00831E45"/>
    <w:rsid w:val="0083215D"/>
    <w:rsid w:val="00832431"/>
    <w:rsid w:val="00832DB0"/>
    <w:rsid w:val="0083310B"/>
    <w:rsid w:val="008337D4"/>
    <w:rsid w:val="008338FF"/>
    <w:rsid w:val="00833954"/>
    <w:rsid w:val="00835383"/>
    <w:rsid w:val="00835557"/>
    <w:rsid w:val="00835F1F"/>
    <w:rsid w:val="0083666B"/>
    <w:rsid w:val="00836828"/>
    <w:rsid w:val="00837895"/>
    <w:rsid w:val="00837EE2"/>
    <w:rsid w:val="008404D7"/>
    <w:rsid w:val="00840D0E"/>
    <w:rsid w:val="00840FD6"/>
    <w:rsid w:val="00840FF1"/>
    <w:rsid w:val="00841061"/>
    <w:rsid w:val="00841108"/>
    <w:rsid w:val="00841821"/>
    <w:rsid w:val="00843010"/>
    <w:rsid w:val="00844937"/>
    <w:rsid w:val="00844F58"/>
    <w:rsid w:val="00846576"/>
    <w:rsid w:val="00846F62"/>
    <w:rsid w:val="00847925"/>
    <w:rsid w:val="00847981"/>
    <w:rsid w:val="00847E99"/>
    <w:rsid w:val="00850200"/>
    <w:rsid w:val="00850471"/>
    <w:rsid w:val="008520CC"/>
    <w:rsid w:val="008522DA"/>
    <w:rsid w:val="00853F21"/>
    <w:rsid w:val="008547F1"/>
    <w:rsid w:val="008560B2"/>
    <w:rsid w:val="008561CF"/>
    <w:rsid w:val="00856426"/>
    <w:rsid w:val="008566A1"/>
    <w:rsid w:val="008570FB"/>
    <w:rsid w:val="00857C42"/>
    <w:rsid w:val="00857D16"/>
    <w:rsid w:val="00860CAF"/>
    <w:rsid w:val="00860D1E"/>
    <w:rsid w:val="00860E3F"/>
    <w:rsid w:val="008611A3"/>
    <w:rsid w:val="00861DEF"/>
    <w:rsid w:val="00861EEA"/>
    <w:rsid w:val="0086217A"/>
    <w:rsid w:val="00862D5D"/>
    <w:rsid w:val="008633F8"/>
    <w:rsid w:val="00863608"/>
    <w:rsid w:val="00863ACF"/>
    <w:rsid w:val="00863F69"/>
    <w:rsid w:val="00863FEE"/>
    <w:rsid w:val="00864292"/>
    <w:rsid w:val="00864D5F"/>
    <w:rsid w:val="0086548D"/>
    <w:rsid w:val="00865650"/>
    <w:rsid w:val="0086602A"/>
    <w:rsid w:val="00866A08"/>
    <w:rsid w:val="00866BDD"/>
    <w:rsid w:val="008675C7"/>
    <w:rsid w:val="008700A7"/>
    <w:rsid w:val="008702C0"/>
    <w:rsid w:val="00870A37"/>
    <w:rsid w:val="00870A8B"/>
    <w:rsid w:val="00870E82"/>
    <w:rsid w:val="008713C8"/>
    <w:rsid w:val="0087241C"/>
    <w:rsid w:val="008725A2"/>
    <w:rsid w:val="00872671"/>
    <w:rsid w:val="00872F65"/>
    <w:rsid w:val="00873554"/>
    <w:rsid w:val="00873E9C"/>
    <w:rsid w:val="00874378"/>
    <w:rsid w:val="0087485F"/>
    <w:rsid w:val="00874C26"/>
    <w:rsid w:val="00875B19"/>
    <w:rsid w:val="008766E3"/>
    <w:rsid w:val="008777A6"/>
    <w:rsid w:val="00877EB3"/>
    <w:rsid w:val="00877F62"/>
    <w:rsid w:val="0088012F"/>
    <w:rsid w:val="008806FD"/>
    <w:rsid w:val="00881431"/>
    <w:rsid w:val="00882028"/>
    <w:rsid w:val="00882EC1"/>
    <w:rsid w:val="00883587"/>
    <w:rsid w:val="0088486C"/>
    <w:rsid w:val="008853C8"/>
    <w:rsid w:val="00885719"/>
    <w:rsid w:val="00885993"/>
    <w:rsid w:val="0088668E"/>
    <w:rsid w:val="00887C5C"/>
    <w:rsid w:val="00890148"/>
    <w:rsid w:val="008907D2"/>
    <w:rsid w:val="00891250"/>
    <w:rsid w:val="00891281"/>
    <w:rsid w:val="008918AE"/>
    <w:rsid w:val="00891AE7"/>
    <w:rsid w:val="008924DA"/>
    <w:rsid w:val="0089260A"/>
    <w:rsid w:val="008927AB"/>
    <w:rsid w:val="00892DF1"/>
    <w:rsid w:val="00893624"/>
    <w:rsid w:val="00893F10"/>
    <w:rsid w:val="008944B5"/>
    <w:rsid w:val="008954A2"/>
    <w:rsid w:val="0089619E"/>
    <w:rsid w:val="00896876"/>
    <w:rsid w:val="00897FD3"/>
    <w:rsid w:val="008A0694"/>
    <w:rsid w:val="008A0786"/>
    <w:rsid w:val="008A0AD6"/>
    <w:rsid w:val="008A210B"/>
    <w:rsid w:val="008A2620"/>
    <w:rsid w:val="008A26AE"/>
    <w:rsid w:val="008A4515"/>
    <w:rsid w:val="008A4667"/>
    <w:rsid w:val="008A493A"/>
    <w:rsid w:val="008A4F17"/>
    <w:rsid w:val="008A4FF5"/>
    <w:rsid w:val="008A5FAC"/>
    <w:rsid w:val="008A656A"/>
    <w:rsid w:val="008A6B45"/>
    <w:rsid w:val="008A7AC7"/>
    <w:rsid w:val="008A7F7F"/>
    <w:rsid w:val="008B056B"/>
    <w:rsid w:val="008B18BC"/>
    <w:rsid w:val="008B29F1"/>
    <w:rsid w:val="008B3332"/>
    <w:rsid w:val="008B3495"/>
    <w:rsid w:val="008B3D07"/>
    <w:rsid w:val="008B4D78"/>
    <w:rsid w:val="008B5672"/>
    <w:rsid w:val="008B5A4B"/>
    <w:rsid w:val="008B5CC0"/>
    <w:rsid w:val="008B5DEA"/>
    <w:rsid w:val="008B5F65"/>
    <w:rsid w:val="008B6453"/>
    <w:rsid w:val="008B6BE0"/>
    <w:rsid w:val="008C0687"/>
    <w:rsid w:val="008C1221"/>
    <w:rsid w:val="008C1A4F"/>
    <w:rsid w:val="008C1DD5"/>
    <w:rsid w:val="008C21F6"/>
    <w:rsid w:val="008C24CC"/>
    <w:rsid w:val="008C2B17"/>
    <w:rsid w:val="008C31A8"/>
    <w:rsid w:val="008C42DA"/>
    <w:rsid w:val="008C5582"/>
    <w:rsid w:val="008C5F43"/>
    <w:rsid w:val="008C636E"/>
    <w:rsid w:val="008C655B"/>
    <w:rsid w:val="008C7A9E"/>
    <w:rsid w:val="008D06B3"/>
    <w:rsid w:val="008D13D6"/>
    <w:rsid w:val="008D18D1"/>
    <w:rsid w:val="008D2A29"/>
    <w:rsid w:val="008D37CF"/>
    <w:rsid w:val="008D4220"/>
    <w:rsid w:val="008D45C3"/>
    <w:rsid w:val="008D49F3"/>
    <w:rsid w:val="008D57D1"/>
    <w:rsid w:val="008D5A5B"/>
    <w:rsid w:val="008D5A69"/>
    <w:rsid w:val="008D65A6"/>
    <w:rsid w:val="008D7FAA"/>
    <w:rsid w:val="008E1208"/>
    <w:rsid w:val="008E21EB"/>
    <w:rsid w:val="008E2422"/>
    <w:rsid w:val="008E2B73"/>
    <w:rsid w:val="008E3096"/>
    <w:rsid w:val="008E3970"/>
    <w:rsid w:val="008E3A35"/>
    <w:rsid w:val="008E3FE4"/>
    <w:rsid w:val="008E441F"/>
    <w:rsid w:val="008E457E"/>
    <w:rsid w:val="008E485B"/>
    <w:rsid w:val="008E5015"/>
    <w:rsid w:val="008E7AEE"/>
    <w:rsid w:val="008F2393"/>
    <w:rsid w:val="008F25F2"/>
    <w:rsid w:val="008F289B"/>
    <w:rsid w:val="008F2EFC"/>
    <w:rsid w:val="008F37C4"/>
    <w:rsid w:val="008F4A27"/>
    <w:rsid w:val="008F53FB"/>
    <w:rsid w:val="008F54B6"/>
    <w:rsid w:val="008F5E01"/>
    <w:rsid w:val="008F621A"/>
    <w:rsid w:val="008F62AF"/>
    <w:rsid w:val="008F7288"/>
    <w:rsid w:val="008F752B"/>
    <w:rsid w:val="009005FA"/>
    <w:rsid w:val="009007FD"/>
    <w:rsid w:val="00900C4B"/>
    <w:rsid w:val="00901340"/>
    <w:rsid w:val="0090181F"/>
    <w:rsid w:val="00901AD4"/>
    <w:rsid w:val="00901C8D"/>
    <w:rsid w:val="00902B81"/>
    <w:rsid w:val="00902FDE"/>
    <w:rsid w:val="009035BE"/>
    <w:rsid w:val="0090379F"/>
    <w:rsid w:val="00903FAD"/>
    <w:rsid w:val="00904474"/>
    <w:rsid w:val="009044C7"/>
    <w:rsid w:val="00904652"/>
    <w:rsid w:val="009048F9"/>
    <w:rsid w:val="00904DC2"/>
    <w:rsid w:val="00905363"/>
    <w:rsid w:val="00905A9A"/>
    <w:rsid w:val="00905AEE"/>
    <w:rsid w:val="00905E07"/>
    <w:rsid w:val="00907194"/>
    <w:rsid w:val="00907518"/>
    <w:rsid w:val="009078AE"/>
    <w:rsid w:val="009079DE"/>
    <w:rsid w:val="009108C1"/>
    <w:rsid w:val="009114FE"/>
    <w:rsid w:val="009119B6"/>
    <w:rsid w:val="00911D76"/>
    <w:rsid w:val="00911FF1"/>
    <w:rsid w:val="00912CCD"/>
    <w:rsid w:val="009138BF"/>
    <w:rsid w:val="00913DC3"/>
    <w:rsid w:val="00913EFF"/>
    <w:rsid w:val="009141BD"/>
    <w:rsid w:val="009148D1"/>
    <w:rsid w:val="00914AEE"/>
    <w:rsid w:val="00914B97"/>
    <w:rsid w:val="00915172"/>
    <w:rsid w:val="00915865"/>
    <w:rsid w:val="00915D60"/>
    <w:rsid w:val="00915DB9"/>
    <w:rsid w:val="00915E51"/>
    <w:rsid w:val="00916878"/>
    <w:rsid w:val="009171DE"/>
    <w:rsid w:val="0091759E"/>
    <w:rsid w:val="00920DC5"/>
    <w:rsid w:val="00921603"/>
    <w:rsid w:val="0092210B"/>
    <w:rsid w:val="009223B7"/>
    <w:rsid w:val="009225B5"/>
    <w:rsid w:val="009226F6"/>
    <w:rsid w:val="00922C9D"/>
    <w:rsid w:val="009230C1"/>
    <w:rsid w:val="00923B18"/>
    <w:rsid w:val="009245AB"/>
    <w:rsid w:val="009255D7"/>
    <w:rsid w:val="009267C3"/>
    <w:rsid w:val="009273F0"/>
    <w:rsid w:val="0093088E"/>
    <w:rsid w:val="00932080"/>
    <w:rsid w:val="009321A0"/>
    <w:rsid w:val="00932FA5"/>
    <w:rsid w:val="0093370B"/>
    <w:rsid w:val="009343B2"/>
    <w:rsid w:val="00935455"/>
    <w:rsid w:val="0093598D"/>
    <w:rsid w:val="00936169"/>
    <w:rsid w:val="00937023"/>
    <w:rsid w:val="0093712A"/>
    <w:rsid w:val="0093762A"/>
    <w:rsid w:val="009376C3"/>
    <w:rsid w:val="00937B84"/>
    <w:rsid w:val="00940801"/>
    <w:rsid w:val="00941102"/>
    <w:rsid w:val="00941172"/>
    <w:rsid w:val="00941691"/>
    <w:rsid w:val="00941C7A"/>
    <w:rsid w:val="00941F12"/>
    <w:rsid w:val="009422DF"/>
    <w:rsid w:val="00943B2A"/>
    <w:rsid w:val="00944608"/>
    <w:rsid w:val="00944B20"/>
    <w:rsid w:val="0094504C"/>
    <w:rsid w:val="00945122"/>
    <w:rsid w:val="00945CB6"/>
    <w:rsid w:val="0094632A"/>
    <w:rsid w:val="009478D1"/>
    <w:rsid w:val="00950469"/>
    <w:rsid w:val="00950688"/>
    <w:rsid w:val="00950755"/>
    <w:rsid w:val="009518BD"/>
    <w:rsid w:val="00951E86"/>
    <w:rsid w:val="00952288"/>
    <w:rsid w:val="0095271E"/>
    <w:rsid w:val="00953419"/>
    <w:rsid w:val="00953CC8"/>
    <w:rsid w:val="00953CF4"/>
    <w:rsid w:val="00954B4A"/>
    <w:rsid w:val="00954E64"/>
    <w:rsid w:val="009553D9"/>
    <w:rsid w:val="00955983"/>
    <w:rsid w:val="00955CF0"/>
    <w:rsid w:val="00956C95"/>
    <w:rsid w:val="00957360"/>
    <w:rsid w:val="00957E7E"/>
    <w:rsid w:val="009600DC"/>
    <w:rsid w:val="0096045D"/>
    <w:rsid w:val="00960D4C"/>
    <w:rsid w:val="00961431"/>
    <w:rsid w:val="00962C28"/>
    <w:rsid w:val="00963349"/>
    <w:rsid w:val="0096351D"/>
    <w:rsid w:val="00963E04"/>
    <w:rsid w:val="00964C0C"/>
    <w:rsid w:val="009652CA"/>
    <w:rsid w:val="009668F8"/>
    <w:rsid w:val="0096692C"/>
    <w:rsid w:val="009677BC"/>
    <w:rsid w:val="00970622"/>
    <w:rsid w:val="00970B2C"/>
    <w:rsid w:val="00971395"/>
    <w:rsid w:val="0097196B"/>
    <w:rsid w:val="0097243A"/>
    <w:rsid w:val="00972540"/>
    <w:rsid w:val="00972596"/>
    <w:rsid w:val="00972B99"/>
    <w:rsid w:val="00972BBB"/>
    <w:rsid w:val="00974BB4"/>
    <w:rsid w:val="009752C3"/>
    <w:rsid w:val="009752DA"/>
    <w:rsid w:val="00975D49"/>
    <w:rsid w:val="00975DEC"/>
    <w:rsid w:val="00976410"/>
    <w:rsid w:val="00976969"/>
    <w:rsid w:val="009773D0"/>
    <w:rsid w:val="00977461"/>
    <w:rsid w:val="00977C09"/>
    <w:rsid w:val="00977D5B"/>
    <w:rsid w:val="00977D86"/>
    <w:rsid w:val="00980583"/>
    <w:rsid w:val="00980965"/>
    <w:rsid w:val="00981E97"/>
    <w:rsid w:val="0098351C"/>
    <w:rsid w:val="00983F2B"/>
    <w:rsid w:val="00984417"/>
    <w:rsid w:val="0098590F"/>
    <w:rsid w:val="009869D9"/>
    <w:rsid w:val="00986D1E"/>
    <w:rsid w:val="00986F17"/>
    <w:rsid w:val="00987149"/>
    <w:rsid w:val="0098719B"/>
    <w:rsid w:val="00987808"/>
    <w:rsid w:val="00990253"/>
    <w:rsid w:val="00990680"/>
    <w:rsid w:val="00990DCE"/>
    <w:rsid w:val="00991740"/>
    <w:rsid w:val="0099311F"/>
    <w:rsid w:val="009933C6"/>
    <w:rsid w:val="0099363F"/>
    <w:rsid w:val="009939A3"/>
    <w:rsid w:val="00994306"/>
    <w:rsid w:val="0099506A"/>
    <w:rsid w:val="00995275"/>
    <w:rsid w:val="00996090"/>
    <w:rsid w:val="00996366"/>
    <w:rsid w:val="00997699"/>
    <w:rsid w:val="009A1105"/>
    <w:rsid w:val="009A242C"/>
    <w:rsid w:val="009A264F"/>
    <w:rsid w:val="009A3374"/>
    <w:rsid w:val="009A34EA"/>
    <w:rsid w:val="009A51B8"/>
    <w:rsid w:val="009A53C1"/>
    <w:rsid w:val="009A5BB0"/>
    <w:rsid w:val="009A5F35"/>
    <w:rsid w:val="009A7027"/>
    <w:rsid w:val="009A7587"/>
    <w:rsid w:val="009A7988"/>
    <w:rsid w:val="009B0337"/>
    <w:rsid w:val="009B08C5"/>
    <w:rsid w:val="009B0E3E"/>
    <w:rsid w:val="009B1AC6"/>
    <w:rsid w:val="009B1E13"/>
    <w:rsid w:val="009B2636"/>
    <w:rsid w:val="009B36D2"/>
    <w:rsid w:val="009B4D0D"/>
    <w:rsid w:val="009B4FCD"/>
    <w:rsid w:val="009B5693"/>
    <w:rsid w:val="009B6144"/>
    <w:rsid w:val="009B61DB"/>
    <w:rsid w:val="009B67CB"/>
    <w:rsid w:val="009B6998"/>
    <w:rsid w:val="009B6ECE"/>
    <w:rsid w:val="009B71CA"/>
    <w:rsid w:val="009B7A24"/>
    <w:rsid w:val="009B7B69"/>
    <w:rsid w:val="009C0A5C"/>
    <w:rsid w:val="009C0F50"/>
    <w:rsid w:val="009C1133"/>
    <w:rsid w:val="009C1425"/>
    <w:rsid w:val="009C1FC7"/>
    <w:rsid w:val="009C2558"/>
    <w:rsid w:val="009C3C01"/>
    <w:rsid w:val="009C3EC9"/>
    <w:rsid w:val="009C4103"/>
    <w:rsid w:val="009C48C8"/>
    <w:rsid w:val="009C73E8"/>
    <w:rsid w:val="009C7D30"/>
    <w:rsid w:val="009C7DEE"/>
    <w:rsid w:val="009D0122"/>
    <w:rsid w:val="009D050E"/>
    <w:rsid w:val="009D258C"/>
    <w:rsid w:val="009D341E"/>
    <w:rsid w:val="009D382F"/>
    <w:rsid w:val="009D3D57"/>
    <w:rsid w:val="009D3F05"/>
    <w:rsid w:val="009D5022"/>
    <w:rsid w:val="009D6473"/>
    <w:rsid w:val="009D6B64"/>
    <w:rsid w:val="009D70C6"/>
    <w:rsid w:val="009D7685"/>
    <w:rsid w:val="009E0086"/>
    <w:rsid w:val="009E0791"/>
    <w:rsid w:val="009E0D25"/>
    <w:rsid w:val="009E186A"/>
    <w:rsid w:val="009E211A"/>
    <w:rsid w:val="009E2561"/>
    <w:rsid w:val="009E277B"/>
    <w:rsid w:val="009E3737"/>
    <w:rsid w:val="009E401D"/>
    <w:rsid w:val="009E4351"/>
    <w:rsid w:val="009E4BE8"/>
    <w:rsid w:val="009E4F91"/>
    <w:rsid w:val="009E51A2"/>
    <w:rsid w:val="009E524F"/>
    <w:rsid w:val="009E5294"/>
    <w:rsid w:val="009E5C50"/>
    <w:rsid w:val="009E64BA"/>
    <w:rsid w:val="009E7984"/>
    <w:rsid w:val="009E7CCD"/>
    <w:rsid w:val="009E7E4C"/>
    <w:rsid w:val="009F0066"/>
    <w:rsid w:val="009F0BD0"/>
    <w:rsid w:val="009F14C2"/>
    <w:rsid w:val="009F1C03"/>
    <w:rsid w:val="009F26A4"/>
    <w:rsid w:val="009F348F"/>
    <w:rsid w:val="009F3ECF"/>
    <w:rsid w:val="009F58A7"/>
    <w:rsid w:val="009F5E97"/>
    <w:rsid w:val="009F63F0"/>
    <w:rsid w:val="009F7511"/>
    <w:rsid w:val="009F793C"/>
    <w:rsid w:val="009F7C77"/>
    <w:rsid w:val="00A0016E"/>
    <w:rsid w:val="00A002C9"/>
    <w:rsid w:val="00A00392"/>
    <w:rsid w:val="00A01E3F"/>
    <w:rsid w:val="00A020CF"/>
    <w:rsid w:val="00A02B86"/>
    <w:rsid w:val="00A03B9F"/>
    <w:rsid w:val="00A03BC2"/>
    <w:rsid w:val="00A03BCD"/>
    <w:rsid w:val="00A03F30"/>
    <w:rsid w:val="00A03F82"/>
    <w:rsid w:val="00A043DD"/>
    <w:rsid w:val="00A04CA2"/>
    <w:rsid w:val="00A055AE"/>
    <w:rsid w:val="00A06F95"/>
    <w:rsid w:val="00A07BA1"/>
    <w:rsid w:val="00A10547"/>
    <w:rsid w:val="00A10AA7"/>
    <w:rsid w:val="00A11023"/>
    <w:rsid w:val="00A11380"/>
    <w:rsid w:val="00A11415"/>
    <w:rsid w:val="00A11D8F"/>
    <w:rsid w:val="00A1461F"/>
    <w:rsid w:val="00A15344"/>
    <w:rsid w:val="00A15654"/>
    <w:rsid w:val="00A15683"/>
    <w:rsid w:val="00A15C82"/>
    <w:rsid w:val="00A1649F"/>
    <w:rsid w:val="00A16A13"/>
    <w:rsid w:val="00A16AF0"/>
    <w:rsid w:val="00A17243"/>
    <w:rsid w:val="00A172C1"/>
    <w:rsid w:val="00A17307"/>
    <w:rsid w:val="00A178B3"/>
    <w:rsid w:val="00A17A3E"/>
    <w:rsid w:val="00A209F6"/>
    <w:rsid w:val="00A21742"/>
    <w:rsid w:val="00A2177B"/>
    <w:rsid w:val="00A21B7D"/>
    <w:rsid w:val="00A21FBE"/>
    <w:rsid w:val="00A22D88"/>
    <w:rsid w:val="00A23898"/>
    <w:rsid w:val="00A239A6"/>
    <w:rsid w:val="00A23D08"/>
    <w:rsid w:val="00A24ABE"/>
    <w:rsid w:val="00A2502F"/>
    <w:rsid w:val="00A252E4"/>
    <w:rsid w:val="00A25D2E"/>
    <w:rsid w:val="00A25E34"/>
    <w:rsid w:val="00A27B33"/>
    <w:rsid w:val="00A27FD5"/>
    <w:rsid w:val="00A301E4"/>
    <w:rsid w:val="00A303B3"/>
    <w:rsid w:val="00A30696"/>
    <w:rsid w:val="00A30ADE"/>
    <w:rsid w:val="00A30B2F"/>
    <w:rsid w:val="00A312CB"/>
    <w:rsid w:val="00A315BD"/>
    <w:rsid w:val="00A325EE"/>
    <w:rsid w:val="00A34121"/>
    <w:rsid w:val="00A3416C"/>
    <w:rsid w:val="00A34A87"/>
    <w:rsid w:val="00A35364"/>
    <w:rsid w:val="00A353C0"/>
    <w:rsid w:val="00A35B2F"/>
    <w:rsid w:val="00A35F84"/>
    <w:rsid w:val="00A36AF2"/>
    <w:rsid w:val="00A37025"/>
    <w:rsid w:val="00A370A0"/>
    <w:rsid w:val="00A400CD"/>
    <w:rsid w:val="00A41262"/>
    <w:rsid w:val="00A413B9"/>
    <w:rsid w:val="00A41635"/>
    <w:rsid w:val="00A41801"/>
    <w:rsid w:val="00A41A30"/>
    <w:rsid w:val="00A41AD9"/>
    <w:rsid w:val="00A41BE3"/>
    <w:rsid w:val="00A41E06"/>
    <w:rsid w:val="00A4203B"/>
    <w:rsid w:val="00A42842"/>
    <w:rsid w:val="00A4377D"/>
    <w:rsid w:val="00A438EA"/>
    <w:rsid w:val="00A4431B"/>
    <w:rsid w:val="00A44BBE"/>
    <w:rsid w:val="00A45339"/>
    <w:rsid w:val="00A45601"/>
    <w:rsid w:val="00A45A59"/>
    <w:rsid w:val="00A4638A"/>
    <w:rsid w:val="00A47EB2"/>
    <w:rsid w:val="00A50031"/>
    <w:rsid w:val="00A50746"/>
    <w:rsid w:val="00A508FE"/>
    <w:rsid w:val="00A50C70"/>
    <w:rsid w:val="00A50F9D"/>
    <w:rsid w:val="00A51110"/>
    <w:rsid w:val="00A51901"/>
    <w:rsid w:val="00A54C2B"/>
    <w:rsid w:val="00A54F25"/>
    <w:rsid w:val="00A553B1"/>
    <w:rsid w:val="00A55469"/>
    <w:rsid w:val="00A564BF"/>
    <w:rsid w:val="00A565CD"/>
    <w:rsid w:val="00A56C0C"/>
    <w:rsid w:val="00A571BD"/>
    <w:rsid w:val="00A607E1"/>
    <w:rsid w:val="00A60B1C"/>
    <w:rsid w:val="00A60B62"/>
    <w:rsid w:val="00A62D88"/>
    <w:rsid w:val="00A62E79"/>
    <w:rsid w:val="00A62ECC"/>
    <w:rsid w:val="00A632C1"/>
    <w:rsid w:val="00A64AC7"/>
    <w:rsid w:val="00A64B58"/>
    <w:rsid w:val="00A653AA"/>
    <w:rsid w:val="00A656E4"/>
    <w:rsid w:val="00A65BB9"/>
    <w:rsid w:val="00A67520"/>
    <w:rsid w:val="00A67904"/>
    <w:rsid w:val="00A728D2"/>
    <w:rsid w:val="00A72AF8"/>
    <w:rsid w:val="00A72F00"/>
    <w:rsid w:val="00A73E5F"/>
    <w:rsid w:val="00A74000"/>
    <w:rsid w:val="00A74BDF"/>
    <w:rsid w:val="00A7511F"/>
    <w:rsid w:val="00A7546E"/>
    <w:rsid w:val="00A75951"/>
    <w:rsid w:val="00A75B9A"/>
    <w:rsid w:val="00A76AD2"/>
    <w:rsid w:val="00A77093"/>
    <w:rsid w:val="00A77A0B"/>
    <w:rsid w:val="00A81B18"/>
    <w:rsid w:val="00A82091"/>
    <w:rsid w:val="00A83BEF"/>
    <w:rsid w:val="00A83F00"/>
    <w:rsid w:val="00A8436B"/>
    <w:rsid w:val="00A84519"/>
    <w:rsid w:val="00A853C7"/>
    <w:rsid w:val="00A85F7F"/>
    <w:rsid w:val="00A87C2E"/>
    <w:rsid w:val="00A90424"/>
    <w:rsid w:val="00A90D7D"/>
    <w:rsid w:val="00A91099"/>
    <w:rsid w:val="00A92028"/>
    <w:rsid w:val="00A93010"/>
    <w:rsid w:val="00A930AA"/>
    <w:rsid w:val="00A930D6"/>
    <w:rsid w:val="00A939FC"/>
    <w:rsid w:val="00A93F5D"/>
    <w:rsid w:val="00A94F4D"/>
    <w:rsid w:val="00A95612"/>
    <w:rsid w:val="00A96563"/>
    <w:rsid w:val="00A969E8"/>
    <w:rsid w:val="00A96FE3"/>
    <w:rsid w:val="00A97408"/>
    <w:rsid w:val="00A974DD"/>
    <w:rsid w:val="00A9795B"/>
    <w:rsid w:val="00A97C87"/>
    <w:rsid w:val="00AA0074"/>
    <w:rsid w:val="00AA00E7"/>
    <w:rsid w:val="00AA05D9"/>
    <w:rsid w:val="00AA0CFC"/>
    <w:rsid w:val="00AA11E2"/>
    <w:rsid w:val="00AA134A"/>
    <w:rsid w:val="00AA1A23"/>
    <w:rsid w:val="00AA1BD9"/>
    <w:rsid w:val="00AA2A05"/>
    <w:rsid w:val="00AA2CEC"/>
    <w:rsid w:val="00AA3E29"/>
    <w:rsid w:val="00AA582F"/>
    <w:rsid w:val="00AA5E29"/>
    <w:rsid w:val="00AA6255"/>
    <w:rsid w:val="00AA63B1"/>
    <w:rsid w:val="00AA6D0F"/>
    <w:rsid w:val="00AA7C0D"/>
    <w:rsid w:val="00AB05B5"/>
    <w:rsid w:val="00AB11E7"/>
    <w:rsid w:val="00AB17BA"/>
    <w:rsid w:val="00AB1A70"/>
    <w:rsid w:val="00AB205F"/>
    <w:rsid w:val="00AB227A"/>
    <w:rsid w:val="00AB37C8"/>
    <w:rsid w:val="00AB453D"/>
    <w:rsid w:val="00AB48AF"/>
    <w:rsid w:val="00AB5DCF"/>
    <w:rsid w:val="00AB7710"/>
    <w:rsid w:val="00AC072B"/>
    <w:rsid w:val="00AC1B68"/>
    <w:rsid w:val="00AC2D29"/>
    <w:rsid w:val="00AC340A"/>
    <w:rsid w:val="00AC3B2A"/>
    <w:rsid w:val="00AC412C"/>
    <w:rsid w:val="00AC48B7"/>
    <w:rsid w:val="00AC537A"/>
    <w:rsid w:val="00AC69EE"/>
    <w:rsid w:val="00AC6D5E"/>
    <w:rsid w:val="00AC7CAF"/>
    <w:rsid w:val="00AD043F"/>
    <w:rsid w:val="00AD1368"/>
    <w:rsid w:val="00AD1472"/>
    <w:rsid w:val="00AD1683"/>
    <w:rsid w:val="00AD1A0C"/>
    <w:rsid w:val="00AD1A8E"/>
    <w:rsid w:val="00AD1CFA"/>
    <w:rsid w:val="00AD2089"/>
    <w:rsid w:val="00AD264C"/>
    <w:rsid w:val="00AD271E"/>
    <w:rsid w:val="00AD297E"/>
    <w:rsid w:val="00AD2990"/>
    <w:rsid w:val="00AD2BF9"/>
    <w:rsid w:val="00AD38E6"/>
    <w:rsid w:val="00AD3ADC"/>
    <w:rsid w:val="00AD3F3D"/>
    <w:rsid w:val="00AD4170"/>
    <w:rsid w:val="00AD4BF5"/>
    <w:rsid w:val="00AD4D3C"/>
    <w:rsid w:val="00AD61E5"/>
    <w:rsid w:val="00AD636B"/>
    <w:rsid w:val="00AD7728"/>
    <w:rsid w:val="00AD7D9E"/>
    <w:rsid w:val="00AE0825"/>
    <w:rsid w:val="00AE1594"/>
    <w:rsid w:val="00AE162E"/>
    <w:rsid w:val="00AE1907"/>
    <w:rsid w:val="00AE1BAA"/>
    <w:rsid w:val="00AE1FB6"/>
    <w:rsid w:val="00AE26E4"/>
    <w:rsid w:val="00AE29A5"/>
    <w:rsid w:val="00AE2A7F"/>
    <w:rsid w:val="00AE2C4C"/>
    <w:rsid w:val="00AE4A2D"/>
    <w:rsid w:val="00AE4A61"/>
    <w:rsid w:val="00AE4D7E"/>
    <w:rsid w:val="00AE567C"/>
    <w:rsid w:val="00AE5EDC"/>
    <w:rsid w:val="00AE61C9"/>
    <w:rsid w:val="00AE67AF"/>
    <w:rsid w:val="00AE6AEB"/>
    <w:rsid w:val="00AE6EE4"/>
    <w:rsid w:val="00AF01B7"/>
    <w:rsid w:val="00AF0A04"/>
    <w:rsid w:val="00AF1087"/>
    <w:rsid w:val="00AF11AB"/>
    <w:rsid w:val="00AF147D"/>
    <w:rsid w:val="00AF16FA"/>
    <w:rsid w:val="00AF1A73"/>
    <w:rsid w:val="00AF2EF5"/>
    <w:rsid w:val="00AF3932"/>
    <w:rsid w:val="00AF4199"/>
    <w:rsid w:val="00AF4457"/>
    <w:rsid w:val="00AF4E16"/>
    <w:rsid w:val="00AF50A5"/>
    <w:rsid w:val="00AF5857"/>
    <w:rsid w:val="00AF5A09"/>
    <w:rsid w:val="00AF5B65"/>
    <w:rsid w:val="00AF5B7E"/>
    <w:rsid w:val="00AF5E67"/>
    <w:rsid w:val="00AF669A"/>
    <w:rsid w:val="00AF773C"/>
    <w:rsid w:val="00B020FC"/>
    <w:rsid w:val="00B02430"/>
    <w:rsid w:val="00B02B55"/>
    <w:rsid w:val="00B03780"/>
    <w:rsid w:val="00B03F31"/>
    <w:rsid w:val="00B044B3"/>
    <w:rsid w:val="00B04B3C"/>
    <w:rsid w:val="00B050DA"/>
    <w:rsid w:val="00B0742D"/>
    <w:rsid w:val="00B104E6"/>
    <w:rsid w:val="00B106E5"/>
    <w:rsid w:val="00B1083C"/>
    <w:rsid w:val="00B111F4"/>
    <w:rsid w:val="00B112BF"/>
    <w:rsid w:val="00B1389D"/>
    <w:rsid w:val="00B13B62"/>
    <w:rsid w:val="00B13BF9"/>
    <w:rsid w:val="00B13C52"/>
    <w:rsid w:val="00B13FE1"/>
    <w:rsid w:val="00B14001"/>
    <w:rsid w:val="00B1550B"/>
    <w:rsid w:val="00B161C7"/>
    <w:rsid w:val="00B17171"/>
    <w:rsid w:val="00B20AD9"/>
    <w:rsid w:val="00B2168B"/>
    <w:rsid w:val="00B22055"/>
    <w:rsid w:val="00B23927"/>
    <w:rsid w:val="00B25EEC"/>
    <w:rsid w:val="00B26418"/>
    <w:rsid w:val="00B30B4C"/>
    <w:rsid w:val="00B30C87"/>
    <w:rsid w:val="00B31F18"/>
    <w:rsid w:val="00B32A24"/>
    <w:rsid w:val="00B33442"/>
    <w:rsid w:val="00B35979"/>
    <w:rsid w:val="00B365C4"/>
    <w:rsid w:val="00B37294"/>
    <w:rsid w:val="00B372E2"/>
    <w:rsid w:val="00B4015F"/>
    <w:rsid w:val="00B40A3F"/>
    <w:rsid w:val="00B417F6"/>
    <w:rsid w:val="00B41867"/>
    <w:rsid w:val="00B41CE6"/>
    <w:rsid w:val="00B41E65"/>
    <w:rsid w:val="00B4243F"/>
    <w:rsid w:val="00B42A36"/>
    <w:rsid w:val="00B4330D"/>
    <w:rsid w:val="00B437D4"/>
    <w:rsid w:val="00B44256"/>
    <w:rsid w:val="00B449A9"/>
    <w:rsid w:val="00B44C36"/>
    <w:rsid w:val="00B453D3"/>
    <w:rsid w:val="00B45B90"/>
    <w:rsid w:val="00B46ACF"/>
    <w:rsid w:val="00B46F11"/>
    <w:rsid w:val="00B46F13"/>
    <w:rsid w:val="00B47095"/>
    <w:rsid w:val="00B4709C"/>
    <w:rsid w:val="00B473B1"/>
    <w:rsid w:val="00B50580"/>
    <w:rsid w:val="00B51180"/>
    <w:rsid w:val="00B517BC"/>
    <w:rsid w:val="00B51892"/>
    <w:rsid w:val="00B51C89"/>
    <w:rsid w:val="00B53362"/>
    <w:rsid w:val="00B53E92"/>
    <w:rsid w:val="00B5427E"/>
    <w:rsid w:val="00B54694"/>
    <w:rsid w:val="00B54A45"/>
    <w:rsid w:val="00B552ED"/>
    <w:rsid w:val="00B5535E"/>
    <w:rsid w:val="00B555E2"/>
    <w:rsid w:val="00B55B6B"/>
    <w:rsid w:val="00B55EAA"/>
    <w:rsid w:val="00B57B82"/>
    <w:rsid w:val="00B602F6"/>
    <w:rsid w:val="00B608DA"/>
    <w:rsid w:val="00B60953"/>
    <w:rsid w:val="00B610C8"/>
    <w:rsid w:val="00B61304"/>
    <w:rsid w:val="00B6170B"/>
    <w:rsid w:val="00B62462"/>
    <w:rsid w:val="00B63D7F"/>
    <w:rsid w:val="00B64042"/>
    <w:rsid w:val="00B64072"/>
    <w:rsid w:val="00B6516F"/>
    <w:rsid w:val="00B6534B"/>
    <w:rsid w:val="00B655EC"/>
    <w:rsid w:val="00B664B8"/>
    <w:rsid w:val="00B67091"/>
    <w:rsid w:val="00B67F0D"/>
    <w:rsid w:val="00B704CD"/>
    <w:rsid w:val="00B70675"/>
    <w:rsid w:val="00B72381"/>
    <w:rsid w:val="00B726F7"/>
    <w:rsid w:val="00B7380E"/>
    <w:rsid w:val="00B738B2"/>
    <w:rsid w:val="00B740CD"/>
    <w:rsid w:val="00B7564B"/>
    <w:rsid w:val="00B7596C"/>
    <w:rsid w:val="00B76074"/>
    <w:rsid w:val="00B76FBD"/>
    <w:rsid w:val="00B7715F"/>
    <w:rsid w:val="00B7768D"/>
    <w:rsid w:val="00B803C8"/>
    <w:rsid w:val="00B80967"/>
    <w:rsid w:val="00B80F16"/>
    <w:rsid w:val="00B81528"/>
    <w:rsid w:val="00B81B0E"/>
    <w:rsid w:val="00B81DD6"/>
    <w:rsid w:val="00B81E28"/>
    <w:rsid w:val="00B8203B"/>
    <w:rsid w:val="00B8288A"/>
    <w:rsid w:val="00B82969"/>
    <w:rsid w:val="00B82BBF"/>
    <w:rsid w:val="00B840F5"/>
    <w:rsid w:val="00B847CA"/>
    <w:rsid w:val="00B84971"/>
    <w:rsid w:val="00B84EA1"/>
    <w:rsid w:val="00B85270"/>
    <w:rsid w:val="00B85C51"/>
    <w:rsid w:val="00B85D05"/>
    <w:rsid w:val="00B8659B"/>
    <w:rsid w:val="00B865EE"/>
    <w:rsid w:val="00B8664E"/>
    <w:rsid w:val="00B8722D"/>
    <w:rsid w:val="00B879BB"/>
    <w:rsid w:val="00B90877"/>
    <w:rsid w:val="00B918B1"/>
    <w:rsid w:val="00B91C49"/>
    <w:rsid w:val="00B91E44"/>
    <w:rsid w:val="00B9213C"/>
    <w:rsid w:val="00B9277D"/>
    <w:rsid w:val="00B93308"/>
    <w:rsid w:val="00B9345C"/>
    <w:rsid w:val="00B93E97"/>
    <w:rsid w:val="00B93ED1"/>
    <w:rsid w:val="00B95B40"/>
    <w:rsid w:val="00B95E88"/>
    <w:rsid w:val="00B960BF"/>
    <w:rsid w:val="00B96B57"/>
    <w:rsid w:val="00B96C48"/>
    <w:rsid w:val="00B96D43"/>
    <w:rsid w:val="00B973E5"/>
    <w:rsid w:val="00B973FD"/>
    <w:rsid w:val="00B9790C"/>
    <w:rsid w:val="00B97F00"/>
    <w:rsid w:val="00BA0534"/>
    <w:rsid w:val="00BA0CEF"/>
    <w:rsid w:val="00BA0F56"/>
    <w:rsid w:val="00BA1DD6"/>
    <w:rsid w:val="00BA2C55"/>
    <w:rsid w:val="00BA2FEF"/>
    <w:rsid w:val="00BA3045"/>
    <w:rsid w:val="00BA338A"/>
    <w:rsid w:val="00BA398F"/>
    <w:rsid w:val="00BA416C"/>
    <w:rsid w:val="00BA4A0E"/>
    <w:rsid w:val="00BA547E"/>
    <w:rsid w:val="00BA689F"/>
    <w:rsid w:val="00BA7E1D"/>
    <w:rsid w:val="00BA7E94"/>
    <w:rsid w:val="00BB02AD"/>
    <w:rsid w:val="00BB151B"/>
    <w:rsid w:val="00BB1ED1"/>
    <w:rsid w:val="00BB2FC6"/>
    <w:rsid w:val="00BB306E"/>
    <w:rsid w:val="00BB3856"/>
    <w:rsid w:val="00BB3A13"/>
    <w:rsid w:val="00BB3D69"/>
    <w:rsid w:val="00BB46B6"/>
    <w:rsid w:val="00BB4AA9"/>
    <w:rsid w:val="00BB4DAC"/>
    <w:rsid w:val="00BB4F8E"/>
    <w:rsid w:val="00BB5695"/>
    <w:rsid w:val="00BB638F"/>
    <w:rsid w:val="00BC055F"/>
    <w:rsid w:val="00BC17D3"/>
    <w:rsid w:val="00BC1ED0"/>
    <w:rsid w:val="00BC1FB4"/>
    <w:rsid w:val="00BC2335"/>
    <w:rsid w:val="00BC3C4C"/>
    <w:rsid w:val="00BC488E"/>
    <w:rsid w:val="00BC6566"/>
    <w:rsid w:val="00BC6660"/>
    <w:rsid w:val="00BC67BE"/>
    <w:rsid w:val="00BC6B87"/>
    <w:rsid w:val="00BD13E3"/>
    <w:rsid w:val="00BD1B87"/>
    <w:rsid w:val="00BD2FA6"/>
    <w:rsid w:val="00BD32B5"/>
    <w:rsid w:val="00BD3534"/>
    <w:rsid w:val="00BD3AC8"/>
    <w:rsid w:val="00BD506C"/>
    <w:rsid w:val="00BD53B1"/>
    <w:rsid w:val="00BD5B51"/>
    <w:rsid w:val="00BD5BB5"/>
    <w:rsid w:val="00BD64FF"/>
    <w:rsid w:val="00BD6B94"/>
    <w:rsid w:val="00BD70BC"/>
    <w:rsid w:val="00BD752D"/>
    <w:rsid w:val="00BD7B24"/>
    <w:rsid w:val="00BD7EF3"/>
    <w:rsid w:val="00BE116F"/>
    <w:rsid w:val="00BE20BC"/>
    <w:rsid w:val="00BE360E"/>
    <w:rsid w:val="00BE3679"/>
    <w:rsid w:val="00BE3B01"/>
    <w:rsid w:val="00BE3BF3"/>
    <w:rsid w:val="00BE3E92"/>
    <w:rsid w:val="00BE4BFB"/>
    <w:rsid w:val="00BE67C5"/>
    <w:rsid w:val="00BE6841"/>
    <w:rsid w:val="00BE6CF5"/>
    <w:rsid w:val="00BF0366"/>
    <w:rsid w:val="00BF0461"/>
    <w:rsid w:val="00BF079D"/>
    <w:rsid w:val="00BF18D7"/>
    <w:rsid w:val="00BF289D"/>
    <w:rsid w:val="00BF3039"/>
    <w:rsid w:val="00BF379C"/>
    <w:rsid w:val="00BF3A00"/>
    <w:rsid w:val="00BF3F42"/>
    <w:rsid w:val="00BF4D0D"/>
    <w:rsid w:val="00BF519E"/>
    <w:rsid w:val="00BF521B"/>
    <w:rsid w:val="00BF5E2B"/>
    <w:rsid w:val="00BF5F65"/>
    <w:rsid w:val="00BF61E7"/>
    <w:rsid w:val="00BF6231"/>
    <w:rsid w:val="00BF6890"/>
    <w:rsid w:val="00BF745A"/>
    <w:rsid w:val="00BF78A8"/>
    <w:rsid w:val="00BF7933"/>
    <w:rsid w:val="00C01A1C"/>
    <w:rsid w:val="00C02110"/>
    <w:rsid w:val="00C02448"/>
    <w:rsid w:val="00C025EE"/>
    <w:rsid w:val="00C026A6"/>
    <w:rsid w:val="00C02B9A"/>
    <w:rsid w:val="00C02E51"/>
    <w:rsid w:val="00C02F92"/>
    <w:rsid w:val="00C03488"/>
    <w:rsid w:val="00C051E7"/>
    <w:rsid w:val="00C052A0"/>
    <w:rsid w:val="00C0545E"/>
    <w:rsid w:val="00C05C3F"/>
    <w:rsid w:val="00C06135"/>
    <w:rsid w:val="00C06269"/>
    <w:rsid w:val="00C06B2F"/>
    <w:rsid w:val="00C06DD6"/>
    <w:rsid w:val="00C06E8F"/>
    <w:rsid w:val="00C0780F"/>
    <w:rsid w:val="00C07EF1"/>
    <w:rsid w:val="00C10BEC"/>
    <w:rsid w:val="00C12009"/>
    <w:rsid w:val="00C12321"/>
    <w:rsid w:val="00C1235C"/>
    <w:rsid w:val="00C13D2E"/>
    <w:rsid w:val="00C14A6D"/>
    <w:rsid w:val="00C15F49"/>
    <w:rsid w:val="00C1633D"/>
    <w:rsid w:val="00C167BF"/>
    <w:rsid w:val="00C16D3D"/>
    <w:rsid w:val="00C17258"/>
    <w:rsid w:val="00C173CA"/>
    <w:rsid w:val="00C1744E"/>
    <w:rsid w:val="00C17A14"/>
    <w:rsid w:val="00C17C35"/>
    <w:rsid w:val="00C207C3"/>
    <w:rsid w:val="00C20D3B"/>
    <w:rsid w:val="00C22028"/>
    <w:rsid w:val="00C2266B"/>
    <w:rsid w:val="00C22C5F"/>
    <w:rsid w:val="00C22D96"/>
    <w:rsid w:val="00C22FC8"/>
    <w:rsid w:val="00C2362F"/>
    <w:rsid w:val="00C2398A"/>
    <w:rsid w:val="00C25E78"/>
    <w:rsid w:val="00C27974"/>
    <w:rsid w:val="00C27C4E"/>
    <w:rsid w:val="00C32EB4"/>
    <w:rsid w:val="00C33382"/>
    <w:rsid w:val="00C33815"/>
    <w:rsid w:val="00C33B13"/>
    <w:rsid w:val="00C341DB"/>
    <w:rsid w:val="00C3449B"/>
    <w:rsid w:val="00C3536C"/>
    <w:rsid w:val="00C35564"/>
    <w:rsid w:val="00C35A14"/>
    <w:rsid w:val="00C36877"/>
    <w:rsid w:val="00C37469"/>
    <w:rsid w:val="00C3748A"/>
    <w:rsid w:val="00C37DD1"/>
    <w:rsid w:val="00C37E86"/>
    <w:rsid w:val="00C4055D"/>
    <w:rsid w:val="00C40759"/>
    <w:rsid w:val="00C41862"/>
    <w:rsid w:val="00C41C8D"/>
    <w:rsid w:val="00C425EC"/>
    <w:rsid w:val="00C429AA"/>
    <w:rsid w:val="00C429D9"/>
    <w:rsid w:val="00C42FA7"/>
    <w:rsid w:val="00C4305E"/>
    <w:rsid w:val="00C43101"/>
    <w:rsid w:val="00C4320D"/>
    <w:rsid w:val="00C4351E"/>
    <w:rsid w:val="00C43F4D"/>
    <w:rsid w:val="00C442F9"/>
    <w:rsid w:val="00C455A8"/>
    <w:rsid w:val="00C45A74"/>
    <w:rsid w:val="00C45E53"/>
    <w:rsid w:val="00C45F97"/>
    <w:rsid w:val="00C462E0"/>
    <w:rsid w:val="00C46B86"/>
    <w:rsid w:val="00C4736D"/>
    <w:rsid w:val="00C50B1B"/>
    <w:rsid w:val="00C53640"/>
    <w:rsid w:val="00C53879"/>
    <w:rsid w:val="00C53FCB"/>
    <w:rsid w:val="00C5499B"/>
    <w:rsid w:val="00C55514"/>
    <w:rsid w:val="00C55E64"/>
    <w:rsid w:val="00C566D8"/>
    <w:rsid w:val="00C56BA1"/>
    <w:rsid w:val="00C577A8"/>
    <w:rsid w:val="00C57808"/>
    <w:rsid w:val="00C60955"/>
    <w:rsid w:val="00C60B9C"/>
    <w:rsid w:val="00C61407"/>
    <w:rsid w:val="00C61856"/>
    <w:rsid w:val="00C622F1"/>
    <w:rsid w:val="00C626C2"/>
    <w:rsid w:val="00C62AD7"/>
    <w:rsid w:val="00C65416"/>
    <w:rsid w:val="00C654EE"/>
    <w:rsid w:val="00C65A2E"/>
    <w:rsid w:val="00C6629A"/>
    <w:rsid w:val="00C667BB"/>
    <w:rsid w:val="00C66F9B"/>
    <w:rsid w:val="00C7012A"/>
    <w:rsid w:val="00C706B6"/>
    <w:rsid w:val="00C70CC5"/>
    <w:rsid w:val="00C719B5"/>
    <w:rsid w:val="00C71BB0"/>
    <w:rsid w:val="00C72FDF"/>
    <w:rsid w:val="00C7305B"/>
    <w:rsid w:val="00C7495E"/>
    <w:rsid w:val="00C7522A"/>
    <w:rsid w:val="00C75F26"/>
    <w:rsid w:val="00C760E6"/>
    <w:rsid w:val="00C76232"/>
    <w:rsid w:val="00C767DE"/>
    <w:rsid w:val="00C7687A"/>
    <w:rsid w:val="00C76958"/>
    <w:rsid w:val="00C771BE"/>
    <w:rsid w:val="00C77AE8"/>
    <w:rsid w:val="00C77E1D"/>
    <w:rsid w:val="00C80480"/>
    <w:rsid w:val="00C80606"/>
    <w:rsid w:val="00C8153F"/>
    <w:rsid w:val="00C82C88"/>
    <w:rsid w:val="00C83143"/>
    <w:rsid w:val="00C84713"/>
    <w:rsid w:val="00C84A1A"/>
    <w:rsid w:val="00C84FE6"/>
    <w:rsid w:val="00C854BC"/>
    <w:rsid w:val="00C85902"/>
    <w:rsid w:val="00C85B8D"/>
    <w:rsid w:val="00C862C8"/>
    <w:rsid w:val="00C867C3"/>
    <w:rsid w:val="00C86FE5"/>
    <w:rsid w:val="00C871FE"/>
    <w:rsid w:val="00C87B46"/>
    <w:rsid w:val="00C91157"/>
    <w:rsid w:val="00C916E4"/>
    <w:rsid w:val="00C91A85"/>
    <w:rsid w:val="00C922F0"/>
    <w:rsid w:val="00C92CB4"/>
    <w:rsid w:val="00C9327B"/>
    <w:rsid w:val="00C933CA"/>
    <w:rsid w:val="00C93BA8"/>
    <w:rsid w:val="00C95371"/>
    <w:rsid w:val="00C95572"/>
    <w:rsid w:val="00C960CC"/>
    <w:rsid w:val="00C966A4"/>
    <w:rsid w:val="00C96D92"/>
    <w:rsid w:val="00C978EC"/>
    <w:rsid w:val="00C97ECD"/>
    <w:rsid w:val="00CA0074"/>
    <w:rsid w:val="00CA04CF"/>
    <w:rsid w:val="00CA2375"/>
    <w:rsid w:val="00CA2EB0"/>
    <w:rsid w:val="00CA3551"/>
    <w:rsid w:val="00CA3E81"/>
    <w:rsid w:val="00CA4EAA"/>
    <w:rsid w:val="00CA587B"/>
    <w:rsid w:val="00CA6404"/>
    <w:rsid w:val="00CA6E24"/>
    <w:rsid w:val="00CA7286"/>
    <w:rsid w:val="00CA75E6"/>
    <w:rsid w:val="00CA7F0E"/>
    <w:rsid w:val="00CB06BA"/>
    <w:rsid w:val="00CB0FC9"/>
    <w:rsid w:val="00CB215B"/>
    <w:rsid w:val="00CB22CF"/>
    <w:rsid w:val="00CB32F0"/>
    <w:rsid w:val="00CB3AF7"/>
    <w:rsid w:val="00CB3D61"/>
    <w:rsid w:val="00CB3FEA"/>
    <w:rsid w:val="00CB4178"/>
    <w:rsid w:val="00CB430A"/>
    <w:rsid w:val="00CB44CE"/>
    <w:rsid w:val="00CB4869"/>
    <w:rsid w:val="00CB4B52"/>
    <w:rsid w:val="00CB5A15"/>
    <w:rsid w:val="00CB5D6B"/>
    <w:rsid w:val="00CB6AD7"/>
    <w:rsid w:val="00CB6C06"/>
    <w:rsid w:val="00CB7FD0"/>
    <w:rsid w:val="00CB7FF9"/>
    <w:rsid w:val="00CC0BC9"/>
    <w:rsid w:val="00CC0FD8"/>
    <w:rsid w:val="00CC128C"/>
    <w:rsid w:val="00CC15C3"/>
    <w:rsid w:val="00CC160F"/>
    <w:rsid w:val="00CC1D9B"/>
    <w:rsid w:val="00CC230B"/>
    <w:rsid w:val="00CC2363"/>
    <w:rsid w:val="00CC3743"/>
    <w:rsid w:val="00CC4404"/>
    <w:rsid w:val="00CC59A3"/>
    <w:rsid w:val="00CC5ACB"/>
    <w:rsid w:val="00CC66E2"/>
    <w:rsid w:val="00CC6BF4"/>
    <w:rsid w:val="00CC7844"/>
    <w:rsid w:val="00CC7EC9"/>
    <w:rsid w:val="00CD05D6"/>
    <w:rsid w:val="00CD194B"/>
    <w:rsid w:val="00CD199C"/>
    <w:rsid w:val="00CD1B81"/>
    <w:rsid w:val="00CD362A"/>
    <w:rsid w:val="00CD4977"/>
    <w:rsid w:val="00CD4DFC"/>
    <w:rsid w:val="00CD5141"/>
    <w:rsid w:val="00CD516D"/>
    <w:rsid w:val="00CD541B"/>
    <w:rsid w:val="00CD5C23"/>
    <w:rsid w:val="00CD5CA7"/>
    <w:rsid w:val="00CD6EEB"/>
    <w:rsid w:val="00CD735C"/>
    <w:rsid w:val="00CD73F3"/>
    <w:rsid w:val="00CD79F1"/>
    <w:rsid w:val="00CD7B02"/>
    <w:rsid w:val="00CE0016"/>
    <w:rsid w:val="00CE016D"/>
    <w:rsid w:val="00CE063E"/>
    <w:rsid w:val="00CE11B3"/>
    <w:rsid w:val="00CE127B"/>
    <w:rsid w:val="00CE1E1E"/>
    <w:rsid w:val="00CE2BAC"/>
    <w:rsid w:val="00CE391D"/>
    <w:rsid w:val="00CE3C4C"/>
    <w:rsid w:val="00CE46E7"/>
    <w:rsid w:val="00CE5CA1"/>
    <w:rsid w:val="00CE6EA7"/>
    <w:rsid w:val="00CE7059"/>
    <w:rsid w:val="00CE7F78"/>
    <w:rsid w:val="00CF016D"/>
    <w:rsid w:val="00CF06E7"/>
    <w:rsid w:val="00CF15B9"/>
    <w:rsid w:val="00CF16D9"/>
    <w:rsid w:val="00CF24F0"/>
    <w:rsid w:val="00CF2C3C"/>
    <w:rsid w:val="00CF49ED"/>
    <w:rsid w:val="00CF4D45"/>
    <w:rsid w:val="00CF5256"/>
    <w:rsid w:val="00CF5D66"/>
    <w:rsid w:val="00CF5F35"/>
    <w:rsid w:val="00CF6433"/>
    <w:rsid w:val="00CF65F7"/>
    <w:rsid w:val="00CF6FBE"/>
    <w:rsid w:val="00CF6FE6"/>
    <w:rsid w:val="00CF7326"/>
    <w:rsid w:val="00CF7814"/>
    <w:rsid w:val="00CF788E"/>
    <w:rsid w:val="00D005B9"/>
    <w:rsid w:val="00D01290"/>
    <w:rsid w:val="00D012DE"/>
    <w:rsid w:val="00D02AE2"/>
    <w:rsid w:val="00D02F38"/>
    <w:rsid w:val="00D03AE3"/>
    <w:rsid w:val="00D03B11"/>
    <w:rsid w:val="00D03FBC"/>
    <w:rsid w:val="00D04454"/>
    <w:rsid w:val="00D04D10"/>
    <w:rsid w:val="00D05992"/>
    <w:rsid w:val="00D05B0B"/>
    <w:rsid w:val="00D05C31"/>
    <w:rsid w:val="00D06FAC"/>
    <w:rsid w:val="00D0705A"/>
    <w:rsid w:val="00D071CE"/>
    <w:rsid w:val="00D07BF7"/>
    <w:rsid w:val="00D117BE"/>
    <w:rsid w:val="00D119AD"/>
    <w:rsid w:val="00D11FCA"/>
    <w:rsid w:val="00D12116"/>
    <w:rsid w:val="00D12B97"/>
    <w:rsid w:val="00D13B41"/>
    <w:rsid w:val="00D13B59"/>
    <w:rsid w:val="00D14F9A"/>
    <w:rsid w:val="00D1515F"/>
    <w:rsid w:val="00D151AD"/>
    <w:rsid w:val="00D1541A"/>
    <w:rsid w:val="00D1600D"/>
    <w:rsid w:val="00D16728"/>
    <w:rsid w:val="00D16A0B"/>
    <w:rsid w:val="00D1747D"/>
    <w:rsid w:val="00D17F9C"/>
    <w:rsid w:val="00D20D96"/>
    <w:rsid w:val="00D20F9F"/>
    <w:rsid w:val="00D2129A"/>
    <w:rsid w:val="00D212BD"/>
    <w:rsid w:val="00D21654"/>
    <w:rsid w:val="00D22D38"/>
    <w:rsid w:val="00D23A38"/>
    <w:rsid w:val="00D23EBD"/>
    <w:rsid w:val="00D242C8"/>
    <w:rsid w:val="00D24369"/>
    <w:rsid w:val="00D24D32"/>
    <w:rsid w:val="00D24FA9"/>
    <w:rsid w:val="00D253BE"/>
    <w:rsid w:val="00D25625"/>
    <w:rsid w:val="00D262D1"/>
    <w:rsid w:val="00D26E14"/>
    <w:rsid w:val="00D27051"/>
    <w:rsid w:val="00D27461"/>
    <w:rsid w:val="00D277F9"/>
    <w:rsid w:val="00D30028"/>
    <w:rsid w:val="00D302D5"/>
    <w:rsid w:val="00D30E7B"/>
    <w:rsid w:val="00D30F50"/>
    <w:rsid w:val="00D31515"/>
    <w:rsid w:val="00D32077"/>
    <w:rsid w:val="00D325A4"/>
    <w:rsid w:val="00D32690"/>
    <w:rsid w:val="00D32C5C"/>
    <w:rsid w:val="00D33B22"/>
    <w:rsid w:val="00D33CD6"/>
    <w:rsid w:val="00D341E1"/>
    <w:rsid w:val="00D34707"/>
    <w:rsid w:val="00D35CB7"/>
    <w:rsid w:val="00D360EE"/>
    <w:rsid w:val="00D368E1"/>
    <w:rsid w:val="00D369E7"/>
    <w:rsid w:val="00D36E04"/>
    <w:rsid w:val="00D37BC4"/>
    <w:rsid w:val="00D37D49"/>
    <w:rsid w:val="00D37E57"/>
    <w:rsid w:val="00D403AA"/>
    <w:rsid w:val="00D40FFB"/>
    <w:rsid w:val="00D4195F"/>
    <w:rsid w:val="00D41F33"/>
    <w:rsid w:val="00D42A87"/>
    <w:rsid w:val="00D42DDA"/>
    <w:rsid w:val="00D42EF6"/>
    <w:rsid w:val="00D4331E"/>
    <w:rsid w:val="00D43603"/>
    <w:rsid w:val="00D43D33"/>
    <w:rsid w:val="00D4480F"/>
    <w:rsid w:val="00D44C75"/>
    <w:rsid w:val="00D453BF"/>
    <w:rsid w:val="00D4566A"/>
    <w:rsid w:val="00D4571F"/>
    <w:rsid w:val="00D46808"/>
    <w:rsid w:val="00D46E47"/>
    <w:rsid w:val="00D471BC"/>
    <w:rsid w:val="00D477ED"/>
    <w:rsid w:val="00D5047C"/>
    <w:rsid w:val="00D50A8A"/>
    <w:rsid w:val="00D5111D"/>
    <w:rsid w:val="00D513E5"/>
    <w:rsid w:val="00D516B9"/>
    <w:rsid w:val="00D5440B"/>
    <w:rsid w:val="00D550A6"/>
    <w:rsid w:val="00D550BD"/>
    <w:rsid w:val="00D569ED"/>
    <w:rsid w:val="00D56A77"/>
    <w:rsid w:val="00D60477"/>
    <w:rsid w:val="00D61314"/>
    <w:rsid w:val="00D617C7"/>
    <w:rsid w:val="00D630C8"/>
    <w:rsid w:val="00D633A4"/>
    <w:rsid w:val="00D6430B"/>
    <w:rsid w:val="00D644BC"/>
    <w:rsid w:val="00D64A93"/>
    <w:rsid w:val="00D65908"/>
    <w:rsid w:val="00D66DEC"/>
    <w:rsid w:val="00D6759D"/>
    <w:rsid w:val="00D67697"/>
    <w:rsid w:val="00D701A2"/>
    <w:rsid w:val="00D70859"/>
    <w:rsid w:val="00D70AD1"/>
    <w:rsid w:val="00D70AEF"/>
    <w:rsid w:val="00D712CF"/>
    <w:rsid w:val="00D71409"/>
    <w:rsid w:val="00D7195B"/>
    <w:rsid w:val="00D71B61"/>
    <w:rsid w:val="00D7258C"/>
    <w:rsid w:val="00D74A08"/>
    <w:rsid w:val="00D74B81"/>
    <w:rsid w:val="00D753A6"/>
    <w:rsid w:val="00D75E92"/>
    <w:rsid w:val="00D7651A"/>
    <w:rsid w:val="00D773DD"/>
    <w:rsid w:val="00D77450"/>
    <w:rsid w:val="00D7777A"/>
    <w:rsid w:val="00D77CD7"/>
    <w:rsid w:val="00D77E1F"/>
    <w:rsid w:val="00D8011C"/>
    <w:rsid w:val="00D80FCA"/>
    <w:rsid w:val="00D8158F"/>
    <w:rsid w:val="00D81A5C"/>
    <w:rsid w:val="00D82BF3"/>
    <w:rsid w:val="00D836EA"/>
    <w:rsid w:val="00D843EC"/>
    <w:rsid w:val="00D84588"/>
    <w:rsid w:val="00D8531E"/>
    <w:rsid w:val="00D868A7"/>
    <w:rsid w:val="00D8713B"/>
    <w:rsid w:val="00D90033"/>
    <w:rsid w:val="00D9232E"/>
    <w:rsid w:val="00D92991"/>
    <w:rsid w:val="00D93435"/>
    <w:rsid w:val="00D939E2"/>
    <w:rsid w:val="00D93A50"/>
    <w:rsid w:val="00D94730"/>
    <w:rsid w:val="00D95360"/>
    <w:rsid w:val="00D953CC"/>
    <w:rsid w:val="00D95770"/>
    <w:rsid w:val="00D95C84"/>
    <w:rsid w:val="00D961CB"/>
    <w:rsid w:val="00D96248"/>
    <w:rsid w:val="00D967C1"/>
    <w:rsid w:val="00D96B78"/>
    <w:rsid w:val="00D976BC"/>
    <w:rsid w:val="00D97D92"/>
    <w:rsid w:val="00DA1881"/>
    <w:rsid w:val="00DA1D7A"/>
    <w:rsid w:val="00DA2EC9"/>
    <w:rsid w:val="00DA3F93"/>
    <w:rsid w:val="00DA46BE"/>
    <w:rsid w:val="00DA484A"/>
    <w:rsid w:val="00DA4967"/>
    <w:rsid w:val="00DA545E"/>
    <w:rsid w:val="00DA5757"/>
    <w:rsid w:val="00DA72F2"/>
    <w:rsid w:val="00DB02C7"/>
    <w:rsid w:val="00DB094F"/>
    <w:rsid w:val="00DB1212"/>
    <w:rsid w:val="00DB13E2"/>
    <w:rsid w:val="00DB1DF9"/>
    <w:rsid w:val="00DB2488"/>
    <w:rsid w:val="00DB25F3"/>
    <w:rsid w:val="00DB3509"/>
    <w:rsid w:val="00DB3A1D"/>
    <w:rsid w:val="00DB3AE1"/>
    <w:rsid w:val="00DB3ED2"/>
    <w:rsid w:val="00DB408C"/>
    <w:rsid w:val="00DB429B"/>
    <w:rsid w:val="00DB4319"/>
    <w:rsid w:val="00DB5408"/>
    <w:rsid w:val="00DB5D34"/>
    <w:rsid w:val="00DB6567"/>
    <w:rsid w:val="00DB674B"/>
    <w:rsid w:val="00DB78E5"/>
    <w:rsid w:val="00DB7B18"/>
    <w:rsid w:val="00DB7BEC"/>
    <w:rsid w:val="00DC07D2"/>
    <w:rsid w:val="00DC0E2B"/>
    <w:rsid w:val="00DC1960"/>
    <w:rsid w:val="00DC1D7E"/>
    <w:rsid w:val="00DC2328"/>
    <w:rsid w:val="00DC271D"/>
    <w:rsid w:val="00DC333C"/>
    <w:rsid w:val="00DC4895"/>
    <w:rsid w:val="00DC5489"/>
    <w:rsid w:val="00DC5946"/>
    <w:rsid w:val="00DC5CF2"/>
    <w:rsid w:val="00DC7426"/>
    <w:rsid w:val="00DC743D"/>
    <w:rsid w:val="00DC78A8"/>
    <w:rsid w:val="00DC7EF8"/>
    <w:rsid w:val="00DD0407"/>
    <w:rsid w:val="00DD0886"/>
    <w:rsid w:val="00DD0B09"/>
    <w:rsid w:val="00DD0DBD"/>
    <w:rsid w:val="00DD0E39"/>
    <w:rsid w:val="00DD10F4"/>
    <w:rsid w:val="00DD1490"/>
    <w:rsid w:val="00DD193B"/>
    <w:rsid w:val="00DD2A43"/>
    <w:rsid w:val="00DD38B2"/>
    <w:rsid w:val="00DD4967"/>
    <w:rsid w:val="00DD4B5A"/>
    <w:rsid w:val="00DD4DBD"/>
    <w:rsid w:val="00DD560A"/>
    <w:rsid w:val="00DD6B7F"/>
    <w:rsid w:val="00DD6BD6"/>
    <w:rsid w:val="00DD6E62"/>
    <w:rsid w:val="00DD7454"/>
    <w:rsid w:val="00DD7B1C"/>
    <w:rsid w:val="00DE02CE"/>
    <w:rsid w:val="00DE15A8"/>
    <w:rsid w:val="00DE174B"/>
    <w:rsid w:val="00DE2761"/>
    <w:rsid w:val="00DE27AA"/>
    <w:rsid w:val="00DE2C4F"/>
    <w:rsid w:val="00DE3417"/>
    <w:rsid w:val="00DE3B0E"/>
    <w:rsid w:val="00DE42AE"/>
    <w:rsid w:val="00DE55D0"/>
    <w:rsid w:val="00DE59DE"/>
    <w:rsid w:val="00DE5C5F"/>
    <w:rsid w:val="00DE7156"/>
    <w:rsid w:val="00DE7A6A"/>
    <w:rsid w:val="00DE7D82"/>
    <w:rsid w:val="00DE7E53"/>
    <w:rsid w:val="00DE7F8B"/>
    <w:rsid w:val="00DF03EE"/>
    <w:rsid w:val="00DF0671"/>
    <w:rsid w:val="00DF14F2"/>
    <w:rsid w:val="00DF175F"/>
    <w:rsid w:val="00DF2718"/>
    <w:rsid w:val="00DF3252"/>
    <w:rsid w:val="00DF397D"/>
    <w:rsid w:val="00DF4D96"/>
    <w:rsid w:val="00DF60DF"/>
    <w:rsid w:val="00DF715D"/>
    <w:rsid w:val="00DF7A8B"/>
    <w:rsid w:val="00DF7EC9"/>
    <w:rsid w:val="00E01627"/>
    <w:rsid w:val="00E018FB"/>
    <w:rsid w:val="00E03045"/>
    <w:rsid w:val="00E03BF5"/>
    <w:rsid w:val="00E04066"/>
    <w:rsid w:val="00E04A7B"/>
    <w:rsid w:val="00E056A5"/>
    <w:rsid w:val="00E05E7D"/>
    <w:rsid w:val="00E1071A"/>
    <w:rsid w:val="00E1121A"/>
    <w:rsid w:val="00E11357"/>
    <w:rsid w:val="00E11B39"/>
    <w:rsid w:val="00E12008"/>
    <w:rsid w:val="00E12BFC"/>
    <w:rsid w:val="00E13772"/>
    <w:rsid w:val="00E13A30"/>
    <w:rsid w:val="00E141EF"/>
    <w:rsid w:val="00E149FF"/>
    <w:rsid w:val="00E14CAC"/>
    <w:rsid w:val="00E1525C"/>
    <w:rsid w:val="00E1581C"/>
    <w:rsid w:val="00E15944"/>
    <w:rsid w:val="00E17866"/>
    <w:rsid w:val="00E17EBC"/>
    <w:rsid w:val="00E2033B"/>
    <w:rsid w:val="00E2090C"/>
    <w:rsid w:val="00E2140B"/>
    <w:rsid w:val="00E22639"/>
    <w:rsid w:val="00E229EF"/>
    <w:rsid w:val="00E22EF7"/>
    <w:rsid w:val="00E2349B"/>
    <w:rsid w:val="00E23749"/>
    <w:rsid w:val="00E23962"/>
    <w:rsid w:val="00E24DA5"/>
    <w:rsid w:val="00E2537F"/>
    <w:rsid w:val="00E2542A"/>
    <w:rsid w:val="00E254E8"/>
    <w:rsid w:val="00E260C6"/>
    <w:rsid w:val="00E265CB"/>
    <w:rsid w:val="00E26CEB"/>
    <w:rsid w:val="00E27755"/>
    <w:rsid w:val="00E27EE4"/>
    <w:rsid w:val="00E30115"/>
    <w:rsid w:val="00E30BBC"/>
    <w:rsid w:val="00E30E8E"/>
    <w:rsid w:val="00E31769"/>
    <w:rsid w:val="00E31E19"/>
    <w:rsid w:val="00E325AE"/>
    <w:rsid w:val="00E326BD"/>
    <w:rsid w:val="00E33038"/>
    <w:rsid w:val="00E33C9A"/>
    <w:rsid w:val="00E346BA"/>
    <w:rsid w:val="00E34790"/>
    <w:rsid w:val="00E34F32"/>
    <w:rsid w:val="00E34FAD"/>
    <w:rsid w:val="00E36E9E"/>
    <w:rsid w:val="00E372BC"/>
    <w:rsid w:val="00E37497"/>
    <w:rsid w:val="00E37A1F"/>
    <w:rsid w:val="00E37D71"/>
    <w:rsid w:val="00E40423"/>
    <w:rsid w:val="00E43368"/>
    <w:rsid w:val="00E43DA0"/>
    <w:rsid w:val="00E44161"/>
    <w:rsid w:val="00E45583"/>
    <w:rsid w:val="00E458D6"/>
    <w:rsid w:val="00E469FE"/>
    <w:rsid w:val="00E46ADC"/>
    <w:rsid w:val="00E47135"/>
    <w:rsid w:val="00E47380"/>
    <w:rsid w:val="00E473CF"/>
    <w:rsid w:val="00E479B3"/>
    <w:rsid w:val="00E5079E"/>
    <w:rsid w:val="00E50B8D"/>
    <w:rsid w:val="00E520EA"/>
    <w:rsid w:val="00E5382E"/>
    <w:rsid w:val="00E53A18"/>
    <w:rsid w:val="00E53AEF"/>
    <w:rsid w:val="00E5429F"/>
    <w:rsid w:val="00E542CA"/>
    <w:rsid w:val="00E549DA"/>
    <w:rsid w:val="00E54E0F"/>
    <w:rsid w:val="00E54F7D"/>
    <w:rsid w:val="00E55A8D"/>
    <w:rsid w:val="00E56417"/>
    <w:rsid w:val="00E57227"/>
    <w:rsid w:val="00E576A8"/>
    <w:rsid w:val="00E57E37"/>
    <w:rsid w:val="00E606FA"/>
    <w:rsid w:val="00E61002"/>
    <w:rsid w:val="00E61918"/>
    <w:rsid w:val="00E61A86"/>
    <w:rsid w:val="00E621A1"/>
    <w:rsid w:val="00E624C7"/>
    <w:rsid w:val="00E6293A"/>
    <w:rsid w:val="00E63119"/>
    <w:rsid w:val="00E63233"/>
    <w:rsid w:val="00E65A49"/>
    <w:rsid w:val="00E65E96"/>
    <w:rsid w:val="00E66138"/>
    <w:rsid w:val="00E66DD5"/>
    <w:rsid w:val="00E67DD7"/>
    <w:rsid w:val="00E67E66"/>
    <w:rsid w:val="00E70141"/>
    <w:rsid w:val="00E702BC"/>
    <w:rsid w:val="00E705CA"/>
    <w:rsid w:val="00E710E8"/>
    <w:rsid w:val="00E718AF"/>
    <w:rsid w:val="00E718D5"/>
    <w:rsid w:val="00E71B30"/>
    <w:rsid w:val="00E72C42"/>
    <w:rsid w:val="00E72EB7"/>
    <w:rsid w:val="00E72EB9"/>
    <w:rsid w:val="00E73ECB"/>
    <w:rsid w:val="00E74545"/>
    <w:rsid w:val="00E74C95"/>
    <w:rsid w:val="00E74DE6"/>
    <w:rsid w:val="00E753D5"/>
    <w:rsid w:val="00E755B0"/>
    <w:rsid w:val="00E75884"/>
    <w:rsid w:val="00E75B9B"/>
    <w:rsid w:val="00E75E85"/>
    <w:rsid w:val="00E76172"/>
    <w:rsid w:val="00E76F36"/>
    <w:rsid w:val="00E770D3"/>
    <w:rsid w:val="00E77EBE"/>
    <w:rsid w:val="00E80151"/>
    <w:rsid w:val="00E8025F"/>
    <w:rsid w:val="00E803FF"/>
    <w:rsid w:val="00E8057E"/>
    <w:rsid w:val="00E806C8"/>
    <w:rsid w:val="00E807EB"/>
    <w:rsid w:val="00E81011"/>
    <w:rsid w:val="00E83902"/>
    <w:rsid w:val="00E84C99"/>
    <w:rsid w:val="00E8513B"/>
    <w:rsid w:val="00E85895"/>
    <w:rsid w:val="00E85A5A"/>
    <w:rsid w:val="00E85B66"/>
    <w:rsid w:val="00E86A31"/>
    <w:rsid w:val="00E86BDE"/>
    <w:rsid w:val="00E90673"/>
    <w:rsid w:val="00E9084D"/>
    <w:rsid w:val="00E93771"/>
    <w:rsid w:val="00E937F8"/>
    <w:rsid w:val="00E93E38"/>
    <w:rsid w:val="00E94F26"/>
    <w:rsid w:val="00E958C8"/>
    <w:rsid w:val="00E96542"/>
    <w:rsid w:val="00E96A45"/>
    <w:rsid w:val="00E96AC3"/>
    <w:rsid w:val="00E96B4A"/>
    <w:rsid w:val="00E96E6D"/>
    <w:rsid w:val="00E97B76"/>
    <w:rsid w:val="00EA0904"/>
    <w:rsid w:val="00EA0E87"/>
    <w:rsid w:val="00EA1EC9"/>
    <w:rsid w:val="00EA22E4"/>
    <w:rsid w:val="00EA296A"/>
    <w:rsid w:val="00EA2DB5"/>
    <w:rsid w:val="00EA3326"/>
    <w:rsid w:val="00EA3511"/>
    <w:rsid w:val="00EA3A48"/>
    <w:rsid w:val="00EA5342"/>
    <w:rsid w:val="00EA5827"/>
    <w:rsid w:val="00EA79B7"/>
    <w:rsid w:val="00EA7EEB"/>
    <w:rsid w:val="00EB0BC3"/>
    <w:rsid w:val="00EB1323"/>
    <w:rsid w:val="00EB1AB3"/>
    <w:rsid w:val="00EB2E10"/>
    <w:rsid w:val="00EB3FB3"/>
    <w:rsid w:val="00EB45B7"/>
    <w:rsid w:val="00EB4EBF"/>
    <w:rsid w:val="00EB4FDB"/>
    <w:rsid w:val="00EB543E"/>
    <w:rsid w:val="00EB5DA1"/>
    <w:rsid w:val="00EB5EBB"/>
    <w:rsid w:val="00EB6469"/>
    <w:rsid w:val="00EC0130"/>
    <w:rsid w:val="00EC0449"/>
    <w:rsid w:val="00EC0ADE"/>
    <w:rsid w:val="00EC186C"/>
    <w:rsid w:val="00EC1BBF"/>
    <w:rsid w:val="00EC2BE8"/>
    <w:rsid w:val="00EC2E9D"/>
    <w:rsid w:val="00EC33E7"/>
    <w:rsid w:val="00EC39CA"/>
    <w:rsid w:val="00EC3B41"/>
    <w:rsid w:val="00EC48EE"/>
    <w:rsid w:val="00EC4EAF"/>
    <w:rsid w:val="00EC5D4A"/>
    <w:rsid w:val="00EC6355"/>
    <w:rsid w:val="00EC6FBB"/>
    <w:rsid w:val="00EC7696"/>
    <w:rsid w:val="00EC7E05"/>
    <w:rsid w:val="00ED09B5"/>
    <w:rsid w:val="00ED0F6C"/>
    <w:rsid w:val="00ED13E4"/>
    <w:rsid w:val="00ED22CD"/>
    <w:rsid w:val="00ED27DF"/>
    <w:rsid w:val="00ED2B54"/>
    <w:rsid w:val="00ED3E82"/>
    <w:rsid w:val="00ED3E86"/>
    <w:rsid w:val="00ED4267"/>
    <w:rsid w:val="00ED522C"/>
    <w:rsid w:val="00ED67EC"/>
    <w:rsid w:val="00ED73E9"/>
    <w:rsid w:val="00ED74A9"/>
    <w:rsid w:val="00EE03F4"/>
    <w:rsid w:val="00EE04C9"/>
    <w:rsid w:val="00EE0A74"/>
    <w:rsid w:val="00EE1C3E"/>
    <w:rsid w:val="00EE20C7"/>
    <w:rsid w:val="00EE27BD"/>
    <w:rsid w:val="00EE2EB6"/>
    <w:rsid w:val="00EE32A7"/>
    <w:rsid w:val="00EE3CBC"/>
    <w:rsid w:val="00EE3E33"/>
    <w:rsid w:val="00EE442A"/>
    <w:rsid w:val="00EE45A4"/>
    <w:rsid w:val="00EE5858"/>
    <w:rsid w:val="00EE5A0C"/>
    <w:rsid w:val="00EE5CC9"/>
    <w:rsid w:val="00EE5F0B"/>
    <w:rsid w:val="00EE5F65"/>
    <w:rsid w:val="00EE64D0"/>
    <w:rsid w:val="00EE6527"/>
    <w:rsid w:val="00EE7D03"/>
    <w:rsid w:val="00EF0AEA"/>
    <w:rsid w:val="00EF0F47"/>
    <w:rsid w:val="00EF1367"/>
    <w:rsid w:val="00EF1708"/>
    <w:rsid w:val="00EF1BC4"/>
    <w:rsid w:val="00EF1C16"/>
    <w:rsid w:val="00EF287F"/>
    <w:rsid w:val="00EF2ADC"/>
    <w:rsid w:val="00EF442C"/>
    <w:rsid w:val="00EF443D"/>
    <w:rsid w:val="00EF547F"/>
    <w:rsid w:val="00EF5987"/>
    <w:rsid w:val="00EF5E62"/>
    <w:rsid w:val="00EF6034"/>
    <w:rsid w:val="00EF6F5D"/>
    <w:rsid w:val="00EF71AC"/>
    <w:rsid w:val="00EF7291"/>
    <w:rsid w:val="00F00FC7"/>
    <w:rsid w:val="00F01C84"/>
    <w:rsid w:val="00F01DE7"/>
    <w:rsid w:val="00F021CB"/>
    <w:rsid w:val="00F025E9"/>
    <w:rsid w:val="00F026ED"/>
    <w:rsid w:val="00F02D81"/>
    <w:rsid w:val="00F03522"/>
    <w:rsid w:val="00F039EA"/>
    <w:rsid w:val="00F04F73"/>
    <w:rsid w:val="00F06096"/>
    <w:rsid w:val="00F06CAF"/>
    <w:rsid w:val="00F0712E"/>
    <w:rsid w:val="00F07636"/>
    <w:rsid w:val="00F10D61"/>
    <w:rsid w:val="00F112C9"/>
    <w:rsid w:val="00F11F4F"/>
    <w:rsid w:val="00F13000"/>
    <w:rsid w:val="00F13170"/>
    <w:rsid w:val="00F14146"/>
    <w:rsid w:val="00F142A7"/>
    <w:rsid w:val="00F14B4C"/>
    <w:rsid w:val="00F14FE8"/>
    <w:rsid w:val="00F1523A"/>
    <w:rsid w:val="00F16BB5"/>
    <w:rsid w:val="00F16D3E"/>
    <w:rsid w:val="00F1707D"/>
    <w:rsid w:val="00F21086"/>
    <w:rsid w:val="00F21129"/>
    <w:rsid w:val="00F215C8"/>
    <w:rsid w:val="00F2288C"/>
    <w:rsid w:val="00F231CD"/>
    <w:rsid w:val="00F23390"/>
    <w:rsid w:val="00F234FE"/>
    <w:rsid w:val="00F24552"/>
    <w:rsid w:val="00F245CA"/>
    <w:rsid w:val="00F25AB8"/>
    <w:rsid w:val="00F25C62"/>
    <w:rsid w:val="00F26815"/>
    <w:rsid w:val="00F26F1C"/>
    <w:rsid w:val="00F27005"/>
    <w:rsid w:val="00F31603"/>
    <w:rsid w:val="00F31D40"/>
    <w:rsid w:val="00F33AEE"/>
    <w:rsid w:val="00F349A7"/>
    <w:rsid w:val="00F34AB2"/>
    <w:rsid w:val="00F34E82"/>
    <w:rsid w:val="00F355D6"/>
    <w:rsid w:val="00F356A8"/>
    <w:rsid w:val="00F371CE"/>
    <w:rsid w:val="00F376E9"/>
    <w:rsid w:val="00F409C8"/>
    <w:rsid w:val="00F41F04"/>
    <w:rsid w:val="00F42ABB"/>
    <w:rsid w:val="00F430A4"/>
    <w:rsid w:val="00F44305"/>
    <w:rsid w:val="00F44408"/>
    <w:rsid w:val="00F449D1"/>
    <w:rsid w:val="00F45D02"/>
    <w:rsid w:val="00F4625D"/>
    <w:rsid w:val="00F4682E"/>
    <w:rsid w:val="00F468A1"/>
    <w:rsid w:val="00F46D32"/>
    <w:rsid w:val="00F46E2C"/>
    <w:rsid w:val="00F506BC"/>
    <w:rsid w:val="00F50E9A"/>
    <w:rsid w:val="00F50F22"/>
    <w:rsid w:val="00F5109F"/>
    <w:rsid w:val="00F51D6C"/>
    <w:rsid w:val="00F52371"/>
    <w:rsid w:val="00F530D0"/>
    <w:rsid w:val="00F53468"/>
    <w:rsid w:val="00F53FD0"/>
    <w:rsid w:val="00F54115"/>
    <w:rsid w:val="00F54C92"/>
    <w:rsid w:val="00F54DEF"/>
    <w:rsid w:val="00F54F90"/>
    <w:rsid w:val="00F56921"/>
    <w:rsid w:val="00F56989"/>
    <w:rsid w:val="00F575B8"/>
    <w:rsid w:val="00F61A41"/>
    <w:rsid w:val="00F61C23"/>
    <w:rsid w:val="00F61C86"/>
    <w:rsid w:val="00F61CAD"/>
    <w:rsid w:val="00F6243C"/>
    <w:rsid w:val="00F6583A"/>
    <w:rsid w:val="00F66B1A"/>
    <w:rsid w:val="00F66DD6"/>
    <w:rsid w:val="00F673FF"/>
    <w:rsid w:val="00F67499"/>
    <w:rsid w:val="00F70022"/>
    <w:rsid w:val="00F710B3"/>
    <w:rsid w:val="00F726B7"/>
    <w:rsid w:val="00F72B6E"/>
    <w:rsid w:val="00F7379F"/>
    <w:rsid w:val="00F73C38"/>
    <w:rsid w:val="00F73FC0"/>
    <w:rsid w:val="00F74949"/>
    <w:rsid w:val="00F74F94"/>
    <w:rsid w:val="00F76556"/>
    <w:rsid w:val="00F76A75"/>
    <w:rsid w:val="00F76EBE"/>
    <w:rsid w:val="00F7716A"/>
    <w:rsid w:val="00F771EA"/>
    <w:rsid w:val="00F77A9C"/>
    <w:rsid w:val="00F77E15"/>
    <w:rsid w:val="00F80751"/>
    <w:rsid w:val="00F8139C"/>
    <w:rsid w:val="00F814E9"/>
    <w:rsid w:val="00F814F1"/>
    <w:rsid w:val="00F81C09"/>
    <w:rsid w:val="00F82271"/>
    <w:rsid w:val="00F833ED"/>
    <w:rsid w:val="00F83495"/>
    <w:rsid w:val="00F83ED0"/>
    <w:rsid w:val="00F858F8"/>
    <w:rsid w:val="00F85BF1"/>
    <w:rsid w:val="00F8614E"/>
    <w:rsid w:val="00F867B7"/>
    <w:rsid w:val="00F869DE"/>
    <w:rsid w:val="00F8764D"/>
    <w:rsid w:val="00F8768F"/>
    <w:rsid w:val="00F87AFE"/>
    <w:rsid w:val="00F90E1B"/>
    <w:rsid w:val="00F913DD"/>
    <w:rsid w:val="00F9174C"/>
    <w:rsid w:val="00F92307"/>
    <w:rsid w:val="00F92B58"/>
    <w:rsid w:val="00F92F42"/>
    <w:rsid w:val="00F931C5"/>
    <w:rsid w:val="00F935E4"/>
    <w:rsid w:val="00F93E8E"/>
    <w:rsid w:val="00F941EF"/>
    <w:rsid w:val="00F95A21"/>
    <w:rsid w:val="00F96EA4"/>
    <w:rsid w:val="00F9796B"/>
    <w:rsid w:val="00FA0F00"/>
    <w:rsid w:val="00FA0FD8"/>
    <w:rsid w:val="00FA1021"/>
    <w:rsid w:val="00FA183D"/>
    <w:rsid w:val="00FA2383"/>
    <w:rsid w:val="00FA3646"/>
    <w:rsid w:val="00FA3801"/>
    <w:rsid w:val="00FA45F5"/>
    <w:rsid w:val="00FA481E"/>
    <w:rsid w:val="00FA4B1D"/>
    <w:rsid w:val="00FA4B28"/>
    <w:rsid w:val="00FA5112"/>
    <w:rsid w:val="00FA51D1"/>
    <w:rsid w:val="00FA6AEA"/>
    <w:rsid w:val="00FA6F7A"/>
    <w:rsid w:val="00FA77F4"/>
    <w:rsid w:val="00FB0D13"/>
    <w:rsid w:val="00FB121A"/>
    <w:rsid w:val="00FB15DA"/>
    <w:rsid w:val="00FB1A02"/>
    <w:rsid w:val="00FB223A"/>
    <w:rsid w:val="00FB37E3"/>
    <w:rsid w:val="00FB4967"/>
    <w:rsid w:val="00FB4A8D"/>
    <w:rsid w:val="00FB52C2"/>
    <w:rsid w:val="00FB5517"/>
    <w:rsid w:val="00FB5AF2"/>
    <w:rsid w:val="00FB63AD"/>
    <w:rsid w:val="00FB676F"/>
    <w:rsid w:val="00FB7E2F"/>
    <w:rsid w:val="00FC04BB"/>
    <w:rsid w:val="00FC17A3"/>
    <w:rsid w:val="00FC1AC9"/>
    <w:rsid w:val="00FC2639"/>
    <w:rsid w:val="00FC2DC1"/>
    <w:rsid w:val="00FC3471"/>
    <w:rsid w:val="00FC36CB"/>
    <w:rsid w:val="00FC4737"/>
    <w:rsid w:val="00FC4BC6"/>
    <w:rsid w:val="00FC5D86"/>
    <w:rsid w:val="00FC6A31"/>
    <w:rsid w:val="00FC6A45"/>
    <w:rsid w:val="00FC6C55"/>
    <w:rsid w:val="00FC7393"/>
    <w:rsid w:val="00FC745C"/>
    <w:rsid w:val="00FC786A"/>
    <w:rsid w:val="00FC7B2A"/>
    <w:rsid w:val="00FD0438"/>
    <w:rsid w:val="00FD0ED2"/>
    <w:rsid w:val="00FD1CC3"/>
    <w:rsid w:val="00FD1E4A"/>
    <w:rsid w:val="00FD2072"/>
    <w:rsid w:val="00FD3518"/>
    <w:rsid w:val="00FD372F"/>
    <w:rsid w:val="00FD47DC"/>
    <w:rsid w:val="00FD4BC5"/>
    <w:rsid w:val="00FD4CE7"/>
    <w:rsid w:val="00FD54C5"/>
    <w:rsid w:val="00FD556C"/>
    <w:rsid w:val="00FD5F98"/>
    <w:rsid w:val="00FD672F"/>
    <w:rsid w:val="00FE04BC"/>
    <w:rsid w:val="00FE082C"/>
    <w:rsid w:val="00FE0A69"/>
    <w:rsid w:val="00FE186D"/>
    <w:rsid w:val="00FE1895"/>
    <w:rsid w:val="00FE212F"/>
    <w:rsid w:val="00FE2616"/>
    <w:rsid w:val="00FE2772"/>
    <w:rsid w:val="00FE2E64"/>
    <w:rsid w:val="00FE2F9D"/>
    <w:rsid w:val="00FE4C4A"/>
    <w:rsid w:val="00FE570F"/>
    <w:rsid w:val="00FE783F"/>
    <w:rsid w:val="00FE7901"/>
    <w:rsid w:val="00FF0477"/>
    <w:rsid w:val="00FF0514"/>
    <w:rsid w:val="00FF0591"/>
    <w:rsid w:val="00FF0C41"/>
    <w:rsid w:val="00FF0C42"/>
    <w:rsid w:val="00FF0FB5"/>
    <w:rsid w:val="00FF1813"/>
    <w:rsid w:val="00FF1DBC"/>
    <w:rsid w:val="00FF23DC"/>
    <w:rsid w:val="00FF428F"/>
    <w:rsid w:val="00FF5293"/>
    <w:rsid w:val="00FF648D"/>
    <w:rsid w:val="00FF65A1"/>
    <w:rsid w:val="00FF76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AD7DB9"/>
  <w15:docId w15:val="{A0256416-A009-420E-A4AB-23E87244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F2AE8"/>
    <w:rPr>
      <w:sz w:val="24"/>
      <w:szCs w:val="24"/>
    </w:rPr>
  </w:style>
  <w:style w:type="paragraph" w:styleId="Nadpis1">
    <w:name w:val="heading 1"/>
    <w:aliases w:val="_Nadpis 1,H1"/>
    <w:basedOn w:val="Normln"/>
    <w:next w:val="Normln"/>
    <w:link w:val="Nadpis1Char"/>
    <w:qFormat/>
    <w:rsid w:val="00F01C84"/>
    <w:pPr>
      <w:keepNext/>
      <w:keepLines/>
      <w:numPr>
        <w:numId w:val="2"/>
      </w:numPr>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qFormat/>
    <w:rsid w:val="00F01C84"/>
    <w:pPr>
      <w:keepNext/>
      <w:numPr>
        <w:ilvl w:val="1"/>
        <w:numId w:val="2"/>
      </w:numPr>
      <w:outlineLvl w:val="1"/>
    </w:pPr>
    <w:rPr>
      <w:rFonts w:ascii="Arial" w:hAnsi="Arial" w:cs="Arial"/>
      <w:b/>
      <w:color w:val="1F497D" w:themeColor="text2"/>
      <w:sz w:val="20"/>
      <w:szCs w:val="20"/>
      <w:lang w:eastAsia="en-US"/>
    </w:rPr>
  </w:style>
  <w:style w:type="paragraph" w:styleId="Nadpis3">
    <w:name w:val="heading 3"/>
    <w:basedOn w:val="Normln"/>
    <w:next w:val="Normln"/>
    <w:link w:val="Nadpis3Char"/>
    <w:unhideWhenUsed/>
    <w:qFormat/>
    <w:rsid w:val="009677BC"/>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rsid w:val="009677BC"/>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6">
    <w:name w:val="heading 6"/>
    <w:basedOn w:val="Normln"/>
    <w:next w:val="Normln"/>
    <w:link w:val="Nadpis6Char"/>
    <w:semiHidden/>
    <w:unhideWhenUsed/>
    <w:qFormat/>
    <w:rsid w:val="006829BA"/>
    <w:pPr>
      <w:keepNext/>
      <w:keepLines/>
      <w:spacing w:before="40"/>
      <w:outlineLvl w:val="5"/>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rsid w:val="00951E86"/>
    <w:rPr>
      <w:color w:val="0000FF"/>
      <w:u w:val="single"/>
    </w:rPr>
  </w:style>
  <w:style w:type="paragraph" w:styleId="Zhlav">
    <w:name w:val="header"/>
    <w:basedOn w:val="Normln"/>
    <w:link w:val="ZhlavChar"/>
    <w:uiPriority w:val="99"/>
    <w:rsid w:val="00951E86"/>
    <w:pPr>
      <w:tabs>
        <w:tab w:val="center" w:pos="4536"/>
        <w:tab w:val="right" w:pos="9072"/>
      </w:tabs>
    </w:pPr>
  </w:style>
  <w:style w:type="paragraph" w:styleId="Zpat">
    <w:name w:val="footer"/>
    <w:basedOn w:val="Normln"/>
    <w:link w:val="ZpatChar"/>
    <w:uiPriority w:val="99"/>
    <w:rsid w:val="00951E86"/>
    <w:pPr>
      <w:tabs>
        <w:tab w:val="center" w:pos="4536"/>
        <w:tab w:val="right" w:pos="9072"/>
      </w:tabs>
    </w:pPr>
  </w:style>
  <w:style w:type="paragraph" w:styleId="Textbubliny">
    <w:name w:val="Balloon Text"/>
    <w:basedOn w:val="Normln"/>
    <w:link w:val="TextbublinyChar"/>
    <w:uiPriority w:val="99"/>
    <w:semiHidden/>
    <w:rsid w:val="007A65FB"/>
    <w:rPr>
      <w:rFonts w:ascii="Tahoma" w:hAnsi="Tahoma" w:cs="Tahoma"/>
      <w:sz w:val="16"/>
      <w:szCs w:val="16"/>
    </w:rPr>
  </w:style>
  <w:style w:type="character" w:customStyle="1" w:styleId="platne1">
    <w:name w:val="platne1"/>
    <w:basedOn w:val="Standardnpsmoodstavce"/>
    <w:uiPriority w:val="99"/>
    <w:rsid w:val="00BA0534"/>
  </w:style>
  <w:style w:type="paragraph" w:styleId="Zkladntext">
    <w:name w:val="Body Text"/>
    <w:basedOn w:val="Normln"/>
    <w:link w:val="ZkladntextChar"/>
    <w:rsid w:val="00C27C4E"/>
    <w:pPr>
      <w:widowControl w:val="0"/>
      <w:jc w:val="both"/>
    </w:pPr>
    <w:rPr>
      <w:lang w:eastAsia="en-US"/>
    </w:rPr>
  </w:style>
  <w:style w:type="paragraph" w:customStyle="1" w:styleId="Textpsmene">
    <w:name w:val="Text písmene"/>
    <w:basedOn w:val="Normln"/>
    <w:uiPriority w:val="99"/>
    <w:rsid w:val="00B82BBF"/>
    <w:pPr>
      <w:numPr>
        <w:ilvl w:val="1"/>
        <w:numId w:val="1"/>
      </w:numPr>
      <w:jc w:val="both"/>
      <w:outlineLvl w:val="7"/>
    </w:pPr>
  </w:style>
  <w:style w:type="paragraph" w:customStyle="1" w:styleId="Textodstavce">
    <w:name w:val="Text odstavce"/>
    <w:basedOn w:val="Normln"/>
    <w:rsid w:val="00B82BBF"/>
    <w:pPr>
      <w:numPr>
        <w:numId w:val="1"/>
      </w:numPr>
      <w:tabs>
        <w:tab w:val="left" w:pos="851"/>
      </w:tabs>
      <w:spacing w:before="120" w:after="120"/>
      <w:jc w:val="both"/>
      <w:outlineLvl w:val="6"/>
    </w:pPr>
  </w:style>
  <w:style w:type="paragraph" w:styleId="Zkladntextodsazen">
    <w:name w:val="Body Text Indent"/>
    <w:basedOn w:val="Normln"/>
    <w:link w:val="ZkladntextodsazenChar"/>
    <w:uiPriority w:val="99"/>
    <w:rsid w:val="008255A5"/>
    <w:pPr>
      <w:spacing w:after="120"/>
      <w:ind w:left="283"/>
    </w:pPr>
  </w:style>
  <w:style w:type="paragraph" w:styleId="Seznamsodrkami2">
    <w:name w:val="List Bullet 2"/>
    <w:basedOn w:val="Normln"/>
    <w:autoRedefine/>
    <w:rsid w:val="003F5613"/>
    <w:pPr>
      <w:jc w:val="both"/>
    </w:pPr>
    <w:rPr>
      <w:rFonts w:ascii="Arial" w:hAnsi="Arial" w:cs="Arial"/>
      <w:sz w:val="20"/>
      <w:szCs w:val="20"/>
    </w:rPr>
  </w:style>
  <w:style w:type="table" w:styleId="Mkatabulky">
    <w:name w:val="Table Grid"/>
    <w:basedOn w:val="Normlntabulka"/>
    <w:uiPriority w:val="59"/>
    <w:rsid w:val="006202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normal1">
    <w:name w:val="point_normal1"/>
    <w:basedOn w:val="Standardnpsmoodstavce"/>
    <w:rsid w:val="006202BB"/>
    <w:rPr>
      <w:rFonts w:ascii="Arial" w:hAnsi="Arial" w:cs="Arial" w:hint="default"/>
      <w:sz w:val="18"/>
      <w:szCs w:val="18"/>
    </w:rPr>
  </w:style>
  <w:style w:type="character" w:customStyle="1" w:styleId="Nadpis1Char">
    <w:name w:val="Nadpis 1 Char"/>
    <w:aliases w:val="_Nadpis 1 Char,H1 Char"/>
    <w:basedOn w:val="Standardnpsmoodstavce"/>
    <w:link w:val="Nadpis1"/>
    <w:uiPriority w:val="9"/>
    <w:rsid w:val="00F01C84"/>
    <w:rPr>
      <w:rFonts w:asciiTheme="majorHAnsi" w:eastAsiaTheme="majorEastAsia" w:hAnsiTheme="majorHAnsi" w:cstheme="majorBidi"/>
      <w:b/>
      <w:bCs/>
      <w:color w:val="365F91" w:themeColor="accent1" w:themeShade="BF"/>
      <w:sz w:val="28"/>
      <w:szCs w:val="28"/>
    </w:rPr>
  </w:style>
  <w:style w:type="paragraph" w:styleId="Nadpisobsahu">
    <w:name w:val="TOC Heading"/>
    <w:basedOn w:val="Nadpis1"/>
    <w:next w:val="Normln"/>
    <w:uiPriority w:val="39"/>
    <w:semiHidden/>
    <w:unhideWhenUsed/>
    <w:qFormat/>
    <w:rsid w:val="00F01C84"/>
    <w:pPr>
      <w:spacing w:line="276" w:lineRule="auto"/>
      <w:outlineLvl w:val="9"/>
    </w:pPr>
    <w:rPr>
      <w:lang w:eastAsia="en-US"/>
    </w:rPr>
  </w:style>
  <w:style w:type="paragraph" w:styleId="Obsah2">
    <w:name w:val="toc 2"/>
    <w:basedOn w:val="Normln"/>
    <w:next w:val="Normln"/>
    <w:autoRedefine/>
    <w:uiPriority w:val="39"/>
    <w:rsid w:val="00F01C84"/>
    <w:pPr>
      <w:spacing w:after="100"/>
      <w:ind w:left="240"/>
    </w:pPr>
  </w:style>
  <w:style w:type="paragraph" w:styleId="Obsah1">
    <w:name w:val="toc 1"/>
    <w:basedOn w:val="Normln"/>
    <w:next w:val="Normln"/>
    <w:autoRedefine/>
    <w:uiPriority w:val="39"/>
    <w:rsid w:val="00F01C84"/>
    <w:pPr>
      <w:spacing w:after="100"/>
    </w:pPr>
  </w:style>
  <w:style w:type="paragraph" w:styleId="Odstavecseseznamem">
    <w:name w:val="List Paragraph"/>
    <w:aliases w:val="Bullet Number,List Paragraph (Czech Tourism)"/>
    <w:basedOn w:val="Normln"/>
    <w:link w:val="OdstavecseseznamemChar"/>
    <w:uiPriority w:val="34"/>
    <w:qFormat/>
    <w:rsid w:val="001136CD"/>
    <w:pPr>
      <w:ind w:left="720"/>
      <w:contextualSpacing/>
    </w:pPr>
  </w:style>
  <w:style w:type="paragraph" w:styleId="Normlnweb">
    <w:name w:val="Normal (Web)"/>
    <w:basedOn w:val="Normln"/>
    <w:rsid w:val="001136CD"/>
    <w:pPr>
      <w:spacing w:before="100" w:beforeAutospacing="1" w:after="100" w:afterAutospacing="1"/>
    </w:pPr>
    <w:rPr>
      <w:rFonts w:ascii="Arial Unicode MS" w:eastAsia="Arial Unicode MS" w:hAnsi="Arial Unicode MS" w:cs="Arial Unicode MS"/>
      <w:lang w:val="en-US" w:eastAsia="en-US"/>
    </w:rPr>
  </w:style>
  <w:style w:type="character" w:styleId="Odkaznakoment">
    <w:name w:val="annotation reference"/>
    <w:basedOn w:val="Standardnpsmoodstavce"/>
    <w:rsid w:val="00FA0FD8"/>
    <w:rPr>
      <w:sz w:val="16"/>
      <w:szCs w:val="16"/>
    </w:rPr>
  </w:style>
  <w:style w:type="paragraph" w:styleId="Textkomente">
    <w:name w:val="annotation text"/>
    <w:basedOn w:val="Normln"/>
    <w:link w:val="TextkomenteChar"/>
    <w:rsid w:val="00FA0FD8"/>
    <w:rPr>
      <w:sz w:val="20"/>
      <w:szCs w:val="20"/>
    </w:rPr>
  </w:style>
  <w:style w:type="character" w:customStyle="1" w:styleId="TextkomenteChar">
    <w:name w:val="Text komentáře Char"/>
    <w:basedOn w:val="Standardnpsmoodstavce"/>
    <w:link w:val="Textkomente"/>
    <w:rsid w:val="00FA0FD8"/>
  </w:style>
  <w:style w:type="paragraph" w:styleId="Pedmtkomente">
    <w:name w:val="annotation subject"/>
    <w:basedOn w:val="Textkomente"/>
    <w:next w:val="Textkomente"/>
    <w:link w:val="PedmtkomenteChar"/>
    <w:uiPriority w:val="99"/>
    <w:rsid w:val="00FA0FD8"/>
    <w:rPr>
      <w:b/>
      <w:bCs/>
    </w:rPr>
  </w:style>
  <w:style w:type="character" w:customStyle="1" w:styleId="PedmtkomenteChar">
    <w:name w:val="Předmět komentáře Char"/>
    <w:basedOn w:val="TextkomenteChar"/>
    <w:link w:val="Pedmtkomente"/>
    <w:uiPriority w:val="99"/>
    <w:rsid w:val="00FA0FD8"/>
    <w:rPr>
      <w:b/>
      <w:bCs/>
    </w:rPr>
  </w:style>
  <w:style w:type="character" w:customStyle="1" w:styleId="Nadpis3Char">
    <w:name w:val="Nadpis 3 Char"/>
    <w:basedOn w:val="Standardnpsmoodstavce"/>
    <w:link w:val="Nadpis3"/>
    <w:rsid w:val="009677BC"/>
    <w:rPr>
      <w:rFonts w:asciiTheme="majorHAnsi" w:eastAsiaTheme="majorEastAsia" w:hAnsiTheme="majorHAnsi" w:cstheme="majorBidi"/>
      <w:b/>
      <w:bCs/>
      <w:color w:val="4F81BD" w:themeColor="accent1"/>
      <w:sz w:val="24"/>
      <w:szCs w:val="24"/>
    </w:rPr>
  </w:style>
  <w:style w:type="character" w:customStyle="1" w:styleId="Nadpis4Char">
    <w:name w:val="Nadpis 4 Char"/>
    <w:basedOn w:val="Standardnpsmoodstavce"/>
    <w:link w:val="Nadpis4"/>
    <w:semiHidden/>
    <w:rsid w:val="009677BC"/>
    <w:rPr>
      <w:rFonts w:asciiTheme="majorHAnsi" w:eastAsiaTheme="majorEastAsia" w:hAnsiTheme="majorHAnsi" w:cstheme="majorBidi"/>
      <w:b/>
      <w:bCs/>
      <w:i/>
      <w:iCs/>
      <w:color w:val="4F81BD" w:themeColor="accent1"/>
      <w:sz w:val="24"/>
      <w:szCs w:val="24"/>
    </w:rPr>
  </w:style>
  <w:style w:type="paragraph" w:styleId="Obsah3">
    <w:name w:val="toc 3"/>
    <w:basedOn w:val="Normln"/>
    <w:next w:val="Normln"/>
    <w:autoRedefine/>
    <w:uiPriority w:val="39"/>
    <w:rsid w:val="003D70F4"/>
    <w:pPr>
      <w:spacing w:after="100"/>
      <w:ind w:left="480"/>
    </w:pPr>
  </w:style>
  <w:style w:type="paragraph" w:customStyle="1" w:styleId="Odstavecseseznamem1">
    <w:name w:val="Odstavec se seznamem1"/>
    <w:basedOn w:val="Normln"/>
    <w:link w:val="ListParagraphChar"/>
    <w:rsid w:val="00B20AD9"/>
    <w:pPr>
      <w:spacing w:before="120" w:after="120" w:line="276" w:lineRule="auto"/>
      <w:ind w:left="720"/>
      <w:jc w:val="both"/>
    </w:pPr>
    <w:rPr>
      <w:rFonts w:ascii="Calibri" w:hAnsi="Calibri"/>
      <w:lang w:val="en-US" w:eastAsia="en-US"/>
    </w:rPr>
  </w:style>
  <w:style w:type="character" w:customStyle="1" w:styleId="ListParagraphChar">
    <w:name w:val="List Paragraph Char"/>
    <w:basedOn w:val="Standardnpsmoodstavce"/>
    <w:link w:val="Odstavecseseznamem1"/>
    <w:rsid w:val="00B20AD9"/>
    <w:rPr>
      <w:rFonts w:ascii="Calibri" w:hAnsi="Calibri"/>
      <w:sz w:val="24"/>
      <w:szCs w:val="24"/>
      <w:lang w:val="en-US" w:eastAsia="en-US"/>
    </w:rPr>
  </w:style>
  <w:style w:type="paragraph" w:styleId="Seznamsodrkami">
    <w:name w:val="List Bullet"/>
    <w:basedOn w:val="Normln"/>
    <w:uiPriority w:val="99"/>
    <w:rsid w:val="007D3C42"/>
    <w:pPr>
      <w:numPr>
        <w:numId w:val="3"/>
      </w:numPr>
      <w:contextualSpacing/>
    </w:pPr>
  </w:style>
  <w:style w:type="paragraph" w:customStyle="1" w:styleId="Odstavecseseznamem10">
    <w:name w:val="Odstavec se seznamem1"/>
    <w:basedOn w:val="Normln"/>
    <w:rsid w:val="00A91099"/>
    <w:pPr>
      <w:spacing w:before="200" w:after="200" w:line="276" w:lineRule="auto"/>
      <w:ind w:left="720"/>
      <w:contextualSpacing/>
    </w:pPr>
    <w:rPr>
      <w:rFonts w:ascii="Calibri" w:hAnsi="Calibri"/>
      <w:sz w:val="20"/>
      <w:szCs w:val="20"/>
      <w:lang w:val="en-US" w:eastAsia="en-US"/>
    </w:rPr>
  </w:style>
  <w:style w:type="paragraph" w:styleId="Prosttext">
    <w:name w:val="Plain Text"/>
    <w:basedOn w:val="Normln"/>
    <w:link w:val="ProsttextChar"/>
    <w:rsid w:val="00A4377D"/>
    <w:rPr>
      <w:rFonts w:ascii="Courier New" w:hAnsi="Courier New"/>
      <w:sz w:val="20"/>
      <w:szCs w:val="20"/>
    </w:rPr>
  </w:style>
  <w:style w:type="character" w:customStyle="1" w:styleId="ProsttextChar">
    <w:name w:val="Prostý text Char"/>
    <w:basedOn w:val="Standardnpsmoodstavce"/>
    <w:link w:val="Prosttext"/>
    <w:rsid w:val="00A4377D"/>
    <w:rPr>
      <w:rFonts w:ascii="Courier New" w:hAnsi="Courier New"/>
    </w:rPr>
  </w:style>
  <w:style w:type="paragraph" w:customStyle="1" w:styleId="Default">
    <w:name w:val="Default"/>
    <w:rsid w:val="00EF6F5D"/>
    <w:pPr>
      <w:autoSpaceDE w:val="0"/>
      <w:autoSpaceDN w:val="0"/>
      <w:adjustRightInd w:val="0"/>
    </w:pPr>
    <w:rPr>
      <w:rFonts w:ascii="Arial" w:hAnsi="Arial" w:cs="Arial"/>
      <w:color w:val="000000"/>
      <w:sz w:val="24"/>
      <w:szCs w:val="24"/>
    </w:rPr>
  </w:style>
  <w:style w:type="paragraph" w:styleId="Zkladntext2">
    <w:name w:val="Body Text 2"/>
    <w:basedOn w:val="Normln"/>
    <w:link w:val="Zkladntext2Char"/>
    <w:rsid w:val="00462A0F"/>
    <w:pPr>
      <w:spacing w:after="120" w:line="480" w:lineRule="auto"/>
    </w:pPr>
  </w:style>
  <w:style w:type="character" w:customStyle="1" w:styleId="Zkladntext2Char">
    <w:name w:val="Základní text 2 Char"/>
    <w:basedOn w:val="Standardnpsmoodstavce"/>
    <w:link w:val="Zkladntext2"/>
    <w:rsid w:val="00462A0F"/>
    <w:rPr>
      <w:sz w:val="24"/>
      <w:szCs w:val="24"/>
    </w:rPr>
  </w:style>
  <w:style w:type="paragraph" w:styleId="Zkladntext3">
    <w:name w:val="Body Text 3"/>
    <w:basedOn w:val="Normln"/>
    <w:link w:val="Zkladntext3Char"/>
    <w:rsid w:val="003D4F07"/>
    <w:pPr>
      <w:spacing w:after="120"/>
    </w:pPr>
    <w:rPr>
      <w:sz w:val="16"/>
      <w:szCs w:val="16"/>
      <w:lang w:eastAsia="en-US"/>
    </w:rPr>
  </w:style>
  <w:style w:type="character" w:customStyle="1" w:styleId="Zkladntext3Char">
    <w:name w:val="Základní text 3 Char"/>
    <w:basedOn w:val="Standardnpsmoodstavce"/>
    <w:link w:val="Zkladntext3"/>
    <w:rsid w:val="003D4F07"/>
    <w:rPr>
      <w:sz w:val="16"/>
      <w:szCs w:val="16"/>
      <w:lang w:eastAsia="en-US"/>
    </w:rPr>
  </w:style>
  <w:style w:type="character" w:customStyle="1" w:styleId="OdstavecseseznamemChar">
    <w:name w:val="Odstavec se seznamem Char"/>
    <w:aliases w:val="Bullet Number Char,List Paragraph (Czech Tourism) Char"/>
    <w:link w:val="Odstavecseseznamem"/>
    <w:uiPriority w:val="34"/>
    <w:rsid w:val="0050220D"/>
    <w:rPr>
      <w:sz w:val="24"/>
      <w:szCs w:val="24"/>
    </w:rPr>
  </w:style>
  <w:style w:type="paragraph" w:styleId="Revize">
    <w:name w:val="Revision"/>
    <w:hidden/>
    <w:uiPriority w:val="99"/>
    <w:semiHidden/>
    <w:rsid w:val="00163E96"/>
    <w:rPr>
      <w:sz w:val="24"/>
      <w:szCs w:val="24"/>
    </w:rPr>
  </w:style>
  <w:style w:type="paragraph" w:styleId="Nzev">
    <w:name w:val="Title"/>
    <w:basedOn w:val="Normln"/>
    <w:link w:val="NzevChar"/>
    <w:qFormat/>
    <w:rsid w:val="006D4853"/>
    <w:pPr>
      <w:jc w:val="center"/>
    </w:pPr>
    <w:rPr>
      <w:rFonts w:ascii="Arial" w:hAnsi="Arial"/>
      <w:sz w:val="28"/>
    </w:rPr>
  </w:style>
  <w:style w:type="character" w:customStyle="1" w:styleId="NzevChar">
    <w:name w:val="Název Char"/>
    <w:basedOn w:val="Standardnpsmoodstavce"/>
    <w:link w:val="Nzev"/>
    <w:rsid w:val="006D4853"/>
    <w:rPr>
      <w:rFonts w:ascii="Arial" w:hAnsi="Arial"/>
      <w:sz w:val="28"/>
      <w:szCs w:val="24"/>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C5A62"/>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C5A62"/>
    <w:rPr>
      <w:rFonts w:ascii="Arial" w:hAnsi="Arial" w:cs="Arial"/>
      <w:b/>
      <w:bCs/>
      <w:sz w:val="18"/>
      <w:szCs w:val="18"/>
      <w:lang w:eastAsia="en-US"/>
    </w:rPr>
  </w:style>
  <w:style w:type="character" w:customStyle="1" w:styleId="Bodytext">
    <w:name w:val="Body text_"/>
    <w:basedOn w:val="Standardnpsmoodstavce"/>
    <w:link w:val="Zkladntext1"/>
    <w:rsid w:val="00104C9F"/>
    <w:rPr>
      <w:sz w:val="23"/>
      <w:szCs w:val="23"/>
      <w:shd w:val="clear" w:color="auto" w:fill="FFFFFF"/>
    </w:rPr>
  </w:style>
  <w:style w:type="paragraph" w:customStyle="1" w:styleId="Zkladntext1">
    <w:name w:val="Základní text1"/>
    <w:basedOn w:val="Normln"/>
    <w:link w:val="Bodytext"/>
    <w:rsid w:val="00104C9F"/>
    <w:pPr>
      <w:widowControl w:val="0"/>
      <w:shd w:val="clear" w:color="auto" w:fill="FFFFFF"/>
      <w:spacing w:before="600" w:after="900" w:line="274" w:lineRule="exact"/>
      <w:ind w:hanging="580"/>
    </w:pPr>
    <w:rPr>
      <w:sz w:val="23"/>
      <w:szCs w:val="23"/>
    </w:rPr>
  </w:style>
  <w:style w:type="character" w:customStyle="1" w:styleId="Nevyeenzmnka1">
    <w:name w:val="Nevyřešená zmínka1"/>
    <w:basedOn w:val="Standardnpsmoodstavce"/>
    <w:uiPriority w:val="99"/>
    <w:semiHidden/>
    <w:unhideWhenUsed/>
    <w:rsid w:val="00FC2639"/>
    <w:rPr>
      <w:color w:val="605E5C"/>
      <w:shd w:val="clear" w:color="auto" w:fill="E1DFDD"/>
    </w:rPr>
  </w:style>
  <w:style w:type="character" w:customStyle="1" w:styleId="Nadpis2Char">
    <w:name w:val="Nadpis 2 Char"/>
    <w:basedOn w:val="Standardnpsmoodstavce"/>
    <w:link w:val="Nadpis2"/>
    <w:rsid w:val="00197A2E"/>
    <w:rPr>
      <w:rFonts w:ascii="Arial" w:hAnsi="Arial" w:cs="Arial"/>
      <w:b/>
      <w:color w:val="1F497D" w:themeColor="text2"/>
      <w:lang w:eastAsia="en-US"/>
    </w:rPr>
  </w:style>
  <w:style w:type="character" w:customStyle="1" w:styleId="Nadpis6Char">
    <w:name w:val="Nadpis 6 Char"/>
    <w:basedOn w:val="Standardnpsmoodstavce"/>
    <w:link w:val="Nadpis6"/>
    <w:semiHidden/>
    <w:rsid w:val="006829BA"/>
    <w:rPr>
      <w:rFonts w:asciiTheme="majorHAnsi" w:eastAsiaTheme="majorEastAsia" w:hAnsiTheme="majorHAnsi" w:cstheme="majorBidi"/>
      <w:color w:val="243F60" w:themeColor="accent1" w:themeShade="7F"/>
      <w:sz w:val="24"/>
      <w:szCs w:val="24"/>
    </w:rPr>
  </w:style>
  <w:style w:type="character" w:customStyle="1" w:styleId="Nevyeenzmnka2">
    <w:name w:val="Nevyřešená zmínka2"/>
    <w:basedOn w:val="Standardnpsmoodstavce"/>
    <w:uiPriority w:val="99"/>
    <w:semiHidden/>
    <w:unhideWhenUsed/>
    <w:rsid w:val="0073759E"/>
    <w:rPr>
      <w:color w:val="605E5C"/>
      <w:shd w:val="clear" w:color="auto" w:fill="E1DFDD"/>
    </w:rPr>
  </w:style>
  <w:style w:type="character" w:customStyle="1" w:styleId="ZhlavChar">
    <w:name w:val="Záhlaví Char"/>
    <w:link w:val="Zhlav"/>
    <w:uiPriority w:val="99"/>
    <w:rsid w:val="00B7380E"/>
    <w:rPr>
      <w:sz w:val="24"/>
      <w:szCs w:val="24"/>
    </w:rPr>
  </w:style>
  <w:style w:type="paragraph" w:customStyle="1" w:styleId="lag">
    <w:name w:val="lag"/>
    <w:basedOn w:val="Normln"/>
    <w:rsid w:val="005B1F79"/>
    <w:pPr>
      <w:spacing w:before="100" w:beforeAutospacing="1" w:after="100" w:afterAutospacing="1"/>
    </w:pPr>
  </w:style>
  <w:style w:type="paragraph" w:styleId="Bezmezer">
    <w:name w:val="No Spacing"/>
    <w:link w:val="BezmezerChar"/>
    <w:uiPriority w:val="1"/>
    <w:qFormat/>
    <w:rsid w:val="00434D48"/>
    <w:pPr>
      <w:jc w:val="both"/>
    </w:pPr>
    <w:rPr>
      <w:rFonts w:asciiTheme="majorHAnsi" w:hAnsiTheme="majorHAnsi"/>
      <w:sz w:val="24"/>
      <w:szCs w:val="22"/>
      <w:lang w:eastAsia="en-US"/>
    </w:rPr>
  </w:style>
  <w:style w:type="character" w:customStyle="1" w:styleId="BezmezerChar">
    <w:name w:val="Bez mezer Char"/>
    <w:link w:val="Bezmezer"/>
    <w:uiPriority w:val="1"/>
    <w:rsid w:val="00434D48"/>
    <w:rPr>
      <w:rFonts w:asciiTheme="majorHAnsi" w:hAnsiTheme="majorHAnsi"/>
      <w:sz w:val="24"/>
      <w:szCs w:val="22"/>
      <w:lang w:eastAsia="en-US"/>
    </w:rPr>
  </w:style>
  <w:style w:type="character" w:styleId="Sledovanodkaz">
    <w:name w:val="FollowedHyperlink"/>
    <w:basedOn w:val="Standardnpsmoodstavce"/>
    <w:semiHidden/>
    <w:unhideWhenUsed/>
    <w:rsid w:val="004F0138"/>
    <w:rPr>
      <w:color w:val="800080" w:themeColor="followedHyperlink"/>
      <w:u w:val="single"/>
    </w:rPr>
  </w:style>
  <w:style w:type="character" w:customStyle="1" w:styleId="ZkladntextChar">
    <w:name w:val="Základní text Char"/>
    <w:basedOn w:val="Standardnpsmoodstavce"/>
    <w:link w:val="Zkladntext"/>
    <w:rsid w:val="00321026"/>
    <w:rPr>
      <w:sz w:val="24"/>
      <w:szCs w:val="24"/>
      <w:lang w:eastAsia="en-US"/>
    </w:rPr>
  </w:style>
  <w:style w:type="character" w:customStyle="1" w:styleId="ZpatChar">
    <w:name w:val="Zápatí Char"/>
    <w:basedOn w:val="Standardnpsmoodstavce"/>
    <w:link w:val="Zpat"/>
    <w:uiPriority w:val="99"/>
    <w:rsid w:val="000C3778"/>
    <w:rPr>
      <w:sz w:val="24"/>
      <w:szCs w:val="24"/>
    </w:rPr>
  </w:style>
  <w:style w:type="character" w:styleId="slostrnky">
    <w:name w:val="page number"/>
    <w:rsid w:val="000C3778"/>
  </w:style>
  <w:style w:type="character" w:styleId="Siln">
    <w:name w:val="Strong"/>
    <w:uiPriority w:val="22"/>
    <w:qFormat/>
    <w:rsid w:val="000C3778"/>
    <w:rPr>
      <w:b/>
      <w:bCs/>
    </w:rPr>
  </w:style>
  <w:style w:type="character" w:customStyle="1" w:styleId="ZkladntextodsazenChar">
    <w:name w:val="Základní text odsazený Char"/>
    <w:basedOn w:val="Standardnpsmoodstavce"/>
    <w:link w:val="Zkladntextodsazen"/>
    <w:uiPriority w:val="99"/>
    <w:rsid w:val="000C3778"/>
    <w:rPr>
      <w:sz w:val="24"/>
      <w:szCs w:val="24"/>
    </w:rPr>
  </w:style>
  <w:style w:type="character" w:customStyle="1" w:styleId="TextbublinyChar">
    <w:name w:val="Text bubliny Char"/>
    <w:basedOn w:val="Standardnpsmoodstavce"/>
    <w:link w:val="Textbubliny"/>
    <w:uiPriority w:val="99"/>
    <w:semiHidden/>
    <w:rsid w:val="000C3778"/>
    <w:rPr>
      <w:rFonts w:ascii="Tahoma" w:hAnsi="Tahoma" w:cs="Tahoma"/>
      <w:sz w:val="16"/>
      <w:szCs w:val="16"/>
    </w:rPr>
  </w:style>
  <w:style w:type="paragraph" w:customStyle="1" w:styleId="BodyText21">
    <w:name w:val="Body Text 21"/>
    <w:basedOn w:val="Normln"/>
    <w:rsid w:val="000C3778"/>
    <w:pPr>
      <w:widowControl w:val="0"/>
      <w:suppressAutoHyphens/>
      <w:jc w:val="both"/>
    </w:pPr>
    <w:rPr>
      <w:sz w:val="22"/>
      <w:szCs w:val="20"/>
      <w:lang w:eastAsia="ar-SA"/>
    </w:rPr>
  </w:style>
  <w:style w:type="paragraph" w:customStyle="1" w:styleId="Zkladntext21">
    <w:name w:val="Základní text 21"/>
    <w:basedOn w:val="Normln"/>
    <w:rsid w:val="000C3778"/>
    <w:pPr>
      <w:suppressAutoHyphens/>
      <w:spacing w:after="120" w:line="480" w:lineRule="auto"/>
    </w:pPr>
    <w:rPr>
      <w:sz w:val="20"/>
      <w:szCs w:val="20"/>
      <w:lang w:eastAsia="ar-SA"/>
    </w:rPr>
  </w:style>
  <w:style w:type="paragraph" w:customStyle="1" w:styleId="TEXT">
    <w:name w:val="TEXT"/>
    <w:uiPriority w:val="99"/>
    <w:rsid w:val="000C3778"/>
    <w:pPr>
      <w:tabs>
        <w:tab w:val="left" w:pos="283"/>
      </w:tabs>
      <w:jc w:val="both"/>
    </w:pPr>
    <w:rPr>
      <w:rFonts w:ascii="NimbuSanLCon" w:hAnsi="NimbuSanLCon" w:cs="NimbuSanLCo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69557">
      <w:bodyDiv w:val="1"/>
      <w:marLeft w:val="0"/>
      <w:marRight w:val="0"/>
      <w:marTop w:val="0"/>
      <w:marBottom w:val="0"/>
      <w:divBdr>
        <w:top w:val="none" w:sz="0" w:space="0" w:color="auto"/>
        <w:left w:val="none" w:sz="0" w:space="0" w:color="auto"/>
        <w:bottom w:val="none" w:sz="0" w:space="0" w:color="auto"/>
        <w:right w:val="none" w:sz="0" w:space="0" w:color="auto"/>
      </w:divBdr>
    </w:div>
    <w:div w:id="127672947">
      <w:bodyDiv w:val="1"/>
      <w:marLeft w:val="0"/>
      <w:marRight w:val="0"/>
      <w:marTop w:val="0"/>
      <w:marBottom w:val="0"/>
      <w:divBdr>
        <w:top w:val="none" w:sz="0" w:space="0" w:color="auto"/>
        <w:left w:val="none" w:sz="0" w:space="0" w:color="auto"/>
        <w:bottom w:val="none" w:sz="0" w:space="0" w:color="auto"/>
        <w:right w:val="none" w:sz="0" w:space="0" w:color="auto"/>
      </w:divBdr>
      <w:divsChild>
        <w:div w:id="1778596184">
          <w:marLeft w:val="0"/>
          <w:marRight w:val="0"/>
          <w:marTop w:val="0"/>
          <w:marBottom w:val="0"/>
          <w:divBdr>
            <w:top w:val="none" w:sz="0" w:space="0" w:color="auto"/>
            <w:left w:val="none" w:sz="0" w:space="0" w:color="auto"/>
            <w:bottom w:val="none" w:sz="0" w:space="0" w:color="auto"/>
            <w:right w:val="none" w:sz="0" w:space="0" w:color="auto"/>
          </w:divBdr>
          <w:divsChild>
            <w:div w:id="1119907857">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376859464">
      <w:bodyDiv w:val="1"/>
      <w:marLeft w:val="0"/>
      <w:marRight w:val="0"/>
      <w:marTop w:val="0"/>
      <w:marBottom w:val="0"/>
      <w:divBdr>
        <w:top w:val="none" w:sz="0" w:space="0" w:color="auto"/>
        <w:left w:val="none" w:sz="0" w:space="0" w:color="auto"/>
        <w:bottom w:val="none" w:sz="0" w:space="0" w:color="auto"/>
        <w:right w:val="none" w:sz="0" w:space="0" w:color="auto"/>
      </w:divBdr>
    </w:div>
    <w:div w:id="408189441">
      <w:bodyDiv w:val="1"/>
      <w:marLeft w:val="0"/>
      <w:marRight w:val="0"/>
      <w:marTop w:val="0"/>
      <w:marBottom w:val="0"/>
      <w:divBdr>
        <w:top w:val="none" w:sz="0" w:space="0" w:color="auto"/>
        <w:left w:val="none" w:sz="0" w:space="0" w:color="auto"/>
        <w:bottom w:val="none" w:sz="0" w:space="0" w:color="auto"/>
        <w:right w:val="none" w:sz="0" w:space="0" w:color="auto"/>
      </w:divBdr>
    </w:div>
    <w:div w:id="434832045">
      <w:bodyDiv w:val="1"/>
      <w:marLeft w:val="0"/>
      <w:marRight w:val="0"/>
      <w:marTop w:val="0"/>
      <w:marBottom w:val="0"/>
      <w:divBdr>
        <w:top w:val="none" w:sz="0" w:space="0" w:color="auto"/>
        <w:left w:val="none" w:sz="0" w:space="0" w:color="auto"/>
        <w:bottom w:val="none" w:sz="0" w:space="0" w:color="auto"/>
        <w:right w:val="none" w:sz="0" w:space="0" w:color="auto"/>
      </w:divBdr>
    </w:div>
    <w:div w:id="460735153">
      <w:bodyDiv w:val="1"/>
      <w:marLeft w:val="0"/>
      <w:marRight w:val="0"/>
      <w:marTop w:val="0"/>
      <w:marBottom w:val="0"/>
      <w:divBdr>
        <w:top w:val="none" w:sz="0" w:space="0" w:color="auto"/>
        <w:left w:val="none" w:sz="0" w:space="0" w:color="auto"/>
        <w:bottom w:val="none" w:sz="0" w:space="0" w:color="auto"/>
        <w:right w:val="none" w:sz="0" w:space="0" w:color="auto"/>
      </w:divBdr>
    </w:div>
    <w:div w:id="600142740">
      <w:bodyDiv w:val="1"/>
      <w:marLeft w:val="0"/>
      <w:marRight w:val="0"/>
      <w:marTop w:val="0"/>
      <w:marBottom w:val="0"/>
      <w:divBdr>
        <w:top w:val="none" w:sz="0" w:space="0" w:color="auto"/>
        <w:left w:val="none" w:sz="0" w:space="0" w:color="auto"/>
        <w:bottom w:val="none" w:sz="0" w:space="0" w:color="auto"/>
        <w:right w:val="none" w:sz="0" w:space="0" w:color="auto"/>
      </w:divBdr>
    </w:div>
    <w:div w:id="619730552">
      <w:bodyDiv w:val="1"/>
      <w:marLeft w:val="0"/>
      <w:marRight w:val="0"/>
      <w:marTop w:val="0"/>
      <w:marBottom w:val="0"/>
      <w:divBdr>
        <w:top w:val="none" w:sz="0" w:space="0" w:color="auto"/>
        <w:left w:val="none" w:sz="0" w:space="0" w:color="auto"/>
        <w:bottom w:val="none" w:sz="0" w:space="0" w:color="auto"/>
        <w:right w:val="none" w:sz="0" w:space="0" w:color="auto"/>
      </w:divBdr>
    </w:div>
    <w:div w:id="1116407869">
      <w:bodyDiv w:val="1"/>
      <w:marLeft w:val="0"/>
      <w:marRight w:val="0"/>
      <w:marTop w:val="0"/>
      <w:marBottom w:val="0"/>
      <w:divBdr>
        <w:top w:val="none" w:sz="0" w:space="0" w:color="auto"/>
        <w:left w:val="none" w:sz="0" w:space="0" w:color="auto"/>
        <w:bottom w:val="none" w:sz="0" w:space="0" w:color="auto"/>
        <w:right w:val="none" w:sz="0" w:space="0" w:color="auto"/>
      </w:divBdr>
    </w:div>
    <w:div w:id="1126657486">
      <w:bodyDiv w:val="1"/>
      <w:marLeft w:val="0"/>
      <w:marRight w:val="0"/>
      <w:marTop w:val="0"/>
      <w:marBottom w:val="0"/>
      <w:divBdr>
        <w:top w:val="none" w:sz="0" w:space="0" w:color="auto"/>
        <w:left w:val="none" w:sz="0" w:space="0" w:color="auto"/>
        <w:bottom w:val="none" w:sz="0" w:space="0" w:color="auto"/>
        <w:right w:val="none" w:sz="0" w:space="0" w:color="auto"/>
      </w:divBdr>
    </w:div>
    <w:div w:id="1472013635">
      <w:bodyDiv w:val="1"/>
      <w:marLeft w:val="0"/>
      <w:marRight w:val="0"/>
      <w:marTop w:val="0"/>
      <w:marBottom w:val="0"/>
      <w:divBdr>
        <w:top w:val="none" w:sz="0" w:space="0" w:color="auto"/>
        <w:left w:val="none" w:sz="0" w:space="0" w:color="auto"/>
        <w:bottom w:val="none" w:sz="0" w:space="0" w:color="auto"/>
        <w:right w:val="none" w:sz="0" w:space="0" w:color="auto"/>
      </w:divBdr>
    </w:div>
    <w:div w:id="1645617160">
      <w:bodyDiv w:val="1"/>
      <w:marLeft w:val="0"/>
      <w:marRight w:val="0"/>
      <w:marTop w:val="0"/>
      <w:marBottom w:val="0"/>
      <w:divBdr>
        <w:top w:val="none" w:sz="0" w:space="0" w:color="auto"/>
        <w:left w:val="none" w:sz="0" w:space="0" w:color="auto"/>
        <w:bottom w:val="none" w:sz="0" w:space="0" w:color="auto"/>
        <w:right w:val="none" w:sz="0" w:space="0" w:color="auto"/>
      </w:divBdr>
    </w:div>
    <w:div w:id="1715689768">
      <w:bodyDiv w:val="1"/>
      <w:marLeft w:val="0"/>
      <w:marRight w:val="0"/>
      <w:marTop w:val="0"/>
      <w:marBottom w:val="0"/>
      <w:divBdr>
        <w:top w:val="none" w:sz="0" w:space="0" w:color="auto"/>
        <w:left w:val="none" w:sz="0" w:space="0" w:color="auto"/>
        <w:bottom w:val="none" w:sz="0" w:space="0" w:color="auto"/>
        <w:right w:val="none" w:sz="0" w:space="0" w:color="auto"/>
      </w:divBdr>
    </w:div>
    <w:div w:id="1758020769">
      <w:bodyDiv w:val="1"/>
      <w:marLeft w:val="0"/>
      <w:marRight w:val="0"/>
      <w:marTop w:val="0"/>
      <w:marBottom w:val="0"/>
      <w:divBdr>
        <w:top w:val="none" w:sz="0" w:space="0" w:color="auto"/>
        <w:left w:val="none" w:sz="0" w:space="0" w:color="auto"/>
        <w:bottom w:val="none" w:sz="0" w:space="0" w:color="auto"/>
        <w:right w:val="none" w:sz="0" w:space="0" w:color="auto"/>
      </w:divBdr>
    </w:div>
    <w:div w:id="1770085053">
      <w:bodyDiv w:val="1"/>
      <w:marLeft w:val="0"/>
      <w:marRight w:val="0"/>
      <w:marTop w:val="0"/>
      <w:marBottom w:val="0"/>
      <w:divBdr>
        <w:top w:val="none" w:sz="0" w:space="0" w:color="auto"/>
        <w:left w:val="none" w:sz="0" w:space="0" w:color="auto"/>
        <w:bottom w:val="none" w:sz="0" w:space="0" w:color="auto"/>
        <w:right w:val="none" w:sz="0" w:space="0" w:color="auto"/>
      </w:divBdr>
    </w:div>
    <w:div w:id="1784692688">
      <w:bodyDiv w:val="1"/>
      <w:marLeft w:val="0"/>
      <w:marRight w:val="0"/>
      <w:marTop w:val="0"/>
      <w:marBottom w:val="0"/>
      <w:divBdr>
        <w:top w:val="none" w:sz="0" w:space="0" w:color="auto"/>
        <w:left w:val="none" w:sz="0" w:space="0" w:color="auto"/>
        <w:bottom w:val="none" w:sz="0" w:space="0" w:color="auto"/>
        <w:right w:val="none" w:sz="0" w:space="0" w:color="auto"/>
      </w:divBdr>
    </w:div>
    <w:div w:id="1849129978">
      <w:bodyDiv w:val="1"/>
      <w:marLeft w:val="0"/>
      <w:marRight w:val="0"/>
      <w:marTop w:val="0"/>
      <w:marBottom w:val="0"/>
      <w:divBdr>
        <w:top w:val="none" w:sz="0" w:space="0" w:color="auto"/>
        <w:left w:val="none" w:sz="0" w:space="0" w:color="auto"/>
        <w:bottom w:val="none" w:sz="0" w:space="0" w:color="auto"/>
        <w:right w:val="none" w:sz="0" w:space="0" w:color="auto"/>
      </w:divBdr>
    </w:div>
    <w:div w:id="1908879795">
      <w:bodyDiv w:val="1"/>
      <w:marLeft w:val="0"/>
      <w:marRight w:val="0"/>
      <w:marTop w:val="0"/>
      <w:marBottom w:val="0"/>
      <w:divBdr>
        <w:top w:val="none" w:sz="0" w:space="0" w:color="auto"/>
        <w:left w:val="none" w:sz="0" w:space="0" w:color="auto"/>
        <w:bottom w:val="none" w:sz="0" w:space="0" w:color="auto"/>
        <w:right w:val="none" w:sz="0" w:space="0" w:color="auto"/>
      </w:divBdr>
    </w:div>
    <w:div w:id="1914121621">
      <w:bodyDiv w:val="1"/>
      <w:marLeft w:val="0"/>
      <w:marRight w:val="0"/>
      <w:marTop w:val="0"/>
      <w:marBottom w:val="0"/>
      <w:divBdr>
        <w:top w:val="none" w:sz="0" w:space="0" w:color="auto"/>
        <w:left w:val="none" w:sz="0" w:space="0" w:color="auto"/>
        <w:bottom w:val="none" w:sz="0" w:space="0" w:color="auto"/>
        <w:right w:val="none" w:sz="0" w:space="0" w:color="auto"/>
      </w:divBdr>
    </w:div>
    <w:div w:id="195103861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veton.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DEC36D-85AB-4D71-9B9B-6DB2FE896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5709</Words>
  <Characters>33689</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AkB</Company>
  <LinksUpToDate>false</LinksUpToDate>
  <CharactersWithSpaces>39320</CharactersWithSpaces>
  <SharedDoc>false</SharedDoc>
  <HLinks>
    <vt:vector size="246" baseType="variant">
      <vt:variant>
        <vt:i4>3866645</vt:i4>
      </vt:variant>
      <vt:variant>
        <vt:i4>465</vt:i4>
      </vt:variant>
      <vt:variant>
        <vt:i4>0</vt:i4>
      </vt:variant>
      <vt:variant>
        <vt:i4>5</vt:i4>
      </vt:variant>
      <vt:variant>
        <vt:lpwstr>mailto:vz@akjg.cz</vt:lpwstr>
      </vt:variant>
      <vt:variant>
        <vt:lpwstr/>
      </vt:variant>
      <vt:variant>
        <vt:i4>458794</vt:i4>
      </vt:variant>
      <vt:variant>
        <vt:i4>462</vt:i4>
      </vt:variant>
      <vt:variant>
        <vt:i4>0</vt:i4>
      </vt:variant>
      <vt:variant>
        <vt:i4>5</vt:i4>
      </vt:variant>
      <vt:variant>
        <vt:lpwstr>mailto:podpora@qcm.cz</vt:lpwstr>
      </vt:variant>
      <vt:variant>
        <vt:lpwstr/>
      </vt:variant>
      <vt:variant>
        <vt:i4>6225944</vt:i4>
      </vt:variant>
      <vt:variant>
        <vt:i4>459</vt:i4>
      </vt:variant>
      <vt:variant>
        <vt:i4>0</vt:i4>
      </vt:variant>
      <vt:variant>
        <vt:i4>5</vt:i4>
      </vt:variant>
      <vt:variant>
        <vt:lpwstr>http://www.vhodne-uverejneni.cz/</vt:lpwstr>
      </vt:variant>
      <vt:variant>
        <vt:lpwstr/>
      </vt:variant>
      <vt:variant>
        <vt:i4>4784138</vt:i4>
      </vt:variant>
      <vt:variant>
        <vt:i4>456</vt:i4>
      </vt:variant>
      <vt:variant>
        <vt:i4>0</vt:i4>
      </vt:variant>
      <vt:variant>
        <vt:i4>5</vt:i4>
      </vt:variant>
      <vt:variant>
        <vt:lpwstr>https://www.vhodne-uverejneni.cz/profil/obec-tuchomerice</vt:lpwstr>
      </vt:variant>
      <vt:variant>
        <vt:lpwstr/>
      </vt:variant>
      <vt:variant>
        <vt:i4>4784138</vt:i4>
      </vt:variant>
      <vt:variant>
        <vt:i4>453</vt:i4>
      </vt:variant>
      <vt:variant>
        <vt:i4>0</vt:i4>
      </vt:variant>
      <vt:variant>
        <vt:i4>5</vt:i4>
      </vt:variant>
      <vt:variant>
        <vt:lpwstr>https://www.vhodne-uverejneni.cz/profil/obec-tuchomerice</vt:lpwstr>
      </vt:variant>
      <vt:variant>
        <vt:lpwstr/>
      </vt:variant>
      <vt:variant>
        <vt:i4>1179696</vt:i4>
      </vt:variant>
      <vt:variant>
        <vt:i4>212</vt:i4>
      </vt:variant>
      <vt:variant>
        <vt:i4>0</vt:i4>
      </vt:variant>
      <vt:variant>
        <vt:i4>5</vt:i4>
      </vt:variant>
      <vt:variant>
        <vt:lpwstr/>
      </vt:variant>
      <vt:variant>
        <vt:lpwstr>_Toc67444167</vt:lpwstr>
      </vt:variant>
      <vt:variant>
        <vt:i4>1245232</vt:i4>
      </vt:variant>
      <vt:variant>
        <vt:i4>206</vt:i4>
      </vt:variant>
      <vt:variant>
        <vt:i4>0</vt:i4>
      </vt:variant>
      <vt:variant>
        <vt:i4>5</vt:i4>
      </vt:variant>
      <vt:variant>
        <vt:lpwstr/>
      </vt:variant>
      <vt:variant>
        <vt:lpwstr>_Toc67444166</vt:lpwstr>
      </vt:variant>
      <vt:variant>
        <vt:i4>1048624</vt:i4>
      </vt:variant>
      <vt:variant>
        <vt:i4>200</vt:i4>
      </vt:variant>
      <vt:variant>
        <vt:i4>0</vt:i4>
      </vt:variant>
      <vt:variant>
        <vt:i4>5</vt:i4>
      </vt:variant>
      <vt:variant>
        <vt:lpwstr/>
      </vt:variant>
      <vt:variant>
        <vt:lpwstr>_Toc67444165</vt:lpwstr>
      </vt:variant>
      <vt:variant>
        <vt:i4>1114160</vt:i4>
      </vt:variant>
      <vt:variant>
        <vt:i4>194</vt:i4>
      </vt:variant>
      <vt:variant>
        <vt:i4>0</vt:i4>
      </vt:variant>
      <vt:variant>
        <vt:i4>5</vt:i4>
      </vt:variant>
      <vt:variant>
        <vt:lpwstr/>
      </vt:variant>
      <vt:variant>
        <vt:lpwstr>_Toc67444164</vt:lpwstr>
      </vt:variant>
      <vt:variant>
        <vt:i4>1441840</vt:i4>
      </vt:variant>
      <vt:variant>
        <vt:i4>188</vt:i4>
      </vt:variant>
      <vt:variant>
        <vt:i4>0</vt:i4>
      </vt:variant>
      <vt:variant>
        <vt:i4>5</vt:i4>
      </vt:variant>
      <vt:variant>
        <vt:lpwstr/>
      </vt:variant>
      <vt:variant>
        <vt:lpwstr>_Toc67444163</vt:lpwstr>
      </vt:variant>
      <vt:variant>
        <vt:i4>1507376</vt:i4>
      </vt:variant>
      <vt:variant>
        <vt:i4>182</vt:i4>
      </vt:variant>
      <vt:variant>
        <vt:i4>0</vt:i4>
      </vt:variant>
      <vt:variant>
        <vt:i4>5</vt:i4>
      </vt:variant>
      <vt:variant>
        <vt:lpwstr/>
      </vt:variant>
      <vt:variant>
        <vt:lpwstr>_Toc67444162</vt:lpwstr>
      </vt:variant>
      <vt:variant>
        <vt:i4>1310768</vt:i4>
      </vt:variant>
      <vt:variant>
        <vt:i4>176</vt:i4>
      </vt:variant>
      <vt:variant>
        <vt:i4>0</vt:i4>
      </vt:variant>
      <vt:variant>
        <vt:i4>5</vt:i4>
      </vt:variant>
      <vt:variant>
        <vt:lpwstr/>
      </vt:variant>
      <vt:variant>
        <vt:lpwstr>_Toc67444161</vt:lpwstr>
      </vt:variant>
      <vt:variant>
        <vt:i4>1376304</vt:i4>
      </vt:variant>
      <vt:variant>
        <vt:i4>170</vt:i4>
      </vt:variant>
      <vt:variant>
        <vt:i4>0</vt:i4>
      </vt:variant>
      <vt:variant>
        <vt:i4>5</vt:i4>
      </vt:variant>
      <vt:variant>
        <vt:lpwstr/>
      </vt:variant>
      <vt:variant>
        <vt:lpwstr>_Toc67444160</vt:lpwstr>
      </vt:variant>
      <vt:variant>
        <vt:i4>1835059</vt:i4>
      </vt:variant>
      <vt:variant>
        <vt:i4>164</vt:i4>
      </vt:variant>
      <vt:variant>
        <vt:i4>0</vt:i4>
      </vt:variant>
      <vt:variant>
        <vt:i4>5</vt:i4>
      </vt:variant>
      <vt:variant>
        <vt:lpwstr/>
      </vt:variant>
      <vt:variant>
        <vt:lpwstr>_Toc67444159</vt:lpwstr>
      </vt:variant>
      <vt:variant>
        <vt:i4>1900595</vt:i4>
      </vt:variant>
      <vt:variant>
        <vt:i4>158</vt:i4>
      </vt:variant>
      <vt:variant>
        <vt:i4>0</vt:i4>
      </vt:variant>
      <vt:variant>
        <vt:i4>5</vt:i4>
      </vt:variant>
      <vt:variant>
        <vt:lpwstr/>
      </vt:variant>
      <vt:variant>
        <vt:lpwstr>_Toc67444158</vt:lpwstr>
      </vt:variant>
      <vt:variant>
        <vt:i4>1179699</vt:i4>
      </vt:variant>
      <vt:variant>
        <vt:i4>152</vt:i4>
      </vt:variant>
      <vt:variant>
        <vt:i4>0</vt:i4>
      </vt:variant>
      <vt:variant>
        <vt:i4>5</vt:i4>
      </vt:variant>
      <vt:variant>
        <vt:lpwstr/>
      </vt:variant>
      <vt:variant>
        <vt:lpwstr>_Toc67444157</vt:lpwstr>
      </vt:variant>
      <vt:variant>
        <vt:i4>1245235</vt:i4>
      </vt:variant>
      <vt:variant>
        <vt:i4>146</vt:i4>
      </vt:variant>
      <vt:variant>
        <vt:i4>0</vt:i4>
      </vt:variant>
      <vt:variant>
        <vt:i4>5</vt:i4>
      </vt:variant>
      <vt:variant>
        <vt:lpwstr/>
      </vt:variant>
      <vt:variant>
        <vt:lpwstr>_Toc67444156</vt:lpwstr>
      </vt:variant>
      <vt:variant>
        <vt:i4>1114163</vt:i4>
      </vt:variant>
      <vt:variant>
        <vt:i4>140</vt:i4>
      </vt:variant>
      <vt:variant>
        <vt:i4>0</vt:i4>
      </vt:variant>
      <vt:variant>
        <vt:i4>5</vt:i4>
      </vt:variant>
      <vt:variant>
        <vt:lpwstr/>
      </vt:variant>
      <vt:variant>
        <vt:lpwstr>_Toc67444154</vt:lpwstr>
      </vt:variant>
      <vt:variant>
        <vt:i4>1441843</vt:i4>
      </vt:variant>
      <vt:variant>
        <vt:i4>134</vt:i4>
      </vt:variant>
      <vt:variant>
        <vt:i4>0</vt:i4>
      </vt:variant>
      <vt:variant>
        <vt:i4>5</vt:i4>
      </vt:variant>
      <vt:variant>
        <vt:lpwstr/>
      </vt:variant>
      <vt:variant>
        <vt:lpwstr>_Toc67444153</vt:lpwstr>
      </vt:variant>
      <vt:variant>
        <vt:i4>1507379</vt:i4>
      </vt:variant>
      <vt:variant>
        <vt:i4>128</vt:i4>
      </vt:variant>
      <vt:variant>
        <vt:i4>0</vt:i4>
      </vt:variant>
      <vt:variant>
        <vt:i4>5</vt:i4>
      </vt:variant>
      <vt:variant>
        <vt:lpwstr/>
      </vt:variant>
      <vt:variant>
        <vt:lpwstr>_Toc67444152</vt:lpwstr>
      </vt:variant>
      <vt:variant>
        <vt:i4>1310771</vt:i4>
      </vt:variant>
      <vt:variant>
        <vt:i4>122</vt:i4>
      </vt:variant>
      <vt:variant>
        <vt:i4>0</vt:i4>
      </vt:variant>
      <vt:variant>
        <vt:i4>5</vt:i4>
      </vt:variant>
      <vt:variant>
        <vt:lpwstr/>
      </vt:variant>
      <vt:variant>
        <vt:lpwstr>_Toc67444151</vt:lpwstr>
      </vt:variant>
      <vt:variant>
        <vt:i4>1376307</vt:i4>
      </vt:variant>
      <vt:variant>
        <vt:i4>116</vt:i4>
      </vt:variant>
      <vt:variant>
        <vt:i4>0</vt:i4>
      </vt:variant>
      <vt:variant>
        <vt:i4>5</vt:i4>
      </vt:variant>
      <vt:variant>
        <vt:lpwstr/>
      </vt:variant>
      <vt:variant>
        <vt:lpwstr>_Toc67444150</vt:lpwstr>
      </vt:variant>
      <vt:variant>
        <vt:i4>1835058</vt:i4>
      </vt:variant>
      <vt:variant>
        <vt:i4>110</vt:i4>
      </vt:variant>
      <vt:variant>
        <vt:i4>0</vt:i4>
      </vt:variant>
      <vt:variant>
        <vt:i4>5</vt:i4>
      </vt:variant>
      <vt:variant>
        <vt:lpwstr/>
      </vt:variant>
      <vt:variant>
        <vt:lpwstr>_Toc67444149</vt:lpwstr>
      </vt:variant>
      <vt:variant>
        <vt:i4>1900594</vt:i4>
      </vt:variant>
      <vt:variant>
        <vt:i4>104</vt:i4>
      </vt:variant>
      <vt:variant>
        <vt:i4>0</vt:i4>
      </vt:variant>
      <vt:variant>
        <vt:i4>5</vt:i4>
      </vt:variant>
      <vt:variant>
        <vt:lpwstr/>
      </vt:variant>
      <vt:variant>
        <vt:lpwstr>_Toc67444148</vt:lpwstr>
      </vt:variant>
      <vt:variant>
        <vt:i4>1179698</vt:i4>
      </vt:variant>
      <vt:variant>
        <vt:i4>98</vt:i4>
      </vt:variant>
      <vt:variant>
        <vt:i4>0</vt:i4>
      </vt:variant>
      <vt:variant>
        <vt:i4>5</vt:i4>
      </vt:variant>
      <vt:variant>
        <vt:lpwstr/>
      </vt:variant>
      <vt:variant>
        <vt:lpwstr>_Toc67444147</vt:lpwstr>
      </vt:variant>
      <vt:variant>
        <vt:i4>1245234</vt:i4>
      </vt:variant>
      <vt:variant>
        <vt:i4>92</vt:i4>
      </vt:variant>
      <vt:variant>
        <vt:i4>0</vt:i4>
      </vt:variant>
      <vt:variant>
        <vt:i4>5</vt:i4>
      </vt:variant>
      <vt:variant>
        <vt:lpwstr/>
      </vt:variant>
      <vt:variant>
        <vt:lpwstr>_Toc67444146</vt:lpwstr>
      </vt:variant>
      <vt:variant>
        <vt:i4>1048626</vt:i4>
      </vt:variant>
      <vt:variant>
        <vt:i4>86</vt:i4>
      </vt:variant>
      <vt:variant>
        <vt:i4>0</vt:i4>
      </vt:variant>
      <vt:variant>
        <vt:i4>5</vt:i4>
      </vt:variant>
      <vt:variant>
        <vt:lpwstr/>
      </vt:variant>
      <vt:variant>
        <vt:lpwstr>_Toc67444145</vt:lpwstr>
      </vt:variant>
      <vt:variant>
        <vt:i4>1114162</vt:i4>
      </vt:variant>
      <vt:variant>
        <vt:i4>80</vt:i4>
      </vt:variant>
      <vt:variant>
        <vt:i4>0</vt:i4>
      </vt:variant>
      <vt:variant>
        <vt:i4>5</vt:i4>
      </vt:variant>
      <vt:variant>
        <vt:lpwstr/>
      </vt:variant>
      <vt:variant>
        <vt:lpwstr>_Toc67444144</vt:lpwstr>
      </vt:variant>
      <vt:variant>
        <vt:i4>1441842</vt:i4>
      </vt:variant>
      <vt:variant>
        <vt:i4>74</vt:i4>
      </vt:variant>
      <vt:variant>
        <vt:i4>0</vt:i4>
      </vt:variant>
      <vt:variant>
        <vt:i4>5</vt:i4>
      </vt:variant>
      <vt:variant>
        <vt:lpwstr/>
      </vt:variant>
      <vt:variant>
        <vt:lpwstr>_Toc67444143</vt:lpwstr>
      </vt:variant>
      <vt:variant>
        <vt:i4>1507378</vt:i4>
      </vt:variant>
      <vt:variant>
        <vt:i4>68</vt:i4>
      </vt:variant>
      <vt:variant>
        <vt:i4>0</vt:i4>
      </vt:variant>
      <vt:variant>
        <vt:i4>5</vt:i4>
      </vt:variant>
      <vt:variant>
        <vt:lpwstr/>
      </vt:variant>
      <vt:variant>
        <vt:lpwstr>_Toc67444142</vt:lpwstr>
      </vt:variant>
      <vt:variant>
        <vt:i4>1310770</vt:i4>
      </vt:variant>
      <vt:variant>
        <vt:i4>62</vt:i4>
      </vt:variant>
      <vt:variant>
        <vt:i4>0</vt:i4>
      </vt:variant>
      <vt:variant>
        <vt:i4>5</vt:i4>
      </vt:variant>
      <vt:variant>
        <vt:lpwstr/>
      </vt:variant>
      <vt:variant>
        <vt:lpwstr>_Toc67444141</vt:lpwstr>
      </vt:variant>
      <vt:variant>
        <vt:i4>1376306</vt:i4>
      </vt:variant>
      <vt:variant>
        <vt:i4>56</vt:i4>
      </vt:variant>
      <vt:variant>
        <vt:i4>0</vt:i4>
      </vt:variant>
      <vt:variant>
        <vt:i4>5</vt:i4>
      </vt:variant>
      <vt:variant>
        <vt:lpwstr/>
      </vt:variant>
      <vt:variant>
        <vt:lpwstr>_Toc67444140</vt:lpwstr>
      </vt:variant>
      <vt:variant>
        <vt:i4>1835061</vt:i4>
      </vt:variant>
      <vt:variant>
        <vt:i4>50</vt:i4>
      </vt:variant>
      <vt:variant>
        <vt:i4>0</vt:i4>
      </vt:variant>
      <vt:variant>
        <vt:i4>5</vt:i4>
      </vt:variant>
      <vt:variant>
        <vt:lpwstr/>
      </vt:variant>
      <vt:variant>
        <vt:lpwstr>_Toc67444139</vt:lpwstr>
      </vt:variant>
      <vt:variant>
        <vt:i4>1900597</vt:i4>
      </vt:variant>
      <vt:variant>
        <vt:i4>44</vt:i4>
      </vt:variant>
      <vt:variant>
        <vt:i4>0</vt:i4>
      </vt:variant>
      <vt:variant>
        <vt:i4>5</vt:i4>
      </vt:variant>
      <vt:variant>
        <vt:lpwstr/>
      </vt:variant>
      <vt:variant>
        <vt:lpwstr>_Toc67444138</vt:lpwstr>
      </vt:variant>
      <vt:variant>
        <vt:i4>1179701</vt:i4>
      </vt:variant>
      <vt:variant>
        <vt:i4>38</vt:i4>
      </vt:variant>
      <vt:variant>
        <vt:i4>0</vt:i4>
      </vt:variant>
      <vt:variant>
        <vt:i4>5</vt:i4>
      </vt:variant>
      <vt:variant>
        <vt:lpwstr/>
      </vt:variant>
      <vt:variant>
        <vt:lpwstr>_Toc67444137</vt:lpwstr>
      </vt:variant>
      <vt:variant>
        <vt:i4>1245237</vt:i4>
      </vt:variant>
      <vt:variant>
        <vt:i4>32</vt:i4>
      </vt:variant>
      <vt:variant>
        <vt:i4>0</vt:i4>
      </vt:variant>
      <vt:variant>
        <vt:i4>5</vt:i4>
      </vt:variant>
      <vt:variant>
        <vt:lpwstr/>
      </vt:variant>
      <vt:variant>
        <vt:lpwstr>_Toc67444136</vt:lpwstr>
      </vt:variant>
      <vt:variant>
        <vt:i4>1048629</vt:i4>
      </vt:variant>
      <vt:variant>
        <vt:i4>26</vt:i4>
      </vt:variant>
      <vt:variant>
        <vt:i4>0</vt:i4>
      </vt:variant>
      <vt:variant>
        <vt:i4>5</vt:i4>
      </vt:variant>
      <vt:variant>
        <vt:lpwstr/>
      </vt:variant>
      <vt:variant>
        <vt:lpwstr>_Toc67444135</vt:lpwstr>
      </vt:variant>
      <vt:variant>
        <vt:i4>1114165</vt:i4>
      </vt:variant>
      <vt:variant>
        <vt:i4>20</vt:i4>
      </vt:variant>
      <vt:variant>
        <vt:i4>0</vt:i4>
      </vt:variant>
      <vt:variant>
        <vt:i4>5</vt:i4>
      </vt:variant>
      <vt:variant>
        <vt:lpwstr/>
      </vt:variant>
      <vt:variant>
        <vt:lpwstr>_Toc67444134</vt:lpwstr>
      </vt:variant>
      <vt:variant>
        <vt:i4>1441845</vt:i4>
      </vt:variant>
      <vt:variant>
        <vt:i4>14</vt:i4>
      </vt:variant>
      <vt:variant>
        <vt:i4>0</vt:i4>
      </vt:variant>
      <vt:variant>
        <vt:i4>5</vt:i4>
      </vt:variant>
      <vt:variant>
        <vt:lpwstr/>
      </vt:variant>
      <vt:variant>
        <vt:lpwstr>_Toc67444133</vt:lpwstr>
      </vt:variant>
      <vt:variant>
        <vt:i4>1507381</vt:i4>
      </vt:variant>
      <vt:variant>
        <vt:i4>8</vt:i4>
      </vt:variant>
      <vt:variant>
        <vt:i4>0</vt:i4>
      </vt:variant>
      <vt:variant>
        <vt:i4>5</vt:i4>
      </vt:variant>
      <vt:variant>
        <vt:lpwstr/>
      </vt:variant>
      <vt:variant>
        <vt:lpwstr>_Toc67444132</vt:lpwstr>
      </vt:variant>
      <vt:variant>
        <vt:i4>1310773</vt:i4>
      </vt:variant>
      <vt:variant>
        <vt:i4>2</vt:i4>
      </vt:variant>
      <vt:variant>
        <vt:i4>0</vt:i4>
      </vt:variant>
      <vt:variant>
        <vt:i4>5</vt:i4>
      </vt:variant>
      <vt:variant>
        <vt:lpwstr/>
      </vt:variant>
      <vt:variant>
        <vt:lpwstr>_Toc67444131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jakub.grafnetter@akjg.cz</dc:creator>
  <cp:lastModifiedBy>Janoušová Jana</cp:lastModifiedBy>
  <cp:revision>2</cp:revision>
  <cp:lastPrinted>2023-05-03T16:11:00Z</cp:lastPrinted>
  <dcterms:created xsi:type="dcterms:W3CDTF">2025-01-09T16:06:00Z</dcterms:created>
  <dcterms:modified xsi:type="dcterms:W3CDTF">2025-01-09T16:06:00Z</dcterms:modified>
</cp:coreProperties>
</file>