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1E" w:rsidRDefault="001F7393">
      <w:pPr>
        <w:tabs>
          <w:tab w:val="left" w:pos="3129"/>
        </w:tabs>
        <w:spacing w:line="20" w:lineRule="exact"/>
        <w:ind w:left="1451"/>
        <w:rPr>
          <w:rFonts w:ascii="Times New Roman"/>
          <w:sz w:val="2"/>
        </w:rPr>
      </w:pP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pict>
          <v:group id="_x0000_s1034" style="width:61.8pt;height:.25pt;mso-position-horizontal-relative:char;mso-position-vertical-relative:line" coordsize="1236,5">
            <v:line id="_x0000_s1035" style="position:absolute" from="3,2" to="1233,2" strokecolor="#979ca0" strokeweight=".08442mm"/>
            <w10:wrap type="none"/>
            <w10:anchorlock/>
          </v:group>
        </w:pict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302.05pt;height:.5pt;mso-position-horizontal-relative:char;mso-position-vertical-relative:line" coordsize="6041,10">
            <v:line id="_x0000_s1033" style="position:absolute" from="5,5" to="6036,5" strokecolor="#909393" strokeweight=".16886mm"/>
            <w10:wrap type="none"/>
            <w10:anchorlock/>
          </v:group>
        </w:pict>
      </w:r>
    </w:p>
    <w:p w:rsidR="0001021E" w:rsidRDefault="0001021E">
      <w:pPr>
        <w:pStyle w:val="Zkladntext"/>
        <w:rPr>
          <w:rFonts w:ascii="Times New Roman"/>
          <w:sz w:val="20"/>
        </w:rPr>
      </w:pPr>
    </w:p>
    <w:p w:rsidR="0001021E" w:rsidRDefault="0001021E">
      <w:pPr>
        <w:pStyle w:val="Zkladntext"/>
        <w:spacing w:before="1"/>
        <w:rPr>
          <w:rFonts w:ascii="Times New Roman"/>
          <w:sz w:val="23"/>
        </w:rPr>
      </w:pPr>
    </w:p>
    <w:p w:rsidR="0001021E" w:rsidRDefault="0001021E">
      <w:pPr>
        <w:rPr>
          <w:rFonts w:ascii="Times New Roman"/>
          <w:sz w:val="23"/>
        </w:rPr>
        <w:sectPr w:rsidR="0001021E">
          <w:type w:val="continuous"/>
          <w:pgSz w:w="11910" w:h="16840"/>
          <w:pgMar w:top="0" w:right="0" w:bottom="0" w:left="920" w:header="708" w:footer="708" w:gutter="0"/>
          <w:cols w:space="708"/>
        </w:sectPr>
      </w:pPr>
    </w:p>
    <w:p w:rsidR="0001021E" w:rsidRDefault="0001021E">
      <w:pPr>
        <w:pStyle w:val="Zkladntext"/>
        <w:rPr>
          <w:rFonts w:ascii="Times New Roman"/>
          <w:sz w:val="22"/>
        </w:rPr>
      </w:pPr>
    </w:p>
    <w:p w:rsidR="0001021E" w:rsidRDefault="0001021E">
      <w:pPr>
        <w:pStyle w:val="Zkladntext"/>
        <w:rPr>
          <w:rFonts w:ascii="Times New Roman"/>
          <w:sz w:val="22"/>
        </w:rPr>
      </w:pPr>
    </w:p>
    <w:p w:rsidR="0001021E" w:rsidRDefault="0001021E">
      <w:pPr>
        <w:pStyle w:val="Zkladntext"/>
        <w:rPr>
          <w:rFonts w:ascii="Times New Roman"/>
          <w:sz w:val="22"/>
        </w:rPr>
      </w:pPr>
    </w:p>
    <w:p w:rsidR="0001021E" w:rsidRDefault="0001021E">
      <w:pPr>
        <w:pStyle w:val="Zkladntext"/>
        <w:rPr>
          <w:rFonts w:ascii="Times New Roman"/>
          <w:sz w:val="22"/>
        </w:rPr>
      </w:pPr>
    </w:p>
    <w:p w:rsidR="0001021E" w:rsidRDefault="0001021E">
      <w:pPr>
        <w:pStyle w:val="Zkladntext"/>
        <w:spacing w:before="3"/>
        <w:rPr>
          <w:rFonts w:ascii="Times New Roman"/>
          <w:sz w:val="17"/>
        </w:rPr>
      </w:pPr>
    </w:p>
    <w:p w:rsidR="0001021E" w:rsidRDefault="001F7393">
      <w:pPr>
        <w:pStyle w:val="Zkladntext"/>
        <w:ind w:left="530"/>
      </w:pPr>
      <w:proofErr w:type="spellStart"/>
      <w:r>
        <w:rPr>
          <w:color w:val="1F1F1F"/>
          <w:w w:val="105"/>
        </w:rPr>
        <w:t>Smluvní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strany</w:t>
      </w:r>
      <w:proofErr w:type="spellEnd"/>
      <w:r>
        <w:rPr>
          <w:color w:val="1F1F1F"/>
          <w:w w:val="105"/>
        </w:rPr>
        <w:t>:</w:t>
      </w:r>
    </w:p>
    <w:p w:rsidR="0001021E" w:rsidRDefault="0001021E">
      <w:pPr>
        <w:pStyle w:val="Zkladntext"/>
        <w:spacing w:before="3"/>
        <w:rPr>
          <w:sz w:val="22"/>
        </w:rPr>
      </w:pPr>
    </w:p>
    <w:p w:rsidR="0001021E" w:rsidRDefault="001F7393">
      <w:pPr>
        <w:pStyle w:val="Zkladntext"/>
        <w:spacing w:before="1"/>
        <w:ind w:left="527"/>
        <w:rPr>
          <w:sz w:val="22"/>
        </w:rPr>
      </w:pPr>
      <w:proofErr w:type="spellStart"/>
      <w:r>
        <w:rPr>
          <w:color w:val="1F1F1F"/>
          <w:w w:val="105"/>
        </w:rPr>
        <w:t>Ústav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dějin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umění</w:t>
      </w:r>
      <w:proofErr w:type="spellEnd"/>
      <w:r>
        <w:rPr>
          <w:color w:val="1F1F1F"/>
          <w:w w:val="105"/>
        </w:rPr>
        <w:t xml:space="preserve"> AV ČR, v. v. </w:t>
      </w:r>
      <w:proofErr w:type="spellStart"/>
      <w:r>
        <w:rPr>
          <w:color w:val="1F1F1F"/>
          <w:w w:val="105"/>
          <w:sz w:val="22"/>
        </w:rPr>
        <w:t>i</w:t>
      </w:r>
      <w:proofErr w:type="spellEnd"/>
      <w:r>
        <w:rPr>
          <w:color w:val="1F1F1F"/>
          <w:w w:val="105"/>
          <w:sz w:val="22"/>
        </w:rPr>
        <w:t>.</w:t>
      </w:r>
    </w:p>
    <w:p w:rsidR="0001021E" w:rsidRDefault="001F7393">
      <w:pPr>
        <w:tabs>
          <w:tab w:val="left" w:pos="2648"/>
        </w:tabs>
        <w:spacing w:before="12" w:line="247" w:lineRule="auto"/>
        <w:ind w:left="525" w:right="1320" w:firstLine="3"/>
        <w:rPr>
          <w:rFonts w:ascii="Times New Roman" w:hAnsi="Times New Roman"/>
          <w:sz w:val="23"/>
        </w:rPr>
      </w:pPr>
      <w:proofErr w:type="gramStart"/>
      <w:r>
        <w:rPr>
          <w:color w:val="1F1F1F"/>
          <w:w w:val="105"/>
          <w:sz w:val="21"/>
        </w:rPr>
        <w:t>se</w:t>
      </w:r>
      <w:proofErr w:type="gram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sídlem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Husova </w:t>
      </w:r>
      <w:r>
        <w:rPr>
          <w:color w:val="1F1F1F"/>
          <w:w w:val="105"/>
          <w:sz w:val="21"/>
        </w:rPr>
        <w:t xml:space="preserve">352/4, </w:t>
      </w:r>
      <w:r>
        <w:rPr>
          <w:rFonts w:ascii="Times New Roman" w:hAnsi="Times New Roman"/>
          <w:color w:val="1F1F1F"/>
          <w:w w:val="105"/>
          <w:sz w:val="23"/>
        </w:rPr>
        <w:t xml:space="preserve">100 00 </w:t>
      </w:r>
      <w:r>
        <w:rPr>
          <w:color w:val="1F1F1F"/>
          <w:w w:val="105"/>
          <w:sz w:val="21"/>
        </w:rPr>
        <w:t>Praha</w:t>
      </w:r>
      <w:r>
        <w:rPr>
          <w:color w:val="1F1F1F"/>
          <w:spacing w:val="-1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1 IČO:</w:t>
      </w:r>
      <w:r>
        <w:rPr>
          <w:color w:val="1F1F1F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68378033,</w:t>
      </w:r>
      <w:r>
        <w:rPr>
          <w:rFonts w:ascii="Times New Roman" w:hAnsi="Times New Roman"/>
          <w:color w:val="1F1F1F"/>
          <w:w w:val="105"/>
          <w:sz w:val="23"/>
        </w:rPr>
        <w:tab/>
      </w:r>
      <w:r>
        <w:rPr>
          <w:color w:val="1F1F1F"/>
          <w:w w:val="105"/>
          <w:sz w:val="21"/>
        </w:rPr>
        <w:t>DIČ:</w:t>
      </w:r>
      <w:r>
        <w:rPr>
          <w:color w:val="1F1F1F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CZ68378033</w:t>
      </w:r>
    </w:p>
    <w:p w:rsidR="0001021E" w:rsidRDefault="001F7393">
      <w:pPr>
        <w:pStyle w:val="Zkladntext"/>
        <w:spacing w:line="247" w:lineRule="auto"/>
        <w:ind w:left="517" w:firstLine="8"/>
        <w:rPr>
          <w:b/>
        </w:rPr>
      </w:pPr>
      <w:proofErr w:type="spellStart"/>
      <w:proofErr w:type="gramStart"/>
      <w:r>
        <w:rPr>
          <w:color w:val="1F1F1F"/>
          <w:w w:val="105"/>
        </w:rPr>
        <w:t>zastoupená:</w:t>
      </w:r>
      <w:proofErr w:type="gramEnd"/>
      <w:r>
        <w:rPr>
          <w:color w:val="1F1F1F"/>
          <w:w w:val="105"/>
        </w:rPr>
        <w:t>doc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PhDr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Tomáš</w:t>
      </w:r>
      <w:proofErr w:type="spellEnd"/>
      <w:r>
        <w:rPr>
          <w:color w:val="1F1F1F"/>
          <w:w w:val="105"/>
        </w:rPr>
        <w:t xml:space="preserve"> Winter </w:t>
      </w:r>
      <w:proofErr w:type="spellStart"/>
      <w:r>
        <w:rPr>
          <w:color w:val="1F1F1F"/>
          <w:w w:val="105"/>
        </w:rPr>
        <w:t>Ph.O</w:t>
      </w:r>
      <w:proofErr w:type="spellEnd"/>
      <w:r>
        <w:rPr>
          <w:color w:val="1F1F1F"/>
          <w:w w:val="105"/>
        </w:rPr>
        <w:t xml:space="preserve">. </w:t>
      </w:r>
      <w:proofErr w:type="spellStart"/>
      <w:proofErr w:type="gramStart"/>
      <w:r>
        <w:rPr>
          <w:color w:val="1F1F1F"/>
          <w:w w:val="105"/>
        </w:rPr>
        <w:t>ředitelem</w:t>
      </w:r>
      <w:proofErr w:type="spellEnd"/>
      <w:proofErr w:type="gramEnd"/>
      <w:r>
        <w:rPr>
          <w:color w:val="1F1F1F"/>
          <w:w w:val="105"/>
        </w:rPr>
        <w:t xml:space="preserve"> (</w:t>
      </w:r>
      <w:proofErr w:type="spellStart"/>
      <w:r>
        <w:rPr>
          <w:color w:val="1F1F1F"/>
          <w:w w:val="105"/>
        </w:rPr>
        <w:t>dále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jen</w:t>
      </w:r>
      <w:proofErr w:type="spellEnd"/>
      <w:r>
        <w:rPr>
          <w:color w:val="1F1F1F"/>
          <w:w w:val="105"/>
        </w:rPr>
        <w:t xml:space="preserve"> </w:t>
      </w:r>
      <w:r>
        <w:rPr>
          <w:b/>
          <w:color w:val="1F1F1F"/>
          <w:w w:val="105"/>
        </w:rPr>
        <w:t>„</w:t>
      </w:r>
      <w:proofErr w:type="spellStart"/>
      <w:r>
        <w:rPr>
          <w:b/>
          <w:color w:val="1F1F1F"/>
          <w:w w:val="105"/>
        </w:rPr>
        <w:t>odběratel</w:t>
      </w:r>
      <w:proofErr w:type="spellEnd"/>
      <w:r>
        <w:rPr>
          <w:b/>
          <w:color w:val="1F1F1F"/>
          <w:w w:val="105"/>
        </w:rPr>
        <w:t>")</w:t>
      </w:r>
    </w:p>
    <w:p w:rsidR="0001021E" w:rsidRDefault="001F7393">
      <w:pPr>
        <w:pStyle w:val="Nadpis1"/>
        <w:spacing w:before="94"/>
        <w:ind w:left="709"/>
      </w:pPr>
      <w:r>
        <w:rPr>
          <w:b w:val="0"/>
        </w:rPr>
        <w:br w:type="column"/>
      </w:r>
      <w:r>
        <w:rPr>
          <w:color w:val="1F1F1F"/>
        </w:rPr>
        <w:t>UDU20250059</w:t>
      </w:r>
    </w:p>
    <w:p w:rsidR="0001021E" w:rsidRDefault="0001021E">
      <w:pPr>
        <w:tabs>
          <w:tab w:val="left" w:pos="842"/>
        </w:tabs>
        <w:spacing w:line="518" w:lineRule="exact"/>
        <w:ind w:left="517"/>
        <w:rPr>
          <w:rFonts w:ascii="Times New Roman"/>
          <w:sz w:val="50"/>
        </w:rPr>
      </w:pPr>
    </w:p>
    <w:p w:rsidR="0001021E" w:rsidRDefault="0001021E">
      <w:pPr>
        <w:spacing w:line="518" w:lineRule="exact"/>
        <w:rPr>
          <w:rFonts w:ascii="Times New Roman"/>
          <w:sz w:val="50"/>
        </w:rPr>
        <w:sectPr w:rsidR="0001021E">
          <w:type w:val="continuous"/>
          <w:pgSz w:w="11910" w:h="16840"/>
          <w:pgMar w:top="0" w:right="0" w:bottom="0" w:left="920" w:header="708" w:footer="708" w:gutter="0"/>
          <w:cols w:num="2" w:space="708" w:equalWidth="0">
            <w:col w:w="5815" w:space="883"/>
            <w:col w:w="4292"/>
          </w:cols>
        </w:sectPr>
      </w:pPr>
    </w:p>
    <w:p w:rsidR="0001021E" w:rsidRDefault="001F7393">
      <w:pPr>
        <w:spacing w:before="6"/>
        <w:ind w:right="846"/>
        <w:jc w:val="center"/>
      </w:pPr>
      <w:proofErr w:type="gramStart"/>
      <w:r>
        <w:rPr>
          <w:color w:val="1F1F1F"/>
          <w:w w:val="106"/>
        </w:rPr>
        <w:t>a</w:t>
      </w:r>
      <w:proofErr w:type="gramEnd"/>
    </w:p>
    <w:p w:rsidR="0001021E" w:rsidRDefault="0001021E">
      <w:pPr>
        <w:pStyle w:val="Zkladntext"/>
        <w:spacing w:before="5"/>
        <w:rPr>
          <w:sz w:val="14"/>
        </w:rPr>
      </w:pPr>
    </w:p>
    <w:p w:rsidR="0001021E" w:rsidRDefault="001F7393">
      <w:pPr>
        <w:pStyle w:val="Nadpis1"/>
        <w:jc w:val="both"/>
      </w:pPr>
      <w:r>
        <w:rPr>
          <w:color w:val="1F1F1F"/>
        </w:rPr>
        <w:t>REAGA</w:t>
      </w:r>
      <w:r>
        <w:rPr>
          <w:color w:val="1F1F1F"/>
          <w:spacing w:val="58"/>
        </w:rPr>
        <w:t xml:space="preserve"> </w:t>
      </w:r>
      <w:proofErr w:type="spellStart"/>
      <w:r>
        <w:rPr>
          <w:color w:val="1F1F1F"/>
        </w:rPr>
        <w:t>s.r.o</w:t>
      </w:r>
      <w:proofErr w:type="spellEnd"/>
      <w:r>
        <w:rPr>
          <w:color w:val="1F1F1F"/>
        </w:rPr>
        <w:t>.</w:t>
      </w:r>
    </w:p>
    <w:p w:rsidR="0001021E" w:rsidRDefault="001F7393">
      <w:pPr>
        <w:pStyle w:val="Zkladntext"/>
        <w:spacing w:before="16" w:line="247" w:lineRule="auto"/>
        <w:ind w:left="518" w:right="4571" w:hanging="3"/>
      </w:pPr>
      <w:proofErr w:type="spellStart"/>
      <w:r>
        <w:rPr>
          <w:color w:val="1F1F1F"/>
        </w:rPr>
        <w:t>Zapsaná</w:t>
      </w:r>
      <w:proofErr w:type="spellEnd"/>
      <w:r>
        <w:rPr>
          <w:color w:val="1F1F1F"/>
        </w:rPr>
        <w:t xml:space="preserve"> do </w:t>
      </w:r>
      <w:proofErr w:type="spellStart"/>
      <w:r>
        <w:rPr>
          <w:color w:val="1F1F1F"/>
        </w:rPr>
        <w:t>obchodního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rejstříku</w:t>
      </w:r>
      <w:proofErr w:type="spellEnd"/>
      <w:r>
        <w:rPr>
          <w:color w:val="1F1F1F"/>
        </w:rPr>
        <w:t xml:space="preserve"> u </w:t>
      </w:r>
      <w:proofErr w:type="spellStart"/>
      <w:r>
        <w:rPr>
          <w:color w:val="1F1F1F"/>
        </w:rPr>
        <w:t>Krajského</w:t>
      </w:r>
      <w:proofErr w:type="spellEnd"/>
      <w:r>
        <w:rPr>
          <w:color w:val="1F1F1F"/>
        </w:rPr>
        <w:t xml:space="preserve"> </w:t>
      </w:r>
      <w:proofErr w:type="spellStart"/>
      <w:proofErr w:type="gramStart"/>
      <w:r>
        <w:rPr>
          <w:color w:val="1F1F1F"/>
        </w:rPr>
        <w:t>soudu</w:t>
      </w:r>
      <w:proofErr w:type="spellEnd"/>
      <w:r>
        <w:rPr>
          <w:color w:val="1F1F1F"/>
        </w:rPr>
        <w:t xml:space="preserve">  v</w:t>
      </w:r>
      <w:proofErr w:type="gramEnd"/>
      <w:r>
        <w:rPr>
          <w:color w:val="1F1F1F"/>
        </w:rPr>
        <w:t xml:space="preserve"> </w:t>
      </w:r>
      <w:proofErr w:type="spellStart"/>
      <w:r>
        <w:rPr>
          <w:color w:val="1F1F1F"/>
        </w:rPr>
        <w:t>Praze</w:t>
      </w:r>
      <w:proofErr w:type="spellEnd"/>
      <w:r>
        <w:rPr>
          <w:color w:val="1F1F1F"/>
        </w:rPr>
        <w:t xml:space="preserve"> se </w:t>
      </w:r>
      <w:proofErr w:type="spellStart"/>
      <w:r>
        <w:rPr>
          <w:color w:val="1F1F1F"/>
        </w:rPr>
        <w:t>sídlem</w:t>
      </w:r>
      <w:proofErr w:type="spellEnd"/>
      <w:r>
        <w:rPr>
          <w:color w:val="1F1F1F"/>
        </w:rPr>
        <w:t>:</w:t>
      </w:r>
    </w:p>
    <w:p w:rsidR="0001021E" w:rsidRDefault="001F7393">
      <w:pPr>
        <w:pStyle w:val="Zkladntext"/>
        <w:spacing w:line="262" w:lineRule="exact"/>
        <w:ind w:left="514"/>
        <w:jc w:val="both"/>
      </w:pPr>
      <w:proofErr w:type="spellStart"/>
      <w:r>
        <w:rPr>
          <w:color w:val="1F1F1F"/>
          <w:w w:val="110"/>
        </w:rPr>
        <w:t>Poděbradská</w:t>
      </w:r>
      <w:proofErr w:type="spellEnd"/>
      <w:r>
        <w:rPr>
          <w:color w:val="1F1F1F"/>
          <w:w w:val="110"/>
        </w:rPr>
        <w:t xml:space="preserve"> 964/36, </w:t>
      </w:r>
      <w:proofErr w:type="spellStart"/>
      <w:r>
        <w:rPr>
          <w:color w:val="1F1F1F"/>
          <w:w w:val="110"/>
        </w:rPr>
        <w:t>Vysočany</w:t>
      </w:r>
      <w:proofErr w:type="spellEnd"/>
      <w:r>
        <w:rPr>
          <w:color w:val="1F1F1F"/>
          <w:w w:val="110"/>
        </w:rPr>
        <w:t xml:space="preserve"> (Praha 9), 198 </w:t>
      </w:r>
      <w:r>
        <w:rPr>
          <w:rFonts w:ascii="Times New Roman" w:hAnsi="Times New Roman"/>
          <w:color w:val="1F1F1F"/>
          <w:w w:val="110"/>
          <w:sz w:val="23"/>
        </w:rPr>
        <w:t xml:space="preserve">00 </w:t>
      </w:r>
      <w:r>
        <w:rPr>
          <w:color w:val="1F1F1F"/>
          <w:w w:val="110"/>
        </w:rPr>
        <w:t>Praha</w:t>
      </w:r>
    </w:p>
    <w:p w:rsidR="0001021E" w:rsidRDefault="0001021E">
      <w:pPr>
        <w:pStyle w:val="Zkladntext"/>
        <w:spacing w:before="2"/>
        <w:rPr>
          <w:sz w:val="23"/>
        </w:rPr>
      </w:pPr>
    </w:p>
    <w:p w:rsidR="0001021E" w:rsidRDefault="001F7393">
      <w:pPr>
        <w:pStyle w:val="Zkladntext"/>
        <w:tabs>
          <w:tab w:val="left" w:pos="3347"/>
        </w:tabs>
        <w:ind w:left="515"/>
        <w:jc w:val="both"/>
      </w:pPr>
      <w:r>
        <w:rPr>
          <w:color w:val="1F1F1F"/>
          <w:w w:val="105"/>
        </w:rPr>
        <w:t>IČO: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25678124</w:t>
      </w:r>
      <w:r>
        <w:rPr>
          <w:color w:val="1F1F1F"/>
          <w:w w:val="105"/>
        </w:rPr>
        <w:tab/>
        <w:t>DIČ: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CZ25678124</w:t>
      </w:r>
    </w:p>
    <w:p w:rsidR="0001021E" w:rsidRDefault="001F7393">
      <w:pPr>
        <w:pStyle w:val="Zkladntext"/>
        <w:spacing w:before="6" w:line="254" w:lineRule="exact"/>
        <w:ind w:left="511" w:right="5157" w:hanging="1"/>
        <w:rPr>
          <w:rFonts w:ascii="Times New Roman" w:hAnsi="Times New Roman"/>
          <w:sz w:val="23"/>
        </w:rPr>
      </w:pPr>
      <w:proofErr w:type="spellStart"/>
      <w:proofErr w:type="gramStart"/>
      <w:r>
        <w:rPr>
          <w:color w:val="1F1F1F"/>
          <w:w w:val="105"/>
        </w:rPr>
        <w:t>zastoupená</w:t>
      </w:r>
      <w:proofErr w:type="spellEnd"/>
      <w:proofErr w:type="gramEnd"/>
      <w:r>
        <w:rPr>
          <w:color w:val="1F1F1F"/>
          <w:w w:val="105"/>
        </w:rPr>
        <w:t xml:space="preserve">: </w:t>
      </w:r>
      <w:proofErr w:type="spellStart"/>
      <w:r>
        <w:rPr>
          <w:color w:val="1F1F1F"/>
          <w:w w:val="105"/>
        </w:rPr>
        <w:t>Ing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Lukášem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Truhelkou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jednatelem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bankovní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spojení</w:t>
      </w:r>
      <w:proofErr w:type="spellEnd"/>
      <w:r>
        <w:rPr>
          <w:color w:val="1F1F1F"/>
          <w:w w:val="105"/>
        </w:rPr>
        <w:t xml:space="preserve">: </w:t>
      </w:r>
    </w:p>
    <w:p w:rsidR="0001021E" w:rsidRDefault="0001021E">
      <w:pPr>
        <w:pStyle w:val="Zkladntext"/>
        <w:spacing w:before="7"/>
        <w:rPr>
          <w:rFonts w:ascii="Times New Roman"/>
          <w:sz w:val="22"/>
        </w:rPr>
      </w:pPr>
    </w:p>
    <w:p w:rsidR="0001021E" w:rsidRDefault="001F7393">
      <w:pPr>
        <w:pStyle w:val="Zkladntext"/>
        <w:ind w:left="2939" w:right="3834"/>
        <w:jc w:val="center"/>
      </w:pPr>
      <w:r>
        <w:pict>
          <v:line id="_x0000_s1030" style="position:absolute;left:0;text-align:left;z-index:1072;mso-position-horizontal-relative:page" from="591.85pt,523.8pt" to="591.85pt,-2.4pt" strokecolor="#484b4b" strokeweight=".16886mm">
            <w10:wrap anchorx="page"/>
          </v:line>
        </w:pict>
      </w:r>
      <w:proofErr w:type="spellStart"/>
      <w:proofErr w:type="gramStart"/>
      <w:r>
        <w:rPr>
          <w:color w:val="1F1F1F"/>
          <w:w w:val="105"/>
        </w:rPr>
        <w:t>uzavřely</w:t>
      </w:r>
      <w:proofErr w:type="spellEnd"/>
      <w:proofErr w:type="gram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níže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uvedeného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dne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tuto</w:t>
      </w:r>
      <w:proofErr w:type="spellEnd"/>
    </w:p>
    <w:p w:rsidR="0001021E" w:rsidRDefault="0001021E">
      <w:pPr>
        <w:pStyle w:val="Zkladntext"/>
        <w:rPr>
          <w:sz w:val="22"/>
        </w:rPr>
      </w:pPr>
    </w:p>
    <w:p w:rsidR="0001021E" w:rsidRDefault="0001021E">
      <w:pPr>
        <w:pStyle w:val="Zkladntext"/>
        <w:spacing w:before="2"/>
      </w:pPr>
    </w:p>
    <w:p w:rsidR="0001021E" w:rsidRDefault="001F7393">
      <w:pPr>
        <w:spacing w:line="405" w:lineRule="exact"/>
        <w:ind w:left="2889" w:right="3838"/>
        <w:jc w:val="center"/>
        <w:rPr>
          <w:rFonts w:ascii="Courier New" w:hAnsi="Courier New"/>
          <w:b/>
          <w:sz w:val="38"/>
        </w:rPr>
      </w:pPr>
      <w:r>
        <w:rPr>
          <w:rFonts w:ascii="Courier New" w:hAnsi="Courier New"/>
          <w:b/>
          <w:color w:val="1F1F1F"/>
          <w:w w:val="90"/>
          <w:sz w:val="38"/>
        </w:rPr>
        <w:t>REZERVAČNÍ SMLOUVU</w:t>
      </w:r>
    </w:p>
    <w:p w:rsidR="0001021E" w:rsidRDefault="001F7393">
      <w:pPr>
        <w:pStyle w:val="Zkladntext"/>
        <w:spacing w:line="239" w:lineRule="exact"/>
        <w:ind w:left="2939" w:right="3838"/>
        <w:jc w:val="center"/>
        <w:rPr>
          <w:rFonts w:ascii="Times New Roman" w:hAnsi="Times New Roman"/>
          <w:b/>
          <w:sz w:val="23"/>
        </w:rPr>
      </w:pPr>
      <w:proofErr w:type="spellStart"/>
      <w:proofErr w:type="gramStart"/>
      <w:r>
        <w:rPr>
          <w:color w:val="1F1F1F"/>
          <w:w w:val="105"/>
        </w:rPr>
        <w:t>na</w:t>
      </w:r>
      <w:proofErr w:type="spellEnd"/>
      <w:proofErr w:type="gram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dodávky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náhradního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plnění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roce</w:t>
      </w:r>
      <w:proofErr w:type="spellEnd"/>
      <w:r>
        <w:rPr>
          <w:color w:val="1F1F1F"/>
          <w:w w:val="105"/>
        </w:rPr>
        <w:t xml:space="preserve"> </w:t>
      </w:r>
      <w:r>
        <w:rPr>
          <w:rFonts w:ascii="Times New Roman" w:hAnsi="Times New Roman"/>
          <w:b/>
          <w:color w:val="1F1F1F"/>
          <w:w w:val="105"/>
          <w:sz w:val="23"/>
        </w:rPr>
        <w:t>2025</w:t>
      </w:r>
    </w:p>
    <w:p w:rsidR="0001021E" w:rsidRDefault="0001021E">
      <w:pPr>
        <w:pStyle w:val="Zkladntext"/>
        <w:spacing w:before="7"/>
        <w:rPr>
          <w:rFonts w:ascii="Times New Roman"/>
          <w:b/>
          <w:sz w:val="31"/>
        </w:rPr>
      </w:pPr>
    </w:p>
    <w:p w:rsidR="0001021E" w:rsidRDefault="001F7393">
      <w:pPr>
        <w:pStyle w:val="Odstavecseseznamem"/>
        <w:numPr>
          <w:ilvl w:val="0"/>
          <w:numId w:val="1"/>
        </w:numPr>
        <w:tabs>
          <w:tab w:val="left" w:pos="497"/>
        </w:tabs>
        <w:spacing w:before="0" w:line="242" w:lineRule="auto"/>
        <w:ind w:hanging="361"/>
        <w:jc w:val="both"/>
        <w:rPr>
          <w:color w:val="1F1F1F"/>
          <w:sz w:val="21"/>
        </w:rPr>
      </w:pPr>
      <w:proofErr w:type="spellStart"/>
      <w:r>
        <w:rPr>
          <w:color w:val="1F1F1F"/>
          <w:w w:val="105"/>
          <w:sz w:val="21"/>
        </w:rPr>
        <w:t>Smlouva</w:t>
      </w:r>
      <w:proofErr w:type="spellEnd"/>
      <w:r>
        <w:rPr>
          <w:color w:val="1F1F1F"/>
          <w:w w:val="105"/>
          <w:sz w:val="21"/>
        </w:rPr>
        <w:t xml:space="preserve"> je </w:t>
      </w:r>
      <w:proofErr w:type="spellStart"/>
      <w:r>
        <w:rPr>
          <w:color w:val="1F1F1F"/>
          <w:w w:val="105"/>
          <w:sz w:val="21"/>
        </w:rPr>
        <w:t>uzavírána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proofErr w:type="gramStart"/>
      <w:r>
        <w:rPr>
          <w:color w:val="1F1F1F"/>
          <w:w w:val="105"/>
          <w:sz w:val="21"/>
        </w:rPr>
        <w:t>na</w:t>
      </w:r>
      <w:proofErr w:type="spellEnd"/>
      <w:proofErr w:type="gram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poskytování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náhradního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plnění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podle</w:t>
      </w:r>
      <w:proofErr w:type="spellEnd"/>
      <w:r>
        <w:rPr>
          <w:color w:val="1F1F1F"/>
          <w:w w:val="105"/>
          <w:sz w:val="21"/>
        </w:rPr>
        <w:t xml:space="preserve">§ 81 </w:t>
      </w:r>
      <w:proofErr w:type="spellStart"/>
      <w:r>
        <w:rPr>
          <w:color w:val="1F1F1F"/>
          <w:w w:val="105"/>
          <w:sz w:val="21"/>
        </w:rPr>
        <w:t>zákona</w:t>
      </w:r>
      <w:proofErr w:type="spellEnd"/>
      <w:r>
        <w:rPr>
          <w:color w:val="1F1F1F"/>
          <w:w w:val="105"/>
          <w:sz w:val="21"/>
        </w:rPr>
        <w:t xml:space="preserve"> č. </w:t>
      </w:r>
      <w:r>
        <w:rPr>
          <w:rFonts w:ascii="Times New Roman" w:hAnsi="Times New Roman"/>
          <w:color w:val="1F1F1F"/>
          <w:w w:val="105"/>
          <w:sz w:val="23"/>
        </w:rPr>
        <w:t xml:space="preserve">435/2004 </w:t>
      </w:r>
      <w:r>
        <w:rPr>
          <w:color w:val="1F1F1F"/>
          <w:w w:val="105"/>
          <w:sz w:val="21"/>
        </w:rPr>
        <w:t>Sb., o</w:t>
      </w:r>
      <w:r>
        <w:rPr>
          <w:color w:val="1F1F1F"/>
          <w:spacing w:val="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zaměstnanosti</w:t>
      </w:r>
      <w:proofErr w:type="spellEnd"/>
      <w:r>
        <w:rPr>
          <w:color w:val="1F1F1F"/>
          <w:w w:val="105"/>
          <w:sz w:val="21"/>
        </w:rPr>
        <w:t>.</w:t>
      </w:r>
    </w:p>
    <w:p w:rsidR="0001021E" w:rsidRDefault="001F7393">
      <w:pPr>
        <w:pStyle w:val="Odstavecseseznamem"/>
        <w:numPr>
          <w:ilvl w:val="0"/>
          <w:numId w:val="1"/>
        </w:numPr>
        <w:tabs>
          <w:tab w:val="left" w:pos="495"/>
        </w:tabs>
        <w:spacing w:before="116" w:line="252" w:lineRule="auto"/>
        <w:ind w:left="487" w:right="1396" w:hanging="356"/>
        <w:jc w:val="both"/>
        <w:rPr>
          <w:color w:val="1F1F1F"/>
          <w:sz w:val="21"/>
        </w:rPr>
      </w:pPr>
      <w:proofErr w:type="spellStart"/>
      <w:r>
        <w:rPr>
          <w:color w:val="1F1F1F"/>
          <w:w w:val="105"/>
          <w:sz w:val="21"/>
        </w:rPr>
        <w:t>Dodavatel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prohlašuje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zaměstnává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více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než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50 </w:t>
      </w:r>
      <w:r>
        <w:rPr>
          <w:color w:val="1F1F1F"/>
          <w:w w:val="105"/>
        </w:rPr>
        <w:t xml:space="preserve">% </w:t>
      </w:r>
      <w:proofErr w:type="spellStart"/>
      <w:r>
        <w:rPr>
          <w:color w:val="1F1F1F"/>
          <w:w w:val="105"/>
          <w:sz w:val="21"/>
        </w:rPr>
        <w:t>zaměs</w:t>
      </w:r>
      <w:r>
        <w:rPr>
          <w:color w:val="1F1F1F"/>
          <w:w w:val="105"/>
          <w:sz w:val="21"/>
        </w:rPr>
        <w:t>tnanců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zdravotním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postižením</w:t>
      </w:r>
      <w:proofErr w:type="spellEnd"/>
      <w:r>
        <w:rPr>
          <w:color w:val="1F1F1F"/>
          <w:w w:val="105"/>
          <w:sz w:val="21"/>
        </w:rPr>
        <w:t xml:space="preserve"> </w:t>
      </w:r>
      <w:proofErr w:type="gramStart"/>
      <w:r>
        <w:rPr>
          <w:color w:val="1F1F1F"/>
          <w:w w:val="105"/>
          <w:sz w:val="21"/>
        </w:rPr>
        <w:t>a</w:t>
      </w:r>
      <w:proofErr w:type="gram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může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tedy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souladu</w:t>
      </w:r>
      <w:proofErr w:type="spellEnd"/>
      <w:r>
        <w:rPr>
          <w:color w:val="1F1F1F"/>
          <w:w w:val="105"/>
          <w:sz w:val="21"/>
        </w:rPr>
        <w:t xml:space="preserve"> s </w:t>
      </w:r>
      <w:proofErr w:type="spellStart"/>
      <w:r>
        <w:rPr>
          <w:color w:val="1F1F1F"/>
          <w:w w:val="105"/>
          <w:sz w:val="21"/>
        </w:rPr>
        <w:t>ust</w:t>
      </w:r>
      <w:proofErr w:type="spellEnd"/>
      <w:r>
        <w:rPr>
          <w:color w:val="1F1F1F"/>
          <w:w w:val="105"/>
          <w:sz w:val="21"/>
        </w:rPr>
        <w:t xml:space="preserve">. </w:t>
      </w:r>
      <w:r>
        <w:rPr>
          <w:color w:val="1F1F1F"/>
          <w:w w:val="105"/>
          <w:sz w:val="20"/>
        </w:rPr>
        <w:t xml:space="preserve">§ </w:t>
      </w:r>
      <w:r>
        <w:rPr>
          <w:color w:val="1F1F1F"/>
          <w:w w:val="105"/>
          <w:sz w:val="21"/>
        </w:rPr>
        <w:t xml:space="preserve">81 </w:t>
      </w:r>
      <w:proofErr w:type="spellStart"/>
      <w:r>
        <w:rPr>
          <w:color w:val="1F1F1F"/>
          <w:w w:val="105"/>
          <w:sz w:val="21"/>
        </w:rPr>
        <w:t>odst</w:t>
      </w:r>
      <w:proofErr w:type="spellEnd"/>
      <w:r>
        <w:rPr>
          <w:color w:val="1F1F1F"/>
          <w:w w:val="105"/>
          <w:sz w:val="21"/>
        </w:rPr>
        <w:t xml:space="preserve">. 2 </w:t>
      </w:r>
      <w:proofErr w:type="spellStart"/>
      <w:r>
        <w:rPr>
          <w:color w:val="1F1F1F"/>
          <w:w w:val="105"/>
          <w:sz w:val="21"/>
        </w:rPr>
        <w:t>písm</w:t>
      </w:r>
      <w:proofErr w:type="spellEnd"/>
      <w:r>
        <w:rPr>
          <w:color w:val="1F1F1F"/>
          <w:w w:val="105"/>
          <w:sz w:val="21"/>
        </w:rPr>
        <w:t xml:space="preserve">. b) </w:t>
      </w:r>
      <w:proofErr w:type="spellStart"/>
      <w:proofErr w:type="gramStart"/>
      <w:r>
        <w:rPr>
          <w:color w:val="1F1F1F"/>
          <w:w w:val="105"/>
          <w:sz w:val="21"/>
        </w:rPr>
        <w:t>zákona</w:t>
      </w:r>
      <w:proofErr w:type="spellEnd"/>
      <w:proofErr w:type="gramEnd"/>
      <w:r>
        <w:rPr>
          <w:color w:val="1F1F1F"/>
          <w:w w:val="105"/>
          <w:sz w:val="21"/>
        </w:rPr>
        <w:t xml:space="preserve"> č. 435/2004 Sb., o </w:t>
      </w:r>
      <w:proofErr w:type="spellStart"/>
      <w:r>
        <w:rPr>
          <w:color w:val="1F1F1F"/>
          <w:w w:val="105"/>
          <w:sz w:val="21"/>
        </w:rPr>
        <w:t>zaměstnanosti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ve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znění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pozdějších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předpisů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poskytnout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kalendářním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roce</w:t>
      </w:r>
      <w:proofErr w:type="spellEnd"/>
      <w:r>
        <w:rPr>
          <w:color w:val="1F1F1F"/>
          <w:w w:val="105"/>
          <w:sz w:val="21"/>
        </w:rPr>
        <w:t xml:space="preserve"> 2024 </w:t>
      </w:r>
      <w:proofErr w:type="spellStart"/>
      <w:r>
        <w:rPr>
          <w:color w:val="1F1F1F"/>
          <w:w w:val="105"/>
          <w:sz w:val="21"/>
        </w:rPr>
        <w:t>své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výrobky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nebo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služby</w:t>
      </w:r>
      <w:proofErr w:type="spellEnd"/>
      <w:r>
        <w:rPr>
          <w:color w:val="1F1F1F"/>
          <w:w w:val="105"/>
          <w:sz w:val="21"/>
        </w:rPr>
        <w:t xml:space="preserve"> pro</w:t>
      </w:r>
      <w:r>
        <w:rPr>
          <w:color w:val="1F1F1F"/>
          <w:spacing w:val="-1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účely</w:t>
      </w:r>
      <w:proofErr w:type="spellEnd"/>
      <w:r>
        <w:rPr>
          <w:color w:val="1F1F1F"/>
          <w:spacing w:val="-2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náhradního</w:t>
      </w:r>
      <w:proofErr w:type="spellEnd"/>
      <w:r>
        <w:rPr>
          <w:color w:val="1F1F1F"/>
          <w:spacing w:val="-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plnění</w:t>
      </w:r>
      <w:proofErr w:type="spellEnd"/>
      <w:r>
        <w:rPr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přepočtených</w:t>
      </w:r>
      <w:proofErr w:type="spellEnd"/>
      <w:r>
        <w:rPr>
          <w:color w:val="1F1F1F"/>
          <w:spacing w:val="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zaměstnanců</w:t>
      </w:r>
      <w:proofErr w:type="spellEnd"/>
      <w:r>
        <w:rPr>
          <w:color w:val="1F1F1F"/>
          <w:spacing w:val="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se</w:t>
      </w:r>
      <w:r>
        <w:rPr>
          <w:color w:val="1F1F1F"/>
          <w:spacing w:val="-2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zdravotním</w:t>
      </w:r>
      <w:proofErr w:type="spellEnd"/>
      <w:r>
        <w:rPr>
          <w:color w:val="1F1F1F"/>
          <w:spacing w:val="-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postiženim</w:t>
      </w:r>
      <w:proofErr w:type="spellEnd"/>
      <w:r>
        <w:rPr>
          <w:color w:val="1F1F1F"/>
          <w:w w:val="105"/>
          <w:sz w:val="21"/>
        </w:rPr>
        <w:t>.</w:t>
      </w:r>
      <w:r>
        <w:rPr>
          <w:color w:val="1F1F1F"/>
          <w:spacing w:val="-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Dodavatel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dále</w:t>
      </w:r>
      <w:proofErr w:type="spellEnd"/>
      <w:r>
        <w:rPr>
          <w:color w:val="1F1F1F"/>
          <w:spacing w:val="-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prohlašuje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spacing w:val="-2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má</w:t>
      </w:r>
      <w:proofErr w:type="spellEnd"/>
      <w:r>
        <w:rPr>
          <w:color w:val="1F1F1F"/>
          <w:spacing w:val="-1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uzavřenou</w:t>
      </w:r>
      <w:proofErr w:type="spellEnd"/>
      <w:r>
        <w:rPr>
          <w:color w:val="1F1F1F"/>
          <w:spacing w:val="-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písemnou</w:t>
      </w:r>
      <w:proofErr w:type="spellEnd"/>
      <w:r>
        <w:rPr>
          <w:color w:val="1F1F1F"/>
          <w:spacing w:val="-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dohodu</w:t>
      </w:r>
      <w:proofErr w:type="spellEnd"/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(</w:t>
      </w:r>
      <w:proofErr w:type="spellStart"/>
      <w:r>
        <w:rPr>
          <w:color w:val="1F1F1F"/>
          <w:w w:val="105"/>
          <w:sz w:val="21"/>
        </w:rPr>
        <w:t>smlouvu</w:t>
      </w:r>
      <w:proofErr w:type="spellEnd"/>
      <w:r>
        <w:rPr>
          <w:color w:val="1F1F1F"/>
          <w:w w:val="105"/>
          <w:sz w:val="21"/>
        </w:rPr>
        <w:t>)</w:t>
      </w:r>
      <w:r>
        <w:rPr>
          <w:color w:val="1F1F1F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</w:t>
      </w:r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Úřadem</w:t>
      </w:r>
      <w:proofErr w:type="spellEnd"/>
      <w:r>
        <w:rPr>
          <w:color w:val="1F1F1F"/>
          <w:spacing w:val="-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práce</w:t>
      </w:r>
      <w:proofErr w:type="spellEnd"/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</w:t>
      </w:r>
      <w:r>
        <w:rPr>
          <w:color w:val="1F1F1F"/>
          <w:spacing w:val="-1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je</w:t>
      </w:r>
      <w:r>
        <w:rPr>
          <w:color w:val="1F1F1F"/>
          <w:spacing w:val="-1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oprávněn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poskytovat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třetím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osobám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náhradní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plnění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souladu</w:t>
      </w:r>
      <w:proofErr w:type="spellEnd"/>
      <w:r>
        <w:rPr>
          <w:color w:val="1F1F1F"/>
          <w:w w:val="105"/>
          <w:sz w:val="21"/>
        </w:rPr>
        <w:t xml:space="preserve"> s </w:t>
      </w:r>
      <w:proofErr w:type="spellStart"/>
      <w:r>
        <w:rPr>
          <w:color w:val="1F1F1F"/>
          <w:w w:val="105"/>
          <w:sz w:val="21"/>
        </w:rPr>
        <w:t>obecně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závaznými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právními</w:t>
      </w:r>
      <w:proofErr w:type="spellEnd"/>
      <w:r>
        <w:rPr>
          <w:color w:val="1F1F1F"/>
          <w:spacing w:val="-3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předpisy</w:t>
      </w:r>
      <w:proofErr w:type="spellEnd"/>
      <w:r>
        <w:rPr>
          <w:color w:val="1F1F1F"/>
          <w:w w:val="105"/>
          <w:sz w:val="21"/>
        </w:rPr>
        <w:t>.</w:t>
      </w:r>
    </w:p>
    <w:p w:rsidR="0001021E" w:rsidRDefault="001F7393">
      <w:pPr>
        <w:pStyle w:val="Odstavecseseznamem"/>
        <w:numPr>
          <w:ilvl w:val="0"/>
          <w:numId w:val="1"/>
        </w:numPr>
        <w:tabs>
          <w:tab w:val="left" w:pos="492"/>
        </w:tabs>
        <w:spacing w:before="184" w:line="168" w:lineRule="auto"/>
        <w:ind w:left="483" w:hanging="355"/>
        <w:jc w:val="both"/>
        <w:rPr>
          <w:color w:val="1F1F1F"/>
          <w:sz w:val="21"/>
        </w:rPr>
      </w:pPr>
      <w:proofErr w:type="spellStart"/>
      <w:r>
        <w:rPr>
          <w:color w:val="1F1F1F"/>
          <w:w w:val="103"/>
          <w:sz w:val="21"/>
        </w:rPr>
        <w:t>Odběratel</w:t>
      </w:r>
      <w:proofErr w:type="spellEnd"/>
      <w:r>
        <w:rPr>
          <w:color w:val="1F1F1F"/>
          <w:spacing w:val="15"/>
          <w:sz w:val="21"/>
        </w:rPr>
        <w:t xml:space="preserve"> </w:t>
      </w:r>
      <w:proofErr w:type="spellStart"/>
      <w:r>
        <w:rPr>
          <w:color w:val="1F1F1F"/>
          <w:w w:val="103"/>
          <w:sz w:val="21"/>
        </w:rPr>
        <w:t>si</w:t>
      </w:r>
      <w:proofErr w:type="spellEnd"/>
      <w:r>
        <w:rPr>
          <w:color w:val="1F1F1F"/>
          <w:spacing w:val="2"/>
          <w:sz w:val="21"/>
        </w:rPr>
        <w:t xml:space="preserve"> </w:t>
      </w:r>
      <w:proofErr w:type="spellStart"/>
      <w:r>
        <w:rPr>
          <w:color w:val="1F1F1F"/>
          <w:w w:val="103"/>
          <w:sz w:val="21"/>
        </w:rPr>
        <w:t>tímto</w:t>
      </w:r>
      <w:proofErr w:type="spellEnd"/>
      <w:r>
        <w:rPr>
          <w:color w:val="1F1F1F"/>
          <w:spacing w:val="14"/>
          <w:sz w:val="21"/>
        </w:rPr>
        <w:t xml:space="preserve"> </w:t>
      </w:r>
      <w:r>
        <w:rPr>
          <w:color w:val="1F1F1F"/>
          <w:w w:val="106"/>
          <w:sz w:val="21"/>
        </w:rPr>
        <w:t>u</w:t>
      </w:r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w w:val="101"/>
          <w:sz w:val="21"/>
        </w:rPr>
        <w:t>dodavatele</w:t>
      </w:r>
      <w:proofErr w:type="spellEnd"/>
      <w:r>
        <w:rPr>
          <w:color w:val="1F1F1F"/>
          <w:spacing w:val="21"/>
          <w:sz w:val="21"/>
        </w:rPr>
        <w:t xml:space="preserve"> </w:t>
      </w:r>
      <w:proofErr w:type="spellStart"/>
      <w:r>
        <w:rPr>
          <w:color w:val="1F1F1F"/>
          <w:w w:val="101"/>
          <w:sz w:val="21"/>
        </w:rPr>
        <w:t>rezerv</w:t>
      </w:r>
      <w:r>
        <w:rPr>
          <w:color w:val="1F1F1F"/>
          <w:spacing w:val="-91"/>
          <w:w w:val="101"/>
          <w:sz w:val="21"/>
        </w:rPr>
        <w:t>u</w:t>
      </w:r>
      <w:proofErr w:type="spellEnd"/>
      <w:r>
        <w:rPr>
          <w:color w:val="444644"/>
          <w:w w:val="97"/>
          <w:sz w:val="21"/>
        </w:rPr>
        <w:t>·</w:t>
      </w:r>
      <w:r>
        <w:rPr>
          <w:color w:val="444644"/>
          <w:sz w:val="21"/>
        </w:rPr>
        <w:t xml:space="preserve"> </w:t>
      </w:r>
      <w:r>
        <w:rPr>
          <w:color w:val="444644"/>
          <w:spacing w:val="-14"/>
          <w:sz w:val="21"/>
        </w:rPr>
        <w:t xml:space="preserve"> </w:t>
      </w:r>
      <w:r>
        <w:rPr>
          <w:color w:val="444644"/>
          <w:w w:val="97"/>
          <w:sz w:val="21"/>
        </w:rPr>
        <w:t>e</w:t>
      </w:r>
      <w:r>
        <w:rPr>
          <w:color w:val="444644"/>
          <w:spacing w:val="11"/>
          <w:sz w:val="21"/>
        </w:rPr>
        <w:t xml:space="preserve"> </w:t>
      </w:r>
      <w:proofErr w:type="spellStart"/>
      <w:r>
        <w:rPr>
          <w:color w:val="1F1F1F"/>
          <w:w w:val="102"/>
          <w:sz w:val="21"/>
        </w:rPr>
        <w:t>odběry</w:t>
      </w:r>
      <w:proofErr w:type="spellEnd"/>
      <w:r>
        <w:rPr>
          <w:color w:val="1F1F1F"/>
          <w:spacing w:val="17"/>
          <w:sz w:val="21"/>
        </w:rPr>
        <w:t xml:space="preserve"> </w:t>
      </w:r>
      <w:r>
        <w:rPr>
          <w:color w:val="1F1F1F"/>
          <w:w w:val="94"/>
          <w:sz w:val="21"/>
        </w:rPr>
        <w:t>v</w:t>
      </w:r>
      <w:r>
        <w:rPr>
          <w:color w:val="1F1F1F"/>
          <w:spacing w:val="-2"/>
          <w:sz w:val="21"/>
        </w:rPr>
        <w:t xml:space="preserve"> </w:t>
      </w:r>
      <w:proofErr w:type="spellStart"/>
      <w:r>
        <w:rPr>
          <w:color w:val="1F1F1F"/>
          <w:w w:val="103"/>
          <w:sz w:val="21"/>
        </w:rPr>
        <w:t>rámci</w:t>
      </w:r>
      <w:proofErr w:type="spellEnd"/>
      <w:r>
        <w:rPr>
          <w:color w:val="1F1F1F"/>
          <w:spacing w:val="2"/>
          <w:sz w:val="21"/>
        </w:rPr>
        <w:t xml:space="preserve"> </w:t>
      </w:r>
      <w:r>
        <w:rPr>
          <w:color w:val="1F1F1F"/>
          <w:w w:val="104"/>
          <w:sz w:val="21"/>
        </w:rPr>
        <w:t>„</w:t>
      </w:r>
      <w:proofErr w:type="spellStart"/>
      <w:r>
        <w:rPr>
          <w:color w:val="1F1F1F"/>
          <w:w w:val="104"/>
          <w:sz w:val="21"/>
        </w:rPr>
        <w:t>náhradního</w:t>
      </w:r>
      <w:proofErr w:type="spellEnd"/>
      <w:r>
        <w:rPr>
          <w:color w:val="1F1F1F"/>
          <w:spacing w:val="14"/>
          <w:sz w:val="21"/>
        </w:rPr>
        <w:t xml:space="preserve"> </w:t>
      </w:r>
      <w:proofErr w:type="spellStart"/>
      <w:r>
        <w:rPr>
          <w:color w:val="1F1F1F"/>
          <w:w w:val="103"/>
          <w:sz w:val="21"/>
        </w:rPr>
        <w:t>plhění</w:t>
      </w:r>
      <w:proofErr w:type="spellEnd"/>
      <w:r>
        <w:rPr>
          <w:color w:val="1F1F1F"/>
          <w:w w:val="103"/>
          <w:sz w:val="21"/>
        </w:rPr>
        <w:t>"</w:t>
      </w:r>
      <w:r>
        <w:rPr>
          <w:color w:val="1F1F1F"/>
          <w:spacing w:val="18"/>
          <w:sz w:val="21"/>
        </w:rPr>
        <w:t xml:space="preserve"> </w:t>
      </w:r>
      <w:r>
        <w:rPr>
          <w:color w:val="1F1F1F"/>
          <w:w w:val="94"/>
          <w:sz w:val="21"/>
        </w:rPr>
        <w:t>v</w:t>
      </w:r>
      <w:r>
        <w:rPr>
          <w:color w:val="1F1F1F"/>
          <w:spacing w:val="-8"/>
          <w:sz w:val="21"/>
        </w:rPr>
        <w:t xml:space="preserve"> </w:t>
      </w:r>
      <w:proofErr w:type="spellStart"/>
      <w:r>
        <w:rPr>
          <w:color w:val="1F1F1F"/>
          <w:w w:val="101"/>
          <w:sz w:val="21"/>
        </w:rPr>
        <w:t>objemu</w:t>
      </w:r>
      <w:proofErr w:type="spellEnd"/>
      <w:r>
        <w:rPr>
          <w:color w:val="1F1F1F"/>
          <w:w w:val="101"/>
          <w:sz w:val="21"/>
        </w:rPr>
        <w:t>,</w:t>
      </w:r>
      <w:r>
        <w:rPr>
          <w:color w:val="1F1F1F"/>
          <w:spacing w:val="1"/>
          <w:sz w:val="21"/>
        </w:rPr>
        <w:t xml:space="preserve"> </w:t>
      </w:r>
      <w:proofErr w:type="spellStart"/>
      <w:r>
        <w:rPr>
          <w:color w:val="1F1F1F"/>
          <w:w w:val="109"/>
          <w:sz w:val="21"/>
        </w:rPr>
        <w:t>který</w:t>
      </w:r>
      <w:proofErr w:type="spellEnd"/>
      <w:r>
        <w:rPr>
          <w:color w:val="1F1F1F"/>
          <w:w w:val="109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bude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odpovídat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finančnímu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objemu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F1F1F"/>
          <w:w w:val="105"/>
          <w:sz w:val="23"/>
        </w:rPr>
        <w:t>66 000</w:t>
      </w:r>
      <w:bookmarkStart w:id="0" w:name="_GoBack"/>
      <w:bookmarkEnd w:id="0"/>
      <w:r>
        <w:rPr>
          <w:b/>
          <w:color w:val="808C93"/>
          <w:spacing w:val="-13"/>
          <w:sz w:val="30"/>
        </w:rPr>
        <w:t xml:space="preserve">  </w:t>
      </w:r>
      <w:proofErr w:type="spellStart"/>
      <w:r>
        <w:rPr>
          <w:color w:val="1F1F1F"/>
          <w:w w:val="105"/>
          <w:sz w:val="21"/>
        </w:rPr>
        <w:t>Kč</w:t>
      </w:r>
      <w:proofErr w:type="spellEnd"/>
      <w:r>
        <w:rPr>
          <w:color w:val="1F1F1F"/>
          <w:w w:val="105"/>
          <w:sz w:val="21"/>
        </w:rPr>
        <w:t xml:space="preserve"> bez DPH, </w:t>
      </w:r>
      <w:proofErr w:type="spellStart"/>
      <w:r>
        <w:rPr>
          <w:color w:val="1F1F1F"/>
          <w:w w:val="105"/>
          <w:sz w:val="21"/>
        </w:rPr>
        <w:t>které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odpovídá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osob</w:t>
      </w:r>
      <w:proofErr w:type="spellEnd"/>
      <w:r>
        <w:rPr>
          <w:color w:val="1F1F1F"/>
          <w:spacing w:val="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přepočteným</w:t>
      </w:r>
      <w:proofErr w:type="spellEnd"/>
    </w:p>
    <w:p w:rsidR="0001021E" w:rsidRDefault="001F7393">
      <w:pPr>
        <w:pStyle w:val="Zkladntext"/>
        <w:spacing w:before="12"/>
        <w:ind w:left="480" w:right="1418" w:firstLine="2"/>
        <w:jc w:val="both"/>
      </w:pPr>
      <w:proofErr w:type="spellStart"/>
      <w:proofErr w:type="gramStart"/>
      <w:r>
        <w:rPr>
          <w:color w:val="1F1F1F"/>
          <w:w w:val="105"/>
        </w:rPr>
        <w:t>zaměstnancům</w:t>
      </w:r>
      <w:proofErr w:type="spellEnd"/>
      <w:proofErr w:type="gram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zdravotním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postižením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Odběratel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zavazuje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řádně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objedná</w:t>
      </w:r>
      <w:proofErr w:type="spellEnd"/>
      <w:r>
        <w:rPr>
          <w:color w:val="1F1F1F"/>
          <w:w w:val="105"/>
        </w:rPr>
        <w:t xml:space="preserve"> u </w:t>
      </w:r>
      <w:proofErr w:type="spellStart"/>
      <w:r>
        <w:rPr>
          <w:color w:val="1F1F1F"/>
          <w:w w:val="105"/>
        </w:rPr>
        <w:t>dodavatele</w:t>
      </w:r>
      <w:proofErr w:type="spellEnd"/>
      <w:r>
        <w:rPr>
          <w:color w:val="1F1F1F"/>
          <w:w w:val="105"/>
        </w:rPr>
        <w:t xml:space="preserve"> a  </w:t>
      </w:r>
      <w:proofErr w:type="spellStart"/>
      <w:r>
        <w:rPr>
          <w:color w:val="1F1F1F"/>
          <w:w w:val="105"/>
        </w:rPr>
        <w:t>odebere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od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něho</w:t>
      </w:r>
      <w:proofErr w:type="spellEnd"/>
      <w:r>
        <w:rPr>
          <w:color w:val="1F1F1F"/>
          <w:w w:val="105"/>
        </w:rPr>
        <w:t xml:space="preserve">  v </w:t>
      </w:r>
      <w:proofErr w:type="spellStart"/>
      <w:r>
        <w:rPr>
          <w:color w:val="1F1F1F"/>
          <w:w w:val="105"/>
        </w:rPr>
        <w:t>roce</w:t>
      </w:r>
      <w:proofErr w:type="spellEnd"/>
      <w:r>
        <w:rPr>
          <w:color w:val="1F1F1F"/>
          <w:w w:val="105"/>
        </w:rPr>
        <w:t xml:space="preserve">  </w:t>
      </w:r>
      <w:r>
        <w:rPr>
          <w:rFonts w:ascii="Times New Roman" w:hAnsi="Times New Roman"/>
          <w:b/>
          <w:color w:val="1F1F1F"/>
          <w:w w:val="105"/>
          <w:sz w:val="23"/>
        </w:rPr>
        <w:t xml:space="preserve">2025  </w:t>
      </w:r>
      <w:proofErr w:type="spellStart"/>
      <w:r>
        <w:rPr>
          <w:color w:val="1F1F1F"/>
          <w:w w:val="105"/>
        </w:rPr>
        <w:t>výrobky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nebo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 xml:space="preserve">  z </w:t>
      </w:r>
      <w:proofErr w:type="spellStart"/>
      <w:r>
        <w:rPr>
          <w:color w:val="1F1F1F"/>
          <w:w w:val="105"/>
        </w:rPr>
        <w:t>nabídky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dodavatele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objemu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odpovídajícím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prvé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větě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tohoto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odstavce</w:t>
      </w:r>
      <w:proofErr w:type="spellEnd"/>
      <w:r>
        <w:rPr>
          <w:color w:val="444644"/>
          <w:w w:val="105"/>
        </w:rPr>
        <w:t>.</w:t>
      </w:r>
    </w:p>
    <w:p w:rsidR="0001021E" w:rsidRDefault="001F7393">
      <w:pPr>
        <w:pStyle w:val="Odstavecseseznamem"/>
        <w:numPr>
          <w:ilvl w:val="0"/>
          <w:numId w:val="1"/>
        </w:numPr>
        <w:tabs>
          <w:tab w:val="left" w:pos="481"/>
        </w:tabs>
        <w:spacing w:before="114" w:line="252" w:lineRule="auto"/>
        <w:ind w:left="473" w:hanging="353"/>
        <w:jc w:val="both"/>
        <w:rPr>
          <w:color w:val="1F1F1F"/>
          <w:sz w:val="21"/>
        </w:rPr>
      </w:pPr>
      <w:proofErr w:type="spellStart"/>
      <w:r>
        <w:rPr>
          <w:color w:val="1F1F1F"/>
          <w:w w:val="105"/>
          <w:sz w:val="21"/>
        </w:rPr>
        <w:t>Dodavatel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podpisem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zavazuje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poskytnout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objem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obchodní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spolupráce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roce</w:t>
      </w:r>
      <w:proofErr w:type="spellEnd"/>
      <w:r>
        <w:rPr>
          <w:color w:val="1F1F1F"/>
          <w:spacing w:val="-4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F1F1F"/>
          <w:w w:val="105"/>
          <w:sz w:val="23"/>
        </w:rPr>
        <w:t xml:space="preserve">2025 </w:t>
      </w:r>
      <w:r>
        <w:rPr>
          <w:color w:val="1F1F1F"/>
          <w:w w:val="105"/>
          <w:sz w:val="21"/>
        </w:rPr>
        <w:t xml:space="preserve">pro </w:t>
      </w:r>
      <w:proofErr w:type="spellStart"/>
      <w:r>
        <w:rPr>
          <w:color w:val="1F1F1F"/>
          <w:w w:val="105"/>
          <w:sz w:val="21"/>
        </w:rPr>
        <w:t>účely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náhradního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plnění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až</w:t>
      </w:r>
      <w:proofErr w:type="spellEnd"/>
      <w:r>
        <w:rPr>
          <w:color w:val="1F1F1F"/>
          <w:w w:val="105"/>
          <w:sz w:val="21"/>
        </w:rPr>
        <w:t xml:space="preserve"> do </w:t>
      </w:r>
      <w:proofErr w:type="spellStart"/>
      <w:r>
        <w:rPr>
          <w:color w:val="1F1F1F"/>
          <w:w w:val="105"/>
          <w:sz w:val="21"/>
        </w:rPr>
        <w:t>výše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uvedené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předchozím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odst</w:t>
      </w:r>
      <w:proofErr w:type="spellEnd"/>
      <w:r>
        <w:rPr>
          <w:color w:val="1F1F1F"/>
          <w:w w:val="105"/>
          <w:sz w:val="21"/>
        </w:rPr>
        <w:t xml:space="preserve">. 3., a to </w:t>
      </w:r>
      <w:proofErr w:type="spellStart"/>
      <w:r>
        <w:rPr>
          <w:color w:val="1F1F1F"/>
          <w:w w:val="105"/>
          <w:sz w:val="21"/>
        </w:rPr>
        <w:t>za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podmínky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spacing w:val="-1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toto</w:t>
      </w:r>
      <w:proofErr w:type="spellEnd"/>
      <w:r>
        <w:rPr>
          <w:color w:val="1F1F1F"/>
          <w:spacing w:val="-1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množství</w:t>
      </w:r>
      <w:proofErr w:type="spellEnd"/>
      <w:r>
        <w:rPr>
          <w:color w:val="1F1F1F"/>
          <w:spacing w:val="-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výrobků</w:t>
      </w:r>
      <w:proofErr w:type="spellEnd"/>
      <w:r>
        <w:rPr>
          <w:color w:val="1F1F1F"/>
          <w:spacing w:val="-1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ve</w:t>
      </w:r>
      <w:proofErr w:type="spellEnd"/>
      <w:r>
        <w:rPr>
          <w:color w:val="1F1F1F"/>
          <w:spacing w:val="-2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sjednaném</w:t>
      </w:r>
      <w:proofErr w:type="spellEnd"/>
      <w:r>
        <w:rPr>
          <w:color w:val="1F1F1F"/>
          <w:spacing w:val="-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sortimentu</w:t>
      </w:r>
      <w:proofErr w:type="spellEnd"/>
      <w:r>
        <w:rPr>
          <w:color w:val="1F1F1F"/>
          <w:spacing w:val="-1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řádně</w:t>
      </w:r>
      <w:proofErr w:type="spellEnd"/>
      <w:r>
        <w:rPr>
          <w:color w:val="1F1F1F"/>
          <w:spacing w:val="-1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objedná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1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odebere</w:t>
      </w:r>
      <w:proofErr w:type="spellEnd"/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</w:t>
      </w:r>
      <w:r>
        <w:rPr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bude</w:t>
      </w:r>
      <w:proofErr w:type="spellEnd"/>
      <w:r>
        <w:rPr>
          <w:color w:val="1F1F1F"/>
          <w:spacing w:val="-2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plnit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další</w:t>
      </w:r>
      <w:proofErr w:type="spellEnd"/>
      <w:r>
        <w:rPr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povinnosti</w:t>
      </w:r>
      <w:proofErr w:type="spellEnd"/>
      <w:r>
        <w:rPr>
          <w:color w:val="1F1F1F"/>
          <w:spacing w:val="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vyplývající</w:t>
      </w:r>
      <w:proofErr w:type="spellEnd"/>
      <w:r>
        <w:rPr>
          <w:color w:val="1F1F1F"/>
          <w:spacing w:val="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pro</w:t>
      </w:r>
      <w:r>
        <w:rPr>
          <w:color w:val="1F1F1F"/>
          <w:spacing w:val="-1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něho</w:t>
      </w:r>
      <w:proofErr w:type="spellEnd"/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z</w:t>
      </w:r>
      <w:r>
        <w:rPr>
          <w:color w:val="1F1F1F"/>
          <w:spacing w:val="-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tohoto</w:t>
      </w:r>
      <w:proofErr w:type="spellEnd"/>
      <w:r>
        <w:rPr>
          <w:color w:val="1F1F1F"/>
          <w:spacing w:val="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obchodního</w:t>
      </w:r>
      <w:proofErr w:type="spellEnd"/>
      <w:r>
        <w:rPr>
          <w:color w:val="1F1F1F"/>
          <w:spacing w:val="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vztahu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zejména</w:t>
      </w:r>
      <w:proofErr w:type="spellEnd"/>
      <w:r>
        <w:rPr>
          <w:color w:val="1F1F1F"/>
          <w:spacing w:val="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bude</w:t>
      </w:r>
      <w:proofErr w:type="spellEnd"/>
      <w:r>
        <w:rPr>
          <w:color w:val="1F1F1F"/>
          <w:spacing w:val="-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řádně</w:t>
      </w:r>
      <w:proofErr w:type="spellEnd"/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</w:t>
      </w:r>
      <w:r>
        <w:rPr>
          <w:color w:val="1F1F1F"/>
          <w:spacing w:val="-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včas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platit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sjednanou</w:t>
      </w:r>
      <w:proofErr w:type="spellEnd"/>
      <w:r>
        <w:rPr>
          <w:color w:val="1F1F1F"/>
          <w:spacing w:val="-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cenu</w:t>
      </w:r>
      <w:proofErr w:type="spellEnd"/>
      <w:r>
        <w:rPr>
          <w:color w:val="1F1F1F"/>
          <w:w w:val="105"/>
          <w:sz w:val="21"/>
        </w:rPr>
        <w:t>.</w:t>
      </w:r>
    </w:p>
    <w:p w:rsidR="0001021E" w:rsidRDefault="001F7393">
      <w:pPr>
        <w:pStyle w:val="Odstavecseseznamem"/>
        <w:numPr>
          <w:ilvl w:val="0"/>
          <w:numId w:val="1"/>
        </w:numPr>
        <w:tabs>
          <w:tab w:val="left" w:pos="477"/>
        </w:tabs>
        <w:spacing w:line="244" w:lineRule="auto"/>
        <w:ind w:left="465" w:right="1408" w:hanging="356"/>
        <w:jc w:val="both"/>
        <w:rPr>
          <w:color w:val="1F1F1F"/>
          <w:sz w:val="21"/>
        </w:rPr>
      </w:pPr>
      <w:r>
        <w:rPr>
          <w:color w:val="1F1F1F"/>
          <w:w w:val="105"/>
          <w:sz w:val="21"/>
        </w:rPr>
        <w:t>V</w:t>
      </w:r>
      <w:r>
        <w:rPr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případě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spacing w:val="-1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nebude</w:t>
      </w:r>
      <w:proofErr w:type="spellEnd"/>
      <w:r>
        <w:rPr>
          <w:color w:val="1F1F1F"/>
          <w:spacing w:val="-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moci</w:t>
      </w:r>
      <w:proofErr w:type="spellEnd"/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odebrat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sjednaný</w:t>
      </w:r>
      <w:proofErr w:type="spellEnd"/>
      <w:r>
        <w:rPr>
          <w:color w:val="1F1F1F"/>
          <w:spacing w:val="-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objem</w:t>
      </w:r>
      <w:proofErr w:type="spellEnd"/>
      <w:r>
        <w:rPr>
          <w:color w:val="1F1F1F"/>
          <w:spacing w:val="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výrobků</w:t>
      </w:r>
      <w:proofErr w:type="spellEnd"/>
      <w:r>
        <w:rPr>
          <w:color w:val="1F1F1F"/>
          <w:spacing w:val="-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uvedený</w:t>
      </w:r>
      <w:proofErr w:type="spellEnd"/>
      <w:r>
        <w:rPr>
          <w:color w:val="1F1F1F"/>
          <w:spacing w:val="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</w:t>
      </w:r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odst</w:t>
      </w:r>
      <w:proofErr w:type="spellEnd"/>
      <w:r>
        <w:rPr>
          <w:color w:val="1F1F1F"/>
          <w:w w:val="105"/>
          <w:sz w:val="21"/>
        </w:rPr>
        <w:t>.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3.</w:t>
      </w:r>
      <w:r>
        <w:rPr>
          <w:color w:val="1F1F1F"/>
          <w:spacing w:val="-14"/>
          <w:w w:val="105"/>
          <w:sz w:val="21"/>
        </w:rPr>
        <w:t xml:space="preserve"> </w:t>
      </w:r>
      <w:proofErr w:type="spellStart"/>
      <w:proofErr w:type="gramStart"/>
      <w:r>
        <w:rPr>
          <w:color w:val="1F1F1F"/>
          <w:w w:val="105"/>
          <w:sz w:val="21"/>
        </w:rPr>
        <w:t>této</w:t>
      </w:r>
      <w:proofErr w:type="spellEnd"/>
      <w:proofErr w:type="gram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smlouvy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nejpozději</w:t>
      </w:r>
      <w:proofErr w:type="spellEnd"/>
      <w:r>
        <w:rPr>
          <w:color w:val="1F1F1F"/>
          <w:w w:val="105"/>
          <w:sz w:val="21"/>
        </w:rPr>
        <w:t xml:space="preserve"> do </w:t>
      </w:r>
      <w:r>
        <w:rPr>
          <w:rFonts w:ascii="Times New Roman" w:hAnsi="Times New Roman"/>
          <w:b/>
          <w:color w:val="1F1F1F"/>
          <w:w w:val="105"/>
          <w:sz w:val="23"/>
        </w:rPr>
        <w:t xml:space="preserve">30. 11. 2025 </w:t>
      </w:r>
      <w:proofErr w:type="spellStart"/>
      <w:r>
        <w:rPr>
          <w:color w:val="1F1F1F"/>
          <w:w w:val="105"/>
          <w:sz w:val="21"/>
        </w:rPr>
        <w:t>sdělí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písemně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dodavateli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odebere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roce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F1F1F"/>
          <w:w w:val="105"/>
          <w:sz w:val="23"/>
        </w:rPr>
        <w:t xml:space="preserve">2025 </w:t>
      </w:r>
      <w:proofErr w:type="spellStart"/>
      <w:r>
        <w:rPr>
          <w:color w:val="1F1F1F"/>
          <w:w w:val="105"/>
          <w:sz w:val="21"/>
        </w:rPr>
        <w:t>nižší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objem</w:t>
      </w:r>
      <w:proofErr w:type="spellEnd"/>
      <w:r>
        <w:rPr>
          <w:color w:val="1F1F1F"/>
          <w:spacing w:val="-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výrobků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než</w:t>
      </w:r>
      <w:proofErr w:type="spellEnd"/>
      <w:r>
        <w:rPr>
          <w:color w:val="1F1F1F"/>
          <w:spacing w:val="-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který</w:t>
      </w:r>
      <w:proofErr w:type="spellEnd"/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je</w:t>
      </w:r>
      <w:r>
        <w:rPr>
          <w:color w:val="1F1F1F"/>
          <w:spacing w:val="-1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sjednán</w:t>
      </w:r>
      <w:proofErr w:type="spellEnd"/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</w:t>
      </w:r>
      <w:r>
        <w:rPr>
          <w:color w:val="1F1F1F"/>
          <w:spacing w:val="-1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odst</w:t>
      </w:r>
      <w:proofErr w:type="spellEnd"/>
      <w:r>
        <w:rPr>
          <w:color w:val="1F1F1F"/>
          <w:w w:val="105"/>
          <w:sz w:val="21"/>
        </w:rPr>
        <w:t>.</w:t>
      </w:r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3.</w:t>
      </w:r>
      <w:r>
        <w:rPr>
          <w:color w:val="1F1F1F"/>
          <w:spacing w:val="-6"/>
          <w:w w:val="105"/>
          <w:sz w:val="21"/>
        </w:rPr>
        <w:t xml:space="preserve"> </w:t>
      </w:r>
      <w:proofErr w:type="spellStart"/>
      <w:proofErr w:type="gramStart"/>
      <w:r>
        <w:rPr>
          <w:color w:val="1F1F1F"/>
          <w:w w:val="105"/>
          <w:sz w:val="21"/>
        </w:rPr>
        <w:t>této</w:t>
      </w:r>
      <w:proofErr w:type="spellEnd"/>
      <w:proofErr w:type="gramEnd"/>
      <w:r>
        <w:rPr>
          <w:color w:val="1F1F1F"/>
          <w:spacing w:val="-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smlouvy</w:t>
      </w:r>
      <w:proofErr w:type="spellEnd"/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</w:t>
      </w:r>
      <w:r>
        <w:rPr>
          <w:color w:val="1F1F1F"/>
          <w:spacing w:val="-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sdělené</w:t>
      </w:r>
      <w:proofErr w:type="spellEnd"/>
      <w:r>
        <w:rPr>
          <w:color w:val="1F1F1F"/>
          <w:spacing w:val="-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nižší</w:t>
      </w:r>
      <w:proofErr w:type="spellEnd"/>
      <w:r>
        <w:rPr>
          <w:color w:val="1F1F1F"/>
          <w:spacing w:val="-1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množství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skutečně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odebere</w:t>
      </w:r>
      <w:proofErr w:type="spellEnd"/>
      <w:r>
        <w:rPr>
          <w:color w:val="1F1F1F"/>
          <w:w w:val="105"/>
          <w:sz w:val="21"/>
        </w:rPr>
        <w:t>.</w:t>
      </w:r>
    </w:p>
    <w:p w:rsidR="0001021E" w:rsidRDefault="001F7393">
      <w:pPr>
        <w:pStyle w:val="Odstavecseseznamem"/>
        <w:numPr>
          <w:ilvl w:val="0"/>
          <w:numId w:val="1"/>
        </w:numPr>
        <w:tabs>
          <w:tab w:val="left" w:pos="467"/>
        </w:tabs>
        <w:spacing w:before="100" w:line="247" w:lineRule="auto"/>
        <w:ind w:left="463" w:right="1410" w:hanging="362"/>
        <w:jc w:val="both"/>
        <w:rPr>
          <w:color w:val="1F1F1F"/>
          <w:sz w:val="21"/>
        </w:rPr>
      </w:pPr>
      <w:proofErr w:type="spellStart"/>
      <w:r>
        <w:rPr>
          <w:color w:val="1F1F1F"/>
          <w:w w:val="105"/>
          <w:sz w:val="21"/>
        </w:rPr>
        <w:t>Dodavatel</w:t>
      </w:r>
      <w:proofErr w:type="spellEnd"/>
      <w:r>
        <w:rPr>
          <w:color w:val="1F1F1F"/>
          <w:spacing w:val="-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bere</w:t>
      </w:r>
      <w:proofErr w:type="spellEnd"/>
      <w:r>
        <w:rPr>
          <w:color w:val="1F1F1F"/>
          <w:spacing w:val="-12"/>
          <w:w w:val="105"/>
          <w:sz w:val="21"/>
        </w:rPr>
        <w:t xml:space="preserve"> </w:t>
      </w:r>
      <w:proofErr w:type="spellStart"/>
      <w:proofErr w:type="gramStart"/>
      <w:r>
        <w:rPr>
          <w:color w:val="1F1F1F"/>
          <w:w w:val="105"/>
          <w:sz w:val="21"/>
        </w:rPr>
        <w:t>na</w:t>
      </w:r>
      <w:proofErr w:type="spellEnd"/>
      <w:proofErr w:type="gramEnd"/>
      <w:r>
        <w:rPr>
          <w:color w:val="1F1F1F"/>
          <w:spacing w:val="-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vědomí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spacing w:val="-1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má</w:t>
      </w:r>
      <w:proofErr w:type="spellEnd"/>
      <w:r>
        <w:rPr>
          <w:color w:val="1F1F1F"/>
          <w:spacing w:val="-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povinnost</w:t>
      </w:r>
      <w:proofErr w:type="spellEnd"/>
      <w:r>
        <w:rPr>
          <w:color w:val="1F1F1F"/>
          <w:spacing w:val="-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zadávat</w:t>
      </w:r>
      <w:proofErr w:type="spellEnd"/>
      <w:r>
        <w:rPr>
          <w:color w:val="1F1F1F"/>
          <w:spacing w:val="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</w:t>
      </w:r>
      <w:r>
        <w:rPr>
          <w:color w:val="1F1F1F"/>
          <w:spacing w:val="-1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souladu</w:t>
      </w:r>
      <w:proofErr w:type="spellEnd"/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</w:t>
      </w:r>
      <w:r>
        <w:rPr>
          <w:color w:val="1F1F1F"/>
          <w:spacing w:val="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ust</w:t>
      </w:r>
      <w:proofErr w:type="spellEnd"/>
      <w:r>
        <w:rPr>
          <w:color w:val="1F1F1F"/>
          <w:w w:val="105"/>
          <w:sz w:val="21"/>
        </w:rPr>
        <w:t>.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§</w:t>
      </w:r>
      <w:r>
        <w:rPr>
          <w:color w:val="1F1F1F"/>
          <w:spacing w:val="-1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84</w:t>
      </w:r>
      <w:r>
        <w:rPr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zákona</w:t>
      </w:r>
      <w:proofErr w:type="spellEnd"/>
      <w:r>
        <w:rPr>
          <w:color w:val="1F1F1F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4"/>
        </w:rPr>
        <w:t>č.</w:t>
      </w:r>
      <w:r>
        <w:rPr>
          <w:rFonts w:ascii="Times New Roman" w:hAnsi="Times New Roman"/>
          <w:color w:val="1F1F1F"/>
          <w:spacing w:val="-8"/>
          <w:w w:val="105"/>
          <w:sz w:val="24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435/2004 </w:t>
      </w:r>
      <w:r>
        <w:rPr>
          <w:color w:val="1F1F1F"/>
          <w:w w:val="105"/>
          <w:sz w:val="21"/>
        </w:rPr>
        <w:t xml:space="preserve">Sb., do „Evidence </w:t>
      </w:r>
      <w:proofErr w:type="spellStart"/>
      <w:r>
        <w:rPr>
          <w:color w:val="1F1F1F"/>
          <w:w w:val="105"/>
          <w:sz w:val="21"/>
        </w:rPr>
        <w:t>náhradního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plnění</w:t>
      </w:r>
      <w:proofErr w:type="spellEnd"/>
      <w:r>
        <w:rPr>
          <w:color w:val="1F1F1F"/>
          <w:w w:val="105"/>
          <w:sz w:val="21"/>
        </w:rPr>
        <w:t xml:space="preserve">" </w:t>
      </w:r>
      <w:proofErr w:type="spellStart"/>
      <w:r>
        <w:rPr>
          <w:color w:val="1F1F1F"/>
          <w:w w:val="105"/>
          <w:sz w:val="21"/>
        </w:rPr>
        <w:t>uskutečněné</w:t>
      </w:r>
      <w:proofErr w:type="spellEnd"/>
      <w:r>
        <w:rPr>
          <w:color w:val="1F1F1F"/>
          <w:w w:val="105"/>
          <w:sz w:val="21"/>
        </w:rPr>
        <w:t xml:space="preserve"> a </w:t>
      </w:r>
      <w:proofErr w:type="spellStart"/>
      <w:r>
        <w:rPr>
          <w:color w:val="1F1F1F"/>
          <w:w w:val="105"/>
          <w:sz w:val="21"/>
        </w:rPr>
        <w:t>zaplacené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dodávky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zavazuje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potvrzovat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automaticky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generovaný</w:t>
      </w:r>
      <w:proofErr w:type="spellEnd"/>
      <w:r>
        <w:rPr>
          <w:color w:val="1F1F1F"/>
          <w:w w:val="105"/>
          <w:sz w:val="21"/>
        </w:rPr>
        <w:t xml:space="preserve"> e-mail bez </w:t>
      </w:r>
      <w:proofErr w:type="spellStart"/>
      <w:r>
        <w:rPr>
          <w:color w:val="1F1F1F"/>
          <w:w w:val="105"/>
          <w:sz w:val="21"/>
        </w:rPr>
        <w:t>zbytečného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odkladu</w:t>
      </w:r>
      <w:proofErr w:type="spellEnd"/>
      <w:r>
        <w:rPr>
          <w:color w:val="1F1F1F"/>
          <w:w w:val="105"/>
          <w:sz w:val="21"/>
        </w:rPr>
        <w:t xml:space="preserve">. Pro </w:t>
      </w:r>
      <w:proofErr w:type="spellStart"/>
      <w:r>
        <w:rPr>
          <w:color w:val="1F1F1F"/>
          <w:w w:val="105"/>
          <w:sz w:val="21"/>
        </w:rPr>
        <w:t>tyto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účely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vytvořené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následující</w:t>
      </w:r>
      <w:proofErr w:type="spellEnd"/>
      <w:r>
        <w:rPr>
          <w:color w:val="1F1F1F"/>
          <w:spacing w:val="-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adresy</w:t>
      </w:r>
      <w:proofErr w:type="spellEnd"/>
      <w:r>
        <w:rPr>
          <w:color w:val="1F1F1F"/>
          <w:w w:val="105"/>
          <w:sz w:val="21"/>
        </w:rPr>
        <w:t>:</w:t>
      </w:r>
    </w:p>
    <w:p w:rsidR="0001021E" w:rsidRDefault="0001021E">
      <w:pPr>
        <w:spacing w:line="247" w:lineRule="auto"/>
        <w:jc w:val="both"/>
        <w:rPr>
          <w:sz w:val="21"/>
        </w:rPr>
        <w:sectPr w:rsidR="0001021E">
          <w:type w:val="continuous"/>
          <w:pgSz w:w="11910" w:h="16840"/>
          <w:pgMar w:top="0" w:right="0" w:bottom="0" w:left="920" w:header="708" w:footer="708" w:gutter="0"/>
          <w:cols w:space="708"/>
        </w:sectPr>
      </w:pPr>
    </w:p>
    <w:p w:rsidR="0001021E" w:rsidRDefault="001F7393">
      <w:pPr>
        <w:pStyle w:val="Zkladntext"/>
        <w:spacing w:line="24" w:lineRule="exact"/>
        <w:ind w:left="23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46.45pt;height:1.2pt;mso-position-horizontal-relative:char;mso-position-vertical-relative:line" coordsize="6929,24">
            <v:line id="_x0000_s1029" style="position:absolute" from="12,12" to="6916,12" strokecolor="#83878c" strokeweight=".41994mm"/>
            <w10:wrap type="none"/>
            <w10:anchorlock/>
          </v:group>
        </w:pict>
      </w:r>
    </w:p>
    <w:p w:rsidR="0001021E" w:rsidRDefault="0001021E">
      <w:pPr>
        <w:pStyle w:val="Zkladntext"/>
        <w:rPr>
          <w:sz w:val="20"/>
        </w:rPr>
      </w:pPr>
    </w:p>
    <w:p w:rsidR="0001021E" w:rsidRDefault="0001021E">
      <w:pPr>
        <w:pStyle w:val="Zkladntext"/>
        <w:rPr>
          <w:sz w:val="20"/>
        </w:rPr>
      </w:pPr>
    </w:p>
    <w:p w:rsidR="0001021E" w:rsidRDefault="0001021E">
      <w:pPr>
        <w:pStyle w:val="Zkladntext"/>
        <w:rPr>
          <w:sz w:val="20"/>
        </w:rPr>
      </w:pPr>
    </w:p>
    <w:p w:rsidR="0001021E" w:rsidRDefault="0001021E">
      <w:pPr>
        <w:pStyle w:val="Zkladntext"/>
        <w:rPr>
          <w:sz w:val="20"/>
        </w:rPr>
      </w:pPr>
    </w:p>
    <w:p w:rsidR="0001021E" w:rsidRDefault="0001021E">
      <w:pPr>
        <w:pStyle w:val="Zkladntext"/>
        <w:rPr>
          <w:sz w:val="20"/>
        </w:rPr>
      </w:pPr>
    </w:p>
    <w:p w:rsidR="0001021E" w:rsidRDefault="0001021E">
      <w:pPr>
        <w:pStyle w:val="Zkladntext"/>
        <w:rPr>
          <w:sz w:val="20"/>
        </w:rPr>
      </w:pPr>
    </w:p>
    <w:p w:rsidR="0001021E" w:rsidRDefault="0001021E">
      <w:pPr>
        <w:pStyle w:val="Zkladntext"/>
        <w:spacing w:before="11"/>
        <w:rPr>
          <w:sz w:val="16"/>
        </w:rPr>
      </w:pPr>
    </w:p>
    <w:p w:rsidR="0001021E" w:rsidRDefault="001F7393">
      <w:pPr>
        <w:spacing w:before="92"/>
        <w:ind w:left="432"/>
        <w:rPr>
          <w:i/>
          <w:sz w:val="24"/>
        </w:rPr>
      </w:pPr>
      <w:r>
        <w:rPr>
          <w:noProof/>
          <w:lang w:val="cs-CZ" w:eastAsia="cs-CZ"/>
        </w:rPr>
        <w:drawing>
          <wp:anchor distT="0" distB="0" distL="0" distR="0" simplePos="0" relativeHeight="268431503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-1012533</wp:posOffset>
            </wp:positionV>
            <wp:extent cx="816864" cy="10972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A1AAB1"/>
          <w:w w:val="102"/>
          <w:sz w:val="24"/>
        </w:rPr>
        <w:t>I</w:t>
      </w:r>
    </w:p>
    <w:p w:rsidR="0001021E" w:rsidRDefault="001F7393">
      <w:pPr>
        <w:pStyle w:val="Odstavecseseznamem"/>
        <w:numPr>
          <w:ilvl w:val="0"/>
          <w:numId w:val="1"/>
        </w:numPr>
        <w:tabs>
          <w:tab w:val="left" w:pos="1429"/>
        </w:tabs>
        <w:spacing w:before="149"/>
        <w:ind w:left="1428" w:right="0"/>
        <w:jc w:val="left"/>
        <w:rPr>
          <w:b/>
          <w:color w:val="262626"/>
          <w:sz w:val="21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94136</wp:posOffset>
            </wp:positionV>
            <wp:extent cx="243840" cy="6096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62626"/>
          <w:w w:val="105"/>
          <w:sz w:val="21"/>
        </w:rPr>
        <w:t>část</w:t>
      </w:r>
      <w:proofErr w:type="spellEnd"/>
      <w:r>
        <w:rPr>
          <w:color w:val="262626"/>
          <w:w w:val="105"/>
          <w:sz w:val="21"/>
        </w:rPr>
        <w:t xml:space="preserve"> MTZ: Tato </w:t>
      </w:r>
      <w:proofErr w:type="spellStart"/>
      <w:r>
        <w:rPr>
          <w:color w:val="262626"/>
          <w:w w:val="105"/>
          <w:sz w:val="21"/>
        </w:rPr>
        <w:t>smlouva</w:t>
      </w:r>
      <w:proofErr w:type="spellEnd"/>
      <w:r>
        <w:rPr>
          <w:color w:val="262626"/>
          <w:w w:val="105"/>
          <w:sz w:val="21"/>
        </w:rPr>
        <w:t xml:space="preserve"> je </w:t>
      </w:r>
      <w:proofErr w:type="spellStart"/>
      <w:r>
        <w:rPr>
          <w:color w:val="262626"/>
          <w:w w:val="105"/>
          <w:sz w:val="21"/>
        </w:rPr>
        <w:t>uzavírána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na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dobu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určitou</w:t>
      </w:r>
      <w:proofErr w:type="spellEnd"/>
      <w:r>
        <w:rPr>
          <w:color w:val="262626"/>
          <w:w w:val="105"/>
          <w:sz w:val="21"/>
        </w:rPr>
        <w:t xml:space="preserve">, a to do </w:t>
      </w:r>
      <w:r>
        <w:rPr>
          <w:color w:val="26262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62626"/>
          <w:w w:val="105"/>
          <w:sz w:val="23"/>
        </w:rPr>
        <w:t>31.12.2025</w:t>
      </w:r>
    </w:p>
    <w:p w:rsidR="0001021E" w:rsidRDefault="001F7393">
      <w:pPr>
        <w:pStyle w:val="Odstavecseseznamem"/>
        <w:numPr>
          <w:ilvl w:val="0"/>
          <w:numId w:val="1"/>
        </w:numPr>
        <w:tabs>
          <w:tab w:val="left" w:pos="1423"/>
        </w:tabs>
        <w:spacing w:line="247" w:lineRule="auto"/>
        <w:ind w:left="1425" w:right="1456" w:hanging="354"/>
        <w:jc w:val="both"/>
        <w:rPr>
          <w:color w:val="262626"/>
          <w:sz w:val="21"/>
        </w:rPr>
      </w:pPr>
      <w:proofErr w:type="spellStart"/>
      <w:r>
        <w:rPr>
          <w:color w:val="262626"/>
          <w:w w:val="105"/>
          <w:sz w:val="21"/>
        </w:rPr>
        <w:t>Smlouva</w:t>
      </w:r>
      <w:proofErr w:type="spellEnd"/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se</w:t>
      </w:r>
      <w:r>
        <w:rPr>
          <w:color w:val="262626"/>
          <w:spacing w:val="-17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vyhotovuje</w:t>
      </w:r>
      <w:proofErr w:type="spellEnd"/>
      <w:r>
        <w:rPr>
          <w:color w:val="262626"/>
          <w:spacing w:val="-8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ve</w:t>
      </w:r>
      <w:proofErr w:type="spellEnd"/>
      <w:r>
        <w:rPr>
          <w:color w:val="262626"/>
          <w:spacing w:val="-25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dvou</w:t>
      </w:r>
      <w:proofErr w:type="spellEnd"/>
      <w:r>
        <w:rPr>
          <w:color w:val="262626"/>
          <w:spacing w:val="-20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stejnopisech</w:t>
      </w:r>
      <w:proofErr w:type="spellEnd"/>
      <w:r>
        <w:rPr>
          <w:color w:val="262626"/>
          <w:w w:val="105"/>
          <w:sz w:val="21"/>
        </w:rPr>
        <w:t>,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</w:t>
      </w:r>
      <w:r>
        <w:rPr>
          <w:color w:val="262626"/>
          <w:spacing w:val="-25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nichž</w:t>
      </w:r>
      <w:proofErr w:type="spellEnd"/>
      <w:r>
        <w:rPr>
          <w:color w:val="262626"/>
          <w:spacing w:val="-2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každý</w:t>
      </w:r>
      <w:proofErr w:type="spellEnd"/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</w:t>
      </w:r>
      <w:r>
        <w:rPr>
          <w:color w:val="262626"/>
          <w:spacing w:val="-2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účastníků</w:t>
      </w:r>
      <w:proofErr w:type="spellEnd"/>
      <w:r>
        <w:rPr>
          <w:color w:val="262626"/>
          <w:spacing w:val="-1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smlouvy</w:t>
      </w:r>
      <w:proofErr w:type="spellEnd"/>
      <w:r>
        <w:rPr>
          <w:color w:val="262626"/>
          <w:spacing w:val="-20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obdrží</w:t>
      </w:r>
      <w:proofErr w:type="spellEnd"/>
      <w:r>
        <w:rPr>
          <w:color w:val="262626"/>
          <w:spacing w:val="-2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jeden</w:t>
      </w:r>
      <w:proofErr w:type="spellEnd"/>
      <w:r>
        <w:rPr>
          <w:color w:val="262626"/>
          <w:w w:val="105"/>
          <w:sz w:val="21"/>
        </w:rPr>
        <w:t xml:space="preserve">. </w:t>
      </w:r>
      <w:proofErr w:type="spellStart"/>
      <w:r>
        <w:rPr>
          <w:color w:val="262626"/>
          <w:w w:val="105"/>
          <w:sz w:val="21"/>
        </w:rPr>
        <w:t>Změny</w:t>
      </w:r>
      <w:proofErr w:type="spellEnd"/>
      <w:r>
        <w:rPr>
          <w:color w:val="262626"/>
          <w:spacing w:val="-2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této</w:t>
      </w:r>
      <w:proofErr w:type="spellEnd"/>
      <w:r>
        <w:rPr>
          <w:color w:val="262626"/>
          <w:spacing w:val="-20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smlouvy</w:t>
      </w:r>
      <w:proofErr w:type="spellEnd"/>
      <w:r>
        <w:rPr>
          <w:color w:val="262626"/>
          <w:spacing w:val="-1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lze</w:t>
      </w:r>
      <w:proofErr w:type="spellEnd"/>
      <w:r>
        <w:rPr>
          <w:color w:val="262626"/>
          <w:spacing w:val="-29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provádět</w:t>
      </w:r>
      <w:proofErr w:type="spellEnd"/>
      <w:r>
        <w:rPr>
          <w:color w:val="262626"/>
          <w:spacing w:val="-17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pouze</w:t>
      </w:r>
      <w:proofErr w:type="spellEnd"/>
      <w:r>
        <w:rPr>
          <w:color w:val="262626"/>
          <w:spacing w:val="-24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formou</w:t>
      </w:r>
      <w:proofErr w:type="spellEnd"/>
      <w:r>
        <w:rPr>
          <w:color w:val="262626"/>
          <w:spacing w:val="-28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písemných</w:t>
      </w:r>
      <w:proofErr w:type="spellEnd"/>
      <w:r>
        <w:rPr>
          <w:color w:val="262626"/>
          <w:spacing w:val="-2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číslovaných</w:t>
      </w:r>
      <w:proofErr w:type="spellEnd"/>
      <w:r>
        <w:rPr>
          <w:color w:val="262626"/>
          <w:spacing w:val="-1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dodatků</w:t>
      </w:r>
      <w:proofErr w:type="spellEnd"/>
      <w:r>
        <w:rPr>
          <w:color w:val="262626"/>
          <w:spacing w:val="-2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podepsaných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oběma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smluvními</w:t>
      </w:r>
      <w:proofErr w:type="spellEnd"/>
      <w:r>
        <w:rPr>
          <w:color w:val="262626"/>
          <w:spacing w:val="-38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stranami</w:t>
      </w:r>
      <w:proofErr w:type="spellEnd"/>
      <w:r>
        <w:rPr>
          <w:color w:val="262626"/>
          <w:w w:val="105"/>
          <w:sz w:val="21"/>
        </w:rPr>
        <w:t>.</w:t>
      </w:r>
    </w:p>
    <w:p w:rsidR="0001021E" w:rsidRDefault="001F7393">
      <w:pPr>
        <w:pStyle w:val="Odstavecseseznamem"/>
        <w:numPr>
          <w:ilvl w:val="0"/>
          <w:numId w:val="1"/>
        </w:numPr>
        <w:tabs>
          <w:tab w:val="left" w:pos="1423"/>
        </w:tabs>
        <w:spacing w:before="128" w:line="252" w:lineRule="auto"/>
        <w:ind w:left="1425" w:right="1457" w:hanging="359"/>
        <w:jc w:val="both"/>
        <w:rPr>
          <w:color w:val="262626"/>
          <w:sz w:val="21"/>
        </w:rPr>
      </w:pPr>
      <w:proofErr w:type="spellStart"/>
      <w:r>
        <w:rPr>
          <w:color w:val="262626"/>
          <w:w w:val="105"/>
          <w:sz w:val="21"/>
        </w:rPr>
        <w:t>Strany</w:t>
      </w:r>
      <w:proofErr w:type="spellEnd"/>
      <w:r>
        <w:rPr>
          <w:color w:val="262626"/>
          <w:spacing w:val="-1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si</w:t>
      </w:r>
      <w:proofErr w:type="spellEnd"/>
      <w:r>
        <w:rPr>
          <w:color w:val="262626"/>
          <w:spacing w:val="-5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smlouvu</w:t>
      </w:r>
      <w:proofErr w:type="spellEnd"/>
      <w:r>
        <w:rPr>
          <w:color w:val="262626"/>
          <w:spacing w:val="-2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přečetly</w:t>
      </w:r>
      <w:proofErr w:type="spellEnd"/>
      <w:r>
        <w:rPr>
          <w:color w:val="262626"/>
          <w:w w:val="105"/>
          <w:sz w:val="21"/>
        </w:rPr>
        <w:t>,</w:t>
      </w:r>
      <w:r>
        <w:rPr>
          <w:color w:val="262626"/>
          <w:spacing w:val="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</w:t>
      </w:r>
      <w:r>
        <w:rPr>
          <w:color w:val="262626"/>
          <w:spacing w:val="-1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obsahem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souhlasí</w:t>
      </w:r>
      <w:proofErr w:type="spellEnd"/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22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prohlašují</w:t>
      </w:r>
      <w:proofErr w:type="spellEnd"/>
      <w:r>
        <w:rPr>
          <w:color w:val="262626"/>
          <w:w w:val="105"/>
          <w:sz w:val="21"/>
        </w:rPr>
        <w:t>,</w:t>
      </w:r>
      <w:r>
        <w:rPr>
          <w:color w:val="262626"/>
          <w:spacing w:val="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že</w:t>
      </w:r>
      <w:proofErr w:type="spellEnd"/>
      <w:r>
        <w:rPr>
          <w:color w:val="262626"/>
          <w:spacing w:val="-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smlouvu</w:t>
      </w:r>
      <w:proofErr w:type="spellEnd"/>
      <w:r>
        <w:rPr>
          <w:color w:val="262626"/>
          <w:spacing w:val="-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uzavřely</w:t>
      </w:r>
      <w:proofErr w:type="spellEnd"/>
      <w:r>
        <w:rPr>
          <w:color w:val="262626"/>
          <w:spacing w:val="-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svobodně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vážně</w:t>
      </w:r>
      <w:proofErr w:type="spellEnd"/>
      <w:r>
        <w:rPr>
          <w:color w:val="262626"/>
          <w:w w:val="105"/>
          <w:sz w:val="21"/>
        </w:rPr>
        <w:t xml:space="preserve"> a </w:t>
      </w:r>
      <w:proofErr w:type="spellStart"/>
      <w:r>
        <w:rPr>
          <w:color w:val="262626"/>
          <w:w w:val="105"/>
          <w:sz w:val="21"/>
        </w:rPr>
        <w:t>určitě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nikoli</w:t>
      </w:r>
      <w:proofErr w:type="spellEnd"/>
      <w:r>
        <w:rPr>
          <w:color w:val="262626"/>
          <w:w w:val="105"/>
          <w:sz w:val="21"/>
        </w:rPr>
        <w:t xml:space="preserve"> v </w:t>
      </w:r>
      <w:proofErr w:type="spellStart"/>
      <w:r>
        <w:rPr>
          <w:color w:val="262626"/>
          <w:w w:val="105"/>
          <w:sz w:val="21"/>
        </w:rPr>
        <w:t>tísni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za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nápadně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nevýhodných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podmínek</w:t>
      </w:r>
      <w:proofErr w:type="spellEnd"/>
      <w:r>
        <w:rPr>
          <w:color w:val="262626"/>
          <w:w w:val="105"/>
          <w:sz w:val="21"/>
        </w:rPr>
        <w:t xml:space="preserve">, </w:t>
      </w:r>
      <w:proofErr w:type="spellStart"/>
      <w:r>
        <w:rPr>
          <w:color w:val="262626"/>
          <w:w w:val="105"/>
          <w:sz w:val="21"/>
        </w:rPr>
        <w:t>na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důkaz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čehož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připojují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vlastnoruční</w:t>
      </w:r>
      <w:proofErr w:type="spellEnd"/>
      <w:r>
        <w:rPr>
          <w:color w:val="262626"/>
          <w:spacing w:val="13"/>
          <w:w w:val="105"/>
          <w:sz w:val="21"/>
        </w:rPr>
        <w:t xml:space="preserve"> </w:t>
      </w:r>
      <w:proofErr w:type="spellStart"/>
      <w:r>
        <w:rPr>
          <w:color w:val="262626"/>
          <w:spacing w:val="-4"/>
          <w:w w:val="105"/>
          <w:sz w:val="21"/>
        </w:rPr>
        <w:t>podpisy</w:t>
      </w:r>
      <w:proofErr w:type="spellEnd"/>
      <w:r>
        <w:rPr>
          <w:color w:val="3D3F3F"/>
          <w:spacing w:val="-4"/>
          <w:w w:val="105"/>
          <w:sz w:val="21"/>
        </w:rPr>
        <w:t>.</w:t>
      </w:r>
    </w:p>
    <w:p w:rsidR="0001021E" w:rsidRDefault="0001021E">
      <w:pPr>
        <w:pStyle w:val="Zkladntext"/>
        <w:rPr>
          <w:sz w:val="22"/>
        </w:rPr>
      </w:pPr>
    </w:p>
    <w:p w:rsidR="0001021E" w:rsidRDefault="0001021E">
      <w:pPr>
        <w:pStyle w:val="Zkladntext"/>
        <w:rPr>
          <w:sz w:val="22"/>
        </w:rPr>
      </w:pPr>
    </w:p>
    <w:p w:rsidR="0001021E" w:rsidRDefault="0001021E">
      <w:pPr>
        <w:pStyle w:val="Zkladntext"/>
        <w:spacing w:before="8"/>
        <w:rPr>
          <w:sz w:val="18"/>
        </w:rPr>
      </w:pPr>
    </w:p>
    <w:p w:rsidR="0001021E" w:rsidRDefault="001F7393">
      <w:pPr>
        <w:pStyle w:val="Zkladntext"/>
        <w:tabs>
          <w:tab w:val="left" w:pos="7054"/>
        </w:tabs>
        <w:ind w:left="1422"/>
      </w:pPr>
      <w:r>
        <w:rPr>
          <w:color w:val="262626"/>
          <w:w w:val="105"/>
        </w:rPr>
        <w:t xml:space="preserve">V </w:t>
      </w:r>
      <w:proofErr w:type="spellStart"/>
      <w:r>
        <w:rPr>
          <w:color w:val="262626"/>
          <w:w w:val="105"/>
        </w:rPr>
        <w:t>Praze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dne</w:t>
      </w:r>
      <w:proofErr w:type="spellEnd"/>
      <w:r>
        <w:rPr>
          <w:color w:val="262626"/>
          <w:w w:val="105"/>
        </w:rPr>
        <w:t xml:space="preserve">   07.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1.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2025</w:t>
      </w:r>
      <w:r>
        <w:rPr>
          <w:color w:val="262626"/>
          <w:w w:val="105"/>
        </w:rPr>
        <w:tab/>
        <w:t xml:space="preserve">V </w:t>
      </w:r>
      <w:proofErr w:type="spellStart"/>
      <w:proofErr w:type="gramStart"/>
      <w:r>
        <w:rPr>
          <w:color w:val="262626"/>
          <w:w w:val="105"/>
        </w:rPr>
        <w:t>Praze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dne</w:t>
      </w:r>
      <w:proofErr w:type="spellEnd"/>
      <w:proofErr w:type="gramEnd"/>
      <w:r>
        <w:rPr>
          <w:color w:val="262626"/>
          <w:w w:val="105"/>
        </w:rPr>
        <w:t xml:space="preserve"> 07.1.</w:t>
      </w:r>
      <w:r>
        <w:rPr>
          <w:color w:val="262626"/>
          <w:spacing w:val="-27"/>
          <w:w w:val="105"/>
        </w:rPr>
        <w:t xml:space="preserve"> </w:t>
      </w:r>
      <w:r>
        <w:rPr>
          <w:color w:val="262626"/>
          <w:w w:val="105"/>
        </w:rPr>
        <w:t>2025</w:t>
      </w:r>
    </w:p>
    <w:p w:rsidR="0001021E" w:rsidRDefault="0001021E">
      <w:pPr>
        <w:pStyle w:val="Zkladntext"/>
        <w:rPr>
          <w:sz w:val="22"/>
        </w:rPr>
      </w:pPr>
    </w:p>
    <w:p w:rsidR="0001021E" w:rsidRDefault="0001021E">
      <w:pPr>
        <w:pStyle w:val="Zkladntext"/>
        <w:spacing w:before="6"/>
        <w:rPr>
          <w:sz w:val="20"/>
        </w:rPr>
      </w:pPr>
    </w:p>
    <w:p w:rsidR="0001021E" w:rsidRDefault="001F7393">
      <w:pPr>
        <w:pStyle w:val="Zkladntext"/>
        <w:tabs>
          <w:tab w:val="left" w:pos="6489"/>
        </w:tabs>
        <w:ind w:left="1533"/>
      </w:pPr>
      <w:proofErr w:type="spellStart"/>
      <w:proofErr w:type="gramStart"/>
      <w:r>
        <w:rPr>
          <w:color w:val="262626"/>
          <w:w w:val="105"/>
        </w:rPr>
        <w:t>za</w:t>
      </w:r>
      <w:proofErr w:type="spellEnd"/>
      <w:proofErr w:type="gramEnd"/>
      <w:r>
        <w:rPr>
          <w:color w:val="262626"/>
          <w:spacing w:val="46"/>
          <w:w w:val="105"/>
        </w:rPr>
        <w:t xml:space="preserve"> </w:t>
      </w:r>
      <w:proofErr w:type="spellStart"/>
      <w:r>
        <w:rPr>
          <w:color w:val="262626"/>
          <w:w w:val="105"/>
        </w:rPr>
        <w:t>dodavatele</w:t>
      </w:r>
      <w:proofErr w:type="spellEnd"/>
      <w:r>
        <w:rPr>
          <w:color w:val="262626"/>
          <w:w w:val="105"/>
        </w:rPr>
        <w:tab/>
      </w: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spacing w:val="-25"/>
          <w:w w:val="105"/>
        </w:rPr>
        <w:t xml:space="preserve"> </w:t>
      </w:r>
      <w:proofErr w:type="spellStart"/>
      <w:r>
        <w:rPr>
          <w:color w:val="262626"/>
          <w:w w:val="105"/>
        </w:rPr>
        <w:t>odběratele</w:t>
      </w:r>
      <w:proofErr w:type="spellEnd"/>
    </w:p>
    <w:p w:rsidR="0001021E" w:rsidRDefault="0001021E">
      <w:pPr>
        <w:pStyle w:val="Zkladntext"/>
        <w:rPr>
          <w:sz w:val="22"/>
        </w:rPr>
      </w:pPr>
    </w:p>
    <w:p w:rsidR="0001021E" w:rsidRDefault="0001021E">
      <w:pPr>
        <w:pStyle w:val="Zkladntext"/>
        <w:rPr>
          <w:sz w:val="28"/>
        </w:rPr>
      </w:pPr>
    </w:p>
    <w:p w:rsidR="0001021E" w:rsidRDefault="0001021E">
      <w:pPr>
        <w:pStyle w:val="Zkladntext"/>
        <w:spacing w:before="6"/>
        <w:rPr>
          <w:rFonts w:ascii="Times New Roman"/>
          <w:b/>
          <w:sz w:val="12"/>
        </w:rPr>
      </w:pPr>
    </w:p>
    <w:p w:rsidR="0001021E" w:rsidRDefault="0001021E">
      <w:pPr>
        <w:rPr>
          <w:rFonts w:ascii="Times New Roman"/>
          <w:sz w:val="12"/>
        </w:rPr>
        <w:sectPr w:rsidR="0001021E">
          <w:pgSz w:w="11910" w:h="16840"/>
          <w:pgMar w:top="20" w:right="0" w:bottom="0" w:left="0" w:header="708" w:footer="708" w:gutter="0"/>
          <w:cols w:space="708"/>
        </w:sectPr>
      </w:pPr>
    </w:p>
    <w:p w:rsidR="0001021E" w:rsidRDefault="0001021E">
      <w:pPr>
        <w:pStyle w:val="Zkladntext"/>
        <w:spacing w:before="3"/>
        <w:rPr>
          <w:rFonts w:ascii="Times New Roman"/>
          <w:b/>
          <w:sz w:val="29"/>
        </w:rPr>
      </w:pPr>
    </w:p>
    <w:p w:rsidR="0001021E" w:rsidRDefault="001F7393">
      <w:pPr>
        <w:pStyle w:val="Zkladntext"/>
        <w:ind w:left="1399"/>
      </w:pPr>
      <w:r>
        <w:pict>
          <v:line id="_x0000_s1026" style="position:absolute;left:0;text-align:left;z-index:1216;mso-position-horizontal-relative:page" from="588.4pt,446.7pt" to="588.4pt,100.9pt" strokecolor="#0f130f" strokeweight=".58792mm">
            <w10:wrap anchorx="page"/>
          </v:line>
        </w:pict>
      </w:r>
      <w:proofErr w:type="spellStart"/>
      <w:r>
        <w:rPr>
          <w:color w:val="262626"/>
          <w:w w:val="105"/>
        </w:rPr>
        <w:t>Truhelka</w:t>
      </w:r>
      <w:proofErr w:type="spellEnd"/>
    </w:p>
    <w:p w:rsidR="0001021E" w:rsidRDefault="001F7393">
      <w:pPr>
        <w:pStyle w:val="Zkladntext"/>
        <w:spacing w:before="93" w:line="504" w:lineRule="auto"/>
        <w:ind w:left="1647" w:right="1499" w:hanging="736"/>
      </w:pPr>
      <w:r>
        <w:br w:type="column"/>
      </w:r>
      <w:r>
        <w:rPr>
          <w:color w:val="262626"/>
          <w:w w:val="105"/>
        </w:rPr>
        <w:t xml:space="preserve">doc. </w:t>
      </w:r>
      <w:proofErr w:type="spellStart"/>
      <w:r>
        <w:rPr>
          <w:color w:val="262626"/>
          <w:w w:val="105"/>
        </w:rPr>
        <w:t>PhDr</w:t>
      </w:r>
      <w:proofErr w:type="spellEnd"/>
      <w:r>
        <w:rPr>
          <w:color w:val="262626"/>
          <w:w w:val="105"/>
        </w:rPr>
        <w:t xml:space="preserve">. </w:t>
      </w:r>
      <w:proofErr w:type="spellStart"/>
      <w:r>
        <w:rPr>
          <w:color w:val="262626"/>
          <w:w w:val="105"/>
        </w:rPr>
        <w:t>Tomáš</w:t>
      </w:r>
      <w:proofErr w:type="spellEnd"/>
      <w:r>
        <w:rPr>
          <w:color w:val="262626"/>
          <w:w w:val="105"/>
        </w:rPr>
        <w:t xml:space="preserve"> Winter </w:t>
      </w:r>
      <w:proofErr w:type="spellStart"/>
      <w:r>
        <w:rPr>
          <w:color w:val="262626"/>
          <w:w w:val="105"/>
        </w:rPr>
        <w:t>Ph.O</w:t>
      </w:r>
      <w:proofErr w:type="spellEnd"/>
      <w:r>
        <w:rPr>
          <w:color w:val="3D3F3F"/>
          <w:w w:val="105"/>
        </w:rPr>
        <w:t xml:space="preserve">. </w:t>
      </w:r>
      <w:proofErr w:type="spellStart"/>
      <w:proofErr w:type="gramStart"/>
      <w:r>
        <w:rPr>
          <w:color w:val="262626"/>
          <w:w w:val="105"/>
        </w:rPr>
        <w:t>jednatel</w:t>
      </w:r>
      <w:proofErr w:type="spellEnd"/>
      <w:proofErr w:type="gramEnd"/>
    </w:p>
    <w:p w:rsidR="0001021E" w:rsidRDefault="0001021E">
      <w:pPr>
        <w:spacing w:line="504" w:lineRule="auto"/>
        <w:sectPr w:rsidR="0001021E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5607" w:space="40"/>
            <w:col w:w="6263"/>
          </w:cols>
        </w:sectPr>
      </w:pPr>
    </w:p>
    <w:p w:rsidR="00000000" w:rsidRDefault="001F7393"/>
    <w:sectPr w:rsidR="00000000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3111D"/>
    <w:multiLevelType w:val="hybridMultilevel"/>
    <w:tmpl w:val="5F7A438C"/>
    <w:lvl w:ilvl="0" w:tplc="DD7436CC">
      <w:start w:val="1"/>
      <w:numFmt w:val="decimal"/>
      <w:lvlText w:val="%1."/>
      <w:lvlJc w:val="left"/>
      <w:pPr>
        <w:ind w:left="499" w:hanging="358"/>
        <w:jc w:val="right"/>
      </w:pPr>
      <w:rPr>
        <w:rFonts w:hint="default"/>
        <w:w w:val="100"/>
      </w:rPr>
    </w:lvl>
    <w:lvl w:ilvl="1" w:tplc="B2A634EE">
      <w:numFmt w:val="bullet"/>
      <w:lvlText w:val="•"/>
      <w:lvlJc w:val="left"/>
      <w:pPr>
        <w:ind w:left="1620" w:hanging="358"/>
      </w:pPr>
      <w:rPr>
        <w:rFonts w:hint="default"/>
      </w:rPr>
    </w:lvl>
    <w:lvl w:ilvl="2" w:tplc="DFAC453A">
      <w:numFmt w:val="bullet"/>
      <w:lvlText w:val="•"/>
      <w:lvlJc w:val="left"/>
      <w:pPr>
        <w:ind w:left="2660" w:hanging="358"/>
      </w:pPr>
      <w:rPr>
        <w:rFonts w:hint="default"/>
      </w:rPr>
    </w:lvl>
    <w:lvl w:ilvl="3" w:tplc="4BFA3ECC">
      <w:numFmt w:val="bullet"/>
      <w:lvlText w:val="•"/>
      <w:lvlJc w:val="left"/>
      <w:pPr>
        <w:ind w:left="3700" w:hanging="358"/>
      </w:pPr>
      <w:rPr>
        <w:rFonts w:hint="default"/>
      </w:rPr>
    </w:lvl>
    <w:lvl w:ilvl="4" w:tplc="9AAC4788">
      <w:numFmt w:val="bullet"/>
      <w:lvlText w:val="•"/>
      <w:lvlJc w:val="left"/>
      <w:pPr>
        <w:ind w:left="4741" w:hanging="358"/>
      </w:pPr>
      <w:rPr>
        <w:rFonts w:hint="default"/>
      </w:rPr>
    </w:lvl>
    <w:lvl w:ilvl="5" w:tplc="B2BC4420">
      <w:numFmt w:val="bullet"/>
      <w:lvlText w:val="•"/>
      <w:lvlJc w:val="left"/>
      <w:pPr>
        <w:ind w:left="5781" w:hanging="358"/>
      </w:pPr>
      <w:rPr>
        <w:rFonts w:hint="default"/>
      </w:rPr>
    </w:lvl>
    <w:lvl w:ilvl="6" w:tplc="E4C60EA0">
      <w:numFmt w:val="bullet"/>
      <w:lvlText w:val="•"/>
      <w:lvlJc w:val="left"/>
      <w:pPr>
        <w:ind w:left="6822" w:hanging="358"/>
      </w:pPr>
      <w:rPr>
        <w:rFonts w:hint="default"/>
      </w:rPr>
    </w:lvl>
    <w:lvl w:ilvl="7" w:tplc="8D44F468">
      <w:numFmt w:val="bullet"/>
      <w:lvlText w:val="•"/>
      <w:lvlJc w:val="left"/>
      <w:pPr>
        <w:ind w:left="7862" w:hanging="358"/>
      </w:pPr>
      <w:rPr>
        <w:rFonts w:hint="default"/>
      </w:rPr>
    </w:lvl>
    <w:lvl w:ilvl="8" w:tplc="CE900480">
      <w:numFmt w:val="bullet"/>
      <w:lvlText w:val="•"/>
      <w:lvlJc w:val="left"/>
      <w:pPr>
        <w:ind w:left="8903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1021E"/>
    <w:rsid w:val="0001021E"/>
    <w:rsid w:val="001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770FEB7"/>
  <w15:docId w15:val="{AA5FCD2F-59E2-4CA1-8D08-A1B0D348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93"/>
      <w:ind w:left="514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20"/>
      <w:ind w:left="1425" w:right="1402" w:hanging="35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2025-01-09T15:16:00Z</dcterms:created>
  <dcterms:modified xsi:type="dcterms:W3CDTF">2025-01-09T14:17:00Z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2025-01-09T00:00:00Z</vt:filetime>
  </property>
</Properties>
</file>