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8DC16B" w14:textId="3C08C4E0" w:rsidR="00746A5B" w:rsidRPr="00574B9B" w:rsidRDefault="00746A5B" w:rsidP="00746A5B">
      <w:pPr>
        <w:spacing w:after="0" w:line="276" w:lineRule="auto"/>
        <w:ind w:left="5670"/>
        <w:rPr>
          <w:rFonts w:ascii="Arial" w:hAnsi="Arial" w:cs="Arial"/>
          <w:bCs/>
          <w:sz w:val="20"/>
          <w:szCs w:val="20"/>
        </w:rPr>
      </w:pPr>
      <w:r w:rsidRPr="00574B9B">
        <w:rPr>
          <w:rFonts w:ascii="Arial" w:hAnsi="Arial" w:cs="Arial"/>
          <w:bCs/>
          <w:sz w:val="20"/>
          <w:szCs w:val="20"/>
        </w:rPr>
        <w:t>Č.</w:t>
      </w:r>
      <w:r w:rsidR="00E04D06">
        <w:rPr>
          <w:rFonts w:ascii="Arial" w:hAnsi="Arial" w:cs="Arial"/>
          <w:bCs/>
          <w:sz w:val="20"/>
          <w:szCs w:val="20"/>
        </w:rPr>
        <w:t>j.</w:t>
      </w:r>
      <w:r w:rsidRPr="00574B9B">
        <w:rPr>
          <w:rFonts w:ascii="Arial" w:hAnsi="Arial" w:cs="Arial"/>
          <w:bCs/>
          <w:sz w:val="20"/>
          <w:szCs w:val="20"/>
        </w:rPr>
        <w:t xml:space="preserve"> v </w:t>
      </w:r>
      <w:proofErr w:type="spellStart"/>
      <w:r w:rsidRPr="00574B9B">
        <w:rPr>
          <w:rFonts w:ascii="Arial" w:hAnsi="Arial" w:cs="Arial"/>
          <w:bCs/>
          <w:sz w:val="20"/>
          <w:szCs w:val="20"/>
        </w:rPr>
        <w:t>Croseu</w:t>
      </w:r>
      <w:proofErr w:type="spellEnd"/>
      <w:r w:rsidRPr="00574B9B">
        <w:rPr>
          <w:rFonts w:ascii="Arial" w:hAnsi="Arial" w:cs="Arial"/>
          <w:bCs/>
          <w:sz w:val="20"/>
          <w:szCs w:val="20"/>
        </w:rPr>
        <w:t xml:space="preserve">: </w:t>
      </w:r>
      <w:r w:rsidR="005C72AB" w:rsidRPr="005C72AB">
        <w:rPr>
          <w:rFonts w:ascii="Arial" w:hAnsi="Arial" w:cs="Arial"/>
          <w:sz w:val="20"/>
          <w:szCs w:val="20"/>
        </w:rPr>
        <w:t>DS20240001</w:t>
      </w:r>
    </w:p>
    <w:p w14:paraId="3DD21A85" w14:textId="5BCDE31C" w:rsidR="00746A5B" w:rsidRDefault="00746A5B" w:rsidP="00746A5B">
      <w:pPr>
        <w:spacing w:after="0"/>
        <w:ind w:left="5670"/>
        <w:rPr>
          <w:rFonts w:ascii="Arial" w:hAnsi="Arial" w:cs="Arial"/>
          <w:bCs/>
          <w:sz w:val="20"/>
          <w:szCs w:val="20"/>
        </w:rPr>
      </w:pPr>
      <w:r w:rsidRPr="00574B9B">
        <w:rPr>
          <w:rFonts w:ascii="Arial" w:hAnsi="Arial" w:cs="Arial"/>
          <w:bCs/>
          <w:sz w:val="20"/>
          <w:szCs w:val="20"/>
        </w:rPr>
        <w:t xml:space="preserve">Č. j:  </w:t>
      </w:r>
    </w:p>
    <w:p w14:paraId="4954DC21" w14:textId="48DF6929" w:rsidR="00746A5B" w:rsidRDefault="00746A5B" w:rsidP="00746A5B">
      <w:pPr>
        <w:spacing w:after="0"/>
        <w:ind w:left="5670"/>
        <w:rPr>
          <w:rFonts w:ascii="Arial" w:hAnsi="Arial" w:cs="Arial"/>
          <w:b/>
          <w:sz w:val="28"/>
          <w:szCs w:val="28"/>
        </w:rPr>
      </w:pPr>
      <w:r w:rsidRPr="00574B9B">
        <w:rPr>
          <w:rFonts w:ascii="Arial" w:hAnsi="Arial" w:cs="Arial"/>
          <w:bCs/>
          <w:sz w:val="20"/>
          <w:szCs w:val="20"/>
        </w:rPr>
        <w:t xml:space="preserve">  </w:t>
      </w:r>
    </w:p>
    <w:p w14:paraId="140AF6EF" w14:textId="03C22011" w:rsidR="00DD535F" w:rsidRDefault="009523EF" w:rsidP="00C06A29">
      <w:pPr>
        <w:spacing w:after="0"/>
        <w:jc w:val="center"/>
        <w:rPr>
          <w:rFonts w:ascii="Arial" w:hAnsi="Arial" w:cs="Arial"/>
          <w:b/>
          <w:sz w:val="28"/>
          <w:szCs w:val="28"/>
        </w:rPr>
      </w:pPr>
      <w:r w:rsidRPr="009523EF">
        <w:rPr>
          <w:rFonts w:ascii="Arial" w:hAnsi="Arial" w:cs="Arial"/>
          <w:b/>
          <w:sz w:val="28"/>
          <w:szCs w:val="28"/>
        </w:rPr>
        <w:t>DAROVACÍ SMLOUVA</w:t>
      </w:r>
      <w:r w:rsidR="002E2BC8" w:rsidRPr="009523EF">
        <w:rPr>
          <w:rFonts w:ascii="Arial" w:hAnsi="Arial" w:cs="Arial"/>
          <w:b/>
          <w:sz w:val="28"/>
          <w:szCs w:val="28"/>
        </w:rPr>
        <w:t xml:space="preserve"> </w:t>
      </w:r>
    </w:p>
    <w:p w14:paraId="0A650F78" w14:textId="016B22B7" w:rsidR="00DD535F" w:rsidRPr="00DD535F" w:rsidRDefault="00DD535F" w:rsidP="00DD535F">
      <w:pPr>
        <w:jc w:val="center"/>
        <w:rPr>
          <w:rFonts w:ascii="Arial" w:hAnsi="Arial" w:cs="Arial"/>
          <w:b/>
          <w:sz w:val="28"/>
          <w:szCs w:val="28"/>
        </w:rPr>
      </w:pPr>
      <w:r>
        <w:rPr>
          <w:rFonts w:ascii="Arial" w:hAnsi="Arial" w:cs="Arial"/>
          <w:b/>
          <w:sz w:val="28"/>
          <w:szCs w:val="28"/>
        </w:rPr>
        <w:t>A SMLOUVA O UDĚLENÍ OPRÁVĚNÍ K VÝKONU PRÁVA DÍLO UŽÍT</w:t>
      </w:r>
    </w:p>
    <w:p w14:paraId="1DEEA029" w14:textId="68842701" w:rsidR="005F53C7" w:rsidRPr="009523EF" w:rsidRDefault="002E2BC8">
      <w:pPr>
        <w:jc w:val="both"/>
        <w:rPr>
          <w:rFonts w:ascii="Arial" w:hAnsi="Arial" w:cs="Arial"/>
          <w:sz w:val="20"/>
          <w:szCs w:val="20"/>
        </w:rPr>
      </w:pPr>
      <w:r w:rsidRPr="009523EF">
        <w:rPr>
          <w:rFonts w:ascii="Arial" w:hAnsi="Arial" w:cs="Arial"/>
          <w:sz w:val="20"/>
          <w:szCs w:val="20"/>
        </w:rPr>
        <w:t>uzavřená níže uvedeného dne, měsíce a roku dle ustanovení § 2055 a násl. zákona č. 89/2012 Sb., občanského zákoníku, ve znění pozdějších předpisů, a příslušných ustanovení zákona č. 121/</w:t>
      </w:r>
      <w:proofErr w:type="gramStart"/>
      <w:r w:rsidRPr="009523EF">
        <w:rPr>
          <w:rFonts w:ascii="Arial" w:hAnsi="Arial" w:cs="Arial"/>
          <w:sz w:val="20"/>
          <w:szCs w:val="20"/>
        </w:rPr>
        <w:t xml:space="preserve">2000 </w:t>
      </w:r>
      <w:r w:rsidR="00C71942">
        <w:rPr>
          <w:rFonts w:ascii="Arial" w:hAnsi="Arial" w:cs="Arial"/>
          <w:sz w:val="20"/>
          <w:szCs w:val="20"/>
        </w:rPr>
        <w:t> </w:t>
      </w:r>
      <w:r w:rsidRPr="009523EF">
        <w:rPr>
          <w:rFonts w:ascii="Arial" w:hAnsi="Arial" w:cs="Arial"/>
          <w:sz w:val="20"/>
          <w:szCs w:val="20"/>
        </w:rPr>
        <w:t>Sb.</w:t>
      </w:r>
      <w:proofErr w:type="gramEnd"/>
      <w:r w:rsidRPr="009523EF">
        <w:rPr>
          <w:rFonts w:ascii="Arial" w:hAnsi="Arial" w:cs="Arial"/>
          <w:sz w:val="20"/>
          <w:szCs w:val="20"/>
        </w:rPr>
        <w:t>, o právu autorském, o právech souvisejících s právem autorským a o změně některých zákonů (autorský zákon), ve znění pozdějších předpisů, těmito smluvními stranami:</w:t>
      </w:r>
    </w:p>
    <w:p w14:paraId="2172E821" w14:textId="77777777" w:rsidR="00FC4BCD" w:rsidRPr="009523EF" w:rsidRDefault="00FC4BCD" w:rsidP="00BF6E59">
      <w:pPr>
        <w:spacing w:after="0"/>
        <w:rPr>
          <w:rFonts w:ascii="Arial" w:hAnsi="Arial" w:cs="Arial"/>
          <w:sz w:val="20"/>
          <w:szCs w:val="20"/>
        </w:rPr>
      </w:pPr>
      <w:bookmarkStart w:id="0" w:name="_heading=h.gjdgxs" w:colFirst="0" w:colLast="0"/>
      <w:bookmarkEnd w:id="0"/>
    </w:p>
    <w:p w14:paraId="648220F3" w14:textId="31EE2013" w:rsidR="00441006" w:rsidRPr="00B406B3" w:rsidRDefault="00B406B3" w:rsidP="00441006">
      <w:pPr>
        <w:spacing w:after="0"/>
        <w:rPr>
          <w:rFonts w:ascii="Arial" w:hAnsi="Arial" w:cs="Arial"/>
          <w:b/>
          <w:sz w:val="20"/>
          <w:szCs w:val="20"/>
        </w:rPr>
      </w:pPr>
      <w:r w:rsidRPr="00B406B3">
        <w:rPr>
          <w:rFonts w:ascii="Arial" w:hAnsi="Arial" w:cs="Arial"/>
          <w:b/>
          <w:sz w:val="20"/>
          <w:szCs w:val="20"/>
        </w:rPr>
        <w:t>Smluvní strany</w:t>
      </w:r>
    </w:p>
    <w:p w14:paraId="2ABFDDF6" w14:textId="77777777" w:rsidR="00B406B3" w:rsidRPr="00B406B3" w:rsidRDefault="00B406B3" w:rsidP="00B406B3">
      <w:pPr>
        <w:spacing w:after="0"/>
        <w:rPr>
          <w:rFonts w:ascii="Arial" w:hAnsi="Arial" w:cs="Arial"/>
          <w:b/>
          <w:sz w:val="20"/>
          <w:szCs w:val="20"/>
        </w:rPr>
      </w:pPr>
    </w:p>
    <w:p w14:paraId="1DB2F1AC" w14:textId="47C7BE66" w:rsidR="00B406B3" w:rsidRPr="00B406B3" w:rsidRDefault="00B406B3" w:rsidP="00B406B3">
      <w:pPr>
        <w:tabs>
          <w:tab w:val="left" w:pos="3193"/>
        </w:tabs>
        <w:spacing w:after="0"/>
        <w:rPr>
          <w:rFonts w:ascii="Arial" w:hAnsi="Arial" w:cs="Arial"/>
          <w:sz w:val="20"/>
          <w:szCs w:val="20"/>
        </w:rPr>
      </w:pPr>
      <w:r w:rsidRPr="00B406B3">
        <w:rPr>
          <w:rFonts w:ascii="Arial" w:hAnsi="Arial" w:cs="Arial"/>
          <w:b/>
          <w:sz w:val="20"/>
          <w:szCs w:val="20"/>
        </w:rPr>
        <w:t>Dárce</w:t>
      </w:r>
      <w:r w:rsidRPr="00B406B3">
        <w:rPr>
          <w:rFonts w:ascii="Arial" w:hAnsi="Arial" w:cs="Arial"/>
          <w:b/>
          <w:sz w:val="20"/>
          <w:szCs w:val="20"/>
        </w:rPr>
        <w:tab/>
      </w:r>
    </w:p>
    <w:p w14:paraId="74EE1C03" w14:textId="5E2132DD" w:rsidR="00B406B3" w:rsidRPr="002B70DD" w:rsidRDefault="002B70DD" w:rsidP="00B406B3">
      <w:pPr>
        <w:tabs>
          <w:tab w:val="left" w:pos="3193"/>
        </w:tabs>
        <w:spacing w:after="0"/>
        <w:rPr>
          <w:rFonts w:ascii="Arial" w:hAnsi="Arial" w:cs="Arial"/>
          <w:sz w:val="20"/>
          <w:szCs w:val="20"/>
        </w:rPr>
      </w:pPr>
      <w:r w:rsidRPr="002B70DD">
        <w:rPr>
          <w:rFonts w:ascii="Arial" w:hAnsi="Arial" w:cs="Arial"/>
          <w:sz w:val="20"/>
          <w:szCs w:val="20"/>
        </w:rPr>
        <w:t>Petr Volek</w:t>
      </w:r>
    </w:p>
    <w:p w14:paraId="6DB598B2" w14:textId="4FE668EF" w:rsidR="00B406B3" w:rsidRPr="002B70DD" w:rsidRDefault="00B406B3" w:rsidP="00B406B3">
      <w:pPr>
        <w:tabs>
          <w:tab w:val="left" w:pos="3193"/>
        </w:tabs>
        <w:spacing w:after="0"/>
        <w:rPr>
          <w:rFonts w:ascii="Arial" w:hAnsi="Arial" w:cs="Arial"/>
          <w:sz w:val="20"/>
          <w:szCs w:val="20"/>
        </w:rPr>
      </w:pPr>
      <w:r w:rsidRPr="002B70DD">
        <w:rPr>
          <w:rFonts w:ascii="Arial" w:hAnsi="Arial" w:cs="Arial"/>
          <w:sz w:val="20"/>
          <w:szCs w:val="20"/>
        </w:rPr>
        <w:t>Bydlišt</w:t>
      </w:r>
      <w:r w:rsidR="00F642F0" w:rsidRPr="002B70DD">
        <w:rPr>
          <w:rFonts w:ascii="Arial" w:hAnsi="Arial" w:cs="Arial"/>
          <w:sz w:val="20"/>
          <w:szCs w:val="20"/>
        </w:rPr>
        <w:t>ě:</w:t>
      </w:r>
      <w:r w:rsidR="00541A22">
        <w:rPr>
          <w:rFonts w:ascii="Arial" w:hAnsi="Arial" w:cs="Arial"/>
          <w:sz w:val="20"/>
          <w:szCs w:val="20"/>
        </w:rPr>
        <w:t xml:space="preserve"> </w:t>
      </w:r>
      <w:proofErr w:type="spellStart"/>
      <w:r w:rsidR="00043406">
        <w:rPr>
          <w:rFonts w:ascii="Arial" w:hAnsi="Arial" w:cs="Arial"/>
          <w:sz w:val="20"/>
          <w:szCs w:val="20"/>
        </w:rPr>
        <w:t>xxxx</w:t>
      </w:r>
      <w:proofErr w:type="spellEnd"/>
    </w:p>
    <w:p w14:paraId="77CC7753" w14:textId="2CE27B97" w:rsidR="00B406B3" w:rsidRPr="002B70DD" w:rsidRDefault="00B406B3" w:rsidP="00B406B3">
      <w:pPr>
        <w:tabs>
          <w:tab w:val="left" w:pos="3193"/>
        </w:tabs>
        <w:spacing w:after="0"/>
        <w:rPr>
          <w:rFonts w:ascii="Arial" w:hAnsi="Arial" w:cs="Arial"/>
          <w:sz w:val="20"/>
          <w:szCs w:val="20"/>
        </w:rPr>
      </w:pPr>
      <w:r w:rsidRPr="002B70DD">
        <w:rPr>
          <w:rFonts w:ascii="Arial" w:hAnsi="Arial" w:cs="Arial"/>
          <w:sz w:val="20"/>
          <w:szCs w:val="20"/>
        </w:rPr>
        <w:t>Datum narozen</w:t>
      </w:r>
      <w:r w:rsidR="00F642F0" w:rsidRPr="002B70DD">
        <w:rPr>
          <w:rFonts w:ascii="Arial" w:hAnsi="Arial" w:cs="Arial"/>
          <w:sz w:val="20"/>
          <w:szCs w:val="20"/>
        </w:rPr>
        <w:t xml:space="preserve">í: </w:t>
      </w:r>
      <w:proofErr w:type="spellStart"/>
      <w:r w:rsidR="00043406">
        <w:rPr>
          <w:rFonts w:ascii="Arial" w:hAnsi="Arial" w:cs="Arial"/>
          <w:sz w:val="20"/>
          <w:szCs w:val="20"/>
        </w:rPr>
        <w:t>xxxx</w:t>
      </w:r>
      <w:proofErr w:type="spellEnd"/>
    </w:p>
    <w:p w14:paraId="7A0AA7FB" w14:textId="2642132D" w:rsidR="00B406B3" w:rsidRPr="00B406B3" w:rsidRDefault="00B406B3" w:rsidP="00B406B3">
      <w:pPr>
        <w:tabs>
          <w:tab w:val="left" w:pos="3193"/>
        </w:tabs>
        <w:spacing w:after="0"/>
        <w:rPr>
          <w:rFonts w:ascii="Arial" w:hAnsi="Arial" w:cs="Arial"/>
          <w:sz w:val="20"/>
          <w:szCs w:val="20"/>
        </w:rPr>
      </w:pPr>
      <w:r w:rsidRPr="00B406B3">
        <w:rPr>
          <w:rFonts w:ascii="Arial" w:hAnsi="Arial" w:cs="Arial"/>
          <w:sz w:val="20"/>
          <w:szCs w:val="20"/>
        </w:rPr>
        <w:t>E-mail</w:t>
      </w:r>
      <w:r w:rsidR="00A00C19">
        <w:rPr>
          <w:rFonts w:ascii="Arial" w:hAnsi="Arial" w:cs="Arial"/>
          <w:sz w:val="20"/>
          <w:szCs w:val="20"/>
        </w:rPr>
        <w:t xml:space="preserve"> </w:t>
      </w:r>
      <w:r w:rsidRPr="00B406B3">
        <w:rPr>
          <w:rFonts w:ascii="Arial" w:hAnsi="Arial" w:cs="Arial"/>
          <w:sz w:val="20"/>
          <w:szCs w:val="20"/>
        </w:rPr>
        <w:t>/</w:t>
      </w:r>
      <w:r w:rsidR="00A00C19">
        <w:rPr>
          <w:rFonts w:ascii="Arial" w:hAnsi="Arial" w:cs="Arial"/>
          <w:sz w:val="20"/>
          <w:szCs w:val="20"/>
        </w:rPr>
        <w:t xml:space="preserve"> </w:t>
      </w:r>
      <w:proofErr w:type="spellStart"/>
      <w:proofErr w:type="gramStart"/>
      <w:r w:rsidR="00A00C19">
        <w:rPr>
          <w:rFonts w:ascii="Arial" w:hAnsi="Arial" w:cs="Arial"/>
          <w:sz w:val="20"/>
          <w:szCs w:val="20"/>
        </w:rPr>
        <w:t>T</w:t>
      </w:r>
      <w:r w:rsidRPr="00B406B3">
        <w:rPr>
          <w:rFonts w:ascii="Arial" w:hAnsi="Arial" w:cs="Arial"/>
          <w:sz w:val="20"/>
          <w:szCs w:val="20"/>
        </w:rPr>
        <w:t>elefon:</w:t>
      </w:r>
      <w:r w:rsidR="00043406">
        <w:rPr>
          <w:rFonts w:ascii="Arial" w:hAnsi="Arial" w:cs="Arial"/>
          <w:sz w:val="20"/>
          <w:szCs w:val="20"/>
        </w:rPr>
        <w:t>xxxx</w:t>
      </w:r>
      <w:proofErr w:type="spellEnd"/>
      <w:proofErr w:type="gramEnd"/>
      <w:r w:rsidRPr="00B406B3">
        <w:rPr>
          <w:rFonts w:ascii="Arial" w:hAnsi="Arial" w:cs="Arial"/>
          <w:i/>
          <w:color w:val="00B0F0"/>
          <w:sz w:val="20"/>
          <w:szCs w:val="20"/>
        </w:rPr>
        <w:tab/>
      </w:r>
    </w:p>
    <w:p w14:paraId="5EDBDA53" w14:textId="77777777" w:rsidR="00A61432" w:rsidRDefault="00A61432" w:rsidP="00A40AB4">
      <w:pPr>
        <w:spacing w:after="0"/>
        <w:rPr>
          <w:rFonts w:ascii="Arial" w:hAnsi="Arial" w:cs="Arial"/>
          <w:i/>
          <w:sz w:val="20"/>
          <w:szCs w:val="20"/>
        </w:rPr>
      </w:pPr>
    </w:p>
    <w:p w14:paraId="1F50FACE" w14:textId="77B98AFB" w:rsidR="00A40AB4" w:rsidRPr="00B406B3" w:rsidRDefault="00F642F0" w:rsidP="00A40AB4">
      <w:pPr>
        <w:spacing w:after="0"/>
        <w:rPr>
          <w:rFonts w:ascii="Arial" w:hAnsi="Arial" w:cs="Arial"/>
          <w:i/>
          <w:sz w:val="20"/>
          <w:szCs w:val="20"/>
        </w:rPr>
      </w:pPr>
      <w:r>
        <w:rPr>
          <w:rFonts w:ascii="Arial" w:hAnsi="Arial" w:cs="Arial"/>
          <w:i/>
          <w:sz w:val="20"/>
          <w:szCs w:val="20"/>
        </w:rPr>
        <w:t xml:space="preserve">Na straně jedné </w:t>
      </w:r>
      <w:r w:rsidR="00B406B3" w:rsidRPr="00B406B3">
        <w:rPr>
          <w:rFonts w:ascii="Arial" w:hAnsi="Arial" w:cs="Arial"/>
          <w:i/>
          <w:sz w:val="20"/>
          <w:szCs w:val="20"/>
        </w:rPr>
        <w:t>(dále jako „dárce“</w:t>
      </w:r>
      <w:r w:rsidR="00A40AB4" w:rsidRPr="00E80931">
        <w:rPr>
          <w:rFonts w:ascii="Arial" w:hAnsi="Arial" w:cs="Arial"/>
          <w:i/>
          <w:iCs/>
          <w:sz w:val="20"/>
          <w:szCs w:val="20"/>
        </w:rPr>
        <w:t>)</w:t>
      </w:r>
    </w:p>
    <w:p w14:paraId="06F63613" w14:textId="00B2682D" w:rsidR="00B406B3" w:rsidRDefault="00B406B3" w:rsidP="00B406B3">
      <w:pPr>
        <w:spacing w:after="0"/>
        <w:rPr>
          <w:rFonts w:cs="Arial"/>
          <w:i/>
        </w:rPr>
      </w:pPr>
    </w:p>
    <w:p w14:paraId="29B6485C" w14:textId="1D91CF09" w:rsidR="005F53C7" w:rsidRPr="009523EF" w:rsidRDefault="00A00C19">
      <w:pPr>
        <w:spacing w:before="120" w:after="0"/>
        <w:jc w:val="both"/>
        <w:rPr>
          <w:rFonts w:ascii="Arial" w:hAnsi="Arial" w:cs="Arial"/>
          <w:sz w:val="20"/>
          <w:szCs w:val="20"/>
        </w:rPr>
      </w:pPr>
      <w:r>
        <w:rPr>
          <w:rFonts w:ascii="Arial" w:hAnsi="Arial" w:cs="Arial"/>
          <w:sz w:val="20"/>
          <w:szCs w:val="20"/>
        </w:rPr>
        <w:t xml:space="preserve">a </w:t>
      </w:r>
    </w:p>
    <w:p w14:paraId="6C193897" w14:textId="77777777" w:rsidR="002E16C7" w:rsidRDefault="002E16C7">
      <w:pPr>
        <w:widowControl w:val="0"/>
        <w:tabs>
          <w:tab w:val="left" w:pos="1701"/>
        </w:tabs>
        <w:spacing w:after="0"/>
        <w:rPr>
          <w:rFonts w:ascii="Arial" w:hAnsi="Arial" w:cs="Arial"/>
          <w:sz w:val="20"/>
          <w:szCs w:val="20"/>
        </w:rPr>
      </w:pPr>
    </w:p>
    <w:p w14:paraId="37DF8136" w14:textId="77777777" w:rsidR="003F7933" w:rsidRPr="002E16C7" w:rsidRDefault="003F7933" w:rsidP="003F7933">
      <w:pPr>
        <w:widowControl w:val="0"/>
        <w:tabs>
          <w:tab w:val="left" w:pos="1701"/>
        </w:tabs>
        <w:spacing w:after="0"/>
        <w:rPr>
          <w:rFonts w:ascii="Arial" w:hAnsi="Arial" w:cs="Arial"/>
          <w:b/>
          <w:bCs/>
          <w:sz w:val="20"/>
          <w:szCs w:val="20"/>
        </w:rPr>
      </w:pPr>
      <w:r w:rsidRPr="002E16C7">
        <w:rPr>
          <w:rFonts w:ascii="Arial" w:hAnsi="Arial" w:cs="Arial"/>
          <w:b/>
          <w:bCs/>
          <w:sz w:val="20"/>
          <w:szCs w:val="20"/>
        </w:rPr>
        <w:t>Obdarovaný</w:t>
      </w:r>
      <w:r>
        <w:rPr>
          <w:rFonts w:ascii="Arial" w:hAnsi="Arial" w:cs="Arial"/>
          <w:b/>
          <w:bCs/>
          <w:sz w:val="20"/>
          <w:szCs w:val="20"/>
        </w:rPr>
        <w:t xml:space="preserve"> </w:t>
      </w:r>
      <w:r w:rsidRPr="002E16C7">
        <w:rPr>
          <w:rFonts w:ascii="Arial" w:hAnsi="Arial" w:cs="Arial"/>
          <w:b/>
          <w:bCs/>
          <w:sz w:val="20"/>
          <w:szCs w:val="20"/>
        </w:rPr>
        <w:tab/>
      </w:r>
    </w:p>
    <w:p w14:paraId="146CD5E1" w14:textId="77777777" w:rsidR="003F7933" w:rsidRPr="004517D5" w:rsidRDefault="003F7933" w:rsidP="003F7933">
      <w:pPr>
        <w:widowControl w:val="0"/>
        <w:tabs>
          <w:tab w:val="left" w:pos="1701"/>
        </w:tabs>
        <w:spacing w:after="0"/>
        <w:rPr>
          <w:rFonts w:ascii="Arial" w:hAnsi="Arial" w:cs="Arial"/>
          <w:sz w:val="20"/>
          <w:szCs w:val="20"/>
        </w:rPr>
      </w:pPr>
      <w:r w:rsidRPr="004517D5">
        <w:rPr>
          <w:rFonts w:ascii="Arial" w:hAnsi="Arial" w:cs="Arial"/>
          <w:sz w:val="20"/>
          <w:szCs w:val="20"/>
        </w:rPr>
        <w:t>Muzeum umění a designu Benešov, příspěvková organizace</w:t>
      </w:r>
    </w:p>
    <w:p w14:paraId="2E55C360" w14:textId="77777777" w:rsidR="003F7933" w:rsidRPr="005E793B" w:rsidRDefault="003F7933" w:rsidP="003F7933">
      <w:pPr>
        <w:pStyle w:val="Default"/>
        <w:spacing w:line="276" w:lineRule="auto"/>
        <w:rPr>
          <w:rFonts w:ascii="Arial" w:hAnsi="Arial" w:cs="Arial"/>
          <w:bCs/>
          <w:color w:val="auto"/>
          <w:sz w:val="20"/>
          <w:szCs w:val="20"/>
        </w:rPr>
      </w:pPr>
      <w:r w:rsidRPr="005E793B">
        <w:rPr>
          <w:rFonts w:ascii="Arial" w:hAnsi="Arial" w:cs="Arial"/>
          <w:bCs/>
          <w:color w:val="auto"/>
          <w:sz w:val="20"/>
          <w:szCs w:val="20"/>
        </w:rPr>
        <w:t>se sídlem Malé náměstí 74, 256 01 Benešov</w:t>
      </w:r>
    </w:p>
    <w:p w14:paraId="2B34FAEA" w14:textId="77777777" w:rsidR="003F7933" w:rsidRPr="002E16C7" w:rsidRDefault="003F7933" w:rsidP="003F7933">
      <w:pPr>
        <w:spacing w:after="0" w:line="276" w:lineRule="auto"/>
        <w:jc w:val="both"/>
        <w:rPr>
          <w:rFonts w:ascii="Arial" w:hAnsi="Arial" w:cs="Arial"/>
          <w:sz w:val="20"/>
          <w:szCs w:val="20"/>
        </w:rPr>
      </w:pPr>
      <w:r w:rsidRPr="002E16C7">
        <w:rPr>
          <w:rFonts w:ascii="Arial" w:hAnsi="Arial" w:cs="Arial"/>
          <w:sz w:val="20"/>
          <w:szCs w:val="20"/>
        </w:rPr>
        <w:t>zastoupené Mgr. Bc. Gabrielou Francovou, ředitelkou příspěvkové organizace</w:t>
      </w:r>
    </w:p>
    <w:p w14:paraId="2A8AAFF6" w14:textId="77777777" w:rsidR="003F7933" w:rsidRPr="002E16C7" w:rsidRDefault="003F7933" w:rsidP="003F7933">
      <w:pPr>
        <w:pStyle w:val="Default"/>
        <w:spacing w:line="276" w:lineRule="auto"/>
        <w:rPr>
          <w:rFonts w:ascii="Arial" w:hAnsi="Arial" w:cs="Arial"/>
          <w:color w:val="auto"/>
          <w:sz w:val="20"/>
          <w:szCs w:val="20"/>
        </w:rPr>
      </w:pPr>
      <w:r w:rsidRPr="002E16C7">
        <w:rPr>
          <w:rFonts w:ascii="Arial" w:hAnsi="Arial" w:cs="Arial"/>
          <w:color w:val="auto"/>
          <w:sz w:val="20"/>
          <w:szCs w:val="20"/>
        </w:rPr>
        <w:t>IČO: 712 94 678</w:t>
      </w:r>
    </w:p>
    <w:p w14:paraId="258D38C0" w14:textId="77777777" w:rsidR="003F7933" w:rsidRPr="002E16C7" w:rsidRDefault="003F7933" w:rsidP="003F7933">
      <w:pPr>
        <w:spacing w:after="0"/>
        <w:rPr>
          <w:rFonts w:ascii="Arial" w:hAnsi="Arial" w:cs="Arial"/>
          <w:sz w:val="20"/>
          <w:szCs w:val="20"/>
        </w:rPr>
      </w:pPr>
      <w:r w:rsidRPr="002E16C7">
        <w:rPr>
          <w:rFonts w:ascii="Arial" w:hAnsi="Arial" w:cs="Arial"/>
          <w:sz w:val="20"/>
          <w:szCs w:val="20"/>
        </w:rPr>
        <w:t xml:space="preserve">zapsané v obchodním rejstříku vedeným Městským soudem v Praze pod </w:t>
      </w:r>
      <w:proofErr w:type="spellStart"/>
      <w:r w:rsidRPr="002E16C7">
        <w:rPr>
          <w:rFonts w:ascii="Arial" w:hAnsi="Arial" w:cs="Arial"/>
          <w:sz w:val="20"/>
          <w:szCs w:val="20"/>
        </w:rPr>
        <w:t>sp</w:t>
      </w:r>
      <w:proofErr w:type="spellEnd"/>
      <w:r w:rsidRPr="002E16C7">
        <w:rPr>
          <w:rFonts w:ascii="Arial" w:hAnsi="Arial" w:cs="Arial"/>
          <w:sz w:val="20"/>
          <w:szCs w:val="20"/>
        </w:rPr>
        <w:t xml:space="preserve">. zn. </w:t>
      </w:r>
      <w:proofErr w:type="spellStart"/>
      <w:r w:rsidRPr="002E16C7">
        <w:rPr>
          <w:rFonts w:ascii="Arial" w:hAnsi="Arial" w:cs="Arial"/>
          <w:sz w:val="20"/>
          <w:szCs w:val="20"/>
        </w:rPr>
        <w:t>Pr</w:t>
      </w:r>
      <w:proofErr w:type="spellEnd"/>
      <w:r w:rsidRPr="002E16C7">
        <w:rPr>
          <w:rFonts w:ascii="Arial" w:hAnsi="Arial" w:cs="Arial"/>
          <w:sz w:val="20"/>
          <w:szCs w:val="20"/>
        </w:rPr>
        <w:t xml:space="preserve"> 1423</w:t>
      </w:r>
    </w:p>
    <w:p w14:paraId="35C6E30F" w14:textId="77777777" w:rsidR="003F7933" w:rsidRPr="002E16C7" w:rsidRDefault="003F7933" w:rsidP="003F7933">
      <w:pPr>
        <w:spacing w:after="0"/>
        <w:rPr>
          <w:rFonts w:ascii="Arial" w:hAnsi="Arial" w:cs="Arial"/>
          <w:sz w:val="20"/>
          <w:szCs w:val="20"/>
        </w:rPr>
      </w:pPr>
      <w:r w:rsidRPr="002E16C7">
        <w:rPr>
          <w:rFonts w:ascii="Arial" w:hAnsi="Arial" w:cs="Arial"/>
          <w:sz w:val="20"/>
          <w:szCs w:val="20"/>
        </w:rPr>
        <w:t>na straně druhé (dále také jen jako „obdarovaný“)</w:t>
      </w:r>
    </w:p>
    <w:p w14:paraId="2A0190F7" w14:textId="77777777" w:rsidR="003F7933" w:rsidRPr="002E16C7" w:rsidRDefault="003F7933" w:rsidP="003F7933">
      <w:pPr>
        <w:spacing w:after="0"/>
        <w:rPr>
          <w:rFonts w:ascii="Arial" w:hAnsi="Arial" w:cs="Arial"/>
          <w:sz w:val="20"/>
          <w:szCs w:val="20"/>
        </w:rPr>
      </w:pPr>
    </w:p>
    <w:p w14:paraId="19231765" w14:textId="77777777" w:rsidR="003F7933" w:rsidRPr="002E16C7" w:rsidRDefault="003F7933" w:rsidP="003F7933">
      <w:pPr>
        <w:widowControl w:val="0"/>
        <w:pBdr>
          <w:top w:val="nil"/>
          <w:left w:val="nil"/>
          <w:bottom w:val="nil"/>
          <w:right w:val="nil"/>
          <w:between w:val="nil"/>
        </w:pBdr>
        <w:spacing w:after="0" w:line="240" w:lineRule="auto"/>
        <w:ind w:left="9"/>
        <w:rPr>
          <w:rFonts w:ascii="Arial" w:hAnsi="Arial" w:cs="Arial"/>
          <w:color w:val="000000"/>
          <w:sz w:val="20"/>
          <w:szCs w:val="20"/>
        </w:rPr>
      </w:pPr>
    </w:p>
    <w:p w14:paraId="724531FD" w14:textId="77777777" w:rsidR="003F7933" w:rsidRPr="00DD535F" w:rsidRDefault="003F7933" w:rsidP="003F7933">
      <w:pPr>
        <w:widowControl w:val="0"/>
        <w:pBdr>
          <w:top w:val="nil"/>
          <w:left w:val="nil"/>
          <w:bottom w:val="nil"/>
          <w:right w:val="nil"/>
          <w:between w:val="nil"/>
        </w:pBdr>
        <w:spacing w:after="0" w:line="240" w:lineRule="auto"/>
        <w:ind w:left="9"/>
        <w:jc w:val="center"/>
        <w:rPr>
          <w:rFonts w:ascii="Arial" w:hAnsi="Arial" w:cs="Arial"/>
          <w:color w:val="000000"/>
          <w:sz w:val="20"/>
          <w:szCs w:val="20"/>
        </w:rPr>
      </w:pPr>
      <w:r w:rsidRPr="009523EF">
        <w:rPr>
          <w:rFonts w:ascii="Arial" w:hAnsi="Arial" w:cs="Arial"/>
          <w:color w:val="000000"/>
          <w:sz w:val="20"/>
          <w:szCs w:val="20"/>
        </w:rPr>
        <w:t>uzavírají tuto smlouvu</w:t>
      </w:r>
    </w:p>
    <w:p w14:paraId="639BAEDE" w14:textId="77777777" w:rsidR="003F7933" w:rsidRDefault="003F7933" w:rsidP="003F7933">
      <w:pPr>
        <w:widowControl w:val="0"/>
        <w:pBdr>
          <w:top w:val="nil"/>
          <w:left w:val="nil"/>
          <w:bottom w:val="nil"/>
          <w:right w:val="nil"/>
          <w:between w:val="nil"/>
        </w:pBdr>
        <w:spacing w:after="0" w:line="240" w:lineRule="auto"/>
        <w:ind w:left="9"/>
        <w:jc w:val="center"/>
        <w:rPr>
          <w:rFonts w:ascii="Arial" w:hAnsi="Arial" w:cs="Arial"/>
          <w:color w:val="000000"/>
          <w:sz w:val="20"/>
          <w:szCs w:val="20"/>
        </w:rPr>
      </w:pPr>
      <w:r w:rsidRPr="00DD535F">
        <w:rPr>
          <w:rFonts w:ascii="Arial" w:hAnsi="Arial" w:cs="Arial"/>
          <w:color w:val="000000"/>
          <w:sz w:val="20"/>
          <w:szCs w:val="20"/>
        </w:rPr>
        <w:t xml:space="preserve"> darovací smlouvu a smlouvu o udělení oprávnění k výkonu práva dílo užít /licenci/</w:t>
      </w:r>
      <w:r>
        <w:rPr>
          <w:rFonts w:ascii="Arial" w:hAnsi="Arial" w:cs="Arial"/>
          <w:color w:val="000000"/>
          <w:sz w:val="20"/>
          <w:szCs w:val="20"/>
        </w:rPr>
        <w:t>.</w:t>
      </w:r>
    </w:p>
    <w:p w14:paraId="66907381" w14:textId="77777777" w:rsidR="003F7933" w:rsidRDefault="003F7933" w:rsidP="003F7933">
      <w:pPr>
        <w:widowControl w:val="0"/>
        <w:pBdr>
          <w:top w:val="nil"/>
          <w:left w:val="nil"/>
          <w:bottom w:val="nil"/>
          <w:right w:val="nil"/>
          <w:between w:val="nil"/>
        </w:pBdr>
        <w:spacing w:after="0" w:line="240" w:lineRule="auto"/>
        <w:ind w:left="9"/>
        <w:jc w:val="center"/>
        <w:rPr>
          <w:rFonts w:ascii="Arial" w:hAnsi="Arial" w:cs="Arial"/>
          <w:color w:val="000000"/>
          <w:sz w:val="20"/>
          <w:szCs w:val="20"/>
        </w:rPr>
      </w:pPr>
    </w:p>
    <w:p w14:paraId="4EAC1B8A" w14:textId="77777777" w:rsidR="003F7933" w:rsidRPr="009523EF" w:rsidRDefault="003F7933" w:rsidP="003F7933">
      <w:pPr>
        <w:widowControl w:val="0"/>
        <w:pBdr>
          <w:top w:val="nil"/>
          <w:left w:val="nil"/>
          <w:bottom w:val="nil"/>
          <w:right w:val="nil"/>
          <w:between w:val="nil"/>
        </w:pBdr>
        <w:spacing w:after="0" w:line="240" w:lineRule="auto"/>
        <w:ind w:left="9"/>
        <w:jc w:val="center"/>
        <w:rPr>
          <w:rFonts w:ascii="Arial" w:hAnsi="Arial" w:cs="Arial"/>
          <w:color w:val="000000"/>
          <w:sz w:val="20"/>
          <w:szCs w:val="20"/>
        </w:rPr>
      </w:pPr>
    </w:p>
    <w:p w14:paraId="3BA96AC1" w14:textId="77777777" w:rsidR="003F7933" w:rsidRPr="009523EF" w:rsidRDefault="003F7933" w:rsidP="003F7933">
      <w:pPr>
        <w:spacing w:after="0"/>
        <w:jc w:val="center"/>
        <w:rPr>
          <w:rFonts w:ascii="Arial" w:hAnsi="Arial" w:cs="Arial"/>
          <w:b/>
          <w:sz w:val="20"/>
          <w:szCs w:val="20"/>
        </w:rPr>
      </w:pPr>
      <w:r>
        <w:rPr>
          <w:rFonts w:ascii="Arial" w:hAnsi="Arial" w:cs="Arial"/>
          <w:b/>
          <w:sz w:val="20"/>
          <w:szCs w:val="20"/>
        </w:rPr>
        <w:t xml:space="preserve">Článek </w:t>
      </w:r>
      <w:r w:rsidRPr="009523EF">
        <w:rPr>
          <w:rFonts w:ascii="Arial" w:hAnsi="Arial" w:cs="Arial"/>
          <w:b/>
          <w:sz w:val="20"/>
          <w:szCs w:val="20"/>
        </w:rPr>
        <w:t>I.</w:t>
      </w:r>
      <w:r>
        <w:rPr>
          <w:rFonts w:ascii="Arial" w:hAnsi="Arial" w:cs="Arial"/>
          <w:b/>
          <w:sz w:val="20"/>
          <w:szCs w:val="20"/>
        </w:rPr>
        <w:t xml:space="preserve"> </w:t>
      </w:r>
    </w:p>
    <w:p w14:paraId="6D713DFC" w14:textId="77777777" w:rsidR="003F7933" w:rsidRPr="009523EF" w:rsidRDefault="003F7933" w:rsidP="003F7933">
      <w:pPr>
        <w:spacing w:after="0"/>
        <w:jc w:val="center"/>
        <w:rPr>
          <w:rFonts w:ascii="Arial" w:hAnsi="Arial" w:cs="Arial"/>
          <w:b/>
          <w:sz w:val="20"/>
          <w:szCs w:val="20"/>
        </w:rPr>
      </w:pPr>
      <w:r w:rsidRPr="009523EF">
        <w:rPr>
          <w:rFonts w:ascii="Arial" w:hAnsi="Arial" w:cs="Arial"/>
          <w:b/>
          <w:sz w:val="20"/>
          <w:szCs w:val="20"/>
        </w:rPr>
        <w:t>Prohlášení obdarovaného</w:t>
      </w:r>
      <w:r>
        <w:rPr>
          <w:rFonts w:ascii="Arial" w:hAnsi="Arial" w:cs="Arial"/>
          <w:b/>
          <w:sz w:val="20"/>
          <w:szCs w:val="20"/>
        </w:rPr>
        <w:t xml:space="preserve"> </w:t>
      </w:r>
    </w:p>
    <w:p w14:paraId="2C63DE84" w14:textId="77777777" w:rsidR="003F7933" w:rsidRPr="004517D5" w:rsidRDefault="003F7933" w:rsidP="003F7933">
      <w:pPr>
        <w:pStyle w:val="Odstavecseseznamem"/>
        <w:numPr>
          <w:ilvl w:val="0"/>
          <w:numId w:val="4"/>
        </w:numPr>
        <w:spacing w:before="120" w:after="120"/>
        <w:ind w:left="567" w:hanging="567"/>
        <w:contextualSpacing w:val="0"/>
        <w:jc w:val="both"/>
        <w:rPr>
          <w:rFonts w:ascii="Arial" w:hAnsi="Arial" w:cs="Arial"/>
          <w:sz w:val="20"/>
          <w:szCs w:val="20"/>
        </w:rPr>
      </w:pPr>
      <w:r w:rsidRPr="004517D5">
        <w:rPr>
          <w:rFonts w:ascii="Arial" w:hAnsi="Arial" w:cs="Arial"/>
          <w:sz w:val="20"/>
          <w:szCs w:val="20"/>
        </w:rPr>
        <w:t xml:space="preserve">Muzeum umění a designu Benešov, příspěvková organizace, IČO: </w:t>
      </w:r>
      <w:r w:rsidRPr="004517D5">
        <w:rPr>
          <w:rFonts w:ascii="Arial" w:hAnsi="Arial" w:cs="Arial"/>
          <w:color w:val="000000"/>
          <w:sz w:val="20"/>
          <w:szCs w:val="20"/>
          <w:shd w:val="clear" w:color="auto" w:fill="FFFFFF"/>
        </w:rPr>
        <w:t>71294678,</w:t>
      </w:r>
      <w:r w:rsidRPr="004517D5">
        <w:rPr>
          <w:rFonts w:ascii="mabry-medium-pro" w:hAnsi="mabry-medium-pro"/>
          <w:color w:val="000000"/>
          <w:sz w:val="26"/>
          <w:szCs w:val="26"/>
          <w:shd w:val="clear" w:color="auto" w:fill="FFFFFF"/>
        </w:rPr>
        <w:t xml:space="preserve"> </w:t>
      </w:r>
      <w:r w:rsidRPr="004517D5">
        <w:rPr>
          <w:rFonts w:ascii="Arial" w:hAnsi="Arial" w:cs="Arial"/>
          <w:sz w:val="20"/>
          <w:szCs w:val="20"/>
        </w:rPr>
        <w:t xml:space="preserve">prohlašuje, že je příspěvkovou organizací k plnění funkce muzea ve smyslu ustanovení § 2 odst. 4 zákona č. 122/2000 Sb., o ochraně sbírek muzejní povahy, ve znění pozdějších předpisů, a vyhlášky č. 275/2000 Sb., o ochraně sbírek muzejní povahy a o změně některých dalších zákonů, v platném znění. </w:t>
      </w:r>
      <w:r w:rsidRPr="004517D5">
        <w:rPr>
          <w:rFonts w:ascii="Arial" w:hAnsi="Arial" w:cs="Arial"/>
          <w:sz w:val="20"/>
          <w:szCs w:val="20"/>
        </w:rPr>
        <w:br/>
      </w:r>
    </w:p>
    <w:p w14:paraId="0E5C2C12" w14:textId="77777777" w:rsidR="003F7933" w:rsidRPr="004517D5" w:rsidRDefault="003F7933" w:rsidP="003F7933">
      <w:pPr>
        <w:pStyle w:val="Odstavecseseznamem"/>
        <w:numPr>
          <w:ilvl w:val="0"/>
          <w:numId w:val="4"/>
        </w:numPr>
        <w:spacing w:before="120" w:after="0"/>
        <w:ind w:left="567" w:hanging="567"/>
        <w:contextualSpacing w:val="0"/>
        <w:jc w:val="both"/>
        <w:rPr>
          <w:rFonts w:ascii="Arial" w:hAnsi="Arial" w:cs="Arial"/>
          <w:i/>
          <w:iCs/>
          <w:sz w:val="20"/>
          <w:szCs w:val="20"/>
        </w:rPr>
      </w:pPr>
      <w:r w:rsidRPr="004517D5">
        <w:rPr>
          <w:rFonts w:ascii="Arial" w:hAnsi="Arial" w:cs="Arial"/>
          <w:sz w:val="20"/>
          <w:szCs w:val="20"/>
        </w:rPr>
        <w:t xml:space="preserve">Muzeum umění a designu Benešov, příspěvková organizace, byla zřízena městem Benešov, IČO: 00231401, Masarykovo nám. 100, Benešov, jako svým zřizovatelem, za účelem získávání, </w:t>
      </w:r>
      <w:r w:rsidRPr="004517D5">
        <w:rPr>
          <w:rFonts w:ascii="Arial" w:hAnsi="Arial" w:cs="Arial"/>
          <w:sz w:val="20"/>
          <w:szCs w:val="20"/>
        </w:rPr>
        <w:lastRenderedPageBreak/>
        <w:t xml:space="preserve">shromažďování, uchovávání, evidování, odborného zpracování a zpřístupňování veřejnosti sbírek muzejní povahy. Provádí základní výzkum týkající se sbírek muzejní povahy a sbírkových předmětů a prostředí, z něhož jsou sbírkové předměty získávány. Šíří výsledky výzkumu a vývoje </w:t>
      </w:r>
      <w:r w:rsidRPr="004517D5">
        <w:rPr>
          <w:rFonts w:ascii="Arial" w:hAnsi="Arial" w:cs="Arial"/>
          <w:sz w:val="20"/>
          <w:szCs w:val="20"/>
        </w:rPr>
        <w:br/>
        <w:t xml:space="preserve">prostřednictvím výuky, publikování, muzejních výstav a muzejních programů. </w:t>
      </w:r>
    </w:p>
    <w:p w14:paraId="01137846" w14:textId="77777777" w:rsidR="003F7933" w:rsidRPr="004517D5" w:rsidRDefault="003F7933" w:rsidP="003F7933">
      <w:pPr>
        <w:pStyle w:val="Odstavecseseznamem"/>
        <w:numPr>
          <w:ilvl w:val="0"/>
          <w:numId w:val="4"/>
        </w:numPr>
        <w:spacing w:before="120" w:after="0"/>
        <w:ind w:left="567" w:hanging="567"/>
        <w:contextualSpacing w:val="0"/>
        <w:jc w:val="both"/>
        <w:rPr>
          <w:rFonts w:ascii="Arial" w:hAnsi="Arial" w:cs="Arial"/>
          <w:i/>
          <w:iCs/>
          <w:sz w:val="20"/>
          <w:szCs w:val="20"/>
        </w:rPr>
      </w:pPr>
      <w:r w:rsidRPr="004517D5">
        <w:rPr>
          <w:rFonts w:ascii="Arial" w:hAnsi="Arial" w:cs="Arial"/>
          <w:sz w:val="20"/>
          <w:szCs w:val="20"/>
        </w:rPr>
        <w:t>Muzeum umění a designu Benešov, příspěvková organizace, touto smlouvou v souladu se zřizovací listinou ze dne 15. 12. 2014 ve znění její změny ze dne 19. 9. 2022 a s </w:t>
      </w:r>
      <w:proofErr w:type="spellStart"/>
      <w:r w:rsidRPr="004517D5">
        <w:rPr>
          <w:rFonts w:ascii="Arial" w:hAnsi="Arial" w:cs="Arial"/>
          <w:sz w:val="20"/>
          <w:szCs w:val="20"/>
        </w:rPr>
        <w:t>ust</w:t>
      </w:r>
      <w:proofErr w:type="spellEnd"/>
      <w:r w:rsidRPr="004517D5">
        <w:rPr>
          <w:rFonts w:ascii="Arial" w:hAnsi="Arial" w:cs="Arial"/>
          <w:sz w:val="20"/>
          <w:szCs w:val="20"/>
        </w:rPr>
        <w:t xml:space="preserve">. § 27 odst. 6 zák. č. 250/2000 Sb., o rozpočtových pravidlech územních rozpočtů, ve znění pozdějších předpisů, nabývá majetek do vlastnictví Města Benešov s příslušností Muzea umění a designu Benešov, příspěvkové organizace s tímto majetkem hospodařit, s čímž dárce vyslovuje svůj souhlas a je s tím srozuměn. </w:t>
      </w:r>
    </w:p>
    <w:p w14:paraId="62F9BEB7" w14:textId="4105682B" w:rsidR="003F7933" w:rsidRPr="00BD0C8A" w:rsidRDefault="003F7933" w:rsidP="003F7933">
      <w:pPr>
        <w:pStyle w:val="Odstavecseseznamem"/>
        <w:numPr>
          <w:ilvl w:val="0"/>
          <w:numId w:val="4"/>
        </w:numPr>
        <w:spacing w:before="120" w:after="0"/>
        <w:ind w:left="567" w:hanging="567"/>
        <w:contextualSpacing w:val="0"/>
        <w:jc w:val="both"/>
        <w:rPr>
          <w:rFonts w:ascii="Arial" w:hAnsi="Arial" w:cs="Arial"/>
          <w:sz w:val="20"/>
          <w:szCs w:val="20"/>
        </w:rPr>
      </w:pPr>
      <w:r w:rsidRPr="00BD0C8A">
        <w:rPr>
          <w:rFonts w:ascii="Arial" w:hAnsi="Arial" w:cs="Arial"/>
          <w:sz w:val="20"/>
          <w:szCs w:val="20"/>
        </w:rPr>
        <w:t>Muzeum umění a designu Benešov, příspěvková organizace, se zavazuje obstarat si v souladu se svou zřizovací listinou předchozí písemný souhlas zřizovatele s přijetím daru do majetku</w:t>
      </w:r>
      <w:r>
        <w:rPr>
          <w:rFonts w:ascii="Arial" w:hAnsi="Arial" w:cs="Arial"/>
          <w:sz w:val="20"/>
          <w:szCs w:val="20"/>
        </w:rPr>
        <w:t>. V případě daru v hodnotě do 10.000 Kč svěřila Rada města</w:t>
      </w:r>
      <w:r w:rsidR="00597C05">
        <w:rPr>
          <w:rFonts w:ascii="Arial" w:hAnsi="Arial" w:cs="Arial"/>
          <w:sz w:val="20"/>
          <w:szCs w:val="20"/>
        </w:rPr>
        <w:t xml:space="preserve"> Benešov</w:t>
      </w:r>
      <w:r>
        <w:rPr>
          <w:rFonts w:ascii="Arial" w:hAnsi="Arial" w:cs="Arial"/>
          <w:sz w:val="20"/>
          <w:szCs w:val="20"/>
        </w:rPr>
        <w:t xml:space="preserve"> pravomoc vydání předchozího písemného souhlasu </w:t>
      </w:r>
      <w:r w:rsidRPr="00BD0C8A">
        <w:rPr>
          <w:rFonts w:ascii="Arial" w:hAnsi="Arial" w:cs="Arial"/>
          <w:sz w:val="20"/>
          <w:szCs w:val="20"/>
        </w:rPr>
        <w:t>Odboru školství, kultury a sportu</w:t>
      </w:r>
      <w:r w:rsidR="00597C05">
        <w:rPr>
          <w:rFonts w:ascii="Arial" w:hAnsi="Arial" w:cs="Arial"/>
          <w:sz w:val="20"/>
          <w:szCs w:val="20"/>
        </w:rPr>
        <w:t>.</w:t>
      </w:r>
      <w:r w:rsidRPr="00BD0C8A">
        <w:rPr>
          <w:rFonts w:ascii="Arial" w:hAnsi="Arial" w:cs="Arial"/>
          <w:sz w:val="20"/>
          <w:szCs w:val="20"/>
        </w:rPr>
        <w:t xml:space="preserve"> </w:t>
      </w:r>
    </w:p>
    <w:p w14:paraId="22164F8B" w14:textId="65B5E4EC" w:rsidR="003F7933" w:rsidRPr="00D704AE" w:rsidRDefault="003F7933" w:rsidP="003F7933">
      <w:pPr>
        <w:pStyle w:val="Odstavecseseznamem"/>
        <w:numPr>
          <w:ilvl w:val="0"/>
          <w:numId w:val="4"/>
        </w:numPr>
        <w:spacing w:before="120" w:after="120"/>
        <w:ind w:left="567" w:hanging="567"/>
        <w:contextualSpacing w:val="0"/>
        <w:jc w:val="both"/>
        <w:rPr>
          <w:rFonts w:ascii="Arial" w:hAnsi="Arial" w:cs="Arial"/>
          <w:sz w:val="20"/>
          <w:szCs w:val="20"/>
        </w:rPr>
      </w:pPr>
      <w:r>
        <w:rPr>
          <w:rFonts w:ascii="Arial" w:hAnsi="Arial" w:cs="Arial"/>
          <w:sz w:val="20"/>
          <w:szCs w:val="20"/>
        </w:rPr>
        <w:t>Odbor školství, kultury a sportu</w:t>
      </w:r>
      <w:r w:rsidRPr="0019791A">
        <w:rPr>
          <w:rFonts w:ascii="Arial" w:hAnsi="Arial" w:cs="Arial"/>
          <w:sz w:val="20"/>
          <w:szCs w:val="20"/>
        </w:rPr>
        <w:t xml:space="preserve"> udělil předchozí </w:t>
      </w:r>
      <w:r>
        <w:rPr>
          <w:rFonts w:ascii="Arial" w:hAnsi="Arial" w:cs="Arial"/>
          <w:sz w:val="20"/>
          <w:szCs w:val="20"/>
        </w:rPr>
        <w:t xml:space="preserve">písemný </w:t>
      </w:r>
      <w:r w:rsidRPr="0019791A">
        <w:rPr>
          <w:rFonts w:ascii="Arial" w:hAnsi="Arial" w:cs="Arial"/>
          <w:sz w:val="20"/>
          <w:szCs w:val="20"/>
        </w:rPr>
        <w:t xml:space="preserve">souhlas s přijetím </w:t>
      </w:r>
      <w:r w:rsidRPr="00D704AE">
        <w:rPr>
          <w:rFonts w:ascii="Arial" w:hAnsi="Arial" w:cs="Arial"/>
          <w:sz w:val="20"/>
          <w:szCs w:val="20"/>
        </w:rPr>
        <w:t xml:space="preserve">darů </w:t>
      </w:r>
      <w:r w:rsidR="00F27887">
        <w:rPr>
          <w:rFonts w:ascii="Arial" w:hAnsi="Arial" w:cs="Arial"/>
          <w:sz w:val="20"/>
          <w:szCs w:val="20"/>
        </w:rPr>
        <w:t xml:space="preserve">dne </w:t>
      </w:r>
      <w:r w:rsidR="008C1DFB" w:rsidRPr="00D704AE">
        <w:rPr>
          <w:rFonts w:ascii="Arial" w:hAnsi="Arial" w:cs="Arial"/>
          <w:sz w:val="20"/>
          <w:szCs w:val="20"/>
        </w:rPr>
        <w:t xml:space="preserve">29.11.2024 </w:t>
      </w:r>
      <w:r w:rsidR="00D704AE">
        <w:rPr>
          <w:rFonts w:ascii="Arial" w:hAnsi="Arial" w:cs="Arial"/>
          <w:sz w:val="20"/>
          <w:szCs w:val="20"/>
        </w:rPr>
        <w:br/>
      </w:r>
      <w:r w:rsidR="008C1DFB" w:rsidRPr="00D704AE">
        <w:rPr>
          <w:rFonts w:ascii="Arial" w:hAnsi="Arial" w:cs="Arial"/>
          <w:sz w:val="20"/>
          <w:szCs w:val="20"/>
        </w:rPr>
        <w:t>(</w:t>
      </w:r>
      <w:r w:rsidR="00D704AE" w:rsidRPr="00D704AE">
        <w:rPr>
          <w:rFonts w:ascii="Arial" w:hAnsi="Arial" w:cs="Arial"/>
          <w:sz w:val="20"/>
          <w:szCs w:val="20"/>
        </w:rPr>
        <w:t>č. j.: MUDB/43383/2024/OŠKS)</w:t>
      </w:r>
      <w:r w:rsidRPr="00D704AE">
        <w:rPr>
          <w:rFonts w:ascii="Arial" w:hAnsi="Arial" w:cs="Arial"/>
          <w:sz w:val="20"/>
          <w:szCs w:val="20"/>
        </w:rPr>
        <w:t>.</w:t>
      </w:r>
    </w:p>
    <w:p w14:paraId="4CF65D5D" w14:textId="77777777" w:rsidR="003F7933" w:rsidRPr="009523EF" w:rsidRDefault="003F7933" w:rsidP="003F7933">
      <w:pPr>
        <w:spacing w:after="0"/>
        <w:jc w:val="center"/>
        <w:rPr>
          <w:rFonts w:ascii="Arial" w:hAnsi="Arial" w:cs="Arial"/>
          <w:b/>
          <w:sz w:val="20"/>
          <w:szCs w:val="20"/>
        </w:rPr>
      </w:pPr>
      <w:r>
        <w:rPr>
          <w:rFonts w:ascii="Arial" w:hAnsi="Arial" w:cs="Arial"/>
          <w:b/>
          <w:sz w:val="20"/>
          <w:szCs w:val="20"/>
        </w:rPr>
        <w:t xml:space="preserve">Článek </w:t>
      </w:r>
      <w:r w:rsidRPr="009523EF">
        <w:rPr>
          <w:rFonts w:ascii="Arial" w:hAnsi="Arial" w:cs="Arial"/>
          <w:b/>
          <w:sz w:val="20"/>
          <w:szCs w:val="20"/>
        </w:rPr>
        <w:t>II.</w:t>
      </w:r>
    </w:p>
    <w:p w14:paraId="226898C5" w14:textId="77777777" w:rsidR="003F7933" w:rsidRDefault="003F7933" w:rsidP="003F7933">
      <w:pPr>
        <w:spacing w:after="120"/>
        <w:ind w:left="567" w:hanging="567"/>
        <w:jc w:val="center"/>
        <w:rPr>
          <w:rFonts w:ascii="Arial" w:hAnsi="Arial" w:cs="Arial"/>
          <w:b/>
          <w:sz w:val="20"/>
          <w:szCs w:val="20"/>
        </w:rPr>
      </w:pPr>
      <w:r w:rsidRPr="009523EF">
        <w:rPr>
          <w:rFonts w:ascii="Arial" w:hAnsi="Arial" w:cs="Arial"/>
          <w:b/>
          <w:sz w:val="20"/>
          <w:szCs w:val="20"/>
        </w:rPr>
        <w:t>Předmět daru</w:t>
      </w:r>
      <w:r>
        <w:rPr>
          <w:rFonts w:ascii="Arial" w:hAnsi="Arial" w:cs="Arial"/>
          <w:b/>
          <w:sz w:val="20"/>
          <w:szCs w:val="20"/>
        </w:rPr>
        <w:t xml:space="preserve"> </w:t>
      </w:r>
    </w:p>
    <w:p w14:paraId="415397F4" w14:textId="6614984B" w:rsidR="00ED186D" w:rsidRDefault="003F7933" w:rsidP="00ED186D">
      <w:pPr>
        <w:pStyle w:val="Odstavecseseznamem"/>
        <w:numPr>
          <w:ilvl w:val="0"/>
          <w:numId w:val="23"/>
        </w:numPr>
        <w:spacing w:before="120" w:after="0"/>
        <w:ind w:left="567" w:hanging="567"/>
        <w:contextualSpacing w:val="0"/>
        <w:jc w:val="both"/>
        <w:rPr>
          <w:rFonts w:ascii="Arial" w:hAnsi="Arial" w:cs="Arial"/>
          <w:sz w:val="20"/>
          <w:szCs w:val="20"/>
        </w:rPr>
      </w:pPr>
      <w:r w:rsidRPr="00844BAE">
        <w:rPr>
          <w:rFonts w:ascii="Arial" w:hAnsi="Arial" w:cs="Arial"/>
          <w:sz w:val="20"/>
          <w:szCs w:val="20"/>
        </w:rPr>
        <w:t xml:space="preserve">Dárce prohlašuje, že je výlučným vlastníkem souboru movitých věcí – tj. originálů </w:t>
      </w:r>
      <w:r w:rsidR="004D08EF" w:rsidRPr="00844BAE">
        <w:rPr>
          <w:rFonts w:ascii="Arial" w:hAnsi="Arial" w:cs="Arial"/>
          <w:sz w:val="20"/>
          <w:szCs w:val="20"/>
        </w:rPr>
        <w:t xml:space="preserve">3 </w:t>
      </w:r>
      <w:r w:rsidRPr="00844BAE">
        <w:rPr>
          <w:rFonts w:ascii="Arial" w:hAnsi="Arial" w:cs="Arial"/>
          <w:sz w:val="20"/>
          <w:szCs w:val="20"/>
        </w:rPr>
        <w:t>uměleckých děl</w:t>
      </w:r>
      <w:r w:rsidR="00507B4E" w:rsidRPr="00844BAE">
        <w:rPr>
          <w:rFonts w:ascii="Arial" w:hAnsi="Arial" w:cs="Arial"/>
          <w:sz w:val="20"/>
          <w:szCs w:val="20"/>
        </w:rPr>
        <w:t xml:space="preserve"> – obrazů malíře</w:t>
      </w:r>
      <w:r w:rsidR="00844BAE" w:rsidRPr="00844BAE">
        <w:rPr>
          <w:rFonts w:ascii="Arial" w:hAnsi="Arial" w:cs="Arial"/>
          <w:sz w:val="20"/>
          <w:szCs w:val="20"/>
        </w:rPr>
        <w:t xml:space="preserve"> Vladimíra </w:t>
      </w:r>
      <w:proofErr w:type="spellStart"/>
      <w:r w:rsidR="00844BAE" w:rsidRPr="00844BAE">
        <w:rPr>
          <w:rFonts w:ascii="Arial" w:hAnsi="Arial" w:cs="Arial"/>
          <w:sz w:val="20"/>
          <w:szCs w:val="20"/>
        </w:rPr>
        <w:t>Antuška</w:t>
      </w:r>
      <w:proofErr w:type="spellEnd"/>
      <w:r w:rsidR="00844BAE" w:rsidRPr="00844BAE">
        <w:rPr>
          <w:rFonts w:ascii="Arial" w:hAnsi="Arial" w:cs="Arial"/>
          <w:sz w:val="20"/>
          <w:szCs w:val="20"/>
        </w:rPr>
        <w:t xml:space="preserve"> </w:t>
      </w:r>
      <w:r w:rsidRPr="00844BAE">
        <w:rPr>
          <w:rFonts w:ascii="Arial" w:hAnsi="Arial" w:cs="Arial"/>
          <w:sz w:val="20"/>
          <w:szCs w:val="20"/>
        </w:rPr>
        <w:t xml:space="preserve">v celkové </w:t>
      </w:r>
      <w:r w:rsidR="00794641" w:rsidRPr="00844BAE">
        <w:rPr>
          <w:rFonts w:ascii="Arial" w:hAnsi="Arial" w:cs="Arial"/>
          <w:sz w:val="20"/>
          <w:szCs w:val="20"/>
        </w:rPr>
        <w:t xml:space="preserve">hodnotě </w:t>
      </w:r>
      <w:proofErr w:type="spellStart"/>
      <w:r w:rsidR="00043406">
        <w:rPr>
          <w:rFonts w:ascii="Arial" w:hAnsi="Arial" w:cs="Arial"/>
          <w:sz w:val="20"/>
          <w:szCs w:val="20"/>
        </w:rPr>
        <w:t>xxx</w:t>
      </w:r>
      <w:proofErr w:type="spellEnd"/>
      <w:r w:rsidRPr="00844BAE">
        <w:rPr>
          <w:rFonts w:ascii="Arial" w:hAnsi="Arial" w:cs="Arial"/>
          <w:sz w:val="20"/>
          <w:szCs w:val="20"/>
        </w:rPr>
        <w:t xml:space="preserve"> Kč, které jsou blíže specifikovány v seznamu děl, který tvoří </w:t>
      </w:r>
      <w:r w:rsidRPr="00844BAE">
        <w:rPr>
          <w:rFonts w:ascii="Arial" w:hAnsi="Arial" w:cs="Arial"/>
          <w:bCs/>
          <w:sz w:val="20"/>
          <w:szCs w:val="20"/>
        </w:rPr>
        <w:t>přílohu č. 1</w:t>
      </w:r>
      <w:r w:rsidRPr="00844BAE">
        <w:rPr>
          <w:rFonts w:ascii="Arial" w:hAnsi="Arial" w:cs="Arial"/>
          <w:b/>
          <w:sz w:val="20"/>
          <w:szCs w:val="20"/>
        </w:rPr>
        <w:t xml:space="preserve"> </w:t>
      </w:r>
      <w:r w:rsidRPr="00844BAE">
        <w:rPr>
          <w:rFonts w:ascii="Arial" w:hAnsi="Arial" w:cs="Arial"/>
          <w:sz w:val="20"/>
          <w:szCs w:val="20"/>
        </w:rPr>
        <w:t>a je nedílnou součástí této smlouvy: (dále společně také jen jako „předmět daru“). Všechny movité věci jako části předmětu daru jsou sbírkovými a uměleckými předměty kulturní povahy. Hodnota daru není úplatou za převod vlastnického práva k předmětu daru, předmět daru je obdarovanému darován bezúplatně.</w:t>
      </w:r>
    </w:p>
    <w:p w14:paraId="18F0E68A" w14:textId="6AB87454" w:rsidR="003F7933" w:rsidRPr="00ED186D" w:rsidRDefault="003F7933" w:rsidP="00ED186D">
      <w:pPr>
        <w:pStyle w:val="Odstavecseseznamem"/>
        <w:numPr>
          <w:ilvl w:val="0"/>
          <w:numId w:val="23"/>
        </w:numPr>
        <w:spacing w:before="120" w:after="0"/>
        <w:ind w:left="567" w:hanging="567"/>
        <w:contextualSpacing w:val="0"/>
        <w:jc w:val="both"/>
        <w:rPr>
          <w:rFonts w:ascii="Arial" w:hAnsi="Arial" w:cs="Arial"/>
          <w:sz w:val="20"/>
          <w:szCs w:val="20"/>
        </w:rPr>
      </w:pPr>
      <w:r w:rsidRPr="00ED186D">
        <w:rPr>
          <w:rFonts w:ascii="Arial" w:hAnsi="Arial" w:cs="Arial"/>
          <w:sz w:val="20"/>
          <w:szCs w:val="20"/>
        </w:rPr>
        <w:t>Dárce</w:t>
      </w:r>
      <w:r w:rsidRPr="00ED186D">
        <w:rPr>
          <w:rFonts w:ascii="Arial" w:hAnsi="Arial" w:cs="Arial"/>
          <w:sz w:val="20"/>
          <w:szCs w:val="18"/>
        </w:rPr>
        <w:t xml:space="preserve"> prohlašuje, že je oprávněn nakládat s movitou věcí, jež je předmětem daru, a jeho vlastnické právo k předmětu daru není nijak omezeno. Dárce prohlašuje, že předmět daru nepochází z trestné činnosti, neváznou na něm žádné dluhy, zástavní práva, jiná práva třetích osob ani žádné jiné právní nebo </w:t>
      </w:r>
      <w:r w:rsidRPr="00ED186D">
        <w:rPr>
          <w:rFonts w:ascii="Arial" w:hAnsi="Arial" w:cs="Arial"/>
          <w:sz w:val="20"/>
          <w:szCs w:val="20"/>
        </w:rPr>
        <w:t xml:space="preserve">faktické vady.  </w:t>
      </w:r>
    </w:p>
    <w:p w14:paraId="6CC8F84C" w14:textId="77777777" w:rsidR="003F7933" w:rsidRDefault="003F7933" w:rsidP="003F7933">
      <w:pPr>
        <w:pStyle w:val="Odstavecseseznamem"/>
        <w:numPr>
          <w:ilvl w:val="0"/>
          <w:numId w:val="18"/>
        </w:numPr>
        <w:spacing w:before="120" w:after="0"/>
        <w:ind w:left="567" w:hanging="567"/>
        <w:contextualSpacing w:val="0"/>
        <w:jc w:val="both"/>
        <w:rPr>
          <w:rFonts w:ascii="Arial" w:hAnsi="Arial" w:cs="Arial"/>
          <w:sz w:val="20"/>
          <w:szCs w:val="20"/>
        </w:rPr>
      </w:pPr>
      <w:r w:rsidRPr="0045404D">
        <w:rPr>
          <w:rFonts w:ascii="Arial" w:hAnsi="Arial" w:cs="Arial"/>
          <w:sz w:val="20"/>
          <w:szCs w:val="20"/>
        </w:rPr>
        <w:t>Dárce dále prohlašuje, že je též výlučným nositelem osobnostních a majetkových autorských práv vztahujícím se k dílům, která jsou předmětem daru.</w:t>
      </w:r>
    </w:p>
    <w:p w14:paraId="74EA7657" w14:textId="77777777" w:rsidR="003F7933" w:rsidRPr="0045404D" w:rsidRDefault="003F7933" w:rsidP="003F7933">
      <w:pPr>
        <w:pStyle w:val="Odstavecseseznamem"/>
        <w:spacing w:before="120" w:after="0"/>
        <w:ind w:left="567"/>
        <w:contextualSpacing w:val="0"/>
        <w:jc w:val="both"/>
        <w:rPr>
          <w:rFonts w:ascii="Arial" w:hAnsi="Arial" w:cs="Arial"/>
          <w:sz w:val="20"/>
          <w:szCs w:val="20"/>
        </w:rPr>
      </w:pPr>
      <w:r w:rsidRPr="0045404D">
        <w:rPr>
          <w:rFonts w:ascii="Arial" w:hAnsi="Arial" w:cs="Arial"/>
          <w:sz w:val="20"/>
          <w:szCs w:val="20"/>
        </w:rPr>
        <w:t>Dárce prohlašuje, že je osobou plně oprávněnou k uzavření této smlouvy a rovněž k poskytnutí všech níže v této smlouvě uvedených oprávnění.</w:t>
      </w:r>
    </w:p>
    <w:p w14:paraId="61CAD5D3" w14:textId="77777777" w:rsidR="003F7933" w:rsidRDefault="003F7933" w:rsidP="003F7933">
      <w:pPr>
        <w:spacing w:after="0"/>
        <w:jc w:val="center"/>
        <w:rPr>
          <w:rFonts w:ascii="Arial" w:hAnsi="Arial" w:cs="Arial"/>
          <w:b/>
          <w:sz w:val="20"/>
          <w:szCs w:val="20"/>
        </w:rPr>
      </w:pPr>
    </w:p>
    <w:p w14:paraId="3D79E0FC" w14:textId="77777777" w:rsidR="003F7933" w:rsidRPr="009523EF" w:rsidRDefault="003F7933" w:rsidP="003F7933">
      <w:pPr>
        <w:spacing w:after="0"/>
        <w:jc w:val="center"/>
        <w:rPr>
          <w:rFonts w:ascii="Arial" w:hAnsi="Arial" w:cs="Arial"/>
          <w:b/>
          <w:sz w:val="20"/>
          <w:szCs w:val="20"/>
        </w:rPr>
      </w:pPr>
      <w:r>
        <w:rPr>
          <w:rFonts w:ascii="Arial" w:hAnsi="Arial" w:cs="Arial"/>
          <w:b/>
          <w:sz w:val="20"/>
          <w:szCs w:val="20"/>
        </w:rPr>
        <w:t>Článek</w:t>
      </w:r>
      <w:r w:rsidRPr="009523EF">
        <w:rPr>
          <w:rFonts w:ascii="Arial" w:hAnsi="Arial" w:cs="Arial"/>
          <w:b/>
          <w:sz w:val="20"/>
          <w:szCs w:val="20"/>
        </w:rPr>
        <w:t xml:space="preserve"> III.</w:t>
      </w:r>
      <w:r>
        <w:rPr>
          <w:rFonts w:ascii="Arial" w:hAnsi="Arial" w:cs="Arial"/>
          <w:b/>
          <w:sz w:val="20"/>
          <w:szCs w:val="20"/>
        </w:rPr>
        <w:t xml:space="preserve"> </w:t>
      </w:r>
    </w:p>
    <w:p w14:paraId="07B8FB84" w14:textId="77777777" w:rsidR="003F7933" w:rsidRDefault="003F7933" w:rsidP="003F7933">
      <w:pPr>
        <w:spacing w:after="0"/>
        <w:jc w:val="center"/>
        <w:rPr>
          <w:rFonts w:ascii="Arial" w:hAnsi="Arial" w:cs="Arial"/>
          <w:b/>
          <w:sz w:val="20"/>
          <w:szCs w:val="20"/>
        </w:rPr>
      </w:pPr>
      <w:r w:rsidRPr="009523EF">
        <w:rPr>
          <w:rFonts w:ascii="Arial" w:hAnsi="Arial" w:cs="Arial"/>
          <w:b/>
          <w:sz w:val="20"/>
          <w:szCs w:val="20"/>
        </w:rPr>
        <w:t>Předání a převzetí předmětu daru</w:t>
      </w:r>
    </w:p>
    <w:p w14:paraId="5E95B3DE" w14:textId="77777777" w:rsidR="003F7933" w:rsidRPr="0045404D" w:rsidRDefault="003F7933" w:rsidP="003F7933">
      <w:pPr>
        <w:pStyle w:val="Odstavecseseznamem"/>
        <w:numPr>
          <w:ilvl w:val="0"/>
          <w:numId w:val="5"/>
        </w:numPr>
        <w:spacing w:after="120"/>
        <w:ind w:left="567" w:hanging="567"/>
        <w:contextualSpacing w:val="0"/>
        <w:jc w:val="both"/>
        <w:rPr>
          <w:rFonts w:ascii="Arial" w:hAnsi="Arial" w:cs="Arial"/>
          <w:sz w:val="20"/>
          <w:szCs w:val="20"/>
        </w:rPr>
      </w:pPr>
      <w:r w:rsidRPr="009523EF">
        <w:rPr>
          <w:rFonts w:ascii="Arial" w:hAnsi="Arial" w:cs="Arial"/>
          <w:sz w:val="20"/>
          <w:szCs w:val="20"/>
        </w:rPr>
        <w:t xml:space="preserve">Dárce touto smlouvou bezplatně převádí (daruje) vlastnické právo k předmětu daru na </w:t>
      </w:r>
      <w:r w:rsidRPr="006C59D8">
        <w:rPr>
          <w:rFonts w:ascii="Arial" w:hAnsi="Arial" w:cs="Arial"/>
          <w:sz w:val="20"/>
          <w:szCs w:val="20"/>
        </w:rPr>
        <w:t xml:space="preserve">obdarovaného a obdarovaný předmět daru od dárce do vlastnictví Města Benešova a práva hospodaření Muzea umění a designu Benešov, příspěvkové organizace přijímá. </w:t>
      </w:r>
    </w:p>
    <w:p w14:paraId="30223F57" w14:textId="77777777" w:rsidR="003F7933" w:rsidRPr="00725E3D" w:rsidRDefault="003F7933" w:rsidP="003F7933">
      <w:pPr>
        <w:pStyle w:val="Odstavecseseznamem"/>
        <w:numPr>
          <w:ilvl w:val="0"/>
          <w:numId w:val="5"/>
        </w:numPr>
        <w:spacing w:after="120"/>
        <w:ind w:left="567" w:hanging="567"/>
        <w:contextualSpacing w:val="0"/>
        <w:jc w:val="both"/>
        <w:rPr>
          <w:rFonts w:ascii="Arial" w:hAnsi="Arial" w:cs="Arial"/>
          <w:sz w:val="20"/>
          <w:szCs w:val="20"/>
        </w:rPr>
      </w:pPr>
      <w:r w:rsidRPr="006C59D8">
        <w:rPr>
          <w:rFonts w:ascii="Arial" w:hAnsi="Arial" w:cs="Arial"/>
          <w:sz w:val="20"/>
          <w:szCs w:val="20"/>
        </w:rPr>
        <w:t xml:space="preserve">Smluvní strany souhlasně prohlašují, že dárce </w:t>
      </w:r>
      <w:r w:rsidRPr="00725E3D">
        <w:rPr>
          <w:rFonts w:ascii="Arial" w:hAnsi="Arial" w:cs="Arial"/>
          <w:i/>
          <w:iCs/>
          <w:sz w:val="20"/>
          <w:szCs w:val="20"/>
        </w:rPr>
        <w:t xml:space="preserve">předmět daru předá obdarovanému při uzavření této smlouvy. </w:t>
      </w:r>
      <w:r w:rsidRPr="00725E3D">
        <w:rPr>
          <w:rFonts w:ascii="Arial" w:hAnsi="Arial" w:cs="Arial"/>
          <w:sz w:val="20"/>
          <w:szCs w:val="20"/>
        </w:rPr>
        <w:t>Předmět daru se pro účely této smlouvy má za předaný a převzatý ke dni účinnosti této darovací smlouvy.</w:t>
      </w:r>
      <w:bookmarkStart w:id="1" w:name="_heading=h.30j0zll" w:colFirst="0" w:colLast="0"/>
      <w:bookmarkEnd w:id="1"/>
    </w:p>
    <w:p w14:paraId="2CE4B177" w14:textId="77777777" w:rsidR="003F7933" w:rsidRPr="0045404D" w:rsidRDefault="003F7933" w:rsidP="003F7933">
      <w:pPr>
        <w:pStyle w:val="Odstavecseseznamem"/>
        <w:numPr>
          <w:ilvl w:val="0"/>
          <w:numId w:val="5"/>
        </w:numPr>
        <w:spacing w:after="120"/>
        <w:ind w:left="567" w:hanging="567"/>
        <w:contextualSpacing w:val="0"/>
        <w:jc w:val="both"/>
        <w:rPr>
          <w:rFonts w:ascii="Arial" w:hAnsi="Arial" w:cs="Arial"/>
          <w:sz w:val="20"/>
          <w:szCs w:val="20"/>
        </w:rPr>
      </w:pPr>
      <w:r w:rsidRPr="0045404D">
        <w:rPr>
          <w:rFonts w:ascii="Arial" w:hAnsi="Arial" w:cs="Arial"/>
          <w:sz w:val="20"/>
          <w:szCs w:val="20"/>
        </w:rPr>
        <w:t xml:space="preserve">Převzetím daru do vlastnictví Města Benešov s právem hospodaření Muzea umění a designu Benešov, příspěvkové organizace se muzeum zavazuje zapsat dar jako sbírkové předměty v rámci sbírkového fondu Muzea umění a designu Benešov, příspěvkové organizace (ev. č. sbírky </w:t>
      </w:r>
      <w:r w:rsidRPr="0045404D">
        <w:rPr>
          <w:rFonts w:ascii="Arial" w:hAnsi="Arial" w:cs="Arial"/>
          <w:color w:val="000000"/>
          <w:sz w:val="20"/>
          <w:szCs w:val="20"/>
        </w:rPr>
        <w:t xml:space="preserve">MHB/002-04-30/111002) v souladu se zákonem č. 122/2000 Sb. v platném znění.  </w:t>
      </w:r>
    </w:p>
    <w:p w14:paraId="5C78F94C" w14:textId="77777777" w:rsidR="003F7933" w:rsidRPr="009523EF" w:rsidRDefault="003F7933" w:rsidP="003F7933">
      <w:pPr>
        <w:widowControl w:val="0"/>
        <w:pBdr>
          <w:top w:val="nil"/>
          <w:left w:val="nil"/>
          <w:bottom w:val="nil"/>
          <w:right w:val="nil"/>
          <w:between w:val="nil"/>
        </w:pBdr>
        <w:spacing w:after="0" w:line="240" w:lineRule="auto"/>
        <w:ind w:left="9"/>
        <w:rPr>
          <w:rFonts w:ascii="Arial" w:hAnsi="Arial" w:cs="Arial"/>
          <w:color w:val="000000"/>
          <w:sz w:val="20"/>
          <w:szCs w:val="20"/>
        </w:rPr>
      </w:pPr>
    </w:p>
    <w:p w14:paraId="2800B4FF" w14:textId="77777777" w:rsidR="003F7933" w:rsidRPr="009523EF" w:rsidRDefault="003F7933" w:rsidP="003F7933">
      <w:pPr>
        <w:spacing w:after="0"/>
        <w:jc w:val="center"/>
        <w:rPr>
          <w:rFonts w:ascii="Arial" w:hAnsi="Arial" w:cs="Arial"/>
          <w:b/>
          <w:sz w:val="20"/>
          <w:szCs w:val="20"/>
        </w:rPr>
      </w:pPr>
      <w:r>
        <w:rPr>
          <w:rFonts w:ascii="Arial" w:hAnsi="Arial" w:cs="Arial"/>
          <w:b/>
          <w:sz w:val="20"/>
          <w:szCs w:val="20"/>
        </w:rPr>
        <w:t>Článek</w:t>
      </w:r>
      <w:r w:rsidRPr="009523EF">
        <w:rPr>
          <w:rFonts w:ascii="Arial" w:hAnsi="Arial" w:cs="Arial"/>
          <w:b/>
          <w:sz w:val="20"/>
          <w:szCs w:val="20"/>
        </w:rPr>
        <w:t xml:space="preserve"> IV.</w:t>
      </w:r>
      <w:r>
        <w:rPr>
          <w:rFonts w:ascii="Arial" w:hAnsi="Arial" w:cs="Arial"/>
          <w:b/>
          <w:sz w:val="20"/>
          <w:szCs w:val="20"/>
        </w:rPr>
        <w:t xml:space="preserve"> </w:t>
      </w:r>
    </w:p>
    <w:p w14:paraId="3E2C730D" w14:textId="77777777" w:rsidR="003F7933" w:rsidRPr="009523EF" w:rsidRDefault="003F7933" w:rsidP="003F7933">
      <w:pPr>
        <w:spacing w:after="120"/>
        <w:jc w:val="center"/>
        <w:rPr>
          <w:rFonts w:ascii="Arial" w:hAnsi="Arial" w:cs="Arial"/>
          <w:b/>
          <w:sz w:val="20"/>
          <w:szCs w:val="20"/>
        </w:rPr>
      </w:pPr>
      <w:r w:rsidRPr="009523EF">
        <w:rPr>
          <w:rFonts w:ascii="Arial" w:hAnsi="Arial" w:cs="Arial"/>
          <w:b/>
          <w:sz w:val="20"/>
          <w:szCs w:val="20"/>
        </w:rPr>
        <w:t>Přechod nebezpečí škody a nabytí vlastnického práva</w:t>
      </w:r>
    </w:p>
    <w:p w14:paraId="4A46A073" w14:textId="77777777" w:rsidR="003F7933" w:rsidRDefault="003F7933" w:rsidP="003F7933">
      <w:pPr>
        <w:pStyle w:val="Odstavecseseznamem"/>
        <w:numPr>
          <w:ilvl w:val="0"/>
          <w:numId w:val="19"/>
        </w:numPr>
        <w:spacing w:after="120"/>
        <w:ind w:left="567" w:hanging="567"/>
        <w:contextualSpacing w:val="0"/>
        <w:jc w:val="both"/>
        <w:rPr>
          <w:rFonts w:ascii="Arial" w:hAnsi="Arial" w:cs="Arial"/>
          <w:sz w:val="20"/>
          <w:szCs w:val="20"/>
        </w:rPr>
      </w:pPr>
      <w:r w:rsidRPr="009523EF">
        <w:rPr>
          <w:rFonts w:ascii="Arial" w:hAnsi="Arial" w:cs="Arial"/>
          <w:sz w:val="20"/>
          <w:szCs w:val="20"/>
        </w:rPr>
        <w:t xml:space="preserve">Nebezpečí škody na předmětu daru přechází na obdarovaného jeho předáním a převzetím. </w:t>
      </w:r>
    </w:p>
    <w:p w14:paraId="128636BE" w14:textId="77777777" w:rsidR="003F7933" w:rsidRDefault="003F7933" w:rsidP="003F7933">
      <w:pPr>
        <w:pStyle w:val="Odstavecseseznamem"/>
        <w:numPr>
          <w:ilvl w:val="0"/>
          <w:numId w:val="19"/>
        </w:numPr>
        <w:spacing w:after="120"/>
        <w:ind w:left="567" w:hanging="567"/>
        <w:contextualSpacing w:val="0"/>
        <w:jc w:val="both"/>
        <w:rPr>
          <w:rFonts w:ascii="Arial" w:hAnsi="Arial" w:cs="Arial"/>
          <w:sz w:val="20"/>
          <w:szCs w:val="20"/>
        </w:rPr>
      </w:pPr>
      <w:r w:rsidRPr="009523EF">
        <w:rPr>
          <w:rFonts w:ascii="Arial" w:hAnsi="Arial" w:cs="Arial"/>
          <w:sz w:val="20"/>
          <w:szCs w:val="20"/>
        </w:rPr>
        <w:t>Vlastnické právo k předmětu daru přechází na obdarovaného účinností této smlouvy.</w:t>
      </w:r>
    </w:p>
    <w:p w14:paraId="41EEDE21" w14:textId="77777777" w:rsidR="003F7933" w:rsidRPr="009523EF" w:rsidRDefault="003F7933" w:rsidP="003F7933">
      <w:pPr>
        <w:spacing w:before="240" w:after="0"/>
        <w:jc w:val="center"/>
        <w:rPr>
          <w:rFonts w:ascii="Arial" w:hAnsi="Arial" w:cs="Arial"/>
          <w:b/>
          <w:sz w:val="20"/>
          <w:szCs w:val="20"/>
        </w:rPr>
      </w:pPr>
      <w:r>
        <w:rPr>
          <w:rFonts w:ascii="Arial" w:hAnsi="Arial" w:cs="Arial"/>
          <w:b/>
          <w:sz w:val="20"/>
          <w:szCs w:val="20"/>
        </w:rPr>
        <w:lastRenderedPageBreak/>
        <w:t>Článek</w:t>
      </w:r>
      <w:r w:rsidRPr="009523EF">
        <w:rPr>
          <w:rFonts w:ascii="Arial" w:hAnsi="Arial" w:cs="Arial"/>
          <w:b/>
          <w:sz w:val="20"/>
          <w:szCs w:val="20"/>
        </w:rPr>
        <w:t xml:space="preserve"> V.</w:t>
      </w:r>
      <w:r>
        <w:rPr>
          <w:rFonts w:ascii="Arial" w:hAnsi="Arial" w:cs="Arial"/>
          <w:b/>
          <w:sz w:val="20"/>
          <w:szCs w:val="20"/>
        </w:rPr>
        <w:t xml:space="preserve"> </w:t>
      </w:r>
      <w:r>
        <w:rPr>
          <w:rFonts w:ascii="Arial" w:hAnsi="Arial" w:cs="Arial"/>
          <w:b/>
          <w:sz w:val="20"/>
          <w:szCs w:val="20"/>
        </w:rPr>
        <w:br/>
      </w:r>
      <w:r w:rsidRPr="009523EF">
        <w:rPr>
          <w:rFonts w:ascii="Arial" w:hAnsi="Arial" w:cs="Arial"/>
          <w:b/>
          <w:sz w:val="20"/>
          <w:szCs w:val="20"/>
        </w:rPr>
        <w:t>Licenční ujednání</w:t>
      </w:r>
      <w:r>
        <w:rPr>
          <w:rFonts w:ascii="Arial" w:hAnsi="Arial" w:cs="Arial"/>
          <w:b/>
          <w:sz w:val="20"/>
          <w:szCs w:val="20"/>
        </w:rPr>
        <w:br/>
      </w:r>
    </w:p>
    <w:p w14:paraId="03CC804B" w14:textId="77777777" w:rsidR="003F7933" w:rsidRDefault="003F7933" w:rsidP="003F7933">
      <w:pPr>
        <w:pStyle w:val="Odstavecseseznamem"/>
        <w:numPr>
          <w:ilvl w:val="0"/>
          <w:numId w:val="7"/>
        </w:numPr>
        <w:spacing w:after="120" w:line="276" w:lineRule="auto"/>
        <w:ind w:left="567" w:hanging="567"/>
        <w:contextualSpacing w:val="0"/>
        <w:jc w:val="both"/>
        <w:rPr>
          <w:rFonts w:ascii="Arial" w:hAnsi="Arial" w:cs="Arial"/>
          <w:sz w:val="20"/>
          <w:szCs w:val="20"/>
        </w:rPr>
      </w:pPr>
      <w:r w:rsidRPr="009523EF">
        <w:rPr>
          <w:rFonts w:ascii="Arial" w:hAnsi="Arial" w:cs="Arial"/>
          <w:sz w:val="20"/>
          <w:szCs w:val="20"/>
        </w:rPr>
        <w:t xml:space="preserve">Dárce jako nositel autorského práva poskytuje touto smlouvou obdarovanému oprávnění (licenci) k výkonu práva užít všechna umělecká díla, jejichž originály jsou předmětem daru, a to bez územního, časového (tj. licence se poskytuje na dobu trvání majetkových práv autorských), technologického a množstevního omezení jejího rozsahu a ke všem známým způsobům užití, zejména pak oprávnění (práva) užít předmětná umělecká díla v rozsahu vyplývajícím z ustanovení § 12 odst. 4 zákona č. 121/2000 Sb., autorského zákona, ve znění pozdějších předpisů, </w:t>
      </w:r>
      <w:r>
        <w:rPr>
          <w:rFonts w:ascii="Arial" w:hAnsi="Arial" w:cs="Arial"/>
          <w:sz w:val="20"/>
          <w:szCs w:val="20"/>
        </w:rPr>
        <w:br/>
      </w:r>
      <w:r w:rsidRPr="009523EF">
        <w:rPr>
          <w:rFonts w:ascii="Arial" w:hAnsi="Arial" w:cs="Arial"/>
          <w:sz w:val="20"/>
          <w:szCs w:val="20"/>
        </w:rPr>
        <w:t xml:space="preserve">a obdarovaný tato práva od dárce přijímá. </w:t>
      </w:r>
    </w:p>
    <w:p w14:paraId="57626ABA" w14:textId="77777777" w:rsidR="003F7933" w:rsidRDefault="003F7933" w:rsidP="003F7933">
      <w:pPr>
        <w:pStyle w:val="Odstavecseseznamem"/>
        <w:numPr>
          <w:ilvl w:val="0"/>
          <w:numId w:val="7"/>
        </w:numPr>
        <w:spacing w:after="120" w:line="276" w:lineRule="auto"/>
        <w:ind w:left="567" w:hanging="567"/>
        <w:contextualSpacing w:val="0"/>
        <w:jc w:val="both"/>
        <w:rPr>
          <w:rFonts w:ascii="Arial" w:hAnsi="Arial" w:cs="Arial"/>
          <w:sz w:val="20"/>
          <w:szCs w:val="20"/>
        </w:rPr>
      </w:pPr>
      <w:r w:rsidRPr="009523EF">
        <w:rPr>
          <w:rFonts w:ascii="Arial" w:hAnsi="Arial" w:cs="Arial"/>
          <w:sz w:val="20"/>
          <w:szCs w:val="20"/>
        </w:rPr>
        <w:t xml:space="preserve">Smluvní strany ujednávají, že výše uvedená licence stejně jako všechna další oprávnění </w:t>
      </w:r>
      <w:r>
        <w:rPr>
          <w:rFonts w:ascii="Arial" w:hAnsi="Arial" w:cs="Arial"/>
          <w:sz w:val="20"/>
          <w:szCs w:val="20"/>
        </w:rPr>
        <w:br/>
      </w:r>
      <w:r w:rsidRPr="009523EF">
        <w:rPr>
          <w:rFonts w:ascii="Arial" w:hAnsi="Arial" w:cs="Arial"/>
          <w:sz w:val="20"/>
          <w:szCs w:val="20"/>
        </w:rPr>
        <w:t>a souhlasy na základě této smlouvy se poskytují bezúplatně.</w:t>
      </w:r>
    </w:p>
    <w:p w14:paraId="75A54539" w14:textId="77777777" w:rsidR="003F7933" w:rsidRPr="00890DD0" w:rsidRDefault="003F7933" w:rsidP="003F7933">
      <w:pPr>
        <w:pStyle w:val="Odstavecseseznamem"/>
        <w:numPr>
          <w:ilvl w:val="0"/>
          <w:numId w:val="7"/>
        </w:numPr>
        <w:spacing w:after="120" w:line="276" w:lineRule="auto"/>
        <w:ind w:left="567" w:hanging="567"/>
        <w:contextualSpacing w:val="0"/>
        <w:jc w:val="both"/>
        <w:rPr>
          <w:rFonts w:ascii="Arial" w:hAnsi="Arial" w:cs="Arial"/>
          <w:sz w:val="20"/>
          <w:szCs w:val="20"/>
        </w:rPr>
      </w:pPr>
      <w:r w:rsidRPr="00890DD0">
        <w:rPr>
          <w:rFonts w:ascii="Arial" w:hAnsi="Arial" w:cs="Arial"/>
          <w:sz w:val="20"/>
          <w:szCs w:val="20"/>
        </w:rPr>
        <w:t xml:space="preserve">Obdarovaný je na základě této smlouvy oprávněn poskytnout oprávnění tvořící součást licence zcela nebo zčásti třetí osobě (podlicence). Obdarovaný je na základě této smlouvy rovněž oprávněn licenci dle této smlouvy zcela nebo zčásti postoupit na třetí osobu. </w:t>
      </w:r>
    </w:p>
    <w:p w14:paraId="605D8BDF" w14:textId="77777777" w:rsidR="003F7933" w:rsidRDefault="003F7933" w:rsidP="003F7933">
      <w:pPr>
        <w:pStyle w:val="Odstavecseseznamem"/>
        <w:numPr>
          <w:ilvl w:val="0"/>
          <w:numId w:val="7"/>
        </w:numPr>
        <w:spacing w:after="120" w:line="276" w:lineRule="auto"/>
        <w:ind w:left="567" w:hanging="567"/>
        <w:contextualSpacing w:val="0"/>
        <w:jc w:val="both"/>
        <w:rPr>
          <w:rFonts w:ascii="Arial" w:hAnsi="Arial" w:cs="Arial"/>
          <w:sz w:val="20"/>
          <w:szCs w:val="20"/>
        </w:rPr>
      </w:pPr>
      <w:r w:rsidRPr="009523EF">
        <w:rPr>
          <w:rFonts w:ascii="Arial" w:hAnsi="Arial" w:cs="Arial"/>
          <w:sz w:val="20"/>
          <w:szCs w:val="20"/>
        </w:rPr>
        <w:t xml:space="preserve">Dárce nese plnou odpovědnost za svou způsobilost k poskytnutí autorských práv a výslovně prohlašuje, že takovému poskytnutí nebrání žádná právní či faktická překážka. </w:t>
      </w:r>
    </w:p>
    <w:p w14:paraId="7FCBE710" w14:textId="77777777" w:rsidR="003F7933" w:rsidRDefault="003F7933" w:rsidP="003F7933">
      <w:pPr>
        <w:pStyle w:val="Odstavecseseznamem"/>
        <w:numPr>
          <w:ilvl w:val="0"/>
          <w:numId w:val="7"/>
        </w:numPr>
        <w:spacing w:after="120" w:line="276" w:lineRule="auto"/>
        <w:ind w:left="567" w:hanging="567"/>
        <w:contextualSpacing w:val="0"/>
        <w:jc w:val="both"/>
        <w:rPr>
          <w:rFonts w:ascii="Arial" w:hAnsi="Arial" w:cs="Arial"/>
          <w:sz w:val="20"/>
          <w:szCs w:val="20"/>
        </w:rPr>
      </w:pPr>
      <w:r w:rsidRPr="009523EF">
        <w:rPr>
          <w:rFonts w:ascii="Arial" w:hAnsi="Arial" w:cs="Arial"/>
          <w:sz w:val="20"/>
          <w:szCs w:val="20"/>
        </w:rPr>
        <w:t xml:space="preserve">Obdarovaný je na základě této smlouvy oprávněn k jakékoliv úpravě uměleckých děl, jejichž originály jsou předmětem daru, jejich zpracování, spojování s jiným dílem, zařazení do díla souborného, s tím dárce vyslovuje svůj souhlas. Bez ohledu na ujednání předchozí věty se ale obdarovaný zavazuje, že nebude s předmětem daru nakládat jakýmkoli způsobem, který by byl způsobilý snížit jeho hodnotu. </w:t>
      </w:r>
    </w:p>
    <w:p w14:paraId="4C6C5715" w14:textId="77777777" w:rsidR="003F7933" w:rsidRDefault="003F7933" w:rsidP="003F7933">
      <w:pPr>
        <w:pStyle w:val="Odstavecseseznamem"/>
        <w:numPr>
          <w:ilvl w:val="0"/>
          <w:numId w:val="7"/>
        </w:numPr>
        <w:spacing w:after="120" w:line="276" w:lineRule="auto"/>
        <w:ind w:left="567" w:hanging="567"/>
        <w:contextualSpacing w:val="0"/>
        <w:jc w:val="both"/>
        <w:rPr>
          <w:rFonts w:ascii="Arial" w:hAnsi="Arial" w:cs="Arial"/>
          <w:sz w:val="20"/>
          <w:szCs w:val="20"/>
        </w:rPr>
      </w:pPr>
      <w:r w:rsidRPr="009523EF">
        <w:rPr>
          <w:rFonts w:ascii="Arial" w:hAnsi="Arial" w:cs="Arial"/>
          <w:sz w:val="20"/>
          <w:szCs w:val="20"/>
        </w:rPr>
        <w:t>Obdarovaný není povinen licenci využít.</w:t>
      </w:r>
    </w:p>
    <w:p w14:paraId="7355ADA6" w14:textId="77777777" w:rsidR="003F7933" w:rsidRDefault="003F7933" w:rsidP="003F7933">
      <w:pPr>
        <w:pStyle w:val="Odstavecseseznamem"/>
        <w:numPr>
          <w:ilvl w:val="0"/>
          <w:numId w:val="7"/>
        </w:numPr>
        <w:spacing w:after="120" w:line="276" w:lineRule="auto"/>
        <w:ind w:left="567" w:hanging="567"/>
        <w:contextualSpacing w:val="0"/>
        <w:jc w:val="both"/>
        <w:rPr>
          <w:rFonts w:ascii="Arial" w:hAnsi="Arial" w:cs="Arial"/>
          <w:sz w:val="20"/>
          <w:szCs w:val="20"/>
        </w:rPr>
      </w:pPr>
      <w:r w:rsidRPr="009523EF">
        <w:rPr>
          <w:rFonts w:ascii="Arial" w:hAnsi="Arial" w:cs="Arial"/>
          <w:sz w:val="20"/>
          <w:szCs w:val="20"/>
        </w:rPr>
        <w:t>Obdarovaný prohlašuje, že shora uvedená práva bude využívat výlučně v souladu s účelem, ke kterému bylo Muzeum umění a designu Benešov, p</w:t>
      </w:r>
      <w:r>
        <w:rPr>
          <w:rFonts w:ascii="Arial" w:hAnsi="Arial" w:cs="Arial"/>
          <w:sz w:val="20"/>
          <w:szCs w:val="20"/>
        </w:rPr>
        <w:t>říspěvková organizace,</w:t>
      </w:r>
      <w:r w:rsidRPr="009523EF">
        <w:rPr>
          <w:rFonts w:ascii="Arial" w:hAnsi="Arial" w:cs="Arial"/>
          <w:sz w:val="20"/>
          <w:szCs w:val="20"/>
        </w:rPr>
        <w:t xml:space="preserve"> zřízeno.</w:t>
      </w:r>
    </w:p>
    <w:p w14:paraId="38F39E29" w14:textId="77777777" w:rsidR="003F7933" w:rsidRPr="00A90CCD" w:rsidRDefault="003F7933" w:rsidP="003F7933">
      <w:pPr>
        <w:pStyle w:val="Odstavecseseznamem"/>
        <w:spacing w:after="120"/>
        <w:ind w:left="426"/>
        <w:contextualSpacing w:val="0"/>
        <w:jc w:val="both"/>
        <w:rPr>
          <w:rFonts w:ascii="Arial" w:hAnsi="Arial" w:cs="Arial"/>
          <w:i/>
          <w:iCs/>
          <w:sz w:val="20"/>
          <w:szCs w:val="20"/>
        </w:rPr>
      </w:pPr>
    </w:p>
    <w:p w14:paraId="75075140" w14:textId="77777777" w:rsidR="003F7933" w:rsidRPr="009523EF" w:rsidRDefault="003F7933" w:rsidP="003F7933">
      <w:pPr>
        <w:pBdr>
          <w:top w:val="nil"/>
          <w:left w:val="nil"/>
          <w:bottom w:val="nil"/>
          <w:right w:val="nil"/>
          <w:between w:val="nil"/>
        </w:pBdr>
        <w:spacing w:after="0" w:line="240" w:lineRule="auto"/>
        <w:jc w:val="center"/>
        <w:rPr>
          <w:rFonts w:ascii="Arial" w:hAnsi="Arial" w:cs="Arial"/>
          <w:b/>
          <w:color w:val="000000"/>
          <w:sz w:val="20"/>
          <w:szCs w:val="20"/>
        </w:rPr>
      </w:pPr>
      <w:r>
        <w:rPr>
          <w:rFonts w:ascii="Arial" w:hAnsi="Arial" w:cs="Arial"/>
          <w:b/>
          <w:color w:val="000000"/>
          <w:sz w:val="20"/>
          <w:szCs w:val="20"/>
        </w:rPr>
        <w:t xml:space="preserve">Článek </w:t>
      </w:r>
      <w:r w:rsidRPr="009523EF">
        <w:rPr>
          <w:rFonts w:ascii="Arial" w:hAnsi="Arial" w:cs="Arial"/>
          <w:b/>
          <w:color w:val="000000"/>
          <w:sz w:val="20"/>
          <w:szCs w:val="20"/>
        </w:rPr>
        <w:t>VI.</w:t>
      </w:r>
      <w:r>
        <w:rPr>
          <w:rFonts w:ascii="Arial" w:hAnsi="Arial" w:cs="Arial"/>
          <w:b/>
          <w:color w:val="000000"/>
          <w:sz w:val="20"/>
          <w:szCs w:val="20"/>
        </w:rPr>
        <w:t xml:space="preserve"> </w:t>
      </w:r>
    </w:p>
    <w:p w14:paraId="34C4F398" w14:textId="77777777" w:rsidR="003F7933" w:rsidRDefault="003F7933" w:rsidP="003F7933">
      <w:pPr>
        <w:pBdr>
          <w:top w:val="nil"/>
          <w:left w:val="nil"/>
          <w:bottom w:val="nil"/>
          <w:right w:val="nil"/>
          <w:between w:val="nil"/>
        </w:pBdr>
        <w:spacing w:after="120" w:line="240" w:lineRule="auto"/>
        <w:jc w:val="center"/>
        <w:rPr>
          <w:rFonts w:ascii="Arial" w:hAnsi="Arial" w:cs="Arial"/>
          <w:b/>
          <w:color w:val="000000"/>
          <w:sz w:val="20"/>
          <w:szCs w:val="20"/>
        </w:rPr>
      </w:pPr>
      <w:r w:rsidRPr="009523EF">
        <w:rPr>
          <w:rFonts w:ascii="Arial" w:hAnsi="Arial" w:cs="Arial"/>
          <w:b/>
          <w:color w:val="000000"/>
          <w:sz w:val="20"/>
          <w:szCs w:val="20"/>
        </w:rPr>
        <w:t>Závěrečná ustanovení</w:t>
      </w:r>
    </w:p>
    <w:p w14:paraId="02C1E511" w14:textId="77777777" w:rsidR="003F7933" w:rsidRPr="0045404D" w:rsidRDefault="003F7933" w:rsidP="003F7933">
      <w:pPr>
        <w:pStyle w:val="Odstavecseseznamem"/>
        <w:numPr>
          <w:ilvl w:val="0"/>
          <w:numId w:val="20"/>
        </w:numPr>
        <w:spacing w:after="120" w:line="276" w:lineRule="auto"/>
        <w:ind w:left="567" w:hanging="567"/>
        <w:contextualSpacing w:val="0"/>
        <w:jc w:val="both"/>
        <w:rPr>
          <w:rFonts w:ascii="Arial" w:hAnsi="Arial" w:cs="Arial"/>
          <w:sz w:val="20"/>
          <w:szCs w:val="20"/>
        </w:rPr>
      </w:pPr>
      <w:r w:rsidRPr="009523EF">
        <w:rPr>
          <w:rFonts w:ascii="Arial" w:hAnsi="Arial" w:cs="Arial"/>
          <w:color w:val="000000"/>
          <w:sz w:val="20"/>
          <w:szCs w:val="20"/>
        </w:rPr>
        <w:t xml:space="preserve">Tato </w:t>
      </w:r>
      <w:r w:rsidRPr="0045404D">
        <w:rPr>
          <w:rFonts w:ascii="Arial" w:hAnsi="Arial" w:cs="Arial"/>
          <w:sz w:val="20"/>
          <w:szCs w:val="20"/>
        </w:rPr>
        <w:t>smlouva se vyhotovuje ve třech stejnopisech s platností originálu. Dárce obdrží jeden stejnopis, obdarovaný dva stejnopisy.</w:t>
      </w:r>
    </w:p>
    <w:p w14:paraId="637D5E4B" w14:textId="77777777" w:rsidR="003F7933" w:rsidRDefault="003F7933" w:rsidP="003F7933">
      <w:pPr>
        <w:pStyle w:val="Odstavecseseznamem"/>
        <w:numPr>
          <w:ilvl w:val="0"/>
          <w:numId w:val="20"/>
        </w:numPr>
        <w:spacing w:after="120" w:line="276" w:lineRule="auto"/>
        <w:ind w:left="567" w:hanging="567"/>
        <w:contextualSpacing w:val="0"/>
        <w:jc w:val="both"/>
        <w:rPr>
          <w:rFonts w:ascii="Arial" w:hAnsi="Arial" w:cs="Arial"/>
          <w:sz w:val="20"/>
          <w:szCs w:val="20"/>
        </w:rPr>
      </w:pPr>
      <w:r w:rsidRPr="0045404D">
        <w:rPr>
          <w:rFonts w:ascii="Arial" w:hAnsi="Arial" w:cs="Arial"/>
          <w:sz w:val="20"/>
          <w:szCs w:val="20"/>
        </w:rPr>
        <w:t>Nedílnou součást Smlouvy je Příloha 1 Seznam darovaných předmětů.</w:t>
      </w:r>
    </w:p>
    <w:p w14:paraId="5B974807" w14:textId="77777777" w:rsidR="003F7933" w:rsidRPr="0045404D" w:rsidRDefault="003F7933" w:rsidP="003F7933">
      <w:pPr>
        <w:pStyle w:val="Odstavecseseznamem"/>
        <w:numPr>
          <w:ilvl w:val="0"/>
          <w:numId w:val="20"/>
        </w:numPr>
        <w:spacing w:after="120" w:line="276" w:lineRule="auto"/>
        <w:ind w:left="567" w:hanging="567"/>
        <w:contextualSpacing w:val="0"/>
        <w:jc w:val="both"/>
        <w:rPr>
          <w:rFonts w:ascii="Arial" w:hAnsi="Arial" w:cs="Arial"/>
          <w:sz w:val="20"/>
          <w:szCs w:val="20"/>
        </w:rPr>
      </w:pPr>
      <w:r w:rsidRPr="0045404D">
        <w:rPr>
          <w:rFonts w:ascii="Arial" w:hAnsi="Arial" w:cs="Arial"/>
          <w:sz w:val="20"/>
          <w:szCs w:val="20"/>
        </w:rPr>
        <w:t>Obě strany prohlašují, že smlouvu uzavřely dobrovolně, po vzájemném projednání, na základě jejich pravé a svobodné vůle, vážně, jasně a srozumitelně, nikoli v tísni či za nápadně nevýhodných podmínek, smlouvu si přečetly a s jejím obsahem souhlasí. Toto potvrzují svými podpisy.</w:t>
      </w:r>
    </w:p>
    <w:p w14:paraId="55B30AC9" w14:textId="77777777" w:rsidR="003F7933" w:rsidRPr="0045404D" w:rsidRDefault="003F7933" w:rsidP="00F46EAC">
      <w:pPr>
        <w:pStyle w:val="Odstavecseseznamem"/>
        <w:numPr>
          <w:ilvl w:val="0"/>
          <w:numId w:val="20"/>
        </w:numPr>
        <w:spacing w:after="120" w:line="276" w:lineRule="auto"/>
        <w:ind w:left="567" w:hanging="567"/>
        <w:contextualSpacing w:val="0"/>
        <w:jc w:val="both"/>
        <w:rPr>
          <w:rFonts w:ascii="Arial" w:hAnsi="Arial" w:cs="Arial"/>
          <w:color w:val="000000"/>
          <w:sz w:val="20"/>
          <w:szCs w:val="20"/>
        </w:rPr>
      </w:pPr>
      <w:r w:rsidRPr="0045404D">
        <w:rPr>
          <w:rFonts w:ascii="Arial" w:hAnsi="Arial" w:cs="Arial"/>
          <w:sz w:val="20"/>
          <w:szCs w:val="20"/>
        </w:rPr>
        <w:t xml:space="preserve">Smluvní strany se dohodly, že tato smlouva – ať už je povinně uveřejňovanou smlouvou dle zákona o registru smluv, či nikoli – bude natrvalo uveřejněna v registru smluv (kromě Příloh), </w:t>
      </w:r>
      <w:r w:rsidRPr="0045404D">
        <w:rPr>
          <w:rFonts w:ascii="Arial" w:hAnsi="Arial" w:cs="Arial"/>
          <w:sz w:val="20"/>
          <w:szCs w:val="20"/>
        </w:rPr>
        <w:br/>
        <w:t>a to včetně příslušných metadat, s výjimkou údajů o fyzických osobách, které nejsou smluvními stranami, a kontaktních či doplňujících údajů (číslo účtu, telefonní číslo, e-mailová adresa apod.). Uveřejnění této smlouvy v registru smluv zajistí bez zbytečného odkladu po jejím uzavření Obdarovaný. Nezajistí-li však uveřejnění této smlouvy v registru smluv v souladu se zákonem nejpozději do 15 dnů od jejího uzavření, je uveřejnění povinna nejpozději do 30 dnů od uzavření této dohody v souladu se zákonem zajistit druhá smluvní strana. Strana uveřejňující dohodu se zavazuje splnit podmínky pro to, aby správce registru smluv zaslal potvrzení o uveřejnění smlouvy také druhé smluvní straně.</w:t>
      </w:r>
    </w:p>
    <w:p w14:paraId="50B19D7B" w14:textId="1A380682" w:rsidR="003F7933" w:rsidRPr="0045404D" w:rsidRDefault="00F46EAC" w:rsidP="00F46EAC">
      <w:pPr>
        <w:pStyle w:val="Odstavecseseznamem"/>
        <w:numPr>
          <w:ilvl w:val="0"/>
          <w:numId w:val="20"/>
        </w:numPr>
        <w:spacing w:after="120" w:line="276" w:lineRule="auto"/>
        <w:ind w:left="567" w:hanging="567"/>
        <w:contextualSpacing w:val="0"/>
        <w:jc w:val="both"/>
        <w:rPr>
          <w:rFonts w:ascii="Arial" w:hAnsi="Arial" w:cs="Arial"/>
          <w:color w:val="000000"/>
          <w:sz w:val="20"/>
          <w:szCs w:val="20"/>
        </w:rPr>
      </w:pPr>
      <w:r>
        <w:rPr>
          <w:rFonts w:ascii="Arial" w:hAnsi="Arial" w:cs="Arial"/>
          <w:sz w:val="20"/>
          <w:szCs w:val="20"/>
        </w:rPr>
        <w:lastRenderedPageBreak/>
        <w:t>S</w:t>
      </w:r>
      <w:r w:rsidR="003F7933" w:rsidRPr="0045404D">
        <w:rPr>
          <w:rFonts w:ascii="Arial" w:hAnsi="Arial" w:cs="Arial"/>
          <w:sz w:val="20"/>
          <w:szCs w:val="20"/>
        </w:rPr>
        <w:t xml:space="preserve">mluvní strany se dohodly, že tato smlouva je uzavřena dnem, kdy ji podepíše poslední ze smluvních stran. </w:t>
      </w:r>
    </w:p>
    <w:p w14:paraId="3C1472C4" w14:textId="77777777" w:rsidR="005126F2" w:rsidRPr="005126F2" w:rsidRDefault="005126F2" w:rsidP="005126F2">
      <w:pPr>
        <w:jc w:val="both"/>
        <w:rPr>
          <w:rFonts w:ascii="Arial" w:hAnsi="Arial" w:cs="Arial"/>
          <w:sz w:val="20"/>
          <w:szCs w:val="20"/>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20"/>
        <w:gridCol w:w="269"/>
        <w:gridCol w:w="4681"/>
      </w:tblGrid>
      <w:tr w:rsidR="005126F2" w14:paraId="74FC5AE3" w14:textId="77777777" w:rsidTr="0006037D">
        <w:tc>
          <w:tcPr>
            <w:tcW w:w="4248" w:type="dxa"/>
          </w:tcPr>
          <w:p w14:paraId="7783AC08" w14:textId="12F6474E" w:rsidR="005126F2" w:rsidRDefault="005126F2" w:rsidP="0006037D">
            <w:pPr>
              <w:jc w:val="both"/>
              <w:rPr>
                <w:rFonts w:ascii="Arial" w:hAnsi="Arial" w:cs="Arial"/>
                <w:sz w:val="20"/>
                <w:szCs w:val="20"/>
              </w:rPr>
            </w:pPr>
            <w:r>
              <w:rPr>
                <w:rFonts w:ascii="Arial" w:hAnsi="Arial" w:cs="Arial"/>
                <w:sz w:val="20"/>
                <w:szCs w:val="20"/>
              </w:rPr>
              <w:t>V</w:t>
            </w:r>
            <w:r w:rsidR="00225A49">
              <w:rPr>
                <w:rFonts w:ascii="Arial" w:hAnsi="Arial" w:cs="Arial"/>
                <w:sz w:val="20"/>
                <w:szCs w:val="20"/>
              </w:rPr>
              <w:t xml:space="preserve"> Benešově</w:t>
            </w:r>
            <w:r w:rsidR="006C59D8">
              <w:rPr>
                <w:rFonts w:ascii="Arial" w:hAnsi="Arial" w:cs="Arial"/>
                <w:sz w:val="20"/>
                <w:szCs w:val="20"/>
              </w:rPr>
              <w:t xml:space="preserve"> dne</w:t>
            </w:r>
          </w:p>
        </w:tc>
        <w:tc>
          <w:tcPr>
            <w:tcW w:w="283" w:type="dxa"/>
          </w:tcPr>
          <w:p w14:paraId="116B9F27" w14:textId="77777777" w:rsidR="005126F2" w:rsidRDefault="005126F2" w:rsidP="0006037D">
            <w:pPr>
              <w:jc w:val="both"/>
              <w:rPr>
                <w:rFonts w:ascii="Arial" w:hAnsi="Arial" w:cs="Arial"/>
                <w:sz w:val="20"/>
                <w:szCs w:val="20"/>
              </w:rPr>
            </w:pPr>
          </w:p>
        </w:tc>
        <w:tc>
          <w:tcPr>
            <w:tcW w:w="4757" w:type="dxa"/>
          </w:tcPr>
          <w:p w14:paraId="68C5528A" w14:textId="6640F1D8" w:rsidR="005126F2" w:rsidRDefault="005126F2" w:rsidP="0006037D">
            <w:pPr>
              <w:jc w:val="both"/>
              <w:rPr>
                <w:rFonts w:ascii="Arial" w:hAnsi="Arial" w:cs="Arial"/>
                <w:sz w:val="20"/>
                <w:szCs w:val="20"/>
              </w:rPr>
            </w:pPr>
            <w:r>
              <w:rPr>
                <w:rFonts w:ascii="Arial" w:hAnsi="Arial" w:cs="Arial"/>
                <w:sz w:val="20"/>
                <w:szCs w:val="20"/>
              </w:rPr>
              <w:t>V Benešově dne</w:t>
            </w:r>
            <w:r w:rsidR="00E71748">
              <w:rPr>
                <w:rFonts w:ascii="Arial" w:hAnsi="Arial" w:cs="Arial"/>
                <w:sz w:val="20"/>
                <w:szCs w:val="20"/>
              </w:rPr>
              <w:t xml:space="preserve"> </w:t>
            </w:r>
          </w:p>
        </w:tc>
      </w:tr>
      <w:tr w:rsidR="005126F2" w14:paraId="551B97AD" w14:textId="77777777" w:rsidTr="0006037D">
        <w:tc>
          <w:tcPr>
            <w:tcW w:w="4248" w:type="dxa"/>
          </w:tcPr>
          <w:p w14:paraId="10379FBE" w14:textId="77777777" w:rsidR="005126F2" w:rsidRDefault="005126F2" w:rsidP="0006037D">
            <w:pPr>
              <w:jc w:val="both"/>
              <w:rPr>
                <w:rFonts w:ascii="Arial" w:hAnsi="Arial" w:cs="Arial"/>
                <w:sz w:val="20"/>
                <w:szCs w:val="20"/>
              </w:rPr>
            </w:pPr>
          </w:p>
          <w:p w14:paraId="40F7F771" w14:textId="77777777" w:rsidR="005126F2" w:rsidRDefault="005126F2" w:rsidP="0006037D">
            <w:pPr>
              <w:jc w:val="both"/>
              <w:rPr>
                <w:rFonts w:ascii="Arial" w:hAnsi="Arial" w:cs="Arial"/>
                <w:sz w:val="20"/>
                <w:szCs w:val="20"/>
              </w:rPr>
            </w:pPr>
          </w:p>
          <w:p w14:paraId="03DC8578" w14:textId="77777777" w:rsidR="005126F2" w:rsidRDefault="005126F2" w:rsidP="0006037D">
            <w:pPr>
              <w:jc w:val="both"/>
              <w:rPr>
                <w:rFonts w:ascii="Arial" w:hAnsi="Arial" w:cs="Arial"/>
                <w:sz w:val="20"/>
                <w:szCs w:val="20"/>
              </w:rPr>
            </w:pPr>
          </w:p>
          <w:p w14:paraId="3DF8F0C9" w14:textId="77777777" w:rsidR="005126F2" w:rsidRDefault="005126F2" w:rsidP="0006037D">
            <w:pPr>
              <w:jc w:val="both"/>
              <w:rPr>
                <w:rFonts w:ascii="Arial" w:hAnsi="Arial" w:cs="Arial"/>
                <w:sz w:val="20"/>
                <w:szCs w:val="20"/>
              </w:rPr>
            </w:pPr>
          </w:p>
          <w:p w14:paraId="123A1E99" w14:textId="77777777" w:rsidR="005126F2" w:rsidRDefault="005126F2" w:rsidP="0006037D">
            <w:pPr>
              <w:jc w:val="both"/>
              <w:rPr>
                <w:rFonts w:ascii="Arial" w:hAnsi="Arial" w:cs="Arial"/>
                <w:sz w:val="20"/>
                <w:szCs w:val="20"/>
              </w:rPr>
            </w:pPr>
          </w:p>
          <w:p w14:paraId="5AB4834F" w14:textId="77777777" w:rsidR="005126F2" w:rsidRDefault="005126F2" w:rsidP="0006037D">
            <w:pPr>
              <w:jc w:val="both"/>
              <w:rPr>
                <w:rFonts w:ascii="Arial" w:hAnsi="Arial" w:cs="Arial"/>
                <w:sz w:val="20"/>
                <w:szCs w:val="20"/>
              </w:rPr>
            </w:pPr>
          </w:p>
          <w:p w14:paraId="5A1E6296" w14:textId="77777777" w:rsidR="005126F2" w:rsidRDefault="005126F2" w:rsidP="0006037D">
            <w:pPr>
              <w:jc w:val="both"/>
              <w:rPr>
                <w:rFonts w:ascii="Arial" w:hAnsi="Arial" w:cs="Arial"/>
                <w:sz w:val="20"/>
                <w:szCs w:val="20"/>
              </w:rPr>
            </w:pPr>
            <w:r>
              <w:rPr>
                <w:rFonts w:ascii="Arial" w:hAnsi="Arial" w:cs="Arial"/>
                <w:sz w:val="20"/>
                <w:szCs w:val="20"/>
              </w:rPr>
              <w:t>…………………………………………….</w:t>
            </w:r>
          </w:p>
          <w:p w14:paraId="7C811938" w14:textId="77777777" w:rsidR="00225A49" w:rsidRPr="002B70DD" w:rsidRDefault="00225A49" w:rsidP="00225A49">
            <w:pPr>
              <w:tabs>
                <w:tab w:val="left" w:pos="3193"/>
              </w:tabs>
              <w:jc w:val="center"/>
              <w:rPr>
                <w:rFonts w:ascii="Arial" w:hAnsi="Arial" w:cs="Arial"/>
                <w:sz w:val="20"/>
                <w:szCs w:val="20"/>
              </w:rPr>
            </w:pPr>
            <w:r w:rsidRPr="002B70DD">
              <w:rPr>
                <w:rFonts w:ascii="Arial" w:hAnsi="Arial" w:cs="Arial"/>
                <w:sz w:val="20"/>
                <w:szCs w:val="20"/>
              </w:rPr>
              <w:t>Petr Volek</w:t>
            </w:r>
          </w:p>
          <w:p w14:paraId="05ACECC2" w14:textId="0A6120B7" w:rsidR="005126F2" w:rsidRDefault="005126F2" w:rsidP="00225A49">
            <w:pPr>
              <w:jc w:val="center"/>
              <w:rPr>
                <w:rFonts w:ascii="Arial" w:hAnsi="Arial" w:cs="Arial"/>
                <w:sz w:val="20"/>
                <w:szCs w:val="20"/>
              </w:rPr>
            </w:pPr>
            <w:r>
              <w:rPr>
                <w:rFonts w:ascii="Arial" w:hAnsi="Arial" w:cs="Arial"/>
                <w:sz w:val="20"/>
                <w:szCs w:val="20"/>
              </w:rPr>
              <w:t>(Dárce)</w:t>
            </w:r>
          </w:p>
        </w:tc>
        <w:tc>
          <w:tcPr>
            <w:tcW w:w="283" w:type="dxa"/>
          </w:tcPr>
          <w:p w14:paraId="56038A7E" w14:textId="77777777" w:rsidR="005126F2" w:rsidRDefault="005126F2" w:rsidP="0006037D">
            <w:pPr>
              <w:jc w:val="both"/>
              <w:rPr>
                <w:rFonts w:ascii="Arial" w:hAnsi="Arial" w:cs="Arial"/>
                <w:sz w:val="20"/>
                <w:szCs w:val="20"/>
              </w:rPr>
            </w:pPr>
          </w:p>
        </w:tc>
        <w:tc>
          <w:tcPr>
            <w:tcW w:w="4757" w:type="dxa"/>
          </w:tcPr>
          <w:p w14:paraId="60E4F091" w14:textId="77777777" w:rsidR="005126F2" w:rsidRDefault="005126F2" w:rsidP="0006037D">
            <w:pPr>
              <w:jc w:val="center"/>
              <w:rPr>
                <w:rFonts w:ascii="Arial" w:hAnsi="Arial" w:cs="Arial"/>
                <w:sz w:val="20"/>
                <w:szCs w:val="20"/>
              </w:rPr>
            </w:pPr>
          </w:p>
          <w:p w14:paraId="49EDE0FD" w14:textId="77777777" w:rsidR="005126F2" w:rsidRDefault="005126F2" w:rsidP="0006037D">
            <w:pPr>
              <w:jc w:val="center"/>
              <w:rPr>
                <w:rFonts w:ascii="Arial" w:hAnsi="Arial" w:cs="Arial"/>
                <w:sz w:val="20"/>
                <w:szCs w:val="20"/>
              </w:rPr>
            </w:pPr>
          </w:p>
          <w:p w14:paraId="45DD1C7B" w14:textId="77777777" w:rsidR="005126F2" w:rsidRDefault="005126F2" w:rsidP="0006037D">
            <w:pPr>
              <w:jc w:val="center"/>
              <w:rPr>
                <w:rFonts w:ascii="Arial" w:hAnsi="Arial" w:cs="Arial"/>
                <w:sz w:val="20"/>
                <w:szCs w:val="20"/>
              </w:rPr>
            </w:pPr>
          </w:p>
          <w:p w14:paraId="4E9A7AF7" w14:textId="77777777" w:rsidR="005126F2" w:rsidRDefault="005126F2" w:rsidP="0006037D">
            <w:pPr>
              <w:jc w:val="center"/>
              <w:rPr>
                <w:rFonts w:ascii="Arial" w:hAnsi="Arial" w:cs="Arial"/>
                <w:sz w:val="20"/>
                <w:szCs w:val="20"/>
              </w:rPr>
            </w:pPr>
          </w:p>
          <w:p w14:paraId="176C3F3B" w14:textId="77777777" w:rsidR="005126F2" w:rsidRDefault="005126F2" w:rsidP="0006037D">
            <w:pPr>
              <w:jc w:val="center"/>
              <w:rPr>
                <w:rFonts w:ascii="Arial" w:hAnsi="Arial" w:cs="Arial"/>
                <w:sz w:val="20"/>
                <w:szCs w:val="20"/>
              </w:rPr>
            </w:pPr>
          </w:p>
          <w:p w14:paraId="2EC28AAF" w14:textId="77777777" w:rsidR="005126F2" w:rsidRDefault="005126F2" w:rsidP="0006037D">
            <w:pPr>
              <w:jc w:val="center"/>
              <w:rPr>
                <w:rFonts w:ascii="Arial" w:hAnsi="Arial" w:cs="Arial"/>
                <w:sz w:val="20"/>
                <w:szCs w:val="20"/>
              </w:rPr>
            </w:pPr>
          </w:p>
          <w:p w14:paraId="784F23A7" w14:textId="77777777" w:rsidR="005126F2" w:rsidRDefault="005126F2" w:rsidP="0006037D">
            <w:pPr>
              <w:jc w:val="center"/>
              <w:rPr>
                <w:rFonts w:ascii="Arial" w:hAnsi="Arial" w:cs="Arial"/>
                <w:sz w:val="20"/>
                <w:szCs w:val="20"/>
              </w:rPr>
            </w:pPr>
            <w:r>
              <w:rPr>
                <w:rFonts w:ascii="Arial" w:hAnsi="Arial" w:cs="Arial"/>
                <w:sz w:val="20"/>
                <w:szCs w:val="20"/>
              </w:rPr>
              <w:t>………………………………………………………</w:t>
            </w:r>
          </w:p>
          <w:p w14:paraId="0F17B3D5" w14:textId="7A61384E" w:rsidR="005126F2" w:rsidRDefault="00225A49" w:rsidP="00225A49">
            <w:pPr>
              <w:jc w:val="center"/>
              <w:rPr>
                <w:rFonts w:ascii="Arial" w:hAnsi="Arial" w:cs="Arial"/>
                <w:sz w:val="20"/>
                <w:szCs w:val="20"/>
              </w:rPr>
            </w:pPr>
            <w:r>
              <w:rPr>
                <w:rFonts w:ascii="Arial" w:hAnsi="Arial" w:cs="Arial"/>
                <w:sz w:val="20"/>
                <w:szCs w:val="20"/>
              </w:rPr>
              <w:t>Mgr. Bc. Gabriela Francová</w:t>
            </w:r>
            <w:r w:rsidR="005126F2">
              <w:rPr>
                <w:rFonts w:ascii="Arial" w:hAnsi="Arial" w:cs="Arial"/>
                <w:sz w:val="20"/>
                <w:szCs w:val="20"/>
              </w:rPr>
              <w:t>, ředitelka</w:t>
            </w:r>
          </w:p>
          <w:p w14:paraId="1B5AB717" w14:textId="77777777" w:rsidR="005126F2" w:rsidRDefault="005126F2" w:rsidP="0006037D">
            <w:pPr>
              <w:jc w:val="center"/>
              <w:rPr>
                <w:rFonts w:ascii="Arial" w:hAnsi="Arial" w:cs="Arial"/>
                <w:sz w:val="20"/>
                <w:szCs w:val="20"/>
              </w:rPr>
            </w:pPr>
            <w:r>
              <w:rPr>
                <w:rFonts w:ascii="Arial" w:hAnsi="Arial" w:cs="Arial"/>
                <w:sz w:val="20"/>
                <w:szCs w:val="20"/>
              </w:rPr>
              <w:t xml:space="preserve">Muzeum umění a designu Benešov, </w:t>
            </w:r>
            <w:r>
              <w:rPr>
                <w:rFonts w:ascii="Arial" w:hAnsi="Arial" w:cs="Arial"/>
                <w:sz w:val="20"/>
                <w:szCs w:val="20"/>
              </w:rPr>
              <w:br/>
              <w:t>příspěvková organizace</w:t>
            </w:r>
          </w:p>
          <w:p w14:paraId="022EB67D" w14:textId="162E5435" w:rsidR="005126F2" w:rsidRDefault="005126F2" w:rsidP="0006037D">
            <w:pPr>
              <w:jc w:val="center"/>
              <w:rPr>
                <w:rFonts w:ascii="Arial" w:hAnsi="Arial" w:cs="Arial"/>
                <w:sz w:val="20"/>
                <w:szCs w:val="20"/>
              </w:rPr>
            </w:pPr>
            <w:r>
              <w:rPr>
                <w:rFonts w:ascii="Arial" w:hAnsi="Arial" w:cs="Arial"/>
                <w:sz w:val="20"/>
                <w:szCs w:val="20"/>
              </w:rPr>
              <w:t>(Obdarovaný)</w:t>
            </w:r>
          </w:p>
        </w:tc>
      </w:tr>
    </w:tbl>
    <w:p w14:paraId="067CFBC5" w14:textId="186FEA2B" w:rsidR="005F53C7" w:rsidRPr="009523EF" w:rsidRDefault="005F53C7" w:rsidP="00E31A4A">
      <w:pPr>
        <w:tabs>
          <w:tab w:val="left" w:pos="4678"/>
        </w:tabs>
        <w:jc w:val="both"/>
        <w:rPr>
          <w:rFonts w:ascii="Arial" w:hAnsi="Arial" w:cs="Arial"/>
          <w:sz w:val="20"/>
          <w:szCs w:val="20"/>
        </w:rPr>
      </w:pPr>
    </w:p>
    <w:p w14:paraId="004242FD" w14:textId="38D6C659" w:rsidR="000D318B" w:rsidRDefault="000D318B">
      <w:pPr>
        <w:rPr>
          <w:rFonts w:ascii="Arial" w:hAnsi="Arial" w:cs="Arial"/>
          <w:b/>
          <w:sz w:val="20"/>
          <w:szCs w:val="20"/>
        </w:rPr>
      </w:pPr>
    </w:p>
    <w:p w14:paraId="2ED8C2B3" w14:textId="77777777" w:rsidR="0096735E" w:rsidRDefault="0096735E">
      <w:pPr>
        <w:rPr>
          <w:rFonts w:ascii="Arial" w:hAnsi="Arial" w:cs="Arial"/>
          <w:b/>
          <w:sz w:val="20"/>
          <w:szCs w:val="20"/>
        </w:rPr>
      </w:pPr>
    </w:p>
    <w:p w14:paraId="45C35E8C" w14:textId="77777777" w:rsidR="0096735E" w:rsidRDefault="0096735E">
      <w:pPr>
        <w:rPr>
          <w:rFonts w:ascii="Arial" w:hAnsi="Arial" w:cs="Arial"/>
          <w:b/>
          <w:sz w:val="20"/>
          <w:szCs w:val="20"/>
        </w:rPr>
      </w:pPr>
    </w:p>
    <w:p w14:paraId="746DC8D7" w14:textId="77777777" w:rsidR="0096735E" w:rsidRDefault="0096735E">
      <w:pPr>
        <w:rPr>
          <w:rFonts w:ascii="Arial" w:hAnsi="Arial" w:cs="Arial"/>
          <w:b/>
          <w:sz w:val="20"/>
          <w:szCs w:val="20"/>
        </w:rPr>
      </w:pPr>
    </w:p>
    <w:p w14:paraId="3A7E9935" w14:textId="77777777" w:rsidR="0096735E" w:rsidRDefault="0096735E">
      <w:pPr>
        <w:rPr>
          <w:rFonts w:ascii="Arial" w:hAnsi="Arial" w:cs="Arial"/>
          <w:b/>
          <w:sz w:val="20"/>
          <w:szCs w:val="20"/>
        </w:rPr>
      </w:pPr>
    </w:p>
    <w:p w14:paraId="6602A8A3" w14:textId="77777777" w:rsidR="0096735E" w:rsidRDefault="0096735E">
      <w:pPr>
        <w:rPr>
          <w:rFonts w:ascii="Arial" w:hAnsi="Arial" w:cs="Arial"/>
          <w:b/>
          <w:sz w:val="20"/>
          <w:szCs w:val="20"/>
        </w:rPr>
      </w:pPr>
    </w:p>
    <w:p w14:paraId="6DA9BE1C" w14:textId="77777777" w:rsidR="0096735E" w:rsidRDefault="0096735E">
      <w:pPr>
        <w:rPr>
          <w:rFonts w:ascii="Arial" w:hAnsi="Arial" w:cs="Arial"/>
          <w:b/>
          <w:sz w:val="20"/>
          <w:szCs w:val="20"/>
        </w:rPr>
      </w:pPr>
    </w:p>
    <w:p w14:paraId="77F4FA6A" w14:textId="77777777" w:rsidR="0096735E" w:rsidRDefault="0096735E">
      <w:pPr>
        <w:rPr>
          <w:rFonts w:ascii="Arial" w:hAnsi="Arial" w:cs="Arial"/>
          <w:b/>
          <w:sz w:val="20"/>
          <w:szCs w:val="20"/>
        </w:rPr>
      </w:pPr>
    </w:p>
    <w:p w14:paraId="2FA53597" w14:textId="77777777" w:rsidR="0096735E" w:rsidRDefault="0096735E">
      <w:pPr>
        <w:rPr>
          <w:rFonts w:ascii="Arial" w:hAnsi="Arial" w:cs="Arial"/>
          <w:b/>
          <w:sz w:val="20"/>
          <w:szCs w:val="20"/>
        </w:rPr>
      </w:pPr>
    </w:p>
    <w:p w14:paraId="59927FCB" w14:textId="77777777" w:rsidR="0096735E" w:rsidRDefault="0096735E">
      <w:pPr>
        <w:rPr>
          <w:rFonts w:ascii="Arial" w:hAnsi="Arial" w:cs="Arial"/>
          <w:b/>
          <w:sz w:val="20"/>
          <w:szCs w:val="20"/>
        </w:rPr>
      </w:pPr>
    </w:p>
    <w:p w14:paraId="48727AEA" w14:textId="77777777" w:rsidR="0096735E" w:rsidRDefault="0096735E">
      <w:pPr>
        <w:rPr>
          <w:rFonts w:ascii="Arial" w:hAnsi="Arial" w:cs="Arial"/>
          <w:b/>
          <w:sz w:val="20"/>
          <w:szCs w:val="20"/>
        </w:rPr>
      </w:pPr>
    </w:p>
    <w:p w14:paraId="72BFDA19" w14:textId="77777777" w:rsidR="0096735E" w:rsidRDefault="0096735E">
      <w:pPr>
        <w:rPr>
          <w:rFonts w:ascii="Arial" w:hAnsi="Arial" w:cs="Arial"/>
          <w:b/>
          <w:sz w:val="20"/>
          <w:szCs w:val="20"/>
        </w:rPr>
      </w:pPr>
    </w:p>
    <w:p w14:paraId="621032C0" w14:textId="77777777" w:rsidR="0096735E" w:rsidRDefault="0096735E">
      <w:pPr>
        <w:rPr>
          <w:rFonts w:ascii="Arial" w:hAnsi="Arial" w:cs="Arial"/>
          <w:b/>
          <w:sz w:val="20"/>
          <w:szCs w:val="20"/>
        </w:rPr>
      </w:pPr>
    </w:p>
    <w:p w14:paraId="4E1392BB" w14:textId="77777777" w:rsidR="0096735E" w:rsidRDefault="0096735E">
      <w:pPr>
        <w:rPr>
          <w:rFonts w:ascii="Arial" w:hAnsi="Arial" w:cs="Arial"/>
          <w:b/>
          <w:sz w:val="20"/>
          <w:szCs w:val="20"/>
        </w:rPr>
      </w:pPr>
    </w:p>
    <w:p w14:paraId="12CC179D" w14:textId="77777777" w:rsidR="0096735E" w:rsidRDefault="0096735E">
      <w:pPr>
        <w:rPr>
          <w:rFonts w:ascii="Arial" w:hAnsi="Arial" w:cs="Arial"/>
          <w:b/>
          <w:sz w:val="20"/>
          <w:szCs w:val="20"/>
        </w:rPr>
      </w:pPr>
    </w:p>
    <w:p w14:paraId="12E06646" w14:textId="77777777" w:rsidR="0096735E" w:rsidRDefault="0096735E">
      <w:pPr>
        <w:rPr>
          <w:rFonts w:ascii="Arial" w:hAnsi="Arial" w:cs="Arial"/>
          <w:b/>
          <w:sz w:val="20"/>
          <w:szCs w:val="20"/>
        </w:rPr>
      </w:pPr>
    </w:p>
    <w:p w14:paraId="4F65349C" w14:textId="77777777" w:rsidR="0096735E" w:rsidRDefault="0096735E">
      <w:pPr>
        <w:rPr>
          <w:rFonts w:ascii="Arial" w:hAnsi="Arial" w:cs="Arial"/>
          <w:b/>
          <w:sz w:val="20"/>
          <w:szCs w:val="20"/>
        </w:rPr>
      </w:pPr>
    </w:p>
    <w:p w14:paraId="06099811" w14:textId="77777777" w:rsidR="0096735E" w:rsidRDefault="0096735E">
      <w:pPr>
        <w:rPr>
          <w:rFonts w:ascii="Arial" w:hAnsi="Arial" w:cs="Arial"/>
          <w:b/>
          <w:sz w:val="20"/>
          <w:szCs w:val="20"/>
        </w:rPr>
      </w:pPr>
    </w:p>
    <w:p w14:paraId="0BCBF8C3" w14:textId="77777777" w:rsidR="001648F6" w:rsidRDefault="001648F6">
      <w:pPr>
        <w:rPr>
          <w:rFonts w:ascii="Arial" w:hAnsi="Arial" w:cs="Arial"/>
          <w:b/>
          <w:sz w:val="20"/>
          <w:szCs w:val="20"/>
        </w:rPr>
      </w:pPr>
    </w:p>
    <w:p w14:paraId="1274364B" w14:textId="77777777" w:rsidR="001648F6" w:rsidRDefault="001648F6">
      <w:pPr>
        <w:rPr>
          <w:rFonts w:ascii="Arial" w:hAnsi="Arial" w:cs="Arial"/>
          <w:b/>
          <w:sz w:val="20"/>
          <w:szCs w:val="20"/>
        </w:rPr>
      </w:pPr>
    </w:p>
    <w:p w14:paraId="1346A481" w14:textId="77777777" w:rsidR="001648F6" w:rsidRDefault="001648F6">
      <w:pPr>
        <w:rPr>
          <w:rFonts w:ascii="Arial" w:hAnsi="Arial" w:cs="Arial"/>
          <w:b/>
          <w:sz w:val="20"/>
          <w:szCs w:val="20"/>
        </w:rPr>
      </w:pPr>
    </w:p>
    <w:p w14:paraId="2CDA783F" w14:textId="0FAE51FF" w:rsidR="0096735E" w:rsidRDefault="0096735E" w:rsidP="001648F6">
      <w:pPr>
        <w:spacing w:after="0"/>
        <w:rPr>
          <w:rFonts w:ascii="Arial" w:hAnsi="Arial" w:cs="Arial"/>
          <w:b/>
          <w:sz w:val="20"/>
          <w:szCs w:val="20"/>
        </w:rPr>
      </w:pPr>
      <w:r>
        <w:rPr>
          <w:rFonts w:ascii="Arial" w:hAnsi="Arial" w:cs="Arial"/>
          <w:b/>
          <w:sz w:val="20"/>
          <w:szCs w:val="20"/>
        </w:rPr>
        <w:t>Přílohy:</w:t>
      </w:r>
    </w:p>
    <w:p w14:paraId="05FDE593" w14:textId="75653C7C" w:rsidR="009E6857" w:rsidRDefault="0096735E">
      <w:pPr>
        <w:rPr>
          <w:rFonts w:ascii="Arial" w:hAnsi="Arial" w:cs="Arial"/>
          <w:color w:val="000000"/>
          <w:sz w:val="20"/>
          <w:szCs w:val="20"/>
        </w:rPr>
      </w:pPr>
      <w:r>
        <w:rPr>
          <w:rFonts w:ascii="Arial" w:hAnsi="Arial" w:cs="Arial"/>
          <w:b/>
          <w:sz w:val="20"/>
          <w:szCs w:val="20"/>
        </w:rPr>
        <w:t xml:space="preserve">Příloha č. 1: </w:t>
      </w:r>
      <w:r>
        <w:rPr>
          <w:rFonts w:ascii="Arial" w:hAnsi="Arial" w:cs="Arial"/>
          <w:color w:val="000000"/>
          <w:sz w:val="20"/>
          <w:szCs w:val="20"/>
        </w:rPr>
        <w:t>Seznam darovaných předmětů</w:t>
      </w:r>
    </w:p>
    <w:sectPr w:rsidR="009E6857" w:rsidSect="00F46EAC">
      <w:footerReference w:type="default" r:id="rId9"/>
      <w:headerReference w:type="first" r:id="rId10"/>
      <w:footerReference w:type="first" r:id="rId11"/>
      <w:pgSz w:w="11906" w:h="16838"/>
      <w:pgMar w:top="1560" w:right="1418" w:bottom="1304" w:left="1418" w:header="1243" w:footer="709"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E0CDC9" w14:textId="77777777" w:rsidR="00E9408B" w:rsidRDefault="00E9408B">
      <w:pPr>
        <w:spacing w:after="0" w:line="240" w:lineRule="auto"/>
      </w:pPr>
      <w:r>
        <w:separator/>
      </w:r>
    </w:p>
  </w:endnote>
  <w:endnote w:type="continuationSeparator" w:id="0">
    <w:p w14:paraId="7992F2B6" w14:textId="77777777" w:rsidR="00E9408B" w:rsidRDefault="00E940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mabry-medium-pro">
    <w:altName w:val="Cambria"/>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4401166"/>
      <w:docPartObj>
        <w:docPartGallery w:val="Page Numbers (Bottom of Page)"/>
        <w:docPartUnique/>
      </w:docPartObj>
    </w:sdtPr>
    <w:sdtEndPr/>
    <w:sdtContent>
      <w:sdt>
        <w:sdtPr>
          <w:id w:val="-2111735574"/>
          <w:docPartObj>
            <w:docPartGallery w:val="Page Numbers (Top of Page)"/>
            <w:docPartUnique/>
          </w:docPartObj>
        </w:sdtPr>
        <w:sdtEndPr/>
        <w:sdtContent>
          <w:p w14:paraId="7CBBE64E" w14:textId="0DB886DB" w:rsidR="00E71748" w:rsidRDefault="00E71748">
            <w:pPr>
              <w:pStyle w:val="Zpat"/>
              <w:jc w:val="center"/>
            </w:pPr>
            <w:r w:rsidRPr="00E71748">
              <w:rPr>
                <w:rFonts w:ascii="Arial" w:hAnsi="Arial" w:cs="Arial"/>
                <w:sz w:val="20"/>
                <w:szCs w:val="20"/>
              </w:rPr>
              <w:t xml:space="preserve">Stránka </w:t>
            </w:r>
            <w:r w:rsidRPr="00E71748">
              <w:rPr>
                <w:rFonts w:ascii="Arial" w:hAnsi="Arial" w:cs="Arial"/>
                <w:b/>
                <w:bCs/>
                <w:sz w:val="20"/>
                <w:szCs w:val="20"/>
              </w:rPr>
              <w:fldChar w:fldCharType="begin"/>
            </w:r>
            <w:r w:rsidRPr="00E71748">
              <w:rPr>
                <w:rFonts w:ascii="Arial" w:hAnsi="Arial" w:cs="Arial"/>
                <w:b/>
                <w:bCs/>
                <w:sz w:val="20"/>
                <w:szCs w:val="20"/>
              </w:rPr>
              <w:instrText>PAGE</w:instrText>
            </w:r>
            <w:r w:rsidRPr="00E71748">
              <w:rPr>
                <w:rFonts w:ascii="Arial" w:hAnsi="Arial" w:cs="Arial"/>
                <w:b/>
                <w:bCs/>
                <w:sz w:val="20"/>
                <w:szCs w:val="20"/>
              </w:rPr>
              <w:fldChar w:fldCharType="separate"/>
            </w:r>
            <w:r w:rsidRPr="00E71748">
              <w:rPr>
                <w:rFonts w:ascii="Arial" w:hAnsi="Arial" w:cs="Arial"/>
                <w:b/>
                <w:bCs/>
                <w:sz w:val="20"/>
                <w:szCs w:val="20"/>
              </w:rPr>
              <w:t>2</w:t>
            </w:r>
            <w:r w:rsidRPr="00E71748">
              <w:rPr>
                <w:rFonts w:ascii="Arial" w:hAnsi="Arial" w:cs="Arial"/>
                <w:b/>
                <w:bCs/>
                <w:sz w:val="20"/>
                <w:szCs w:val="20"/>
              </w:rPr>
              <w:fldChar w:fldCharType="end"/>
            </w:r>
            <w:r w:rsidRPr="00E71748">
              <w:rPr>
                <w:rFonts w:ascii="Arial" w:hAnsi="Arial" w:cs="Arial"/>
                <w:sz w:val="20"/>
                <w:szCs w:val="20"/>
              </w:rPr>
              <w:t xml:space="preserve"> z </w:t>
            </w:r>
            <w:r w:rsidRPr="00E71748">
              <w:rPr>
                <w:rFonts w:ascii="Arial" w:hAnsi="Arial" w:cs="Arial"/>
                <w:b/>
                <w:bCs/>
                <w:sz w:val="20"/>
                <w:szCs w:val="20"/>
              </w:rPr>
              <w:fldChar w:fldCharType="begin"/>
            </w:r>
            <w:r w:rsidRPr="00E71748">
              <w:rPr>
                <w:rFonts w:ascii="Arial" w:hAnsi="Arial" w:cs="Arial"/>
                <w:b/>
                <w:bCs/>
                <w:sz w:val="20"/>
                <w:szCs w:val="20"/>
              </w:rPr>
              <w:instrText>NUMPAGES</w:instrText>
            </w:r>
            <w:r w:rsidRPr="00E71748">
              <w:rPr>
                <w:rFonts w:ascii="Arial" w:hAnsi="Arial" w:cs="Arial"/>
                <w:b/>
                <w:bCs/>
                <w:sz w:val="20"/>
                <w:szCs w:val="20"/>
              </w:rPr>
              <w:fldChar w:fldCharType="separate"/>
            </w:r>
            <w:r w:rsidRPr="00E71748">
              <w:rPr>
                <w:rFonts w:ascii="Arial" w:hAnsi="Arial" w:cs="Arial"/>
                <w:b/>
                <w:bCs/>
                <w:sz w:val="20"/>
                <w:szCs w:val="20"/>
              </w:rPr>
              <w:t>2</w:t>
            </w:r>
            <w:r w:rsidRPr="00E71748">
              <w:rPr>
                <w:rFonts w:ascii="Arial" w:hAnsi="Arial" w:cs="Arial"/>
                <w:b/>
                <w:bCs/>
                <w:sz w:val="20"/>
                <w:szCs w:val="20"/>
              </w:rPr>
              <w:fldChar w:fldCharType="end"/>
            </w:r>
          </w:p>
        </w:sdtContent>
      </w:sdt>
    </w:sdtContent>
  </w:sdt>
  <w:p w14:paraId="6C146D38" w14:textId="77777777" w:rsidR="00244BF4" w:rsidRDefault="00244BF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7014943"/>
      <w:docPartObj>
        <w:docPartGallery w:val="Page Numbers (Bottom of Page)"/>
        <w:docPartUnique/>
      </w:docPartObj>
    </w:sdtPr>
    <w:sdtEndPr/>
    <w:sdtContent>
      <w:sdt>
        <w:sdtPr>
          <w:id w:val="1728636285"/>
          <w:docPartObj>
            <w:docPartGallery w:val="Page Numbers (Top of Page)"/>
            <w:docPartUnique/>
          </w:docPartObj>
        </w:sdtPr>
        <w:sdtEndPr/>
        <w:sdtContent>
          <w:p w14:paraId="2E16E090" w14:textId="28ADC996" w:rsidR="009523EF" w:rsidRDefault="009523EF">
            <w:pPr>
              <w:pStyle w:val="Zpat"/>
              <w:jc w:val="center"/>
            </w:pPr>
            <w:r w:rsidRPr="009523EF">
              <w:rPr>
                <w:rFonts w:ascii="Arial" w:hAnsi="Arial" w:cs="Arial"/>
                <w:sz w:val="18"/>
                <w:szCs w:val="18"/>
              </w:rPr>
              <w:t xml:space="preserve">Stránka </w:t>
            </w:r>
            <w:r w:rsidRPr="009523EF">
              <w:rPr>
                <w:rFonts w:ascii="Arial" w:hAnsi="Arial" w:cs="Arial"/>
                <w:b/>
                <w:bCs/>
                <w:sz w:val="18"/>
                <w:szCs w:val="18"/>
              </w:rPr>
              <w:fldChar w:fldCharType="begin"/>
            </w:r>
            <w:r w:rsidRPr="009523EF">
              <w:rPr>
                <w:rFonts w:ascii="Arial" w:hAnsi="Arial" w:cs="Arial"/>
                <w:b/>
                <w:bCs/>
                <w:sz w:val="18"/>
                <w:szCs w:val="18"/>
              </w:rPr>
              <w:instrText>PAGE</w:instrText>
            </w:r>
            <w:r w:rsidRPr="009523EF">
              <w:rPr>
                <w:rFonts w:ascii="Arial" w:hAnsi="Arial" w:cs="Arial"/>
                <w:b/>
                <w:bCs/>
                <w:sz w:val="18"/>
                <w:szCs w:val="18"/>
              </w:rPr>
              <w:fldChar w:fldCharType="separate"/>
            </w:r>
            <w:r w:rsidR="001A3BC1">
              <w:rPr>
                <w:rFonts w:ascii="Arial" w:hAnsi="Arial" w:cs="Arial"/>
                <w:b/>
                <w:bCs/>
                <w:noProof/>
                <w:sz w:val="18"/>
                <w:szCs w:val="18"/>
              </w:rPr>
              <w:t>1</w:t>
            </w:r>
            <w:r w:rsidRPr="009523EF">
              <w:rPr>
                <w:rFonts w:ascii="Arial" w:hAnsi="Arial" w:cs="Arial"/>
                <w:b/>
                <w:bCs/>
                <w:sz w:val="18"/>
                <w:szCs w:val="18"/>
              </w:rPr>
              <w:fldChar w:fldCharType="end"/>
            </w:r>
            <w:r w:rsidRPr="009523EF">
              <w:rPr>
                <w:rFonts w:ascii="Arial" w:hAnsi="Arial" w:cs="Arial"/>
                <w:sz w:val="18"/>
                <w:szCs w:val="18"/>
              </w:rPr>
              <w:t xml:space="preserve"> z </w:t>
            </w:r>
            <w:r w:rsidRPr="009523EF">
              <w:rPr>
                <w:rFonts w:ascii="Arial" w:hAnsi="Arial" w:cs="Arial"/>
                <w:b/>
                <w:bCs/>
                <w:sz w:val="18"/>
                <w:szCs w:val="18"/>
              </w:rPr>
              <w:fldChar w:fldCharType="begin"/>
            </w:r>
            <w:r w:rsidRPr="009523EF">
              <w:rPr>
                <w:rFonts w:ascii="Arial" w:hAnsi="Arial" w:cs="Arial"/>
                <w:b/>
                <w:bCs/>
                <w:sz w:val="18"/>
                <w:szCs w:val="18"/>
              </w:rPr>
              <w:instrText>NUMPAGES</w:instrText>
            </w:r>
            <w:r w:rsidRPr="009523EF">
              <w:rPr>
                <w:rFonts w:ascii="Arial" w:hAnsi="Arial" w:cs="Arial"/>
                <w:b/>
                <w:bCs/>
                <w:sz w:val="18"/>
                <w:szCs w:val="18"/>
              </w:rPr>
              <w:fldChar w:fldCharType="separate"/>
            </w:r>
            <w:r w:rsidR="001A3BC1">
              <w:rPr>
                <w:rFonts w:ascii="Arial" w:hAnsi="Arial" w:cs="Arial"/>
                <w:b/>
                <w:bCs/>
                <w:noProof/>
                <w:sz w:val="18"/>
                <w:szCs w:val="18"/>
              </w:rPr>
              <w:t>4</w:t>
            </w:r>
            <w:r w:rsidRPr="009523EF">
              <w:rPr>
                <w:rFonts w:ascii="Arial" w:hAnsi="Arial" w:cs="Arial"/>
                <w:b/>
                <w:bCs/>
                <w:sz w:val="18"/>
                <w:szCs w:val="18"/>
              </w:rPr>
              <w:fldChar w:fldCharType="end"/>
            </w:r>
          </w:p>
        </w:sdtContent>
      </w:sdt>
    </w:sdtContent>
  </w:sdt>
  <w:p w14:paraId="532F07F9" w14:textId="77777777" w:rsidR="005F53C7" w:rsidRDefault="005F53C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C6C921" w14:textId="77777777" w:rsidR="00E9408B" w:rsidRDefault="00E9408B">
      <w:pPr>
        <w:spacing w:after="0" w:line="240" w:lineRule="auto"/>
      </w:pPr>
      <w:r>
        <w:separator/>
      </w:r>
    </w:p>
  </w:footnote>
  <w:footnote w:type="continuationSeparator" w:id="0">
    <w:p w14:paraId="4CADBF1D" w14:textId="77777777" w:rsidR="00E9408B" w:rsidRDefault="00E940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13060" w14:textId="77777777" w:rsidR="005F53C7" w:rsidRDefault="002E2BC8" w:rsidP="00E71748">
    <w:pPr>
      <w:spacing w:after="0" w:line="240" w:lineRule="auto"/>
    </w:pPr>
    <w:r>
      <w:rPr>
        <w:noProof/>
        <w:lang w:eastAsia="ko-KR"/>
      </w:rPr>
      <w:drawing>
        <wp:anchor distT="342900" distB="342900" distL="342900" distR="342900" simplePos="0" relativeHeight="251658240" behindDoc="1" locked="0" layoutInCell="1" hidden="0" allowOverlap="1" wp14:anchorId="528B300D" wp14:editId="3AED4E5C">
          <wp:simplePos x="0" y="0"/>
          <wp:positionH relativeFrom="column">
            <wp:posOffset>-923290</wp:posOffset>
          </wp:positionH>
          <wp:positionV relativeFrom="paragraph">
            <wp:posOffset>-678180</wp:posOffset>
          </wp:positionV>
          <wp:extent cx="7739380" cy="1352550"/>
          <wp:effectExtent l="0" t="0" r="0" b="0"/>
          <wp:wrapTight wrapText="bothSides">
            <wp:wrapPolygon edited="0">
              <wp:start x="0" y="0"/>
              <wp:lineTo x="0" y="21296"/>
              <wp:lineTo x="21533" y="21296"/>
              <wp:lineTo x="21533" y="0"/>
              <wp:lineTo x="0" y="0"/>
            </wp:wrapPolygon>
          </wp:wrapTight>
          <wp:docPr id="680746014" name="Obrázek 680746014"/>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739380" cy="135255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64C87"/>
    <w:multiLevelType w:val="hybridMultilevel"/>
    <w:tmpl w:val="00B4437A"/>
    <w:lvl w:ilvl="0" w:tplc="512C8838">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77C3E67"/>
    <w:multiLevelType w:val="hybridMultilevel"/>
    <w:tmpl w:val="8014DE10"/>
    <w:lvl w:ilvl="0" w:tplc="512C883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16681F"/>
    <w:multiLevelType w:val="hybridMultilevel"/>
    <w:tmpl w:val="8014DE1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8EA36A9"/>
    <w:multiLevelType w:val="hybridMultilevel"/>
    <w:tmpl w:val="7476340A"/>
    <w:lvl w:ilvl="0" w:tplc="512C883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21857A6"/>
    <w:multiLevelType w:val="hybridMultilevel"/>
    <w:tmpl w:val="4BE85F24"/>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5" w15:restartNumberingAfterBreak="0">
    <w:nsid w:val="137D54F7"/>
    <w:multiLevelType w:val="hybridMultilevel"/>
    <w:tmpl w:val="CD7A42BC"/>
    <w:lvl w:ilvl="0" w:tplc="FFFFFFFF">
      <w:start w:val="1"/>
      <w:numFmt w:val="decimal"/>
      <w:lvlText w:val="(%1)"/>
      <w:lvlJc w:val="left"/>
      <w:pPr>
        <w:ind w:left="720" w:hanging="360"/>
      </w:pPr>
      <w:rPr>
        <w:rFonts w:hint="default"/>
      </w:rPr>
    </w:lvl>
    <w:lvl w:ilvl="1" w:tplc="FFFFFFFF">
      <w:numFmt w:val="bullet"/>
      <w:lvlText w:val=""/>
      <w:lvlJc w:val="left"/>
      <w:pPr>
        <w:ind w:left="1440" w:hanging="360"/>
      </w:pPr>
      <w:rPr>
        <w:rFonts w:ascii="Symbol" w:eastAsia="Calibri" w:hAnsi="Symbo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82C0E31"/>
    <w:multiLevelType w:val="hybridMultilevel"/>
    <w:tmpl w:val="111EF744"/>
    <w:lvl w:ilvl="0" w:tplc="DA2C4B6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8937E80"/>
    <w:multiLevelType w:val="hybridMultilevel"/>
    <w:tmpl w:val="9AC27B80"/>
    <w:lvl w:ilvl="0" w:tplc="512C883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9591080"/>
    <w:multiLevelType w:val="hybridMultilevel"/>
    <w:tmpl w:val="CB82C1D0"/>
    <w:lvl w:ilvl="0" w:tplc="512C8838">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1F57737"/>
    <w:multiLevelType w:val="hybridMultilevel"/>
    <w:tmpl w:val="E1F6406A"/>
    <w:lvl w:ilvl="0" w:tplc="512C883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2E27AB8"/>
    <w:multiLevelType w:val="hybridMultilevel"/>
    <w:tmpl w:val="8DBA96A6"/>
    <w:lvl w:ilvl="0" w:tplc="512C8838">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84A1B98"/>
    <w:multiLevelType w:val="multilevel"/>
    <w:tmpl w:val="7ACC5AD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A3B3739"/>
    <w:multiLevelType w:val="hybridMultilevel"/>
    <w:tmpl w:val="81C61296"/>
    <w:lvl w:ilvl="0" w:tplc="512C883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1E35E06"/>
    <w:multiLevelType w:val="hybridMultilevel"/>
    <w:tmpl w:val="A2E25066"/>
    <w:lvl w:ilvl="0" w:tplc="A98E37C0">
      <w:start w:val="1"/>
      <w:numFmt w:val="decimal"/>
      <w:lvlText w:val="(%1)"/>
      <w:lvlJc w:val="left"/>
      <w:pPr>
        <w:ind w:left="720" w:hanging="360"/>
      </w:pPr>
      <w:rPr>
        <w:rFonts w:hint="default"/>
        <w:b w:val="0"/>
        <w:bCs/>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5423061"/>
    <w:multiLevelType w:val="hybridMultilevel"/>
    <w:tmpl w:val="7476340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38D160A"/>
    <w:multiLevelType w:val="hybridMultilevel"/>
    <w:tmpl w:val="CD7A42BC"/>
    <w:lvl w:ilvl="0" w:tplc="512C8838">
      <w:start w:val="1"/>
      <w:numFmt w:val="decimal"/>
      <w:lvlText w:val="(%1)"/>
      <w:lvlJc w:val="left"/>
      <w:pPr>
        <w:ind w:left="720" w:hanging="360"/>
      </w:pPr>
      <w:rPr>
        <w:rFonts w:hint="default"/>
      </w:rPr>
    </w:lvl>
    <w:lvl w:ilvl="1" w:tplc="ADB6C398">
      <w:numFmt w:val="bullet"/>
      <w:lvlText w:val=""/>
      <w:lvlJc w:val="left"/>
      <w:pPr>
        <w:ind w:left="1440" w:hanging="360"/>
      </w:pPr>
      <w:rPr>
        <w:rFonts w:ascii="Symbol" w:eastAsia="Calibri" w:hAnsi="Symbo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B301321"/>
    <w:multiLevelType w:val="hybridMultilevel"/>
    <w:tmpl w:val="E544074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C1D1BA8"/>
    <w:multiLevelType w:val="hybridMultilevel"/>
    <w:tmpl w:val="A5C067E0"/>
    <w:lvl w:ilvl="0" w:tplc="6B9A641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C58585C"/>
    <w:multiLevelType w:val="hybridMultilevel"/>
    <w:tmpl w:val="8014DE1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49E5577"/>
    <w:multiLevelType w:val="hybridMultilevel"/>
    <w:tmpl w:val="93862894"/>
    <w:lvl w:ilvl="0" w:tplc="512C883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9844948"/>
    <w:multiLevelType w:val="hybridMultilevel"/>
    <w:tmpl w:val="A4DE79A6"/>
    <w:lvl w:ilvl="0" w:tplc="98184698">
      <w:numFmt w:val="bullet"/>
      <w:lvlText w:val="-"/>
      <w:lvlJc w:val="left"/>
      <w:pPr>
        <w:ind w:left="720" w:hanging="360"/>
      </w:pPr>
      <w:rPr>
        <w:rFonts w:ascii="Calibri" w:eastAsia="Calibri" w:hAnsi="Calibri" w:cs="Calibri"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69B33D56"/>
    <w:multiLevelType w:val="hybridMultilevel"/>
    <w:tmpl w:val="8382B9DC"/>
    <w:lvl w:ilvl="0" w:tplc="512C8838">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B7A73D1"/>
    <w:multiLevelType w:val="hybridMultilevel"/>
    <w:tmpl w:val="A7C4BE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96256098">
    <w:abstractNumId w:val="11"/>
  </w:num>
  <w:num w:numId="2" w16cid:durableId="779492042">
    <w:abstractNumId w:val="20"/>
  </w:num>
  <w:num w:numId="3" w16cid:durableId="1269847213">
    <w:abstractNumId w:val="22"/>
  </w:num>
  <w:num w:numId="4" w16cid:durableId="1523593506">
    <w:abstractNumId w:val="1"/>
  </w:num>
  <w:num w:numId="5" w16cid:durableId="1727295231">
    <w:abstractNumId w:val="15"/>
  </w:num>
  <w:num w:numId="6" w16cid:durableId="439956742">
    <w:abstractNumId w:val="12"/>
  </w:num>
  <w:num w:numId="7" w16cid:durableId="941303460">
    <w:abstractNumId w:val="3"/>
  </w:num>
  <w:num w:numId="8" w16cid:durableId="1523713624">
    <w:abstractNumId w:val="7"/>
  </w:num>
  <w:num w:numId="9" w16cid:durableId="800343443">
    <w:abstractNumId w:val="19"/>
  </w:num>
  <w:num w:numId="10" w16cid:durableId="1348097997">
    <w:abstractNumId w:val="8"/>
  </w:num>
  <w:num w:numId="11" w16cid:durableId="2023623446">
    <w:abstractNumId w:val="6"/>
  </w:num>
  <w:num w:numId="12" w16cid:durableId="1811557007">
    <w:abstractNumId w:val="16"/>
  </w:num>
  <w:num w:numId="13" w16cid:durableId="1537082985">
    <w:abstractNumId w:val="0"/>
  </w:num>
  <w:num w:numId="14" w16cid:durableId="1639604242">
    <w:abstractNumId w:val="21"/>
  </w:num>
  <w:num w:numId="15" w16cid:durableId="1089885819">
    <w:abstractNumId w:val="10"/>
  </w:num>
  <w:num w:numId="16" w16cid:durableId="864363162">
    <w:abstractNumId w:val="9"/>
  </w:num>
  <w:num w:numId="17" w16cid:durableId="139463687">
    <w:abstractNumId w:val="4"/>
  </w:num>
  <w:num w:numId="18" w16cid:durableId="1619218273">
    <w:abstractNumId w:val="13"/>
  </w:num>
  <w:num w:numId="19" w16cid:durableId="1534146012">
    <w:abstractNumId w:val="5"/>
  </w:num>
  <w:num w:numId="20" w16cid:durableId="707417543">
    <w:abstractNumId w:val="14"/>
  </w:num>
  <w:num w:numId="21" w16cid:durableId="346562646">
    <w:abstractNumId w:val="17"/>
  </w:num>
  <w:num w:numId="22" w16cid:durableId="944652952">
    <w:abstractNumId w:val="2"/>
  </w:num>
  <w:num w:numId="23" w16cid:durableId="48516965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3C7"/>
    <w:rsid w:val="0001191A"/>
    <w:rsid w:val="000153CA"/>
    <w:rsid w:val="00017E15"/>
    <w:rsid w:val="00043406"/>
    <w:rsid w:val="0008336A"/>
    <w:rsid w:val="0009076A"/>
    <w:rsid w:val="00096E02"/>
    <w:rsid w:val="00097752"/>
    <w:rsid w:val="000A5C55"/>
    <w:rsid w:val="000B179D"/>
    <w:rsid w:val="000B3494"/>
    <w:rsid w:val="000C1C33"/>
    <w:rsid w:val="000D318B"/>
    <w:rsid w:val="000F5A6A"/>
    <w:rsid w:val="0010125F"/>
    <w:rsid w:val="00111206"/>
    <w:rsid w:val="001648F6"/>
    <w:rsid w:val="0019791A"/>
    <w:rsid w:val="001A3BC1"/>
    <w:rsid w:val="001E0949"/>
    <w:rsid w:val="001E34F3"/>
    <w:rsid w:val="00214A1E"/>
    <w:rsid w:val="00225A49"/>
    <w:rsid w:val="002263DF"/>
    <w:rsid w:val="00244BF4"/>
    <w:rsid w:val="00260F72"/>
    <w:rsid w:val="002B70DD"/>
    <w:rsid w:val="002D7D5C"/>
    <w:rsid w:val="002E16C7"/>
    <w:rsid w:val="002E2BC8"/>
    <w:rsid w:val="002E5A2E"/>
    <w:rsid w:val="00323780"/>
    <w:rsid w:val="0036358B"/>
    <w:rsid w:val="003923A8"/>
    <w:rsid w:val="003F7933"/>
    <w:rsid w:val="00441006"/>
    <w:rsid w:val="00441615"/>
    <w:rsid w:val="00453021"/>
    <w:rsid w:val="00455C52"/>
    <w:rsid w:val="00474305"/>
    <w:rsid w:val="004D08EF"/>
    <w:rsid w:val="004E38F0"/>
    <w:rsid w:val="00507B4E"/>
    <w:rsid w:val="005126F2"/>
    <w:rsid w:val="0051799A"/>
    <w:rsid w:val="00531F14"/>
    <w:rsid w:val="0053412D"/>
    <w:rsid w:val="00541A22"/>
    <w:rsid w:val="00576D2B"/>
    <w:rsid w:val="00587BE1"/>
    <w:rsid w:val="0059652D"/>
    <w:rsid w:val="00597C05"/>
    <w:rsid w:val="005B2713"/>
    <w:rsid w:val="005B3987"/>
    <w:rsid w:val="005B62DA"/>
    <w:rsid w:val="005C72AB"/>
    <w:rsid w:val="005F53C7"/>
    <w:rsid w:val="005F66D4"/>
    <w:rsid w:val="006049B3"/>
    <w:rsid w:val="00616367"/>
    <w:rsid w:val="00637400"/>
    <w:rsid w:val="0064451A"/>
    <w:rsid w:val="00670697"/>
    <w:rsid w:val="006B7DA6"/>
    <w:rsid w:val="006C59D8"/>
    <w:rsid w:val="006D4A60"/>
    <w:rsid w:val="0071489B"/>
    <w:rsid w:val="0071705C"/>
    <w:rsid w:val="00723B03"/>
    <w:rsid w:val="00730C27"/>
    <w:rsid w:val="00743B34"/>
    <w:rsid w:val="00746A5B"/>
    <w:rsid w:val="00747216"/>
    <w:rsid w:val="00761976"/>
    <w:rsid w:val="00771396"/>
    <w:rsid w:val="00776E12"/>
    <w:rsid w:val="00794641"/>
    <w:rsid w:val="007A1FE6"/>
    <w:rsid w:val="007D4FB2"/>
    <w:rsid w:val="00844BAE"/>
    <w:rsid w:val="0085724C"/>
    <w:rsid w:val="008A7F96"/>
    <w:rsid w:val="008C1DFB"/>
    <w:rsid w:val="008E67FA"/>
    <w:rsid w:val="008F3BEF"/>
    <w:rsid w:val="009069F8"/>
    <w:rsid w:val="00920F9B"/>
    <w:rsid w:val="009523EF"/>
    <w:rsid w:val="0096735E"/>
    <w:rsid w:val="009824D6"/>
    <w:rsid w:val="009D20E8"/>
    <w:rsid w:val="009E6857"/>
    <w:rsid w:val="00A00C19"/>
    <w:rsid w:val="00A029A4"/>
    <w:rsid w:val="00A40AB4"/>
    <w:rsid w:val="00A52179"/>
    <w:rsid w:val="00A61432"/>
    <w:rsid w:val="00A64E5B"/>
    <w:rsid w:val="00A6775B"/>
    <w:rsid w:val="00A82814"/>
    <w:rsid w:val="00A83F1D"/>
    <w:rsid w:val="00AA172D"/>
    <w:rsid w:val="00AB4E49"/>
    <w:rsid w:val="00AC3F4C"/>
    <w:rsid w:val="00AC6FAE"/>
    <w:rsid w:val="00AF3318"/>
    <w:rsid w:val="00B17BF9"/>
    <w:rsid w:val="00B17DC5"/>
    <w:rsid w:val="00B27D8F"/>
    <w:rsid w:val="00B406B3"/>
    <w:rsid w:val="00B41205"/>
    <w:rsid w:val="00B45E6F"/>
    <w:rsid w:val="00B83017"/>
    <w:rsid w:val="00BA16F5"/>
    <w:rsid w:val="00BA1CE1"/>
    <w:rsid w:val="00BB6FEE"/>
    <w:rsid w:val="00BD05A2"/>
    <w:rsid w:val="00BF6E59"/>
    <w:rsid w:val="00C06A29"/>
    <w:rsid w:val="00C23E49"/>
    <w:rsid w:val="00C503DF"/>
    <w:rsid w:val="00C71942"/>
    <w:rsid w:val="00C82A32"/>
    <w:rsid w:val="00C90A7F"/>
    <w:rsid w:val="00CC540A"/>
    <w:rsid w:val="00CE49F3"/>
    <w:rsid w:val="00D26E76"/>
    <w:rsid w:val="00D34181"/>
    <w:rsid w:val="00D47D5E"/>
    <w:rsid w:val="00D66EE7"/>
    <w:rsid w:val="00D704AE"/>
    <w:rsid w:val="00DA2027"/>
    <w:rsid w:val="00DA62EE"/>
    <w:rsid w:val="00DD535F"/>
    <w:rsid w:val="00DE5659"/>
    <w:rsid w:val="00DE5C77"/>
    <w:rsid w:val="00DE6844"/>
    <w:rsid w:val="00E04D06"/>
    <w:rsid w:val="00E31355"/>
    <w:rsid w:val="00E31A4A"/>
    <w:rsid w:val="00E42D2D"/>
    <w:rsid w:val="00E54E0A"/>
    <w:rsid w:val="00E71748"/>
    <w:rsid w:val="00E7709F"/>
    <w:rsid w:val="00E80931"/>
    <w:rsid w:val="00E9408B"/>
    <w:rsid w:val="00EA58A4"/>
    <w:rsid w:val="00EC33C8"/>
    <w:rsid w:val="00EC5ADE"/>
    <w:rsid w:val="00ED186D"/>
    <w:rsid w:val="00EF17D8"/>
    <w:rsid w:val="00EF5503"/>
    <w:rsid w:val="00F16529"/>
    <w:rsid w:val="00F27887"/>
    <w:rsid w:val="00F311AB"/>
    <w:rsid w:val="00F46EAC"/>
    <w:rsid w:val="00F642F0"/>
    <w:rsid w:val="00F66E6D"/>
    <w:rsid w:val="00FC1CE0"/>
    <w:rsid w:val="00FC4BCD"/>
    <w:rsid w:val="00FF68CE"/>
  </w:rsids>
  <m:mathPr>
    <m:mathFont m:val="Cambria Math"/>
    <m:brkBin m:val="before"/>
    <m:brkBinSub m:val="--"/>
    <m:smallFrac m:val="0"/>
    <m:dispDef/>
    <m:lMargin m:val="0"/>
    <m:rMargin m:val="0"/>
    <m:defJc m:val="centerGroup"/>
    <m:wrapIndent m:val="1440"/>
    <m:intLim m:val="subSup"/>
    <m:naryLim m:val="undOvr"/>
  </m:mathPr>
  <w:themeFontLang w:val="cs-CZ"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B66D65"/>
  <w15:docId w15:val="{729228D8-C164-4E98-A2BB-F01D82981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25A49"/>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Styl">
    <w:name w:val="Styl"/>
    <w:rsid w:val="00BA5021"/>
    <w:pPr>
      <w:widowControl w:val="0"/>
      <w:autoSpaceDE w:val="0"/>
      <w:autoSpaceDN w:val="0"/>
      <w:adjustRightInd w:val="0"/>
      <w:spacing w:after="0" w:line="240" w:lineRule="auto"/>
    </w:pPr>
    <w:rPr>
      <w:rFonts w:ascii="Courier New" w:eastAsia="Times New Roman" w:hAnsi="Courier New" w:cs="Courier New"/>
      <w:sz w:val="24"/>
      <w:szCs w:val="24"/>
    </w:rPr>
  </w:style>
  <w:style w:type="paragraph" w:styleId="Normlnweb">
    <w:name w:val="Normal (Web)"/>
    <w:basedOn w:val="Normln"/>
    <w:rsid w:val="00BA5021"/>
    <w:pPr>
      <w:spacing w:before="100" w:beforeAutospacing="1" w:after="100" w:afterAutospacing="1" w:line="240" w:lineRule="auto"/>
    </w:pPr>
    <w:rPr>
      <w:rFonts w:ascii="Times New Roman" w:eastAsia="Times New Roman" w:hAnsi="Times New Roman" w:cs="Times New Roman"/>
      <w:sz w:val="24"/>
      <w:szCs w:val="24"/>
    </w:rPr>
  </w:style>
  <w:style w:type="character" w:styleId="Siln">
    <w:name w:val="Strong"/>
    <w:qFormat/>
    <w:rsid w:val="00C578EC"/>
    <w:rPr>
      <w:b/>
      <w:bCs/>
    </w:rPr>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paragraph" w:styleId="Textbubliny">
    <w:name w:val="Balloon Text"/>
    <w:basedOn w:val="Normln"/>
    <w:link w:val="TextbublinyChar"/>
    <w:uiPriority w:val="99"/>
    <w:semiHidden/>
    <w:unhideWhenUsed/>
    <w:rsid w:val="00FE013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E0131"/>
    <w:rPr>
      <w:rFonts w:ascii="Segoe UI" w:hAnsi="Segoe UI" w:cs="Segoe UI"/>
      <w:sz w:val="18"/>
      <w:szCs w:val="18"/>
    </w:rPr>
  </w:style>
  <w:style w:type="paragraph" w:styleId="Odstavecseseznamem">
    <w:name w:val="List Paragraph"/>
    <w:basedOn w:val="Normln"/>
    <w:uiPriority w:val="34"/>
    <w:qFormat/>
    <w:rsid w:val="009824D6"/>
    <w:pPr>
      <w:ind w:left="720"/>
      <w:contextualSpacing/>
    </w:pPr>
  </w:style>
  <w:style w:type="paragraph" w:styleId="Zhlav">
    <w:name w:val="header"/>
    <w:basedOn w:val="Normln"/>
    <w:link w:val="ZhlavChar"/>
    <w:uiPriority w:val="99"/>
    <w:unhideWhenUsed/>
    <w:rsid w:val="009523E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523EF"/>
  </w:style>
  <w:style w:type="paragraph" w:styleId="Zpat">
    <w:name w:val="footer"/>
    <w:basedOn w:val="Normln"/>
    <w:link w:val="ZpatChar"/>
    <w:uiPriority w:val="99"/>
    <w:unhideWhenUsed/>
    <w:rsid w:val="009523EF"/>
    <w:pPr>
      <w:tabs>
        <w:tab w:val="center" w:pos="4536"/>
        <w:tab w:val="right" w:pos="9072"/>
      </w:tabs>
      <w:spacing w:after="0" w:line="240" w:lineRule="auto"/>
    </w:pPr>
  </w:style>
  <w:style w:type="character" w:customStyle="1" w:styleId="ZpatChar">
    <w:name w:val="Zápatí Char"/>
    <w:basedOn w:val="Standardnpsmoodstavce"/>
    <w:link w:val="Zpat"/>
    <w:uiPriority w:val="99"/>
    <w:rsid w:val="009523EF"/>
  </w:style>
  <w:style w:type="character" w:styleId="Odkaznakoment">
    <w:name w:val="annotation reference"/>
    <w:basedOn w:val="Standardnpsmoodstavce"/>
    <w:uiPriority w:val="99"/>
    <w:semiHidden/>
    <w:unhideWhenUsed/>
    <w:rsid w:val="00DA2027"/>
    <w:rPr>
      <w:sz w:val="16"/>
      <w:szCs w:val="16"/>
    </w:rPr>
  </w:style>
  <w:style w:type="paragraph" w:styleId="Textkomente">
    <w:name w:val="annotation text"/>
    <w:basedOn w:val="Normln"/>
    <w:link w:val="TextkomenteChar"/>
    <w:uiPriority w:val="99"/>
    <w:unhideWhenUsed/>
    <w:rsid w:val="00DA2027"/>
    <w:pPr>
      <w:spacing w:line="240" w:lineRule="auto"/>
    </w:pPr>
    <w:rPr>
      <w:sz w:val="20"/>
      <w:szCs w:val="20"/>
    </w:rPr>
  </w:style>
  <w:style w:type="character" w:customStyle="1" w:styleId="TextkomenteChar">
    <w:name w:val="Text komentáře Char"/>
    <w:basedOn w:val="Standardnpsmoodstavce"/>
    <w:link w:val="Textkomente"/>
    <w:uiPriority w:val="99"/>
    <w:rsid w:val="00DA2027"/>
    <w:rPr>
      <w:sz w:val="20"/>
      <w:szCs w:val="20"/>
    </w:rPr>
  </w:style>
  <w:style w:type="paragraph" w:styleId="Pedmtkomente">
    <w:name w:val="annotation subject"/>
    <w:basedOn w:val="Textkomente"/>
    <w:next w:val="Textkomente"/>
    <w:link w:val="PedmtkomenteChar"/>
    <w:uiPriority w:val="99"/>
    <w:semiHidden/>
    <w:unhideWhenUsed/>
    <w:rsid w:val="00DA2027"/>
    <w:rPr>
      <w:b/>
      <w:bCs/>
    </w:rPr>
  </w:style>
  <w:style w:type="character" w:customStyle="1" w:styleId="PedmtkomenteChar">
    <w:name w:val="Předmět komentáře Char"/>
    <w:basedOn w:val="TextkomenteChar"/>
    <w:link w:val="Pedmtkomente"/>
    <w:uiPriority w:val="99"/>
    <w:semiHidden/>
    <w:rsid w:val="00DA2027"/>
    <w:rPr>
      <w:b/>
      <w:bCs/>
      <w:sz w:val="20"/>
      <w:szCs w:val="20"/>
    </w:rPr>
  </w:style>
  <w:style w:type="paragraph" w:styleId="Revize">
    <w:name w:val="Revision"/>
    <w:hidden/>
    <w:uiPriority w:val="99"/>
    <w:semiHidden/>
    <w:rsid w:val="00D66EE7"/>
    <w:pPr>
      <w:spacing w:after="0" w:line="240" w:lineRule="auto"/>
    </w:pPr>
  </w:style>
  <w:style w:type="table" w:styleId="Mkatabulky">
    <w:name w:val="Table Grid"/>
    <w:basedOn w:val="Normlntabulka"/>
    <w:uiPriority w:val="39"/>
    <w:rsid w:val="006445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E16C7"/>
    <w:pPr>
      <w:suppressAutoHyphens/>
      <w:autoSpaceDN w:val="0"/>
      <w:spacing w:after="0" w:line="240" w:lineRule="auto"/>
      <w:textAlignment w:val="baseline"/>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561319">
      <w:bodyDiv w:val="1"/>
      <w:marLeft w:val="0"/>
      <w:marRight w:val="0"/>
      <w:marTop w:val="0"/>
      <w:marBottom w:val="0"/>
      <w:divBdr>
        <w:top w:val="none" w:sz="0" w:space="0" w:color="auto"/>
        <w:left w:val="none" w:sz="0" w:space="0" w:color="auto"/>
        <w:bottom w:val="none" w:sz="0" w:space="0" w:color="auto"/>
        <w:right w:val="none" w:sz="0" w:space="0" w:color="auto"/>
      </w:divBdr>
      <w:divsChild>
        <w:div w:id="1693457184">
          <w:marLeft w:val="0"/>
          <w:marRight w:val="0"/>
          <w:marTop w:val="0"/>
          <w:marBottom w:val="0"/>
          <w:divBdr>
            <w:top w:val="none" w:sz="0" w:space="0" w:color="auto"/>
            <w:left w:val="none" w:sz="0" w:space="0" w:color="auto"/>
            <w:bottom w:val="none" w:sz="0" w:space="0" w:color="auto"/>
            <w:right w:val="none" w:sz="0" w:space="0" w:color="auto"/>
          </w:divBdr>
        </w:div>
        <w:div w:id="758018182">
          <w:marLeft w:val="0"/>
          <w:marRight w:val="0"/>
          <w:marTop w:val="0"/>
          <w:marBottom w:val="0"/>
          <w:divBdr>
            <w:top w:val="none" w:sz="0" w:space="0" w:color="auto"/>
            <w:left w:val="none" w:sz="0" w:space="0" w:color="auto"/>
            <w:bottom w:val="none" w:sz="0" w:space="0" w:color="auto"/>
            <w:right w:val="none" w:sz="0" w:space="0" w:color="auto"/>
          </w:divBdr>
        </w:div>
        <w:div w:id="1981642750">
          <w:marLeft w:val="0"/>
          <w:marRight w:val="0"/>
          <w:marTop w:val="0"/>
          <w:marBottom w:val="0"/>
          <w:divBdr>
            <w:top w:val="none" w:sz="0" w:space="0" w:color="auto"/>
            <w:left w:val="none" w:sz="0" w:space="0" w:color="auto"/>
            <w:bottom w:val="none" w:sz="0" w:space="0" w:color="auto"/>
            <w:right w:val="none" w:sz="0" w:space="0" w:color="auto"/>
          </w:divBdr>
        </w:div>
        <w:div w:id="8145653">
          <w:marLeft w:val="0"/>
          <w:marRight w:val="0"/>
          <w:marTop w:val="0"/>
          <w:marBottom w:val="0"/>
          <w:divBdr>
            <w:top w:val="none" w:sz="0" w:space="0" w:color="auto"/>
            <w:left w:val="none" w:sz="0" w:space="0" w:color="auto"/>
            <w:bottom w:val="none" w:sz="0" w:space="0" w:color="auto"/>
            <w:right w:val="none" w:sz="0" w:space="0" w:color="auto"/>
          </w:divBdr>
        </w:div>
        <w:div w:id="978918343">
          <w:marLeft w:val="0"/>
          <w:marRight w:val="0"/>
          <w:marTop w:val="0"/>
          <w:marBottom w:val="0"/>
          <w:divBdr>
            <w:top w:val="none" w:sz="0" w:space="0" w:color="auto"/>
            <w:left w:val="none" w:sz="0" w:space="0" w:color="auto"/>
            <w:bottom w:val="none" w:sz="0" w:space="0" w:color="auto"/>
            <w:right w:val="none" w:sz="0" w:space="0" w:color="auto"/>
          </w:divBdr>
        </w:div>
        <w:div w:id="920140245">
          <w:marLeft w:val="0"/>
          <w:marRight w:val="0"/>
          <w:marTop w:val="0"/>
          <w:marBottom w:val="0"/>
          <w:divBdr>
            <w:top w:val="none" w:sz="0" w:space="0" w:color="auto"/>
            <w:left w:val="none" w:sz="0" w:space="0" w:color="auto"/>
            <w:bottom w:val="none" w:sz="0" w:space="0" w:color="auto"/>
            <w:right w:val="none" w:sz="0" w:space="0" w:color="auto"/>
          </w:divBdr>
        </w:div>
        <w:div w:id="1171137276">
          <w:marLeft w:val="0"/>
          <w:marRight w:val="0"/>
          <w:marTop w:val="0"/>
          <w:marBottom w:val="0"/>
          <w:divBdr>
            <w:top w:val="none" w:sz="0" w:space="0" w:color="auto"/>
            <w:left w:val="none" w:sz="0" w:space="0" w:color="auto"/>
            <w:bottom w:val="none" w:sz="0" w:space="0" w:color="auto"/>
            <w:right w:val="none" w:sz="0" w:space="0" w:color="auto"/>
          </w:divBdr>
        </w:div>
        <w:div w:id="972103173">
          <w:marLeft w:val="0"/>
          <w:marRight w:val="0"/>
          <w:marTop w:val="0"/>
          <w:marBottom w:val="0"/>
          <w:divBdr>
            <w:top w:val="none" w:sz="0" w:space="0" w:color="auto"/>
            <w:left w:val="none" w:sz="0" w:space="0" w:color="auto"/>
            <w:bottom w:val="none" w:sz="0" w:space="0" w:color="auto"/>
            <w:right w:val="none" w:sz="0" w:space="0" w:color="auto"/>
          </w:divBdr>
        </w:div>
        <w:div w:id="1211915132">
          <w:marLeft w:val="0"/>
          <w:marRight w:val="0"/>
          <w:marTop w:val="0"/>
          <w:marBottom w:val="0"/>
          <w:divBdr>
            <w:top w:val="none" w:sz="0" w:space="0" w:color="auto"/>
            <w:left w:val="none" w:sz="0" w:space="0" w:color="auto"/>
            <w:bottom w:val="none" w:sz="0" w:space="0" w:color="auto"/>
            <w:right w:val="none" w:sz="0" w:space="0" w:color="auto"/>
          </w:divBdr>
        </w:div>
        <w:div w:id="1339965345">
          <w:marLeft w:val="0"/>
          <w:marRight w:val="0"/>
          <w:marTop w:val="0"/>
          <w:marBottom w:val="0"/>
          <w:divBdr>
            <w:top w:val="none" w:sz="0" w:space="0" w:color="auto"/>
            <w:left w:val="none" w:sz="0" w:space="0" w:color="auto"/>
            <w:bottom w:val="none" w:sz="0" w:space="0" w:color="auto"/>
            <w:right w:val="none" w:sz="0" w:space="0" w:color="auto"/>
          </w:divBdr>
        </w:div>
        <w:div w:id="443815540">
          <w:marLeft w:val="0"/>
          <w:marRight w:val="0"/>
          <w:marTop w:val="0"/>
          <w:marBottom w:val="0"/>
          <w:divBdr>
            <w:top w:val="none" w:sz="0" w:space="0" w:color="auto"/>
            <w:left w:val="none" w:sz="0" w:space="0" w:color="auto"/>
            <w:bottom w:val="none" w:sz="0" w:space="0" w:color="auto"/>
            <w:right w:val="none" w:sz="0" w:space="0" w:color="auto"/>
          </w:divBdr>
        </w:div>
        <w:div w:id="2058771122">
          <w:marLeft w:val="0"/>
          <w:marRight w:val="0"/>
          <w:marTop w:val="0"/>
          <w:marBottom w:val="0"/>
          <w:divBdr>
            <w:top w:val="none" w:sz="0" w:space="0" w:color="auto"/>
            <w:left w:val="none" w:sz="0" w:space="0" w:color="auto"/>
            <w:bottom w:val="none" w:sz="0" w:space="0" w:color="auto"/>
            <w:right w:val="none" w:sz="0" w:space="0" w:color="auto"/>
          </w:divBdr>
        </w:div>
        <w:div w:id="301229120">
          <w:marLeft w:val="0"/>
          <w:marRight w:val="0"/>
          <w:marTop w:val="0"/>
          <w:marBottom w:val="0"/>
          <w:divBdr>
            <w:top w:val="none" w:sz="0" w:space="0" w:color="auto"/>
            <w:left w:val="none" w:sz="0" w:space="0" w:color="auto"/>
            <w:bottom w:val="none" w:sz="0" w:space="0" w:color="auto"/>
            <w:right w:val="none" w:sz="0" w:space="0" w:color="auto"/>
          </w:divBdr>
        </w:div>
      </w:divsChild>
    </w:div>
    <w:div w:id="925383330">
      <w:bodyDiv w:val="1"/>
      <w:marLeft w:val="0"/>
      <w:marRight w:val="0"/>
      <w:marTop w:val="0"/>
      <w:marBottom w:val="0"/>
      <w:divBdr>
        <w:top w:val="none" w:sz="0" w:space="0" w:color="auto"/>
        <w:left w:val="none" w:sz="0" w:space="0" w:color="auto"/>
        <w:bottom w:val="none" w:sz="0" w:space="0" w:color="auto"/>
        <w:right w:val="none" w:sz="0" w:space="0" w:color="auto"/>
      </w:divBdr>
    </w:div>
    <w:div w:id="1551645732">
      <w:bodyDiv w:val="1"/>
      <w:marLeft w:val="0"/>
      <w:marRight w:val="0"/>
      <w:marTop w:val="0"/>
      <w:marBottom w:val="0"/>
      <w:divBdr>
        <w:top w:val="none" w:sz="0" w:space="0" w:color="auto"/>
        <w:left w:val="none" w:sz="0" w:space="0" w:color="auto"/>
        <w:bottom w:val="none" w:sz="0" w:space="0" w:color="auto"/>
        <w:right w:val="none" w:sz="0" w:space="0" w:color="auto"/>
      </w:divBdr>
    </w:div>
    <w:div w:id="1870097623">
      <w:bodyDiv w:val="1"/>
      <w:marLeft w:val="0"/>
      <w:marRight w:val="0"/>
      <w:marTop w:val="0"/>
      <w:marBottom w:val="0"/>
      <w:divBdr>
        <w:top w:val="none" w:sz="0" w:space="0" w:color="auto"/>
        <w:left w:val="none" w:sz="0" w:space="0" w:color="auto"/>
        <w:bottom w:val="none" w:sz="0" w:space="0" w:color="auto"/>
        <w:right w:val="none" w:sz="0" w:space="0" w:color="auto"/>
      </w:divBdr>
      <w:divsChild>
        <w:div w:id="1801343677">
          <w:marLeft w:val="0"/>
          <w:marRight w:val="0"/>
          <w:marTop w:val="0"/>
          <w:marBottom w:val="0"/>
          <w:divBdr>
            <w:top w:val="none" w:sz="0" w:space="0" w:color="auto"/>
            <w:left w:val="none" w:sz="0" w:space="0" w:color="auto"/>
            <w:bottom w:val="none" w:sz="0" w:space="0" w:color="auto"/>
            <w:right w:val="none" w:sz="0" w:space="0" w:color="auto"/>
          </w:divBdr>
        </w:div>
        <w:div w:id="1184637408">
          <w:marLeft w:val="0"/>
          <w:marRight w:val="0"/>
          <w:marTop w:val="0"/>
          <w:marBottom w:val="0"/>
          <w:divBdr>
            <w:top w:val="none" w:sz="0" w:space="0" w:color="auto"/>
            <w:left w:val="none" w:sz="0" w:space="0" w:color="auto"/>
            <w:bottom w:val="none" w:sz="0" w:space="0" w:color="auto"/>
            <w:right w:val="none" w:sz="0" w:space="0" w:color="auto"/>
          </w:divBdr>
        </w:div>
        <w:div w:id="785347951">
          <w:marLeft w:val="0"/>
          <w:marRight w:val="0"/>
          <w:marTop w:val="0"/>
          <w:marBottom w:val="0"/>
          <w:divBdr>
            <w:top w:val="none" w:sz="0" w:space="0" w:color="auto"/>
            <w:left w:val="none" w:sz="0" w:space="0" w:color="auto"/>
            <w:bottom w:val="none" w:sz="0" w:space="0" w:color="auto"/>
            <w:right w:val="none" w:sz="0" w:space="0" w:color="auto"/>
          </w:divBdr>
        </w:div>
        <w:div w:id="1392851211">
          <w:marLeft w:val="0"/>
          <w:marRight w:val="0"/>
          <w:marTop w:val="0"/>
          <w:marBottom w:val="0"/>
          <w:divBdr>
            <w:top w:val="none" w:sz="0" w:space="0" w:color="auto"/>
            <w:left w:val="none" w:sz="0" w:space="0" w:color="auto"/>
            <w:bottom w:val="none" w:sz="0" w:space="0" w:color="auto"/>
            <w:right w:val="none" w:sz="0" w:space="0" w:color="auto"/>
          </w:divBdr>
        </w:div>
        <w:div w:id="1816679858">
          <w:marLeft w:val="0"/>
          <w:marRight w:val="0"/>
          <w:marTop w:val="0"/>
          <w:marBottom w:val="0"/>
          <w:divBdr>
            <w:top w:val="none" w:sz="0" w:space="0" w:color="auto"/>
            <w:left w:val="none" w:sz="0" w:space="0" w:color="auto"/>
            <w:bottom w:val="none" w:sz="0" w:space="0" w:color="auto"/>
            <w:right w:val="none" w:sz="0" w:space="0" w:color="auto"/>
          </w:divBdr>
        </w:div>
        <w:div w:id="596014588">
          <w:marLeft w:val="0"/>
          <w:marRight w:val="0"/>
          <w:marTop w:val="0"/>
          <w:marBottom w:val="0"/>
          <w:divBdr>
            <w:top w:val="none" w:sz="0" w:space="0" w:color="auto"/>
            <w:left w:val="none" w:sz="0" w:space="0" w:color="auto"/>
            <w:bottom w:val="none" w:sz="0" w:space="0" w:color="auto"/>
            <w:right w:val="none" w:sz="0" w:space="0" w:color="auto"/>
          </w:divBdr>
        </w:div>
        <w:div w:id="1619488028">
          <w:marLeft w:val="0"/>
          <w:marRight w:val="0"/>
          <w:marTop w:val="0"/>
          <w:marBottom w:val="0"/>
          <w:divBdr>
            <w:top w:val="none" w:sz="0" w:space="0" w:color="auto"/>
            <w:left w:val="none" w:sz="0" w:space="0" w:color="auto"/>
            <w:bottom w:val="none" w:sz="0" w:space="0" w:color="auto"/>
            <w:right w:val="none" w:sz="0" w:space="0" w:color="auto"/>
          </w:divBdr>
        </w:div>
        <w:div w:id="194087131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CRf30F5DVH76ce73v27sjqgIyNg==">AMUW2mUpjCl+UuonbO9CjY6+RFuFsFf3499YAOfV9Sw4CAGDT9Zggv3pY+W9pdRA7pQadgwOcQVQ+QSI90unh3byayRNXMsF/r7X8dAwPszrw3oDt9wgqRSLVEnH2xFnKzMPW+wb6xQy</go:docsCustomData>
</go:gDocsCustomXmlDataStorage>
</file>

<file path=customXml/itemProps1.xml><?xml version="1.0" encoding="utf-8"?>
<ds:datastoreItem xmlns:ds="http://schemas.openxmlformats.org/officeDocument/2006/customXml" ds:itemID="{E4E10239-6C31-4286-832B-C0BEDEAAC180}">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1267</Words>
  <Characters>7478</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korinkova</dc:creator>
  <cp:lastModifiedBy>Gabriela Francová</cp:lastModifiedBy>
  <cp:revision>2</cp:revision>
  <dcterms:created xsi:type="dcterms:W3CDTF">2025-01-09T08:31:00Z</dcterms:created>
  <dcterms:modified xsi:type="dcterms:W3CDTF">2025-01-09T08:31:00Z</dcterms:modified>
</cp:coreProperties>
</file>