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115"/>
        <w:gridCol w:w="429"/>
        <w:gridCol w:w="854"/>
        <w:gridCol w:w="566"/>
        <w:gridCol w:w="1134"/>
        <w:gridCol w:w="991"/>
        <w:gridCol w:w="991"/>
        <w:gridCol w:w="709"/>
        <w:gridCol w:w="1529"/>
        <w:gridCol w:w="924"/>
        <w:gridCol w:w="1174"/>
        <w:gridCol w:w="1174"/>
        <w:gridCol w:w="160"/>
        <w:gridCol w:w="160"/>
        <w:gridCol w:w="160"/>
        <w:gridCol w:w="218"/>
      </w:tblGrid>
      <w:tr w:rsidR="00964F14" w:rsidRPr="00964F14" w:rsidTr="00964F14">
        <w:trPr>
          <w:gridAfter w:val="4"/>
          <w:wAfter w:w="249" w:type="pct"/>
          <w:trHeight w:val="600"/>
        </w:trPr>
        <w:tc>
          <w:tcPr>
            <w:tcW w:w="475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 xml:space="preserve">VÝKAZ VÝMĚR  - ODVOZ A NAKLÁDÁNÍ S </w:t>
            </w:r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>ODPADY –  Psychiatrická</w:t>
            </w:r>
            <w:proofErr w:type="gram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  <w:t xml:space="preserve"> nemocnice Horní Beřkovice</w:t>
            </w:r>
          </w:p>
        </w:tc>
      </w:tr>
      <w:tr w:rsidR="00964F14" w:rsidRPr="00964F14" w:rsidTr="00964F14">
        <w:trPr>
          <w:gridAfter w:val="4"/>
          <w:wAfter w:w="249" w:type="pct"/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303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 případě výkupu suroviny uvádějte u cen částku se záporným znaménkem.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30"/>
        </w:trPr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1) Komunální odpad - ODDĚLENÝ SBĚR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90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 dle katalogu odpadů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odpadu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Nebezpečný_ostatní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 množství za rok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 počet odvozů za rok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Četnost odvozů 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Způsob předání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Zajištění shromažďovacích a přepravních nádob/obalů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m.j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za jednotku bez DPH (Kč)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1 rok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2 roky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3 roky (bez DPH)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gramStart"/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15 01 01,         20 01 01</w:t>
            </w:r>
            <w:proofErr w:type="gramEnd"/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Papírové a lepenkové obaly, Papír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x týdně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kontejner/big-</w:t>
            </w:r>
            <w:proofErr w:type="spellStart"/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bag</w:t>
            </w:r>
            <w:proofErr w:type="spellEnd"/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48 000,00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72 000,00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15 01 02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Plastové obaly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5,500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x týdně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49 500,00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15 01 05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Kompozitní obaly (tetrapaky)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x ročně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kontejner/pytle***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2 040,00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4 080,00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6 120,00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20 01 39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Plasty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x za 14 dní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kontejner**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17 680,00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35 360,00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53 040,00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20 01 40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Kovy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x měsíčně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kontejner**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3 600,00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7 200,00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10 800,00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20 01 02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Sklo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x měsíčně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kontejner**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340,00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8 160,00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16 320,00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24 480,00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75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celkem (bez DPH)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71 980,00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143 960,00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215 940,00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750"/>
        </w:trPr>
        <w:tc>
          <w:tcPr>
            <w:tcW w:w="4751" w:type="pct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*Namísto kontejneru může zhotovitel zajistit dodání dostatečného množství vaků typu </w:t>
            </w:r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big-</w:t>
            </w: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bag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,  které</w:t>
            </w:r>
            <w:proofErr w:type="gram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zhotoviteli slouží ke shromažďování odpadu. Plné vaky budou předávány zhotoviteli vždy výměnou za prázdné. Nabídková cena </w:t>
            </w:r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zahrnuje  veškeré</w:t>
            </w:r>
            <w:proofErr w:type="gram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potřebné úkony včetně dopravy.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475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**Zhotovitel zajistí přistavení sběrné nádoby (kontejneru) o objemu 1100 l  - nabídková cena zahrnuje také veškeré potřebné úkony (zejm. přistavení nádoby, pronájem, manipulaci, dopravu a nakládání s odpadem).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480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*** Zhotovitel přistaví sběrnou nádobu jako u **, nebo bude odpad ukládán do plastových pytlů na shromaždiště a zhotovitel je odtud bude odvážet</w:t>
            </w: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75"/>
        </w:trPr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2)  Komunální</w:t>
            </w:r>
            <w:proofErr w:type="gram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odpad - SMĚSNÝ ODPAD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90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 dle katalogu odpadů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odpadu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Nebezpečný_ostatní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nádob (ks)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 počet odvozů za rok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Četnost odvozů 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Velikost nádoby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Zajištění shromažďovacích a přepravních nádob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m.j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za jednotku bez DPH (Kč)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1 rok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2 roky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3 roky (bez DPH)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20 03 01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Směsný komunální odpad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nemocnice - kontejnery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x týdně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1100 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425,00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530 400,00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1 060 800,00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1 591 200,00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nemocnice - "popelnice"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x týdně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240 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140,00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21 840,00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43 680,00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65 520,00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75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celkem (bez DPH)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552 240,00 Kč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1 104 480,00 Kč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1 656 720,00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4751" w:type="pct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Nabídková cena zahrnuje veškeré potřebné úkony k řádnému plnění, zejm. přistavení a pronájem shromažďovacích nádob, jejich údržbu, manipulaci, dopravu a další nakládání s odpadem.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30"/>
        </w:trPr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3) GASTROODPAD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90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 dle katalogu odpadů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odpadu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Nebezpečný_ostatní</w:t>
            </w:r>
            <w:proofErr w:type="spellEnd"/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nádob (ks)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 počet odvozů za rok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Četnost odvozů 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Velikost nádoby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Zajištění shromažďovacích a přepravních nádob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m.j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za jednotku bez DPH (Kč)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1 rok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2 roky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3 roky (bez DPH)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20 01 08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Biologicky rozložitelný odpad z kuchyní a stravoven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x týdně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120 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470,00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537 680,00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1 075 360,00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1 613 040,00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75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celkem (bez DPH)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537 680,00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1 075 360,00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1 613 040,00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4751" w:type="pct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Nabídková cena zahrnuje veškeré potřebné úkony k řádnému plnění, zejm. přistavení a pronájem shromažďovacích nádob, jejich údržbu, manipulaci, dopravu a další nakládání s odpadem.</w:t>
            </w: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30"/>
        </w:trPr>
        <w:tc>
          <w:tcPr>
            <w:tcW w:w="10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4) DALŠÍ ODPAD (O+N)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1350"/>
        </w:trPr>
        <w:tc>
          <w:tcPr>
            <w:tcW w:w="2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 dle katalogu odpadů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 odpadu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Nebezpečný / ostatní odpad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 množství za rok</w:t>
            </w:r>
          </w:p>
        </w:tc>
        <w:tc>
          <w:tcPr>
            <w:tcW w:w="2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 počet odvozů za rok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Charakter odvozu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Způsob předání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Zajištění shromažďovacích a/nebo  přepravních nádob</w:t>
            </w:r>
          </w:p>
        </w:tc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m.j</w:t>
            </w:r>
            <w:proofErr w:type="spellEnd"/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za jednotku bez DPH (Kč)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1 rok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2 roky (bez DPH)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za 3 roky (bez DPH)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705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08 01 11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Odpadní barvy a laky obsahující organická rozpouštědla nebo jiné nebezpečné látky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 původních obalech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13 02 05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Nechlorované minerální motorové, převodové a mazací oleje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nádoby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13 02 08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Jiné motorové, převodové a mazací oleje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nádoby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15 01 10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Obaly obsahující zbytky nebezpečných látek nebo obaly těmito látkami znečištěné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0,700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pravidelně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21 000,00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63 000,00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15 02 02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Absorpční činidla, filtrační materiály (…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PE pytle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16 01 03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Pneumatiky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16 01 07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Olejové filtry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900,00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16 06 01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Olověné akumulátory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17 01 01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Beton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17 01 02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Cihly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17 01 07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Směsi nebo oddělené frakce betonu, cihel, tašek a keramických výrobků neuvedené pod číslem 17 01 06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17 03 01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Asfaltové směsi obsahující dehet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0,200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17 03 02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Asfaltové směsi neuvedené pod číslem 170301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17 04 05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Železo a ocel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17 05 04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Zemina a kamení neuvedené pod číslem 17 05 03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17 06 05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Asfaltové směsi neuvedené pod číslem 17 03 01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1020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17 09 03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Jiné stavební a demoliční odpady (včetně směsných stavebních a demoličních odpadů) obsahující nebezpečné látky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20 000,00 Kč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00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17 09 04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Směsné stavební a demoliční odpady neuvedené pod čísly 17 09 01, 17 09 02 a 17 09 03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2 500,00 Kč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2 500,00 Kč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18 01 01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Ostré předměty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O/N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pravidelně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25 000,00 Kč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18 750,00 Kč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37 500,00 Kč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56 250,00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00"/>
        </w:trPr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18 01 03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Odpady, na jejichž odstraňování jsou kladeny zvláštní požadavky s ohledem na prevenci infekce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pravidelně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22 000,00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396 000,00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792 000,00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1 188 000,00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18 01 06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Chemikálie, které jsou nebo obsahují nebezpečné látky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 původních obalech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1 600,00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3 200,00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4 800,00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18 01 08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Nepoužitelná cytostatika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18 01 09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Jiná nepoužitelná léčiva neuvedená pod číslem 18 01 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18 01 10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Odpadní amalgám ze stomatologické péče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box / nádoba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19 08 09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Směs tuků a olejů z odlučovače tuků obsahující pouze jedlé oleje a jedlé tuky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cisterna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36 000,00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108 000,00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20 01 11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Textilní materiály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0,500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20 01 21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Zářivky a jiný odpad obsahující rtuť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0,001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Vyřazená zařízení obsahující </w:t>
            </w:r>
            <w:proofErr w:type="spellStart"/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chlorfluoruhlovodíky</w:t>
            </w:r>
            <w:proofErr w:type="spellEnd"/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20 01 25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Jedlý olej a tuk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0,150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nádoby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750,00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2 250,00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Barvy, tiskařské barvy, lepidla a pryskyřice obsahující nebezpečné látky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6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Jiná nepoužitelná léčiva neuvedená pod číslem 20 01 31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0,050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PE pytle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2 500,00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7 500,00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20 01 35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Vyřazené elektrické a elektronické zařízení obsahující nebezpečné látky neuvedené pod čísly 20 01 21 a 20 01 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900"/>
        </w:trPr>
        <w:tc>
          <w:tcPr>
            <w:tcW w:w="2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20 01 36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Vyřazené elektrické a elektronické zařízení </w:t>
            </w:r>
            <w:proofErr w:type="spellStart"/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nuvedené</w:t>
            </w:r>
            <w:proofErr w:type="spellEnd"/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pod čísly 20 01 21, 20 01 23 a 20 01 35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0,100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volně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20 01 38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Dřevo neuvedené pod číslem 20 01 37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 objednávku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kontejner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zhotovitel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60 000,00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20 03 07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Objemný odpad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na objednávku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kontejner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D966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5 000,00 Kč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100 000,00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150 000,00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75"/>
        </w:trPr>
        <w:tc>
          <w:tcPr>
            <w:tcW w:w="10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Předpokládaná cena celkem (bez DPH)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619 640,00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1 239 280,00 Kč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1 858 920,00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750"/>
        </w:trPr>
        <w:tc>
          <w:tcPr>
            <w:tcW w:w="475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U položek skupiny 17 je odpad shromažďován volně na ploše. Nabídková cena nezahrnuje nakládku (zajistí objednatel). Cena zahrnuje kontejner nebo vhodný přepravní prostředek, čekání po dobu nakládky, dopravu a veškeré náklady na další nakládání s odpadem.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4751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U položky 20 03 07 je odpad shromažďován do kontejneru o objemu 8 m</w:t>
            </w: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3</w:t>
            </w: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ve vlastnictví objednatele. Nabídková cena zahrnuje manipulaci s kontejnerem, dopravu a veškeré náklady na další nakládání s odpadem (např. skládkovné).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433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Dodavatel se zavazuje přebírat od objednatele elektrická a elektronická zařízení, baterie a akumulátory v režimu zpětného odběru.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0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31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964F14" w:rsidRPr="00964F14" w:rsidTr="00964F14">
        <w:trPr>
          <w:trHeight w:val="810"/>
        </w:trPr>
        <w:tc>
          <w:tcPr>
            <w:tcW w:w="10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Předpokládaná cena celkem (bez DPH)</w:t>
            </w:r>
          </w:p>
        </w:tc>
        <w:tc>
          <w:tcPr>
            <w:tcW w:w="1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964F1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cs-CZ"/>
              </w:rPr>
              <w:t>5 344 620,00 Kč</w:t>
            </w: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7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8" w:type="pct"/>
            <w:vAlign w:val="center"/>
            <w:hideMark/>
          </w:tcPr>
          <w:p w:rsidR="00964F14" w:rsidRPr="00964F14" w:rsidRDefault="00964F14" w:rsidP="0096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</w:tbl>
    <w:p w:rsidR="0088172F" w:rsidRPr="00964F14" w:rsidRDefault="0088172F">
      <w:pPr>
        <w:rPr>
          <w:sz w:val="16"/>
          <w:szCs w:val="16"/>
        </w:rPr>
      </w:pPr>
    </w:p>
    <w:sectPr w:rsidR="0088172F" w:rsidRPr="00964F14" w:rsidSect="00964F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C2"/>
    <w:rsid w:val="008255C2"/>
    <w:rsid w:val="0088172F"/>
    <w:rsid w:val="0096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BDCF5-F71D-49D7-AE9E-0028E9F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4F1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4F14"/>
    <w:rPr>
      <w:color w:val="954F72"/>
      <w:u w:val="single"/>
    </w:rPr>
  </w:style>
  <w:style w:type="paragraph" w:customStyle="1" w:styleId="font5">
    <w:name w:val="font5"/>
    <w:basedOn w:val="Normln"/>
    <w:rsid w:val="00964F1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font6">
    <w:name w:val="font6"/>
    <w:basedOn w:val="Normln"/>
    <w:rsid w:val="00964F1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cs-CZ"/>
    </w:rPr>
  </w:style>
  <w:style w:type="paragraph" w:customStyle="1" w:styleId="xl65">
    <w:name w:val="xl65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964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964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964F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5">
    <w:name w:val="xl75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76">
    <w:name w:val="xl76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7">
    <w:name w:val="xl77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78">
    <w:name w:val="xl78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79">
    <w:name w:val="xl79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1">
    <w:name w:val="xl81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964F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964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964F1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964F14"/>
    <w:pPr>
      <w:pBdr>
        <w:top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964F1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18">
    <w:name w:val="xl118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19">
    <w:name w:val="xl119"/>
    <w:basedOn w:val="Normln"/>
    <w:rsid w:val="00964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0">
    <w:name w:val="xl120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1">
    <w:name w:val="xl121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22">
    <w:name w:val="xl122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3">
    <w:name w:val="xl123"/>
    <w:basedOn w:val="Normln"/>
    <w:rsid w:val="00964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4">
    <w:name w:val="xl124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25">
    <w:name w:val="xl125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26">
    <w:name w:val="xl126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28">
    <w:name w:val="xl128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0">
    <w:name w:val="xl130"/>
    <w:basedOn w:val="Normln"/>
    <w:rsid w:val="00964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2">
    <w:name w:val="xl132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8">
    <w:name w:val="xl138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39">
    <w:name w:val="xl139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0">
    <w:name w:val="xl140"/>
    <w:basedOn w:val="Normln"/>
    <w:rsid w:val="00964F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41">
    <w:name w:val="xl141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2">
    <w:name w:val="xl142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3">
    <w:name w:val="xl143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4">
    <w:name w:val="xl144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45">
    <w:name w:val="xl145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46">
    <w:name w:val="xl146"/>
    <w:basedOn w:val="Normln"/>
    <w:rsid w:val="00964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47">
    <w:name w:val="xl147"/>
    <w:basedOn w:val="Normln"/>
    <w:rsid w:val="00964F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964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4">
    <w:name w:val="xl154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5">
    <w:name w:val="xl155"/>
    <w:basedOn w:val="Normln"/>
    <w:rsid w:val="00964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56">
    <w:name w:val="xl156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8">
    <w:name w:val="xl158"/>
    <w:basedOn w:val="Normln"/>
    <w:rsid w:val="00964F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62">
    <w:name w:val="xl162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65">
    <w:name w:val="xl165"/>
    <w:basedOn w:val="Normln"/>
    <w:rsid w:val="00964F14"/>
    <w:pPr>
      <w:pBdr>
        <w:top w:val="single" w:sz="4" w:space="0" w:color="auto"/>
        <w:bottom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964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964F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8">
    <w:name w:val="xl168"/>
    <w:basedOn w:val="Normln"/>
    <w:rsid w:val="00964F1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2">
    <w:name w:val="xl172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6">
    <w:name w:val="xl176"/>
    <w:basedOn w:val="Normln"/>
    <w:rsid w:val="00964F14"/>
    <w:pPr>
      <w:pBdr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964F14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8">
    <w:name w:val="xl178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9">
    <w:name w:val="xl179"/>
    <w:basedOn w:val="Normln"/>
    <w:rsid w:val="00964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964F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964F1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82">
    <w:name w:val="xl182"/>
    <w:basedOn w:val="Normln"/>
    <w:rsid w:val="00964F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30"/>
      <w:szCs w:val="30"/>
      <w:lang w:eastAsia="cs-CZ"/>
    </w:rPr>
  </w:style>
  <w:style w:type="paragraph" w:customStyle="1" w:styleId="xl183">
    <w:name w:val="xl183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30"/>
      <w:szCs w:val="30"/>
      <w:lang w:eastAsia="cs-CZ"/>
    </w:rPr>
  </w:style>
  <w:style w:type="paragraph" w:customStyle="1" w:styleId="xl184">
    <w:name w:val="xl184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0"/>
      <w:szCs w:val="30"/>
      <w:lang w:eastAsia="cs-CZ"/>
    </w:rPr>
  </w:style>
  <w:style w:type="paragraph" w:customStyle="1" w:styleId="xl185">
    <w:name w:val="xl185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30"/>
      <w:szCs w:val="30"/>
      <w:lang w:eastAsia="cs-CZ"/>
    </w:rPr>
  </w:style>
  <w:style w:type="paragraph" w:customStyle="1" w:styleId="xl186">
    <w:name w:val="xl186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30"/>
      <w:szCs w:val="30"/>
      <w:lang w:eastAsia="cs-CZ"/>
    </w:rPr>
  </w:style>
  <w:style w:type="paragraph" w:customStyle="1" w:styleId="xl187">
    <w:name w:val="xl187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30"/>
      <w:szCs w:val="30"/>
      <w:lang w:eastAsia="cs-CZ"/>
    </w:rPr>
  </w:style>
  <w:style w:type="paragraph" w:customStyle="1" w:styleId="xl188">
    <w:name w:val="xl188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0"/>
      <w:szCs w:val="30"/>
      <w:lang w:eastAsia="cs-CZ"/>
    </w:rPr>
  </w:style>
  <w:style w:type="paragraph" w:customStyle="1" w:styleId="xl189">
    <w:name w:val="xl189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30"/>
      <w:szCs w:val="30"/>
      <w:lang w:eastAsia="cs-CZ"/>
    </w:rPr>
  </w:style>
  <w:style w:type="paragraph" w:customStyle="1" w:styleId="xl190">
    <w:name w:val="xl190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30"/>
      <w:szCs w:val="30"/>
      <w:lang w:eastAsia="cs-CZ"/>
    </w:rPr>
  </w:style>
  <w:style w:type="paragraph" w:customStyle="1" w:styleId="xl191">
    <w:name w:val="xl191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4">
    <w:name w:val="xl194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6">
    <w:name w:val="xl196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8">
    <w:name w:val="xl198"/>
    <w:basedOn w:val="Normln"/>
    <w:rsid w:val="00964F1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9">
    <w:name w:val="xl199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2">
    <w:name w:val="xl202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3">
    <w:name w:val="xl203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7">
    <w:name w:val="xl207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9">
    <w:name w:val="xl209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0">
    <w:name w:val="xl210"/>
    <w:basedOn w:val="Normln"/>
    <w:rsid w:val="00964F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1">
    <w:name w:val="xl211"/>
    <w:basedOn w:val="Normln"/>
    <w:rsid w:val="00964F1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2">
    <w:name w:val="xl212"/>
    <w:basedOn w:val="Normln"/>
    <w:rsid w:val="00964F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3">
    <w:name w:val="xl213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4">
    <w:name w:val="xl214"/>
    <w:basedOn w:val="Normln"/>
    <w:rsid w:val="00964F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5">
    <w:name w:val="xl215"/>
    <w:basedOn w:val="Normln"/>
    <w:rsid w:val="00964F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6">
    <w:name w:val="xl216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7">
    <w:name w:val="xl217"/>
    <w:basedOn w:val="Normln"/>
    <w:rsid w:val="00964F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8">
    <w:name w:val="xl218"/>
    <w:basedOn w:val="Normln"/>
    <w:rsid w:val="00964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19">
    <w:name w:val="xl219"/>
    <w:basedOn w:val="Normln"/>
    <w:rsid w:val="00964F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0">
    <w:name w:val="xl220"/>
    <w:basedOn w:val="Normln"/>
    <w:rsid w:val="00964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21">
    <w:name w:val="xl221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2">
    <w:name w:val="xl222"/>
    <w:basedOn w:val="Normln"/>
    <w:rsid w:val="00964F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3">
    <w:name w:val="xl223"/>
    <w:basedOn w:val="Normln"/>
    <w:rsid w:val="00964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4">
    <w:name w:val="xl224"/>
    <w:basedOn w:val="Normln"/>
    <w:rsid w:val="00964F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5">
    <w:name w:val="xl225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6">
    <w:name w:val="xl226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7">
    <w:name w:val="xl227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8">
    <w:name w:val="xl228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29">
    <w:name w:val="xl229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30">
    <w:name w:val="xl230"/>
    <w:basedOn w:val="Normln"/>
    <w:rsid w:val="00964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1">
    <w:name w:val="xl231"/>
    <w:basedOn w:val="Normln"/>
    <w:rsid w:val="00964F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32">
    <w:name w:val="xl232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33">
    <w:name w:val="xl233"/>
    <w:basedOn w:val="Normln"/>
    <w:rsid w:val="00964F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4">
    <w:name w:val="xl234"/>
    <w:basedOn w:val="Normln"/>
    <w:rsid w:val="00964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5">
    <w:name w:val="xl235"/>
    <w:basedOn w:val="Normln"/>
    <w:rsid w:val="00964F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6">
    <w:name w:val="xl236"/>
    <w:basedOn w:val="Normln"/>
    <w:rsid w:val="00964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7">
    <w:name w:val="xl237"/>
    <w:basedOn w:val="Normln"/>
    <w:rsid w:val="00964F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8">
    <w:name w:val="xl238"/>
    <w:basedOn w:val="Normln"/>
    <w:rsid w:val="00964F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39">
    <w:name w:val="xl239"/>
    <w:basedOn w:val="Normln"/>
    <w:rsid w:val="00964F1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0"/>
      <w:szCs w:val="30"/>
      <w:lang w:eastAsia="cs-CZ"/>
    </w:rPr>
  </w:style>
  <w:style w:type="paragraph" w:customStyle="1" w:styleId="xl240">
    <w:name w:val="xl240"/>
    <w:basedOn w:val="Normln"/>
    <w:rsid w:val="00964F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0"/>
      <w:szCs w:val="30"/>
      <w:lang w:eastAsia="cs-CZ"/>
    </w:rPr>
  </w:style>
  <w:style w:type="paragraph" w:customStyle="1" w:styleId="xl241">
    <w:name w:val="xl241"/>
    <w:basedOn w:val="Normln"/>
    <w:rsid w:val="00964F1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u w:val="single"/>
      <w:lang w:eastAsia="cs-CZ"/>
    </w:rPr>
  </w:style>
  <w:style w:type="paragraph" w:customStyle="1" w:styleId="xl242">
    <w:name w:val="xl242"/>
    <w:basedOn w:val="Normln"/>
    <w:rsid w:val="00964F1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243">
    <w:name w:val="xl243"/>
    <w:basedOn w:val="Normln"/>
    <w:rsid w:val="0096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1561</Words>
  <Characters>9215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Petr Šámal</dc:creator>
  <cp:keywords/>
  <dc:description/>
  <cp:lastModifiedBy>Bc. Petr Šámal</cp:lastModifiedBy>
  <cp:revision>2</cp:revision>
  <dcterms:created xsi:type="dcterms:W3CDTF">2025-01-09T07:47:00Z</dcterms:created>
  <dcterms:modified xsi:type="dcterms:W3CDTF">2025-01-09T07:49:00Z</dcterms:modified>
</cp:coreProperties>
</file>