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8E6077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</w:t>
      </w:r>
      <w:r w:rsidR="0008663B">
        <w:t xml:space="preserve"> s. r. o.</w:t>
      </w:r>
    </w:p>
    <w:p w:rsidR="0008663B" w:rsidRDefault="008E6077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8E6077" w:rsidP="0008663B">
      <w:pPr>
        <w:pStyle w:val="Bezmezer"/>
        <w:tabs>
          <w:tab w:val="left" w:pos="1134"/>
        </w:tabs>
      </w:pPr>
      <w:r>
        <w:t>186 00 Praha 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8E6077">
        <w:t xml:space="preserve"> 48536466</w:t>
      </w:r>
      <w:r>
        <w:t>; DIČ: CZ</w:t>
      </w:r>
      <w:r w:rsidR="008E6077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EC23AD">
        <w:rPr>
          <w:rFonts w:asciiTheme="minorHAnsi" w:hAnsiTheme="minorHAnsi"/>
        </w:rPr>
        <w:t>č. 47/2023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C4224D">
        <w:rPr>
          <w:rFonts w:asciiTheme="minorHAnsi" w:hAnsiTheme="minorHAnsi"/>
          <w:b/>
        </w:rPr>
        <w:t>102 186,92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bookmarkStart w:id="0" w:name="_GoBack"/>
      <w:bookmarkEnd w:id="0"/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C4224D">
        <w:rPr>
          <w:rFonts w:asciiTheme="minorHAnsi" w:hAnsiTheme="minorHAnsi"/>
          <w:b/>
        </w:rPr>
        <w:t>114 449,35</w:t>
      </w:r>
      <w:r w:rsidR="0015567E" w:rsidRPr="0008663B">
        <w:rPr>
          <w:rFonts w:asciiTheme="minorHAnsi" w:hAnsiTheme="minorHAnsi"/>
          <w:b/>
        </w:rPr>
        <w:t xml:space="preserve"> 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392E6E">
        <w:rPr>
          <w:rFonts w:asciiTheme="minorHAnsi" w:hAnsiTheme="minorHAnsi"/>
        </w:rPr>
        <w:t>xxxxxxxxxxxxxx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392E6E">
        <w:rPr>
          <w:rFonts w:asciiTheme="minorHAnsi" w:hAnsiTheme="minorHAnsi"/>
        </w:rPr>
        <w:t>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392E6E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392E6E">
        <w:t>xxxxxxxxxxxxxxxxx</w:t>
      </w:r>
      <w:proofErr w:type="spellEnd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04" w:rsidRDefault="00E15E04" w:rsidP="005B266A">
      <w:pPr>
        <w:spacing w:after="0" w:line="240" w:lineRule="auto"/>
      </w:pPr>
      <w:r>
        <w:separator/>
      </w:r>
    </w:p>
  </w:endnote>
  <w:endnote w:type="continuationSeparator" w:id="0">
    <w:p w:rsidR="00E15E04" w:rsidRDefault="00E15E04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04" w:rsidRDefault="00E15E04" w:rsidP="005B266A">
      <w:pPr>
        <w:spacing w:after="0" w:line="240" w:lineRule="auto"/>
      </w:pPr>
      <w:r>
        <w:separator/>
      </w:r>
    </w:p>
  </w:footnote>
  <w:footnote w:type="continuationSeparator" w:id="0">
    <w:p w:rsidR="00E15E04" w:rsidRDefault="00E15E04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C23A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961BBA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011/2025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961BBA">
            <w:rPr>
              <w:rFonts w:eastAsia="Times New Roman"/>
              <w:b/>
              <w:bCs/>
              <w:spacing w:val="20"/>
              <w:sz w:val="24"/>
              <w:lang w:eastAsia="cs-CZ"/>
            </w:rPr>
            <w:t>8.1. 2025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EC23AD">
      <w:rPr>
        <w:rFonts w:eastAsia="Times New Roman"/>
        <w:b/>
        <w:bCs/>
        <w:spacing w:val="20"/>
        <w:sz w:val="24"/>
        <w:lang w:eastAsia="cs-CZ"/>
      </w:rPr>
      <w:t>47/2023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4CA"/>
    <w:rsid w:val="0018433A"/>
    <w:rsid w:val="0018563B"/>
    <w:rsid w:val="001A2BC5"/>
    <w:rsid w:val="001B46BC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92E6E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6412"/>
    <w:rsid w:val="004F3482"/>
    <w:rsid w:val="00500982"/>
    <w:rsid w:val="005014C9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6680D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1BBA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224D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15E04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C13AF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CA6A3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18</cp:revision>
  <cp:lastPrinted>2022-03-17T06:45:00Z</cp:lastPrinted>
  <dcterms:created xsi:type="dcterms:W3CDTF">2022-03-17T10:04:00Z</dcterms:created>
  <dcterms:modified xsi:type="dcterms:W3CDTF">2025-01-09T10:55:00Z</dcterms:modified>
</cp:coreProperties>
</file>