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959D" w14:textId="77777777" w:rsidR="00306D13" w:rsidRDefault="00000000">
      <w:pPr>
        <w:pStyle w:val="Bodytext40"/>
        <w:framePr w:w="734" w:h="374" w:wrap="none" w:hAnchor="page" w:x="1541" w:y="512"/>
        <w:jc w:val="both"/>
      </w:pPr>
      <w:r>
        <w:rPr>
          <w:rStyle w:val="Bodytext4"/>
        </w:rPr>
        <w:t>NEMOCNICE</w:t>
      </w:r>
    </w:p>
    <w:p w14:paraId="56667FB3" w14:textId="77777777" w:rsidR="00306D13" w:rsidRDefault="00000000">
      <w:pPr>
        <w:pStyle w:val="Bodytext30"/>
        <w:framePr w:w="734" w:h="374" w:wrap="none" w:hAnchor="page" w:x="1541" w:y="512"/>
        <w:spacing w:line="230" w:lineRule="auto"/>
        <w:jc w:val="both"/>
        <w:rPr>
          <w:sz w:val="15"/>
          <w:szCs w:val="15"/>
        </w:rPr>
      </w:pPr>
      <w:r>
        <w:rPr>
          <w:rStyle w:val="Bodytext3"/>
          <w:b/>
          <w:bCs/>
          <w:sz w:val="15"/>
          <w:szCs w:val="15"/>
        </w:rPr>
        <w:t>HAVÍŘOV</w:t>
      </w:r>
    </w:p>
    <w:p w14:paraId="353DE3CC" w14:textId="77777777" w:rsidR="00306D13" w:rsidRDefault="00000000">
      <w:pPr>
        <w:pStyle w:val="Bodytext20"/>
        <w:framePr w:w="2196" w:h="742" w:wrap="none" w:hAnchor="page" w:x="2463" w:y="1"/>
        <w:spacing w:line="300" w:lineRule="auto"/>
        <w:rPr>
          <w:sz w:val="17"/>
          <w:szCs w:val="17"/>
        </w:rPr>
      </w:pPr>
      <w:r>
        <w:rPr>
          <w:rStyle w:val="Bodytext2"/>
          <w:b/>
          <w:bCs/>
          <w:sz w:val="17"/>
          <w:szCs w:val="17"/>
        </w:rPr>
        <w:t xml:space="preserve">Nemocnice Havířov, </w:t>
      </w:r>
      <w:proofErr w:type="spellStart"/>
      <w:r>
        <w:rPr>
          <w:rStyle w:val="Bodytext2"/>
          <w:b/>
          <w:bCs/>
          <w:sz w:val="17"/>
          <w:szCs w:val="17"/>
        </w:rPr>
        <w:t>p.o</w:t>
      </w:r>
      <w:proofErr w:type="spellEnd"/>
      <w:r>
        <w:rPr>
          <w:rStyle w:val="Bodytext2"/>
          <w:b/>
          <w:bCs/>
          <w:sz w:val="17"/>
          <w:szCs w:val="17"/>
        </w:rPr>
        <w:t>.</w:t>
      </w:r>
    </w:p>
    <w:p w14:paraId="2258E6EC" w14:textId="77777777" w:rsidR="00306D13" w:rsidRDefault="00000000">
      <w:pPr>
        <w:pStyle w:val="Bodytext20"/>
        <w:framePr w:w="2196" w:h="742" w:wrap="none" w:hAnchor="page" w:x="2463" w:y="1"/>
        <w:spacing w:line="283" w:lineRule="auto"/>
      </w:pPr>
      <w:r>
        <w:rPr>
          <w:rStyle w:val="Bodytext2"/>
        </w:rPr>
        <w:t>Dělnická 1132/24, Havířov PSČ 736 01, IČ 00844896</w:t>
      </w:r>
    </w:p>
    <w:p w14:paraId="479FAF18" w14:textId="77777777" w:rsidR="00306D13" w:rsidRDefault="00000000">
      <w:pPr>
        <w:pStyle w:val="Heading510"/>
        <w:keepNext/>
        <w:keepLines/>
        <w:framePr w:w="1764" w:h="842" w:wrap="none" w:hAnchor="page" w:x="6603" w:y="930"/>
        <w:spacing w:line="384" w:lineRule="auto"/>
      </w:pPr>
      <w:bookmarkStart w:id="0" w:name="bookmark0"/>
      <w:r>
        <w:rPr>
          <w:rStyle w:val="Heading51"/>
          <w:b/>
          <w:bCs/>
        </w:rPr>
        <w:t>Číslo objednávky:</w:t>
      </w:r>
      <w:bookmarkEnd w:id="0"/>
    </w:p>
    <w:p w14:paraId="540D10DF" w14:textId="77777777" w:rsidR="00306D13" w:rsidRDefault="00000000">
      <w:pPr>
        <w:pStyle w:val="Heading310"/>
        <w:keepNext/>
        <w:keepLines/>
        <w:framePr w:w="1764" w:h="842" w:wrap="none" w:hAnchor="page" w:x="6603" w:y="9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84" w:lineRule="auto"/>
      </w:pPr>
      <w:bookmarkStart w:id="1" w:name="bookmark2"/>
      <w:r>
        <w:rPr>
          <w:rStyle w:val="Heading31"/>
        </w:rPr>
        <w:t>2024ZT00826</w:t>
      </w:r>
      <w:bookmarkEnd w:id="1"/>
    </w:p>
    <w:p w14:paraId="144D1D19" w14:textId="77777777" w:rsidR="00306D13" w:rsidRDefault="00000000">
      <w:pPr>
        <w:pStyle w:val="Bodytext10"/>
        <w:framePr w:w="1915" w:h="1001" w:wrap="none" w:hAnchor="page" w:x="1051" w:y="1823"/>
      </w:pPr>
      <w:r>
        <w:rPr>
          <w:rStyle w:val="Bodytext1"/>
        </w:rPr>
        <w:t>Havarijní oprava Q Limitovaný příslib: Smlouva: Kontroloval(a):</w:t>
      </w:r>
    </w:p>
    <w:p w14:paraId="6D61F2A4" w14:textId="77777777" w:rsidR="00306D13" w:rsidRDefault="00000000">
      <w:pPr>
        <w:pStyle w:val="Heading210"/>
        <w:keepNext/>
        <w:keepLines/>
        <w:framePr w:w="4608" w:h="1368" w:wrap="none" w:hAnchor="page" w:x="6127" w:y="1837"/>
        <w:tabs>
          <w:tab w:val="left" w:pos="4291"/>
        </w:tabs>
      </w:pPr>
      <w:bookmarkStart w:id="2" w:name="bookmark4"/>
      <w:r>
        <w:rPr>
          <w:rStyle w:val="Heading21"/>
        </w:rPr>
        <w:t>r</w:t>
      </w:r>
      <w:r>
        <w:rPr>
          <w:rStyle w:val="Heading21"/>
        </w:rPr>
        <w:tab/>
        <w:t>n</w:t>
      </w:r>
      <w:bookmarkEnd w:id="2"/>
    </w:p>
    <w:p w14:paraId="61A65E02" w14:textId="77777777" w:rsidR="00306D13" w:rsidRDefault="00000000">
      <w:pPr>
        <w:pStyle w:val="Heading410"/>
        <w:keepNext/>
        <w:keepLines/>
        <w:framePr w:w="4608" w:h="1368" w:wrap="none" w:hAnchor="page" w:x="6127" w:y="1837"/>
        <w:ind w:left="0" w:firstLine="380"/>
      </w:pPr>
      <w:bookmarkStart w:id="3" w:name="bookmark6"/>
      <w:r>
        <w:rPr>
          <w:rStyle w:val="Heading41"/>
        </w:rPr>
        <w:t>CHEIRÓN a.s.</w:t>
      </w:r>
      <w:bookmarkEnd w:id="3"/>
    </w:p>
    <w:p w14:paraId="46716A3D" w14:textId="77777777" w:rsidR="00306D13" w:rsidRDefault="00000000">
      <w:pPr>
        <w:pStyle w:val="Heading410"/>
        <w:keepNext/>
        <w:keepLines/>
        <w:framePr w:w="4608" w:h="1368" w:wrap="none" w:hAnchor="page" w:x="6127" w:y="1837"/>
      </w:pPr>
      <w:bookmarkStart w:id="4" w:name="bookmark8"/>
      <w:proofErr w:type="spellStart"/>
      <w:r>
        <w:rPr>
          <w:rStyle w:val="Heading41"/>
        </w:rPr>
        <w:t>Kukulova</w:t>
      </w:r>
      <w:proofErr w:type="spellEnd"/>
      <w:r>
        <w:rPr>
          <w:rStyle w:val="Heading41"/>
        </w:rPr>
        <w:t xml:space="preserve"> 24 169 00 Praha 6 - Břevnov IČ: 27094987</w:t>
      </w:r>
      <w:bookmarkEnd w:id="4"/>
    </w:p>
    <w:p w14:paraId="08057523" w14:textId="77777777" w:rsidR="00306D13" w:rsidRDefault="00000000">
      <w:pPr>
        <w:pStyle w:val="Bodytext10"/>
        <w:framePr w:w="1483" w:h="482" w:wrap="none" w:hAnchor="page" w:x="1044" w:y="3630"/>
      </w:pPr>
      <w:r>
        <w:rPr>
          <w:rStyle w:val="Bodytext1"/>
          <w:b/>
          <w:bCs/>
          <w:i/>
          <w:iCs/>
        </w:rPr>
        <w:t xml:space="preserve">Telefon/ mobil </w:t>
      </w:r>
      <w:r>
        <w:rPr>
          <w:rStyle w:val="Bodytext1"/>
          <w:b/>
          <w:bCs/>
        </w:rPr>
        <w:t>+420596491703</w:t>
      </w:r>
    </w:p>
    <w:p w14:paraId="546B846C" w14:textId="77777777" w:rsidR="00306D13" w:rsidRDefault="00000000">
      <w:pPr>
        <w:pStyle w:val="Bodytext10"/>
        <w:framePr w:w="2952" w:h="490" w:wrap="none" w:hAnchor="page" w:x="3031" w:y="3630"/>
      </w:pPr>
      <w:r>
        <w:rPr>
          <w:rStyle w:val="Bodytext1"/>
          <w:b/>
          <w:bCs/>
          <w:i/>
          <w:iCs/>
        </w:rPr>
        <w:t>E-mail</w:t>
      </w:r>
    </w:p>
    <w:p w14:paraId="3BC412BA" w14:textId="53309995" w:rsidR="00306D13" w:rsidRDefault="00306D13">
      <w:pPr>
        <w:pStyle w:val="Bodytext10"/>
        <w:framePr w:w="2952" w:h="490" w:wrap="none" w:hAnchor="page" w:x="3031" w:y="3630"/>
      </w:pPr>
      <w:hyperlink r:id="rId6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6C0F4E32" w14:textId="77777777" w:rsidR="00306D13" w:rsidRDefault="00000000">
      <w:pPr>
        <w:pStyle w:val="Bodytext10"/>
        <w:framePr w:w="4190" w:h="482" w:wrap="none" w:hAnchor="page" w:x="6437" w:y="3623"/>
        <w:tabs>
          <w:tab w:val="left" w:pos="2621"/>
        </w:tabs>
      </w:pPr>
      <w:r>
        <w:rPr>
          <w:rStyle w:val="Bodytext1"/>
          <w:b/>
          <w:bCs/>
          <w:i/>
          <w:iCs/>
        </w:rPr>
        <w:t>Vyřizuje</w:t>
      </w:r>
      <w:r>
        <w:rPr>
          <w:rStyle w:val="Bodytext1"/>
          <w:b/>
          <w:bCs/>
          <w:i/>
          <w:iCs/>
        </w:rPr>
        <w:tab/>
        <w:t>V Havířově dne</w:t>
      </w:r>
    </w:p>
    <w:p w14:paraId="2237D232" w14:textId="0A80BE1A" w:rsidR="00306D13" w:rsidRDefault="00000000">
      <w:pPr>
        <w:pStyle w:val="Bodytext10"/>
        <w:framePr w:w="4190" w:h="482" w:wrap="none" w:hAnchor="page" w:x="6437" w:y="3623"/>
        <w:tabs>
          <w:tab w:val="left" w:pos="2635"/>
        </w:tabs>
      </w:pPr>
      <w:r>
        <w:rPr>
          <w:rStyle w:val="Bodytext1"/>
          <w:b/>
          <w:bCs/>
        </w:rPr>
        <w:tab/>
        <w:t>09.12.2024</w:t>
      </w:r>
    </w:p>
    <w:p w14:paraId="52878FB8" w14:textId="77777777" w:rsidR="00306D13" w:rsidRDefault="00000000">
      <w:pPr>
        <w:pStyle w:val="Heading310"/>
        <w:keepNext/>
        <w:keepLines/>
        <w:framePr w:w="9691" w:h="2477" w:wrap="none" w:hAnchor="page" w:x="1044" w:y="4429"/>
        <w:spacing w:line="240" w:lineRule="auto"/>
      </w:pPr>
      <w:bookmarkStart w:id="5" w:name="bookmark10"/>
      <w:r>
        <w:rPr>
          <w:rStyle w:val="Heading31"/>
        </w:rPr>
        <w:t>Objednávka</w:t>
      </w:r>
      <w:bookmarkEnd w:id="5"/>
    </w:p>
    <w:p w14:paraId="35A17197" w14:textId="77777777" w:rsidR="00306D13" w:rsidRDefault="00000000">
      <w:pPr>
        <w:pStyle w:val="Bodytext10"/>
        <w:framePr w:w="9691" w:h="2477" w:wrap="none" w:hAnchor="page" w:x="1044" w:y="4429"/>
      </w:pPr>
      <w:r>
        <w:rPr>
          <w:rStyle w:val="Bodytext1"/>
          <w:b/>
          <w:bCs/>
        </w:rPr>
        <w:t>Pro odd. / NS:</w:t>
      </w:r>
    </w:p>
    <w:p w14:paraId="0D8F8F57" w14:textId="77777777" w:rsidR="00306D13" w:rsidRDefault="00000000">
      <w:pPr>
        <w:pStyle w:val="Bodytext10"/>
        <w:framePr w:w="9691" w:h="2477" w:wrap="none" w:hAnchor="page" w:x="1044" w:y="4429"/>
      </w:pPr>
      <w:r>
        <w:rPr>
          <w:rStyle w:val="Bodytext1"/>
        </w:rPr>
        <w:t xml:space="preserve">301201 - Lůžková </w:t>
      </w:r>
      <w:proofErr w:type="gramStart"/>
      <w:r>
        <w:rPr>
          <w:rStyle w:val="Bodytext1"/>
        </w:rPr>
        <w:t>stanice - ARIM</w:t>
      </w:r>
      <w:proofErr w:type="gramEnd"/>
    </w:p>
    <w:p w14:paraId="577ABC25" w14:textId="77777777" w:rsidR="00306D13" w:rsidRDefault="00000000">
      <w:pPr>
        <w:pStyle w:val="Bodytext10"/>
        <w:framePr w:w="9691" w:h="2477" w:wrap="none" w:hAnchor="page" w:x="1044" w:y="4429"/>
      </w:pPr>
      <w:r>
        <w:rPr>
          <w:rStyle w:val="Bodytext1"/>
        </w:rPr>
        <w:t>301402 - Příjmová ambulance ARIM</w:t>
      </w:r>
    </w:p>
    <w:p w14:paraId="1A90B27B" w14:textId="77777777" w:rsidR="00306D13" w:rsidRDefault="00000000">
      <w:pPr>
        <w:pStyle w:val="Bodytext10"/>
        <w:framePr w:w="9691" w:h="2477" w:wrap="none" w:hAnchor="page" w:x="1044" w:y="4429"/>
        <w:spacing w:after="100"/>
      </w:pPr>
      <w:r>
        <w:rPr>
          <w:rStyle w:val="Bodytext1"/>
        </w:rPr>
        <w:t>905150 - Oddělení zdravotechniky</w:t>
      </w:r>
    </w:p>
    <w:p w14:paraId="3C1BE6C2" w14:textId="77777777" w:rsidR="00306D13" w:rsidRDefault="00000000">
      <w:pPr>
        <w:pStyle w:val="Bodytext10"/>
        <w:framePr w:w="9691" w:h="2477" w:wrap="none" w:hAnchor="page" w:x="1044" w:y="4429"/>
        <w:spacing w:after="220"/>
      </w:pPr>
      <w:r>
        <w:rPr>
          <w:rStyle w:val="Bodytext1"/>
          <w:b/>
          <w:bCs/>
        </w:rPr>
        <w:t>Specifikace:</w:t>
      </w:r>
    </w:p>
    <w:p w14:paraId="157084A9" w14:textId="77777777" w:rsidR="00306D13" w:rsidRDefault="00000000">
      <w:pPr>
        <w:pStyle w:val="Bodytext10"/>
        <w:framePr w:w="9691" w:h="2477" w:wrap="none" w:hAnchor="page" w:x="1044" w:y="4429"/>
        <w:spacing w:after="160"/>
      </w:pPr>
      <w:r>
        <w:rPr>
          <w:rStyle w:val="Bodytext1"/>
          <w:b/>
          <w:bCs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189DF541" w14:textId="77777777" w:rsidR="00306D13" w:rsidRDefault="00000000">
      <w:pPr>
        <w:pStyle w:val="Bodytext20"/>
        <w:framePr w:w="9706" w:h="1073" w:wrap="none" w:hAnchor="page" w:x="1030" w:y="7107"/>
        <w:spacing w:line="240" w:lineRule="auto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. 2, příp.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7ED67861" w14:textId="77777777" w:rsidR="00306D13" w:rsidRDefault="00000000">
      <w:pPr>
        <w:pStyle w:val="Bodytext20"/>
        <w:framePr w:w="9706" w:h="1073" w:wrap="none" w:hAnchor="page" w:x="1030" w:y="7107"/>
        <w:spacing w:line="240" w:lineRule="auto"/>
      </w:pPr>
      <w:r>
        <w:rPr>
          <w:rStyle w:val="Bodytext2"/>
        </w:rPr>
        <w:t>Součástí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04D5232B" w14:textId="77777777" w:rsidR="00306D13" w:rsidRDefault="00000000">
      <w:pPr>
        <w:pStyle w:val="Heading510"/>
        <w:keepNext/>
        <w:keepLines/>
        <w:framePr w:w="4601" w:h="1123" w:wrap="none" w:hAnchor="page" w:x="1044" w:y="8807"/>
      </w:pPr>
      <w:bookmarkStart w:id="6" w:name="bookmark12"/>
      <w:r>
        <w:rPr>
          <w:rStyle w:val="Heading51"/>
          <w:b/>
          <w:bCs/>
        </w:rPr>
        <w:t>Předpokládaná cena dle nabídky/cen. návrhu č.:</w:t>
      </w:r>
      <w:bookmarkEnd w:id="6"/>
    </w:p>
    <w:p w14:paraId="7FB2DAE5" w14:textId="77777777" w:rsidR="00306D13" w:rsidRDefault="00000000">
      <w:pPr>
        <w:pStyle w:val="Bodytext10"/>
        <w:framePr w:w="4601" w:h="1123" w:wrap="none" w:hAnchor="page" w:x="1044" w:y="8807"/>
        <w:spacing w:after="400"/>
      </w:pPr>
      <w:r>
        <w:rPr>
          <w:rStyle w:val="Bodytext1"/>
        </w:rPr>
        <w:t>č.401507 ze dne 3.12.2024</w:t>
      </w:r>
    </w:p>
    <w:p w14:paraId="0B847ED4" w14:textId="77777777" w:rsidR="00306D13" w:rsidRDefault="00000000">
      <w:pPr>
        <w:pStyle w:val="Heading510"/>
        <w:keepNext/>
        <w:keepLines/>
        <w:framePr w:w="4601" w:h="1123" w:wrap="none" w:hAnchor="page" w:x="1044" w:y="8807"/>
      </w:pPr>
      <w:bookmarkStart w:id="7" w:name="bookmark14"/>
      <w:r>
        <w:rPr>
          <w:rStyle w:val="Heading51"/>
          <w:b/>
          <w:bCs/>
        </w:rPr>
        <w:t>Datum realizace / dodání do: leden 2025</w:t>
      </w:r>
      <w:bookmarkEnd w:id="7"/>
    </w:p>
    <w:p w14:paraId="75023366" w14:textId="77777777" w:rsidR="00306D13" w:rsidRDefault="00000000">
      <w:pPr>
        <w:pStyle w:val="Heading510"/>
        <w:keepNext/>
        <w:keepLines/>
        <w:framePr w:w="2268" w:h="482" w:wrap="none" w:hAnchor="page" w:x="7560" w:y="9030"/>
      </w:pPr>
      <w:bookmarkStart w:id="8" w:name="bookmark16"/>
      <w:r>
        <w:rPr>
          <w:rStyle w:val="Heading51"/>
          <w:b/>
          <w:bCs/>
        </w:rPr>
        <w:t>106 310,00 Kč bez DPH</w:t>
      </w:r>
      <w:bookmarkEnd w:id="8"/>
    </w:p>
    <w:p w14:paraId="707ACC95" w14:textId="77777777" w:rsidR="00306D13" w:rsidRDefault="00000000">
      <w:pPr>
        <w:pStyle w:val="Heading510"/>
        <w:keepNext/>
        <w:keepLines/>
        <w:framePr w:w="2268" w:h="482" w:wrap="none" w:hAnchor="page" w:x="7560" w:y="9030"/>
      </w:pPr>
      <w:r>
        <w:rPr>
          <w:rStyle w:val="Heading51"/>
          <w:b/>
          <w:bCs/>
        </w:rPr>
        <w:t>128 635,10 Kčs DPH</w:t>
      </w:r>
    </w:p>
    <w:p w14:paraId="32076C23" w14:textId="08099E2D" w:rsidR="00306D13" w:rsidRDefault="00000000">
      <w:pPr>
        <w:pStyle w:val="Bodytext10"/>
        <w:framePr w:w="4680" w:h="1346" w:wrap="none" w:hAnchor="page" w:x="1044" w:y="10182"/>
        <w:tabs>
          <w:tab w:val="left" w:pos="1930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61CC45DE" w14:textId="77777777" w:rsidR="00306D13" w:rsidRDefault="00000000">
      <w:pPr>
        <w:pStyle w:val="Bodytext10"/>
        <w:framePr w:w="4680" w:h="1346" w:wrap="none" w:hAnchor="page" w:x="1044" w:y="10182"/>
        <w:spacing w:after="380"/>
        <w:ind w:left="1980"/>
      </w:pPr>
      <w:r>
        <w:rPr>
          <w:rStyle w:val="Bodytext1"/>
        </w:rPr>
        <w:t>Vedoucí oddělení OZT</w:t>
      </w:r>
    </w:p>
    <w:p w14:paraId="74A1369A" w14:textId="7405D6B2" w:rsidR="00306D13" w:rsidRDefault="00000000">
      <w:pPr>
        <w:pStyle w:val="Bodytext10"/>
        <w:framePr w:w="4680" w:h="1346" w:wrap="none" w:hAnchor="page" w:x="1044" w:y="10182"/>
        <w:tabs>
          <w:tab w:val="left" w:pos="1922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67B8B3CB" w14:textId="77777777" w:rsidR="00306D13" w:rsidRDefault="00000000">
      <w:pPr>
        <w:pStyle w:val="Bodytext10"/>
        <w:framePr w:w="4680" w:h="1346" w:wrap="none" w:hAnchor="page" w:x="1044" w:y="10182"/>
        <w:ind w:left="1980"/>
        <w:jc w:val="both"/>
      </w:pPr>
      <w:r>
        <w:rPr>
          <w:rStyle w:val="Bodytext1"/>
        </w:rPr>
        <w:t>Provozně technický náměstek</w:t>
      </w:r>
    </w:p>
    <w:p w14:paraId="33D66AB5" w14:textId="1F0A6D44" w:rsidR="00306D13" w:rsidRDefault="00000000">
      <w:pPr>
        <w:pStyle w:val="Bodytext10"/>
        <w:framePr w:w="4241" w:h="490" w:wrap="none" w:hAnchor="page" w:x="1051" w:y="11881"/>
        <w:ind w:right="220"/>
        <w:jc w:val="right"/>
      </w:pPr>
      <w:r>
        <w:rPr>
          <w:rStyle w:val="Bodytext1"/>
        </w:rPr>
        <w:t>Správce rozpočtu: Ekonomická náměstkyně</w:t>
      </w:r>
    </w:p>
    <w:p w14:paraId="43C8742D" w14:textId="77777777" w:rsidR="00306D13" w:rsidRDefault="00000000">
      <w:pPr>
        <w:pStyle w:val="Bodytext10"/>
        <w:framePr w:w="6617" w:h="266" w:wrap="none" w:hAnchor="page" w:x="1051" w:y="12867"/>
        <w:tabs>
          <w:tab w:val="right" w:leader="dot" w:pos="4846"/>
          <w:tab w:val="left" w:pos="4896"/>
        </w:tabs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7C1DB4B1" w14:textId="77777777" w:rsidR="00306D13" w:rsidRDefault="00000000">
      <w:pPr>
        <w:pStyle w:val="Bodytext10"/>
        <w:framePr w:w="979" w:h="259" w:wrap="none" w:hAnchor="page" w:x="7985" w:y="13321"/>
      </w:pPr>
      <w:r>
        <w:rPr>
          <w:rStyle w:val="Bodytext1"/>
        </w:rPr>
        <w:t>Děkujeme.</w:t>
      </w:r>
    </w:p>
    <w:p w14:paraId="1AA9DC0B" w14:textId="77777777" w:rsidR="00306D13" w:rsidRDefault="00000000">
      <w:pPr>
        <w:pStyle w:val="Bodytext30"/>
        <w:framePr w:w="8417" w:h="590" w:wrap="none" w:hAnchor="page" w:x="1044" w:y="13825"/>
      </w:pPr>
      <w:r>
        <w:rPr>
          <w:rStyle w:val="Bodytext3"/>
          <w:b/>
          <w:bCs/>
        </w:rPr>
        <w:t>Fakturační podmínky: platba bezhotovostním převodem, 45 dnů od doručení faktury.</w:t>
      </w:r>
    </w:p>
    <w:p w14:paraId="016B61A6" w14:textId="77777777" w:rsidR="00306D13" w:rsidRDefault="00000000">
      <w:pPr>
        <w:pStyle w:val="Bodytext30"/>
        <w:framePr w:w="8417" w:h="590" w:wrap="none" w:hAnchor="page" w:x="1044" w:y="13825"/>
        <w:spacing w:line="233" w:lineRule="auto"/>
      </w:pPr>
      <w:r>
        <w:rPr>
          <w:rStyle w:val="Bodytext3"/>
          <w:b/>
          <w:bCs/>
        </w:rPr>
        <w:t>Žádáme o zasíláni faktur na adresu sídla naší organizace uvedené v záhlaví, na odděleni finančního účetnictví.</w:t>
      </w:r>
    </w:p>
    <w:p w14:paraId="0F8DD401" w14:textId="77777777" w:rsidR="00306D13" w:rsidRDefault="00000000">
      <w:pPr>
        <w:pStyle w:val="Bodytext30"/>
        <w:framePr w:w="8417" w:h="590" w:wrap="none" w:hAnchor="page" w:x="1044" w:y="13825"/>
      </w:pPr>
      <w:r>
        <w:rPr>
          <w:rStyle w:val="Bodytext3"/>
          <w:b/>
          <w:bCs/>
        </w:rPr>
        <w:t>Uvádějte DIČ na fakturách! Na faktuře uveďte číslo objednávky.</w:t>
      </w:r>
    </w:p>
    <w:p w14:paraId="4F0AF4C5" w14:textId="68FC8244" w:rsidR="00306D13" w:rsidRDefault="00306D13">
      <w:pPr>
        <w:spacing w:line="360" w:lineRule="exact"/>
      </w:pPr>
    </w:p>
    <w:p w14:paraId="725CF6B4" w14:textId="77777777" w:rsidR="00306D13" w:rsidRDefault="00306D13">
      <w:pPr>
        <w:spacing w:line="360" w:lineRule="exact"/>
      </w:pPr>
    </w:p>
    <w:p w14:paraId="73714455" w14:textId="77777777" w:rsidR="00306D13" w:rsidRDefault="00306D13">
      <w:pPr>
        <w:spacing w:line="360" w:lineRule="exact"/>
      </w:pPr>
    </w:p>
    <w:p w14:paraId="5B577547" w14:textId="77777777" w:rsidR="00306D13" w:rsidRDefault="00306D13">
      <w:pPr>
        <w:spacing w:line="360" w:lineRule="exact"/>
      </w:pPr>
    </w:p>
    <w:p w14:paraId="453AFD22" w14:textId="77777777" w:rsidR="00306D13" w:rsidRDefault="00306D13">
      <w:pPr>
        <w:spacing w:line="360" w:lineRule="exact"/>
      </w:pPr>
    </w:p>
    <w:p w14:paraId="030DE11D" w14:textId="77777777" w:rsidR="00306D13" w:rsidRDefault="00306D13">
      <w:pPr>
        <w:spacing w:line="360" w:lineRule="exact"/>
      </w:pPr>
    </w:p>
    <w:p w14:paraId="4681CE41" w14:textId="77777777" w:rsidR="00306D13" w:rsidRDefault="00306D13">
      <w:pPr>
        <w:spacing w:line="360" w:lineRule="exact"/>
      </w:pPr>
    </w:p>
    <w:p w14:paraId="7CD280B5" w14:textId="77777777" w:rsidR="00306D13" w:rsidRDefault="00306D13">
      <w:pPr>
        <w:spacing w:line="360" w:lineRule="exact"/>
      </w:pPr>
    </w:p>
    <w:p w14:paraId="32A0A294" w14:textId="77777777" w:rsidR="00306D13" w:rsidRDefault="00306D13">
      <w:pPr>
        <w:spacing w:line="360" w:lineRule="exact"/>
      </w:pPr>
    </w:p>
    <w:p w14:paraId="5789E74C" w14:textId="77777777" w:rsidR="00306D13" w:rsidRDefault="00306D13">
      <w:pPr>
        <w:spacing w:line="360" w:lineRule="exact"/>
      </w:pPr>
    </w:p>
    <w:p w14:paraId="607B3F26" w14:textId="77777777" w:rsidR="00306D13" w:rsidRDefault="00306D13">
      <w:pPr>
        <w:spacing w:line="360" w:lineRule="exact"/>
      </w:pPr>
    </w:p>
    <w:p w14:paraId="73328E43" w14:textId="77777777" w:rsidR="00306D13" w:rsidRDefault="00306D13">
      <w:pPr>
        <w:spacing w:line="360" w:lineRule="exact"/>
      </w:pPr>
    </w:p>
    <w:p w14:paraId="75888B09" w14:textId="77777777" w:rsidR="00306D13" w:rsidRDefault="00306D13">
      <w:pPr>
        <w:spacing w:line="360" w:lineRule="exact"/>
      </w:pPr>
    </w:p>
    <w:p w14:paraId="124ACB4A" w14:textId="77777777" w:rsidR="00306D13" w:rsidRDefault="00306D13">
      <w:pPr>
        <w:spacing w:line="360" w:lineRule="exact"/>
      </w:pPr>
    </w:p>
    <w:p w14:paraId="5A658277" w14:textId="77777777" w:rsidR="00306D13" w:rsidRDefault="00306D13">
      <w:pPr>
        <w:spacing w:line="360" w:lineRule="exact"/>
      </w:pPr>
    </w:p>
    <w:p w14:paraId="034AEBFF" w14:textId="77777777" w:rsidR="00306D13" w:rsidRDefault="00306D13">
      <w:pPr>
        <w:spacing w:line="360" w:lineRule="exact"/>
      </w:pPr>
    </w:p>
    <w:p w14:paraId="6C4C442A" w14:textId="77777777" w:rsidR="00306D13" w:rsidRDefault="00306D13">
      <w:pPr>
        <w:spacing w:line="360" w:lineRule="exact"/>
      </w:pPr>
    </w:p>
    <w:p w14:paraId="44DFF7BF" w14:textId="77777777" w:rsidR="00306D13" w:rsidRDefault="00306D13">
      <w:pPr>
        <w:spacing w:line="360" w:lineRule="exact"/>
      </w:pPr>
    </w:p>
    <w:p w14:paraId="5F3027F0" w14:textId="77777777" w:rsidR="00306D13" w:rsidRDefault="00306D13">
      <w:pPr>
        <w:spacing w:line="360" w:lineRule="exact"/>
      </w:pPr>
    </w:p>
    <w:p w14:paraId="5578FBF3" w14:textId="77777777" w:rsidR="00306D13" w:rsidRDefault="00306D13">
      <w:pPr>
        <w:spacing w:line="360" w:lineRule="exact"/>
      </w:pPr>
    </w:p>
    <w:p w14:paraId="1D668A59" w14:textId="77777777" w:rsidR="00306D13" w:rsidRDefault="00306D13">
      <w:pPr>
        <w:spacing w:line="360" w:lineRule="exact"/>
      </w:pPr>
    </w:p>
    <w:p w14:paraId="01D62F7C" w14:textId="77777777" w:rsidR="00306D13" w:rsidRDefault="00306D13">
      <w:pPr>
        <w:spacing w:line="360" w:lineRule="exact"/>
      </w:pPr>
    </w:p>
    <w:p w14:paraId="10E84F8A" w14:textId="77777777" w:rsidR="00306D13" w:rsidRDefault="00306D13">
      <w:pPr>
        <w:spacing w:line="360" w:lineRule="exact"/>
      </w:pPr>
    </w:p>
    <w:p w14:paraId="3B400A0C" w14:textId="77777777" w:rsidR="00306D13" w:rsidRDefault="00306D13">
      <w:pPr>
        <w:spacing w:line="360" w:lineRule="exact"/>
      </w:pPr>
    </w:p>
    <w:p w14:paraId="22CE3F95" w14:textId="77777777" w:rsidR="00306D13" w:rsidRDefault="00306D13">
      <w:pPr>
        <w:spacing w:line="360" w:lineRule="exact"/>
      </w:pPr>
    </w:p>
    <w:p w14:paraId="5D6A0D12" w14:textId="77777777" w:rsidR="00306D13" w:rsidRDefault="00306D13">
      <w:pPr>
        <w:spacing w:line="360" w:lineRule="exact"/>
      </w:pPr>
    </w:p>
    <w:p w14:paraId="4884527E" w14:textId="77777777" w:rsidR="00306D13" w:rsidRDefault="00306D13">
      <w:pPr>
        <w:spacing w:line="360" w:lineRule="exact"/>
      </w:pPr>
    </w:p>
    <w:p w14:paraId="175D7548" w14:textId="77777777" w:rsidR="00306D13" w:rsidRDefault="00306D13">
      <w:pPr>
        <w:spacing w:line="360" w:lineRule="exact"/>
      </w:pPr>
    </w:p>
    <w:p w14:paraId="776905E6" w14:textId="77777777" w:rsidR="00306D13" w:rsidRDefault="00306D13">
      <w:pPr>
        <w:spacing w:line="360" w:lineRule="exact"/>
      </w:pPr>
    </w:p>
    <w:p w14:paraId="131431FB" w14:textId="77777777" w:rsidR="00306D13" w:rsidRDefault="00306D13">
      <w:pPr>
        <w:spacing w:line="360" w:lineRule="exact"/>
      </w:pPr>
    </w:p>
    <w:p w14:paraId="08CE338B" w14:textId="77777777" w:rsidR="00306D13" w:rsidRDefault="00306D13">
      <w:pPr>
        <w:spacing w:line="360" w:lineRule="exact"/>
      </w:pPr>
    </w:p>
    <w:p w14:paraId="699C084D" w14:textId="77777777" w:rsidR="00306D13" w:rsidRDefault="00306D13">
      <w:pPr>
        <w:spacing w:line="360" w:lineRule="exact"/>
      </w:pPr>
    </w:p>
    <w:p w14:paraId="21F763A4" w14:textId="77777777" w:rsidR="00306D13" w:rsidRDefault="00306D13">
      <w:pPr>
        <w:spacing w:line="360" w:lineRule="exact"/>
      </w:pPr>
    </w:p>
    <w:p w14:paraId="2AB6531C" w14:textId="77777777" w:rsidR="00306D13" w:rsidRDefault="00306D13">
      <w:pPr>
        <w:spacing w:line="360" w:lineRule="exact"/>
      </w:pPr>
    </w:p>
    <w:p w14:paraId="2F9F2C6B" w14:textId="77777777" w:rsidR="00306D13" w:rsidRDefault="00306D13">
      <w:pPr>
        <w:spacing w:line="360" w:lineRule="exact"/>
      </w:pPr>
    </w:p>
    <w:p w14:paraId="0877D725" w14:textId="77777777" w:rsidR="00306D13" w:rsidRDefault="00306D13">
      <w:pPr>
        <w:spacing w:line="360" w:lineRule="exact"/>
      </w:pPr>
    </w:p>
    <w:p w14:paraId="78856AD9" w14:textId="77777777" w:rsidR="00306D13" w:rsidRDefault="00306D13">
      <w:pPr>
        <w:spacing w:line="360" w:lineRule="exact"/>
      </w:pPr>
    </w:p>
    <w:p w14:paraId="316100D1" w14:textId="77777777" w:rsidR="00306D13" w:rsidRDefault="00306D13">
      <w:pPr>
        <w:spacing w:line="360" w:lineRule="exact"/>
      </w:pPr>
    </w:p>
    <w:p w14:paraId="716920AC" w14:textId="77777777" w:rsidR="00306D13" w:rsidRDefault="00306D13">
      <w:pPr>
        <w:spacing w:line="360" w:lineRule="exact"/>
      </w:pPr>
    </w:p>
    <w:p w14:paraId="69176303" w14:textId="77777777" w:rsidR="00306D13" w:rsidRDefault="00306D13">
      <w:pPr>
        <w:spacing w:after="373" w:line="1" w:lineRule="exact"/>
      </w:pPr>
    </w:p>
    <w:p w14:paraId="413E6619" w14:textId="77777777" w:rsidR="00306D13" w:rsidRDefault="00306D13">
      <w:pPr>
        <w:spacing w:line="1" w:lineRule="exact"/>
        <w:sectPr w:rsidR="00306D13">
          <w:footerReference w:type="default" r:id="rId7"/>
          <w:pgSz w:w="11900" w:h="16840"/>
          <w:pgMar w:top="378" w:right="1166" w:bottom="1214" w:left="1029" w:header="0" w:footer="3" w:gutter="0"/>
          <w:pgNumType w:start="1"/>
          <w:cols w:space="720"/>
          <w:noEndnote/>
          <w:docGrid w:linePitch="360"/>
        </w:sectPr>
      </w:pPr>
    </w:p>
    <w:p w14:paraId="11DF982A" w14:textId="77777777" w:rsidR="00306D13" w:rsidRDefault="00000000">
      <w:pPr>
        <w:pStyle w:val="Heading110"/>
        <w:keepNext/>
        <w:keepLines/>
      </w:pPr>
      <w:bookmarkStart w:id="9" w:name="bookmark19"/>
      <w:r>
        <w:rPr>
          <w:rStyle w:val="Heading11"/>
        </w:rPr>
        <w:lastRenderedPageBreak/>
        <w:t>n t</w:t>
      </w:r>
      <w:bookmarkEnd w:id="9"/>
    </w:p>
    <w:p w14:paraId="49DD36E2" w14:textId="77777777" w:rsidR="00306D13" w:rsidRDefault="00000000">
      <w:pPr>
        <w:pStyle w:val="Bodytext30"/>
        <w:spacing w:line="300" w:lineRule="auto"/>
        <w:ind w:left="1400"/>
        <w:rPr>
          <w:sz w:val="17"/>
          <w:szCs w:val="17"/>
        </w:rPr>
      </w:pPr>
      <w:r>
        <w:rPr>
          <w:rStyle w:val="Bodytext3"/>
          <w:b/>
          <w:bCs/>
          <w:sz w:val="17"/>
          <w:szCs w:val="17"/>
        </w:rPr>
        <w:t xml:space="preserve">Nemocnice Havířov, </w:t>
      </w:r>
      <w:proofErr w:type="spellStart"/>
      <w:r>
        <w:rPr>
          <w:rStyle w:val="Bodytext3"/>
          <w:b/>
          <w:bCs/>
          <w:sz w:val="17"/>
          <w:szCs w:val="17"/>
        </w:rPr>
        <w:t>p.o</w:t>
      </w:r>
      <w:proofErr w:type="spellEnd"/>
      <w:r>
        <w:rPr>
          <w:rStyle w:val="Bodytext3"/>
          <w:b/>
          <w:bCs/>
          <w:sz w:val="17"/>
          <w:szCs w:val="17"/>
        </w:rPr>
        <w:t>.</w:t>
      </w:r>
    </w:p>
    <w:p w14:paraId="468F5BB6" w14:textId="77777777" w:rsidR="00306D13" w:rsidRDefault="00000000">
      <w:pPr>
        <w:pStyle w:val="Bodytext20"/>
        <w:spacing w:line="283" w:lineRule="auto"/>
        <w:ind w:left="480" w:firstLine="920"/>
      </w:pPr>
      <w:r>
        <w:rPr>
          <w:rStyle w:val="Bodytext2"/>
        </w:rPr>
        <w:t xml:space="preserve">Dělnická 1132/24, Havířov </w:t>
      </w:r>
      <w:r>
        <w:rPr>
          <w:rStyle w:val="Bodytext2"/>
          <w:smallCaps/>
          <w:sz w:val="13"/>
          <w:szCs w:val="13"/>
        </w:rPr>
        <w:t>nemoc“</w:t>
      </w:r>
      <w:r>
        <w:rPr>
          <w:rStyle w:val="Bodytext2"/>
        </w:rPr>
        <w:t xml:space="preserve"> PSČ 736 01, IČ 00844896</w:t>
      </w:r>
    </w:p>
    <w:p w14:paraId="04BE2645" w14:textId="77777777" w:rsidR="00306D13" w:rsidRDefault="00000000">
      <w:pPr>
        <w:pStyle w:val="Bodytext30"/>
        <w:spacing w:after="240"/>
        <w:ind w:firstLine="480"/>
        <w:rPr>
          <w:sz w:val="15"/>
          <w:szCs w:val="15"/>
        </w:rPr>
      </w:pPr>
      <w:r>
        <w:rPr>
          <w:rStyle w:val="Bodytext3"/>
          <w:b/>
          <w:bCs/>
          <w:sz w:val="15"/>
          <w:szCs w:val="15"/>
        </w:rPr>
        <w:t>HAVÍŘOV</w:t>
      </w:r>
    </w:p>
    <w:p w14:paraId="0DCECDAE" w14:textId="77777777" w:rsidR="00306D13" w:rsidRDefault="00000000">
      <w:pPr>
        <w:pStyle w:val="Tablecaption10"/>
      </w:pPr>
      <w:r>
        <w:rPr>
          <w:rStyle w:val="Tablecaption1"/>
          <w:b/>
          <w:bCs/>
        </w:rPr>
        <w:t>Příloha 1 k objednávce č. 2024ZT00826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1699"/>
        <w:gridCol w:w="1836"/>
        <w:gridCol w:w="1750"/>
        <w:gridCol w:w="1944"/>
      </w:tblGrid>
      <w:tr w:rsidR="00306D13" w14:paraId="226D476D" w14:textId="77777777">
        <w:trPr>
          <w:trHeight w:hRule="exact" w:val="252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B550EB" w14:textId="77777777" w:rsidR="00306D13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EE36DE" w14:textId="77777777" w:rsidR="00306D13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BBA0EA" w14:textId="77777777" w:rsidR="00306D13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1908AD" w14:textId="77777777" w:rsidR="00306D13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E9C42" w14:textId="77777777" w:rsidR="00306D13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306D13" w14:paraId="342310A7" w14:textId="77777777">
        <w:trPr>
          <w:trHeight w:hRule="exact" w:val="468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59E3F5" w14:textId="77777777" w:rsidR="00306D13" w:rsidRDefault="00000000">
            <w:pPr>
              <w:pStyle w:val="Other10"/>
            </w:pPr>
            <w:r>
              <w:rPr>
                <w:rStyle w:val="Other1"/>
              </w:rPr>
              <w:t xml:space="preserve">elektrický impedanční </w:t>
            </w:r>
            <w:proofErr w:type="spellStart"/>
            <w:r>
              <w:rPr>
                <w:rStyle w:val="Other1"/>
              </w:rPr>
              <w:t>segmetograf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8B1327" w14:textId="77777777" w:rsidR="00306D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Angelie</w:t>
            </w:r>
            <w:proofErr w:type="spellEnd"/>
            <w:r>
              <w:rPr>
                <w:rStyle w:val="Other1"/>
              </w:rPr>
              <w:t xml:space="preserve"> Eis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AC79E" w14:textId="77777777" w:rsidR="00306D13" w:rsidRDefault="00000000">
            <w:pPr>
              <w:pStyle w:val="Other10"/>
            </w:pPr>
            <w:r>
              <w:rPr>
                <w:rStyle w:val="Other1"/>
              </w:rPr>
              <w:t>ANG062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8A309" w14:textId="77777777" w:rsidR="00306D13" w:rsidRDefault="00306D13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514F" w14:textId="77777777" w:rsidR="00306D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5204 - OZT (inventárně ARO)</w:t>
            </w:r>
          </w:p>
        </w:tc>
      </w:tr>
      <w:tr w:rsidR="00306D13" w14:paraId="6A01F027" w14:textId="77777777">
        <w:trPr>
          <w:trHeight w:hRule="exact" w:val="468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29F0D" w14:textId="77777777" w:rsidR="00306D13" w:rsidRDefault="00000000">
            <w:pPr>
              <w:pStyle w:val="Other10"/>
            </w:pPr>
            <w:r>
              <w:rPr>
                <w:rStyle w:val="Other1"/>
              </w:rPr>
              <w:t>ventilátor plicní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DC7B08" w14:textId="77777777" w:rsidR="00306D13" w:rsidRDefault="00000000">
            <w:pPr>
              <w:pStyle w:val="Other10"/>
            </w:pPr>
            <w:r>
              <w:rPr>
                <w:rStyle w:val="Other1"/>
              </w:rPr>
              <w:t>Vela Plus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8BC6B" w14:textId="77777777" w:rsidR="00306D13" w:rsidRDefault="00000000">
            <w:pPr>
              <w:pStyle w:val="Other10"/>
            </w:pPr>
            <w:r>
              <w:rPr>
                <w:rStyle w:val="Other1"/>
              </w:rPr>
              <w:t>AGT03799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13EE5" w14:textId="77777777" w:rsidR="00306D13" w:rsidRDefault="00000000">
            <w:pPr>
              <w:pStyle w:val="Other10"/>
            </w:pPr>
            <w:r>
              <w:rPr>
                <w:rStyle w:val="Other1"/>
              </w:rPr>
              <w:t>25029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6B1DA" w14:textId="77777777" w:rsidR="00306D13" w:rsidRDefault="00000000">
            <w:pPr>
              <w:pStyle w:val="Other10"/>
            </w:pPr>
            <w:r>
              <w:rPr>
                <w:rStyle w:val="Other1"/>
              </w:rPr>
              <w:t>5341 - PŘÍJMOVÁ AMB. ARIM</w:t>
            </w:r>
          </w:p>
        </w:tc>
      </w:tr>
      <w:tr w:rsidR="00306D13" w14:paraId="6E776D25" w14:textId="77777777">
        <w:trPr>
          <w:trHeight w:hRule="exact" w:val="295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700F3" w14:textId="77777777" w:rsidR="00306D13" w:rsidRDefault="00000000">
            <w:pPr>
              <w:pStyle w:val="Other10"/>
            </w:pPr>
            <w:r>
              <w:rPr>
                <w:rStyle w:val="Other1"/>
              </w:rPr>
              <w:t>ventilátor plicní AVEA 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9C62FC" w14:textId="77777777" w:rsidR="00306D13" w:rsidRDefault="00000000">
            <w:pPr>
              <w:pStyle w:val="Other10"/>
            </w:pPr>
            <w:r>
              <w:rPr>
                <w:rStyle w:val="Other1"/>
              </w:rPr>
              <w:t>AVEA 17311-12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8E4F4B" w14:textId="77777777" w:rsidR="00306D13" w:rsidRDefault="00000000">
            <w:pPr>
              <w:pStyle w:val="Other10"/>
            </w:pPr>
            <w:r>
              <w:rPr>
                <w:rStyle w:val="Other1"/>
              </w:rPr>
              <w:t>BAV01025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849987" w14:textId="77777777" w:rsidR="00306D13" w:rsidRDefault="00000000">
            <w:pPr>
              <w:pStyle w:val="Other10"/>
            </w:pPr>
            <w:r>
              <w:rPr>
                <w:rStyle w:val="Other1"/>
              </w:rPr>
              <w:t>25187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2D378" w14:textId="77777777" w:rsidR="00306D13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306D13" w14:paraId="204DFE43" w14:textId="77777777">
        <w:trPr>
          <w:trHeight w:hRule="exact" w:val="295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A31A60" w14:textId="77777777" w:rsidR="00306D13" w:rsidRDefault="00000000">
            <w:pPr>
              <w:pStyle w:val="Other10"/>
            </w:pPr>
            <w:r>
              <w:rPr>
                <w:rStyle w:val="Other1"/>
              </w:rPr>
              <w:t>ventilátor plicní AVEA 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37D17A" w14:textId="77777777" w:rsidR="00306D13" w:rsidRDefault="00000000">
            <w:pPr>
              <w:pStyle w:val="Other10"/>
            </w:pPr>
            <w:r>
              <w:rPr>
                <w:rStyle w:val="Other1"/>
              </w:rPr>
              <w:t>AVEA 17210-03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6C3837" w14:textId="77777777" w:rsidR="00306D13" w:rsidRDefault="00000000">
            <w:pPr>
              <w:pStyle w:val="Other10"/>
            </w:pPr>
            <w:r>
              <w:rPr>
                <w:rStyle w:val="Other1"/>
              </w:rPr>
              <w:t>AFV02256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B5A2B3" w14:textId="77777777" w:rsidR="00306D13" w:rsidRDefault="00000000">
            <w:pPr>
              <w:pStyle w:val="Other10"/>
            </w:pPr>
            <w:r>
              <w:rPr>
                <w:rStyle w:val="Other1"/>
              </w:rPr>
              <w:t>24858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F654C" w14:textId="77777777" w:rsidR="00306D13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306D13" w14:paraId="1D0BE1CF" w14:textId="77777777">
        <w:trPr>
          <w:trHeight w:hRule="exact" w:val="310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200829" w14:textId="77777777" w:rsidR="00306D13" w:rsidRDefault="00000000">
            <w:pPr>
              <w:pStyle w:val="Other10"/>
            </w:pPr>
            <w:r>
              <w:rPr>
                <w:rStyle w:val="Other1"/>
              </w:rPr>
              <w:t>ventilátor plicní AVEA 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E5F319" w14:textId="77777777" w:rsidR="00306D13" w:rsidRDefault="00000000">
            <w:pPr>
              <w:pStyle w:val="Other10"/>
            </w:pPr>
            <w:r>
              <w:rPr>
                <w:rStyle w:val="Other1"/>
              </w:rPr>
              <w:t>AVEA 17612-12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BD6A0" w14:textId="77777777" w:rsidR="00306D13" w:rsidRDefault="00000000">
            <w:pPr>
              <w:pStyle w:val="Other10"/>
            </w:pPr>
            <w:r>
              <w:rPr>
                <w:rStyle w:val="Other1"/>
              </w:rPr>
              <w:t>BBV01203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5C272" w14:textId="77777777" w:rsidR="00306D13" w:rsidRDefault="00000000">
            <w:pPr>
              <w:pStyle w:val="Other10"/>
            </w:pPr>
            <w:r>
              <w:rPr>
                <w:rStyle w:val="Other1"/>
              </w:rPr>
              <w:t>25188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4EE0" w14:textId="77777777" w:rsidR="00306D13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</w:tbl>
    <w:p w14:paraId="6BE2948B" w14:textId="77777777" w:rsidR="00843212" w:rsidRDefault="00843212"/>
    <w:sectPr w:rsidR="00843212">
      <w:pgSz w:w="11900" w:h="16840"/>
      <w:pgMar w:top="104" w:right="1087" w:bottom="1299" w:left="11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2E31" w14:textId="77777777" w:rsidR="00554998" w:rsidRDefault="00554998">
      <w:r>
        <w:separator/>
      </w:r>
    </w:p>
  </w:endnote>
  <w:endnote w:type="continuationSeparator" w:id="0">
    <w:p w14:paraId="013AF71C" w14:textId="77777777" w:rsidR="00554998" w:rsidRDefault="0055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EE7B" w14:textId="77777777" w:rsidR="00306D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6ED1489" wp14:editId="60399F50">
              <wp:simplePos x="0" y="0"/>
              <wp:positionH relativeFrom="page">
                <wp:posOffset>685165</wp:posOffset>
              </wp:positionH>
              <wp:positionV relativeFrom="page">
                <wp:posOffset>9859010</wp:posOffset>
              </wp:positionV>
              <wp:extent cx="1783080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39069D" w14:textId="77777777" w:rsidR="00306D13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D1489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3.95pt;margin-top:776.3pt;width:140.4pt;height:10.1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" filled="f" stroked="f">
              <v:textbox style="mso-fit-shape-to-text:t" inset="0,0,0,0">
                <w:txbxContent>
                  <w:p w14:paraId="7B39069D" w14:textId="77777777" w:rsidR="00306D13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DA1AE36" wp14:editId="5EA5018A">
              <wp:simplePos x="0" y="0"/>
              <wp:positionH relativeFrom="page">
                <wp:posOffset>5718810</wp:posOffset>
              </wp:positionH>
              <wp:positionV relativeFrom="page">
                <wp:posOffset>9914255</wp:posOffset>
              </wp:positionV>
              <wp:extent cx="991870" cy="1511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1870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2E25D" w14:textId="77777777" w:rsidR="00306D13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5F42C760" w14:textId="77777777" w:rsidR="00306D13" w:rsidRDefault="00000000">
                          <w:pPr>
                            <w:pStyle w:val="Headerorfooter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A1AE36" id="Shape 5" o:spid="_x0000_s1027" type="#_x0000_t202" style="position:absolute;margin-left:450.3pt;margin-top:780.65pt;width:78.1pt;height:11.9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" filled="f" stroked="f">
              <v:textbox style="mso-fit-shape-to-text:t" inset="0,0,0,0">
                <w:txbxContent>
                  <w:p w14:paraId="32D2E25D" w14:textId="77777777" w:rsidR="00306D13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Příspěvková organizace</w:t>
                    </w:r>
                  </w:p>
                  <w:p w14:paraId="5F42C760" w14:textId="77777777" w:rsidR="00306D13" w:rsidRDefault="00000000">
                    <w:pPr>
                      <w:pStyle w:val="Headerorfooter20"/>
                      <w:rPr>
                        <w:sz w:val="10"/>
                        <w:szCs w:val="1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800D" w14:textId="77777777" w:rsidR="00554998" w:rsidRDefault="00554998"/>
  </w:footnote>
  <w:footnote w:type="continuationSeparator" w:id="0">
    <w:p w14:paraId="3BB24865" w14:textId="77777777" w:rsidR="00554998" w:rsidRDefault="005549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13"/>
    <w:rsid w:val="00306D13"/>
    <w:rsid w:val="00413566"/>
    <w:rsid w:val="00554998"/>
    <w:rsid w:val="0064659F"/>
    <w:rsid w:val="00785FBF"/>
    <w:rsid w:val="00843212"/>
    <w:rsid w:val="00E4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5A36"/>
  <w15:docId w15:val="{C9BBCBA5-9F86-4BF5-B9B6-E967AA45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51">
    <w:name w:val="Heading #5|1_"/>
    <w:basedOn w:val="Standardnpsmoodstavce"/>
    <w:link w:val="Heading5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9"/>
      <w:szCs w:val="9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line="262" w:lineRule="auto"/>
    </w:pPr>
    <w:rPr>
      <w:rFonts w:ascii="Arial" w:eastAsia="Arial" w:hAnsi="Arial" w:cs="Arial"/>
      <w:sz w:val="18"/>
      <w:szCs w:val="18"/>
    </w:rPr>
  </w:style>
  <w:style w:type="paragraph" w:customStyle="1" w:styleId="Heading510">
    <w:name w:val="Heading #5|1"/>
    <w:basedOn w:val="Normln"/>
    <w:link w:val="Heading51"/>
    <w:pPr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line="312" w:lineRule="auto"/>
      <w:outlineLvl w:val="2"/>
    </w:pPr>
    <w:rPr>
      <w:rFonts w:ascii="Arial" w:eastAsia="Arial" w:hAnsi="Arial" w:cs="Arial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jc w:val="center"/>
      <w:outlineLvl w:val="1"/>
    </w:pPr>
    <w:rPr>
      <w:rFonts w:ascii="Arial" w:eastAsia="Arial" w:hAnsi="Arial" w:cs="Arial"/>
      <w:sz w:val="36"/>
      <w:szCs w:val="36"/>
    </w:rPr>
  </w:style>
  <w:style w:type="paragraph" w:customStyle="1" w:styleId="Heading410">
    <w:name w:val="Heading #4|1"/>
    <w:basedOn w:val="Normln"/>
    <w:link w:val="Heading41"/>
    <w:pPr>
      <w:ind w:left="380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ind w:firstLine="480"/>
      <w:outlineLvl w:val="0"/>
    </w:pPr>
    <w:rPr>
      <w:rFonts w:ascii="Arial" w:eastAsia="Arial" w:hAnsi="Arial" w:cs="Arial"/>
      <w:sz w:val="44"/>
      <w:szCs w:val="44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a.rumiskov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RUMÍŠKOVÁ Helena</dc:creator>
  <cp:lastModifiedBy>URBANCOVÁ Gabriela</cp:lastModifiedBy>
  <cp:revision>2</cp:revision>
  <dcterms:created xsi:type="dcterms:W3CDTF">2025-01-09T10:14:00Z</dcterms:created>
  <dcterms:modified xsi:type="dcterms:W3CDTF">2025-01-09T10:14:00Z</dcterms:modified>
</cp:coreProperties>
</file>