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ACEBB" w14:textId="77777777" w:rsidR="00902C87" w:rsidRDefault="00902C87" w:rsidP="00902C87">
      <w:pPr>
        <w:spacing w:line="276" w:lineRule="auto"/>
        <w:jc w:val="right"/>
        <w:rPr>
          <w:rFonts w:ascii="Arial" w:hAnsi="Arial" w:cs="Arial"/>
          <w:bCs/>
        </w:rPr>
      </w:pPr>
      <w:bookmarkStart w:id="0" w:name="_GoBack"/>
      <w:bookmarkEnd w:id="0"/>
    </w:p>
    <w:p w14:paraId="6729934E" w14:textId="77777777" w:rsidR="00902C87" w:rsidRDefault="00902C87" w:rsidP="00902C87">
      <w:pPr>
        <w:spacing w:line="276" w:lineRule="auto"/>
        <w:jc w:val="right"/>
        <w:rPr>
          <w:rFonts w:ascii="Arial" w:hAnsi="Arial" w:cs="Arial"/>
          <w:bCs/>
        </w:rPr>
      </w:pPr>
    </w:p>
    <w:p w14:paraId="4104FA17" w14:textId="77777777" w:rsidR="00902C87" w:rsidRDefault="00902C87" w:rsidP="00902C87">
      <w:pPr>
        <w:spacing w:line="276" w:lineRule="auto"/>
        <w:jc w:val="right"/>
        <w:rPr>
          <w:rFonts w:ascii="Arial" w:hAnsi="Arial" w:cs="Arial"/>
          <w:bCs/>
        </w:rPr>
      </w:pPr>
    </w:p>
    <w:p w14:paraId="76FB2DA0" w14:textId="77777777" w:rsidR="00902C87" w:rsidRDefault="00902C87" w:rsidP="00902C87">
      <w:pPr>
        <w:spacing w:line="276" w:lineRule="auto"/>
        <w:jc w:val="right"/>
        <w:rPr>
          <w:rFonts w:ascii="Arial" w:hAnsi="Arial" w:cs="Arial"/>
          <w:bCs/>
        </w:rPr>
      </w:pPr>
    </w:p>
    <w:p w14:paraId="1D125B32" w14:textId="77777777" w:rsidR="00902C87" w:rsidRDefault="00902C87" w:rsidP="00902C87">
      <w:pPr>
        <w:spacing w:line="276" w:lineRule="auto"/>
        <w:jc w:val="right"/>
        <w:rPr>
          <w:rFonts w:ascii="Arial" w:hAnsi="Arial" w:cs="Arial"/>
          <w:bCs/>
        </w:rPr>
      </w:pPr>
    </w:p>
    <w:p w14:paraId="6441619B" w14:textId="77777777" w:rsidR="00902C87" w:rsidRDefault="00902C87" w:rsidP="00902C87">
      <w:pPr>
        <w:spacing w:line="276" w:lineRule="auto"/>
        <w:jc w:val="right"/>
        <w:rPr>
          <w:rFonts w:ascii="Arial" w:hAnsi="Arial" w:cs="Arial"/>
          <w:bCs/>
        </w:rPr>
      </w:pPr>
    </w:p>
    <w:p w14:paraId="3B4A6C59" w14:textId="77777777" w:rsidR="00902C87" w:rsidRPr="00D5541D" w:rsidRDefault="00902C87" w:rsidP="00902C87">
      <w:pPr>
        <w:pStyle w:val="Nzev"/>
        <w:rPr>
          <w:rFonts w:ascii="Arial" w:hAnsi="Arial" w:cs="Arial"/>
          <w:szCs w:val="22"/>
        </w:rPr>
      </w:pPr>
      <w:r w:rsidRPr="00D5541D">
        <w:rPr>
          <w:rFonts w:ascii="Arial" w:hAnsi="Arial" w:cs="Arial"/>
          <w:szCs w:val="22"/>
        </w:rPr>
        <w:t>VEŘEJNOPRÁVNÍ SMLOUVA O POSKYTNUTÍ DOTACE</w:t>
      </w:r>
    </w:p>
    <w:p w14:paraId="312B6188" w14:textId="77777777" w:rsidR="00902C87" w:rsidRPr="00D5541D" w:rsidRDefault="00902C87" w:rsidP="00902C87">
      <w:pPr>
        <w:pBdr>
          <w:bottom w:val="single" w:sz="6" w:space="1" w:color="auto"/>
        </w:pBdr>
        <w:jc w:val="center"/>
        <w:rPr>
          <w:rFonts w:ascii="Arial" w:hAnsi="Arial" w:cs="Arial"/>
          <w:b/>
          <w:sz w:val="24"/>
          <w:szCs w:val="22"/>
        </w:rPr>
      </w:pPr>
      <w:r w:rsidRPr="00D5541D">
        <w:rPr>
          <w:rFonts w:ascii="Arial" w:hAnsi="Arial" w:cs="Arial"/>
          <w:b/>
          <w:sz w:val="24"/>
          <w:szCs w:val="22"/>
        </w:rPr>
        <w:t>z rozpočtu města Nový Jičín</w:t>
      </w:r>
    </w:p>
    <w:p w14:paraId="68497805" w14:textId="77777777" w:rsidR="00902C87" w:rsidRPr="00D5541D" w:rsidRDefault="00902C87" w:rsidP="00902C87">
      <w:pPr>
        <w:pBdr>
          <w:bottom w:val="single" w:sz="6" w:space="1" w:color="auto"/>
        </w:pBdr>
        <w:jc w:val="center"/>
        <w:rPr>
          <w:rFonts w:ascii="Arial" w:hAnsi="Arial" w:cs="Arial"/>
          <w:b/>
          <w:sz w:val="24"/>
          <w:szCs w:val="22"/>
        </w:rPr>
      </w:pPr>
    </w:p>
    <w:p w14:paraId="658E3AF2" w14:textId="65B04BD7" w:rsidR="00902C87" w:rsidRPr="00D5541D" w:rsidRDefault="00902C87" w:rsidP="00902C87">
      <w:pPr>
        <w:pBdr>
          <w:bottom w:val="single" w:sz="6" w:space="1" w:color="auto"/>
        </w:pBdr>
        <w:jc w:val="center"/>
        <w:rPr>
          <w:rFonts w:ascii="Arial" w:hAnsi="Arial" w:cs="Arial"/>
          <w:b/>
          <w:sz w:val="24"/>
          <w:szCs w:val="22"/>
        </w:rPr>
      </w:pPr>
      <w:r w:rsidRPr="00D5541D">
        <w:rPr>
          <w:rFonts w:ascii="Arial" w:hAnsi="Arial" w:cs="Arial"/>
          <w:b/>
          <w:sz w:val="24"/>
          <w:szCs w:val="22"/>
        </w:rPr>
        <w:t xml:space="preserve">č. smlouvy: </w:t>
      </w:r>
      <w:r w:rsidR="00CC4357">
        <w:rPr>
          <w:rFonts w:ascii="Arial" w:hAnsi="Arial" w:cs="Arial"/>
          <w:b/>
          <w:sz w:val="24"/>
          <w:szCs w:val="22"/>
        </w:rPr>
        <w:t>V2025-0012/OŠKS</w:t>
      </w:r>
    </w:p>
    <w:p w14:paraId="1C783BAB" w14:textId="77777777" w:rsidR="00797A51" w:rsidRPr="00D5541D" w:rsidRDefault="00797A51" w:rsidP="00902C87">
      <w:pPr>
        <w:pStyle w:val="Nadpis1"/>
        <w:jc w:val="both"/>
        <w:rPr>
          <w:rFonts w:ascii="Arial" w:hAnsi="Arial" w:cs="Arial"/>
          <w:i w:val="0"/>
          <w:iCs w:val="0"/>
          <w:sz w:val="22"/>
          <w:szCs w:val="22"/>
        </w:rPr>
      </w:pPr>
    </w:p>
    <w:p w14:paraId="4B95DC39" w14:textId="565A49DF" w:rsidR="00902C87" w:rsidRPr="00D5541D" w:rsidRDefault="00902C87" w:rsidP="00902C87">
      <w:pPr>
        <w:pStyle w:val="Nadpis1"/>
        <w:jc w:val="both"/>
        <w:rPr>
          <w:rFonts w:ascii="Arial" w:hAnsi="Arial" w:cs="Arial"/>
          <w:i w:val="0"/>
          <w:sz w:val="22"/>
          <w:szCs w:val="22"/>
        </w:rPr>
      </w:pPr>
      <w:r w:rsidRPr="00D5541D">
        <w:rPr>
          <w:rFonts w:ascii="Arial" w:hAnsi="Arial" w:cs="Arial"/>
          <w:i w:val="0"/>
          <w:iCs w:val="0"/>
          <w:sz w:val="22"/>
          <w:szCs w:val="22"/>
        </w:rPr>
        <w:t xml:space="preserve">Zastupitelstvo města Nový Jičín na svém zasedání konaném dne </w:t>
      </w:r>
      <w:r w:rsidR="00FA34C4">
        <w:rPr>
          <w:rFonts w:ascii="Arial" w:hAnsi="Arial" w:cs="Arial"/>
          <w:i w:val="0"/>
          <w:iCs w:val="0"/>
          <w:sz w:val="22"/>
          <w:szCs w:val="22"/>
        </w:rPr>
        <w:t>09.12.</w:t>
      </w:r>
      <w:r w:rsidR="00564334" w:rsidRPr="00D5541D">
        <w:rPr>
          <w:rFonts w:ascii="Arial" w:hAnsi="Arial" w:cs="Arial"/>
          <w:i w:val="0"/>
          <w:iCs w:val="0"/>
          <w:sz w:val="22"/>
          <w:szCs w:val="22"/>
        </w:rPr>
        <w:t>2024</w:t>
      </w:r>
      <w:r w:rsidR="00527B17" w:rsidRPr="00D5541D">
        <w:rPr>
          <w:rFonts w:ascii="Arial" w:hAnsi="Arial" w:cs="Arial"/>
          <w:i w:val="0"/>
          <w:iCs w:val="0"/>
          <w:sz w:val="22"/>
          <w:szCs w:val="22"/>
        </w:rPr>
        <w:t>,</w:t>
      </w:r>
      <w:r w:rsidRPr="00D5541D">
        <w:rPr>
          <w:rFonts w:ascii="Arial" w:hAnsi="Arial" w:cs="Arial"/>
          <w:i w:val="0"/>
          <w:iCs w:val="0"/>
          <w:sz w:val="22"/>
          <w:szCs w:val="22"/>
        </w:rPr>
        <w:t xml:space="preserve"> usnesením </w:t>
      </w:r>
      <w:r w:rsidRPr="00D5541D">
        <w:rPr>
          <w:rFonts w:ascii="Arial" w:hAnsi="Arial" w:cs="Arial"/>
          <w:i w:val="0"/>
          <w:iCs w:val="0"/>
          <w:sz w:val="22"/>
          <w:szCs w:val="22"/>
        </w:rPr>
        <w:br/>
        <w:t>č</w:t>
      </w:r>
      <w:r w:rsidR="00FA34C4">
        <w:rPr>
          <w:rFonts w:ascii="Arial" w:hAnsi="Arial" w:cs="Arial"/>
          <w:i w:val="0"/>
          <w:iCs w:val="0"/>
          <w:sz w:val="22"/>
          <w:szCs w:val="22"/>
        </w:rPr>
        <w:t>. 440</w:t>
      </w:r>
      <w:r w:rsidRPr="00D5541D">
        <w:rPr>
          <w:rFonts w:ascii="Arial" w:hAnsi="Arial" w:cs="Arial"/>
          <w:i w:val="0"/>
          <w:iCs w:val="0"/>
          <w:sz w:val="22"/>
          <w:szCs w:val="22"/>
        </w:rPr>
        <w:t>/</w:t>
      </w:r>
      <w:r w:rsidR="00FA34C4">
        <w:rPr>
          <w:rFonts w:ascii="Arial" w:hAnsi="Arial" w:cs="Arial"/>
          <w:i w:val="0"/>
          <w:iCs w:val="0"/>
          <w:sz w:val="22"/>
          <w:szCs w:val="22"/>
        </w:rPr>
        <w:t>11Z</w:t>
      </w:r>
      <w:r w:rsidRPr="00D5541D">
        <w:rPr>
          <w:rFonts w:ascii="Arial" w:hAnsi="Arial" w:cs="Arial"/>
          <w:i w:val="0"/>
          <w:iCs w:val="0"/>
          <w:sz w:val="22"/>
          <w:szCs w:val="22"/>
        </w:rPr>
        <w:t>/</w:t>
      </w:r>
      <w:r w:rsidR="00564334" w:rsidRPr="00D5541D">
        <w:rPr>
          <w:rFonts w:ascii="Arial" w:hAnsi="Arial" w:cs="Arial"/>
          <w:i w:val="0"/>
          <w:iCs w:val="0"/>
          <w:sz w:val="22"/>
          <w:szCs w:val="22"/>
        </w:rPr>
        <w:t>2024</w:t>
      </w:r>
      <w:r w:rsidR="00527B17" w:rsidRPr="00D5541D">
        <w:rPr>
          <w:rFonts w:ascii="Arial" w:hAnsi="Arial" w:cs="Arial"/>
          <w:i w:val="0"/>
          <w:iCs w:val="0"/>
          <w:sz w:val="22"/>
          <w:szCs w:val="22"/>
        </w:rPr>
        <w:t xml:space="preserve"> </w:t>
      </w:r>
      <w:r w:rsidRPr="00D5541D">
        <w:rPr>
          <w:rFonts w:ascii="Arial" w:hAnsi="Arial" w:cs="Arial"/>
          <w:i w:val="0"/>
          <w:iCs w:val="0"/>
          <w:sz w:val="22"/>
          <w:szCs w:val="22"/>
        </w:rPr>
        <w:t xml:space="preserve">v souladu s § 85 písm. c) zákona č. 128/2000 Sb., o obcích (obecní zřízení), ve znění pozdějších předpisů, </w:t>
      </w:r>
      <w:r w:rsidR="00797A51" w:rsidRPr="00D5541D">
        <w:rPr>
          <w:rFonts w:ascii="Arial" w:hAnsi="Arial" w:cs="Arial"/>
          <w:i w:val="0"/>
          <w:iCs w:val="0"/>
          <w:sz w:val="22"/>
          <w:szCs w:val="22"/>
        </w:rPr>
        <w:t xml:space="preserve">rozhodlo </w:t>
      </w:r>
      <w:r w:rsidRPr="00D5541D">
        <w:rPr>
          <w:rFonts w:ascii="Arial" w:hAnsi="Arial" w:cs="Arial"/>
          <w:i w:val="0"/>
          <w:sz w:val="22"/>
          <w:szCs w:val="22"/>
        </w:rPr>
        <w:t xml:space="preserve">o poskytnutí dotace a schválilo uzavření smlouvy o poskytnutí </w:t>
      </w:r>
      <w:r w:rsidR="00797A51" w:rsidRPr="00D5541D">
        <w:rPr>
          <w:rFonts w:ascii="Arial" w:hAnsi="Arial" w:cs="Arial"/>
          <w:i w:val="0"/>
          <w:sz w:val="22"/>
          <w:szCs w:val="22"/>
        </w:rPr>
        <w:t xml:space="preserve">individuální </w:t>
      </w:r>
      <w:r w:rsidRPr="00D5541D">
        <w:rPr>
          <w:rFonts w:ascii="Arial" w:hAnsi="Arial" w:cs="Arial"/>
          <w:i w:val="0"/>
          <w:sz w:val="22"/>
          <w:szCs w:val="22"/>
        </w:rPr>
        <w:t>dotace.</w:t>
      </w:r>
    </w:p>
    <w:p w14:paraId="4F2E4D06" w14:textId="77777777" w:rsidR="00902C87" w:rsidRPr="00D5541D" w:rsidRDefault="00902C87" w:rsidP="00902C87"/>
    <w:p w14:paraId="3E4DC29C" w14:textId="77777777" w:rsidR="00902C87" w:rsidRPr="00D5541D" w:rsidRDefault="00902C87" w:rsidP="00902C87">
      <w:pPr>
        <w:jc w:val="center"/>
        <w:rPr>
          <w:rFonts w:ascii="Arial" w:hAnsi="Arial" w:cs="Arial"/>
          <w:b/>
          <w:bCs/>
          <w:sz w:val="24"/>
          <w:szCs w:val="22"/>
        </w:rPr>
      </w:pPr>
    </w:p>
    <w:p w14:paraId="482FB5EF" w14:textId="77777777" w:rsidR="00902C87" w:rsidRPr="00D5541D" w:rsidRDefault="00902C87" w:rsidP="00902C87">
      <w:pPr>
        <w:jc w:val="center"/>
        <w:rPr>
          <w:rFonts w:ascii="Arial" w:hAnsi="Arial" w:cs="Arial"/>
          <w:b/>
          <w:bCs/>
          <w:sz w:val="24"/>
          <w:szCs w:val="22"/>
        </w:rPr>
      </w:pPr>
      <w:r w:rsidRPr="00D5541D">
        <w:rPr>
          <w:rFonts w:ascii="Arial" w:hAnsi="Arial" w:cs="Arial"/>
          <w:b/>
          <w:bCs/>
          <w:sz w:val="24"/>
          <w:szCs w:val="22"/>
        </w:rPr>
        <w:t>I.</w:t>
      </w:r>
    </w:p>
    <w:p w14:paraId="696374CD" w14:textId="77777777" w:rsidR="00902C87" w:rsidRPr="00D5541D" w:rsidRDefault="00902C87" w:rsidP="00902C87">
      <w:pPr>
        <w:jc w:val="center"/>
        <w:rPr>
          <w:rFonts w:ascii="Arial" w:hAnsi="Arial" w:cs="Arial"/>
          <w:b/>
          <w:bCs/>
          <w:sz w:val="24"/>
          <w:szCs w:val="22"/>
        </w:rPr>
      </w:pPr>
      <w:r w:rsidRPr="00D5541D">
        <w:rPr>
          <w:rFonts w:ascii="Arial" w:hAnsi="Arial" w:cs="Arial"/>
          <w:b/>
          <w:bCs/>
          <w:sz w:val="24"/>
          <w:szCs w:val="22"/>
        </w:rPr>
        <w:t>Smluvní strany:</w:t>
      </w:r>
    </w:p>
    <w:p w14:paraId="2784DAA7" w14:textId="77777777" w:rsidR="00902C87" w:rsidRPr="00D5541D" w:rsidRDefault="00902C87" w:rsidP="00902C87">
      <w:pPr>
        <w:pStyle w:val="Nadpis5"/>
        <w:rPr>
          <w:rFonts w:ascii="Arial" w:hAnsi="Arial" w:cs="Arial"/>
          <w:sz w:val="22"/>
          <w:szCs w:val="22"/>
        </w:rPr>
      </w:pPr>
    </w:p>
    <w:p w14:paraId="2EC50E03" w14:textId="77777777" w:rsidR="00902C87" w:rsidRPr="00D5541D" w:rsidRDefault="00902C87" w:rsidP="00902C87">
      <w:pPr>
        <w:pStyle w:val="Nadpis5"/>
        <w:rPr>
          <w:rFonts w:ascii="Arial" w:hAnsi="Arial" w:cs="Arial"/>
          <w:sz w:val="22"/>
          <w:szCs w:val="22"/>
        </w:rPr>
      </w:pPr>
      <w:r w:rsidRPr="00D5541D">
        <w:rPr>
          <w:rFonts w:ascii="Arial" w:hAnsi="Arial" w:cs="Arial"/>
          <w:sz w:val="22"/>
          <w:szCs w:val="22"/>
        </w:rPr>
        <w:t xml:space="preserve">Město Nový Jičín </w:t>
      </w:r>
    </w:p>
    <w:p w14:paraId="58B75EA8" w14:textId="77777777" w:rsidR="00902C87" w:rsidRPr="00D5541D" w:rsidRDefault="00902C87" w:rsidP="00902C87">
      <w:pPr>
        <w:jc w:val="both"/>
        <w:rPr>
          <w:rFonts w:ascii="Arial" w:hAnsi="Arial" w:cs="Arial"/>
          <w:sz w:val="22"/>
          <w:szCs w:val="22"/>
          <w:u w:val="single"/>
        </w:rPr>
      </w:pPr>
      <w:r w:rsidRPr="00D5541D">
        <w:rPr>
          <w:rFonts w:ascii="Arial" w:hAnsi="Arial" w:cs="Arial"/>
          <w:sz w:val="22"/>
          <w:szCs w:val="22"/>
        </w:rPr>
        <w:t>Masarykovo nám. 1/1, 741 01 Nový Jičín</w:t>
      </w:r>
    </w:p>
    <w:p w14:paraId="0DB73D82" w14:textId="77777777" w:rsidR="00902C87" w:rsidRPr="00D5541D" w:rsidRDefault="00902C87" w:rsidP="00902C87">
      <w:pPr>
        <w:pStyle w:val="Nadpis2"/>
        <w:rPr>
          <w:rFonts w:ascii="Arial" w:hAnsi="Arial" w:cs="Arial"/>
          <w:iCs/>
          <w:sz w:val="22"/>
          <w:szCs w:val="22"/>
          <w:u w:val="none"/>
        </w:rPr>
      </w:pPr>
      <w:r w:rsidRPr="00D5541D">
        <w:rPr>
          <w:rFonts w:ascii="Arial" w:hAnsi="Arial" w:cs="Arial"/>
          <w:iCs/>
          <w:sz w:val="22"/>
          <w:szCs w:val="22"/>
          <w:u w:val="none"/>
        </w:rPr>
        <w:t>IČO: 00298212</w:t>
      </w:r>
    </w:p>
    <w:p w14:paraId="49BF5BF9" w14:textId="77777777" w:rsidR="00A47B13" w:rsidRPr="00D5541D" w:rsidRDefault="00A47B13" w:rsidP="00A47B13">
      <w:pPr>
        <w:jc w:val="both"/>
        <w:rPr>
          <w:rFonts w:ascii="Arial" w:hAnsi="Arial" w:cs="Arial"/>
          <w:sz w:val="22"/>
          <w:szCs w:val="22"/>
        </w:rPr>
      </w:pPr>
      <w:r w:rsidRPr="00D5541D">
        <w:rPr>
          <w:rFonts w:ascii="Arial" w:hAnsi="Arial" w:cs="Arial"/>
          <w:sz w:val="22"/>
          <w:szCs w:val="22"/>
        </w:rPr>
        <w:t>zastoupené starostou Mgr. Stanislavem Kopeckým</w:t>
      </w:r>
    </w:p>
    <w:p w14:paraId="4D383EB1" w14:textId="77777777" w:rsidR="00902C87" w:rsidRPr="00D5541D" w:rsidRDefault="00902C87" w:rsidP="00902C87">
      <w:pPr>
        <w:jc w:val="both"/>
        <w:rPr>
          <w:rFonts w:ascii="Arial" w:hAnsi="Arial" w:cs="Arial"/>
          <w:sz w:val="22"/>
          <w:szCs w:val="22"/>
        </w:rPr>
      </w:pPr>
      <w:r w:rsidRPr="00D5541D">
        <w:rPr>
          <w:rFonts w:ascii="Arial" w:hAnsi="Arial" w:cs="Arial"/>
          <w:sz w:val="22"/>
          <w:szCs w:val="22"/>
        </w:rPr>
        <w:t>bankovní spojení: Komerční banka, a.s.</w:t>
      </w:r>
    </w:p>
    <w:p w14:paraId="01C9E0F9" w14:textId="77777777" w:rsidR="00902C87" w:rsidRPr="00D5541D" w:rsidRDefault="00902C87" w:rsidP="00902C87">
      <w:pPr>
        <w:jc w:val="both"/>
        <w:rPr>
          <w:rFonts w:ascii="Arial" w:hAnsi="Arial" w:cs="Arial"/>
          <w:sz w:val="22"/>
          <w:szCs w:val="22"/>
        </w:rPr>
      </w:pPr>
      <w:r w:rsidRPr="00D5541D">
        <w:rPr>
          <w:rFonts w:ascii="Arial" w:hAnsi="Arial" w:cs="Arial"/>
          <w:sz w:val="22"/>
          <w:szCs w:val="22"/>
        </w:rPr>
        <w:t>číslo účtu: 115-6768190267/0100</w:t>
      </w:r>
    </w:p>
    <w:p w14:paraId="38C86DAD" w14:textId="77777777" w:rsidR="00902C87" w:rsidRPr="00D5541D" w:rsidRDefault="00902C87" w:rsidP="00902C87">
      <w:pPr>
        <w:jc w:val="both"/>
        <w:rPr>
          <w:rFonts w:ascii="Arial" w:hAnsi="Arial" w:cs="Arial"/>
          <w:sz w:val="22"/>
          <w:szCs w:val="22"/>
        </w:rPr>
      </w:pPr>
      <w:r w:rsidRPr="00D5541D">
        <w:rPr>
          <w:rFonts w:ascii="Arial" w:hAnsi="Arial" w:cs="Arial"/>
          <w:sz w:val="22"/>
          <w:szCs w:val="22"/>
        </w:rPr>
        <w:t xml:space="preserve">(dále jen „Poskytovatel“) </w:t>
      </w:r>
    </w:p>
    <w:p w14:paraId="7C2448AF" w14:textId="77777777" w:rsidR="00902C87" w:rsidRPr="00D5541D" w:rsidRDefault="00902C87" w:rsidP="00902C87">
      <w:pPr>
        <w:jc w:val="both"/>
        <w:rPr>
          <w:rFonts w:ascii="Arial" w:hAnsi="Arial" w:cs="Arial"/>
          <w:sz w:val="22"/>
          <w:szCs w:val="22"/>
        </w:rPr>
      </w:pPr>
    </w:p>
    <w:p w14:paraId="17055351" w14:textId="77777777" w:rsidR="00902C87" w:rsidRPr="00D5541D" w:rsidRDefault="00902C87" w:rsidP="00902C87">
      <w:pPr>
        <w:jc w:val="both"/>
        <w:rPr>
          <w:rFonts w:ascii="Arial" w:hAnsi="Arial" w:cs="Arial"/>
          <w:sz w:val="22"/>
          <w:szCs w:val="22"/>
        </w:rPr>
      </w:pPr>
      <w:r w:rsidRPr="00D5541D">
        <w:rPr>
          <w:rFonts w:ascii="Arial" w:hAnsi="Arial" w:cs="Arial"/>
          <w:sz w:val="22"/>
          <w:szCs w:val="22"/>
        </w:rPr>
        <w:t>a</w:t>
      </w:r>
    </w:p>
    <w:p w14:paraId="425A1A13" w14:textId="77777777" w:rsidR="00902C87" w:rsidRPr="00D5541D" w:rsidRDefault="00902C87" w:rsidP="00902C87">
      <w:pPr>
        <w:jc w:val="both"/>
        <w:rPr>
          <w:rFonts w:ascii="Arial" w:hAnsi="Arial" w:cs="Arial"/>
          <w:sz w:val="22"/>
          <w:szCs w:val="22"/>
        </w:rPr>
      </w:pPr>
    </w:p>
    <w:p w14:paraId="488DCBBA" w14:textId="77777777" w:rsidR="006D17DF" w:rsidRPr="00D5541D" w:rsidRDefault="006D17DF" w:rsidP="006D17DF">
      <w:pPr>
        <w:jc w:val="both"/>
        <w:rPr>
          <w:rFonts w:ascii="Arial" w:hAnsi="Arial" w:cs="Arial"/>
          <w:b/>
          <w:bCs/>
          <w:sz w:val="22"/>
          <w:szCs w:val="22"/>
        </w:rPr>
      </w:pPr>
      <w:r w:rsidRPr="00D5541D">
        <w:rPr>
          <w:rFonts w:ascii="Arial" w:hAnsi="Arial" w:cs="Arial"/>
          <w:b/>
          <w:bCs/>
          <w:noProof/>
          <w:sz w:val="22"/>
          <w:szCs w:val="22"/>
        </w:rPr>
        <w:t>Tělovýchovná jednota Nový Jičín, z.s.</w:t>
      </w:r>
    </w:p>
    <w:p w14:paraId="02CD8860" w14:textId="2EFC3E99" w:rsidR="006D17DF" w:rsidRPr="00D5541D" w:rsidRDefault="006D17DF" w:rsidP="006D17DF">
      <w:pPr>
        <w:jc w:val="both"/>
        <w:rPr>
          <w:rFonts w:ascii="Arial" w:hAnsi="Arial" w:cs="Arial"/>
          <w:bCs/>
          <w:noProof/>
          <w:sz w:val="22"/>
          <w:szCs w:val="22"/>
        </w:rPr>
      </w:pPr>
      <w:r w:rsidRPr="00D5541D">
        <w:rPr>
          <w:rFonts w:ascii="Arial" w:hAnsi="Arial" w:cs="Arial"/>
          <w:bCs/>
          <w:sz w:val="22"/>
          <w:szCs w:val="22"/>
        </w:rPr>
        <w:t xml:space="preserve">zastoupen </w:t>
      </w:r>
      <w:r w:rsidR="003B4F27">
        <w:rPr>
          <w:rFonts w:ascii="Arial" w:hAnsi="Arial" w:cs="Arial"/>
          <w:bCs/>
          <w:sz w:val="22"/>
          <w:szCs w:val="22"/>
        </w:rPr>
        <w:t>xxx</w:t>
      </w:r>
      <w:r w:rsidRPr="00D5541D">
        <w:rPr>
          <w:rFonts w:ascii="Arial" w:hAnsi="Arial" w:cs="Arial"/>
          <w:bCs/>
          <w:noProof/>
          <w:sz w:val="22"/>
          <w:szCs w:val="22"/>
        </w:rPr>
        <w:t>, předsedou</w:t>
      </w:r>
    </w:p>
    <w:p w14:paraId="21F56A46" w14:textId="77777777" w:rsidR="006D17DF" w:rsidRPr="00D5541D" w:rsidRDefault="006D17DF" w:rsidP="006D17DF">
      <w:pPr>
        <w:jc w:val="both"/>
        <w:rPr>
          <w:rFonts w:ascii="Arial" w:hAnsi="Arial" w:cs="Arial"/>
          <w:bCs/>
          <w:sz w:val="22"/>
          <w:szCs w:val="22"/>
        </w:rPr>
      </w:pPr>
      <w:r w:rsidRPr="00D5541D">
        <w:rPr>
          <w:rFonts w:ascii="Arial" w:hAnsi="Arial" w:cs="Arial"/>
          <w:bCs/>
          <w:sz w:val="22"/>
          <w:szCs w:val="22"/>
        </w:rPr>
        <w:t xml:space="preserve">se sídlem </w:t>
      </w:r>
      <w:r w:rsidRPr="00D5541D">
        <w:rPr>
          <w:rFonts w:ascii="Arial" w:hAnsi="Arial" w:cs="Arial"/>
          <w:bCs/>
          <w:noProof/>
          <w:sz w:val="22"/>
          <w:szCs w:val="22"/>
        </w:rPr>
        <w:t>Msgr. Šrámka 1105/19</w:t>
      </w:r>
      <w:r w:rsidRPr="00D5541D">
        <w:rPr>
          <w:rFonts w:ascii="Arial" w:hAnsi="Arial" w:cs="Arial"/>
          <w:bCs/>
          <w:sz w:val="22"/>
          <w:szCs w:val="22"/>
        </w:rPr>
        <w:t xml:space="preserve">, </w:t>
      </w:r>
      <w:r w:rsidRPr="00D5541D">
        <w:rPr>
          <w:rFonts w:ascii="Arial" w:hAnsi="Arial" w:cs="Arial"/>
          <w:bCs/>
          <w:noProof/>
          <w:sz w:val="22"/>
          <w:szCs w:val="22"/>
        </w:rPr>
        <w:t>741 01</w:t>
      </w:r>
      <w:r w:rsidRPr="00D5541D">
        <w:rPr>
          <w:rFonts w:ascii="Arial" w:hAnsi="Arial" w:cs="Arial"/>
          <w:bCs/>
          <w:sz w:val="22"/>
          <w:szCs w:val="22"/>
        </w:rPr>
        <w:t xml:space="preserve">  </w:t>
      </w:r>
      <w:r w:rsidRPr="00D5541D">
        <w:rPr>
          <w:rFonts w:ascii="Arial" w:hAnsi="Arial" w:cs="Arial"/>
          <w:bCs/>
          <w:noProof/>
          <w:sz w:val="22"/>
          <w:szCs w:val="22"/>
        </w:rPr>
        <w:t>Nový Jičín</w:t>
      </w:r>
    </w:p>
    <w:p w14:paraId="5EFAB707" w14:textId="77777777" w:rsidR="006D17DF" w:rsidRPr="00D5541D" w:rsidRDefault="006D17DF" w:rsidP="006D17DF">
      <w:pPr>
        <w:jc w:val="both"/>
        <w:rPr>
          <w:rFonts w:ascii="Arial" w:hAnsi="Arial" w:cs="Arial"/>
          <w:bCs/>
          <w:sz w:val="22"/>
          <w:szCs w:val="22"/>
        </w:rPr>
      </w:pPr>
      <w:r w:rsidRPr="00D5541D">
        <w:rPr>
          <w:rFonts w:ascii="Arial" w:hAnsi="Arial" w:cs="Arial"/>
          <w:bCs/>
          <w:sz w:val="22"/>
          <w:szCs w:val="22"/>
        </w:rPr>
        <w:t xml:space="preserve">IČO: </w:t>
      </w:r>
      <w:r w:rsidRPr="00D5541D">
        <w:rPr>
          <w:rFonts w:ascii="Arial" w:hAnsi="Arial" w:cs="Arial"/>
          <w:bCs/>
          <w:noProof/>
          <w:sz w:val="22"/>
          <w:szCs w:val="22"/>
        </w:rPr>
        <w:t>44 93 75 04</w:t>
      </w:r>
    </w:p>
    <w:p w14:paraId="534C6FD8" w14:textId="77777777" w:rsidR="006D17DF" w:rsidRPr="00D5541D" w:rsidRDefault="006D17DF" w:rsidP="006D17DF">
      <w:pPr>
        <w:jc w:val="both"/>
        <w:rPr>
          <w:rFonts w:ascii="Arial" w:hAnsi="Arial" w:cs="Arial"/>
          <w:sz w:val="22"/>
          <w:szCs w:val="22"/>
        </w:rPr>
      </w:pPr>
      <w:r w:rsidRPr="00D5541D">
        <w:rPr>
          <w:rFonts w:ascii="Arial" w:hAnsi="Arial" w:cs="Arial"/>
          <w:noProof/>
          <w:sz w:val="22"/>
          <w:szCs w:val="22"/>
        </w:rPr>
        <w:t>zapsán ve spolkovém rejstříku vedeném Krajským soudem v Ostravě pod spis. zn. L 307</w:t>
      </w:r>
    </w:p>
    <w:p w14:paraId="366B8550" w14:textId="77777777" w:rsidR="006D17DF" w:rsidRPr="00D5541D" w:rsidRDefault="006D17DF" w:rsidP="006D17DF">
      <w:pPr>
        <w:jc w:val="both"/>
        <w:rPr>
          <w:rFonts w:ascii="Arial" w:hAnsi="Arial" w:cs="Arial"/>
          <w:sz w:val="22"/>
          <w:szCs w:val="22"/>
        </w:rPr>
      </w:pPr>
      <w:r w:rsidRPr="00D5541D">
        <w:rPr>
          <w:rFonts w:ascii="Arial" w:hAnsi="Arial" w:cs="Arial"/>
          <w:sz w:val="22"/>
          <w:szCs w:val="22"/>
        </w:rPr>
        <w:t xml:space="preserve">bankovní spojení: </w:t>
      </w:r>
      <w:r w:rsidRPr="00D5541D">
        <w:rPr>
          <w:rFonts w:ascii="Arial" w:hAnsi="Arial" w:cs="Arial"/>
          <w:noProof/>
          <w:sz w:val="22"/>
          <w:szCs w:val="22"/>
        </w:rPr>
        <w:t>Česká spořitelna, a.s.</w:t>
      </w:r>
    </w:p>
    <w:p w14:paraId="55E631B7" w14:textId="77777777" w:rsidR="006D17DF" w:rsidRPr="00D5541D" w:rsidRDefault="006D17DF" w:rsidP="006D17DF">
      <w:pPr>
        <w:jc w:val="both"/>
        <w:rPr>
          <w:rFonts w:ascii="Arial" w:hAnsi="Arial" w:cs="Arial"/>
          <w:sz w:val="22"/>
          <w:szCs w:val="22"/>
        </w:rPr>
      </w:pPr>
      <w:r w:rsidRPr="00D5541D">
        <w:rPr>
          <w:rFonts w:ascii="Arial" w:hAnsi="Arial" w:cs="Arial"/>
          <w:sz w:val="22"/>
          <w:szCs w:val="22"/>
        </w:rPr>
        <w:t xml:space="preserve">číslo účtu: </w:t>
      </w:r>
      <w:r w:rsidRPr="00D5541D">
        <w:rPr>
          <w:rFonts w:ascii="Arial" w:hAnsi="Arial" w:cs="Arial"/>
          <w:noProof/>
          <w:sz w:val="22"/>
          <w:szCs w:val="22"/>
        </w:rPr>
        <w:t>1761357359/0800</w:t>
      </w:r>
    </w:p>
    <w:p w14:paraId="7B0E29A5" w14:textId="15BE4426" w:rsidR="006D17DF" w:rsidRPr="00D5541D" w:rsidRDefault="006D17DF" w:rsidP="006D17DF">
      <w:pPr>
        <w:jc w:val="both"/>
        <w:rPr>
          <w:rFonts w:ascii="Arial" w:hAnsi="Arial" w:cs="Arial"/>
          <w:sz w:val="22"/>
          <w:szCs w:val="22"/>
        </w:rPr>
      </w:pPr>
      <w:r w:rsidRPr="00D5541D">
        <w:rPr>
          <w:rFonts w:ascii="Arial" w:hAnsi="Arial" w:cs="Arial"/>
          <w:sz w:val="22"/>
          <w:szCs w:val="22"/>
        </w:rPr>
        <w:t>(dále je</w:t>
      </w:r>
      <w:r w:rsidR="003B3B38" w:rsidRPr="00D5541D">
        <w:rPr>
          <w:rFonts w:ascii="Arial" w:hAnsi="Arial" w:cs="Arial"/>
          <w:sz w:val="22"/>
          <w:szCs w:val="22"/>
        </w:rPr>
        <w:t>n „</w:t>
      </w:r>
      <w:r w:rsidRPr="00D5541D">
        <w:rPr>
          <w:rFonts w:ascii="Arial" w:hAnsi="Arial" w:cs="Arial"/>
          <w:sz w:val="22"/>
          <w:szCs w:val="22"/>
        </w:rPr>
        <w:t>Příjemce“)</w:t>
      </w:r>
    </w:p>
    <w:p w14:paraId="42324584" w14:textId="77777777" w:rsidR="00902C87" w:rsidRPr="00D5541D" w:rsidRDefault="00902C87" w:rsidP="00902C87">
      <w:pPr>
        <w:jc w:val="center"/>
        <w:rPr>
          <w:rFonts w:ascii="Arial" w:hAnsi="Arial" w:cs="Arial"/>
          <w:b/>
          <w:bCs/>
          <w:sz w:val="22"/>
          <w:szCs w:val="22"/>
        </w:rPr>
      </w:pPr>
    </w:p>
    <w:p w14:paraId="1DA1BE8F" w14:textId="77777777" w:rsidR="00902C87" w:rsidRPr="00D5541D" w:rsidRDefault="00902C87" w:rsidP="00902C87">
      <w:pPr>
        <w:pStyle w:val="Zkladntext2"/>
        <w:rPr>
          <w:rFonts w:ascii="Arial" w:hAnsi="Arial" w:cs="Arial"/>
          <w:i w:val="0"/>
          <w:iCs w:val="0"/>
          <w:sz w:val="22"/>
          <w:szCs w:val="22"/>
        </w:rPr>
      </w:pPr>
      <w:r w:rsidRPr="00D5541D">
        <w:rPr>
          <w:rFonts w:ascii="Arial" w:hAnsi="Arial" w:cs="Arial"/>
          <w:i w:val="0"/>
          <w:iCs w:val="0"/>
          <w:sz w:val="22"/>
          <w:szCs w:val="22"/>
        </w:rPr>
        <w:t>uzavřely ve smyslu přijatých rozhodnutí níže uvedeného dne, měsíce a roku v souladu s ust. § 159 a násl. zákona č. 500/2004 Sb., správní řád, ve znění pozdějších předpisů, smlouvu o poskytnutí účelové dotace z rozpočtu Poskytovatele v tomto znění:</w:t>
      </w:r>
    </w:p>
    <w:p w14:paraId="6118331D" w14:textId="77777777" w:rsidR="00902C87" w:rsidRPr="00D5541D" w:rsidRDefault="00902C87" w:rsidP="00902C87">
      <w:pPr>
        <w:pStyle w:val="Zkladntext2"/>
        <w:rPr>
          <w:rFonts w:ascii="Arial" w:hAnsi="Arial" w:cs="Arial"/>
          <w:i w:val="0"/>
          <w:iCs w:val="0"/>
          <w:sz w:val="22"/>
          <w:szCs w:val="22"/>
        </w:rPr>
      </w:pPr>
    </w:p>
    <w:p w14:paraId="786DBE17" w14:textId="77777777" w:rsidR="00902C87" w:rsidRPr="00D5541D" w:rsidRDefault="00902C87" w:rsidP="00902C87">
      <w:pPr>
        <w:pStyle w:val="Zkladntext2"/>
        <w:rPr>
          <w:rFonts w:ascii="Arial" w:hAnsi="Arial" w:cs="Arial"/>
          <w:i w:val="0"/>
          <w:iCs w:val="0"/>
          <w:sz w:val="22"/>
          <w:szCs w:val="22"/>
        </w:rPr>
      </w:pPr>
    </w:p>
    <w:p w14:paraId="25228167" w14:textId="77777777" w:rsidR="00902C87" w:rsidRPr="00D5541D" w:rsidRDefault="0005062D" w:rsidP="00902C87">
      <w:pPr>
        <w:jc w:val="center"/>
        <w:rPr>
          <w:rFonts w:ascii="Arial" w:hAnsi="Arial" w:cs="Arial"/>
          <w:b/>
          <w:sz w:val="24"/>
          <w:szCs w:val="22"/>
        </w:rPr>
      </w:pPr>
      <w:r w:rsidRPr="00D5541D">
        <w:rPr>
          <w:rFonts w:ascii="Arial" w:hAnsi="Arial" w:cs="Arial"/>
          <w:b/>
          <w:sz w:val="24"/>
          <w:szCs w:val="22"/>
        </w:rPr>
        <w:t xml:space="preserve">II. </w:t>
      </w:r>
      <w:r w:rsidR="00902C87" w:rsidRPr="00D5541D">
        <w:rPr>
          <w:rFonts w:ascii="Arial" w:hAnsi="Arial" w:cs="Arial"/>
          <w:b/>
          <w:sz w:val="24"/>
          <w:szCs w:val="22"/>
        </w:rPr>
        <w:t>Základní ustanovení</w:t>
      </w:r>
    </w:p>
    <w:p w14:paraId="37CB0870" w14:textId="77777777" w:rsidR="00902C87" w:rsidRPr="00D5541D" w:rsidRDefault="00902C87" w:rsidP="00902C87">
      <w:pPr>
        <w:jc w:val="center"/>
        <w:rPr>
          <w:rFonts w:ascii="Arial" w:hAnsi="Arial" w:cs="Arial"/>
          <w:b/>
          <w:sz w:val="22"/>
          <w:szCs w:val="22"/>
        </w:rPr>
      </w:pPr>
    </w:p>
    <w:p w14:paraId="030F7720" w14:textId="77777777" w:rsidR="00902C87" w:rsidRPr="00D5541D" w:rsidRDefault="00902C87" w:rsidP="00902C87">
      <w:pPr>
        <w:numPr>
          <w:ilvl w:val="0"/>
          <w:numId w:val="6"/>
        </w:numPr>
        <w:ind w:left="284" w:hanging="284"/>
        <w:jc w:val="both"/>
        <w:rPr>
          <w:rFonts w:ascii="Arial" w:hAnsi="Arial" w:cs="Arial"/>
          <w:sz w:val="22"/>
          <w:szCs w:val="22"/>
        </w:rPr>
      </w:pPr>
      <w:r w:rsidRPr="00D5541D">
        <w:rPr>
          <w:rFonts w:ascii="Arial" w:hAnsi="Arial" w:cs="Arial"/>
          <w:sz w:val="22"/>
          <w:szCs w:val="22"/>
        </w:rPr>
        <w:t>Tato smlouva je veřejnoprávní smlouvou uzavřenou dle § 10a odst. 5 zákona č. 250/2000 Sb., o rozpočtových pravidlech územních rozpočtů, ve znění pozdějších předpisů (dále jen „zákon č. 250/2000 Sb.“).</w:t>
      </w:r>
    </w:p>
    <w:p w14:paraId="0359B037" w14:textId="77777777" w:rsidR="00902C87" w:rsidRPr="00D5541D" w:rsidRDefault="00902C87" w:rsidP="00902C87">
      <w:pPr>
        <w:ind w:left="284"/>
        <w:jc w:val="both"/>
        <w:rPr>
          <w:rFonts w:ascii="Arial" w:hAnsi="Arial" w:cs="Arial"/>
          <w:sz w:val="22"/>
          <w:szCs w:val="22"/>
        </w:rPr>
      </w:pPr>
    </w:p>
    <w:p w14:paraId="22C9DA31" w14:textId="77777777" w:rsidR="00902C87" w:rsidRPr="00D5541D" w:rsidRDefault="00902C87" w:rsidP="00902C87">
      <w:pPr>
        <w:jc w:val="center"/>
        <w:rPr>
          <w:rFonts w:ascii="Arial" w:hAnsi="Arial" w:cs="Arial"/>
          <w:b/>
          <w:bCs/>
          <w:sz w:val="22"/>
          <w:szCs w:val="22"/>
        </w:rPr>
      </w:pPr>
    </w:p>
    <w:p w14:paraId="34C45AB7" w14:textId="77777777" w:rsidR="00902C87" w:rsidRPr="00D5541D" w:rsidRDefault="00902C87" w:rsidP="0005062D">
      <w:pPr>
        <w:jc w:val="center"/>
        <w:rPr>
          <w:rFonts w:ascii="Arial" w:hAnsi="Arial" w:cs="Arial"/>
          <w:b/>
          <w:bCs/>
          <w:sz w:val="24"/>
          <w:szCs w:val="22"/>
        </w:rPr>
      </w:pPr>
      <w:r w:rsidRPr="00D5541D">
        <w:rPr>
          <w:rFonts w:ascii="Arial" w:hAnsi="Arial" w:cs="Arial"/>
          <w:b/>
          <w:bCs/>
          <w:sz w:val="24"/>
          <w:szCs w:val="22"/>
        </w:rPr>
        <w:t>III.</w:t>
      </w:r>
      <w:r w:rsidR="0005062D" w:rsidRPr="00D5541D">
        <w:rPr>
          <w:rFonts w:ascii="Arial" w:hAnsi="Arial" w:cs="Arial"/>
          <w:b/>
          <w:bCs/>
          <w:sz w:val="24"/>
          <w:szCs w:val="22"/>
        </w:rPr>
        <w:t xml:space="preserve"> </w:t>
      </w:r>
      <w:r w:rsidRPr="00D5541D">
        <w:rPr>
          <w:rFonts w:ascii="Arial" w:hAnsi="Arial" w:cs="Arial"/>
          <w:b/>
          <w:bCs/>
          <w:sz w:val="24"/>
          <w:szCs w:val="22"/>
        </w:rPr>
        <w:t>Předmět smlouvy</w:t>
      </w:r>
    </w:p>
    <w:p w14:paraId="6BD8EFAA" w14:textId="77777777" w:rsidR="00902C87" w:rsidRPr="00D5541D" w:rsidRDefault="00902C87" w:rsidP="00902C87">
      <w:pPr>
        <w:jc w:val="center"/>
        <w:rPr>
          <w:rFonts w:ascii="Arial" w:hAnsi="Arial" w:cs="Arial"/>
          <w:b/>
          <w:bCs/>
          <w:sz w:val="22"/>
          <w:szCs w:val="22"/>
        </w:rPr>
      </w:pPr>
    </w:p>
    <w:p w14:paraId="7C6F3265" w14:textId="77777777" w:rsidR="00902C87" w:rsidRPr="00D5541D" w:rsidRDefault="00902C87" w:rsidP="00902C87">
      <w:pPr>
        <w:numPr>
          <w:ilvl w:val="0"/>
          <w:numId w:val="7"/>
        </w:numPr>
        <w:ind w:left="284" w:hanging="284"/>
        <w:jc w:val="both"/>
        <w:rPr>
          <w:rFonts w:ascii="Arial" w:hAnsi="Arial" w:cs="Arial"/>
          <w:sz w:val="22"/>
          <w:szCs w:val="22"/>
        </w:rPr>
      </w:pPr>
      <w:r w:rsidRPr="00D5541D">
        <w:rPr>
          <w:rFonts w:ascii="Arial" w:hAnsi="Arial" w:cs="Arial"/>
          <w:sz w:val="22"/>
          <w:szCs w:val="22"/>
        </w:rPr>
        <w:t xml:space="preserve">Předmětem této smlouvy je závazek Poskytovatele poskytnout Příjemci </w:t>
      </w:r>
      <w:r w:rsidR="004D1DBC" w:rsidRPr="00D5541D">
        <w:rPr>
          <w:rFonts w:ascii="Arial" w:hAnsi="Arial" w:cs="Arial"/>
          <w:sz w:val="22"/>
          <w:szCs w:val="22"/>
        </w:rPr>
        <w:t>individuální dotaci</w:t>
      </w:r>
      <w:r w:rsidRPr="00D5541D">
        <w:rPr>
          <w:rFonts w:ascii="Arial" w:hAnsi="Arial" w:cs="Arial"/>
          <w:sz w:val="22"/>
          <w:szCs w:val="22"/>
        </w:rPr>
        <w:t xml:space="preserve"> a závazek Příjemce tuto dotaci přijmout a užít v souladu s jejím účelovým určením a za podmínek stanovených touto smlouvou.</w:t>
      </w:r>
    </w:p>
    <w:p w14:paraId="50ED48FF" w14:textId="77777777" w:rsidR="00902C87" w:rsidRPr="00D5541D" w:rsidRDefault="00902C87" w:rsidP="00902C87">
      <w:pPr>
        <w:ind w:left="284"/>
        <w:jc w:val="both"/>
        <w:rPr>
          <w:rFonts w:ascii="Arial" w:hAnsi="Arial" w:cs="Arial"/>
          <w:sz w:val="22"/>
          <w:szCs w:val="22"/>
        </w:rPr>
      </w:pPr>
    </w:p>
    <w:p w14:paraId="3A1645AA" w14:textId="77777777" w:rsidR="00902C87" w:rsidRPr="00D5541D" w:rsidRDefault="00902C87" w:rsidP="00A47B13"/>
    <w:p w14:paraId="037B5B3C" w14:textId="77777777" w:rsidR="00902C87" w:rsidRPr="00D5541D" w:rsidRDefault="00902C87" w:rsidP="00902C87">
      <w:pPr>
        <w:numPr>
          <w:ilvl w:val="0"/>
          <w:numId w:val="7"/>
        </w:numPr>
        <w:ind w:left="284" w:hanging="284"/>
        <w:jc w:val="both"/>
        <w:rPr>
          <w:rFonts w:ascii="Arial" w:hAnsi="Arial" w:cs="Arial"/>
          <w:sz w:val="22"/>
          <w:szCs w:val="22"/>
        </w:rPr>
      </w:pPr>
      <w:r w:rsidRPr="00D5541D">
        <w:rPr>
          <w:rFonts w:ascii="Arial" w:hAnsi="Arial" w:cs="Arial"/>
          <w:sz w:val="22"/>
          <w:szCs w:val="22"/>
        </w:rPr>
        <w:t xml:space="preserve">Dotace se poskytuje na základě podané žádosti o </w:t>
      </w:r>
      <w:r w:rsidR="004D1DBC" w:rsidRPr="00D5541D">
        <w:rPr>
          <w:rFonts w:ascii="Arial" w:hAnsi="Arial" w:cs="Arial"/>
          <w:sz w:val="22"/>
          <w:szCs w:val="22"/>
        </w:rPr>
        <w:t xml:space="preserve">individuální </w:t>
      </w:r>
      <w:r w:rsidRPr="00D5541D">
        <w:rPr>
          <w:rFonts w:ascii="Arial" w:hAnsi="Arial" w:cs="Arial"/>
          <w:sz w:val="22"/>
          <w:szCs w:val="22"/>
        </w:rPr>
        <w:t xml:space="preserve">dotaci. </w:t>
      </w:r>
    </w:p>
    <w:p w14:paraId="2E67C36C" w14:textId="77777777" w:rsidR="00902C87" w:rsidRPr="00D5541D" w:rsidRDefault="00902C87" w:rsidP="00902C87">
      <w:pPr>
        <w:pStyle w:val="Zkladntext2"/>
        <w:rPr>
          <w:rFonts w:ascii="Arial" w:hAnsi="Arial" w:cs="Arial"/>
          <w:i w:val="0"/>
          <w:iCs w:val="0"/>
          <w:sz w:val="22"/>
          <w:szCs w:val="22"/>
        </w:rPr>
      </w:pPr>
    </w:p>
    <w:p w14:paraId="5DC0C9AB" w14:textId="77777777" w:rsidR="00902C87" w:rsidRPr="00D5541D" w:rsidRDefault="00902C87" w:rsidP="00902C87">
      <w:pPr>
        <w:pStyle w:val="Zkladntext2"/>
        <w:rPr>
          <w:rFonts w:ascii="Arial" w:hAnsi="Arial" w:cs="Arial"/>
          <w:i w:val="0"/>
          <w:iCs w:val="0"/>
          <w:sz w:val="22"/>
          <w:szCs w:val="22"/>
        </w:rPr>
      </w:pPr>
    </w:p>
    <w:p w14:paraId="4805913E" w14:textId="77777777" w:rsidR="00902C87" w:rsidRPr="00D5541D" w:rsidRDefault="00AE40A7" w:rsidP="00902C87">
      <w:pPr>
        <w:jc w:val="center"/>
        <w:rPr>
          <w:rFonts w:ascii="Arial" w:hAnsi="Arial" w:cs="Arial"/>
          <w:b/>
          <w:sz w:val="24"/>
          <w:szCs w:val="22"/>
        </w:rPr>
      </w:pPr>
      <w:r w:rsidRPr="00D5541D">
        <w:rPr>
          <w:rFonts w:ascii="Arial" w:hAnsi="Arial" w:cs="Arial"/>
          <w:b/>
          <w:sz w:val="24"/>
          <w:szCs w:val="22"/>
        </w:rPr>
        <w:t xml:space="preserve">IV. </w:t>
      </w:r>
      <w:r w:rsidR="00902C87" w:rsidRPr="00D5541D">
        <w:rPr>
          <w:rFonts w:ascii="Arial" w:hAnsi="Arial" w:cs="Arial"/>
          <w:b/>
          <w:sz w:val="24"/>
          <w:szCs w:val="22"/>
        </w:rPr>
        <w:t>Výše dotace, účelové určení dotace</w:t>
      </w:r>
    </w:p>
    <w:p w14:paraId="18A1D57C" w14:textId="77777777" w:rsidR="00902C87" w:rsidRPr="00D5541D" w:rsidRDefault="00902C87" w:rsidP="00902C87">
      <w:pPr>
        <w:jc w:val="center"/>
        <w:rPr>
          <w:rFonts w:ascii="Arial" w:hAnsi="Arial" w:cs="Arial"/>
          <w:b/>
          <w:sz w:val="22"/>
          <w:szCs w:val="22"/>
        </w:rPr>
      </w:pPr>
    </w:p>
    <w:p w14:paraId="186AB918" w14:textId="07A40CF8" w:rsidR="008C5212" w:rsidRPr="00D5541D" w:rsidRDefault="00902C87" w:rsidP="008C5212">
      <w:pPr>
        <w:numPr>
          <w:ilvl w:val="2"/>
          <w:numId w:val="1"/>
        </w:numPr>
        <w:tabs>
          <w:tab w:val="clear" w:pos="2340"/>
        </w:tabs>
        <w:ind w:left="284" w:hanging="284"/>
        <w:jc w:val="both"/>
        <w:rPr>
          <w:rFonts w:ascii="Arial" w:hAnsi="Arial" w:cs="Arial"/>
          <w:sz w:val="22"/>
          <w:szCs w:val="22"/>
        </w:rPr>
      </w:pPr>
      <w:r w:rsidRPr="00D5541D">
        <w:rPr>
          <w:rFonts w:ascii="Arial" w:hAnsi="Arial" w:cs="Arial"/>
          <w:sz w:val="22"/>
          <w:szCs w:val="22"/>
        </w:rPr>
        <w:t xml:space="preserve">Poskytovatel podle této smlouvy poskytne Příjemci </w:t>
      </w:r>
      <w:r w:rsidR="004D1DBC" w:rsidRPr="00D5541D">
        <w:rPr>
          <w:rFonts w:ascii="Arial" w:hAnsi="Arial" w:cs="Arial"/>
          <w:sz w:val="22"/>
          <w:szCs w:val="22"/>
        </w:rPr>
        <w:t xml:space="preserve">individuální dotaci </w:t>
      </w:r>
      <w:r w:rsidRPr="00D5541D">
        <w:rPr>
          <w:rFonts w:ascii="Arial" w:hAnsi="Arial" w:cs="Arial"/>
          <w:b/>
          <w:sz w:val="22"/>
          <w:szCs w:val="22"/>
        </w:rPr>
        <w:t xml:space="preserve">ve výši </w:t>
      </w:r>
      <w:r w:rsidR="003B15DE" w:rsidRPr="00D5541D">
        <w:rPr>
          <w:rFonts w:ascii="Arial" w:hAnsi="Arial" w:cs="Arial"/>
          <w:b/>
          <w:sz w:val="22"/>
          <w:szCs w:val="22"/>
        </w:rPr>
        <w:t xml:space="preserve">3.800.000 </w:t>
      </w:r>
      <w:r w:rsidRPr="00D5541D">
        <w:rPr>
          <w:rFonts w:ascii="Arial" w:hAnsi="Arial" w:cs="Arial"/>
          <w:b/>
          <w:sz w:val="22"/>
          <w:szCs w:val="22"/>
        </w:rPr>
        <w:t xml:space="preserve">Kč </w:t>
      </w:r>
      <w:r w:rsidRPr="00D5541D">
        <w:rPr>
          <w:rFonts w:ascii="Arial" w:hAnsi="Arial" w:cs="Arial"/>
          <w:sz w:val="22"/>
          <w:szCs w:val="22"/>
        </w:rPr>
        <w:t>(slov</w:t>
      </w:r>
      <w:r w:rsidR="007C1EE2" w:rsidRPr="00D5541D">
        <w:rPr>
          <w:rFonts w:ascii="Arial" w:hAnsi="Arial" w:cs="Arial"/>
          <w:sz w:val="22"/>
          <w:szCs w:val="22"/>
        </w:rPr>
        <w:t xml:space="preserve">y: </w:t>
      </w:r>
      <w:r w:rsidR="003B15DE" w:rsidRPr="00D5541D">
        <w:rPr>
          <w:rFonts w:ascii="Arial" w:hAnsi="Arial" w:cs="Arial"/>
          <w:sz w:val="22"/>
          <w:szCs w:val="22"/>
        </w:rPr>
        <w:t>tři</w:t>
      </w:r>
      <w:r w:rsidR="003B3B38" w:rsidRPr="00D5541D">
        <w:rPr>
          <w:rFonts w:ascii="Arial" w:hAnsi="Arial" w:cs="Arial"/>
          <w:sz w:val="22"/>
          <w:szCs w:val="22"/>
        </w:rPr>
        <w:t xml:space="preserve"> </w:t>
      </w:r>
      <w:r w:rsidR="003B15DE" w:rsidRPr="00D5541D">
        <w:rPr>
          <w:rFonts w:ascii="Arial" w:hAnsi="Arial" w:cs="Arial"/>
          <w:sz w:val="22"/>
          <w:szCs w:val="22"/>
        </w:rPr>
        <w:t>miliony</w:t>
      </w:r>
      <w:r w:rsidR="003B3B38" w:rsidRPr="00D5541D">
        <w:rPr>
          <w:rFonts w:ascii="Arial" w:hAnsi="Arial" w:cs="Arial"/>
          <w:sz w:val="22"/>
          <w:szCs w:val="22"/>
        </w:rPr>
        <w:t xml:space="preserve"> </w:t>
      </w:r>
      <w:r w:rsidR="003B15DE" w:rsidRPr="00D5541D">
        <w:rPr>
          <w:rFonts w:ascii="Arial" w:hAnsi="Arial" w:cs="Arial"/>
          <w:sz w:val="22"/>
          <w:szCs w:val="22"/>
        </w:rPr>
        <w:t>osm</w:t>
      </w:r>
      <w:r w:rsidR="003B3B38" w:rsidRPr="00D5541D">
        <w:rPr>
          <w:rFonts w:ascii="Arial" w:hAnsi="Arial" w:cs="Arial"/>
          <w:sz w:val="22"/>
          <w:szCs w:val="22"/>
        </w:rPr>
        <w:t xml:space="preserve"> </w:t>
      </w:r>
      <w:r w:rsidR="003B15DE" w:rsidRPr="00D5541D">
        <w:rPr>
          <w:rFonts w:ascii="Arial" w:hAnsi="Arial" w:cs="Arial"/>
          <w:sz w:val="22"/>
          <w:szCs w:val="22"/>
        </w:rPr>
        <w:t>set</w:t>
      </w:r>
      <w:r w:rsidR="003B3B38" w:rsidRPr="00D5541D">
        <w:rPr>
          <w:rFonts w:ascii="Arial" w:hAnsi="Arial" w:cs="Arial"/>
          <w:sz w:val="22"/>
          <w:szCs w:val="22"/>
        </w:rPr>
        <w:t xml:space="preserve"> </w:t>
      </w:r>
      <w:r w:rsidR="003B15DE" w:rsidRPr="00D5541D">
        <w:rPr>
          <w:rFonts w:ascii="Arial" w:hAnsi="Arial" w:cs="Arial"/>
          <w:sz w:val="22"/>
          <w:szCs w:val="22"/>
        </w:rPr>
        <w:t>tisíc</w:t>
      </w:r>
      <w:r w:rsidR="007C1EE2" w:rsidRPr="00D5541D">
        <w:rPr>
          <w:rFonts w:ascii="Arial" w:hAnsi="Arial" w:cs="Arial"/>
          <w:sz w:val="22"/>
          <w:szCs w:val="22"/>
        </w:rPr>
        <w:t xml:space="preserve"> k</w:t>
      </w:r>
      <w:r w:rsidRPr="00D5541D">
        <w:rPr>
          <w:rFonts w:ascii="Arial" w:hAnsi="Arial" w:cs="Arial"/>
          <w:sz w:val="22"/>
          <w:szCs w:val="22"/>
        </w:rPr>
        <w:t xml:space="preserve">orun českých) </w:t>
      </w:r>
      <w:r w:rsidR="004D1DBC" w:rsidRPr="00D5541D">
        <w:rPr>
          <w:rFonts w:ascii="Arial" w:hAnsi="Arial" w:cs="Arial"/>
          <w:sz w:val="22"/>
          <w:szCs w:val="22"/>
        </w:rPr>
        <w:t>účelově určenou na </w:t>
      </w:r>
      <w:r w:rsidR="003B3B38" w:rsidRPr="00D5541D">
        <w:rPr>
          <w:rFonts w:ascii="Arial" w:hAnsi="Arial" w:cs="Arial"/>
          <w:iCs/>
          <w:sz w:val="22"/>
          <w:szCs w:val="22"/>
        </w:rPr>
        <w:t>z</w:t>
      </w:r>
      <w:r w:rsidR="003B15DE" w:rsidRPr="00D5541D">
        <w:rPr>
          <w:rFonts w:ascii="Arial" w:hAnsi="Arial" w:cs="Arial"/>
          <w:iCs/>
          <w:sz w:val="22"/>
          <w:szCs w:val="22"/>
        </w:rPr>
        <w:t>ajištění provozu sportovišť, která jsou ke dni uzavření této smlouvy ve vlastn</w:t>
      </w:r>
      <w:r w:rsidR="003B3B38" w:rsidRPr="00D5541D">
        <w:rPr>
          <w:rFonts w:ascii="Arial" w:hAnsi="Arial" w:cs="Arial"/>
          <w:iCs/>
          <w:sz w:val="22"/>
          <w:szCs w:val="22"/>
        </w:rPr>
        <w:t>ictví Příjemce, a to po dobu od</w:t>
      </w:r>
      <w:r w:rsidR="003B15DE" w:rsidRPr="00D5541D">
        <w:rPr>
          <w:rFonts w:ascii="Arial" w:hAnsi="Arial" w:cs="Arial"/>
          <w:iCs/>
          <w:sz w:val="22"/>
          <w:szCs w:val="22"/>
        </w:rPr>
        <w:t xml:space="preserve"> 01.01.</w:t>
      </w:r>
      <w:r w:rsidR="003B3B38" w:rsidRPr="00D5541D">
        <w:rPr>
          <w:rFonts w:ascii="Arial" w:hAnsi="Arial" w:cs="Arial"/>
          <w:iCs/>
          <w:sz w:val="22"/>
          <w:szCs w:val="22"/>
        </w:rPr>
        <w:t xml:space="preserve"> do</w:t>
      </w:r>
      <w:r w:rsidR="008B2610" w:rsidRPr="00D5541D">
        <w:rPr>
          <w:rFonts w:ascii="Arial" w:hAnsi="Arial" w:cs="Arial"/>
          <w:iCs/>
          <w:sz w:val="22"/>
          <w:szCs w:val="22"/>
        </w:rPr>
        <w:t xml:space="preserve"> </w:t>
      </w:r>
      <w:r w:rsidR="003B15DE" w:rsidRPr="00D5541D">
        <w:rPr>
          <w:rFonts w:ascii="Arial" w:hAnsi="Arial" w:cs="Arial"/>
          <w:iCs/>
          <w:sz w:val="22"/>
          <w:szCs w:val="22"/>
        </w:rPr>
        <w:t>30.06.2025</w:t>
      </w:r>
      <w:r w:rsidR="003B3B38" w:rsidRPr="00D5541D">
        <w:rPr>
          <w:rFonts w:ascii="Arial" w:hAnsi="Arial" w:cs="Arial"/>
          <w:iCs/>
          <w:sz w:val="22"/>
          <w:szCs w:val="22"/>
        </w:rPr>
        <w:t>.</w:t>
      </w:r>
    </w:p>
    <w:p w14:paraId="5C7BE88F" w14:textId="77777777" w:rsidR="003B15DE" w:rsidRPr="00D5541D" w:rsidRDefault="003B15DE" w:rsidP="003B15DE">
      <w:pPr>
        <w:ind w:left="284"/>
        <w:jc w:val="both"/>
        <w:rPr>
          <w:rFonts w:ascii="Arial" w:hAnsi="Arial" w:cs="Arial"/>
          <w:sz w:val="22"/>
          <w:szCs w:val="22"/>
        </w:rPr>
      </w:pPr>
    </w:p>
    <w:p w14:paraId="129BEF4D" w14:textId="3D87A8FD" w:rsidR="00D85DAE" w:rsidRPr="00D5541D" w:rsidRDefault="00D85DAE" w:rsidP="008C5212">
      <w:pPr>
        <w:numPr>
          <w:ilvl w:val="2"/>
          <w:numId w:val="1"/>
        </w:numPr>
        <w:tabs>
          <w:tab w:val="clear" w:pos="2340"/>
        </w:tabs>
        <w:ind w:left="284" w:hanging="284"/>
        <w:jc w:val="both"/>
        <w:rPr>
          <w:rFonts w:ascii="Arial" w:hAnsi="Arial" w:cs="Arial"/>
          <w:sz w:val="22"/>
          <w:szCs w:val="22"/>
        </w:rPr>
      </w:pPr>
      <w:r w:rsidRPr="00D5541D">
        <w:rPr>
          <w:rFonts w:ascii="Arial" w:hAnsi="Arial" w:cs="Arial"/>
          <w:sz w:val="22"/>
          <w:szCs w:val="22"/>
        </w:rPr>
        <w:t>Poskytovatel se zavazuje poskytnout Příjemci dotaci ve výši podle odst. 1 tohoto článku bezhotovostním převodem ve splátkách ve prospěch bankovního účtu Příjemce uvedeného v záhlaví této smlouvy, a to pod variabilním symbolem 44937504 dle následujícího platebního kalendáře:</w:t>
      </w:r>
    </w:p>
    <w:p w14:paraId="033813C0" w14:textId="77777777" w:rsidR="00D85DAE" w:rsidRPr="00D5541D" w:rsidRDefault="00D85DAE" w:rsidP="00D85DAE">
      <w:pPr>
        <w:ind w:left="284"/>
        <w:jc w:val="both"/>
        <w:rPr>
          <w:rFonts w:ascii="Arial" w:hAnsi="Arial" w:cs="Arial"/>
          <w:sz w:val="22"/>
          <w:szCs w:val="22"/>
        </w:rPr>
      </w:pPr>
    </w:p>
    <w:tbl>
      <w:tblPr>
        <w:tblStyle w:val="Mkatabulky"/>
        <w:tblW w:w="0" w:type="auto"/>
        <w:tblLook w:val="04A0" w:firstRow="1" w:lastRow="0" w:firstColumn="1" w:lastColumn="0" w:noHBand="0" w:noVBand="1"/>
      </w:tblPr>
      <w:tblGrid>
        <w:gridCol w:w="1997"/>
        <w:gridCol w:w="3385"/>
        <w:gridCol w:w="4388"/>
      </w:tblGrid>
      <w:tr w:rsidR="00D85DAE" w:rsidRPr="00D5541D" w14:paraId="06AF7E1F" w14:textId="77777777" w:rsidTr="000B0515">
        <w:tc>
          <w:tcPr>
            <w:tcW w:w="1997" w:type="dxa"/>
          </w:tcPr>
          <w:p w14:paraId="195A57C3" w14:textId="77777777" w:rsidR="00D85DAE" w:rsidRPr="00D5541D" w:rsidRDefault="00D85DAE" w:rsidP="00D85DAE">
            <w:pPr>
              <w:ind w:left="284"/>
              <w:jc w:val="both"/>
              <w:rPr>
                <w:rFonts w:ascii="Arial" w:hAnsi="Arial" w:cs="Arial"/>
                <w:b/>
                <w:color w:val="auto"/>
                <w:sz w:val="22"/>
                <w:szCs w:val="22"/>
                <w:vertAlign w:val="baseline"/>
              </w:rPr>
            </w:pPr>
            <w:r w:rsidRPr="00D5541D">
              <w:rPr>
                <w:rFonts w:ascii="Arial" w:hAnsi="Arial" w:cs="Arial"/>
                <w:b/>
                <w:color w:val="auto"/>
                <w:sz w:val="22"/>
                <w:szCs w:val="22"/>
                <w:vertAlign w:val="baseline"/>
              </w:rPr>
              <w:t>Poř. č. splátky</w:t>
            </w:r>
          </w:p>
        </w:tc>
        <w:tc>
          <w:tcPr>
            <w:tcW w:w="3385" w:type="dxa"/>
          </w:tcPr>
          <w:p w14:paraId="39E5915C" w14:textId="77777777" w:rsidR="00D85DAE" w:rsidRPr="00D5541D" w:rsidRDefault="00D85DAE" w:rsidP="00D85DAE">
            <w:pPr>
              <w:ind w:left="284"/>
              <w:jc w:val="both"/>
              <w:rPr>
                <w:rFonts w:ascii="Arial" w:hAnsi="Arial" w:cs="Arial"/>
                <w:b/>
                <w:color w:val="auto"/>
                <w:sz w:val="22"/>
                <w:szCs w:val="22"/>
                <w:vertAlign w:val="baseline"/>
              </w:rPr>
            </w:pPr>
            <w:r w:rsidRPr="00D5541D">
              <w:rPr>
                <w:rFonts w:ascii="Arial" w:hAnsi="Arial" w:cs="Arial"/>
                <w:b/>
                <w:color w:val="auto"/>
                <w:sz w:val="22"/>
                <w:szCs w:val="22"/>
                <w:vertAlign w:val="baseline"/>
              </w:rPr>
              <w:t>Výše splátky</w:t>
            </w:r>
          </w:p>
        </w:tc>
        <w:tc>
          <w:tcPr>
            <w:tcW w:w="4388" w:type="dxa"/>
          </w:tcPr>
          <w:p w14:paraId="370645C6" w14:textId="77777777" w:rsidR="00D85DAE" w:rsidRPr="00D5541D" w:rsidRDefault="00D85DAE" w:rsidP="000B0515">
            <w:pPr>
              <w:jc w:val="both"/>
              <w:rPr>
                <w:rFonts w:ascii="Arial" w:hAnsi="Arial" w:cs="Arial"/>
                <w:b/>
                <w:color w:val="auto"/>
                <w:sz w:val="22"/>
                <w:szCs w:val="22"/>
                <w:vertAlign w:val="baseline"/>
              </w:rPr>
            </w:pPr>
            <w:r w:rsidRPr="00D5541D">
              <w:rPr>
                <w:rFonts w:ascii="Arial" w:hAnsi="Arial" w:cs="Arial"/>
                <w:b/>
                <w:color w:val="auto"/>
                <w:sz w:val="22"/>
                <w:szCs w:val="22"/>
                <w:vertAlign w:val="baseline"/>
              </w:rPr>
              <w:t>Termín pro zaslání</w:t>
            </w:r>
          </w:p>
        </w:tc>
      </w:tr>
      <w:tr w:rsidR="00D85DAE" w:rsidRPr="00D5541D" w14:paraId="69C2E021" w14:textId="77777777" w:rsidTr="000B0515">
        <w:tc>
          <w:tcPr>
            <w:tcW w:w="1997" w:type="dxa"/>
          </w:tcPr>
          <w:p w14:paraId="15861FCA" w14:textId="77777777" w:rsidR="00D85DAE" w:rsidRPr="00D5541D" w:rsidRDefault="00D85DAE" w:rsidP="00D85DAE">
            <w:pPr>
              <w:ind w:left="284"/>
              <w:jc w:val="both"/>
              <w:rPr>
                <w:rFonts w:ascii="Arial" w:hAnsi="Arial" w:cs="Arial"/>
                <w:color w:val="auto"/>
                <w:sz w:val="22"/>
                <w:szCs w:val="22"/>
                <w:vertAlign w:val="baseline"/>
              </w:rPr>
            </w:pPr>
            <w:r w:rsidRPr="00D5541D">
              <w:rPr>
                <w:rFonts w:ascii="Arial" w:hAnsi="Arial" w:cs="Arial"/>
                <w:color w:val="auto"/>
                <w:sz w:val="22"/>
                <w:szCs w:val="22"/>
                <w:vertAlign w:val="baseline"/>
              </w:rPr>
              <w:t>1.</w:t>
            </w:r>
          </w:p>
        </w:tc>
        <w:tc>
          <w:tcPr>
            <w:tcW w:w="3385" w:type="dxa"/>
          </w:tcPr>
          <w:p w14:paraId="557E4885" w14:textId="77777777" w:rsidR="00D85DAE" w:rsidRPr="00D5541D" w:rsidRDefault="00D85DAE" w:rsidP="00D85DAE">
            <w:pPr>
              <w:ind w:left="284"/>
              <w:jc w:val="both"/>
              <w:rPr>
                <w:rFonts w:ascii="Arial" w:hAnsi="Arial" w:cs="Arial"/>
                <w:color w:val="auto"/>
                <w:sz w:val="22"/>
                <w:szCs w:val="22"/>
                <w:vertAlign w:val="baseline"/>
              </w:rPr>
            </w:pPr>
            <w:r w:rsidRPr="00D5541D">
              <w:rPr>
                <w:rFonts w:ascii="Arial" w:hAnsi="Arial" w:cs="Arial"/>
                <w:color w:val="auto"/>
                <w:sz w:val="22"/>
                <w:szCs w:val="22"/>
                <w:vertAlign w:val="baseline"/>
              </w:rPr>
              <w:t>1.500.000 Kč</w:t>
            </w:r>
          </w:p>
        </w:tc>
        <w:tc>
          <w:tcPr>
            <w:tcW w:w="4388" w:type="dxa"/>
          </w:tcPr>
          <w:p w14:paraId="68B102BC" w14:textId="77777777" w:rsidR="00D85DAE" w:rsidRPr="00D5541D" w:rsidRDefault="00D85DAE" w:rsidP="000B0515">
            <w:pPr>
              <w:ind w:left="65"/>
              <w:jc w:val="both"/>
              <w:rPr>
                <w:rFonts w:ascii="Arial" w:hAnsi="Arial" w:cs="Arial"/>
                <w:color w:val="auto"/>
                <w:sz w:val="22"/>
                <w:szCs w:val="22"/>
                <w:vertAlign w:val="baseline"/>
              </w:rPr>
            </w:pPr>
            <w:r w:rsidRPr="00D5541D">
              <w:rPr>
                <w:rFonts w:ascii="Arial" w:hAnsi="Arial" w:cs="Arial"/>
                <w:color w:val="auto"/>
                <w:sz w:val="22"/>
                <w:szCs w:val="22"/>
                <w:vertAlign w:val="baseline"/>
              </w:rPr>
              <w:t>do 20 dnů od nabytí účinnosti této smlouvy</w:t>
            </w:r>
          </w:p>
        </w:tc>
      </w:tr>
      <w:tr w:rsidR="00D85DAE" w:rsidRPr="00D5541D" w14:paraId="3FC87AD5" w14:textId="77777777" w:rsidTr="000B0515">
        <w:tc>
          <w:tcPr>
            <w:tcW w:w="1997" w:type="dxa"/>
          </w:tcPr>
          <w:p w14:paraId="741D3929" w14:textId="74F0AC8A" w:rsidR="00D85DAE" w:rsidRPr="00D5541D" w:rsidRDefault="00D85DAE" w:rsidP="00F7110E">
            <w:pPr>
              <w:ind w:left="284"/>
              <w:jc w:val="both"/>
              <w:rPr>
                <w:rFonts w:ascii="Arial" w:hAnsi="Arial" w:cs="Arial"/>
                <w:color w:val="auto"/>
                <w:sz w:val="22"/>
                <w:szCs w:val="22"/>
                <w:vertAlign w:val="baseline"/>
              </w:rPr>
            </w:pPr>
            <w:r w:rsidRPr="00D5541D">
              <w:rPr>
                <w:rFonts w:ascii="Arial" w:hAnsi="Arial" w:cs="Arial"/>
                <w:color w:val="auto"/>
                <w:sz w:val="22"/>
                <w:szCs w:val="22"/>
                <w:vertAlign w:val="baseline"/>
              </w:rPr>
              <w:t xml:space="preserve">2. </w:t>
            </w:r>
            <w:r w:rsidR="00F7110E" w:rsidRPr="00D5541D">
              <w:rPr>
                <w:rFonts w:ascii="Arial" w:hAnsi="Arial" w:cs="Arial"/>
                <w:color w:val="auto"/>
                <w:sz w:val="22"/>
                <w:szCs w:val="22"/>
                <w:vertAlign w:val="baseline"/>
              </w:rPr>
              <w:t xml:space="preserve">– 6. </w:t>
            </w:r>
          </w:p>
        </w:tc>
        <w:tc>
          <w:tcPr>
            <w:tcW w:w="3385" w:type="dxa"/>
          </w:tcPr>
          <w:p w14:paraId="2026DEAB" w14:textId="29076614" w:rsidR="00D85DAE" w:rsidRPr="00D5541D" w:rsidRDefault="00F7110E" w:rsidP="00D85DAE">
            <w:pPr>
              <w:ind w:left="284"/>
              <w:jc w:val="both"/>
              <w:rPr>
                <w:rFonts w:ascii="Arial" w:hAnsi="Arial" w:cs="Arial"/>
                <w:color w:val="auto"/>
                <w:sz w:val="22"/>
                <w:szCs w:val="22"/>
                <w:vertAlign w:val="baseline"/>
              </w:rPr>
            </w:pPr>
            <w:r w:rsidRPr="00D5541D">
              <w:rPr>
                <w:rFonts w:ascii="Arial" w:hAnsi="Arial" w:cs="Arial"/>
                <w:color w:val="auto"/>
                <w:sz w:val="22"/>
                <w:szCs w:val="22"/>
                <w:vertAlign w:val="baseline"/>
              </w:rPr>
              <w:t xml:space="preserve">  460.000 Kč</w:t>
            </w:r>
          </w:p>
        </w:tc>
        <w:tc>
          <w:tcPr>
            <w:tcW w:w="4388" w:type="dxa"/>
          </w:tcPr>
          <w:p w14:paraId="0E391ADE" w14:textId="3B924662" w:rsidR="00D85DAE" w:rsidRPr="00D5541D" w:rsidRDefault="00F7110E" w:rsidP="000B0515">
            <w:pPr>
              <w:ind w:left="65"/>
              <w:jc w:val="both"/>
              <w:rPr>
                <w:rFonts w:ascii="Arial" w:hAnsi="Arial" w:cs="Arial"/>
                <w:color w:val="auto"/>
                <w:sz w:val="22"/>
                <w:szCs w:val="22"/>
                <w:vertAlign w:val="baseline"/>
              </w:rPr>
            </w:pPr>
            <w:r w:rsidRPr="00D5541D">
              <w:rPr>
                <w:rFonts w:ascii="Arial" w:hAnsi="Arial" w:cs="Arial"/>
                <w:color w:val="auto"/>
                <w:sz w:val="22"/>
                <w:szCs w:val="22"/>
                <w:vertAlign w:val="baseline"/>
              </w:rPr>
              <w:t>10. den v</w:t>
            </w:r>
            <w:r w:rsidR="000B0515" w:rsidRPr="00D5541D">
              <w:rPr>
                <w:rFonts w:ascii="Arial" w:hAnsi="Arial" w:cs="Arial"/>
                <w:color w:val="auto"/>
                <w:sz w:val="22"/>
                <w:szCs w:val="22"/>
                <w:vertAlign w:val="baseline"/>
              </w:rPr>
              <w:t> </w:t>
            </w:r>
            <w:r w:rsidRPr="00D5541D">
              <w:rPr>
                <w:rFonts w:ascii="Arial" w:hAnsi="Arial" w:cs="Arial"/>
                <w:color w:val="auto"/>
                <w:sz w:val="22"/>
                <w:szCs w:val="22"/>
                <w:vertAlign w:val="baseline"/>
              </w:rPr>
              <w:t>měsíci</w:t>
            </w:r>
            <w:r w:rsidR="000B0515" w:rsidRPr="00D5541D">
              <w:rPr>
                <w:rFonts w:ascii="Arial" w:hAnsi="Arial" w:cs="Arial"/>
                <w:color w:val="auto"/>
                <w:sz w:val="22"/>
                <w:szCs w:val="22"/>
                <w:vertAlign w:val="baseline"/>
              </w:rPr>
              <w:t xml:space="preserve"> únoru až červnu 2025</w:t>
            </w:r>
          </w:p>
        </w:tc>
      </w:tr>
    </w:tbl>
    <w:p w14:paraId="608252D2" w14:textId="77777777" w:rsidR="00902C87" w:rsidRPr="00D5541D" w:rsidRDefault="00902C87" w:rsidP="00F7110E">
      <w:pPr>
        <w:jc w:val="both"/>
        <w:rPr>
          <w:rFonts w:ascii="Arial" w:hAnsi="Arial" w:cs="Arial"/>
          <w:i/>
          <w:sz w:val="22"/>
          <w:szCs w:val="22"/>
        </w:rPr>
      </w:pPr>
    </w:p>
    <w:p w14:paraId="02B033CF" w14:textId="77777777" w:rsidR="00902C87" w:rsidRPr="00D5541D" w:rsidRDefault="00902C87" w:rsidP="00902C87">
      <w:pPr>
        <w:numPr>
          <w:ilvl w:val="0"/>
          <w:numId w:val="9"/>
        </w:numPr>
        <w:ind w:left="284" w:hanging="284"/>
        <w:jc w:val="both"/>
        <w:rPr>
          <w:rFonts w:ascii="Arial" w:hAnsi="Arial" w:cs="Arial"/>
          <w:sz w:val="22"/>
          <w:szCs w:val="22"/>
        </w:rPr>
      </w:pPr>
      <w:r w:rsidRPr="00D5541D">
        <w:rPr>
          <w:rFonts w:ascii="Arial" w:hAnsi="Arial" w:cs="Arial"/>
          <w:sz w:val="22"/>
          <w:szCs w:val="22"/>
        </w:rPr>
        <w:t>Příjemce se zavazuje nakládat s dotací výhradně prostřednictvím bankovního účtu uvedeného v záhlaví této smlouvy.</w:t>
      </w:r>
    </w:p>
    <w:p w14:paraId="3CC046CB" w14:textId="77777777" w:rsidR="00902C87" w:rsidRPr="00D5541D" w:rsidRDefault="00902C87" w:rsidP="00902C87">
      <w:pPr>
        <w:ind w:left="284"/>
        <w:jc w:val="both"/>
        <w:rPr>
          <w:rFonts w:ascii="Arial" w:hAnsi="Arial" w:cs="Arial"/>
          <w:sz w:val="22"/>
          <w:szCs w:val="22"/>
        </w:rPr>
      </w:pPr>
    </w:p>
    <w:p w14:paraId="3768B53D" w14:textId="222EC69F" w:rsidR="00902C87" w:rsidRPr="00D5541D" w:rsidRDefault="00902C87" w:rsidP="00902C87">
      <w:pPr>
        <w:numPr>
          <w:ilvl w:val="0"/>
          <w:numId w:val="9"/>
        </w:numPr>
        <w:ind w:left="284" w:hanging="284"/>
        <w:jc w:val="both"/>
        <w:rPr>
          <w:rFonts w:ascii="Arial" w:hAnsi="Arial" w:cs="Arial"/>
          <w:sz w:val="22"/>
          <w:szCs w:val="22"/>
        </w:rPr>
      </w:pPr>
      <w:r w:rsidRPr="00D5541D">
        <w:rPr>
          <w:rFonts w:ascii="Arial" w:hAnsi="Arial" w:cs="Arial"/>
          <w:sz w:val="22"/>
          <w:szCs w:val="22"/>
        </w:rPr>
        <w:t xml:space="preserve">Příjemce se zavazuje, že použije dotaci pouze a výhradně za účelem úhrady nákladů na </w:t>
      </w:r>
      <w:r w:rsidR="004D1DBC" w:rsidRPr="00D5541D">
        <w:rPr>
          <w:rFonts w:ascii="Arial" w:hAnsi="Arial" w:cs="Arial"/>
          <w:sz w:val="22"/>
          <w:szCs w:val="22"/>
        </w:rPr>
        <w:t>Projekt</w:t>
      </w:r>
      <w:r w:rsidRPr="00D5541D">
        <w:rPr>
          <w:rFonts w:ascii="Arial" w:hAnsi="Arial" w:cs="Arial"/>
          <w:sz w:val="22"/>
          <w:szCs w:val="22"/>
        </w:rPr>
        <w:t xml:space="preserve"> v souladu s předloženým rozpočte</w:t>
      </w:r>
      <w:r w:rsidR="00C74933" w:rsidRPr="00D5541D">
        <w:rPr>
          <w:rFonts w:ascii="Arial" w:hAnsi="Arial" w:cs="Arial"/>
          <w:sz w:val="22"/>
          <w:szCs w:val="22"/>
        </w:rPr>
        <w:t>m přiloženým k žádosti o dotaci.</w:t>
      </w:r>
      <w:r w:rsidR="004D1DBC" w:rsidRPr="00D5541D">
        <w:rPr>
          <w:sz w:val="24"/>
          <w:szCs w:val="24"/>
        </w:rPr>
        <w:t xml:space="preserve"> </w:t>
      </w:r>
      <w:r w:rsidR="00E80360" w:rsidRPr="00D5541D">
        <w:rPr>
          <w:rFonts w:ascii="Arial" w:hAnsi="Arial" w:cs="Arial"/>
          <w:sz w:val="22"/>
          <w:szCs w:val="22"/>
        </w:rPr>
        <w:t xml:space="preserve">Příjemce smí překročit plánovanou výši jednotlivých druhů uznatelných nákladů (spojených s úhradou) pouze na vrub (k tíži) jiného plánovaného druhu nákladu předloženého rozpočtu s tím, že nepřekročí celkovou výši poskytnuté dotace a překročení druhu nákladu nebude vyšší než 50 % jeho původní výše. Příjemce není oprávněn čerpat dotaci na druh nákladu, u kterého neměl navrženo v rozpočtu jeho financování z dotace. </w:t>
      </w:r>
    </w:p>
    <w:p w14:paraId="46FDA752" w14:textId="77777777" w:rsidR="00902C87" w:rsidRPr="00D5541D" w:rsidRDefault="00902C87" w:rsidP="00902C87">
      <w:pPr>
        <w:rPr>
          <w:rFonts w:ascii="Arial" w:hAnsi="Arial" w:cs="Arial"/>
          <w:b/>
          <w:bCs/>
          <w:sz w:val="22"/>
          <w:szCs w:val="22"/>
        </w:rPr>
      </w:pPr>
    </w:p>
    <w:p w14:paraId="0C08DD8B" w14:textId="77777777" w:rsidR="00552B3A" w:rsidRPr="00D5541D" w:rsidRDefault="00552B3A" w:rsidP="00902C87">
      <w:pPr>
        <w:rPr>
          <w:rFonts w:ascii="Arial" w:hAnsi="Arial" w:cs="Arial"/>
          <w:b/>
          <w:bCs/>
          <w:sz w:val="22"/>
          <w:szCs w:val="22"/>
        </w:rPr>
      </w:pPr>
    </w:p>
    <w:p w14:paraId="4B27CE6D" w14:textId="77777777" w:rsidR="00902C87" w:rsidRPr="00D5541D" w:rsidRDefault="00902C87" w:rsidP="00AE40A7">
      <w:pPr>
        <w:jc w:val="center"/>
        <w:rPr>
          <w:rFonts w:ascii="Arial" w:hAnsi="Arial" w:cs="Arial"/>
          <w:b/>
          <w:bCs/>
          <w:sz w:val="24"/>
          <w:szCs w:val="22"/>
        </w:rPr>
      </w:pPr>
      <w:r w:rsidRPr="00D5541D">
        <w:rPr>
          <w:rFonts w:ascii="Arial" w:hAnsi="Arial" w:cs="Arial"/>
          <w:b/>
          <w:bCs/>
          <w:sz w:val="24"/>
          <w:szCs w:val="22"/>
        </w:rPr>
        <w:t>V.</w:t>
      </w:r>
      <w:r w:rsidR="00AE40A7" w:rsidRPr="00D5541D">
        <w:rPr>
          <w:rFonts w:ascii="Arial" w:hAnsi="Arial" w:cs="Arial"/>
          <w:b/>
          <w:bCs/>
          <w:sz w:val="24"/>
          <w:szCs w:val="22"/>
        </w:rPr>
        <w:t xml:space="preserve"> </w:t>
      </w:r>
      <w:r w:rsidRPr="00D5541D">
        <w:rPr>
          <w:rFonts w:ascii="Arial" w:hAnsi="Arial" w:cs="Arial"/>
          <w:b/>
          <w:bCs/>
          <w:sz w:val="24"/>
          <w:szCs w:val="22"/>
        </w:rPr>
        <w:t>Podmínky použití dotace</w:t>
      </w:r>
    </w:p>
    <w:p w14:paraId="5126F686" w14:textId="77777777" w:rsidR="00902C87" w:rsidRPr="00D5541D" w:rsidRDefault="00902C87" w:rsidP="00902C87">
      <w:pPr>
        <w:jc w:val="center"/>
        <w:rPr>
          <w:rFonts w:ascii="Arial" w:hAnsi="Arial" w:cs="Arial"/>
          <w:b/>
          <w:bCs/>
          <w:sz w:val="22"/>
          <w:szCs w:val="22"/>
        </w:rPr>
      </w:pPr>
    </w:p>
    <w:p w14:paraId="5ECC6518" w14:textId="77777777"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Příjemce je povinen poskytnutou dotaci použít hospodárně, efektivně a účelně v souladu s předloženým rozpočtem.</w:t>
      </w:r>
    </w:p>
    <w:p w14:paraId="624F3191" w14:textId="77777777" w:rsidR="00902C87" w:rsidRPr="00D5541D" w:rsidRDefault="00902C87" w:rsidP="00902C87">
      <w:pPr>
        <w:ind w:left="360"/>
        <w:jc w:val="both"/>
        <w:rPr>
          <w:rFonts w:ascii="Arial" w:hAnsi="Arial" w:cs="Arial"/>
          <w:sz w:val="22"/>
          <w:szCs w:val="22"/>
        </w:rPr>
      </w:pPr>
    </w:p>
    <w:p w14:paraId="132D7E71" w14:textId="77777777"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Příjemce se zavazuje řídit se při použití poskytnuté dotace touto smlouvou a </w:t>
      </w:r>
      <w:r w:rsidR="004D1DBC" w:rsidRPr="00D5541D">
        <w:rPr>
          <w:rFonts w:ascii="Arial" w:hAnsi="Arial" w:cs="Arial"/>
          <w:sz w:val="22"/>
          <w:szCs w:val="22"/>
        </w:rPr>
        <w:t xml:space="preserve">příslušnými </w:t>
      </w:r>
      <w:r w:rsidRPr="00D5541D">
        <w:rPr>
          <w:rFonts w:ascii="Arial" w:hAnsi="Arial" w:cs="Arial"/>
          <w:sz w:val="22"/>
          <w:szCs w:val="22"/>
        </w:rPr>
        <w:t>právními předpisy.</w:t>
      </w:r>
    </w:p>
    <w:p w14:paraId="535864B4" w14:textId="77777777" w:rsidR="00902C87" w:rsidRPr="00D5541D" w:rsidRDefault="00902C87" w:rsidP="00902C87">
      <w:pPr>
        <w:ind w:left="360"/>
        <w:jc w:val="both"/>
        <w:rPr>
          <w:rFonts w:ascii="Arial" w:hAnsi="Arial" w:cs="Arial"/>
          <w:sz w:val="22"/>
          <w:szCs w:val="22"/>
        </w:rPr>
      </w:pPr>
    </w:p>
    <w:p w14:paraId="3E259D38" w14:textId="77777777" w:rsidR="003A1EC1" w:rsidRPr="00D5541D" w:rsidRDefault="00902C87" w:rsidP="003A1EC1">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 xml:space="preserve">Z dotace lze hradit pouze neinvestiční </w:t>
      </w:r>
      <w:r w:rsidR="00552B3A" w:rsidRPr="00D5541D">
        <w:rPr>
          <w:rFonts w:ascii="Arial" w:hAnsi="Arial" w:cs="Arial"/>
          <w:sz w:val="22"/>
          <w:szCs w:val="22"/>
        </w:rPr>
        <w:t>náklady</w:t>
      </w:r>
      <w:r w:rsidR="00B870AD" w:rsidRPr="00D5541D">
        <w:rPr>
          <w:rFonts w:ascii="Arial" w:hAnsi="Arial" w:cs="Arial"/>
          <w:sz w:val="22"/>
          <w:szCs w:val="22"/>
        </w:rPr>
        <w:t xml:space="preserve"> Projektu</w:t>
      </w:r>
      <w:r w:rsidRPr="00D5541D">
        <w:rPr>
          <w:rFonts w:ascii="Arial" w:hAnsi="Arial" w:cs="Arial"/>
          <w:sz w:val="22"/>
          <w:szCs w:val="22"/>
        </w:rPr>
        <w:t>.</w:t>
      </w:r>
    </w:p>
    <w:p w14:paraId="17564931" w14:textId="77777777" w:rsidR="003A1EC1" w:rsidRPr="00D5541D" w:rsidRDefault="003A1EC1" w:rsidP="00E80360">
      <w:pPr>
        <w:rPr>
          <w:rFonts w:ascii="Arial" w:hAnsi="Arial" w:cs="Arial"/>
          <w:sz w:val="22"/>
          <w:szCs w:val="22"/>
        </w:rPr>
      </w:pPr>
    </w:p>
    <w:p w14:paraId="2E504A3D" w14:textId="071B45D0" w:rsidR="003A1EC1" w:rsidRPr="00D5541D" w:rsidRDefault="003A1EC1" w:rsidP="003A1EC1">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Poskytovatel se bude finančně spolupodílet na úhra</w:t>
      </w:r>
      <w:r w:rsidR="00013CDB" w:rsidRPr="00D5541D">
        <w:rPr>
          <w:rFonts w:ascii="Arial" w:hAnsi="Arial" w:cs="Arial"/>
          <w:sz w:val="22"/>
          <w:szCs w:val="22"/>
        </w:rPr>
        <w:t>dě uznatelných nákladů do výše 9</w:t>
      </w:r>
      <w:r w:rsidRPr="00D5541D">
        <w:rPr>
          <w:rFonts w:ascii="Arial" w:hAnsi="Arial" w:cs="Arial"/>
          <w:sz w:val="22"/>
          <w:szCs w:val="22"/>
        </w:rPr>
        <w:t>0%, sp</w:t>
      </w:r>
      <w:r w:rsidR="00013CDB" w:rsidRPr="00D5541D">
        <w:rPr>
          <w:rFonts w:ascii="Arial" w:hAnsi="Arial" w:cs="Arial"/>
          <w:sz w:val="22"/>
          <w:szCs w:val="22"/>
        </w:rPr>
        <w:t xml:space="preserve">oluúčast </w:t>
      </w:r>
      <w:r w:rsidR="003B3B38" w:rsidRPr="00D5541D">
        <w:rPr>
          <w:rFonts w:ascii="Arial" w:hAnsi="Arial" w:cs="Arial"/>
          <w:sz w:val="22"/>
          <w:szCs w:val="22"/>
        </w:rPr>
        <w:t xml:space="preserve">Příjemce </w:t>
      </w:r>
      <w:r w:rsidR="00013CDB" w:rsidRPr="00D5541D">
        <w:rPr>
          <w:rFonts w:ascii="Arial" w:hAnsi="Arial" w:cs="Arial"/>
          <w:sz w:val="22"/>
          <w:szCs w:val="22"/>
        </w:rPr>
        <w:t>je minimálně 10</w:t>
      </w:r>
      <w:r w:rsidRPr="00D5541D">
        <w:rPr>
          <w:rFonts w:ascii="Arial" w:hAnsi="Arial" w:cs="Arial"/>
          <w:sz w:val="22"/>
          <w:szCs w:val="22"/>
        </w:rPr>
        <w:t xml:space="preserve">% z celkových uznatelných nákladů. Spoluúčast </w:t>
      </w:r>
      <w:r w:rsidR="003B3B38" w:rsidRPr="00D5541D">
        <w:rPr>
          <w:rFonts w:ascii="Arial" w:hAnsi="Arial" w:cs="Arial"/>
          <w:sz w:val="22"/>
          <w:szCs w:val="22"/>
        </w:rPr>
        <w:t xml:space="preserve">Příjemce </w:t>
      </w:r>
      <w:r w:rsidRPr="00D5541D">
        <w:rPr>
          <w:rFonts w:ascii="Arial" w:hAnsi="Arial" w:cs="Arial"/>
          <w:sz w:val="22"/>
          <w:szCs w:val="22"/>
        </w:rPr>
        <w:t xml:space="preserve">nemohou tvořit neuznatelné náklady. </w:t>
      </w:r>
    </w:p>
    <w:p w14:paraId="209AB3D6" w14:textId="77777777" w:rsidR="00902C87" w:rsidRPr="00D5541D" w:rsidRDefault="00902C87" w:rsidP="00152254">
      <w:pPr>
        <w:jc w:val="both"/>
        <w:rPr>
          <w:rFonts w:ascii="Arial" w:hAnsi="Arial" w:cs="Arial"/>
          <w:sz w:val="22"/>
          <w:szCs w:val="22"/>
        </w:rPr>
      </w:pPr>
    </w:p>
    <w:p w14:paraId="5C091CDC" w14:textId="77777777" w:rsidR="00C8472A" w:rsidRPr="00D5541D" w:rsidRDefault="00B6261B" w:rsidP="00C8472A">
      <w:pPr>
        <w:numPr>
          <w:ilvl w:val="0"/>
          <w:numId w:val="3"/>
        </w:numPr>
        <w:tabs>
          <w:tab w:val="clear" w:pos="720"/>
        </w:tabs>
        <w:ind w:left="284" w:hanging="284"/>
        <w:jc w:val="both"/>
        <w:rPr>
          <w:rFonts w:ascii="Arial" w:hAnsi="Arial" w:cs="Arial"/>
          <w:color w:val="2E74B5" w:themeColor="accent1" w:themeShade="BF"/>
          <w:sz w:val="22"/>
          <w:szCs w:val="22"/>
        </w:rPr>
      </w:pPr>
      <w:r w:rsidRPr="00D5541D">
        <w:rPr>
          <w:rFonts w:ascii="Arial" w:hAnsi="Arial" w:cs="Arial"/>
          <w:sz w:val="22"/>
          <w:szCs w:val="22"/>
        </w:rPr>
        <w:t>Dotaci nelze použít</w:t>
      </w:r>
      <w:r w:rsidR="003D6CB4" w:rsidRPr="00D5541D">
        <w:rPr>
          <w:rFonts w:ascii="Arial" w:hAnsi="Arial" w:cs="Arial"/>
          <w:sz w:val="22"/>
          <w:szCs w:val="22"/>
        </w:rPr>
        <w:t xml:space="preserve"> na pořízení investičního majetku, technického zhodnocení nebo souboru hmotných movitých věcí </w:t>
      </w:r>
      <w:r w:rsidRPr="00D5541D">
        <w:rPr>
          <w:rFonts w:ascii="Arial" w:hAnsi="Arial" w:cs="Arial"/>
          <w:sz w:val="22"/>
          <w:szCs w:val="22"/>
        </w:rPr>
        <w:t>(</w:t>
      </w:r>
      <w:r w:rsidR="003D6CB4" w:rsidRPr="00D5541D">
        <w:rPr>
          <w:rFonts w:ascii="Arial" w:hAnsi="Arial" w:cs="Arial"/>
          <w:sz w:val="22"/>
          <w:szCs w:val="22"/>
        </w:rPr>
        <w:t>dle ust. § 24 odst. 4 zákona č. 563/1991 Sb., o účetnictví, ve znění pozdějších předpisů</w:t>
      </w:r>
      <w:r w:rsidRPr="00D5541D">
        <w:rPr>
          <w:rFonts w:ascii="Arial" w:hAnsi="Arial" w:cs="Arial"/>
          <w:sz w:val="22"/>
          <w:szCs w:val="22"/>
        </w:rPr>
        <w:t>),</w:t>
      </w:r>
      <w:r w:rsidR="003D6CB4" w:rsidRPr="00D5541D">
        <w:rPr>
          <w:rFonts w:ascii="Arial" w:hAnsi="Arial" w:cs="Arial"/>
          <w:sz w:val="22"/>
          <w:szCs w:val="22"/>
        </w:rPr>
        <w:t xml:space="preserve"> </w:t>
      </w:r>
      <w:r w:rsidRPr="00D5541D">
        <w:rPr>
          <w:rFonts w:ascii="Arial" w:hAnsi="Arial" w:cs="Arial"/>
          <w:sz w:val="22"/>
          <w:szCs w:val="22"/>
        </w:rPr>
        <w:t xml:space="preserve">jehož cena je vyšší než </w:t>
      </w:r>
      <w:r w:rsidR="003D6CB4" w:rsidRPr="00D5541D">
        <w:rPr>
          <w:rFonts w:ascii="Arial" w:hAnsi="Arial" w:cs="Arial"/>
          <w:sz w:val="22"/>
          <w:szCs w:val="22"/>
        </w:rPr>
        <w:t xml:space="preserve">40.000 Kč. </w:t>
      </w:r>
    </w:p>
    <w:p w14:paraId="61C9AA4C" w14:textId="77777777" w:rsidR="00786C3D" w:rsidRPr="00D5541D" w:rsidRDefault="00786C3D" w:rsidP="00C8472A">
      <w:pPr>
        <w:jc w:val="both"/>
        <w:rPr>
          <w:rFonts w:ascii="Arial" w:hAnsi="Arial" w:cs="Arial"/>
          <w:sz w:val="22"/>
          <w:szCs w:val="22"/>
        </w:rPr>
      </w:pPr>
    </w:p>
    <w:p w14:paraId="1097200C" w14:textId="5DB23514"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 xml:space="preserve">Prostředky z dotace nesmí Příjemce poskytnout </w:t>
      </w:r>
      <w:r w:rsidR="00B6261B" w:rsidRPr="00D5541D">
        <w:rPr>
          <w:rFonts w:ascii="Arial" w:hAnsi="Arial" w:cs="Arial"/>
          <w:sz w:val="22"/>
          <w:szCs w:val="22"/>
        </w:rPr>
        <w:t>třetím</w:t>
      </w:r>
      <w:r w:rsidRPr="00D5541D">
        <w:rPr>
          <w:rFonts w:ascii="Arial" w:hAnsi="Arial" w:cs="Arial"/>
          <w:sz w:val="22"/>
          <w:szCs w:val="22"/>
        </w:rPr>
        <w:t xml:space="preserve"> osobám, pokud se nejedná o úhradu </w:t>
      </w:r>
      <w:r w:rsidR="0023433D" w:rsidRPr="00D5541D">
        <w:rPr>
          <w:rFonts w:ascii="Arial" w:hAnsi="Arial" w:cs="Arial"/>
          <w:sz w:val="22"/>
          <w:szCs w:val="22"/>
        </w:rPr>
        <w:t>plnění</w:t>
      </w:r>
      <w:r w:rsidRPr="00D5541D">
        <w:rPr>
          <w:rFonts w:ascii="Arial" w:hAnsi="Arial" w:cs="Arial"/>
          <w:sz w:val="22"/>
          <w:szCs w:val="22"/>
        </w:rPr>
        <w:t xml:space="preserve"> spojených s realizací </w:t>
      </w:r>
      <w:r w:rsidR="004736AF" w:rsidRPr="00D5541D">
        <w:rPr>
          <w:rFonts w:ascii="Arial" w:hAnsi="Arial" w:cs="Arial"/>
          <w:sz w:val="22"/>
          <w:szCs w:val="22"/>
        </w:rPr>
        <w:t>Projektu</w:t>
      </w:r>
      <w:r w:rsidR="0012005F" w:rsidRPr="00D5541D">
        <w:rPr>
          <w:rFonts w:ascii="Arial" w:hAnsi="Arial" w:cs="Arial"/>
          <w:sz w:val="22"/>
          <w:szCs w:val="22"/>
        </w:rPr>
        <w:t xml:space="preserve"> </w:t>
      </w:r>
      <w:r w:rsidRPr="00D5541D">
        <w:rPr>
          <w:rFonts w:ascii="Arial" w:hAnsi="Arial" w:cs="Arial"/>
          <w:sz w:val="22"/>
          <w:szCs w:val="22"/>
        </w:rPr>
        <w:t xml:space="preserve">v souladu se žádostí.  </w:t>
      </w:r>
    </w:p>
    <w:p w14:paraId="10B51832" w14:textId="77777777" w:rsidR="00902C87" w:rsidRPr="00D5541D" w:rsidRDefault="00902C87" w:rsidP="00902C87">
      <w:pPr>
        <w:pStyle w:val="Odstavecseseznamem"/>
        <w:rPr>
          <w:rFonts w:ascii="Arial" w:hAnsi="Arial" w:cs="Arial"/>
          <w:b/>
          <w:sz w:val="22"/>
          <w:szCs w:val="22"/>
        </w:rPr>
      </w:pPr>
    </w:p>
    <w:p w14:paraId="0E6DF39C" w14:textId="161967E4"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Uznatelným nákladem je náklad</w:t>
      </w:r>
      <w:r w:rsidRPr="00D5541D">
        <w:rPr>
          <w:rFonts w:ascii="Arial" w:hAnsi="Arial" w:cs="Arial"/>
          <w:b/>
          <w:sz w:val="22"/>
          <w:szCs w:val="22"/>
        </w:rPr>
        <w:t>,</w:t>
      </w:r>
      <w:r w:rsidRPr="00D5541D">
        <w:rPr>
          <w:rFonts w:ascii="Arial" w:hAnsi="Arial" w:cs="Arial"/>
          <w:sz w:val="22"/>
          <w:szCs w:val="22"/>
        </w:rPr>
        <w:t xml:space="preserve"> který vznikl Příjemci za účelem realizace </w:t>
      </w:r>
      <w:r w:rsidR="004736AF" w:rsidRPr="00D5541D">
        <w:rPr>
          <w:rFonts w:ascii="Arial" w:hAnsi="Arial" w:cs="Arial"/>
          <w:sz w:val="22"/>
          <w:szCs w:val="22"/>
        </w:rPr>
        <w:t>Projektu</w:t>
      </w:r>
      <w:r w:rsidRPr="00D5541D">
        <w:rPr>
          <w:rFonts w:ascii="Arial" w:hAnsi="Arial" w:cs="Arial"/>
          <w:sz w:val="22"/>
          <w:szCs w:val="22"/>
        </w:rPr>
        <w:t xml:space="preserve"> v období od </w:t>
      </w:r>
      <w:r w:rsidR="00A44B7D" w:rsidRPr="00D5541D">
        <w:rPr>
          <w:rFonts w:ascii="Arial" w:hAnsi="Arial" w:cs="Arial"/>
          <w:sz w:val="22"/>
          <w:szCs w:val="22"/>
        </w:rPr>
        <w:t>0</w:t>
      </w:r>
      <w:r w:rsidR="00914254" w:rsidRPr="00D5541D">
        <w:rPr>
          <w:rFonts w:ascii="Arial" w:hAnsi="Arial" w:cs="Arial"/>
          <w:sz w:val="22"/>
          <w:szCs w:val="22"/>
        </w:rPr>
        <w:t>1.</w:t>
      </w:r>
      <w:r w:rsidR="00A44B7D" w:rsidRPr="00D5541D">
        <w:rPr>
          <w:rFonts w:ascii="Arial" w:hAnsi="Arial" w:cs="Arial"/>
          <w:sz w:val="22"/>
          <w:szCs w:val="22"/>
        </w:rPr>
        <w:t>0</w:t>
      </w:r>
      <w:r w:rsidR="00914254" w:rsidRPr="00D5541D">
        <w:rPr>
          <w:rFonts w:ascii="Arial" w:hAnsi="Arial" w:cs="Arial"/>
          <w:sz w:val="22"/>
          <w:szCs w:val="22"/>
        </w:rPr>
        <w:t>1.20</w:t>
      </w:r>
      <w:r w:rsidR="00B717B6" w:rsidRPr="00D5541D">
        <w:rPr>
          <w:rFonts w:ascii="Arial" w:hAnsi="Arial" w:cs="Arial"/>
          <w:sz w:val="22"/>
          <w:szCs w:val="22"/>
        </w:rPr>
        <w:t>25</w:t>
      </w:r>
      <w:r w:rsidRPr="00D5541D">
        <w:rPr>
          <w:rFonts w:ascii="Arial" w:hAnsi="Arial" w:cs="Arial"/>
          <w:sz w:val="22"/>
          <w:szCs w:val="22"/>
        </w:rPr>
        <w:t xml:space="preserve"> do </w:t>
      </w:r>
      <w:r w:rsidR="00995FB5" w:rsidRPr="00D5541D">
        <w:rPr>
          <w:rFonts w:ascii="Arial" w:hAnsi="Arial" w:cs="Arial"/>
          <w:sz w:val="22"/>
          <w:szCs w:val="22"/>
        </w:rPr>
        <w:t>30.06.2025</w:t>
      </w:r>
      <w:r w:rsidR="00A1421D" w:rsidRPr="00D5541D">
        <w:rPr>
          <w:rFonts w:ascii="Arial" w:hAnsi="Arial" w:cs="Arial"/>
          <w:sz w:val="22"/>
          <w:szCs w:val="22"/>
        </w:rPr>
        <w:t>,</w:t>
      </w:r>
      <w:r w:rsidR="009E3B0A" w:rsidRPr="00D5541D">
        <w:rPr>
          <w:rFonts w:ascii="Arial" w:hAnsi="Arial" w:cs="Arial"/>
          <w:sz w:val="22"/>
          <w:szCs w:val="22"/>
        </w:rPr>
        <w:t xml:space="preserve"> </w:t>
      </w:r>
      <w:r w:rsidRPr="00D5541D">
        <w:rPr>
          <w:rFonts w:ascii="Arial" w:hAnsi="Arial" w:cs="Arial"/>
          <w:sz w:val="22"/>
          <w:szCs w:val="22"/>
        </w:rPr>
        <w:t xml:space="preserve">byl uhrazen v období od </w:t>
      </w:r>
      <w:r w:rsidR="00A44B7D" w:rsidRPr="00D5541D">
        <w:rPr>
          <w:rFonts w:ascii="Arial" w:hAnsi="Arial" w:cs="Arial"/>
          <w:sz w:val="22"/>
          <w:szCs w:val="22"/>
        </w:rPr>
        <w:t>0</w:t>
      </w:r>
      <w:r w:rsidR="00914254" w:rsidRPr="00D5541D">
        <w:rPr>
          <w:rFonts w:ascii="Arial" w:hAnsi="Arial" w:cs="Arial"/>
          <w:sz w:val="22"/>
          <w:szCs w:val="22"/>
        </w:rPr>
        <w:t>1.</w:t>
      </w:r>
      <w:r w:rsidR="00A44B7D" w:rsidRPr="00D5541D">
        <w:rPr>
          <w:rFonts w:ascii="Arial" w:hAnsi="Arial" w:cs="Arial"/>
          <w:sz w:val="22"/>
          <w:szCs w:val="22"/>
        </w:rPr>
        <w:t>0</w:t>
      </w:r>
      <w:r w:rsidR="00B717B6" w:rsidRPr="00D5541D">
        <w:rPr>
          <w:rFonts w:ascii="Arial" w:hAnsi="Arial" w:cs="Arial"/>
          <w:sz w:val="22"/>
          <w:szCs w:val="22"/>
        </w:rPr>
        <w:t>1.2025</w:t>
      </w:r>
      <w:r w:rsidRPr="00D5541D">
        <w:rPr>
          <w:rFonts w:ascii="Arial" w:hAnsi="Arial" w:cs="Arial"/>
          <w:sz w:val="22"/>
          <w:szCs w:val="22"/>
        </w:rPr>
        <w:t xml:space="preserve"> do </w:t>
      </w:r>
      <w:r w:rsidR="00476408" w:rsidRPr="00D5541D">
        <w:rPr>
          <w:rFonts w:ascii="Arial" w:hAnsi="Arial" w:cs="Arial"/>
          <w:sz w:val="22"/>
          <w:szCs w:val="22"/>
        </w:rPr>
        <w:t>25.</w:t>
      </w:r>
      <w:r w:rsidR="00995FB5" w:rsidRPr="00D5541D">
        <w:rPr>
          <w:rFonts w:ascii="Arial" w:hAnsi="Arial" w:cs="Arial"/>
          <w:sz w:val="22"/>
          <w:szCs w:val="22"/>
        </w:rPr>
        <w:t>07.2025</w:t>
      </w:r>
      <w:r w:rsidRPr="00D5541D">
        <w:rPr>
          <w:rFonts w:ascii="Arial" w:hAnsi="Arial" w:cs="Arial"/>
          <w:sz w:val="22"/>
          <w:szCs w:val="22"/>
        </w:rPr>
        <w:t xml:space="preserve"> a který</w:t>
      </w:r>
      <w:r w:rsidR="004736AF" w:rsidRPr="00D5541D">
        <w:rPr>
          <w:rFonts w:ascii="Arial" w:hAnsi="Arial" w:cs="Arial"/>
          <w:sz w:val="22"/>
          <w:szCs w:val="22"/>
        </w:rPr>
        <w:t xml:space="preserve"> není touto smlouvou specifikován jako</w:t>
      </w:r>
      <w:r w:rsidRPr="00D5541D">
        <w:rPr>
          <w:rFonts w:ascii="Arial" w:hAnsi="Arial" w:cs="Arial"/>
          <w:sz w:val="22"/>
          <w:szCs w:val="22"/>
        </w:rPr>
        <w:t xml:space="preserve"> neuznatelný. </w:t>
      </w:r>
    </w:p>
    <w:p w14:paraId="0F0115CF" w14:textId="77777777" w:rsidR="00521543" w:rsidRPr="00D5541D" w:rsidRDefault="00521543" w:rsidP="00521543">
      <w:pPr>
        <w:pStyle w:val="Odstavecseseznamem"/>
        <w:rPr>
          <w:rFonts w:ascii="Arial" w:hAnsi="Arial" w:cs="Arial"/>
          <w:sz w:val="22"/>
          <w:szCs w:val="22"/>
        </w:rPr>
      </w:pPr>
    </w:p>
    <w:p w14:paraId="37AE6CC8" w14:textId="1DDF6A43" w:rsidR="00521543" w:rsidRPr="00D5541D" w:rsidRDefault="00C0695D" w:rsidP="00521543">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 xml:space="preserve">Za </w:t>
      </w:r>
      <w:r w:rsidR="00521543" w:rsidRPr="00D5541D">
        <w:rPr>
          <w:rFonts w:ascii="Arial" w:hAnsi="Arial" w:cs="Arial"/>
          <w:sz w:val="22"/>
          <w:szCs w:val="22"/>
        </w:rPr>
        <w:t xml:space="preserve">uznatelné náklady </w:t>
      </w:r>
      <w:r w:rsidR="00CB48F2" w:rsidRPr="00D5541D">
        <w:rPr>
          <w:rFonts w:ascii="Arial" w:hAnsi="Arial" w:cs="Arial"/>
          <w:sz w:val="22"/>
          <w:szCs w:val="22"/>
        </w:rPr>
        <w:t>se považují tyto</w:t>
      </w:r>
      <w:r w:rsidR="00521543" w:rsidRPr="00D5541D">
        <w:rPr>
          <w:rFonts w:ascii="Arial" w:hAnsi="Arial" w:cs="Arial"/>
          <w:sz w:val="22"/>
          <w:szCs w:val="22"/>
        </w:rPr>
        <w:t xml:space="preserve">: </w:t>
      </w:r>
    </w:p>
    <w:p w14:paraId="3DA4A93B" w14:textId="77777777" w:rsidR="00521543" w:rsidRPr="00D5541D" w:rsidRDefault="00521543" w:rsidP="00521543">
      <w:pPr>
        <w:jc w:val="both"/>
        <w:rPr>
          <w:rFonts w:ascii="Arial" w:hAnsi="Arial" w:cs="Arial"/>
          <w:sz w:val="22"/>
          <w:szCs w:val="22"/>
        </w:rPr>
      </w:pPr>
    </w:p>
    <w:p w14:paraId="70FD1811" w14:textId="77777777"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A. Spotřeba materiálu (účet 501) </w:t>
      </w:r>
    </w:p>
    <w:p w14:paraId="38914A00" w14:textId="3331404D"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materiál na provádění údržby, </w:t>
      </w:r>
    </w:p>
    <w:p w14:paraId="38D0A55C" w14:textId="30B6FC5F"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PHM </w:t>
      </w:r>
      <w:r w:rsidR="006848C2" w:rsidRPr="007C5EB3">
        <w:rPr>
          <w:rFonts w:ascii="Arial" w:hAnsi="Arial" w:cs="Arial"/>
          <w:sz w:val="22"/>
          <w:szCs w:val="22"/>
        </w:rPr>
        <w:t xml:space="preserve">a provozní kapaliny </w:t>
      </w:r>
      <w:r w:rsidRPr="007C5EB3">
        <w:rPr>
          <w:rFonts w:ascii="Arial" w:hAnsi="Arial" w:cs="Arial"/>
          <w:sz w:val="22"/>
          <w:szCs w:val="22"/>
        </w:rPr>
        <w:t xml:space="preserve">do vozidel a zařízení, které má </w:t>
      </w:r>
      <w:r w:rsidR="003B3B38" w:rsidRPr="007C5EB3">
        <w:rPr>
          <w:rFonts w:ascii="Arial" w:hAnsi="Arial" w:cs="Arial"/>
          <w:sz w:val="22"/>
          <w:szCs w:val="22"/>
        </w:rPr>
        <w:t>P</w:t>
      </w:r>
      <w:r w:rsidRPr="007C5EB3">
        <w:rPr>
          <w:rFonts w:ascii="Arial" w:hAnsi="Arial" w:cs="Arial"/>
          <w:sz w:val="22"/>
          <w:szCs w:val="22"/>
        </w:rPr>
        <w:t xml:space="preserve">říjemce ve svém </w:t>
      </w:r>
      <w:r w:rsidR="00817F7A" w:rsidRPr="007C5EB3">
        <w:rPr>
          <w:rFonts w:ascii="Arial" w:hAnsi="Arial" w:cs="Arial"/>
          <w:sz w:val="22"/>
          <w:szCs w:val="22"/>
        </w:rPr>
        <w:t>vlastnictví či užívání</w:t>
      </w:r>
      <w:r w:rsidRPr="007C5EB3">
        <w:rPr>
          <w:rFonts w:ascii="Arial" w:hAnsi="Arial" w:cs="Arial"/>
          <w:sz w:val="22"/>
          <w:szCs w:val="22"/>
        </w:rPr>
        <w:t xml:space="preserve">, </w:t>
      </w:r>
    </w:p>
    <w:p w14:paraId="37649F93" w14:textId="76FC9DA1"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lastRenderedPageBreak/>
        <w:t xml:space="preserve">kancelářské potřeby, </w:t>
      </w:r>
    </w:p>
    <w:p w14:paraId="2A4AAC7C" w14:textId="54381084"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drogerie, hygienický, čisticí a úklidový materiál, </w:t>
      </w:r>
    </w:p>
    <w:p w14:paraId="0DC7E1F9" w14:textId="05DE6881"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drobný dlouhodobý hmotný majetek za podmínky, že tento pořízený majetek je v období </w:t>
      </w:r>
      <w:r w:rsidR="00161E64" w:rsidRPr="007C5EB3">
        <w:rPr>
          <w:rFonts w:ascii="Arial" w:hAnsi="Arial" w:cs="Arial"/>
          <w:sz w:val="22"/>
          <w:szCs w:val="22"/>
        </w:rPr>
        <w:t>realizace projektu</w:t>
      </w:r>
      <w:r w:rsidRPr="007C5EB3">
        <w:rPr>
          <w:rFonts w:ascii="Arial" w:hAnsi="Arial" w:cs="Arial"/>
          <w:sz w:val="22"/>
          <w:szCs w:val="22"/>
        </w:rPr>
        <w:t xml:space="preserve"> uveden do užívání (</w:t>
      </w:r>
      <w:r w:rsidRPr="007C5EB3">
        <w:rPr>
          <w:rFonts w:ascii="Arial" w:hAnsi="Arial" w:cs="Arial"/>
          <w:i/>
          <w:iCs/>
          <w:sz w:val="22"/>
          <w:szCs w:val="22"/>
        </w:rPr>
        <w:t>doba použitelnosti delší než jeden rok a ocenění je v částce od 3.000 Kč do 40.000 Kč za kus</w:t>
      </w:r>
      <w:r w:rsidRPr="007C5EB3">
        <w:rPr>
          <w:rFonts w:ascii="Arial" w:hAnsi="Arial" w:cs="Arial"/>
          <w:sz w:val="22"/>
          <w:szCs w:val="22"/>
        </w:rPr>
        <w:t xml:space="preserve">). </w:t>
      </w:r>
    </w:p>
    <w:p w14:paraId="4834C787" w14:textId="77777777" w:rsidR="00521543" w:rsidRPr="00D5541D" w:rsidRDefault="00521543" w:rsidP="00521543">
      <w:pPr>
        <w:jc w:val="both"/>
        <w:rPr>
          <w:rFonts w:ascii="Arial" w:hAnsi="Arial" w:cs="Arial"/>
          <w:sz w:val="22"/>
          <w:szCs w:val="22"/>
        </w:rPr>
      </w:pPr>
    </w:p>
    <w:p w14:paraId="2BD7571E" w14:textId="2B2B763C" w:rsidR="00521543" w:rsidRPr="00D5541D" w:rsidRDefault="00521543" w:rsidP="00521543">
      <w:pPr>
        <w:jc w:val="both"/>
        <w:rPr>
          <w:rFonts w:ascii="Arial" w:hAnsi="Arial" w:cs="Arial"/>
          <w:sz w:val="22"/>
          <w:szCs w:val="22"/>
        </w:rPr>
      </w:pPr>
      <w:r w:rsidRPr="00D5541D">
        <w:rPr>
          <w:rFonts w:ascii="Arial" w:hAnsi="Arial" w:cs="Arial"/>
          <w:sz w:val="22"/>
          <w:szCs w:val="22"/>
        </w:rPr>
        <w:t xml:space="preserve">Při pořizování výše uvedeného materiálu </w:t>
      </w:r>
      <w:r w:rsidR="003B3B38" w:rsidRPr="00D5541D">
        <w:rPr>
          <w:rFonts w:ascii="Arial" w:hAnsi="Arial" w:cs="Arial"/>
          <w:sz w:val="22"/>
          <w:szCs w:val="22"/>
        </w:rPr>
        <w:t>s</w:t>
      </w:r>
      <w:r w:rsidRPr="00D5541D">
        <w:rPr>
          <w:rFonts w:ascii="Arial" w:hAnsi="Arial" w:cs="Arial"/>
          <w:sz w:val="22"/>
          <w:szCs w:val="22"/>
        </w:rPr>
        <w:t xml:space="preserve">e </w:t>
      </w:r>
      <w:r w:rsidR="003B3B38" w:rsidRPr="00D5541D">
        <w:rPr>
          <w:rFonts w:ascii="Arial" w:hAnsi="Arial" w:cs="Arial"/>
          <w:sz w:val="22"/>
          <w:szCs w:val="22"/>
        </w:rPr>
        <w:t>P</w:t>
      </w:r>
      <w:r w:rsidRPr="00D5541D">
        <w:rPr>
          <w:rFonts w:ascii="Arial" w:hAnsi="Arial" w:cs="Arial"/>
          <w:sz w:val="22"/>
          <w:szCs w:val="22"/>
        </w:rPr>
        <w:t xml:space="preserve">říjemce </w:t>
      </w:r>
      <w:r w:rsidR="003B3B38" w:rsidRPr="00D5541D">
        <w:rPr>
          <w:rFonts w:ascii="Arial" w:hAnsi="Arial" w:cs="Arial"/>
          <w:sz w:val="22"/>
          <w:szCs w:val="22"/>
        </w:rPr>
        <w:t xml:space="preserve">zavazuje jej pořizovat za </w:t>
      </w:r>
      <w:r w:rsidRPr="00D5541D">
        <w:rPr>
          <w:rFonts w:ascii="Arial" w:hAnsi="Arial" w:cs="Arial"/>
          <w:sz w:val="22"/>
          <w:szCs w:val="22"/>
        </w:rPr>
        <w:t xml:space="preserve">ceny v místě a čase obvyklé. </w:t>
      </w:r>
    </w:p>
    <w:p w14:paraId="109DEC3B" w14:textId="77777777" w:rsidR="00C0695D" w:rsidRPr="00D5541D" w:rsidRDefault="00C0695D" w:rsidP="00521543">
      <w:pPr>
        <w:jc w:val="both"/>
        <w:rPr>
          <w:rFonts w:ascii="Arial" w:hAnsi="Arial" w:cs="Arial"/>
          <w:sz w:val="22"/>
          <w:szCs w:val="22"/>
        </w:rPr>
      </w:pPr>
    </w:p>
    <w:p w14:paraId="11B0034B" w14:textId="7848B023"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B. Spotřeba energie (účet 502) </w:t>
      </w:r>
    </w:p>
    <w:p w14:paraId="287B1609" w14:textId="334AB643" w:rsidR="00521543" w:rsidRPr="00D5541D" w:rsidRDefault="00521543" w:rsidP="00521543">
      <w:pPr>
        <w:jc w:val="both"/>
        <w:rPr>
          <w:rFonts w:ascii="Arial" w:hAnsi="Arial" w:cs="Arial"/>
          <w:sz w:val="22"/>
          <w:szCs w:val="22"/>
        </w:rPr>
      </w:pPr>
      <w:r w:rsidRPr="00D5541D">
        <w:rPr>
          <w:rFonts w:ascii="Arial" w:hAnsi="Arial" w:cs="Arial"/>
          <w:sz w:val="22"/>
          <w:szCs w:val="22"/>
        </w:rPr>
        <w:t>Energie (elektrická energie, plyn, vodné a stočné, vytápění, teplo a související platby a poplatky, např. poplatky za zpracování a distribuci vyúčtování dodavatelem), ponížené o úhrady energií</w:t>
      </w:r>
      <w:r w:rsidR="00F72F6C" w:rsidRPr="00D5541D">
        <w:rPr>
          <w:rFonts w:ascii="Arial" w:hAnsi="Arial" w:cs="Arial"/>
          <w:sz w:val="22"/>
          <w:szCs w:val="22"/>
        </w:rPr>
        <w:t xml:space="preserve">, které </w:t>
      </w:r>
      <w:r w:rsidR="003B3B38" w:rsidRPr="00D5541D">
        <w:rPr>
          <w:rFonts w:ascii="Arial" w:hAnsi="Arial" w:cs="Arial"/>
          <w:sz w:val="22"/>
          <w:szCs w:val="22"/>
        </w:rPr>
        <w:t>P</w:t>
      </w:r>
      <w:r w:rsidR="00F72F6C" w:rsidRPr="00D5541D">
        <w:rPr>
          <w:rFonts w:ascii="Arial" w:hAnsi="Arial" w:cs="Arial"/>
          <w:sz w:val="22"/>
          <w:szCs w:val="22"/>
        </w:rPr>
        <w:t xml:space="preserve">říjemce přefakturuje nájemcům užívajících prostory ve vlastnictví </w:t>
      </w:r>
      <w:r w:rsidR="003B3B38" w:rsidRPr="00D5541D">
        <w:rPr>
          <w:rFonts w:ascii="Arial" w:hAnsi="Arial" w:cs="Arial"/>
          <w:sz w:val="22"/>
          <w:szCs w:val="22"/>
        </w:rPr>
        <w:t>P</w:t>
      </w:r>
      <w:r w:rsidR="00F72F6C" w:rsidRPr="00D5541D">
        <w:rPr>
          <w:rFonts w:ascii="Arial" w:hAnsi="Arial" w:cs="Arial"/>
          <w:sz w:val="22"/>
          <w:szCs w:val="22"/>
        </w:rPr>
        <w:t>říjemce</w:t>
      </w:r>
      <w:r w:rsidRPr="00D5541D">
        <w:rPr>
          <w:rFonts w:ascii="Arial" w:hAnsi="Arial" w:cs="Arial"/>
          <w:sz w:val="22"/>
          <w:szCs w:val="22"/>
        </w:rPr>
        <w:t>, včetně úhrad, kt</w:t>
      </w:r>
      <w:r w:rsidR="00556C13" w:rsidRPr="00D5541D">
        <w:rPr>
          <w:rFonts w:ascii="Arial" w:hAnsi="Arial" w:cs="Arial"/>
          <w:sz w:val="22"/>
          <w:szCs w:val="22"/>
        </w:rPr>
        <w:t>eré budou hrazeny nejpozději do</w:t>
      </w:r>
      <w:r w:rsidR="006A6BD1" w:rsidRPr="00D5541D">
        <w:rPr>
          <w:rFonts w:ascii="Arial" w:hAnsi="Arial" w:cs="Arial"/>
          <w:sz w:val="22"/>
          <w:szCs w:val="22"/>
        </w:rPr>
        <w:t xml:space="preserve"> (</w:t>
      </w:r>
      <w:r w:rsidRPr="00D5541D">
        <w:rPr>
          <w:rFonts w:ascii="Arial" w:hAnsi="Arial" w:cs="Arial"/>
          <w:i/>
          <w:iCs/>
          <w:sz w:val="22"/>
          <w:szCs w:val="22"/>
        </w:rPr>
        <w:t>zálohová faktura není daňovým dokladem, při finančním vypořádání dotace je nutno doložit konečnou fakturu za vyúčtování energie)</w:t>
      </w:r>
      <w:r w:rsidRPr="00D5541D">
        <w:rPr>
          <w:rFonts w:ascii="Arial" w:hAnsi="Arial" w:cs="Arial"/>
          <w:sz w:val="22"/>
          <w:szCs w:val="22"/>
        </w:rPr>
        <w:t xml:space="preserve">. </w:t>
      </w:r>
    </w:p>
    <w:p w14:paraId="179A1FA2" w14:textId="77777777" w:rsidR="00412660" w:rsidRPr="00D5541D" w:rsidRDefault="00412660" w:rsidP="00521543">
      <w:pPr>
        <w:jc w:val="both"/>
        <w:rPr>
          <w:rFonts w:ascii="Arial" w:hAnsi="Arial" w:cs="Arial"/>
          <w:sz w:val="22"/>
          <w:szCs w:val="22"/>
        </w:rPr>
      </w:pPr>
    </w:p>
    <w:p w14:paraId="15091D2E" w14:textId="77777777"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C. Opravy a udržování (účet 511) </w:t>
      </w:r>
    </w:p>
    <w:p w14:paraId="19B1333F" w14:textId="77777777" w:rsidR="00521543" w:rsidRPr="00D5541D" w:rsidRDefault="00521543" w:rsidP="00521543">
      <w:pPr>
        <w:jc w:val="both"/>
        <w:rPr>
          <w:rFonts w:ascii="Arial" w:hAnsi="Arial" w:cs="Arial"/>
          <w:sz w:val="22"/>
          <w:szCs w:val="22"/>
        </w:rPr>
      </w:pPr>
    </w:p>
    <w:p w14:paraId="3E07C0F1" w14:textId="77777777" w:rsidR="00521543" w:rsidRPr="00D5541D" w:rsidRDefault="00521543" w:rsidP="00521543">
      <w:pPr>
        <w:jc w:val="both"/>
        <w:rPr>
          <w:rFonts w:ascii="Arial" w:hAnsi="Arial" w:cs="Arial"/>
          <w:sz w:val="22"/>
          <w:szCs w:val="22"/>
        </w:rPr>
      </w:pPr>
      <w:r w:rsidRPr="00D5541D">
        <w:rPr>
          <w:rFonts w:ascii="Arial" w:hAnsi="Arial" w:cs="Arial"/>
          <w:sz w:val="22"/>
          <w:szCs w:val="22"/>
        </w:rPr>
        <w:t xml:space="preserve">Údržba a opravy sportovišť a sportovních zařízení popřípadě sportovního vybavení nutného k provozu sportovišť a sportovních zařízení (v případě předpokládaných nákladů nad 100.000 Kč bez DPH za jednotlivou akci je nutný předchozí písemný souhlas Poskytovatele s uplatněním těchto nákladů z prostředků dotace a je nutno doložit fotodokumentaci pořízenou před, v průběhu a po provedení prací, včetně věrného zachycení místa prováděných prací). </w:t>
      </w:r>
    </w:p>
    <w:p w14:paraId="0EBC5981" w14:textId="77777777" w:rsidR="00412660" w:rsidRPr="00D5541D" w:rsidRDefault="00412660" w:rsidP="00521543">
      <w:pPr>
        <w:jc w:val="both"/>
        <w:rPr>
          <w:rFonts w:ascii="Arial" w:hAnsi="Arial" w:cs="Arial"/>
          <w:sz w:val="22"/>
          <w:szCs w:val="22"/>
        </w:rPr>
      </w:pPr>
    </w:p>
    <w:p w14:paraId="4A81BB36" w14:textId="77777777"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D. Ostatní služby (účet 518) </w:t>
      </w:r>
    </w:p>
    <w:p w14:paraId="6DF7E267" w14:textId="405BDA74" w:rsidR="00521543" w:rsidRPr="007C5EB3" w:rsidRDefault="00521543"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 xml:space="preserve">krátkodobý pronájem movitých věcí (např. </w:t>
      </w:r>
      <w:r w:rsidRPr="007C5EB3">
        <w:rPr>
          <w:rFonts w:ascii="Arial" w:hAnsi="Arial" w:cs="Arial"/>
          <w:i/>
          <w:iCs/>
          <w:sz w:val="22"/>
          <w:szCs w:val="22"/>
        </w:rPr>
        <w:t xml:space="preserve">zařízení, materiálu a vybavení, včetně dopravy a instalace, např. stan, mantinely, kamera, časomíra, elektrocentrála, automobil, mobilní pódium a tribuny, mobilní WC), </w:t>
      </w:r>
    </w:p>
    <w:p w14:paraId="59B576D0" w14:textId="1ED879D2" w:rsidR="00521543" w:rsidRPr="007C5EB3" w:rsidRDefault="00521543"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 xml:space="preserve">pořízení webové domény, webhosting, tvorba a aktualizace webových stránek a prezentací do výše 20.000 Kč/rok, </w:t>
      </w:r>
    </w:p>
    <w:p w14:paraId="219BEAE6" w14:textId="71C6336B" w:rsidR="00521543" w:rsidRPr="007C5EB3" w:rsidRDefault="00521543"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 xml:space="preserve">účetní služby do výše 30.000 Kč/rok, </w:t>
      </w:r>
    </w:p>
    <w:p w14:paraId="758F2B27" w14:textId="5BAF90AC" w:rsidR="00521543" w:rsidRPr="007C5EB3" w:rsidRDefault="00521543"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 xml:space="preserve">ostatní specifické služby (např. </w:t>
      </w:r>
      <w:r w:rsidRPr="007C5EB3">
        <w:rPr>
          <w:rFonts w:ascii="Arial" w:hAnsi="Arial" w:cs="Arial"/>
          <w:i/>
          <w:iCs/>
          <w:sz w:val="22"/>
          <w:szCs w:val="22"/>
        </w:rPr>
        <w:t xml:space="preserve">poštovní služby, dopravné a balné, kopírování, tisk, laminace, reprografické práce), </w:t>
      </w:r>
    </w:p>
    <w:p w14:paraId="107780D1" w14:textId="794DF99D" w:rsidR="00521543" w:rsidRPr="007C5EB3" w:rsidRDefault="00521543"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revize a kontroly (např. elektroinstalace, hasicích přístrojů, plynových spotřebičů, komínů, kotlů</w:t>
      </w:r>
      <w:r w:rsidR="00A42C80" w:rsidRPr="007C5EB3">
        <w:rPr>
          <w:rFonts w:ascii="Arial" w:hAnsi="Arial" w:cs="Arial"/>
          <w:sz w:val="22"/>
          <w:szCs w:val="22"/>
        </w:rPr>
        <w:t>, kamerových systémů</w:t>
      </w:r>
      <w:r w:rsidRPr="007C5EB3">
        <w:rPr>
          <w:rFonts w:ascii="Arial" w:hAnsi="Arial" w:cs="Arial"/>
          <w:sz w:val="22"/>
          <w:szCs w:val="22"/>
        </w:rPr>
        <w:t xml:space="preserve"> a dalších zařízení, laboratorní rozbory vody), </w:t>
      </w:r>
    </w:p>
    <w:p w14:paraId="539578F6" w14:textId="3F6DE1CA" w:rsidR="00521543" w:rsidRPr="007C5EB3" w:rsidRDefault="00521543"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svoz a likvidace odpadů</w:t>
      </w:r>
      <w:r w:rsidR="00A42C80" w:rsidRPr="007C5EB3">
        <w:rPr>
          <w:rFonts w:ascii="Arial" w:hAnsi="Arial" w:cs="Arial"/>
          <w:sz w:val="22"/>
          <w:szCs w:val="22"/>
        </w:rPr>
        <w:t>, včetně vývozu jímek, žump a septiků, pronájmu kontejnerů a dalších nádob na odpad</w:t>
      </w:r>
      <w:r w:rsidRPr="007C5EB3">
        <w:rPr>
          <w:rFonts w:ascii="Arial" w:hAnsi="Arial" w:cs="Arial"/>
          <w:sz w:val="22"/>
          <w:szCs w:val="22"/>
        </w:rPr>
        <w:t xml:space="preserve"> (popř. lze použít účet 548) </w:t>
      </w:r>
    </w:p>
    <w:p w14:paraId="03A644F9" w14:textId="757BCFA2" w:rsidR="00A42C80" w:rsidRPr="007C5EB3" w:rsidRDefault="00A42C80" w:rsidP="007C5EB3">
      <w:pPr>
        <w:pStyle w:val="Odstavecseseznamem"/>
        <w:numPr>
          <w:ilvl w:val="0"/>
          <w:numId w:val="26"/>
        </w:numPr>
        <w:jc w:val="both"/>
        <w:rPr>
          <w:rFonts w:ascii="Arial" w:hAnsi="Arial" w:cs="Arial"/>
          <w:sz w:val="22"/>
          <w:szCs w:val="22"/>
        </w:rPr>
      </w:pPr>
      <w:r w:rsidRPr="007C5EB3">
        <w:rPr>
          <w:rFonts w:ascii="Arial" w:hAnsi="Arial" w:cs="Arial"/>
          <w:sz w:val="22"/>
          <w:szCs w:val="22"/>
        </w:rPr>
        <w:t>externě zajišťované služby (např. úklidové služby, bezpečnostní služby, služby požární ochrany).</w:t>
      </w:r>
    </w:p>
    <w:p w14:paraId="284E678F" w14:textId="77777777" w:rsidR="00521543" w:rsidRPr="00D5541D" w:rsidRDefault="00521543" w:rsidP="00521543">
      <w:pPr>
        <w:jc w:val="both"/>
        <w:rPr>
          <w:rFonts w:ascii="Arial" w:hAnsi="Arial" w:cs="Arial"/>
          <w:sz w:val="22"/>
          <w:szCs w:val="22"/>
        </w:rPr>
      </w:pPr>
    </w:p>
    <w:p w14:paraId="62E7ABE5" w14:textId="77777777"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E. Mzdové náklady (účet 521) </w:t>
      </w:r>
    </w:p>
    <w:p w14:paraId="6CBA4CF3" w14:textId="77777777" w:rsidR="00521543" w:rsidRPr="00D5541D" w:rsidRDefault="00521543" w:rsidP="00521543">
      <w:pPr>
        <w:jc w:val="both"/>
        <w:rPr>
          <w:rFonts w:ascii="Arial" w:hAnsi="Arial" w:cs="Arial"/>
          <w:sz w:val="22"/>
          <w:szCs w:val="22"/>
        </w:rPr>
      </w:pPr>
    </w:p>
    <w:p w14:paraId="7A75E109" w14:textId="29C5FD5B" w:rsidR="00C841FE" w:rsidRPr="00D5541D" w:rsidRDefault="00A1421D" w:rsidP="00521543">
      <w:pPr>
        <w:jc w:val="both"/>
        <w:rPr>
          <w:rFonts w:ascii="Arial" w:hAnsi="Arial" w:cs="Arial"/>
          <w:sz w:val="22"/>
          <w:szCs w:val="22"/>
        </w:rPr>
      </w:pPr>
      <w:r w:rsidRPr="00D5541D">
        <w:rPr>
          <w:rFonts w:ascii="Arial" w:hAnsi="Arial" w:cs="Arial"/>
          <w:sz w:val="22"/>
          <w:szCs w:val="22"/>
        </w:rPr>
        <w:t xml:space="preserve">Mzdové </w:t>
      </w:r>
      <w:r w:rsidR="00521543" w:rsidRPr="00D5541D">
        <w:rPr>
          <w:rFonts w:ascii="Arial" w:hAnsi="Arial" w:cs="Arial"/>
          <w:sz w:val="22"/>
          <w:szCs w:val="22"/>
        </w:rPr>
        <w:t xml:space="preserve">náklady </w:t>
      </w:r>
      <w:r w:rsidRPr="00D5541D">
        <w:rPr>
          <w:rFonts w:ascii="Arial" w:hAnsi="Arial" w:cs="Arial"/>
          <w:sz w:val="22"/>
          <w:szCs w:val="22"/>
        </w:rPr>
        <w:t xml:space="preserve">na </w:t>
      </w:r>
      <w:r w:rsidR="00521543" w:rsidRPr="00D5541D">
        <w:rPr>
          <w:rFonts w:ascii="Arial" w:hAnsi="Arial" w:cs="Arial"/>
          <w:sz w:val="22"/>
          <w:szCs w:val="22"/>
        </w:rPr>
        <w:t>zaměstnanc</w:t>
      </w:r>
      <w:r w:rsidRPr="00D5541D">
        <w:rPr>
          <w:rFonts w:ascii="Arial" w:hAnsi="Arial" w:cs="Arial"/>
          <w:sz w:val="22"/>
          <w:szCs w:val="22"/>
        </w:rPr>
        <w:t>e</w:t>
      </w:r>
      <w:r w:rsidR="00521543" w:rsidRPr="00D5541D">
        <w:rPr>
          <w:rFonts w:ascii="Arial" w:hAnsi="Arial" w:cs="Arial"/>
          <w:sz w:val="22"/>
          <w:szCs w:val="22"/>
        </w:rPr>
        <w:t xml:space="preserve"> </w:t>
      </w:r>
      <w:r w:rsidRPr="00D5541D">
        <w:rPr>
          <w:rFonts w:ascii="Arial" w:hAnsi="Arial" w:cs="Arial"/>
          <w:sz w:val="22"/>
          <w:szCs w:val="22"/>
        </w:rPr>
        <w:t xml:space="preserve">vzniklé Příjemci </w:t>
      </w:r>
      <w:r w:rsidR="00521543" w:rsidRPr="00D5541D">
        <w:rPr>
          <w:rFonts w:ascii="Arial" w:hAnsi="Arial" w:cs="Arial"/>
          <w:sz w:val="22"/>
          <w:szCs w:val="22"/>
        </w:rPr>
        <w:t>na základě pracovních smluv nebo dohod o pracích konaných mimo pracovní poměr (dohody o provedení práce a dohody o pracovní činnosti) jsou uznatelné pouze</w:t>
      </w:r>
      <w:r w:rsidR="00C841FE" w:rsidRPr="00D5541D">
        <w:rPr>
          <w:rFonts w:ascii="Arial" w:hAnsi="Arial" w:cs="Arial"/>
          <w:sz w:val="22"/>
          <w:szCs w:val="22"/>
        </w:rPr>
        <w:t xml:space="preserve"> u zaměstnanců uvedených v příloze č. 1 této smlouvy</w:t>
      </w:r>
      <w:r w:rsidR="00F1748D">
        <w:rPr>
          <w:rFonts w:ascii="Arial" w:hAnsi="Arial" w:cs="Arial"/>
          <w:sz w:val="22"/>
          <w:szCs w:val="22"/>
        </w:rPr>
        <w:t>,</w:t>
      </w:r>
      <w:r w:rsidR="00C841FE" w:rsidRPr="00D5541D">
        <w:rPr>
          <w:rFonts w:ascii="Arial" w:hAnsi="Arial" w:cs="Arial"/>
          <w:sz w:val="22"/>
          <w:szCs w:val="22"/>
        </w:rPr>
        <w:t xml:space="preserve"> a to:</w:t>
      </w:r>
    </w:p>
    <w:p w14:paraId="20B88FB9" w14:textId="2FFEA2F0" w:rsidR="00C841FE" w:rsidRPr="00D5541D" w:rsidRDefault="00C841FE" w:rsidP="0065029B">
      <w:pPr>
        <w:pStyle w:val="Odstavecseseznamem"/>
        <w:numPr>
          <w:ilvl w:val="0"/>
          <w:numId w:val="23"/>
        </w:numPr>
        <w:jc w:val="both"/>
        <w:rPr>
          <w:rFonts w:ascii="Arial" w:hAnsi="Arial" w:cs="Arial"/>
          <w:i/>
          <w:iCs/>
          <w:sz w:val="22"/>
          <w:szCs w:val="22"/>
        </w:rPr>
      </w:pPr>
      <w:r w:rsidRPr="00D5541D">
        <w:rPr>
          <w:rFonts w:ascii="Arial" w:hAnsi="Arial" w:cs="Arial"/>
          <w:sz w:val="22"/>
          <w:szCs w:val="22"/>
        </w:rPr>
        <w:t>u zaměstnanců</w:t>
      </w:r>
      <w:r w:rsidR="00521543" w:rsidRPr="00D5541D">
        <w:rPr>
          <w:rFonts w:ascii="Arial" w:hAnsi="Arial" w:cs="Arial"/>
          <w:sz w:val="22"/>
          <w:szCs w:val="22"/>
        </w:rPr>
        <w:t xml:space="preserve"> </w:t>
      </w:r>
      <w:r w:rsidRPr="00D5541D">
        <w:rPr>
          <w:rFonts w:ascii="Arial" w:hAnsi="Arial" w:cs="Arial"/>
          <w:sz w:val="22"/>
          <w:szCs w:val="22"/>
        </w:rPr>
        <w:t>uvedených</w:t>
      </w:r>
      <w:r w:rsidR="000863CD" w:rsidRPr="00D5541D">
        <w:rPr>
          <w:rFonts w:ascii="Arial" w:hAnsi="Arial" w:cs="Arial"/>
          <w:sz w:val="22"/>
          <w:szCs w:val="22"/>
        </w:rPr>
        <w:t xml:space="preserve"> v </w:t>
      </w:r>
      <w:r w:rsidRPr="00D5541D">
        <w:rPr>
          <w:rFonts w:ascii="Arial" w:hAnsi="Arial" w:cs="Arial"/>
          <w:sz w:val="22"/>
          <w:szCs w:val="22"/>
        </w:rPr>
        <w:t>P</w:t>
      </w:r>
      <w:r w:rsidR="000863CD" w:rsidRPr="00D5541D">
        <w:rPr>
          <w:rFonts w:ascii="Arial" w:hAnsi="Arial" w:cs="Arial"/>
          <w:sz w:val="22"/>
          <w:szCs w:val="22"/>
        </w:rPr>
        <w:t>říloze č. 1 této smlouvy</w:t>
      </w:r>
      <w:r w:rsidRPr="00D5541D">
        <w:rPr>
          <w:rFonts w:ascii="Arial" w:hAnsi="Arial" w:cs="Arial"/>
          <w:sz w:val="22"/>
          <w:szCs w:val="22"/>
        </w:rPr>
        <w:t xml:space="preserve"> v části </w:t>
      </w:r>
      <w:r w:rsidRPr="00D5541D">
        <w:rPr>
          <w:rFonts w:ascii="Arial" w:hAnsi="Arial" w:cs="Arial"/>
          <w:i/>
          <w:sz w:val="22"/>
          <w:szCs w:val="22"/>
        </w:rPr>
        <w:t>„Pracovní poměry“</w:t>
      </w:r>
      <w:r w:rsidRPr="00D5541D">
        <w:rPr>
          <w:rFonts w:ascii="Arial" w:hAnsi="Arial" w:cs="Arial"/>
          <w:sz w:val="22"/>
          <w:szCs w:val="22"/>
        </w:rPr>
        <w:t xml:space="preserve"> do výše 36.400 Kč měsíčně v případě plného pracovního úvazku, a do výše odpovídající součinu uvedené částky a výše úvazku (tj. 18.200 Kč měsíčně v případě polovičního pracovního úvazku),</w:t>
      </w:r>
    </w:p>
    <w:p w14:paraId="42270189" w14:textId="5DEFB55B" w:rsidR="00521543" w:rsidRPr="00D5541D" w:rsidRDefault="00C841FE" w:rsidP="0065029B">
      <w:pPr>
        <w:pStyle w:val="Odstavecseseznamem"/>
        <w:numPr>
          <w:ilvl w:val="0"/>
          <w:numId w:val="23"/>
        </w:numPr>
        <w:jc w:val="both"/>
        <w:rPr>
          <w:rFonts w:ascii="Arial" w:hAnsi="Arial" w:cs="Arial"/>
          <w:i/>
          <w:iCs/>
          <w:sz w:val="22"/>
          <w:szCs w:val="22"/>
        </w:rPr>
      </w:pPr>
      <w:r w:rsidRPr="00D5541D">
        <w:rPr>
          <w:rFonts w:ascii="Arial" w:hAnsi="Arial" w:cs="Arial"/>
          <w:sz w:val="22"/>
          <w:szCs w:val="22"/>
        </w:rPr>
        <w:t xml:space="preserve">u zaměstnanců uvedených v Příloze č. 1 této smlouvy v části </w:t>
      </w:r>
      <w:r w:rsidRPr="00D5541D">
        <w:rPr>
          <w:rFonts w:ascii="Arial" w:hAnsi="Arial" w:cs="Arial"/>
          <w:i/>
          <w:sz w:val="22"/>
          <w:szCs w:val="22"/>
        </w:rPr>
        <w:t>„Ostatní“</w:t>
      </w:r>
      <w:r w:rsidRPr="00D5541D">
        <w:rPr>
          <w:rFonts w:ascii="Arial" w:hAnsi="Arial" w:cs="Arial"/>
          <w:sz w:val="22"/>
          <w:szCs w:val="22"/>
        </w:rPr>
        <w:t xml:space="preserve"> do výše odpovídající součinu hodinové sazby 217,70 Kč a počtu hodin skutečně odpracovaných daným zaměstnancem v příslušném měsíci, nejvýše však počtu hodin uvedených u daného zaměstnance v příloze č. 1 této smlouvy</w:t>
      </w:r>
      <w:r w:rsidR="000863CD" w:rsidRPr="00D5541D">
        <w:rPr>
          <w:rFonts w:ascii="Arial" w:hAnsi="Arial" w:cs="Arial"/>
          <w:sz w:val="22"/>
          <w:szCs w:val="22"/>
        </w:rPr>
        <w:t xml:space="preserve">. </w:t>
      </w:r>
    </w:p>
    <w:p w14:paraId="6AC2608F" w14:textId="77777777" w:rsidR="00412660" w:rsidRPr="00D5541D" w:rsidRDefault="00412660" w:rsidP="00521543">
      <w:pPr>
        <w:jc w:val="both"/>
        <w:rPr>
          <w:rFonts w:ascii="Arial" w:hAnsi="Arial" w:cs="Arial"/>
          <w:sz w:val="22"/>
          <w:szCs w:val="22"/>
        </w:rPr>
      </w:pPr>
    </w:p>
    <w:p w14:paraId="6D72B6F7" w14:textId="77777777"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F. Zákonné sociální a zdravotní pojištění (účet 524) </w:t>
      </w:r>
    </w:p>
    <w:p w14:paraId="4DFB3083" w14:textId="77777777" w:rsidR="00521543" w:rsidRPr="00D5541D" w:rsidRDefault="00521543" w:rsidP="00521543">
      <w:pPr>
        <w:jc w:val="both"/>
        <w:rPr>
          <w:rFonts w:ascii="Arial" w:hAnsi="Arial" w:cs="Arial"/>
          <w:sz w:val="22"/>
          <w:szCs w:val="22"/>
        </w:rPr>
      </w:pPr>
      <w:r w:rsidRPr="00D5541D">
        <w:rPr>
          <w:rFonts w:ascii="Arial" w:hAnsi="Arial" w:cs="Arial"/>
          <w:sz w:val="22"/>
          <w:szCs w:val="22"/>
        </w:rPr>
        <w:t xml:space="preserve">Náklady na sociální zabezpečení a zdravotní pojištění. </w:t>
      </w:r>
    </w:p>
    <w:p w14:paraId="3DFF3EB7" w14:textId="77777777" w:rsidR="00412660" w:rsidRPr="00D5541D" w:rsidRDefault="00412660" w:rsidP="00521543">
      <w:pPr>
        <w:jc w:val="both"/>
        <w:rPr>
          <w:rFonts w:ascii="Arial" w:hAnsi="Arial" w:cs="Arial"/>
          <w:sz w:val="22"/>
          <w:szCs w:val="22"/>
        </w:rPr>
      </w:pPr>
    </w:p>
    <w:p w14:paraId="431CE06B" w14:textId="0415DA7C" w:rsidR="00521543" w:rsidRPr="00D5541D" w:rsidRDefault="00521543" w:rsidP="00521543">
      <w:pPr>
        <w:jc w:val="both"/>
        <w:rPr>
          <w:rFonts w:ascii="Arial" w:hAnsi="Arial" w:cs="Arial"/>
          <w:sz w:val="22"/>
          <w:szCs w:val="22"/>
        </w:rPr>
      </w:pPr>
      <w:r w:rsidRPr="00D5541D">
        <w:rPr>
          <w:rFonts w:ascii="Arial" w:hAnsi="Arial" w:cs="Arial"/>
          <w:b/>
          <w:bCs/>
          <w:sz w:val="22"/>
          <w:szCs w:val="22"/>
        </w:rPr>
        <w:t xml:space="preserve">G. Jiné provozní náklady (účet 548) </w:t>
      </w:r>
    </w:p>
    <w:p w14:paraId="45DA52F8" w14:textId="77777777" w:rsidR="00521543" w:rsidRPr="00D5541D" w:rsidRDefault="00521543" w:rsidP="00521543">
      <w:pPr>
        <w:jc w:val="both"/>
        <w:rPr>
          <w:rFonts w:ascii="Arial" w:hAnsi="Arial" w:cs="Arial"/>
          <w:sz w:val="22"/>
          <w:szCs w:val="22"/>
        </w:rPr>
      </w:pPr>
      <w:r w:rsidRPr="00D5541D">
        <w:rPr>
          <w:rFonts w:ascii="Arial" w:hAnsi="Arial" w:cs="Arial"/>
          <w:sz w:val="22"/>
          <w:szCs w:val="22"/>
        </w:rPr>
        <w:t xml:space="preserve">Pojištění majetku. </w:t>
      </w:r>
    </w:p>
    <w:p w14:paraId="556B7F04" w14:textId="77777777" w:rsidR="00412660" w:rsidRPr="00D5541D" w:rsidRDefault="00412660" w:rsidP="00521543">
      <w:pPr>
        <w:jc w:val="both"/>
        <w:rPr>
          <w:rFonts w:ascii="Arial" w:hAnsi="Arial" w:cs="Arial"/>
          <w:sz w:val="22"/>
          <w:szCs w:val="22"/>
        </w:rPr>
      </w:pPr>
    </w:p>
    <w:p w14:paraId="1EED0E0C" w14:textId="77777777" w:rsidR="00521543" w:rsidRPr="00D5541D" w:rsidRDefault="00521543" w:rsidP="00521543">
      <w:pPr>
        <w:jc w:val="both"/>
        <w:rPr>
          <w:rFonts w:ascii="Arial" w:hAnsi="Arial" w:cs="Arial"/>
          <w:sz w:val="22"/>
          <w:szCs w:val="22"/>
        </w:rPr>
      </w:pPr>
    </w:p>
    <w:p w14:paraId="0740B529" w14:textId="46912E2C" w:rsidR="00521543" w:rsidRPr="00D5541D" w:rsidRDefault="00521543" w:rsidP="00A86260">
      <w:pPr>
        <w:pStyle w:val="Odstavecseseznamem"/>
        <w:numPr>
          <w:ilvl w:val="0"/>
          <w:numId w:val="3"/>
        </w:numPr>
        <w:tabs>
          <w:tab w:val="clear" w:pos="720"/>
          <w:tab w:val="num" w:pos="426"/>
        </w:tabs>
        <w:ind w:left="284"/>
        <w:jc w:val="both"/>
        <w:rPr>
          <w:rFonts w:ascii="Arial" w:hAnsi="Arial" w:cs="Arial"/>
          <w:sz w:val="22"/>
          <w:szCs w:val="22"/>
        </w:rPr>
      </w:pPr>
      <w:r w:rsidRPr="00D5541D">
        <w:rPr>
          <w:rFonts w:ascii="Arial" w:hAnsi="Arial" w:cs="Arial"/>
          <w:sz w:val="22"/>
          <w:szCs w:val="22"/>
        </w:rPr>
        <w:lastRenderedPageBreak/>
        <w:t>Za</w:t>
      </w:r>
      <w:r w:rsidR="00412660" w:rsidRPr="00D5541D">
        <w:rPr>
          <w:rFonts w:ascii="Arial" w:hAnsi="Arial" w:cs="Arial"/>
          <w:sz w:val="22"/>
          <w:szCs w:val="22"/>
        </w:rPr>
        <w:t xml:space="preserve"> neuznatelné náklady </w:t>
      </w:r>
      <w:r w:rsidRPr="00D5541D">
        <w:rPr>
          <w:rFonts w:ascii="Arial" w:hAnsi="Arial" w:cs="Arial"/>
          <w:sz w:val="22"/>
          <w:szCs w:val="22"/>
        </w:rPr>
        <w:t xml:space="preserve">jsou považovány náklady: </w:t>
      </w:r>
    </w:p>
    <w:p w14:paraId="42098644" w14:textId="77777777" w:rsidR="00B6499D" w:rsidRPr="00D5541D" w:rsidRDefault="00B6499D" w:rsidP="00521543">
      <w:pPr>
        <w:jc w:val="both"/>
        <w:rPr>
          <w:rFonts w:ascii="Arial" w:hAnsi="Arial" w:cs="Arial"/>
          <w:sz w:val="22"/>
          <w:szCs w:val="22"/>
        </w:rPr>
      </w:pPr>
    </w:p>
    <w:p w14:paraId="58728E5B" w14:textId="23770016"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přesahující limity určené Poskytovatelem jako maximální výše uznatelných nákladů (viz čl. V</w:t>
      </w:r>
      <w:r w:rsidR="00AD6F38">
        <w:rPr>
          <w:rFonts w:ascii="Arial" w:hAnsi="Arial" w:cs="Arial"/>
          <w:sz w:val="22"/>
          <w:szCs w:val="22"/>
        </w:rPr>
        <w:t>., odstavec 8</w:t>
      </w:r>
      <w:r w:rsidRPr="007C5EB3">
        <w:rPr>
          <w:rFonts w:ascii="Arial" w:hAnsi="Arial" w:cs="Arial"/>
          <w:sz w:val="22"/>
          <w:szCs w:val="22"/>
        </w:rPr>
        <w:t xml:space="preserve">); náklady přesahující uvedené limity mohou být jako způsobilé náklady hrazeny z vlastních zdrojů </w:t>
      </w:r>
      <w:r w:rsidR="003B3B38" w:rsidRPr="007C5EB3">
        <w:rPr>
          <w:rFonts w:ascii="Arial" w:hAnsi="Arial" w:cs="Arial"/>
          <w:sz w:val="22"/>
          <w:szCs w:val="22"/>
        </w:rPr>
        <w:t>P</w:t>
      </w:r>
      <w:r w:rsidRPr="007C5EB3">
        <w:rPr>
          <w:rFonts w:ascii="Arial" w:hAnsi="Arial" w:cs="Arial"/>
          <w:sz w:val="22"/>
          <w:szCs w:val="22"/>
        </w:rPr>
        <w:t xml:space="preserve">říjemce a mohou být doloženy jako spolufinancování poskytnuté dotace, </w:t>
      </w:r>
    </w:p>
    <w:p w14:paraId="3DCC1632" w14:textId="12FC0D26"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vynaložené ve prospěch osob spojených s žadatelem (ve smyslu ust. § 23 odst. 7 zákona č. 586/1992 Sb., o dani z příjmů, ve znění pozdějších předpisů), </w:t>
      </w:r>
    </w:p>
    <w:p w14:paraId="597C4D89" w14:textId="6A912E63"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reprezentaci, pohoštění, občerstvení, </w:t>
      </w:r>
      <w:r w:rsidR="006848C2" w:rsidRPr="007C5EB3">
        <w:rPr>
          <w:rFonts w:ascii="Arial" w:hAnsi="Arial" w:cs="Arial"/>
          <w:sz w:val="22"/>
          <w:szCs w:val="22"/>
        </w:rPr>
        <w:t>stravování,</w:t>
      </w:r>
    </w:p>
    <w:p w14:paraId="10B764A7" w14:textId="5EAD8605"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dary, ceny, odměny nebo upomínkové předměty, </w:t>
      </w:r>
    </w:p>
    <w:p w14:paraId="669D1303" w14:textId="41FB69E6"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nákup alkoholických nápojů, tabákových výrobků, </w:t>
      </w:r>
    </w:p>
    <w:p w14:paraId="32EF4AB5" w14:textId="651A6E99"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nákup věcí osobní spotřeby, které nesouvisejí s posláním </w:t>
      </w:r>
      <w:r w:rsidR="003B3B38" w:rsidRPr="007C5EB3">
        <w:rPr>
          <w:rFonts w:ascii="Arial" w:hAnsi="Arial" w:cs="Arial"/>
          <w:sz w:val="22"/>
          <w:szCs w:val="22"/>
        </w:rPr>
        <w:t>P</w:t>
      </w:r>
      <w:r w:rsidRPr="007C5EB3">
        <w:rPr>
          <w:rFonts w:ascii="Arial" w:hAnsi="Arial" w:cs="Arial"/>
          <w:sz w:val="22"/>
          <w:szCs w:val="22"/>
        </w:rPr>
        <w:t xml:space="preserve">říjemce a účelem </w:t>
      </w:r>
      <w:r w:rsidR="006848C2" w:rsidRPr="007C5EB3">
        <w:rPr>
          <w:rFonts w:ascii="Arial" w:hAnsi="Arial" w:cs="Arial"/>
          <w:sz w:val="22"/>
          <w:szCs w:val="22"/>
        </w:rPr>
        <w:t>poskytnutí dotace</w:t>
      </w:r>
      <w:r w:rsidRPr="007C5EB3">
        <w:rPr>
          <w:rFonts w:ascii="Arial" w:hAnsi="Arial" w:cs="Arial"/>
          <w:sz w:val="22"/>
          <w:szCs w:val="22"/>
        </w:rPr>
        <w:t xml:space="preserve">, </w:t>
      </w:r>
    </w:p>
    <w:p w14:paraId="1742362E" w14:textId="4211DFD0"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penále, smluvní pokuty, srážky a další finanční postihy, </w:t>
      </w:r>
    </w:p>
    <w:p w14:paraId="622543E6" w14:textId="42C40E8C"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splátky úvěrů a zápůjček včetně úroků a leasing včetně akontace, </w:t>
      </w:r>
      <w:r w:rsidR="00D5591B" w:rsidRPr="007C5EB3">
        <w:rPr>
          <w:rFonts w:ascii="Arial" w:hAnsi="Arial" w:cs="Arial"/>
          <w:sz w:val="22"/>
          <w:szCs w:val="22"/>
        </w:rPr>
        <w:t>splátky nájemného nebo jiné úhrady, které zakládají/představují právo budoucího odkupu</w:t>
      </w:r>
      <w:r w:rsidR="00BB696B" w:rsidRPr="007C5EB3">
        <w:rPr>
          <w:rFonts w:ascii="Arial" w:hAnsi="Arial" w:cs="Arial"/>
          <w:sz w:val="22"/>
          <w:szCs w:val="22"/>
        </w:rPr>
        <w:t>,</w:t>
      </w:r>
    </w:p>
    <w:p w14:paraId="4AAAA971" w14:textId="766EDE7B"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provize, </w:t>
      </w:r>
    </w:p>
    <w:p w14:paraId="10333A8E" w14:textId="165A1BC8"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nevyrovnané závazky z předešlého období, </w:t>
      </w:r>
    </w:p>
    <w:p w14:paraId="185A1FA6" w14:textId="19E88E51"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vzájemný zápočet závazků a pohledávek, </w:t>
      </w:r>
    </w:p>
    <w:p w14:paraId="547CD069" w14:textId="09A877EB"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na právní služb</w:t>
      </w:r>
      <w:r w:rsidR="003B3B38" w:rsidRPr="007C5EB3">
        <w:rPr>
          <w:rFonts w:ascii="Arial" w:hAnsi="Arial" w:cs="Arial"/>
          <w:sz w:val="22"/>
          <w:szCs w:val="22"/>
        </w:rPr>
        <w:t>y</w:t>
      </w:r>
      <w:r w:rsidRPr="007C5EB3">
        <w:rPr>
          <w:rFonts w:ascii="Arial" w:hAnsi="Arial" w:cs="Arial"/>
          <w:sz w:val="22"/>
          <w:szCs w:val="22"/>
        </w:rPr>
        <w:t xml:space="preserve">, </w:t>
      </w:r>
    </w:p>
    <w:p w14:paraId="53543352" w14:textId="1F0D3895"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daně (výjimkou je daň z přidané hodnoty v případě, že </w:t>
      </w:r>
      <w:r w:rsidR="003B3B38" w:rsidRPr="007C5EB3">
        <w:rPr>
          <w:rFonts w:ascii="Arial" w:hAnsi="Arial" w:cs="Arial"/>
          <w:sz w:val="22"/>
          <w:szCs w:val="22"/>
        </w:rPr>
        <w:t>P</w:t>
      </w:r>
      <w:r w:rsidRPr="007C5EB3">
        <w:rPr>
          <w:rFonts w:ascii="Arial" w:hAnsi="Arial" w:cs="Arial"/>
          <w:sz w:val="22"/>
          <w:szCs w:val="22"/>
        </w:rPr>
        <w:t xml:space="preserve">říjemce je neplátce této daně nebo mu nevzniká nárok na odpočet této daně), </w:t>
      </w:r>
    </w:p>
    <w:p w14:paraId="6041AF32" w14:textId="5940672C"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celní, správní, soudní a místní poplatky, </w:t>
      </w:r>
    </w:p>
    <w:p w14:paraId="52EB0C45" w14:textId="16C2E1EC"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dotace a jiná finanční plnění poskytnutá třetím osobám, </w:t>
      </w:r>
    </w:p>
    <w:p w14:paraId="1E429D9E" w14:textId="4D61D388"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pořízení nemovitého majetku, </w:t>
      </w:r>
    </w:p>
    <w:p w14:paraId="7CA5751C" w14:textId="3CFCD61B"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úhradu pořízení investičního majetku, nebo souboru hmotných movitých věcí dle ust. § 24 odst. 4 zákona o účetnictví, v hodnotě nad 40.000 Kč za kus (např. kamerový systém), </w:t>
      </w:r>
    </w:p>
    <w:p w14:paraId="728AB4A5" w14:textId="4AAEB182"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stavební práce a jiné související náklady (např. v souladu s ust. § 32 odst. 1 písm. a) vyhlášky č. 504/2002 Sb., kterou se provádějí některá ustanovení zákona č. 563/1991 Sb., o účetnictví ve znění pozdějších předpisů, pro účetní jednotky, u kterých hlavním předmětem činnosti není podnikání, pokud účtují v soustavě podvojného účetnictví) mající charakter investice, </w:t>
      </w:r>
    </w:p>
    <w:p w14:paraId="4E411959" w14:textId="2ADCB10E"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použití TAXI, </w:t>
      </w:r>
    </w:p>
    <w:p w14:paraId="32764B77" w14:textId="6F811DFB"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nákup předplatných jízdenek městské hromadné dopravy, </w:t>
      </w:r>
    </w:p>
    <w:p w14:paraId="7F39EFCA" w14:textId="4768135B"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osobní náklady poskytované v souvislosti s výkonem funkce v dané organizaci statutárním orgánem spolku (prezident, předseda, místopředseda), </w:t>
      </w:r>
    </w:p>
    <w:p w14:paraId="6CB1173C" w14:textId="7EBB568F"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kurzové rozdíly, </w:t>
      </w:r>
    </w:p>
    <w:p w14:paraId="60D54691" w14:textId="73F4973E"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náklady spojené s provozem automobilu, který není ve vlastnictví spolku (výměna pneu, PHM, servis, opravy) a cestovní náhrady soukromého vozidla v případě, že </w:t>
      </w:r>
      <w:r w:rsidR="003B3B38" w:rsidRPr="007C5EB3">
        <w:rPr>
          <w:rFonts w:ascii="Arial" w:hAnsi="Arial" w:cs="Arial"/>
          <w:sz w:val="22"/>
          <w:szCs w:val="22"/>
        </w:rPr>
        <w:t>P</w:t>
      </w:r>
      <w:r w:rsidRPr="007C5EB3">
        <w:rPr>
          <w:rFonts w:ascii="Arial" w:hAnsi="Arial" w:cs="Arial"/>
          <w:sz w:val="22"/>
          <w:szCs w:val="22"/>
        </w:rPr>
        <w:t xml:space="preserve">říjemce má v majetku služební vozidlo, </w:t>
      </w:r>
    </w:p>
    <w:p w14:paraId="7101068F" w14:textId="095B29ED" w:rsidR="00521543"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nákup „bílé elektroniky“, </w:t>
      </w:r>
    </w:p>
    <w:p w14:paraId="759F467E" w14:textId="09641B14" w:rsidR="00A42C80" w:rsidRPr="007C5EB3" w:rsidRDefault="00521543"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na úhradu členských příspěvků</w:t>
      </w:r>
      <w:r w:rsidR="00A42C80" w:rsidRPr="007C5EB3">
        <w:rPr>
          <w:rFonts w:ascii="Arial" w:hAnsi="Arial" w:cs="Arial"/>
          <w:sz w:val="22"/>
          <w:szCs w:val="22"/>
        </w:rPr>
        <w:t>,</w:t>
      </w:r>
    </w:p>
    <w:p w14:paraId="4F658CA4" w14:textId="606F87A9" w:rsidR="00521543" w:rsidRPr="007C5EB3" w:rsidRDefault="00A42C80" w:rsidP="007C5EB3">
      <w:pPr>
        <w:pStyle w:val="Odstavecseseznamem"/>
        <w:numPr>
          <w:ilvl w:val="1"/>
          <w:numId w:val="3"/>
        </w:numPr>
        <w:jc w:val="both"/>
        <w:rPr>
          <w:rFonts w:ascii="Arial" w:hAnsi="Arial" w:cs="Arial"/>
          <w:sz w:val="22"/>
          <w:szCs w:val="22"/>
        </w:rPr>
      </w:pPr>
      <w:r w:rsidRPr="007C5EB3">
        <w:rPr>
          <w:rFonts w:ascii="Arial" w:hAnsi="Arial" w:cs="Arial"/>
          <w:sz w:val="22"/>
          <w:szCs w:val="22"/>
        </w:rPr>
        <w:t xml:space="preserve">na financování podnikatelských aktivit a výdělečnou (vedlejší hospodářskou) činnost </w:t>
      </w:r>
      <w:r w:rsidR="003B3B38" w:rsidRPr="007C5EB3">
        <w:rPr>
          <w:rFonts w:ascii="Arial" w:hAnsi="Arial" w:cs="Arial"/>
          <w:sz w:val="22"/>
          <w:szCs w:val="22"/>
        </w:rPr>
        <w:t>P</w:t>
      </w:r>
      <w:r w:rsidRPr="007C5EB3">
        <w:rPr>
          <w:rFonts w:ascii="Arial" w:hAnsi="Arial" w:cs="Arial"/>
          <w:sz w:val="22"/>
          <w:szCs w:val="22"/>
        </w:rPr>
        <w:t>říjemce.</w:t>
      </w:r>
    </w:p>
    <w:p w14:paraId="2B27590D" w14:textId="77777777" w:rsidR="00902C87" w:rsidRPr="00D5541D" w:rsidRDefault="00902C87" w:rsidP="00412660">
      <w:pPr>
        <w:rPr>
          <w:rFonts w:ascii="Arial" w:hAnsi="Arial" w:cs="Arial"/>
          <w:sz w:val="22"/>
          <w:szCs w:val="22"/>
        </w:rPr>
      </w:pPr>
    </w:p>
    <w:p w14:paraId="31EC6DE9" w14:textId="77777777"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Příjemce se zavazuje:</w:t>
      </w:r>
    </w:p>
    <w:p w14:paraId="56415FE1" w14:textId="77777777" w:rsidR="00902C87" w:rsidRPr="00D5541D" w:rsidRDefault="00902C87" w:rsidP="00856995">
      <w:pPr>
        <w:numPr>
          <w:ilvl w:val="1"/>
          <w:numId w:val="3"/>
        </w:numPr>
        <w:tabs>
          <w:tab w:val="clear" w:pos="1440"/>
          <w:tab w:val="num" w:pos="709"/>
        </w:tabs>
        <w:ind w:left="709" w:hanging="283"/>
        <w:jc w:val="both"/>
        <w:rPr>
          <w:rFonts w:ascii="Arial" w:hAnsi="Arial" w:cs="Arial"/>
          <w:sz w:val="22"/>
          <w:szCs w:val="22"/>
        </w:rPr>
      </w:pPr>
      <w:r w:rsidRPr="00D5541D">
        <w:rPr>
          <w:rFonts w:ascii="Arial" w:hAnsi="Arial" w:cs="Arial"/>
          <w:sz w:val="22"/>
          <w:szCs w:val="22"/>
        </w:rPr>
        <w:t>používat majetek pořízený z dotace v hodnotě nad 3</w:t>
      </w:r>
      <w:r w:rsidR="00552B3A" w:rsidRPr="00D5541D">
        <w:rPr>
          <w:rFonts w:ascii="Arial" w:hAnsi="Arial" w:cs="Arial"/>
          <w:sz w:val="22"/>
          <w:szCs w:val="22"/>
        </w:rPr>
        <w:t>.</w:t>
      </w:r>
      <w:r w:rsidRPr="00D5541D">
        <w:rPr>
          <w:rFonts w:ascii="Arial" w:hAnsi="Arial" w:cs="Arial"/>
          <w:sz w:val="22"/>
          <w:szCs w:val="22"/>
        </w:rPr>
        <w:t>000 Kč/ks a dobou použitelnosti nad 1 rok po dobu 3 let od přeložení vyúčtování dotace pouze pro účel stanovený v této smlouvě,</w:t>
      </w:r>
    </w:p>
    <w:p w14:paraId="25082B95" w14:textId="77777777" w:rsidR="00902C87" w:rsidRPr="00D5541D" w:rsidRDefault="00902C87" w:rsidP="00856995">
      <w:pPr>
        <w:numPr>
          <w:ilvl w:val="1"/>
          <w:numId w:val="3"/>
        </w:numPr>
        <w:tabs>
          <w:tab w:val="clear" w:pos="1440"/>
          <w:tab w:val="num" w:pos="709"/>
        </w:tabs>
        <w:ind w:left="709" w:hanging="283"/>
        <w:jc w:val="both"/>
        <w:rPr>
          <w:rFonts w:ascii="Arial" w:hAnsi="Arial" w:cs="Arial"/>
          <w:sz w:val="22"/>
          <w:szCs w:val="22"/>
        </w:rPr>
      </w:pPr>
      <w:r w:rsidRPr="00D5541D">
        <w:rPr>
          <w:rFonts w:ascii="Arial" w:hAnsi="Arial" w:cs="Arial"/>
          <w:sz w:val="22"/>
          <w:szCs w:val="22"/>
        </w:rPr>
        <w:t>ponechat majetek uvedený pod písm. a) po dobu 3 let od předložení vyúčtování dotace ve svém vlastnictví.</w:t>
      </w:r>
    </w:p>
    <w:p w14:paraId="457CBBBC" w14:textId="77777777" w:rsidR="00902C87" w:rsidRPr="00D5541D" w:rsidRDefault="00902C87" w:rsidP="00902C87">
      <w:pPr>
        <w:pStyle w:val="Odstavecseseznamem"/>
        <w:rPr>
          <w:rFonts w:ascii="Arial" w:hAnsi="Arial" w:cs="Arial"/>
          <w:sz w:val="22"/>
          <w:szCs w:val="22"/>
        </w:rPr>
      </w:pPr>
    </w:p>
    <w:p w14:paraId="5D3AF582" w14:textId="51177484"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D5541D">
        <w:rPr>
          <w:rFonts w:ascii="Arial" w:hAnsi="Arial" w:cs="Arial"/>
          <w:b/>
          <w:sz w:val="22"/>
          <w:szCs w:val="22"/>
        </w:rPr>
        <w:t>Dotace města Nový</w:t>
      </w:r>
      <w:r w:rsidR="004736AF" w:rsidRPr="00D5541D">
        <w:rPr>
          <w:rFonts w:ascii="Arial" w:hAnsi="Arial" w:cs="Arial"/>
          <w:b/>
          <w:sz w:val="22"/>
          <w:szCs w:val="22"/>
        </w:rPr>
        <w:t xml:space="preserve"> Jičín, č. smlouvy </w:t>
      </w:r>
      <w:r w:rsidR="003B4F27">
        <w:rPr>
          <w:rFonts w:ascii="Arial" w:hAnsi="Arial" w:cs="Arial"/>
          <w:b/>
          <w:sz w:val="22"/>
          <w:szCs w:val="22"/>
        </w:rPr>
        <w:t>V2025-0012/OŠKS</w:t>
      </w:r>
      <w:r w:rsidRPr="00D5541D">
        <w:rPr>
          <w:rFonts w:ascii="Arial" w:hAnsi="Arial" w:cs="Arial"/>
          <w:b/>
          <w:sz w:val="22"/>
          <w:szCs w:val="22"/>
        </w:rPr>
        <w:t xml:space="preserve">“. </w:t>
      </w:r>
      <w:r w:rsidRPr="00D5541D">
        <w:rPr>
          <w:rFonts w:ascii="Arial" w:hAnsi="Arial" w:cs="Arial"/>
          <w:i/>
          <w:sz w:val="22"/>
          <w:szCs w:val="22"/>
        </w:rPr>
        <w:t xml:space="preserve"> </w:t>
      </w:r>
    </w:p>
    <w:p w14:paraId="39E970BE" w14:textId="77777777" w:rsidR="00902C87" w:rsidRPr="00D5541D" w:rsidRDefault="00902C87" w:rsidP="00902C87">
      <w:pPr>
        <w:pStyle w:val="Odstavecseseznamem"/>
        <w:rPr>
          <w:rFonts w:ascii="Arial" w:hAnsi="Arial" w:cs="Arial"/>
          <w:sz w:val="22"/>
          <w:szCs w:val="22"/>
        </w:rPr>
      </w:pPr>
    </w:p>
    <w:p w14:paraId="4B96EDCF" w14:textId="7733AE92" w:rsidR="00902C87" w:rsidRPr="00D5541D" w:rsidRDefault="00902C87" w:rsidP="00902C87">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 xml:space="preserve">Dotace je ve smyslu zákona č. 320/2001 Sb., o finanční kontrole ve veřejné správě a o změně některých zákonů (zákon o finanční kontrole), ve znění pozdějších předpisů, veřejnou finanční </w:t>
      </w:r>
      <w:r w:rsidRPr="00D5541D">
        <w:rPr>
          <w:rFonts w:ascii="Arial" w:hAnsi="Arial" w:cs="Arial"/>
          <w:sz w:val="22"/>
          <w:szCs w:val="22"/>
        </w:rPr>
        <w:lastRenderedPageBreak/>
        <w:t xml:space="preserve">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smlouvy (přístup do prostor, kde se </w:t>
      </w:r>
      <w:r w:rsidR="004736AF" w:rsidRPr="00D5541D">
        <w:rPr>
          <w:rFonts w:ascii="Arial" w:hAnsi="Arial" w:cs="Arial"/>
          <w:sz w:val="22"/>
          <w:szCs w:val="22"/>
        </w:rPr>
        <w:t>Projekt</w:t>
      </w:r>
      <w:r w:rsidRPr="00D5541D">
        <w:rPr>
          <w:rFonts w:ascii="Arial" w:hAnsi="Arial" w:cs="Arial"/>
          <w:sz w:val="22"/>
          <w:szCs w:val="22"/>
        </w:rPr>
        <w:t xml:space="preserve"> realizuje, předloží kopie dokladů, originály k nahlédnutí a další potřebn</w:t>
      </w:r>
      <w:r w:rsidR="003F6934" w:rsidRPr="00D5541D">
        <w:rPr>
          <w:rFonts w:ascii="Arial" w:hAnsi="Arial" w:cs="Arial"/>
          <w:sz w:val="22"/>
          <w:szCs w:val="22"/>
        </w:rPr>
        <w:t>é</w:t>
      </w:r>
      <w:r w:rsidRPr="00D5541D">
        <w:rPr>
          <w:rFonts w:ascii="Arial" w:hAnsi="Arial" w:cs="Arial"/>
          <w:sz w:val="22"/>
          <w:szCs w:val="22"/>
        </w:rPr>
        <w:t xml:space="preserve"> doklad</w:t>
      </w:r>
      <w:r w:rsidR="003F6934" w:rsidRPr="00D5541D">
        <w:rPr>
          <w:rFonts w:ascii="Arial" w:hAnsi="Arial" w:cs="Arial"/>
          <w:sz w:val="22"/>
          <w:szCs w:val="22"/>
        </w:rPr>
        <w:t>y</w:t>
      </w:r>
      <w:r w:rsidRPr="00D5541D">
        <w:rPr>
          <w:rFonts w:ascii="Arial" w:hAnsi="Arial" w:cs="Arial"/>
          <w:sz w:val="22"/>
          <w:szCs w:val="22"/>
        </w:rPr>
        <w:t xml:space="preserve"> ke kontrole plnění </w:t>
      </w:r>
      <w:r w:rsidR="004736AF" w:rsidRPr="00D5541D">
        <w:rPr>
          <w:rFonts w:ascii="Arial" w:hAnsi="Arial" w:cs="Arial"/>
          <w:sz w:val="22"/>
          <w:szCs w:val="22"/>
        </w:rPr>
        <w:t>Projektu</w:t>
      </w:r>
      <w:r w:rsidRPr="00D5541D">
        <w:rPr>
          <w:rFonts w:ascii="Arial" w:hAnsi="Arial" w:cs="Arial"/>
          <w:sz w:val="22"/>
          <w:szCs w:val="22"/>
        </w:rPr>
        <w:t xml:space="preserve">). </w:t>
      </w:r>
    </w:p>
    <w:p w14:paraId="782DEE4B" w14:textId="77777777" w:rsidR="00902C87" w:rsidRPr="00D5541D" w:rsidRDefault="00902C87" w:rsidP="00902C87">
      <w:pPr>
        <w:pStyle w:val="Odstavecseseznamem"/>
        <w:rPr>
          <w:rFonts w:ascii="Arial" w:hAnsi="Arial" w:cs="Arial"/>
          <w:sz w:val="22"/>
          <w:szCs w:val="22"/>
        </w:rPr>
      </w:pPr>
    </w:p>
    <w:p w14:paraId="151BBA1F" w14:textId="77777777"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Příjemce je povinen Poskytovatele neprodleně, nejpozději však do 7</w:t>
      </w:r>
      <w:r w:rsidR="0023433D" w:rsidRPr="00D5541D">
        <w:rPr>
          <w:rFonts w:ascii="Arial" w:hAnsi="Arial" w:cs="Arial"/>
          <w:sz w:val="22"/>
          <w:szCs w:val="22"/>
        </w:rPr>
        <w:t xml:space="preserve"> </w:t>
      </w:r>
      <w:r w:rsidRPr="00D5541D">
        <w:rPr>
          <w:rFonts w:ascii="Arial" w:hAnsi="Arial" w:cs="Arial"/>
          <w:sz w:val="22"/>
          <w:szCs w:val="22"/>
        </w:rPr>
        <w:t>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63BFE8F0" w14:textId="77777777" w:rsidR="00902C87" w:rsidRPr="00D5541D" w:rsidRDefault="00902C87" w:rsidP="00902C87">
      <w:pPr>
        <w:ind w:left="360"/>
        <w:jc w:val="both"/>
        <w:rPr>
          <w:rFonts w:ascii="Arial" w:hAnsi="Arial" w:cs="Arial"/>
          <w:b/>
          <w:sz w:val="22"/>
          <w:szCs w:val="22"/>
        </w:rPr>
      </w:pPr>
    </w:p>
    <w:p w14:paraId="5458296F" w14:textId="77777777"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bCs/>
          <w:sz w:val="22"/>
          <w:szCs w:val="22"/>
        </w:rPr>
        <w:t>Příjemce dotace je povinen neprodleně, nejpozději však do 7</w:t>
      </w:r>
      <w:r w:rsidR="0023433D" w:rsidRPr="00D5541D">
        <w:rPr>
          <w:rFonts w:ascii="Arial" w:hAnsi="Arial" w:cs="Arial"/>
          <w:bCs/>
          <w:sz w:val="22"/>
          <w:szCs w:val="22"/>
        </w:rPr>
        <w:t xml:space="preserve"> </w:t>
      </w:r>
      <w:r w:rsidRPr="00D5541D">
        <w:rPr>
          <w:rFonts w:ascii="Arial" w:hAnsi="Arial" w:cs="Arial"/>
          <w:bCs/>
          <w:sz w:val="22"/>
          <w:szCs w:val="22"/>
        </w:rPr>
        <w:t>dnů, písemně informovat Poskytovatele dotace o přeměně nebo zrušení s likvidací, v případě přeměny i o tom, na který subjekt přejdou práva a povinnosti z této smlouvy</w:t>
      </w:r>
      <w:r w:rsidRPr="00D5541D">
        <w:rPr>
          <w:rFonts w:ascii="Arial" w:hAnsi="Arial" w:cs="Arial"/>
          <w:b/>
          <w:bCs/>
          <w:sz w:val="22"/>
          <w:szCs w:val="22"/>
        </w:rPr>
        <w:t>.</w:t>
      </w:r>
    </w:p>
    <w:p w14:paraId="553A76E4" w14:textId="77777777" w:rsidR="00902C87" w:rsidRPr="00D5541D" w:rsidRDefault="00902C87" w:rsidP="00902C87">
      <w:pPr>
        <w:pStyle w:val="Odstavecseseznamem"/>
        <w:rPr>
          <w:rFonts w:ascii="Arial" w:hAnsi="Arial" w:cs="Arial"/>
          <w:b/>
          <w:sz w:val="22"/>
          <w:szCs w:val="22"/>
        </w:rPr>
      </w:pPr>
    </w:p>
    <w:p w14:paraId="3EEFF46D" w14:textId="77777777"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Příjemce dotace je dále povinen informovat Poskytovatele o kontrolách, které u něj byly v souvislosti s dotacemi po</w:t>
      </w:r>
      <w:r w:rsidR="006672CF" w:rsidRPr="00D5541D">
        <w:rPr>
          <w:rFonts w:ascii="Arial" w:hAnsi="Arial" w:cs="Arial"/>
          <w:sz w:val="22"/>
          <w:szCs w:val="22"/>
        </w:rPr>
        <w:t>skytnutými z veřejných rozpočtů</w:t>
      </w:r>
      <w:r w:rsidRPr="00D5541D">
        <w:rPr>
          <w:rFonts w:ascii="Arial" w:hAnsi="Arial" w:cs="Arial"/>
          <w:sz w:val="22"/>
          <w:szCs w:val="22"/>
        </w:rPr>
        <w:t xml:space="preserve"> provedeny jinými kontrolními orgány, včetně závěrů, kopií protokolů z kontrol včetně navrhovaných či uložených nápravných opatření a jejich splnění a</w:t>
      </w:r>
      <w:r w:rsidR="00BD0430" w:rsidRPr="00D5541D">
        <w:rPr>
          <w:rFonts w:ascii="Arial" w:hAnsi="Arial" w:cs="Arial"/>
          <w:sz w:val="22"/>
          <w:szCs w:val="22"/>
        </w:rPr>
        <w:t> </w:t>
      </w:r>
      <w:r w:rsidRPr="00D5541D">
        <w:rPr>
          <w:rFonts w:ascii="Arial" w:hAnsi="Arial" w:cs="Arial"/>
          <w:sz w:val="22"/>
          <w:szCs w:val="22"/>
        </w:rPr>
        <w:t>to bez zbytečného odkladu po jejich ukončení.</w:t>
      </w:r>
    </w:p>
    <w:p w14:paraId="1680CD25" w14:textId="77777777" w:rsidR="00902C87" w:rsidRPr="00D5541D" w:rsidRDefault="00902C87" w:rsidP="00902C87">
      <w:pPr>
        <w:pStyle w:val="Odstavecseseznamem"/>
        <w:rPr>
          <w:rFonts w:ascii="Arial" w:hAnsi="Arial" w:cs="Arial"/>
          <w:sz w:val="22"/>
          <w:szCs w:val="22"/>
        </w:rPr>
      </w:pPr>
    </w:p>
    <w:p w14:paraId="664ACC38" w14:textId="77777777"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 xml:space="preserve">Příjemce dotace je povinen při všech formách propagace </w:t>
      </w:r>
      <w:r w:rsidR="004736AF" w:rsidRPr="00D5541D">
        <w:rPr>
          <w:rFonts w:ascii="Arial" w:hAnsi="Arial" w:cs="Arial"/>
          <w:sz w:val="22"/>
          <w:szCs w:val="22"/>
        </w:rPr>
        <w:t>Projektu</w:t>
      </w:r>
      <w:r w:rsidRPr="00D5541D">
        <w:rPr>
          <w:rFonts w:ascii="Arial" w:hAnsi="Arial" w:cs="Arial"/>
          <w:sz w:val="22"/>
          <w:szCs w:val="22"/>
        </w:rPr>
        <w:t xml:space="preserve"> uvádět viditelně skutečnost, že jde o </w:t>
      </w:r>
      <w:r w:rsidR="004736AF" w:rsidRPr="00D5541D">
        <w:rPr>
          <w:rFonts w:ascii="Arial" w:hAnsi="Arial" w:cs="Arial"/>
          <w:sz w:val="22"/>
          <w:szCs w:val="22"/>
        </w:rPr>
        <w:t>Projekt</w:t>
      </w:r>
      <w:r w:rsidRPr="00D5541D">
        <w:rPr>
          <w:rFonts w:ascii="Arial" w:hAnsi="Arial" w:cs="Arial"/>
          <w:sz w:val="22"/>
          <w:szCs w:val="22"/>
        </w:rPr>
        <w:t xml:space="preserve">, jehož realizace je spolufinancována z rozpočtu </w:t>
      </w:r>
      <w:r w:rsidR="00552B3A" w:rsidRPr="00D5541D">
        <w:rPr>
          <w:rFonts w:ascii="Arial" w:hAnsi="Arial" w:cs="Arial"/>
          <w:sz w:val="22"/>
          <w:szCs w:val="22"/>
        </w:rPr>
        <w:t>P</w:t>
      </w:r>
      <w:r w:rsidRPr="00D5541D">
        <w:rPr>
          <w:rFonts w:ascii="Arial" w:hAnsi="Arial" w:cs="Arial"/>
          <w:sz w:val="22"/>
          <w:szCs w:val="22"/>
        </w:rPr>
        <w:t>oskytovatele. Při použití znaku Poskytovatele je povinností Příjemce uvádět souběžně název „město Nový Jičín“. Za tímto účelem dává Poskytovatel s použitím znaku svého znaku souhlas.</w:t>
      </w:r>
    </w:p>
    <w:p w14:paraId="5E8980FE" w14:textId="77777777" w:rsidR="00902C87" w:rsidRPr="00D5541D" w:rsidRDefault="00902C87" w:rsidP="00902C87">
      <w:pPr>
        <w:pStyle w:val="Odstavecseseznamem"/>
        <w:rPr>
          <w:rFonts w:ascii="Arial" w:hAnsi="Arial" w:cs="Arial"/>
          <w:bCs/>
          <w:sz w:val="22"/>
          <w:szCs w:val="22"/>
        </w:rPr>
      </w:pPr>
    </w:p>
    <w:p w14:paraId="4DCC5224" w14:textId="3AA21D66" w:rsidR="00902C87" w:rsidRPr="00D5541D" w:rsidRDefault="00902C87" w:rsidP="006672CF">
      <w:pPr>
        <w:numPr>
          <w:ilvl w:val="0"/>
          <w:numId w:val="3"/>
        </w:numPr>
        <w:tabs>
          <w:tab w:val="clear" w:pos="720"/>
          <w:tab w:val="num" w:pos="360"/>
        </w:tabs>
        <w:ind w:left="360" w:hanging="357"/>
        <w:jc w:val="both"/>
        <w:rPr>
          <w:rFonts w:ascii="Arial" w:hAnsi="Arial" w:cs="Arial"/>
          <w:sz w:val="22"/>
          <w:szCs w:val="22"/>
        </w:rPr>
      </w:pPr>
      <w:r w:rsidRPr="00D5541D">
        <w:rPr>
          <w:rFonts w:ascii="Arial" w:hAnsi="Arial" w:cs="Arial"/>
          <w:sz w:val="22"/>
          <w:szCs w:val="22"/>
        </w:rPr>
        <w:t>Příjemce je povinen v případě nevyčerpání celé nebo části dotace vrátit tyto prostředky na účet Poskyto</w:t>
      </w:r>
      <w:r w:rsidR="005C5CC0" w:rsidRPr="00D5541D">
        <w:rPr>
          <w:rFonts w:ascii="Arial" w:hAnsi="Arial" w:cs="Arial"/>
          <w:sz w:val="22"/>
          <w:szCs w:val="22"/>
        </w:rPr>
        <w:t xml:space="preserve">vatele </w:t>
      </w:r>
      <w:r w:rsidR="00834F83" w:rsidRPr="00D5541D">
        <w:rPr>
          <w:rFonts w:ascii="Arial" w:hAnsi="Arial" w:cs="Arial"/>
          <w:sz w:val="22"/>
          <w:szCs w:val="22"/>
        </w:rPr>
        <w:t xml:space="preserve">nejpozději do </w:t>
      </w:r>
      <w:r w:rsidR="00D24780">
        <w:rPr>
          <w:rFonts w:ascii="Arial" w:hAnsi="Arial" w:cs="Arial"/>
          <w:sz w:val="22"/>
          <w:szCs w:val="22"/>
        </w:rPr>
        <w:t>31.08.2025</w:t>
      </w:r>
      <w:r w:rsidR="001A0BFE" w:rsidRPr="00D5541D">
        <w:rPr>
          <w:rFonts w:ascii="Arial" w:hAnsi="Arial" w:cs="Arial"/>
          <w:sz w:val="22"/>
          <w:szCs w:val="22"/>
        </w:rPr>
        <w:t xml:space="preserve">. </w:t>
      </w:r>
      <w:r w:rsidR="00391AB5" w:rsidRPr="00D5541D">
        <w:rPr>
          <w:rFonts w:ascii="Arial" w:hAnsi="Arial" w:cs="Arial"/>
          <w:sz w:val="22"/>
          <w:szCs w:val="22"/>
        </w:rPr>
        <w:t>Příjemce je povinen uvést při provedení této platby</w:t>
      </w:r>
      <w:r w:rsidRPr="00D5541D">
        <w:rPr>
          <w:rFonts w:ascii="Arial" w:hAnsi="Arial" w:cs="Arial"/>
          <w:sz w:val="22"/>
          <w:szCs w:val="22"/>
        </w:rPr>
        <w:t xml:space="preserve"> variabilní symbol</w:t>
      </w:r>
      <w:r w:rsidR="0023433D" w:rsidRPr="00D5541D">
        <w:rPr>
          <w:rFonts w:ascii="Arial" w:hAnsi="Arial" w:cs="Arial"/>
          <w:sz w:val="22"/>
          <w:szCs w:val="22"/>
        </w:rPr>
        <w:t>, kterým bude</w:t>
      </w:r>
      <w:r w:rsidRPr="00D5541D">
        <w:rPr>
          <w:rFonts w:ascii="Arial" w:hAnsi="Arial" w:cs="Arial"/>
          <w:sz w:val="22"/>
          <w:szCs w:val="22"/>
        </w:rPr>
        <w:t xml:space="preserve"> </w:t>
      </w:r>
      <w:r w:rsidR="00391AB5" w:rsidRPr="00D5541D">
        <w:rPr>
          <w:rFonts w:ascii="Arial" w:hAnsi="Arial" w:cs="Arial"/>
          <w:sz w:val="22"/>
          <w:szCs w:val="22"/>
        </w:rPr>
        <w:t xml:space="preserve">jeho </w:t>
      </w:r>
      <w:r w:rsidRPr="00D5541D">
        <w:rPr>
          <w:rFonts w:ascii="Arial" w:hAnsi="Arial" w:cs="Arial"/>
          <w:sz w:val="22"/>
          <w:szCs w:val="22"/>
        </w:rPr>
        <w:t>IČO</w:t>
      </w:r>
      <w:r w:rsidR="0098133C" w:rsidRPr="00D5541D">
        <w:rPr>
          <w:rFonts w:ascii="Arial" w:hAnsi="Arial" w:cs="Arial"/>
          <w:sz w:val="22"/>
          <w:szCs w:val="22"/>
        </w:rPr>
        <w:t xml:space="preserve">. </w:t>
      </w:r>
    </w:p>
    <w:p w14:paraId="4738168D" w14:textId="77777777" w:rsidR="0098133C" w:rsidRPr="00D5541D" w:rsidRDefault="0098133C" w:rsidP="0098133C">
      <w:pPr>
        <w:jc w:val="both"/>
        <w:rPr>
          <w:rFonts w:ascii="Arial" w:hAnsi="Arial" w:cs="Arial"/>
          <w:sz w:val="22"/>
          <w:szCs w:val="22"/>
        </w:rPr>
      </w:pPr>
    </w:p>
    <w:p w14:paraId="751430D0" w14:textId="77777777" w:rsidR="008C5212" w:rsidRPr="00D5541D" w:rsidRDefault="00902C87" w:rsidP="008C5212">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292CEAA1" w14:textId="77777777" w:rsidR="008C5212" w:rsidRPr="00D5541D" w:rsidRDefault="008C5212" w:rsidP="008C5212">
      <w:pPr>
        <w:pStyle w:val="Odstavecseseznamem"/>
        <w:rPr>
          <w:rFonts w:ascii="Arial" w:hAnsi="Arial" w:cs="Arial"/>
          <w:sz w:val="22"/>
          <w:szCs w:val="22"/>
        </w:rPr>
      </w:pPr>
    </w:p>
    <w:p w14:paraId="75D9B1C4" w14:textId="22A1830A" w:rsidR="008C5212" w:rsidRPr="00D5541D" w:rsidRDefault="008C5212" w:rsidP="008C5212">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Příjemce je povinen předkládat Poskytovateli ke kontrole a schválení náklady uplatněné z dotace za předcházející kalendářní měsíc, písemně doručením na podatelnu Městského úřadu Nový Jičín, v termínech určených v čl. IV. odst. 2. této smlouvy.</w:t>
      </w:r>
    </w:p>
    <w:p w14:paraId="4093A135" w14:textId="77777777" w:rsidR="00902C87" w:rsidRPr="00D5541D" w:rsidRDefault="00902C87" w:rsidP="002D045D">
      <w:pPr>
        <w:rPr>
          <w:rFonts w:ascii="Arial" w:hAnsi="Arial" w:cs="Arial"/>
          <w:b/>
          <w:sz w:val="22"/>
          <w:szCs w:val="22"/>
        </w:rPr>
      </w:pPr>
    </w:p>
    <w:p w14:paraId="7A9C580D" w14:textId="5D76FB78"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Příjemce je povinen předložit Poskytovateli závěrečné vyúčtování</w:t>
      </w:r>
      <w:r w:rsidR="001838AB" w:rsidRPr="00D5541D">
        <w:rPr>
          <w:rFonts w:ascii="Arial" w:hAnsi="Arial" w:cs="Arial"/>
          <w:sz w:val="22"/>
          <w:szCs w:val="22"/>
        </w:rPr>
        <w:t xml:space="preserve"> </w:t>
      </w:r>
      <w:r w:rsidR="0023433D" w:rsidRPr="00D5541D">
        <w:rPr>
          <w:rFonts w:ascii="Arial" w:hAnsi="Arial" w:cs="Arial"/>
          <w:sz w:val="22"/>
          <w:szCs w:val="22"/>
        </w:rPr>
        <w:t xml:space="preserve">dotace </w:t>
      </w:r>
      <w:r w:rsidRPr="00D5541D">
        <w:rPr>
          <w:rFonts w:ascii="Arial" w:hAnsi="Arial" w:cs="Arial"/>
          <w:sz w:val="22"/>
          <w:szCs w:val="22"/>
        </w:rPr>
        <w:t xml:space="preserve">do </w:t>
      </w:r>
      <w:r w:rsidR="001A0BFE" w:rsidRPr="00D5541D">
        <w:rPr>
          <w:rFonts w:ascii="Arial" w:hAnsi="Arial" w:cs="Arial"/>
          <w:sz w:val="22"/>
          <w:szCs w:val="22"/>
        </w:rPr>
        <w:t>31.08.2025</w:t>
      </w:r>
      <w:r w:rsidR="00181996" w:rsidRPr="00D5541D">
        <w:rPr>
          <w:rFonts w:ascii="Arial" w:hAnsi="Arial" w:cs="Arial"/>
          <w:sz w:val="22"/>
          <w:szCs w:val="22"/>
        </w:rPr>
        <w:t xml:space="preserve"> </w:t>
      </w:r>
      <w:r w:rsidR="00391AB5" w:rsidRPr="00D5541D">
        <w:rPr>
          <w:rFonts w:ascii="Arial" w:hAnsi="Arial" w:cs="Arial"/>
          <w:sz w:val="22"/>
          <w:szCs w:val="22"/>
        </w:rPr>
        <w:t xml:space="preserve">a to </w:t>
      </w:r>
      <w:r w:rsidR="0023433D" w:rsidRPr="00D5541D">
        <w:rPr>
          <w:rFonts w:ascii="Arial" w:hAnsi="Arial" w:cs="Arial"/>
          <w:sz w:val="22"/>
          <w:szCs w:val="22"/>
        </w:rPr>
        <w:t xml:space="preserve">na formulářích zveřejněných </w:t>
      </w:r>
      <w:r w:rsidR="00391AB5" w:rsidRPr="00D5541D">
        <w:rPr>
          <w:rFonts w:ascii="Arial" w:hAnsi="Arial" w:cs="Arial"/>
          <w:sz w:val="22"/>
          <w:szCs w:val="22"/>
        </w:rPr>
        <w:t xml:space="preserve">k tomuto účelu </w:t>
      </w:r>
      <w:r w:rsidR="0023433D" w:rsidRPr="00D5541D">
        <w:rPr>
          <w:rFonts w:ascii="Arial" w:hAnsi="Arial" w:cs="Arial"/>
          <w:sz w:val="22"/>
          <w:szCs w:val="22"/>
        </w:rPr>
        <w:t xml:space="preserve">na </w:t>
      </w:r>
      <w:r w:rsidR="00391AB5" w:rsidRPr="00D5541D">
        <w:rPr>
          <w:rFonts w:ascii="Arial" w:hAnsi="Arial" w:cs="Arial"/>
          <w:sz w:val="22"/>
          <w:szCs w:val="22"/>
        </w:rPr>
        <w:t>webových stránkách Poskytovatele (</w:t>
      </w:r>
      <w:hyperlink r:id="rId8" w:history="1">
        <w:r w:rsidR="00391AB5" w:rsidRPr="00D5541D">
          <w:rPr>
            <w:rStyle w:val="Hypertextovodkaz"/>
            <w:rFonts w:ascii="Arial" w:hAnsi="Arial" w:cs="Arial"/>
            <w:sz w:val="22"/>
            <w:szCs w:val="22"/>
            <w:u w:val="none"/>
          </w:rPr>
          <w:t>www.novyjicin.cz</w:t>
        </w:r>
      </w:hyperlink>
      <w:r w:rsidR="00391AB5" w:rsidRPr="00D5541D">
        <w:rPr>
          <w:rFonts w:ascii="Arial" w:hAnsi="Arial" w:cs="Arial"/>
          <w:sz w:val="22"/>
          <w:szCs w:val="22"/>
          <w:u w:val="single"/>
        </w:rPr>
        <w:t>)</w:t>
      </w:r>
      <w:r w:rsidR="00391AB5" w:rsidRPr="00D5541D">
        <w:rPr>
          <w:rFonts w:ascii="Arial" w:hAnsi="Arial" w:cs="Arial"/>
          <w:sz w:val="22"/>
          <w:szCs w:val="22"/>
        </w:rPr>
        <w:t xml:space="preserve">. Toto závěrečné vyúčtování je Příjemce povinen doručit Poskytovateli buďto </w:t>
      </w:r>
      <w:r w:rsidRPr="00D5541D">
        <w:rPr>
          <w:rFonts w:ascii="Arial" w:hAnsi="Arial" w:cs="Arial"/>
          <w:sz w:val="22"/>
          <w:szCs w:val="22"/>
        </w:rPr>
        <w:t xml:space="preserve">prostřednictvím datové schránky nebo </w:t>
      </w:r>
      <w:r w:rsidR="000611EC" w:rsidRPr="00D5541D">
        <w:rPr>
          <w:rFonts w:ascii="Arial" w:hAnsi="Arial" w:cs="Arial"/>
          <w:sz w:val="22"/>
          <w:szCs w:val="22"/>
        </w:rPr>
        <w:t>v listinné podobě</w:t>
      </w:r>
      <w:r w:rsidRPr="00D5541D">
        <w:rPr>
          <w:rFonts w:ascii="Arial" w:hAnsi="Arial" w:cs="Arial"/>
          <w:sz w:val="22"/>
          <w:szCs w:val="22"/>
        </w:rPr>
        <w:t xml:space="preserve"> doručením na podatelnu Městského úřadu Nový Jičín. </w:t>
      </w:r>
    </w:p>
    <w:p w14:paraId="5AEAD6D8" w14:textId="77777777" w:rsidR="00902C87" w:rsidRPr="00D5541D" w:rsidRDefault="00902C87" w:rsidP="00902C87">
      <w:pPr>
        <w:pStyle w:val="Odstavecseseznamem"/>
        <w:rPr>
          <w:rFonts w:ascii="Arial" w:hAnsi="Arial" w:cs="Arial"/>
          <w:sz w:val="22"/>
          <w:szCs w:val="22"/>
        </w:rPr>
      </w:pPr>
    </w:p>
    <w:p w14:paraId="5C066DED" w14:textId="06E8E5A9" w:rsidR="002B0D9B" w:rsidRPr="00D5541D" w:rsidRDefault="002B0D9B" w:rsidP="00391AB5">
      <w:pPr>
        <w:numPr>
          <w:ilvl w:val="0"/>
          <w:numId w:val="3"/>
        </w:numPr>
        <w:tabs>
          <w:tab w:val="clear" w:pos="720"/>
          <w:tab w:val="num" w:pos="360"/>
        </w:tabs>
        <w:ind w:left="360"/>
        <w:jc w:val="both"/>
        <w:rPr>
          <w:rFonts w:ascii="Arial" w:hAnsi="Arial" w:cs="Arial"/>
          <w:sz w:val="22"/>
          <w:szCs w:val="22"/>
        </w:rPr>
      </w:pPr>
      <w:r w:rsidRPr="00D5541D">
        <w:rPr>
          <w:rFonts w:ascii="Arial" w:hAnsi="Arial" w:cs="Arial"/>
          <w:sz w:val="22"/>
          <w:szCs w:val="22"/>
        </w:rPr>
        <w:t>Závěrečné vyúčtování musí obsahovat:</w:t>
      </w:r>
    </w:p>
    <w:p w14:paraId="7DB40E3C" w14:textId="77777777" w:rsidR="002B0D9B" w:rsidRPr="00D5541D" w:rsidRDefault="002B0D9B" w:rsidP="002B0D9B">
      <w:pPr>
        <w:numPr>
          <w:ilvl w:val="1"/>
          <w:numId w:val="3"/>
        </w:numPr>
        <w:tabs>
          <w:tab w:val="clear" w:pos="1440"/>
          <w:tab w:val="num" w:pos="851"/>
        </w:tabs>
        <w:ind w:hanging="873"/>
        <w:jc w:val="both"/>
        <w:rPr>
          <w:rFonts w:ascii="Arial" w:hAnsi="Arial" w:cs="Arial"/>
          <w:sz w:val="22"/>
          <w:szCs w:val="22"/>
        </w:rPr>
      </w:pPr>
      <w:r w:rsidRPr="00D5541D">
        <w:rPr>
          <w:rFonts w:ascii="Arial" w:hAnsi="Arial" w:cs="Arial"/>
          <w:sz w:val="22"/>
          <w:szCs w:val="22"/>
        </w:rPr>
        <w:t>závěrečnou zprávu obsahující stručné zhodnocení Projektu,</w:t>
      </w:r>
    </w:p>
    <w:p w14:paraId="7F931EA3" w14:textId="77777777" w:rsidR="002B0D9B" w:rsidRPr="00D5541D" w:rsidRDefault="002B0D9B" w:rsidP="002B0D9B">
      <w:pPr>
        <w:numPr>
          <w:ilvl w:val="1"/>
          <w:numId w:val="3"/>
        </w:numPr>
        <w:tabs>
          <w:tab w:val="clear" w:pos="1440"/>
          <w:tab w:val="num" w:pos="851"/>
        </w:tabs>
        <w:ind w:hanging="873"/>
        <w:jc w:val="both"/>
        <w:rPr>
          <w:rFonts w:ascii="Arial" w:hAnsi="Arial" w:cs="Arial"/>
          <w:sz w:val="22"/>
          <w:szCs w:val="22"/>
        </w:rPr>
      </w:pPr>
      <w:r w:rsidRPr="00D5541D">
        <w:rPr>
          <w:rFonts w:ascii="Arial" w:hAnsi="Arial" w:cs="Arial"/>
          <w:sz w:val="22"/>
          <w:szCs w:val="22"/>
        </w:rPr>
        <w:t>přehled dokladů prokazujících účelnost použití dotace,</w:t>
      </w:r>
    </w:p>
    <w:p w14:paraId="4A0B4362" w14:textId="77777777" w:rsidR="002B0D9B" w:rsidRPr="00D5541D" w:rsidRDefault="002B0D9B" w:rsidP="002B0D9B">
      <w:pPr>
        <w:numPr>
          <w:ilvl w:val="1"/>
          <w:numId w:val="3"/>
        </w:numPr>
        <w:tabs>
          <w:tab w:val="clear" w:pos="1440"/>
          <w:tab w:val="num" w:pos="851"/>
        </w:tabs>
        <w:ind w:left="851" w:hanging="284"/>
        <w:jc w:val="both"/>
        <w:rPr>
          <w:rFonts w:ascii="Arial" w:hAnsi="Arial" w:cs="Arial"/>
          <w:sz w:val="22"/>
          <w:szCs w:val="22"/>
        </w:rPr>
      </w:pPr>
      <w:r w:rsidRPr="00D5541D">
        <w:rPr>
          <w:rFonts w:ascii="Arial" w:hAnsi="Arial" w:cs="Arial"/>
          <w:sz w:val="22"/>
          <w:szCs w:val="22"/>
        </w:rPr>
        <w:t>kopie průkazných účetních dokladů dle zákona č. 563/1991 o účetnictví, ve znění pozdějších předpisů a daňových dokladů dle zákona č. 235/2004 Sb., o dani z přidané hodnoty, ve znění pozdějších předpisů,</w:t>
      </w:r>
    </w:p>
    <w:p w14:paraId="2D24DD4C" w14:textId="77777777" w:rsidR="002B0D9B" w:rsidRPr="00D5541D" w:rsidRDefault="002B0D9B" w:rsidP="009F4D1A">
      <w:pPr>
        <w:numPr>
          <w:ilvl w:val="1"/>
          <w:numId w:val="3"/>
        </w:numPr>
        <w:tabs>
          <w:tab w:val="clear" w:pos="1440"/>
          <w:tab w:val="num" w:pos="851"/>
        </w:tabs>
        <w:ind w:left="851" w:hanging="284"/>
        <w:jc w:val="both"/>
        <w:rPr>
          <w:rFonts w:ascii="Arial" w:hAnsi="Arial" w:cs="Arial"/>
          <w:sz w:val="22"/>
          <w:szCs w:val="22"/>
        </w:rPr>
      </w:pPr>
      <w:r w:rsidRPr="00D5541D">
        <w:rPr>
          <w:rFonts w:ascii="Arial" w:hAnsi="Arial" w:cs="Arial"/>
          <w:sz w:val="22"/>
          <w:szCs w:val="22"/>
        </w:rPr>
        <w:t xml:space="preserve">doklady prokazující provedení úhrady vykazovaných nákladů (výpis z účtu, výdajový pokladní doklad), </w:t>
      </w:r>
    </w:p>
    <w:p w14:paraId="7A4A6627" w14:textId="77777777" w:rsidR="002B0D9B" w:rsidRPr="00D5541D" w:rsidRDefault="002B0D9B" w:rsidP="009F4D1A">
      <w:pPr>
        <w:numPr>
          <w:ilvl w:val="1"/>
          <w:numId w:val="3"/>
        </w:numPr>
        <w:tabs>
          <w:tab w:val="clear" w:pos="1440"/>
          <w:tab w:val="num" w:pos="851"/>
        </w:tabs>
        <w:ind w:left="851" w:hanging="284"/>
        <w:jc w:val="both"/>
        <w:rPr>
          <w:rFonts w:ascii="Arial" w:hAnsi="Arial" w:cs="Arial"/>
          <w:sz w:val="22"/>
          <w:szCs w:val="22"/>
        </w:rPr>
      </w:pPr>
      <w:r w:rsidRPr="00D5541D">
        <w:rPr>
          <w:rFonts w:ascii="Arial" w:hAnsi="Arial" w:cs="Arial"/>
          <w:sz w:val="22"/>
          <w:szCs w:val="22"/>
        </w:rPr>
        <w:t>prokázání splnění podmínky publicity a fotodokumentaci.</w:t>
      </w:r>
    </w:p>
    <w:p w14:paraId="133DD331" w14:textId="77777777" w:rsidR="00902C87" w:rsidRPr="00D5541D" w:rsidRDefault="00902C87" w:rsidP="00902C87">
      <w:pPr>
        <w:pStyle w:val="Odstavecseseznamem"/>
        <w:rPr>
          <w:rFonts w:ascii="Arial" w:hAnsi="Arial" w:cs="Arial"/>
          <w:sz w:val="22"/>
          <w:szCs w:val="22"/>
        </w:rPr>
      </w:pPr>
    </w:p>
    <w:p w14:paraId="45DBBD5E" w14:textId="77777777"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V případě, že poslední den lhůty pro vyúčtování dotace připadne na den pracovního volna, je Příjemce povinen vyúčtování předložit nejpozději v pracovní den nejblíže předcházející tomuto dni pracovního volna.</w:t>
      </w:r>
    </w:p>
    <w:p w14:paraId="19FC8C54" w14:textId="77777777" w:rsidR="00902C87" w:rsidRPr="00D5541D" w:rsidRDefault="00902C87" w:rsidP="00902C87">
      <w:pPr>
        <w:ind w:left="360"/>
        <w:jc w:val="both"/>
        <w:rPr>
          <w:rFonts w:ascii="Arial" w:hAnsi="Arial" w:cs="Arial"/>
          <w:b/>
          <w:sz w:val="22"/>
          <w:szCs w:val="22"/>
        </w:rPr>
      </w:pPr>
    </w:p>
    <w:p w14:paraId="08A02971" w14:textId="56E8B5E3"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lastRenderedPageBreak/>
        <w:t xml:space="preserve">Příjemce je povinen, vyžádá-li si to Poskytovatel, předložit originály dokladů </w:t>
      </w:r>
      <w:r w:rsidR="00552B3A" w:rsidRPr="00D5541D">
        <w:rPr>
          <w:rFonts w:ascii="Arial" w:hAnsi="Arial" w:cs="Arial"/>
          <w:sz w:val="22"/>
          <w:szCs w:val="22"/>
        </w:rPr>
        <w:t>předložených Příjemcem v rámci vyúčtování</w:t>
      </w:r>
      <w:r w:rsidRPr="00D5541D">
        <w:rPr>
          <w:rFonts w:ascii="Arial" w:hAnsi="Arial" w:cs="Arial"/>
          <w:sz w:val="22"/>
          <w:szCs w:val="22"/>
        </w:rPr>
        <w:t xml:space="preserve"> k nahlédnutí. V případě, že doklady předložené Příjemcem nebudou splňovat náležitosti </w:t>
      </w:r>
      <w:r w:rsidR="00801817" w:rsidRPr="00D5541D">
        <w:rPr>
          <w:rFonts w:ascii="Arial" w:hAnsi="Arial" w:cs="Arial"/>
          <w:sz w:val="22"/>
          <w:szCs w:val="22"/>
        </w:rPr>
        <w:t>stanovené obecně závaznými předpisy nebo</w:t>
      </w:r>
      <w:r w:rsidR="00254680" w:rsidRPr="00D5541D">
        <w:rPr>
          <w:rFonts w:ascii="Arial" w:hAnsi="Arial" w:cs="Arial"/>
          <w:sz w:val="22"/>
          <w:szCs w:val="22"/>
        </w:rPr>
        <w:t xml:space="preserve"> touto</w:t>
      </w:r>
      <w:r w:rsidRPr="00D5541D">
        <w:rPr>
          <w:rFonts w:ascii="Arial" w:hAnsi="Arial" w:cs="Arial"/>
          <w:sz w:val="22"/>
          <w:szCs w:val="22"/>
        </w:rPr>
        <w:t xml:space="preserve"> smlouv</w:t>
      </w:r>
      <w:r w:rsidR="00254680" w:rsidRPr="00D5541D">
        <w:rPr>
          <w:rFonts w:ascii="Arial" w:hAnsi="Arial" w:cs="Arial"/>
          <w:sz w:val="22"/>
          <w:szCs w:val="22"/>
        </w:rPr>
        <w:t>ou</w:t>
      </w:r>
      <w:r w:rsidRPr="00D5541D">
        <w:rPr>
          <w:rFonts w:ascii="Arial" w:hAnsi="Arial" w:cs="Arial"/>
          <w:sz w:val="22"/>
          <w:szCs w:val="22"/>
        </w:rPr>
        <w:t>, je Poskytovatel oprávněn tyto doklady jako neprůkazné z vyúčtování vyloučit.</w:t>
      </w:r>
    </w:p>
    <w:p w14:paraId="03628D00" w14:textId="77777777" w:rsidR="00902C87" w:rsidRPr="00D5541D" w:rsidRDefault="00902C87" w:rsidP="00902C87">
      <w:pPr>
        <w:pStyle w:val="Odstavecseseznamem"/>
        <w:rPr>
          <w:rFonts w:ascii="Arial" w:hAnsi="Arial" w:cs="Arial"/>
          <w:sz w:val="22"/>
          <w:szCs w:val="22"/>
        </w:rPr>
      </w:pPr>
    </w:p>
    <w:p w14:paraId="76C7EE45" w14:textId="6F663D63"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Příjemce je povinen řádně v souladu s právními přepisy uschovat originály všech účetních dokladů v</w:t>
      </w:r>
      <w:r w:rsidR="009E6E65" w:rsidRPr="00D5541D">
        <w:rPr>
          <w:rFonts w:ascii="Arial" w:hAnsi="Arial" w:cs="Arial"/>
          <w:sz w:val="22"/>
          <w:szCs w:val="22"/>
        </w:rPr>
        <w:t>ztahujících se k přijaté dotaci po dobu 10 let od předložení vyúčtování</w:t>
      </w:r>
      <w:r w:rsidR="00801817" w:rsidRPr="00D5541D">
        <w:rPr>
          <w:rFonts w:ascii="Arial" w:hAnsi="Arial" w:cs="Arial"/>
          <w:sz w:val="22"/>
          <w:szCs w:val="22"/>
        </w:rPr>
        <w:t xml:space="preserve"> Poskytovateli</w:t>
      </w:r>
      <w:r w:rsidR="009E6E65" w:rsidRPr="00D5541D">
        <w:rPr>
          <w:rFonts w:ascii="Arial" w:hAnsi="Arial" w:cs="Arial"/>
          <w:sz w:val="22"/>
          <w:szCs w:val="22"/>
        </w:rPr>
        <w:t>.</w:t>
      </w:r>
    </w:p>
    <w:p w14:paraId="6F0CD2E3" w14:textId="77777777" w:rsidR="00902C87" w:rsidRPr="00D5541D" w:rsidRDefault="00902C87" w:rsidP="00902C87">
      <w:pPr>
        <w:pStyle w:val="Odstavecseseznamem"/>
        <w:rPr>
          <w:rFonts w:ascii="Arial" w:hAnsi="Arial" w:cs="Arial"/>
          <w:sz w:val="22"/>
          <w:szCs w:val="22"/>
        </w:rPr>
      </w:pPr>
    </w:p>
    <w:p w14:paraId="5A033830" w14:textId="7334F1B7" w:rsidR="00902C87" w:rsidRPr="00D5541D" w:rsidRDefault="00902C87" w:rsidP="00902C87">
      <w:pPr>
        <w:numPr>
          <w:ilvl w:val="0"/>
          <w:numId w:val="3"/>
        </w:numPr>
        <w:tabs>
          <w:tab w:val="clear" w:pos="720"/>
          <w:tab w:val="num" w:pos="360"/>
        </w:tabs>
        <w:ind w:left="360"/>
        <w:jc w:val="both"/>
        <w:rPr>
          <w:rFonts w:ascii="Arial" w:hAnsi="Arial" w:cs="Arial"/>
          <w:b/>
          <w:sz w:val="22"/>
          <w:szCs w:val="22"/>
        </w:rPr>
      </w:pPr>
      <w:r w:rsidRPr="00D5541D">
        <w:rPr>
          <w:rFonts w:ascii="Arial" w:hAnsi="Arial" w:cs="Arial"/>
          <w:sz w:val="22"/>
          <w:szCs w:val="22"/>
        </w:rPr>
        <w:t xml:space="preserve">Příjemce bere na vědomí, že v případě </w:t>
      </w:r>
      <w:r w:rsidR="005C182D" w:rsidRPr="00D5541D">
        <w:rPr>
          <w:rFonts w:ascii="Arial" w:hAnsi="Arial" w:cs="Arial"/>
          <w:sz w:val="22"/>
          <w:szCs w:val="22"/>
        </w:rPr>
        <w:t xml:space="preserve">jeho </w:t>
      </w:r>
      <w:r w:rsidRPr="00D5541D">
        <w:rPr>
          <w:rFonts w:ascii="Arial" w:hAnsi="Arial" w:cs="Arial"/>
          <w:sz w:val="22"/>
          <w:szCs w:val="22"/>
        </w:rPr>
        <w:t>porušení rozpočtové kázně podle § 22 zákona č.</w:t>
      </w:r>
      <w:r w:rsidR="0003574B" w:rsidRPr="00D5541D">
        <w:rPr>
          <w:rFonts w:ascii="Arial" w:hAnsi="Arial" w:cs="Arial"/>
          <w:sz w:val="22"/>
          <w:szCs w:val="22"/>
        </w:rPr>
        <w:t> </w:t>
      </w:r>
      <w:r w:rsidRPr="00D5541D">
        <w:rPr>
          <w:rFonts w:ascii="Arial" w:hAnsi="Arial" w:cs="Arial"/>
          <w:sz w:val="22"/>
          <w:szCs w:val="22"/>
        </w:rPr>
        <w:t xml:space="preserve">250/2000 Sb. bude jeho žádost o poskytnutí dotace pro následující období předložena </w:t>
      </w:r>
      <w:r w:rsidR="00B870AD" w:rsidRPr="00D5541D">
        <w:rPr>
          <w:rFonts w:ascii="Arial" w:hAnsi="Arial" w:cs="Arial"/>
          <w:sz w:val="22"/>
          <w:szCs w:val="22"/>
        </w:rPr>
        <w:t>administrátorem dotace zastupitelstvu Poskytovatele</w:t>
      </w:r>
      <w:r w:rsidRPr="00D5541D">
        <w:rPr>
          <w:rFonts w:ascii="Arial" w:hAnsi="Arial" w:cs="Arial"/>
          <w:sz w:val="22"/>
          <w:szCs w:val="22"/>
        </w:rPr>
        <w:t xml:space="preserve"> s nedoporučujícím stanoviskem pro</w:t>
      </w:r>
      <w:r w:rsidR="0003574B" w:rsidRPr="00D5541D">
        <w:rPr>
          <w:rFonts w:ascii="Arial" w:hAnsi="Arial" w:cs="Arial"/>
          <w:sz w:val="22"/>
          <w:szCs w:val="22"/>
        </w:rPr>
        <w:t> </w:t>
      </w:r>
      <w:r w:rsidRPr="00D5541D">
        <w:rPr>
          <w:rFonts w:ascii="Arial" w:hAnsi="Arial" w:cs="Arial"/>
          <w:sz w:val="22"/>
          <w:szCs w:val="22"/>
        </w:rPr>
        <w:t>rozhodnutí o žádosti o dotaci.</w:t>
      </w:r>
    </w:p>
    <w:p w14:paraId="488F6EAA" w14:textId="77777777" w:rsidR="00902C87" w:rsidRPr="00D5541D" w:rsidRDefault="00902C87" w:rsidP="00902C87">
      <w:pPr>
        <w:pStyle w:val="Odstavecseseznamem"/>
        <w:rPr>
          <w:rFonts w:ascii="Arial" w:hAnsi="Arial" w:cs="Arial"/>
          <w:b/>
          <w:sz w:val="22"/>
          <w:szCs w:val="22"/>
        </w:rPr>
      </w:pPr>
    </w:p>
    <w:p w14:paraId="2124E78B" w14:textId="77777777" w:rsidR="00902C87" w:rsidRPr="00D5541D" w:rsidRDefault="00902C87" w:rsidP="008A7288">
      <w:pPr>
        <w:jc w:val="both"/>
        <w:rPr>
          <w:rFonts w:ascii="Arial" w:hAnsi="Arial" w:cs="Arial"/>
          <w:sz w:val="22"/>
          <w:szCs w:val="22"/>
        </w:rPr>
      </w:pPr>
    </w:p>
    <w:p w14:paraId="1FD38D59" w14:textId="77777777" w:rsidR="00902C87" w:rsidRPr="00D5541D" w:rsidRDefault="00902C87" w:rsidP="00AE40A7">
      <w:pPr>
        <w:jc w:val="center"/>
        <w:rPr>
          <w:rFonts w:ascii="Arial" w:hAnsi="Arial" w:cs="Arial"/>
          <w:sz w:val="24"/>
          <w:szCs w:val="24"/>
        </w:rPr>
      </w:pPr>
      <w:r w:rsidRPr="00D5541D">
        <w:rPr>
          <w:rFonts w:ascii="Arial" w:hAnsi="Arial" w:cs="Arial"/>
          <w:b/>
          <w:bCs/>
          <w:sz w:val="24"/>
          <w:szCs w:val="24"/>
        </w:rPr>
        <w:t>VI.</w:t>
      </w:r>
      <w:r w:rsidR="00AE40A7" w:rsidRPr="00D5541D">
        <w:rPr>
          <w:rFonts w:ascii="Arial" w:hAnsi="Arial" w:cs="Arial"/>
          <w:sz w:val="24"/>
          <w:szCs w:val="24"/>
        </w:rPr>
        <w:t xml:space="preserve"> </w:t>
      </w:r>
      <w:r w:rsidRPr="00D5541D">
        <w:rPr>
          <w:rFonts w:ascii="Arial" w:hAnsi="Arial" w:cs="Arial"/>
          <w:b/>
          <w:bCs/>
          <w:sz w:val="24"/>
          <w:szCs w:val="24"/>
        </w:rPr>
        <w:t>Sankční podmínky</w:t>
      </w:r>
    </w:p>
    <w:p w14:paraId="11E25E9C" w14:textId="77777777" w:rsidR="00902C87" w:rsidRPr="00D5541D" w:rsidRDefault="00902C87" w:rsidP="00902C87">
      <w:pPr>
        <w:jc w:val="both"/>
        <w:rPr>
          <w:rFonts w:ascii="Arial" w:hAnsi="Arial" w:cs="Arial"/>
          <w:bCs/>
          <w:sz w:val="22"/>
          <w:szCs w:val="22"/>
        </w:rPr>
      </w:pPr>
    </w:p>
    <w:p w14:paraId="345440E4" w14:textId="77777777" w:rsidR="00276937" w:rsidRPr="00D5541D" w:rsidRDefault="00902C87" w:rsidP="00A47B13">
      <w:pPr>
        <w:numPr>
          <w:ilvl w:val="0"/>
          <w:numId w:val="10"/>
        </w:numPr>
        <w:jc w:val="both"/>
        <w:rPr>
          <w:rFonts w:ascii="Arial" w:hAnsi="Arial" w:cs="Arial"/>
          <w:sz w:val="22"/>
          <w:szCs w:val="22"/>
        </w:rPr>
      </w:pPr>
      <w:r w:rsidRPr="00D5541D">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F4A49D7" w14:textId="77777777" w:rsidR="00276937" w:rsidRPr="00D5541D" w:rsidRDefault="00276937" w:rsidP="00276937">
      <w:pPr>
        <w:ind w:left="360"/>
        <w:jc w:val="both"/>
        <w:rPr>
          <w:rFonts w:ascii="Arial" w:hAnsi="Arial" w:cs="Arial"/>
          <w:sz w:val="22"/>
          <w:szCs w:val="22"/>
        </w:rPr>
      </w:pPr>
    </w:p>
    <w:p w14:paraId="7FFF7CDE" w14:textId="77777777" w:rsidR="00C6381E" w:rsidRPr="00D5541D" w:rsidRDefault="00C6381E" w:rsidP="00C6381E">
      <w:pPr>
        <w:numPr>
          <w:ilvl w:val="0"/>
          <w:numId w:val="10"/>
        </w:numPr>
        <w:suppressAutoHyphens/>
        <w:autoSpaceDE w:val="0"/>
        <w:autoSpaceDN w:val="0"/>
        <w:adjustRightInd w:val="0"/>
        <w:jc w:val="both"/>
        <w:rPr>
          <w:rFonts w:ascii="Arial" w:hAnsi="Arial" w:cs="Arial"/>
          <w:sz w:val="22"/>
          <w:szCs w:val="22"/>
        </w:rPr>
      </w:pPr>
      <w:r w:rsidRPr="00D5541D">
        <w:rPr>
          <w:rFonts w:ascii="Arial" w:hAnsi="Arial" w:cs="Arial"/>
          <w:sz w:val="22"/>
          <w:szCs w:val="22"/>
        </w:rPr>
        <w:t>Neoprávněným použitím peněžních prostředků se pro účely této smlouvy rozumí:</w:t>
      </w:r>
    </w:p>
    <w:p w14:paraId="07664098" w14:textId="1C37610D" w:rsidR="00C6381E" w:rsidRPr="00D5541D" w:rsidRDefault="00C6381E" w:rsidP="00C6381E">
      <w:p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 xml:space="preserve">a) </w:t>
      </w:r>
      <w:r w:rsidRPr="00D5541D">
        <w:rPr>
          <w:rFonts w:ascii="Arial" w:hAnsi="Arial" w:cs="Arial"/>
          <w:sz w:val="22"/>
          <w:szCs w:val="22"/>
        </w:rPr>
        <w:tab/>
        <w:t xml:space="preserve">jejich použití v rozporu </w:t>
      </w:r>
      <w:r w:rsidR="00836FBE" w:rsidRPr="00D5541D">
        <w:rPr>
          <w:rFonts w:ascii="Arial" w:hAnsi="Arial" w:cs="Arial"/>
          <w:sz w:val="22"/>
          <w:szCs w:val="22"/>
        </w:rPr>
        <w:t xml:space="preserve">s ustanoveními této smlouvy, </w:t>
      </w:r>
      <w:r w:rsidRPr="00D5541D">
        <w:rPr>
          <w:rFonts w:ascii="Arial" w:hAnsi="Arial" w:cs="Arial"/>
          <w:sz w:val="22"/>
          <w:szCs w:val="22"/>
        </w:rPr>
        <w:t>nebo obecně závazného právního předpisu,</w:t>
      </w:r>
    </w:p>
    <w:p w14:paraId="78C8C914" w14:textId="7168493E" w:rsidR="00C6381E" w:rsidRPr="00D5541D" w:rsidRDefault="00C6381E" w:rsidP="00C6381E">
      <w:p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 xml:space="preserve">b) </w:t>
      </w:r>
      <w:r w:rsidRPr="00D5541D">
        <w:rPr>
          <w:rFonts w:ascii="Arial" w:hAnsi="Arial" w:cs="Arial"/>
          <w:sz w:val="22"/>
          <w:szCs w:val="22"/>
        </w:rPr>
        <w:tab/>
        <w:t xml:space="preserve">neprokáže-li Příjemce, jak </w:t>
      </w:r>
      <w:r w:rsidR="005C182D" w:rsidRPr="00D5541D">
        <w:rPr>
          <w:rFonts w:ascii="Arial" w:hAnsi="Arial" w:cs="Arial"/>
          <w:sz w:val="22"/>
          <w:szCs w:val="22"/>
        </w:rPr>
        <w:t xml:space="preserve">dotaci </w:t>
      </w:r>
      <w:r w:rsidRPr="00D5541D">
        <w:rPr>
          <w:rFonts w:ascii="Arial" w:hAnsi="Arial" w:cs="Arial"/>
          <w:sz w:val="22"/>
          <w:szCs w:val="22"/>
        </w:rPr>
        <w:t>použi</w:t>
      </w:r>
      <w:r w:rsidR="005C182D" w:rsidRPr="00D5541D">
        <w:rPr>
          <w:rFonts w:ascii="Arial" w:hAnsi="Arial" w:cs="Arial"/>
          <w:sz w:val="22"/>
          <w:szCs w:val="22"/>
        </w:rPr>
        <w:t>l</w:t>
      </w:r>
      <w:r w:rsidRPr="00D5541D">
        <w:rPr>
          <w:rFonts w:ascii="Arial" w:hAnsi="Arial" w:cs="Arial"/>
          <w:sz w:val="22"/>
          <w:szCs w:val="22"/>
        </w:rPr>
        <w:t>, nebo</w:t>
      </w:r>
    </w:p>
    <w:p w14:paraId="49D6F781" w14:textId="77777777" w:rsidR="00C6381E" w:rsidRPr="00D5541D" w:rsidRDefault="00C6381E" w:rsidP="00C6381E">
      <w:p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 xml:space="preserve">c) </w:t>
      </w:r>
      <w:r w:rsidRPr="00D5541D">
        <w:rPr>
          <w:rFonts w:ascii="Arial" w:hAnsi="Arial" w:cs="Arial"/>
          <w:sz w:val="22"/>
          <w:szCs w:val="22"/>
        </w:rPr>
        <w:tab/>
        <w:t>neumožní-li Příjemce provést Poskytovateli finanční kontrolu ohledně použití dotace.</w:t>
      </w:r>
    </w:p>
    <w:p w14:paraId="56E1F7CA" w14:textId="77777777" w:rsidR="00C6381E" w:rsidRPr="00D5541D" w:rsidRDefault="00C6381E" w:rsidP="00786C3D">
      <w:pPr>
        <w:suppressAutoHyphens/>
        <w:autoSpaceDE w:val="0"/>
        <w:autoSpaceDN w:val="0"/>
        <w:adjustRightInd w:val="0"/>
        <w:ind w:left="714" w:hanging="357"/>
        <w:jc w:val="both"/>
        <w:rPr>
          <w:rFonts w:ascii="Arial" w:hAnsi="Arial" w:cs="Arial"/>
          <w:sz w:val="22"/>
          <w:szCs w:val="22"/>
        </w:rPr>
      </w:pPr>
    </w:p>
    <w:p w14:paraId="35EBD7C0" w14:textId="77777777" w:rsidR="00902C87" w:rsidRPr="00D5541D" w:rsidRDefault="00C6381E" w:rsidP="00786C3D">
      <w:pPr>
        <w:pStyle w:val="Odstavecseseznamem"/>
        <w:numPr>
          <w:ilvl w:val="0"/>
          <w:numId w:val="10"/>
        </w:numPr>
        <w:jc w:val="both"/>
        <w:rPr>
          <w:rFonts w:ascii="Arial" w:hAnsi="Arial" w:cs="Arial"/>
          <w:sz w:val="22"/>
          <w:szCs w:val="22"/>
        </w:rPr>
      </w:pPr>
      <w:r w:rsidRPr="00D5541D">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33C0B2A6" w14:textId="77777777" w:rsidR="00C6381E" w:rsidRPr="00D5541D" w:rsidRDefault="00C6381E" w:rsidP="00C6381E">
      <w:pPr>
        <w:pStyle w:val="Odstavecseseznamem"/>
        <w:ind w:left="360"/>
        <w:rPr>
          <w:rFonts w:ascii="Arial" w:hAnsi="Arial" w:cs="Arial"/>
          <w:sz w:val="22"/>
          <w:szCs w:val="22"/>
        </w:rPr>
      </w:pPr>
    </w:p>
    <w:p w14:paraId="0292523D" w14:textId="77777777" w:rsidR="00276937" w:rsidRPr="00D5541D" w:rsidRDefault="00276937" w:rsidP="00276937">
      <w:pPr>
        <w:numPr>
          <w:ilvl w:val="0"/>
          <w:numId w:val="10"/>
        </w:numPr>
        <w:suppressAutoHyphens/>
        <w:autoSpaceDE w:val="0"/>
        <w:autoSpaceDN w:val="0"/>
        <w:adjustRightInd w:val="0"/>
        <w:jc w:val="both"/>
        <w:rPr>
          <w:rFonts w:ascii="Arial" w:hAnsi="Arial" w:cs="Arial"/>
          <w:sz w:val="22"/>
          <w:szCs w:val="22"/>
        </w:rPr>
      </w:pPr>
      <w:r w:rsidRPr="00D5541D">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4269B006" w14:textId="77777777" w:rsidR="00276937" w:rsidRPr="00D5541D" w:rsidRDefault="00276937" w:rsidP="00276937">
      <w:pPr>
        <w:pStyle w:val="Odstavecseseznamem"/>
        <w:rPr>
          <w:rFonts w:ascii="Arial" w:hAnsi="Arial" w:cs="Arial"/>
          <w:sz w:val="22"/>
          <w:szCs w:val="22"/>
        </w:rPr>
      </w:pPr>
    </w:p>
    <w:p w14:paraId="6B92A30E" w14:textId="77777777" w:rsidR="00276937" w:rsidRPr="00D5541D" w:rsidRDefault="00276937" w:rsidP="00276937">
      <w:pPr>
        <w:numPr>
          <w:ilvl w:val="0"/>
          <w:numId w:val="10"/>
        </w:numPr>
        <w:suppressAutoHyphens/>
        <w:autoSpaceDE w:val="0"/>
        <w:autoSpaceDN w:val="0"/>
        <w:adjustRightInd w:val="0"/>
        <w:jc w:val="both"/>
        <w:rPr>
          <w:rFonts w:ascii="Arial" w:hAnsi="Arial" w:cs="Arial"/>
          <w:sz w:val="22"/>
          <w:szCs w:val="22"/>
        </w:rPr>
      </w:pPr>
      <w:r w:rsidRPr="00D5541D">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73864EDD" w14:textId="77777777" w:rsidR="00276937" w:rsidRPr="00D5541D" w:rsidRDefault="00276937" w:rsidP="00276937">
      <w:pPr>
        <w:pStyle w:val="Odstavecseseznamem"/>
        <w:rPr>
          <w:rFonts w:ascii="Arial" w:hAnsi="Arial" w:cs="Arial"/>
          <w:sz w:val="22"/>
          <w:szCs w:val="22"/>
        </w:rPr>
      </w:pPr>
    </w:p>
    <w:p w14:paraId="028C5B04" w14:textId="2D511DFA" w:rsidR="00276937" w:rsidRPr="00D5541D" w:rsidRDefault="00276937" w:rsidP="00276937">
      <w:pPr>
        <w:numPr>
          <w:ilvl w:val="0"/>
          <w:numId w:val="10"/>
        </w:numPr>
        <w:suppressAutoHyphens/>
        <w:autoSpaceDE w:val="0"/>
        <w:autoSpaceDN w:val="0"/>
        <w:adjustRightInd w:val="0"/>
        <w:jc w:val="both"/>
        <w:rPr>
          <w:rFonts w:ascii="Arial" w:hAnsi="Arial" w:cs="Arial"/>
          <w:sz w:val="22"/>
          <w:szCs w:val="22"/>
        </w:rPr>
      </w:pPr>
      <w:r w:rsidRPr="00D5541D">
        <w:rPr>
          <w:rFonts w:ascii="Arial" w:hAnsi="Arial" w:cs="Arial"/>
          <w:sz w:val="22"/>
          <w:szCs w:val="22"/>
        </w:rPr>
        <w:t xml:space="preserve">Porušení podmínek uvedených v čl. V. odst. </w:t>
      </w:r>
      <w:r w:rsidR="00EC407D" w:rsidRPr="00D5541D">
        <w:rPr>
          <w:rFonts w:ascii="Arial" w:hAnsi="Arial" w:cs="Arial"/>
          <w:sz w:val="22"/>
          <w:szCs w:val="22"/>
        </w:rPr>
        <w:t>8</w:t>
      </w:r>
      <w:r w:rsidRPr="00D5541D">
        <w:rPr>
          <w:rFonts w:ascii="Arial" w:hAnsi="Arial" w:cs="Arial"/>
          <w:sz w:val="22"/>
          <w:szCs w:val="22"/>
        </w:rPr>
        <w:t xml:space="preserve">, </w:t>
      </w:r>
      <w:r w:rsidR="00EC407D" w:rsidRPr="00D5541D">
        <w:rPr>
          <w:rFonts w:ascii="Arial" w:hAnsi="Arial" w:cs="Arial"/>
          <w:sz w:val="22"/>
          <w:szCs w:val="22"/>
        </w:rPr>
        <w:t>9</w:t>
      </w:r>
      <w:r w:rsidRPr="00D5541D">
        <w:rPr>
          <w:rFonts w:ascii="Arial" w:hAnsi="Arial" w:cs="Arial"/>
          <w:sz w:val="22"/>
          <w:szCs w:val="22"/>
        </w:rPr>
        <w:t xml:space="preserve">, </w:t>
      </w:r>
      <w:r w:rsidR="00EC407D" w:rsidRPr="00D5541D">
        <w:rPr>
          <w:rFonts w:ascii="Arial" w:hAnsi="Arial" w:cs="Arial"/>
          <w:sz w:val="22"/>
          <w:szCs w:val="22"/>
        </w:rPr>
        <w:t>11</w:t>
      </w:r>
      <w:r w:rsidR="00786C3D" w:rsidRPr="00D5541D">
        <w:rPr>
          <w:rFonts w:ascii="Arial" w:hAnsi="Arial" w:cs="Arial"/>
          <w:sz w:val="22"/>
          <w:szCs w:val="22"/>
        </w:rPr>
        <w:t>, 1</w:t>
      </w:r>
      <w:r w:rsidR="00EC407D" w:rsidRPr="00D5541D">
        <w:rPr>
          <w:rFonts w:ascii="Arial" w:hAnsi="Arial" w:cs="Arial"/>
          <w:sz w:val="22"/>
          <w:szCs w:val="22"/>
        </w:rPr>
        <w:t>2</w:t>
      </w:r>
      <w:r w:rsidR="00786C3D" w:rsidRPr="00D5541D">
        <w:rPr>
          <w:rFonts w:ascii="Arial" w:hAnsi="Arial" w:cs="Arial"/>
          <w:sz w:val="22"/>
          <w:szCs w:val="22"/>
        </w:rPr>
        <w:t>, 1</w:t>
      </w:r>
      <w:r w:rsidR="00EC407D" w:rsidRPr="00D5541D">
        <w:rPr>
          <w:rFonts w:ascii="Arial" w:hAnsi="Arial" w:cs="Arial"/>
          <w:sz w:val="22"/>
          <w:szCs w:val="22"/>
        </w:rPr>
        <w:t>3</w:t>
      </w:r>
      <w:r w:rsidR="00786C3D" w:rsidRPr="00D5541D">
        <w:rPr>
          <w:rFonts w:ascii="Arial" w:hAnsi="Arial" w:cs="Arial"/>
          <w:sz w:val="22"/>
          <w:szCs w:val="22"/>
        </w:rPr>
        <w:t>, 1</w:t>
      </w:r>
      <w:r w:rsidR="00092C5C" w:rsidRPr="00D5541D">
        <w:rPr>
          <w:rFonts w:ascii="Arial" w:hAnsi="Arial" w:cs="Arial"/>
          <w:sz w:val="22"/>
          <w:szCs w:val="22"/>
        </w:rPr>
        <w:t>4</w:t>
      </w:r>
      <w:r w:rsidR="00786C3D" w:rsidRPr="00D5541D">
        <w:rPr>
          <w:rFonts w:ascii="Arial" w:hAnsi="Arial" w:cs="Arial"/>
          <w:sz w:val="22"/>
          <w:szCs w:val="22"/>
        </w:rPr>
        <w:t>, 1</w:t>
      </w:r>
      <w:r w:rsidR="00EC407D" w:rsidRPr="00D5541D">
        <w:rPr>
          <w:rFonts w:ascii="Arial" w:hAnsi="Arial" w:cs="Arial"/>
          <w:sz w:val="22"/>
          <w:szCs w:val="22"/>
        </w:rPr>
        <w:t>7</w:t>
      </w:r>
      <w:r w:rsidR="00786C3D" w:rsidRPr="00D5541D">
        <w:rPr>
          <w:rFonts w:ascii="Arial" w:hAnsi="Arial" w:cs="Arial"/>
          <w:sz w:val="22"/>
          <w:szCs w:val="22"/>
        </w:rPr>
        <w:t>, 1</w:t>
      </w:r>
      <w:r w:rsidR="003F6934" w:rsidRPr="00D5541D">
        <w:rPr>
          <w:rFonts w:ascii="Arial" w:hAnsi="Arial" w:cs="Arial"/>
          <w:sz w:val="22"/>
          <w:szCs w:val="22"/>
        </w:rPr>
        <w:t>8</w:t>
      </w:r>
      <w:r w:rsidRPr="00D5541D">
        <w:rPr>
          <w:rFonts w:ascii="Arial" w:hAnsi="Arial" w:cs="Arial"/>
          <w:sz w:val="22"/>
          <w:szCs w:val="22"/>
        </w:rPr>
        <w:t xml:space="preserve"> a </w:t>
      </w:r>
      <w:r w:rsidR="00786C3D" w:rsidRPr="00D5541D">
        <w:rPr>
          <w:rFonts w:ascii="Arial" w:hAnsi="Arial" w:cs="Arial"/>
          <w:sz w:val="22"/>
          <w:szCs w:val="22"/>
        </w:rPr>
        <w:t>2</w:t>
      </w:r>
      <w:r w:rsidR="003F6934" w:rsidRPr="00D5541D">
        <w:rPr>
          <w:rFonts w:ascii="Arial" w:hAnsi="Arial" w:cs="Arial"/>
          <w:sz w:val="22"/>
          <w:szCs w:val="22"/>
        </w:rPr>
        <w:t>1</w:t>
      </w:r>
      <w:r w:rsidRPr="00D5541D">
        <w:rPr>
          <w:rFonts w:ascii="Arial" w:hAnsi="Arial" w:cs="Arial"/>
          <w:sz w:val="22"/>
          <w:szCs w:val="22"/>
        </w:rPr>
        <w:t xml:space="preserve"> této smlouvy je považováno za porušení méně závažné ve smyslu ust. § 10a odst. 6 zákona č. 250/2000 Sb. Odvod za toto porušení rozpočtové kázně se stanoví následujícím způsobem:</w:t>
      </w:r>
    </w:p>
    <w:p w14:paraId="5D8C5D20" w14:textId="77777777" w:rsidR="00276937" w:rsidRPr="00D5541D" w:rsidRDefault="00276937" w:rsidP="00276937">
      <w:pPr>
        <w:pStyle w:val="Odstavecseseznamem"/>
        <w:numPr>
          <w:ilvl w:val="0"/>
          <w:numId w:val="15"/>
        </w:num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předložení vyúčtování podle čl. V. odst. 1</w:t>
      </w:r>
      <w:r w:rsidR="00EC407D" w:rsidRPr="00D5541D">
        <w:rPr>
          <w:rFonts w:ascii="Arial" w:hAnsi="Arial" w:cs="Arial"/>
          <w:sz w:val="22"/>
          <w:szCs w:val="22"/>
        </w:rPr>
        <w:t>7</w:t>
      </w:r>
      <w:r w:rsidRPr="00D5541D">
        <w:rPr>
          <w:rFonts w:ascii="Arial" w:hAnsi="Arial" w:cs="Arial"/>
          <w:sz w:val="22"/>
          <w:szCs w:val="22"/>
        </w:rPr>
        <w:t xml:space="preserve"> po stanovené lhůtě:</w:t>
      </w:r>
    </w:p>
    <w:p w14:paraId="6CDD8910" w14:textId="77777777" w:rsidR="00276937" w:rsidRPr="00D5541D" w:rsidRDefault="00276937" w:rsidP="00642C08">
      <w:pPr>
        <w:numPr>
          <w:ilvl w:val="0"/>
          <w:numId w:val="16"/>
        </w:numPr>
        <w:suppressAutoHyphens/>
        <w:autoSpaceDE w:val="0"/>
        <w:autoSpaceDN w:val="0"/>
        <w:adjustRightInd w:val="0"/>
        <w:ind w:left="567" w:firstLine="142"/>
        <w:jc w:val="both"/>
        <w:rPr>
          <w:rFonts w:ascii="Arial" w:hAnsi="Arial" w:cs="Arial"/>
          <w:sz w:val="22"/>
          <w:szCs w:val="22"/>
        </w:rPr>
      </w:pPr>
      <w:r w:rsidRPr="00D5541D">
        <w:rPr>
          <w:rFonts w:ascii="Arial" w:hAnsi="Arial" w:cs="Arial"/>
          <w:sz w:val="22"/>
          <w:szCs w:val="22"/>
        </w:rPr>
        <w:t>do 7 kalendářních dnů ve výši 3 % poskytnuté dotace,</w:t>
      </w:r>
    </w:p>
    <w:p w14:paraId="09E02600" w14:textId="77777777" w:rsidR="00276937" w:rsidRPr="00D5541D" w:rsidRDefault="00276937" w:rsidP="00276937">
      <w:pPr>
        <w:numPr>
          <w:ilvl w:val="0"/>
          <w:numId w:val="16"/>
        </w:numPr>
        <w:suppressAutoHyphens/>
        <w:autoSpaceDE w:val="0"/>
        <w:autoSpaceDN w:val="0"/>
        <w:adjustRightInd w:val="0"/>
        <w:ind w:left="714" w:hanging="5"/>
        <w:jc w:val="both"/>
        <w:rPr>
          <w:rFonts w:ascii="Arial" w:hAnsi="Arial" w:cs="Arial"/>
          <w:sz w:val="22"/>
          <w:szCs w:val="22"/>
        </w:rPr>
      </w:pPr>
      <w:r w:rsidRPr="00D5541D">
        <w:rPr>
          <w:rFonts w:ascii="Arial" w:hAnsi="Arial" w:cs="Arial"/>
          <w:sz w:val="22"/>
          <w:szCs w:val="22"/>
        </w:rPr>
        <w:t>od 8 do 15 kalendářních dnů ve výši 5 % poskytnuté dotace,</w:t>
      </w:r>
    </w:p>
    <w:p w14:paraId="771E72C9" w14:textId="77777777" w:rsidR="00276937" w:rsidRPr="00D5541D" w:rsidRDefault="00276937" w:rsidP="00276937">
      <w:pPr>
        <w:numPr>
          <w:ilvl w:val="0"/>
          <w:numId w:val="16"/>
        </w:numPr>
        <w:suppressAutoHyphens/>
        <w:autoSpaceDE w:val="0"/>
        <w:autoSpaceDN w:val="0"/>
        <w:adjustRightInd w:val="0"/>
        <w:ind w:left="714" w:hanging="5"/>
        <w:jc w:val="both"/>
        <w:rPr>
          <w:rFonts w:ascii="Arial" w:hAnsi="Arial" w:cs="Arial"/>
          <w:sz w:val="22"/>
          <w:szCs w:val="22"/>
        </w:rPr>
      </w:pPr>
      <w:r w:rsidRPr="00D5541D">
        <w:rPr>
          <w:rFonts w:ascii="Arial" w:hAnsi="Arial" w:cs="Arial"/>
          <w:sz w:val="22"/>
          <w:szCs w:val="22"/>
        </w:rPr>
        <w:t>od 16 kalendářních dnů ve výši 10 % poskytnuté dotace,</w:t>
      </w:r>
    </w:p>
    <w:p w14:paraId="66269057" w14:textId="7DFDE88B" w:rsidR="00276937" w:rsidRPr="00D5541D" w:rsidRDefault="00276937" w:rsidP="00276937">
      <w:pPr>
        <w:numPr>
          <w:ilvl w:val="0"/>
          <w:numId w:val="15"/>
        </w:num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porušení podmínky stanovené v čl. V. odst. 1</w:t>
      </w:r>
      <w:r w:rsidR="003F6934" w:rsidRPr="00D5541D">
        <w:rPr>
          <w:rFonts w:ascii="Arial" w:hAnsi="Arial" w:cs="Arial"/>
          <w:sz w:val="22"/>
          <w:szCs w:val="22"/>
        </w:rPr>
        <w:t>8</w:t>
      </w:r>
      <w:r w:rsidRPr="00D5541D">
        <w:rPr>
          <w:rFonts w:ascii="Arial" w:hAnsi="Arial" w:cs="Arial"/>
          <w:sz w:val="22"/>
          <w:szCs w:val="22"/>
        </w:rPr>
        <w:t xml:space="preserve"> spočívající ve formálních nedostatcích závěrečného či průběžného vyúčtování ve výši 15 % poskytnuté dotace,</w:t>
      </w:r>
    </w:p>
    <w:p w14:paraId="707C353D" w14:textId="76671B5B" w:rsidR="00276937" w:rsidRPr="00D5541D" w:rsidRDefault="00276937" w:rsidP="00276937">
      <w:pPr>
        <w:numPr>
          <w:ilvl w:val="0"/>
          <w:numId w:val="15"/>
        </w:num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 xml:space="preserve">porušení podmínky stanovené v čl. V. odst. </w:t>
      </w:r>
      <w:r w:rsidR="00EC407D" w:rsidRPr="00D5541D">
        <w:rPr>
          <w:rFonts w:ascii="Arial" w:hAnsi="Arial" w:cs="Arial"/>
          <w:sz w:val="22"/>
          <w:szCs w:val="22"/>
        </w:rPr>
        <w:t>8</w:t>
      </w:r>
      <w:r w:rsidRPr="00D5541D">
        <w:rPr>
          <w:rFonts w:ascii="Arial" w:hAnsi="Arial" w:cs="Arial"/>
          <w:sz w:val="22"/>
          <w:szCs w:val="22"/>
        </w:rPr>
        <w:t xml:space="preserve">, odst. </w:t>
      </w:r>
      <w:r w:rsidR="00EC407D" w:rsidRPr="00D5541D">
        <w:rPr>
          <w:rFonts w:ascii="Arial" w:hAnsi="Arial" w:cs="Arial"/>
          <w:sz w:val="22"/>
          <w:szCs w:val="22"/>
        </w:rPr>
        <w:t>9</w:t>
      </w:r>
      <w:r w:rsidRPr="00D5541D">
        <w:rPr>
          <w:rFonts w:ascii="Arial" w:hAnsi="Arial" w:cs="Arial"/>
          <w:sz w:val="22"/>
          <w:szCs w:val="22"/>
        </w:rPr>
        <w:t xml:space="preserve"> a odst. </w:t>
      </w:r>
      <w:r w:rsidR="00786C3D" w:rsidRPr="00D5541D">
        <w:rPr>
          <w:rFonts w:ascii="Arial" w:hAnsi="Arial" w:cs="Arial"/>
          <w:sz w:val="22"/>
          <w:szCs w:val="22"/>
        </w:rPr>
        <w:t>2</w:t>
      </w:r>
      <w:r w:rsidR="003F6934" w:rsidRPr="00D5541D">
        <w:rPr>
          <w:rFonts w:ascii="Arial" w:hAnsi="Arial" w:cs="Arial"/>
          <w:sz w:val="22"/>
          <w:szCs w:val="22"/>
        </w:rPr>
        <w:t>1</w:t>
      </w:r>
      <w:r w:rsidRPr="00D5541D">
        <w:rPr>
          <w:rFonts w:ascii="Arial" w:hAnsi="Arial" w:cs="Arial"/>
          <w:sz w:val="22"/>
          <w:szCs w:val="22"/>
        </w:rPr>
        <w:t xml:space="preserve"> ve výši 20 % z poskytnuté dotace,</w:t>
      </w:r>
    </w:p>
    <w:p w14:paraId="68136AFB" w14:textId="77777777" w:rsidR="00276937" w:rsidRPr="00D5541D" w:rsidRDefault="00276937" w:rsidP="00276937">
      <w:pPr>
        <w:numPr>
          <w:ilvl w:val="0"/>
          <w:numId w:val="15"/>
        </w:num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 xml:space="preserve">porušení podmínky stanovené v čl. V. odst. </w:t>
      </w:r>
      <w:r w:rsidR="00EC407D" w:rsidRPr="00D5541D">
        <w:rPr>
          <w:rFonts w:ascii="Arial" w:hAnsi="Arial" w:cs="Arial"/>
          <w:sz w:val="22"/>
          <w:szCs w:val="22"/>
        </w:rPr>
        <w:t>11</w:t>
      </w:r>
      <w:r w:rsidRPr="00D5541D">
        <w:rPr>
          <w:rFonts w:ascii="Arial" w:hAnsi="Arial" w:cs="Arial"/>
          <w:sz w:val="22"/>
          <w:szCs w:val="22"/>
        </w:rPr>
        <w:t xml:space="preserve"> ve výši 5 % poskytnuté dotace,</w:t>
      </w:r>
    </w:p>
    <w:p w14:paraId="4BFC08E8" w14:textId="77777777" w:rsidR="00902C87" w:rsidRPr="00D5541D" w:rsidRDefault="00276937" w:rsidP="00D0741A">
      <w:pPr>
        <w:numPr>
          <w:ilvl w:val="0"/>
          <w:numId w:val="15"/>
        </w:numPr>
        <w:suppressAutoHyphens/>
        <w:autoSpaceDE w:val="0"/>
        <w:autoSpaceDN w:val="0"/>
        <w:adjustRightInd w:val="0"/>
        <w:ind w:left="714" w:hanging="357"/>
        <w:jc w:val="both"/>
        <w:rPr>
          <w:rFonts w:ascii="Arial" w:hAnsi="Arial" w:cs="Arial"/>
          <w:sz w:val="22"/>
          <w:szCs w:val="22"/>
        </w:rPr>
      </w:pPr>
      <w:r w:rsidRPr="00D5541D">
        <w:rPr>
          <w:rFonts w:ascii="Arial" w:hAnsi="Arial" w:cs="Arial"/>
          <w:sz w:val="22"/>
          <w:szCs w:val="22"/>
        </w:rPr>
        <w:t>porušení podmínky stanovené v čl. V. odst. 1</w:t>
      </w:r>
      <w:r w:rsidR="00EC407D" w:rsidRPr="00D5541D">
        <w:rPr>
          <w:rFonts w:ascii="Arial" w:hAnsi="Arial" w:cs="Arial"/>
          <w:sz w:val="22"/>
          <w:szCs w:val="22"/>
        </w:rPr>
        <w:t>2</w:t>
      </w:r>
      <w:r w:rsidRPr="00D5541D">
        <w:rPr>
          <w:rFonts w:ascii="Arial" w:hAnsi="Arial" w:cs="Arial"/>
          <w:sz w:val="22"/>
          <w:szCs w:val="22"/>
        </w:rPr>
        <w:t>, odst. 1</w:t>
      </w:r>
      <w:r w:rsidR="00EC407D" w:rsidRPr="00D5541D">
        <w:rPr>
          <w:rFonts w:ascii="Arial" w:hAnsi="Arial" w:cs="Arial"/>
          <w:sz w:val="22"/>
          <w:szCs w:val="22"/>
        </w:rPr>
        <w:t>3</w:t>
      </w:r>
      <w:r w:rsidRPr="00D5541D">
        <w:rPr>
          <w:rFonts w:ascii="Arial" w:hAnsi="Arial" w:cs="Arial"/>
          <w:sz w:val="22"/>
          <w:szCs w:val="22"/>
        </w:rPr>
        <w:t xml:space="preserve"> a odst. 1</w:t>
      </w:r>
      <w:r w:rsidR="00092C5C" w:rsidRPr="00D5541D">
        <w:rPr>
          <w:rFonts w:ascii="Arial" w:hAnsi="Arial" w:cs="Arial"/>
          <w:sz w:val="22"/>
          <w:szCs w:val="22"/>
        </w:rPr>
        <w:t>4</w:t>
      </w:r>
      <w:r w:rsidRPr="00D5541D">
        <w:rPr>
          <w:rFonts w:ascii="Arial" w:hAnsi="Arial" w:cs="Arial"/>
          <w:sz w:val="22"/>
          <w:szCs w:val="22"/>
        </w:rPr>
        <w:t xml:space="preserve"> ve výši 10 % poskytnuté dotace.</w:t>
      </w:r>
    </w:p>
    <w:p w14:paraId="1EEE9170" w14:textId="77777777" w:rsidR="00902C87" w:rsidRPr="00D5541D" w:rsidRDefault="00902C87" w:rsidP="00902C87">
      <w:pPr>
        <w:ind w:left="720"/>
        <w:jc w:val="both"/>
        <w:rPr>
          <w:rFonts w:ascii="Arial" w:hAnsi="Arial" w:cs="Arial"/>
          <w:sz w:val="22"/>
          <w:szCs w:val="22"/>
        </w:rPr>
      </w:pPr>
    </w:p>
    <w:p w14:paraId="414E3168" w14:textId="77777777" w:rsidR="00D0741A" w:rsidRPr="00D5541D" w:rsidRDefault="00D0741A" w:rsidP="00902C87">
      <w:pPr>
        <w:numPr>
          <w:ilvl w:val="0"/>
          <w:numId w:val="10"/>
        </w:numPr>
        <w:jc w:val="both"/>
        <w:rPr>
          <w:rFonts w:ascii="Arial" w:hAnsi="Arial" w:cs="Arial"/>
          <w:sz w:val="22"/>
          <w:szCs w:val="22"/>
        </w:rPr>
      </w:pPr>
      <w:r w:rsidRPr="00D5541D">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6FCA33B4" w14:textId="77777777" w:rsidR="00D0741A" w:rsidRPr="00D5541D" w:rsidRDefault="00D0741A" w:rsidP="00D0741A">
      <w:pPr>
        <w:ind w:left="360"/>
        <w:jc w:val="both"/>
        <w:rPr>
          <w:rFonts w:ascii="Arial" w:hAnsi="Arial" w:cs="Arial"/>
          <w:sz w:val="22"/>
          <w:szCs w:val="22"/>
        </w:rPr>
      </w:pPr>
    </w:p>
    <w:p w14:paraId="3B2E60D3" w14:textId="77777777" w:rsidR="00D0741A" w:rsidRPr="00D5541D" w:rsidRDefault="00D0741A" w:rsidP="00D0741A">
      <w:pPr>
        <w:numPr>
          <w:ilvl w:val="0"/>
          <w:numId w:val="10"/>
        </w:numPr>
        <w:jc w:val="both"/>
        <w:rPr>
          <w:rFonts w:ascii="Arial" w:hAnsi="Arial" w:cs="Arial"/>
          <w:sz w:val="22"/>
          <w:szCs w:val="22"/>
        </w:rPr>
      </w:pPr>
      <w:r w:rsidRPr="00D5541D">
        <w:rPr>
          <w:rFonts w:ascii="Arial" w:hAnsi="Arial" w:cs="Arial"/>
          <w:sz w:val="22"/>
          <w:szCs w:val="22"/>
        </w:rPr>
        <w:t>Při podezření na porušení rozpočtové kázně může Poskytovatel peněžních prostředků pozastavit jejich poskytnutí, a to až do výše předpokládaného odvodu.</w:t>
      </w:r>
    </w:p>
    <w:p w14:paraId="7D454FCC" w14:textId="77777777" w:rsidR="00902C87" w:rsidRPr="00D5541D" w:rsidRDefault="00902C87" w:rsidP="00902C87">
      <w:pPr>
        <w:ind w:left="360"/>
        <w:jc w:val="both"/>
        <w:rPr>
          <w:rFonts w:ascii="Arial" w:hAnsi="Arial" w:cs="Arial"/>
          <w:sz w:val="22"/>
          <w:szCs w:val="22"/>
        </w:rPr>
      </w:pPr>
    </w:p>
    <w:p w14:paraId="67133A72" w14:textId="77777777" w:rsidR="00902C87" w:rsidRPr="00D5541D" w:rsidRDefault="00902C87" w:rsidP="00902C87">
      <w:pPr>
        <w:numPr>
          <w:ilvl w:val="0"/>
          <w:numId w:val="10"/>
        </w:numPr>
        <w:jc w:val="both"/>
        <w:rPr>
          <w:rFonts w:ascii="Arial" w:hAnsi="Arial" w:cs="Arial"/>
          <w:sz w:val="22"/>
          <w:szCs w:val="22"/>
        </w:rPr>
      </w:pPr>
      <w:r w:rsidRPr="00D5541D">
        <w:rPr>
          <w:rFonts w:ascii="Arial" w:hAnsi="Arial" w:cs="Arial"/>
          <w:sz w:val="22"/>
          <w:szCs w:val="22"/>
        </w:rPr>
        <w:lastRenderedPageBreak/>
        <w:t>V případě prodlení s vyměřeným odvodem je Příjemce povinen podle § 22 odst. 8 zákona č. 250/2000 Sb., zaplatit penále ve výši 0,4 promile z částky odvodu za každý den prodlení, nejvýše však do výše tohoto odvodu.</w:t>
      </w:r>
    </w:p>
    <w:p w14:paraId="67B612A2" w14:textId="77777777" w:rsidR="00902C87" w:rsidRPr="00D5541D" w:rsidRDefault="00902C87" w:rsidP="00902C87">
      <w:pPr>
        <w:jc w:val="both"/>
        <w:rPr>
          <w:rFonts w:ascii="Arial" w:hAnsi="Arial" w:cs="Arial"/>
          <w:sz w:val="24"/>
          <w:szCs w:val="24"/>
        </w:rPr>
      </w:pPr>
      <w:r w:rsidRPr="00D5541D">
        <w:rPr>
          <w:rFonts w:ascii="Arial" w:hAnsi="Arial" w:cs="Arial"/>
          <w:sz w:val="24"/>
          <w:szCs w:val="24"/>
        </w:rPr>
        <w:t xml:space="preserve"> </w:t>
      </w:r>
    </w:p>
    <w:p w14:paraId="4EF5CE48" w14:textId="77777777" w:rsidR="00902C87" w:rsidRPr="00D5541D" w:rsidRDefault="00902C87" w:rsidP="00902C87">
      <w:pPr>
        <w:numPr>
          <w:ilvl w:val="0"/>
          <w:numId w:val="10"/>
        </w:numPr>
        <w:jc w:val="both"/>
        <w:rPr>
          <w:rFonts w:ascii="Arial" w:hAnsi="Arial" w:cs="Arial"/>
          <w:sz w:val="22"/>
          <w:szCs w:val="22"/>
        </w:rPr>
      </w:pPr>
      <w:r w:rsidRPr="00D5541D">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552B3A" w:rsidRPr="00D5541D">
        <w:rPr>
          <w:rFonts w:ascii="Arial" w:hAnsi="Arial" w:cs="Arial"/>
          <w:sz w:val="22"/>
          <w:szCs w:val="22"/>
        </w:rPr>
        <w:t>.</w:t>
      </w:r>
      <w:r w:rsidRPr="00D5541D">
        <w:rPr>
          <w:rFonts w:ascii="Arial" w:hAnsi="Arial" w:cs="Arial"/>
          <w:sz w:val="22"/>
          <w:szCs w:val="22"/>
        </w:rPr>
        <w:t>000 Kč.</w:t>
      </w:r>
    </w:p>
    <w:p w14:paraId="46F77C8B" w14:textId="77777777" w:rsidR="00902C87" w:rsidRPr="00D5541D" w:rsidRDefault="00902C87" w:rsidP="00902C87">
      <w:pPr>
        <w:jc w:val="both"/>
        <w:rPr>
          <w:rFonts w:ascii="Arial" w:hAnsi="Arial" w:cs="Arial"/>
          <w:sz w:val="24"/>
          <w:szCs w:val="24"/>
        </w:rPr>
      </w:pPr>
      <w:r w:rsidRPr="00D5541D">
        <w:rPr>
          <w:rFonts w:ascii="Arial" w:hAnsi="Arial" w:cs="Arial"/>
          <w:sz w:val="24"/>
          <w:szCs w:val="24"/>
        </w:rPr>
        <w:t xml:space="preserve"> </w:t>
      </w:r>
    </w:p>
    <w:p w14:paraId="1F71B8EA" w14:textId="77777777" w:rsidR="00902C87" w:rsidRPr="00D5541D" w:rsidRDefault="00902C87" w:rsidP="00902C87">
      <w:pPr>
        <w:numPr>
          <w:ilvl w:val="0"/>
          <w:numId w:val="10"/>
        </w:numPr>
        <w:jc w:val="both"/>
        <w:rPr>
          <w:rFonts w:ascii="Arial" w:hAnsi="Arial" w:cs="Arial"/>
          <w:sz w:val="22"/>
          <w:szCs w:val="22"/>
        </w:rPr>
      </w:pPr>
      <w:r w:rsidRPr="00D5541D">
        <w:rPr>
          <w:rFonts w:ascii="Arial" w:hAnsi="Arial" w:cs="Arial"/>
          <w:sz w:val="22"/>
          <w:szCs w:val="22"/>
        </w:rPr>
        <w:t>Příjemce je povinen uložený odvod a případné penále odvést do rozpočtu Poskytovatele ve lhůtě stanovené Poskytovatelem.</w:t>
      </w:r>
    </w:p>
    <w:p w14:paraId="68CFA95E" w14:textId="77777777" w:rsidR="00902C87" w:rsidRPr="00D5541D" w:rsidRDefault="00902C87" w:rsidP="00902C87">
      <w:pPr>
        <w:jc w:val="both"/>
        <w:rPr>
          <w:rFonts w:ascii="Arial" w:hAnsi="Arial" w:cs="Arial"/>
          <w:sz w:val="22"/>
          <w:szCs w:val="22"/>
        </w:rPr>
      </w:pPr>
    </w:p>
    <w:p w14:paraId="01A17C7B" w14:textId="77777777" w:rsidR="00902C87" w:rsidRPr="00D5541D" w:rsidRDefault="00902C87" w:rsidP="00462F00">
      <w:pPr>
        <w:rPr>
          <w:rFonts w:ascii="Arial" w:hAnsi="Arial" w:cs="Arial"/>
          <w:b/>
          <w:bCs/>
          <w:sz w:val="22"/>
          <w:szCs w:val="22"/>
        </w:rPr>
      </w:pPr>
    </w:p>
    <w:p w14:paraId="2B311B6E" w14:textId="77777777" w:rsidR="00902C87" w:rsidRPr="00D5541D" w:rsidRDefault="00902C87" w:rsidP="00AE40A7">
      <w:pPr>
        <w:jc w:val="center"/>
        <w:rPr>
          <w:rFonts w:ascii="Arial" w:hAnsi="Arial" w:cs="Arial"/>
          <w:b/>
          <w:bCs/>
          <w:sz w:val="24"/>
          <w:szCs w:val="22"/>
        </w:rPr>
      </w:pPr>
      <w:r w:rsidRPr="00D5541D">
        <w:rPr>
          <w:rFonts w:ascii="Arial" w:hAnsi="Arial" w:cs="Arial"/>
          <w:b/>
          <w:bCs/>
          <w:sz w:val="24"/>
          <w:szCs w:val="22"/>
        </w:rPr>
        <w:t xml:space="preserve">VII. </w:t>
      </w:r>
      <w:r w:rsidR="00AE40A7" w:rsidRPr="00D5541D">
        <w:rPr>
          <w:rFonts w:ascii="Arial" w:hAnsi="Arial" w:cs="Arial"/>
          <w:b/>
          <w:bCs/>
          <w:sz w:val="24"/>
          <w:szCs w:val="22"/>
        </w:rPr>
        <w:t xml:space="preserve"> </w:t>
      </w:r>
      <w:r w:rsidRPr="00D5541D">
        <w:rPr>
          <w:rFonts w:ascii="Arial" w:hAnsi="Arial" w:cs="Arial"/>
          <w:b/>
          <w:bCs/>
          <w:sz w:val="24"/>
          <w:szCs w:val="22"/>
        </w:rPr>
        <w:t>Závěrečná ustanovení</w:t>
      </w:r>
    </w:p>
    <w:p w14:paraId="15F60CE7" w14:textId="77777777" w:rsidR="00902C87" w:rsidRPr="00D5541D" w:rsidRDefault="00902C87" w:rsidP="00902C87">
      <w:pPr>
        <w:jc w:val="center"/>
        <w:rPr>
          <w:rFonts w:ascii="Arial" w:hAnsi="Arial" w:cs="Arial"/>
          <w:b/>
          <w:bCs/>
          <w:sz w:val="22"/>
          <w:szCs w:val="22"/>
        </w:rPr>
      </w:pPr>
    </w:p>
    <w:p w14:paraId="1B59B2E7" w14:textId="77777777" w:rsidR="00902C87" w:rsidRPr="00D5541D" w:rsidRDefault="00902C87" w:rsidP="00902C87">
      <w:pPr>
        <w:numPr>
          <w:ilvl w:val="0"/>
          <w:numId w:val="2"/>
        </w:numPr>
        <w:jc w:val="both"/>
        <w:rPr>
          <w:rFonts w:ascii="Arial" w:hAnsi="Arial" w:cs="Arial"/>
          <w:sz w:val="22"/>
          <w:szCs w:val="22"/>
        </w:rPr>
      </w:pPr>
      <w:r w:rsidRPr="00D5541D">
        <w:rPr>
          <w:rFonts w:ascii="Arial" w:hAnsi="Arial" w:cs="Arial"/>
          <w:sz w:val="22"/>
          <w:szCs w:val="22"/>
        </w:rPr>
        <w:t>Smluvní strany berou na sebe práva a povinnosti z této smlouvy. V případě vzniku sporů budou tyto řešeny přednostně vzájemnou dohodou smluvních stran.</w:t>
      </w:r>
    </w:p>
    <w:p w14:paraId="5B3113DB" w14:textId="77777777" w:rsidR="00902C87" w:rsidRPr="00D5541D" w:rsidRDefault="00902C87" w:rsidP="00902C87">
      <w:pPr>
        <w:ind w:left="360"/>
        <w:jc w:val="both"/>
        <w:rPr>
          <w:rFonts w:ascii="Arial" w:hAnsi="Arial" w:cs="Arial"/>
          <w:sz w:val="22"/>
          <w:szCs w:val="22"/>
        </w:rPr>
      </w:pPr>
    </w:p>
    <w:p w14:paraId="04D3A924" w14:textId="77777777" w:rsidR="00902C87" w:rsidRPr="00D5541D" w:rsidRDefault="00902C87" w:rsidP="00902C87">
      <w:pPr>
        <w:numPr>
          <w:ilvl w:val="0"/>
          <w:numId w:val="2"/>
        </w:numPr>
        <w:jc w:val="both"/>
        <w:rPr>
          <w:rFonts w:ascii="Arial" w:hAnsi="Arial" w:cs="Arial"/>
          <w:sz w:val="22"/>
          <w:szCs w:val="22"/>
        </w:rPr>
      </w:pPr>
      <w:r w:rsidRPr="00D5541D">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470C8D83" w14:textId="77777777" w:rsidR="00902C87" w:rsidRPr="00D5541D" w:rsidRDefault="00902C87" w:rsidP="00902C87">
      <w:pPr>
        <w:jc w:val="both"/>
        <w:rPr>
          <w:rFonts w:ascii="Arial" w:hAnsi="Arial" w:cs="Arial"/>
          <w:sz w:val="22"/>
          <w:szCs w:val="22"/>
        </w:rPr>
      </w:pPr>
    </w:p>
    <w:p w14:paraId="479DC6B6" w14:textId="77777777" w:rsidR="00902C87" w:rsidRPr="00D5541D" w:rsidRDefault="00902C87" w:rsidP="00902C87">
      <w:pPr>
        <w:numPr>
          <w:ilvl w:val="0"/>
          <w:numId w:val="2"/>
        </w:numPr>
        <w:jc w:val="both"/>
        <w:rPr>
          <w:rFonts w:ascii="Arial" w:hAnsi="Arial" w:cs="Arial"/>
          <w:sz w:val="22"/>
          <w:szCs w:val="22"/>
        </w:rPr>
      </w:pPr>
      <w:r w:rsidRPr="00D5541D">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0ADD1215" w14:textId="77777777" w:rsidR="00D0741A" w:rsidRPr="00D5541D" w:rsidRDefault="00D0741A" w:rsidP="00D0741A">
      <w:pPr>
        <w:pStyle w:val="Odstavecseseznamem"/>
        <w:rPr>
          <w:rFonts w:ascii="Arial" w:hAnsi="Arial" w:cs="Arial"/>
          <w:sz w:val="22"/>
          <w:szCs w:val="22"/>
        </w:rPr>
      </w:pPr>
    </w:p>
    <w:p w14:paraId="5E0B5A90" w14:textId="77777777" w:rsidR="00D0741A" w:rsidRPr="00D5541D" w:rsidRDefault="00D0741A" w:rsidP="00D0741A">
      <w:pPr>
        <w:numPr>
          <w:ilvl w:val="0"/>
          <w:numId w:val="2"/>
        </w:numPr>
        <w:jc w:val="both"/>
        <w:rPr>
          <w:rFonts w:ascii="Arial" w:hAnsi="Arial" w:cs="Arial"/>
          <w:sz w:val="22"/>
          <w:szCs w:val="22"/>
        </w:rPr>
      </w:pPr>
      <w:r w:rsidRPr="00D5541D">
        <w:rPr>
          <w:rFonts w:ascii="Arial" w:hAnsi="Arial" w:cs="Arial"/>
          <w:sz w:val="22"/>
          <w:szCs w:val="22"/>
        </w:rPr>
        <w:t xml:space="preserve">Tato smlouva se vyhotovuje v listinné podobě ve dvou stejnopisech s platností originálu, z nichž Poskytovatel i Příjemce obdrží po jednom. </w:t>
      </w:r>
    </w:p>
    <w:p w14:paraId="0D188C17" w14:textId="77777777" w:rsidR="00D0741A" w:rsidRPr="00D5541D" w:rsidRDefault="00D0741A" w:rsidP="00D0741A">
      <w:pPr>
        <w:ind w:left="357"/>
        <w:jc w:val="both"/>
        <w:rPr>
          <w:rFonts w:ascii="Arial" w:hAnsi="Arial" w:cs="Arial"/>
          <w:sz w:val="22"/>
          <w:szCs w:val="22"/>
        </w:rPr>
      </w:pPr>
    </w:p>
    <w:p w14:paraId="01C30CA0" w14:textId="77777777" w:rsidR="00D0741A" w:rsidRPr="00D5541D" w:rsidRDefault="00D0741A" w:rsidP="00D0741A">
      <w:pPr>
        <w:pStyle w:val="Odstavecseseznamem"/>
        <w:numPr>
          <w:ilvl w:val="0"/>
          <w:numId w:val="2"/>
        </w:numPr>
        <w:jc w:val="both"/>
        <w:rPr>
          <w:rFonts w:ascii="Arial" w:hAnsi="Arial" w:cs="Arial"/>
          <w:sz w:val="22"/>
          <w:szCs w:val="22"/>
        </w:rPr>
      </w:pPr>
      <w:r w:rsidRPr="00D5541D">
        <w:rPr>
          <w:rFonts w:ascii="Arial" w:hAnsi="Arial" w:cs="Arial"/>
          <w:sz w:val="22"/>
          <w:szCs w:val="22"/>
        </w:rPr>
        <w:t>Tato smlouva může být měněna pouze písemnými dodatky uzavřenými buďto:</w:t>
      </w:r>
    </w:p>
    <w:p w14:paraId="32C8076E" w14:textId="77777777" w:rsidR="00D0741A" w:rsidRPr="00D5541D" w:rsidRDefault="00D0741A" w:rsidP="00D0741A">
      <w:pPr>
        <w:pStyle w:val="Odstavecseseznamem"/>
        <w:numPr>
          <w:ilvl w:val="0"/>
          <w:numId w:val="18"/>
        </w:numPr>
        <w:jc w:val="both"/>
        <w:rPr>
          <w:rFonts w:ascii="Arial" w:hAnsi="Arial" w:cs="Arial"/>
          <w:sz w:val="22"/>
          <w:szCs w:val="22"/>
        </w:rPr>
      </w:pPr>
      <w:r w:rsidRPr="00D5541D">
        <w:rPr>
          <w:rFonts w:ascii="Arial" w:hAnsi="Arial" w:cs="Arial"/>
          <w:sz w:val="22"/>
          <w:szCs w:val="22"/>
        </w:rPr>
        <w:t xml:space="preserve">v elektronické podobě a opatřenými zaručenými elektronickými podpisy zástupců obou smluvních stran na témže dokumentu, nebo </w:t>
      </w:r>
    </w:p>
    <w:p w14:paraId="3ED1CE5F" w14:textId="77777777" w:rsidR="00D0741A" w:rsidRPr="00D5541D" w:rsidRDefault="00D0741A" w:rsidP="00D0741A">
      <w:pPr>
        <w:pStyle w:val="Odstavecseseznamem"/>
        <w:numPr>
          <w:ilvl w:val="0"/>
          <w:numId w:val="18"/>
        </w:numPr>
        <w:jc w:val="both"/>
        <w:rPr>
          <w:rFonts w:ascii="Arial" w:hAnsi="Arial" w:cs="Arial"/>
          <w:sz w:val="22"/>
          <w:szCs w:val="22"/>
        </w:rPr>
      </w:pPr>
      <w:r w:rsidRPr="00D5541D">
        <w:rPr>
          <w:rFonts w:ascii="Arial" w:hAnsi="Arial" w:cs="Arial"/>
          <w:sz w:val="22"/>
          <w:szCs w:val="22"/>
        </w:rPr>
        <w:t>v listinné podobě a opatřenými podpisy zástupců obou smluvních stran na téže listině.</w:t>
      </w:r>
    </w:p>
    <w:p w14:paraId="11E6E0F7" w14:textId="77777777" w:rsidR="00D0741A" w:rsidRPr="00D5541D" w:rsidRDefault="00D0741A" w:rsidP="00D0741A">
      <w:pPr>
        <w:pStyle w:val="Odstavecseseznamem"/>
        <w:ind w:left="717"/>
        <w:jc w:val="both"/>
        <w:rPr>
          <w:rFonts w:ascii="Arial" w:hAnsi="Arial" w:cs="Arial"/>
          <w:sz w:val="22"/>
          <w:szCs w:val="22"/>
        </w:rPr>
      </w:pPr>
      <w:r w:rsidRPr="00D5541D">
        <w:rPr>
          <w:rFonts w:ascii="Arial" w:hAnsi="Arial" w:cs="Arial"/>
          <w:sz w:val="22"/>
          <w:szCs w:val="22"/>
        </w:rPr>
        <w:t xml:space="preserve"> </w:t>
      </w:r>
    </w:p>
    <w:p w14:paraId="61511E06" w14:textId="77777777" w:rsidR="00D0741A" w:rsidRPr="00D5541D" w:rsidRDefault="00D0741A" w:rsidP="00D0741A">
      <w:pPr>
        <w:pStyle w:val="Odstavecseseznamem"/>
        <w:numPr>
          <w:ilvl w:val="0"/>
          <w:numId w:val="2"/>
        </w:numPr>
        <w:jc w:val="both"/>
        <w:rPr>
          <w:rFonts w:ascii="Arial" w:hAnsi="Arial" w:cs="Arial"/>
          <w:color w:val="FF0000"/>
          <w:sz w:val="22"/>
          <w:szCs w:val="22"/>
        </w:rPr>
      </w:pPr>
      <w:r w:rsidRPr="00D5541D">
        <w:rPr>
          <w:rFonts w:ascii="Arial" w:hAnsi="Arial" w:cs="Arial"/>
          <w:sz w:val="22"/>
          <w:szCs w:val="22"/>
        </w:rPr>
        <w:t>Smlouva bude v souladu se zák. č. 340/2015 Sb., o zvláštních podmínkách účinnosti některých smluv, uveřejňování těchto smluv a o registru smluv (zákon o registru smluv), uveřejněna v registru smluv. Smluvní strany se dohodly, že elektronický obraz smlouvy a metadata dle uvedeného zákona zašle k uveřejnění v registru smluv Poskytovatel.</w:t>
      </w:r>
    </w:p>
    <w:p w14:paraId="7FF9B227" w14:textId="77777777" w:rsidR="00902C87" w:rsidRPr="00D5541D" w:rsidRDefault="00902C87" w:rsidP="000A63D1">
      <w:pPr>
        <w:ind w:left="360"/>
        <w:jc w:val="both"/>
        <w:rPr>
          <w:rFonts w:ascii="Arial" w:hAnsi="Arial" w:cs="Arial"/>
          <w:sz w:val="22"/>
          <w:szCs w:val="22"/>
        </w:rPr>
      </w:pPr>
    </w:p>
    <w:p w14:paraId="3541B497" w14:textId="77777777" w:rsidR="00CF0D3F" w:rsidRPr="00D5541D" w:rsidRDefault="00902C87" w:rsidP="00CF0D3F">
      <w:pPr>
        <w:numPr>
          <w:ilvl w:val="0"/>
          <w:numId w:val="2"/>
        </w:numPr>
        <w:jc w:val="both"/>
        <w:rPr>
          <w:rFonts w:ascii="Arial" w:hAnsi="Arial" w:cs="Arial"/>
          <w:color w:val="FF0000"/>
          <w:sz w:val="22"/>
          <w:szCs w:val="22"/>
        </w:rPr>
      </w:pPr>
      <w:r w:rsidRPr="00D5541D">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593F68BB" w14:textId="77777777" w:rsidR="00CF0D3F" w:rsidRPr="00D5541D" w:rsidRDefault="00CF0D3F" w:rsidP="00CF0D3F">
      <w:pPr>
        <w:pStyle w:val="Odstavecseseznamem"/>
        <w:rPr>
          <w:rFonts w:ascii="Arial" w:hAnsi="Arial" w:cs="Arial"/>
          <w:sz w:val="22"/>
          <w:szCs w:val="22"/>
        </w:rPr>
      </w:pPr>
    </w:p>
    <w:p w14:paraId="1A82AA7B" w14:textId="34B9DC26" w:rsidR="00902C87" w:rsidRPr="00D5541D" w:rsidRDefault="00902C87" w:rsidP="00CF0D3F">
      <w:pPr>
        <w:numPr>
          <w:ilvl w:val="0"/>
          <w:numId w:val="2"/>
        </w:numPr>
        <w:jc w:val="both"/>
        <w:rPr>
          <w:rFonts w:ascii="Arial" w:hAnsi="Arial" w:cs="Arial"/>
          <w:color w:val="FF0000"/>
          <w:sz w:val="22"/>
          <w:szCs w:val="22"/>
        </w:rPr>
      </w:pPr>
      <w:r w:rsidRPr="00D5541D">
        <w:rPr>
          <w:rFonts w:ascii="Arial" w:hAnsi="Arial" w:cs="Arial"/>
          <w:sz w:val="22"/>
          <w:szCs w:val="22"/>
        </w:rPr>
        <w:t>Tato smlouva nabývá platnosti dnem jejího podpisu smluvními stranami a účinnosti dnem jejího uveřejnění v registru smluv.</w:t>
      </w:r>
    </w:p>
    <w:p w14:paraId="21D2E7C2" w14:textId="77777777" w:rsidR="00902C87" w:rsidRPr="00D5541D" w:rsidRDefault="00902C87" w:rsidP="00902C87">
      <w:pPr>
        <w:pStyle w:val="Odstavecseseznamem"/>
        <w:rPr>
          <w:rFonts w:ascii="Arial" w:hAnsi="Arial" w:cs="Arial"/>
          <w:sz w:val="22"/>
          <w:szCs w:val="22"/>
        </w:rPr>
      </w:pPr>
    </w:p>
    <w:p w14:paraId="3311C45C" w14:textId="77777777" w:rsidR="00902C87" w:rsidRPr="00D5541D" w:rsidRDefault="00902C87" w:rsidP="00902C87">
      <w:pPr>
        <w:jc w:val="both"/>
        <w:rPr>
          <w:rFonts w:ascii="Arial" w:hAnsi="Arial" w:cs="Arial"/>
          <w:sz w:val="22"/>
          <w:szCs w:val="22"/>
        </w:rPr>
      </w:pPr>
    </w:p>
    <w:p w14:paraId="1D31D679" w14:textId="77777777" w:rsidR="00902C87" w:rsidRPr="00D5541D" w:rsidRDefault="00902C87" w:rsidP="00902C87">
      <w:pPr>
        <w:jc w:val="both"/>
        <w:rPr>
          <w:rFonts w:ascii="Arial" w:hAnsi="Arial" w:cs="Arial"/>
          <w:sz w:val="22"/>
          <w:szCs w:val="22"/>
        </w:rPr>
      </w:pPr>
    </w:p>
    <w:p w14:paraId="1BFDA7AA" w14:textId="07E9DC2E" w:rsidR="00902C87" w:rsidRPr="00D5541D" w:rsidRDefault="00902C87" w:rsidP="00902C87">
      <w:pPr>
        <w:ind w:left="142" w:hanging="142"/>
        <w:jc w:val="both"/>
        <w:rPr>
          <w:rFonts w:ascii="Arial" w:hAnsi="Arial" w:cs="Arial"/>
          <w:sz w:val="22"/>
          <w:szCs w:val="22"/>
        </w:rPr>
      </w:pPr>
      <w:r w:rsidRPr="00D5541D">
        <w:rPr>
          <w:rFonts w:ascii="Arial" w:hAnsi="Arial" w:cs="Arial"/>
          <w:sz w:val="22"/>
          <w:szCs w:val="22"/>
        </w:rPr>
        <w:t xml:space="preserve">V Novém Jičíně   </w:t>
      </w:r>
      <w:r w:rsidR="00CC4357">
        <w:rPr>
          <w:rFonts w:ascii="Arial" w:hAnsi="Arial" w:cs="Arial"/>
          <w:sz w:val="22"/>
          <w:szCs w:val="22"/>
        </w:rPr>
        <w:t>08.01.2025</w:t>
      </w:r>
      <w:r w:rsidRPr="00D5541D">
        <w:rPr>
          <w:rFonts w:ascii="Arial" w:hAnsi="Arial" w:cs="Arial"/>
          <w:sz w:val="22"/>
          <w:szCs w:val="22"/>
        </w:rPr>
        <w:tab/>
      </w:r>
      <w:r w:rsidRPr="00D5541D">
        <w:rPr>
          <w:rFonts w:ascii="Arial" w:hAnsi="Arial" w:cs="Arial"/>
          <w:sz w:val="22"/>
          <w:szCs w:val="22"/>
        </w:rPr>
        <w:tab/>
      </w:r>
      <w:r w:rsidRPr="00D5541D">
        <w:rPr>
          <w:rFonts w:ascii="Arial" w:hAnsi="Arial" w:cs="Arial"/>
          <w:sz w:val="22"/>
          <w:szCs w:val="22"/>
        </w:rPr>
        <w:tab/>
      </w:r>
      <w:r w:rsidRPr="00D5541D">
        <w:rPr>
          <w:rFonts w:ascii="Arial" w:hAnsi="Arial" w:cs="Arial"/>
          <w:sz w:val="22"/>
          <w:szCs w:val="22"/>
        </w:rPr>
        <w:tab/>
      </w:r>
      <w:r w:rsidR="00CC4357">
        <w:rPr>
          <w:rFonts w:ascii="Arial" w:hAnsi="Arial" w:cs="Arial"/>
          <w:sz w:val="22"/>
          <w:szCs w:val="22"/>
        </w:rPr>
        <w:t xml:space="preserve">            </w:t>
      </w:r>
      <w:r w:rsidRPr="00D5541D">
        <w:rPr>
          <w:rFonts w:ascii="Arial" w:hAnsi="Arial" w:cs="Arial"/>
          <w:sz w:val="22"/>
          <w:szCs w:val="22"/>
        </w:rPr>
        <w:t xml:space="preserve">V Novém Jičíně  </w:t>
      </w:r>
      <w:r w:rsidR="00CC4357">
        <w:rPr>
          <w:rFonts w:ascii="Arial" w:hAnsi="Arial" w:cs="Arial"/>
          <w:sz w:val="22"/>
          <w:szCs w:val="22"/>
        </w:rPr>
        <w:t>08.01.2025</w:t>
      </w:r>
    </w:p>
    <w:p w14:paraId="6D15F813" w14:textId="77777777" w:rsidR="00902C87" w:rsidRPr="00D5541D" w:rsidRDefault="00902C87" w:rsidP="00902C87">
      <w:pPr>
        <w:jc w:val="both"/>
        <w:rPr>
          <w:rFonts w:ascii="Arial" w:hAnsi="Arial" w:cs="Arial"/>
          <w:sz w:val="22"/>
          <w:szCs w:val="22"/>
        </w:rPr>
      </w:pPr>
    </w:p>
    <w:p w14:paraId="7EDAF080" w14:textId="77777777" w:rsidR="00902C87" w:rsidRPr="00D5541D" w:rsidRDefault="00902C87" w:rsidP="00902C87">
      <w:pPr>
        <w:jc w:val="both"/>
        <w:rPr>
          <w:rFonts w:ascii="Arial" w:hAnsi="Arial" w:cs="Arial"/>
          <w:sz w:val="22"/>
          <w:szCs w:val="22"/>
        </w:rPr>
      </w:pPr>
    </w:p>
    <w:p w14:paraId="30496B97" w14:textId="77777777" w:rsidR="00902C87" w:rsidRPr="00D5541D" w:rsidRDefault="00902C87" w:rsidP="00902C87">
      <w:pPr>
        <w:tabs>
          <w:tab w:val="center" w:pos="2127"/>
          <w:tab w:val="center" w:pos="6946"/>
        </w:tabs>
        <w:jc w:val="both"/>
        <w:rPr>
          <w:rFonts w:ascii="Arial" w:hAnsi="Arial" w:cs="Arial"/>
          <w:sz w:val="22"/>
          <w:szCs w:val="22"/>
        </w:rPr>
      </w:pPr>
      <w:r w:rsidRPr="00D5541D">
        <w:rPr>
          <w:rFonts w:ascii="Arial" w:hAnsi="Arial" w:cs="Arial"/>
          <w:sz w:val="22"/>
          <w:szCs w:val="22"/>
        </w:rPr>
        <w:tab/>
        <w:t>za Příjemce</w:t>
      </w:r>
      <w:r w:rsidRPr="00D5541D">
        <w:rPr>
          <w:rFonts w:ascii="Arial" w:hAnsi="Arial" w:cs="Arial"/>
          <w:sz w:val="22"/>
          <w:szCs w:val="22"/>
        </w:rPr>
        <w:tab/>
        <w:t>za Poskytovatele</w:t>
      </w:r>
    </w:p>
    <w:p w14:paraId="0BB15AE6" w14:textId="77777777" w:rsidR="00902C87" w:rsidRPr="00D5541D" w:rsidRDefault="00902C87" w:rsidP="00902C87">
      <w:pPr>
        <w:tabs>
          <w:tab w:val="center" w:pos="2127"/>
          <w:tab w:val="center" w:pos="6946"/>
        </w:tabs>
        <w:jc w:val="both"/>
        <w:rPr>
          <w:rFonts w:ascii="Arial" w:hAnsi="Arial" w:cs="Arial"/>
          <w:sz w:val="22"/>
          <w:szCs w:val="22"/>
        </w:rPr>
      </w:pPr>
    </w:p>
    <w:p w14:paraId="2DF8D145" w14:textId="77777777" w:rsidR="00902C87" w:rsidRPr="00D5541D" w:rsidRDefault="00902C87" w:rsidP="00902C87">
      <w:pPr>
        <w:tabs>
          <w:tab w:val="center" w:pos="2127"/>
          <w:tab w:val="center" w:pos="6946"/>
        </w:tabs>
        <w:jc w:val="both"/>
        <w:rPr>
          <w:rFonts w:ascii="Arial" w:hAnsi="Arial" w:cs="Arial"/>
          <w:sz w:val="22"/>
          <w:szCs w:val="22"/>
        </w:rPr>
      </w:pPr>
    </w:p>
    <w:p w14:paraId="48FE0420" w14:textId="246C5360" w:rsidR="00D472AF" w:rsidRPr="00D5541D" w:rsidRDefault="00D472AF" w:rsidP="00D472AF">
      <w:pPr>
        <w:tabs>
          <w:tab w:val="center" w:pos="2127"/>
          <w:tab w:val="center" w:pos="6946"/>
        </w:tabs>
        <w:jc w:val="both"/>
        <w:rPr>
          <w:rFonts w:ascii="Arial" w:hAnsi="Arial" w:cs="Arial"/>
          <w:sz w:val="22"/>
          <w:szCs w:val="22"/>
        </w:rPr>
      </w:pPr>
      <w:r w:rsidRPr="00D5541D">
        <w:rPr>
          <w:rFonts w:ascii="Arial" w:hAnsi="Arial" w:cs="Arial"/>
          <w:sz w:val="22"/>
          <w:szCs w:val="22"/>
        </w:rPr>
        <w:t xml:space="preserve">                   </w:t>
      </w:r>
      <w:r w:rsidR="00F65FCB" w:rsidRPr="00D5541D">
        <w:rPr>
          <w:rFonts w:ascii="Arial" w:hAnsi="Arial" w:cs="Arial"/>
          <w:sz w:val="22"/>
          <w:szCs w:val="22"/>
        </w:rPr>
        <w:t xml:space="preserve">       </w:t>
      </w:r>
      <w:r w:rsidR="003B4F27">
        <w:rPr>
          <w:rFonts w:ascii="Arial" w:hAnsi="Arial" w:cs="Arial"/>
          <w:sz w:val="22"/>
          <w:szCs w:val="22"/>
        </w:rPr>
        <w:t xml:space="preserve">              </w:t>
      </w:r>
      <w:r w:rsidRPr="00D5541D">
        <w:rPr>
          <w:rFonts w:ascii="Arial" w:hAnsi="Arial" w:cs="Arial"/>
          <w:sz w:val="22"/>
          <w:szCs w:val="22"/>
        </w:rPr>
        <w:t xml:space="preserve"> </w:t>
      </w:r>
      <w:r w:rsidR="003B4F27">
        <w:rPr>
          <w:rFonts w:ascii="Arial" w:hAnsi="Arial" w:cs="Arial"/>
          <w:sz w:val="22"/>
          <w:szCs w:val="22"/>
        </w:rPr>
        <w:t>xxx</w:t>
      </w:r>
      <w:r w:rsidRPr="00D5541D">
        <w:rPr>
          <w:rFonts w:ascii="Arial" w:hAnsi="Arial" w:cs="Arial"/>
          <w:sz w:val="22"/>
          <w:szCs w:val="22"/>
        </w:rPr>
        <w:t xml:space="preserve">                                        </w:t>
      </w:r>
      <w:r w:rsidR="00F65FCB" w:rsidRPr="00D5541D">
        <w:rPr>
          <w:rFonts w:ascii="Arial" w:hAnsi="Arial" w:cs="Arial"/>
          <w:sz w:val="22"/>
          <w:szCs w:val="22"/>
        </w:rPr>
        <w:t xml:space="preserve">         </w:t>
      </w:r>
      <w:r w:rsidR="003B4F27">
        <w:rPr>
          <w:rFonts w:ascii="Arial" w:hAnsi="Arial" w:cs="Arial"/>
          <w:sz w:val="22"/>
          <w:szCs w:val="22"/>
        </w:rPr>
        <w:t xml:space="preserve">           </w:t>
      </w:r>
      <w:r w:rsidRPr="00D5541D">
        <w:rPr>
          <w:rFonts w:ascii="Arial" w:hAnsi="Arial" w:cs="Arial"/>
          <w:sz w:val="22"/>
          <w:szCs w:val="22"/>
        </w:rPr>
        <w:t>Mgr. Stanislav Kopecký</w:t>
      </w:r>
    </w:p>
    <w:p w14:paraId="53F119B0" w14:textId="11701EAF" w:rsidR="00D472AF" w:rsidRPr="00D5541D" w:rsidRDefault="00D472AF" w:rsidP="00D472AF">
      <w:pPr>
        <w:tabs>
          <w:tab w:val="center" w:pos="2127"/>
          <w:tab w:val="center" w:pos="6946"/>
        </w:tabs>
        <w:jc w:val="both"/>
        <w:rPr>
          <w:rFonts w:ascii="Arial" w:hAnsi="Arial" w:cs="Arial"/>
          <w:sz w:val="22"/>
          <w:szCs w:val="22"/>
        </w:rPr>
      </w:pPr>
      <w:r w:rsidRPr="00D5541D">
        <w:rPr>
          <w:rFonts w:ascii="Arial" w:hAnsi="Arial" w:cs="Arial"/>
          <w:sz w:val="22"/>
          <w:szCs w:val="22"/>
        </w:rPr>
        <w:t xml:space="preserve">                         </w:t>
      </w:r>
      <w:r w:rsidR="00F65FCB" w:rsidRPr="00D5541D">
        <w:rPr>
          <w:rFonts w:ascii="Arial" w:hAnsi="Arial" w:cs="Arial"/>
          <w:sz w:val="22"/>
          <w:szCs w:val="22"/>
        </w:rPr>
        <w:t xml:space="preserve">        </w:t>
      </w:r>
      <w:r w:rsidRPr="00D5541D">
        <w:rPr>
          <w:rFonts w:ascii="Arial" w:hAnsi="Arial" w:cs="Arial"/>
          <w:sz w:val="22"/>
          <w:szCs w:val="22"/>
        </w:rPr>
        <w:t xml:space="preserve"> </w:t>
      </w:r>
      <w:r w:rsidR="00F65FCB" w:rsidRPr="00D5541D">
        <w:rPr>
          <w:rFonts w:ascii="Arial" w:hAnsi="Arial" w:cs="Arial"/>
          <w:sz w:val="22"/>
          <w:szCs w:val="22"/>
        </w:rPr>
        <w:t>předseda</w:t>
      </w:r>
      <w:r w:rsidRPr="00D5541D">
        <w:rPr>
          <w:rFonts w:ascii="Arial" w:hAnsi="Arial" w:cs="Arial"/>
          <w:sz w:val="22"/>
          <w:szCs w:val="22"/>
        </w:rPr>
        <w:t xml:space="preserve">                                                          </w:t>
      </w:r>
      <w:r w:rsidR="00F65FCB" w:rsidRPr="00D5541D">
        <w:rPr>
          <w:rFonts w:ascii="Arial" w:hAnsi="Arial" w:cs="Arial"/>
          <w:sz w:val="22"/>
          <w:szCs w:val="22"/>
        </w:rPr>
        <w:t xml:space="preserve">             </w:t>
      </w:r>
      <w:r w:rsidRPr="00D5541D">
        <w:rPr>
          <w:rFonts w:ascii="Arial" w:hAnsi="Arial" w:cs="Arial"/>
          <w:sz w:val="22"/>
          <w:szCs w:val="22"/>
        </w:rPr>
        <w:t xml:space="preserve"> starosta </w:t>
      </w:r>
    </w:p>
    <w:p w14:paraId="63735B83" w14:textId="2B9752FF" w:rsidR="00D472AF" w:rsidRDefault="00D472AF" w:rsidP="00D472AF">
      <w:pPr>
        <w:tabs>
          <w:tab w:val="center" w:pos="2127"/>
          <w:tab w:val="center" w:pos="6946"/>
        </w:tabs>
        <w:jc w:val="both"/>
        <w:rPr>
          <w:rFonts w:ascii="Arial" w:hAnsi="Arial" w:cs="Arial"/>
          <w:sz w:val="22"/>
          <w:szCs w:val="22"/>
        </w:rPr>
      </w:pPr>
      <w:r w:rsidRPr="00D5541D">
        <w:rPr>
          <w:rFonts w:ascii="Arial" w:hAnsi="Arial" w:cs="Arial"/>
          <w:sz w:val="22"/>
          <w:szCs w:val="22"/>
        </w:rPr>
        <w:t xml:space="preserve">                   </w:t>
      </w:r>
      <w:r w:rsidR="00F65FCB" w:rsidRPr="00D5541D">
        <w:rPr>
          <w:rFonts w:ascii="Arial" w:hAnsi="Arial" w:cs="Arial"/>
          <w:sz w:val="22"/>
          <w:szCs w:val="22"/>
        </w:rPr>
        <w:t>Tělovýchovná jednota Nový Jičín, z.s.</w:t>
      </w:r>
      <w:r w:rsidRPr="00D5541D">
        <w:rPr>
          <w:rFonts w:ascii="Arial" w:hAnsi="Arial" w:cs="Arial"/>
          <w:sz w:val="22"/>
          <w:szCs w:val="22"/>
        </w:rPr>
        <w:tab/>
        <w:t xml:space="preserve">                             město Nový Jičín</w:t>
      </w:r>
      <w:r>
        <w:rPr>
          <w:rFonts w:ascii="Arial" w:hAnsi="Arial" w:cs="Arial"/>
          <w:sz w:val="22"/>
          <w:szCs w:val="22"/>
        </w:rPr>
        <w:t xml:space="preserve"> </w:t>
      </w:r>
    </w:p>
    <w:p w14:paraId="1DCAE54D" w14:textId="77777777" w:rsidR="00902C87" w:rsidRDefault="00902C87" w:rsidP="00902C87">
      <w:pPr>
        <w:tabs>
          <w:tab w:val="center" w:pos="2127"/>
          <w:tab w:val="center" w:pos="6946"/>
        </w:tabs>
        <w:jc w:val="both"/>
        <w:rPr>
          <w:rFonts w:ascii="Arial" w:hAnsi="Arial" w:cs="Arial"/>
          <w:sz w:val="22"/>
          <w:szCs w:val="22"/>
        </w:rPr>
      </w:pPr>
      <w:r>
        <w:rPr>
          <w:rFonts w:ascii="Arial" w:hAnsi="Arial" w:cs="Arial"/>
          <w:sz w:val="22"/>
          <w:szCs w:val="22"/>
        </w:rPr>
        <w:tab/>
      </w:r>
    </w:p>
    <w:p w14:paraId="0BCB6D1A" w14:textId="6B20FDAF" w:rsidR="00254072" w:rsidRDefault="00254072" w:rsidP="00902C87">
      <w:pPr>
        <w:tabs>
          <w:tab w:val="center" w:pos="2127"/>
          <w:tab w:val="center" w:pos="6946"/>
        </w:tabs>
        <w:jc w:val="both"/>
        <w:rPr>
          <w:rFonts w:ascii="Arial" w:hAnsi="Arial" w:cs="Arial"/>
          <w:sz w:val="22"/>
          <w:szCs w:val="22"/>
        </w:rPr>
      </w:pPr>
      <w:r>
        <w:rPr>
          <w:rFonts w:ascii="Arial" w:hAnsi="Arial" w:cs="Arial"/>
          <w:sz w:val="22"/>
          <w:szCs w:val="22"/>
        </w:rPr>
        <w:t xml:space="preserve">        </w:t>
      </w:r>
    </w:p>
    <w:p w14:paraId="162545C8" w14:textId="77777777" w:rsidR="00902C87" w:rsidRDefault="00902C87" w:rsidP="00902C87">
      <w:pPr>
        <w:tabs>
          <w:tab w:val="center" w:pos="2127"/>
          <w:tab w:val="center" w:pos="6946"/>
        </w:tabs>
        <w:jc w:val="both"/>
        <w:rPr>
          <w:rFonts w:ascii="Arial" w:hAnsi="Arial" w:cs="Arial"/>
          <w:sz w:val="22"/>
          <w:szCs w:val="22"/>
        </w:rPr>
      </w:pPr>
      <w:r>
        <w:rPr>
          <w:rFonts w:ascii="Arial" w:hAnsi="Arial" w:cs="Arial"/>
          <w:sz w:val="22"/>
          <w:szCs w:val="22"/>
        </w:rPr>
        <w:tab/>
      </w:r>
    </w:p>
    <w:sectPr w:rsidR="00902C87">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1562" w14:textId="77777777" w:rsidR="00910115" w:rsidRDefault="00910115" w:rsidP="00902C87">
      <w:r>
        <w:separator/>
      </w:r>
    </w:p>
  </w:endnote>
  <w:endnote w:type="continuationSeparator" w:id="0">
    <w:p w14:paraId="43476CAF" w14:textId="77777777" w:rsidR="00910115" w:rsidRDefault="00910115"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35EC9828" w14:textId="77777777" w:rsidR="00D8284D" w:rsidRDefault="00A9399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0960162" w14:textId="77777777" w:rsidR="00D8284D" w:rsidRDefault="00D828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509BD055" w14:textId="77777777" w:rsidR="00D8284D" w:rsidRDefault="00A93993">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BA753F">
          <w:rPr>
            <w:rStyle w:val="slostrnky"/>
            <w:rFonts w:ascii="Arial" w:hAnsi="Arial" w:cs="Arial"/>
            <w:noProof/>
            <w:sz w:val="18"/>
            <w:szCs w:val="18"/>
          </w:rPr>
          <w:t>2</w:t>
        </w:r>
        <w:r>
          <w:rPr>
            <w:rStyle w:val="slostrnky"/>
            <w:rFonts w:ascii="Arial" w:hAnsi="Arial" w:cs="Arial"/>
            <w:sz w:val="18"/>
            <w:szCs w:val="18"/>
          </w:rPr>
          <w:fldChar w:fldCharType="end"/>
        </w:r>
      </w:p>
    </w:sdtContent>
  </w:sdt>
  <w:p w14:paraId="04941CE8" w14:textId="77777777" w:rsidR="00D8284D" w:rsidRDefault="00D8284D">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3FB9FBFB" w14:textId="77777777" w:rsidR="00D8284D" w:rsidRDefault="00A93993">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BA753F">
          <w:rPr>
            <w:rStyle w:val="slostrnky"/>
            <w:noProof/>
            <w:sz w:val="18"/>
            <w:szCs w:val="18"/>
          </w:rPr>
          <w:t>1</w:t>
        </w:r>
        <w:r>
          <w:rPr>
            <w:rStyle w:val="slostrnky"/>
            <w:sz w:val="18"/>
            <w:szCs w:val="18"/>
          </w:rPr>
          <w:fldChar w:fldCharType="end"/>
        </w:r>
      </w:p>
    </w:sdtContent>
  </w:sdt>
  <w:p w14:paraId="5D04A592" w14:textId="77777777" w:rsidR="00D8284D" w:rsidRDefault="00D828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5488B" w14:textId="77777777" w:rsidR="00910115" w:rsidRDefault="00910115" w:rsidP="00902C87">
      <w:r>
        <w:separator/>
      </w:r>
    </w:p>
  </w:footnote>
  <w:footnote w:type="continuationSeparator" w:id="0">
    <w:p w14:paraId="7A3E9415" w14:textId="77777777" w:rsidR="00910115" w:rsidRDefault="00910115"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C9BAA" w14:textId="77777777" w:rsidR="00D8284D" w:rsidRDefault="00A93993">
    <w:pPr>
      <w:pStyle w:val="Zhlav"/>
      <w:jc w:val="right"/>
    </w:pPr>
    <w:r>
      <w:rPr>
        <w:noProof/>
      </w:rPr>
      <w:drawing>
        <wp:anchor distT="0" distB="0" distL="114300" distR="114300" simplePos="0" relativeHeight="251659264" behindDoc="1" locked="0" layoutInCell="1" allowOverlap="1" wp14:anchorId="54214880" wp14:editId="1BE73763">
          <wp:simplePos x="0" y="0"/>
          <wp:positionH relativeFrom="page">
            <wp:align>left</wp:align>
          </wp:positionH>
          <wp:positionV relativeFrom="margin">
            <wp:posOffset>-389780</wp:posOffset>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04ECB2A3" w14:textId="77777777" w:rsidR="00D8284D" w:rsidRDefault="00D8284D">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17064D5"/>
    <w:multiLevelType w:val="hybridMultilevel"/>
    <w:tmpl w:val="5DC497F6"/>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01">
      <w:start w:val="1"/>
      <w:numFmt w:val="bullet"/>
      <w:lvlText w:val=""/>
      <w:lvlJc w:val="left"/>
      <w:pPr>
        <w:ind w:left="2880" w:hanging="180"/>
      </w:pPr>
      <w:rPr>
        <w:rFonts w:ascii="Symbol" w:hAnsi="Symbol" w:hint="default"/>
      </w:rPr>
    </w:lvl>
    <w:lvl w:ilvl="3" w:tplc="6868CF48">
      <w:start w:val="1"/>
      <w:numFmt w:val="lowerLetter"/>
      <w:lvlText w:val="%4)"/>
      <w:lvlJc w:val="left"/>
      <w:pPr>
        <w:ind w:left="3600" w:hanging="360"/>
      </w:pPr>
      <w:rPr>
        <w:rFonts w:hint="default"/>
        <w:b/>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3" w15:restartNumberingAfterBreak="0">
    <w:nsid w:val="0FF15616"/>
    <w:multiLevelType w:val="hybridMultilevel"/>
    <w:tmpl w:val="AD422830"/>
    <w:lvl w:ilvl="0" w:tplc="F3B88F7A">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4" w15:restartNumberingAfterBreak="0">
    <w:nsid w:val="17222D4D"/>
    <w:multiLevelType w:val="hybridMultilevel"/>
    <w:tmpl w:val="E9E0D8C0"/>
    <w:lvl w:ilvl="0" w:tplc="E0FE0D16">
      <w:start w:val="1"/>
      <w:numFmt w:val="decimal"/>
      <w:lvlText w:val="%1."/>
      <w:lvlJc w:val="center"/>
      <w:pPr>
        <w:ind w:left="360" w:hanging="360"/>
      </w:pPr>
      <w:rPr>
        <w:rFonts w:ascii="Arial" w:hAnsi="Arial" w:cs="Arial" w:hint="default"/>
        <w:b w:val="0"/>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5" w15:restartNumberingAfterBreak="0">
    <w:nsid w:val="1BB40A33"/>
    <w:multiLevelType w:val="hybridMultilevel"/>
    <w:tmpl w:val="DA466D1A"/>
    <w:lvl w:ilvl="0" w:tplc="04050017">
      <w:start w:val="1"/>
      <w:numFmt w:val="lowerLetter"/>
      <w:lvlText w:val="%1)"/>
      <w:lvlJc w:val="left"/>
      <w:pPr>
        <w:ind w:left="720" w:hanging="360"/>
      </w:pPr>
      <w:rPr>
        <w:rFonts w:hint="default"/>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434F9A"/>
    <w:multiLevelType w:val="multilevel"/>
    <w:tmpl w:val="2884974C"/>
    <w:lvl w:ilvl="0">
      <w:start w:val="1"/>
      <w:numFmt w:val="decimal"/>
      <w:suff w:val="space"/>
      <w:lvlText w:val="%1."/>
      <w:lvlJc w:val="left"/>
      <w:pPr>
        <w:tabs>
          <w:tab w:val="num" w:pos="720"/>
        </w:tabs>
        <w:ind w:left="720" w:hanging="360"/>
      </w:pPr>
      <w:rPr>
        <w:rFonts w:cs="Times New Roman"/>
        <w:b w:val="0"/>
        <w:bCs w:val="0"/>
        <w:i w:val="0"/>
        <w:iCs w:val="0"/>
      </w:rPr>
    </w:lvl>
    <w:lvl w:ilvl="1">
      <w:start w:val="1"/>
      <w:numFmt w:val="lowerLetter"/>
      <w:suff w:val="space"/>
      <w:lvlText w:val="%2)"/>
      <w:lvlJc w:val="left"/>
      <w:pPr>
        <w:tabs>
          <w:tab w:val="num" w:pos="1440"/>
        </w:tabs>
        <w:ind w:left="1440" w:hanging="360"/>
      </w:pPr>
      <w:rPr>
        <w:rFonts w:hint="default"/>
      </w:rPr>
    </w:lvl>
    <w:lvl w:ilvl="2">
      <w:start w:val="1"/>
      <w:numFmt w:val="lowerRoman"/>
      <w:suff w:val="space"/>
      <w:lvlText w:val="%3."/>
      <w:lvlJc w:val="right"/>
      <w:pPr>
        <w:tabs>
          <w:tab w:val="num" w:pos="2160"/>
        </w:tabs>
        <w:ind w:left="2160" w:hanging="180"/>
      </w:pPr>
      <w:rPr>
        <w:rFonts w:cs="Times New Roman"/>
      </w:rPr>
    </w:lvl>
    <w:lvl w:ilvl="3">
      <w:start w:val="1"/>
      <w:numFmt w:val="decimal"/>
      <w:suff w:val="space"/>
      <w:lvlText w:val="%4."/>
      <w:lvlJc w:val="left"/>
      <w:pPr>
        <w:tabs>
          <w:tab w:val="num" w:pos="2880"/>
        </w:tabs>
        <w:ind w:left="2880" w:hanging="360"/>
      </w:pPr>
      <w:rPr>
        <w:rFonts w:cs="Times New Roman"/>
      </w:rPr>
    </w:lvl>
    <w:lvl w:ilvl="4">
      <w:start w:val="1"/>
      <w:numFmt w:val="lowerLetter"/>
      <w:suff w:val="space"/>
      <w:lvlText w:val="%5."/>
      <w:lvlJc w:val="left"/>
      <w:pPr>
        <w:tabs>
          <w:tab w:val="num" w:pos="3600"/>
        </w:tabs>
        <w:ind w:left="3600" w:hanging="360"/>
      </w:pPr>
      <w:rPr>
        <w:rFonts w:cs="Times New Roman"/>
      </w:rPr>
    </w:lvl>
    <w:lvl w:ilvl="5">
      <w:start w:val="1"/>
      <w:numFmt w:val="lowerRoman"/>
      <w:suff w:val="space"/>
      <w:lvlText w:val="%6."/>
      <w:lvlJc w:val="right"/>
      <w:pPr>
        <w:tabs>
          <w:tab w:val="num" w:pos="4320"/>
        </w:tabs>
        <w:ind w:left="4320" w:hanging="18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lowerLetter"/>
      <w:suff w:val="space"/>
      <w:lvlText w:val="%8."/>
      <w:lvlJc w:val="left"/>
      <w:pPr>
        <w:tabs>
          <w:tab w:val="num" w:pos="5760"/>
        </w:tabs>
        <w:ind w:left="5760" w:hanging="360"/>
      </w:pPr>
      <w:rPr>
        <w:rFonts w:cs="Times New Roman"/>
      </w:rPr>
    </w:lvl>
    <w:lvl w:ilvl="8">
      <w:start w:val="1"/>
      <w:numFmt w:val="lowerRoman"/>
      <w:suff w:val="space"/>
      <w:lvlText w:val="%9."/>
      <w:lvlJc w:val="right"/>
      <w:pPr>
        <w:tabs>
          <w:tab w:val="num" w:pos="6480"/>
        </w:tabs>
        <w:ind w:left="6480" w:hanging="180"/>
      </w:pPr>
      <w:rPr>
        <w:rFonts w:cs="Times New Roman"/>
      </w:rPr>
    </w:lvl>
  </w:abstractNum>
  <w:abstractNum w:abstractNumId="7" w15:restartNumberingAfterBreak="0">
    <w:nsid w:val="2277793C"/>
    <w:multiLevelType w:val="hybridMultilevel"/>
    <w:tmpl w:val="088C3796"/>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5C0614"/>
    <w:multiLevelType w:val="hybridMultilevel"/>
    <w:tmpl w:val="AC5E3F7A"/>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2E3F59E2"/>
    <w:multiLevelType w:val="hybridMultilevel"/>
    <w:tmpl w:val="538CA7AC"/>
    <w:lvl w:ilvl="0" w:tplc="17544F30">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5A72D9"/>
    <w:multiLevelType w:val="hybridMultilevel"/>
    <w:tmpl w:val="5ED472E4"/>
    <w:lvl w:ilvl="0" w:tplc="F3B88F7A">
      <w:start w:val="1"/>
      <w:numFmt w:val="decimal"/>
      <w:lvlText w:val="%1."/>
      <w:lvlJc w:val="left"/>
      <w:pPr>
        <w:tabs>
          <w:tab w:val="num" w:pos="720"/>
        </w:tabs>
        <w:ind w:left="720" w:hanging="360"/>
      </w:pPr>
      <w:rPr>
        <w:rFonts w:cs="Times New Roman"/>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46285"/>
    <w:multiLevelType w:val="hybridMultilevel"/>
    <w:tmpl w:val="9DA42080"/>
    <w:lvl w:ilvl="0" w:tplc="A2F29546">
      <w:start w:val="1"/>
      <w:numFmt w:val="decimal"/>
      <w:lvlText w:val="(%1)"/>
      <w:lvlJc w:val="left"/>
      <w:pPr>
        <w:ind w:left="360" w:hanging="360"/>
      </w:pPr>
      <w:rPr>
        <w:rFonts w:ascii="Arial" w:hAnsi="Arial" w:cs="Arial" w:hint="default"/>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EBC0190"/>
    <w:multiLevelType w:val="hybridMultilevel"/>
    <w:tmpl w:val="5B122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8256833"/>
    <w:multiLevelType w:val="hybridMultilevel"/>
    <w:tmpl w:val="96E08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292FAE"/>
    <w:multiLevelType w:val="hybridMultilevel"/>
    <w:tmpl w:val="E3E8B6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1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18" w15:restartNumberingAfterBreak="0">
    <w:nsid w:val="657E6040"/>
    <w:multiLevelType w:val="multilevel"/>
    <w:tmpl w:val="6C6277F8"/>
    <w:lvl w:ilvl="0">
      <w:start w:val="1"/>
      <w:numFmt w:val="decimal"/>
      <w:suff w:val="space"/>
      <w:lvlText w:val="%1."/>
      <w:lvlJc w:val="left"/>
      <w:pPr>
        <w:tabs>
          <w:tab w:val="num" w:pos="720"/>
        </w:tabs>
        <w:ind w:left="720" w:hanging="360"/>
      </w:pPr>
      <w:rPr>
        <w:rFonts w:cs="Times New Roman"/>
      </w:rPr>
    </w:lvl>
    <w:lvl w:ilvl="1">
      <w:start w:val="1"/>
      <w:numFmt w:val="lowerLetter"/>
      <w:suff w:val="space"/>
      <w:lvlText w:val="%2)"/>
      <w:lvlJc w:val="left"/>
      <w:pPr>
        <w:tabs>
          <w:tab w:val="num" w:pos="1440"/>
        </w:tabs>
        <w:ind w:left="1440" w:hanging="360"/>
      </w:pPr>
      <w:rPr>
        <w:rFonts w:cs="Times New Roman" w:hint="default"/>
      </w:rPr>
    </w:lvl>
    <w:lvl w:ilvl="2">
      <w:start w:val="1"/>
      <w:numFmt w:val="decimal"/>
      <w:suff w:val="space"/>
      <w:lvlText w:val="%3."/>
      <w:lvlJc w:val="left"/>
      <w:pPr>
        <w:tabs>
          <w:tab w:val="num" w:pos="502"/>
        </w:tabs>
        <w:ind w:left="502" w:hanging="360"/>
      </w:pPr>
    </w:lvl>
    <w:lvl w:ilvl="3">
      <w:start w:val="1"/>
      <w:numFmt w:val="decimal"/>
      <w:suff w:val="space"/>
      <w:lvlText w:val="%4."/>
      <w:lvlJc w:val="left"/>
      <w:pPr>
        <w:tabs>
          <w:tab w:val="num" w:pos="2880"/>
        </w:tabs>
        <w:ind w:left="2880" w:hanging="360"/>
      </w:pPr>
      <w:rPr>
        <w:rFonts w:cs="Times New Roman"/>
      </w:rPr>
    </w:lvl>
    <w:lvl w:ilvl="4">
      <w:start w:val="1"/>
      <w:numFmt w:val="lowerLetter"/>
      <w:suff w:val="space"/>
      <w:lvlText w:val="%5."/>
      <w:lvlJc w:val="left"/>
      <w:pPr>
        <w:tabs>
          <w:tab w:val="num" w:pos="3600"/>
        </w:tabs>
        <w:ind w:left="3600" w:hanging="360"/>
      </w:pPr>
      <w:rPr>
        <w:rFonts w:cs="Times New Roman"/>
      </w:rPr>
    </w:lvl>
    <w:lvl w:ilvl="5">
      <w:start w:val="1"/>
      <w:numFmt w:val="lowerRoman"/>
      <w:suff w:val="space"/>
      <w:lvlText w:val="%6."/>
      <w:lvlJc w:val="right"/>
      <w:pPr>
        <w:tabs>
          <w:tab w:val="num" w:pos="4320"/>
        </w:tabs>
        <w:ind w:left="4320" w:hanging="18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lowerLetter"/>
      <w:suff w:val="space"/>
      <w:lvlText w:val="%8."/>
      <w:lvlJc w:val="left"/>
      <w:pPr>
        <w:tabs>
          <w:tab w:val="num" w:pos="5760"/>
        </w:tabs>
        <w:ind w:left="5760" w:hanging="360"/>
      </w:pPr>
      <w:rPr>
        <w:rFonts w:cs="Times New Roman"/>
      </w:rPr>
    </w:lvl>
    <w:lvl w:ilvl="8">
      <w:start w:val="1"/>
      <w:numFmt w:val="lowerRoman"/>
      <w:suff w:val="space"/>
      <w:lvlText w:val="%9."/>
      <w:lvlJc w:val="right"/>
      <w:pPr>
        <w:tabs>
          <w:tab w:val="num" w:pos="6480"/>
        </w:tabs>
        <w:ind w:left="6480" w:hanging="180"/>
      </w:pPr>
      <w:rPr>
        <w:rFonts w:cs="Times New Roman"/>
      </w:rPr>
    </w:lvl>
  </w:abstractNum>
  <w:abstractNum w:abstractNumId="1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2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2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160"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2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9656CC1"/>
    <w:multiLevelType w:val="hybridMultilevel"/>
    <w:tmpl w:val="EF2ADA7A"/>
    <w:lvl w:ilvl="0" w:tplc="0DA017A2">
      <w:start w:val="1"/>
      <w:numFmt w:val="lowerLetter"/>
      <w:lvlText w:val="%1)"/>
      <w:lvlJc w:val="left"/>
      <w:pPr>
        <w:ind w:left="720" w:hanging="360"/>
      </w:pPr>
      <w:rPr>
        <w:rFonts w:cs="Times New Roman" w:hint="default"/>
      </w:rPr>
    </w:lvl>
    <w:lvl w:ilvl="1" w:tplc="E6EA2A94">
      <w:start w:val="1"/>
      <w:numFmt w:val="lowerLetter"/>
      <w:lvlText w:val="%2."/>
      <w:lvlJc w:val="left"/>
      <w:pPr>
        <w:ind w:left="1440" w:hanging="360"/>
      </w:pPr>
      <w:rPr>
        <w:rFonts w:cs="Times New Roman"/>
      </w:r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2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2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17"/>
  </w:num>
  <w:num w:numId="2">
    <w:abstractNumId w:val="19"/>
  </w:num>
  <w:num w:numId="3">
    <w:abstractNumId w:val="3"/>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23"/>
  </w:num>
  <w:num w:numId="9">
    <w:abstractNumId w:val="20"/>
  </w:num>
  <w:num w:numId="10">
    <w:abstractNumId w:val="4"/>
  </w:num>
  <w:num w:numId="11">
    <w:abstractNumId w:val="24"/>
  </w:num>
  <w:num w:numId="12">
    <w:abstractNumId w:val="22"/>
  </w:num>
  <w:num w:numId="13">
    <w:abstractNumId w:val="26"/>
  </w:num>
  <w:num w:numId="14">
    <w:abstractNumId w:val="0"/>
  </w:num>
  <w:num w:numId="15">
    <w:abstractNumId w:val="9"/>
  </w:num>
  <w:num w:numId="16">
    <w:abstractNumId w:val="1"/>
  </w:num>
  <w:num w:numId="17">
    <w:abstractNumId w:val="2"/>
  </w:num>
  <w:num w:numId="18">
    <w:abstractNumId w:val="8"/>
  </w:num>
  <w:num w:numId="19">
    <w:abstractNumId w:val="11"/>
  </w:num>
  <w:num w:numId="20">
    <w:abstractNumId w:val="5"/>
  </w:num>
  <w:num w:numId="21">
    <w:abstractNumId w:val="18"/>
  </w:num>
  <w:num w:numId="22">
    <w:abstractNumId w:val="6"/>
  </w:num>
  <w:num w:numId="23">
    <w:abstractNumId w:val="7"/>
  </w:num>
  <w:num w:numId="24">
    <w:abstractNumId w:val="15"/>
  </w:num>
  <w:num w:numId="25">
    <w:abstractNumId w:val="10"/>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017C"/>
    <w:rsid w:val="00013CDB"/>
    <w:rsid w:val="0003574B"/>
    <w:rsid w:val="0005062D"/>
    <w:rsid w:val="000611EC"/>
    <w:rsid w:val="00073BE1"/>
    <w:rsid w:val="000863CD"/>
    <w:rsid w:val="00092C5C"/>
    <w:rsid w:val="000943BA"/>
    <w:rsid w:val="000A5E92"/>
    <w:rsid w:val="000A63D1"/>
    <w:rsid w:val="000A6705"/>
    <w:rsid w:val="000B0515"/>
    <w:rsid w:val="000B2C43"/>
    <w:rsid w:val="00106A23"/>
    <w:rsid w:val="0012005F"/>
    <w:rsid w:val="00132C6F"/>
    <w:rsid w:val="00134A5D"/>
    <w:rsid w:val="00152254"/>
    <w:rsid w:val="00153C39"/>
    <w:rsid w:val="00161E64"/>
    <w:rsid w:val="00166E41"/>
    <w:rsid w:val="00170CDE"/>
    <w:rsid w:val="00181996"/>
    <w:rsid w:val="001838AB"/>
    <w:rsid w:val="0019452C"/>
    <w:rsid w:val="001A0BFE"/>
    <w:rsid w:val="001C72B1"/>
    <w:rsid w:val="0020346F"/>
    <w:rsid w:val="002155AC"/>
    <w:rsid w:val="0023433D"/>
    <w:rsid w:val="00252BCE"/>
    <w:rsid w:val="00254072"/>
    <w:rsid w:val="00254680"/>
    <w:rsid w:val="00273B2C"/>
    <w:rsid w:val="00276937"/>
    <w:rsid w:val="00276E99"/>
    <w:rsid w:val="00286895"/>
    <w:rsid w:val="002940BB"/>
    <w:rsid w:val="002A6640"/>
    <w:rsid w:val="002B0D9B"/>
    <w:rsid w:val="002D045D"/>
    <w:rsid w:val="002F784B"/>
    <w:rsid w:val="003121F6"/>
    <w:rsid w:val="00330EE6"/>
    <w:rsid w:val="00332123"/>
    <w:rsid w:val="003361F6"/>
    <w:rsid w:val="003478F5"/>
    <w:rsid w:val="003507DD"/>
    <w:rsid w:val="00366982"/>
    <w:rsid w:val="00380D52"/>
    <w:rsid w:val="00385785"/>
    <w:rsid w:val="00390F38"/>
    <w:rsid w:val="00391AB5"/>
    <w:rsid w:val="00397B87"/>
    <w:rsid w:val="003A16CE"/>
    <w:rsid w:val="003A1EC1"/>
    <w:rsid w:val="003B1414"/>
    <w:rsid w:val="003B15DE"/>
    <w:rsid w:val="003B2583"/>
    <w:rsid w:val="003B3B38"/>
    <w:rsid w:val="003B4F27"/>
    <w:rsid w:val="003B68B3"/>
    <w:rsid w:val="003D0345"/>
    <w:rsid w:val="003D6CB4"/>
    <w:rsid w:val="003F0D44"/>
    <w:rsid w:val="003F18C6"/>
    <w:rsid w:val="003F6934"/>
    <w:rsid w:val="0040237B"/>
    <w:rsid w:val="00404CFB"/>
    <w:rsid w:val="00412660"/>
    <w:rsid w:val="0041395B"/>
    <w:rsid w:val="00416508"/>
    <w:rsid w:val="00462F00"/>
    <w:rsid w:val="004717E9"/>
    <w:rsid w:val="004736AF"/>
    <w:rsid w:val="00474A20"/>
    <w:rsid w:val="00476408"/>
    <w:rsid w:val="00482D6C"/>
    <w:rsid w:val="00485AE6"/>
    <w:rsid w:val="00496411"/>
    <w:rsid w:val="004D0910"/>
    <w:rsid w:val="004D1DBC"/>
    <w:rsid w:val="00501CD1"/>
    <w:rsid w:val="00507DD1"/>
    <w:rsid w:val="0051052A"/>
    <w:rsid w:val="00520BE7"/>
    <w:rsid w:val="00521543"/>
    <w:rsid w:val="005256CB"/>
    <w:rsid w:val="00527B17"/>
    <w:rsid w:val="00547C7F"/>
    <w:rsid w:val="00552B3A"/>
    <w:rsid w:val="00556C13"/>
    <w:rsid w:val="0056208B"/>
    <w:rsid w:val="00564334"/>
    <w:rsid w:val="00567A95"/>
    <w:rsid w:val="00573F44"/>
    <w:rsid w:val="005950E5"/>
    <w:rsid w:val="005B278B"/>
    <w:rsid w:val="005C182D"/>
    <w:rsid w:val="005C5CC0"/>
    <w:rsid w:val="005D00B2"/>
    <w:rsid w:val="005D2841"/>
    <w:rsid w:val="005D72C5"/>
    <w:rsid w:val="005D7AAB"/>
    <w:rsid w:val="006207E9"/>
    <w:rsid w:val="00635404"/>
    <w:rsid w:val="00640502"/>
    <w:rsid w:val="00642C08"/>
    <w:rsid w:val="006434BC"/>
    <w:rsid w:val="0065029B"/>
    <w:rsid w:val="00663083"/>
    <w:rsid w:val="00663663"/>
    <w:rsid w:val="006672CF"/>
    <w:rsid w:val="006848C2"/>
    <w:rsid w:val="006A6BD1"/>
    <w:rsid w:val="006C4EB5"/>
    <w:rsid w:val="006D17DF"/>
    <w:rsid w:val="006D30AF"/>
    <w:rsid w:val="006D3A27"/>
    <w:rsid w:val="006D702B"/>
    <w:rsid w:val="006E364D"/>
    <w:rsid w:val="00720096"/>
    <w:rsid w:val="0072149C"/>
    <w:rsid w:val="0074384B"/>
    <w:rsid w:val="00767806"/>
    <w:rsid w:val="00786C3D"/>
    <w:rsid w:val="007928B5"/>
    <w:rsid w:val="00797A51"/>
    <w:rsid w:val="007A099B"/>
    <w:rsid w:val="007A425C"/>
    <w:rsid w:val="007C1EE2"/>
    <w:rsid w:val="007C5EB3"/>
    <w:rsid w:val="007E3122"/>
    <w:rsid w:val="00801817"/>
    <w:rsid w:val="00817F7A"/>
    <w:rsid w:val="008274D6"/>
    <w:rsid w:val="00834F83"/>
    <w:rsid w:val="00836FBE"/>
    <w:rsid w:val="0084428E"/>
    <w:rsid w:val="00856995"/>
    <w:rsid w:val="00871FB1"/>
    <w:rsid w:val="00874A05"/>
    <w:rsid w:val="008A1D36"/>
    <w:rsid w:val="008A7288"/>
    <w:rsid w:val="008B2610"/>
    <w:rsid w:val="008C5212"/>
    <w:rsid w:val="008E2458"/>
    <w:rsid w:val="008F6C5C"/>
    <w:rsid w:val="00901A07"/>
    <w:rsid w:val="00902C87"/>
    <w:rsid w:val="009073A2"/>
    <w:rsid w:val="00910115"/>
    <w:rsid w:val="009140C5"/>
    <w:rsid w:val="00914254"/>
    <w:rsid w:val="0098133C"/>
    <w:rsid w:val="00990038"/>
    <w:rsid w:val="00995FB5"/>
    <w:rsid w:val="009A2496"/>
    <w:rsid w:val="009B0F6C"/>
    <w:rsid w:val="009B1489"/>
    <w:rsid w:val="009C1C6D"/>
    <w:rsid w:val="009E3B0A"/>
    <w:rsid w:val="009E6E65"/>
    <w:rsid w:val="009F0149"/>
    <w:rsid w:val="00A104BE"/>
    <w:rsid w:val="00A1421D"/>
    <w:rsid w:val="00A16D8C"/>
    <w:rsid w:val="00A42C80"/>
    <w:rsid w:val="00A44B7D"/>
    <w:rsid w:val="00A47B13"/>
    <w:rsid w:val="00A81C3B"/>
    <w:rsid w:val="00A86260"/>
    <w:rsid w:val="00A93993"/>
    <w:rsid w:val="00AA2FC8"/>
    <w:rsid w:val="00AD189A"/>
    <w:rsid w:val="00AD6F38"/>
    <w:rsid w:val="00AE0183"/>
    <w:rsid w:val="00AE40A7"/>
    <w:rsid w:val="00B05463"/>
    <w:rsid w:val="00B05BEF"/>
    <w:rsid w:val="00B12D01"/>
    <w:rsid w:val="00B143EF"/>
    <w:rsid w:val="00B235A0"/>
    <w:rsid w:val="00B6261B"/>
    <w:rsid w:val="00B6499D"/>
    <w:rsid w:val="00B717B6"/>
    <w:rsid w:val="00B81B88"/>
    <w:rsid w:val="00B870AD"/>
    <w:rsid w:val="00BA753F"/>
    <w:rsid w:val="00BB2895"/>
    <w:rsid w:val="00BB3D2A"/>
    <w:rsid w:val="00BB696B"/>
    <w:rsid w:val="00BB69A7"/>
    <w:rsid w:val="00BD0430"/>
    <w:rsid w:val="00BD2636"/>
    <w:rsid w:val="00BE5168"/>
    <w:rsid w:val="00C0695D"/>
    <w:rsid w:val="00C10F30"/>
    <w:rsid w:val="00C15616"/>
    <w:rsid w:val="00C2081C"/>
    <w:rsid w:val="00C2593F"/>
    <w:rsid w:val="00C6381E"/>
    <w:rsid w:val="00C64845"/>
    <w:rsid w:val="00C74933"/>
    <w:rsid w:val="00C82D95"/>
    <w:rsid w:val="00C841FE"/>
    <w:rsid w:val="00C8472A"/>
    <w:rsid w:val="00C96014"/>
    <w:rsid w:val="00C965FA"/>
    <w:rsid w:val="00CB48F2"/>
    <w:rsid w:val="00CC4357"/>
    <w:rsid w:val="00CF0D3F"/>
    <w:rsid w:val="00CF5C29"/>
    <w:rsid w:val="00CF6CFB"/>
    <w:rsid w:val="00D00FD8"/>
    <w:rsid w:val="00D0741A"/>
    <w:rsid w:val="00D24780"/>
    <w:rsid w:val="00D448B3"/>
    <w:rsid w:val="00D472AF"/>
    <w:rsid w:val="00D47955"/>
    <w:rsid w:val="00D5541D"/>
    <w:rsid w:val="00D5591B"/>
    <w:rsid w:val="00D62FFE"/>
    <w:rsid w:val="00D8284D"/>
    <w:rsid w:val="00D85DAE"/>
    <w:rsid w:val="00DC3530"/>
    <w:rsid w:val="00DC756A"/>
    <w:rsid w:val="00DD7C88"/>
    <w:rsid w:val="00DF364E"/>
    <w:rsid w:val="00DF5C8E"/>
    <w:rsid w:val="00E02D94"/>
    <w:rsid w:val="00E1467C"/>
    <w:rsid w:val="00E16CCD"/>
    <w:rsid w:val="00E42335"/>
    <w:rsid w:val="00E636C0"/>
    <w:rsid w:val="00E80360"/>
    <w:rsid w:val="00E938DF"/>
    <w:rsid w:val="00EC1306"/>
    <w:rsid w:val="00EC407D"/>
    <w:rsid w:val="00EC6E56"/>
    <w:rsid w:val="00EE4F41"/>
    <w:rsid w:val="00F1748D"/>
    <w:rsid w:val="00F22859"/>
    <w:rsid w:val="00F25114"/>
    <w:rsid w:val="00F329C5"/>
    <w:rsid w:val="00F574EC"/>
    <w:rsid w:val="00F65FCB"/>
    <w:rsid w:val="00F7110E"/>
    <w:rsid w:val="00F72F6C"/>
    <w:rsid w:val="00F83322"/>
    <w:rsid w:val="00FA34C4"/>
    <w:rsid w:val="00FB0CE3"/>
    <w:rsid w:val="00FB7CDC"/>
    <w:rsid w:val="00FE6375"/>
    <w:rsid w:val="00FF2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4DB69"/>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484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paragraph" w:styleId="Textbubliny">
    <w:name w:val="Balloon Text"/>
    <w:basedOn w:val="Normln"/>
    <w:link w:val="TextbublinyChar"/>
    <w:uiPriority w:val="99"/>
    <w:semiHidden/>
    <w:unhideWhenUsed/>
    <w:rsid w:val="00552B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2B3A"/>
    <w:rPr>
      <w:rFonts w:ascii="Segoe UI" w:eastAsia="Times New Roman" w:hAnsi="Segoe UI" w:cs="Segoe UI"/>
      <w:sz w:val="18"/>
      <w:szCs w:val="18"/>
      <w:lang w:eastAsia="cs-CZ"/>
    </w:rPr>
  </w:style>
  <w:style w:type="paragraph" w:styleId="Revize">
    <w:name w:val="Revision"/>
    <w:hidden/>
    <w:uiPriority w:val="99"/>
    <w:semiHidden/>
    <w:rsid w:val="00BD2636"/>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2B0D9B"/>
    <w:rPr>
      <w:color w:val="0563C1" w:themeColor="hyperlink"/>
      <w:u w:val="single"/>
    </w:rPr>
  </w:style>
  <w:style w:type="character" w:styleId="Odkaznakoment">
    <w:name w:val="annotation reference"/>
    <w:basedOn w:val="Standardnpsmoodstavce"/>
    <w:uiPriority w:val="99"/>
    <w:rsid w:val="00786C3D"/>
    <w:rPr>
      <w:rFonts w:cs="Times New Roman"/>
      <w:sz w:val="16"/>
    </w:rPr>
  </w:style>
  <w:style w:type="paragraph" w:styleId="Textkomente">
    <w:name w:val="annotation text"/>
    <w:basedOn w:val="Normln"/>
    <w:link w:val="TextkomenteChar"/>
    <w:uiPriority w:val="99"/>
    <w:rsid w:val="00786C3D"/>
  </w:style>
  <w:style w:type="character" w:customStyle="1" w:styleId="TextkomenteChar">
    <w:name w:val="Text komentáře Char"/>
    <w:basedOn w:val="Standardnpsmoodstavce"/>
    <w:link w:val="Textkomente"/>
    <w:uiPriority w:val="99"/>
    <w:rsid w:val="00786C3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70AD"/>
    <w:rPr>
      <w:b/>
      <w:bCs/>
    </w:rPr>
  </w:style>
  <w:style w:type="character" w:customStyle="1" w:styleId="PedmtkomenteChar">
    <w:name w:val="Předmět komentáře Char"/>
    <w:basedOn w:val="TextkomenteChar"/>
    <w:link w:val="Pedmtkomente"/>
    <w:uiPriority w:val="99"/>
    <w:semiHidden/>
    <w:rsid w:val="00B870AD"/>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5DAE"/>
    <w:pPr>
      <w:spacing w:after="0" w:line="240" w:lineRule="auto"/>
    </w:pPr>
    <w:rPr>
      <w:rFonts w:ascii="Roboto" w:hAnsi="Roboto"/>
      <w:color w:val="253F63"/>
      <w:sz w:val="24"/>
      <w:szCs w:val="24"/>
      <w:vertAlign w:val="subscri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yjic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168B0-9C43-41EC-905B-3E6F57A3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3091</Words>
  <Characters>18241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Markéta Kvitová</cp:lastModifiedBy>
  <cp:revision>2</cp:revision>
  <cp:lastPrinted>2024-02-19T07:29:00Z</cp:lastPrinted>
  <dcterms:created xsi:type="dcterms:W3CDTF">2025-01-09T08:23:00Z</dcterms:created>
  <dcterms:modified xsi:type="dcterms:W3CDTF">2025-01-09T08:23:00Z</dcterms:modified>
</cp:coreProperties>
</file>