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82F" w:rsidRDefault="0061182F">
      <w:pPr>
        <w:spacing w:line="139" w:lineRule="exact"/>
        <w:rPr>
          <w:sz w:val="11"/>
          <w:szCs w:val="11"/>
        </w:rPr>
      </w:pPr>
    </w:p>
    <w:p w:rsidR="0061182F" w:rsidRDefault="0061182F">
      <w:pPr>
        <w:spacing w:line="1" w:lineRule="exact"/>
        <w:sectPr w:rsidR="0061182F">
          <w:pgSz w:w="11900" w:h="16840"/>
          <w:pgMar w:top="20" w:right="699" w:bottom="8" w:left="689" w:header="0" w:footer="3" w:gutter="0"/>
          <w:pgNumType w:start="1"/>
          <w:cols w:space="720"/>
          <w:noEndnote/>
          <w:docGrid w:linePitch="360"/>
        </w:sectPr>
      </w:pPr>
    </w:p>
    <w:p w:rsidR="0061182F" w:rsidRDefault="00CE066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E1E1E1" stroked="f"/>
            </w:pict>
          </mc:Fallback>
        </mc:AlternateContent>
      </w:r>
    </w:p>
    <w:p w:rsidR="0061182F" w:rsidRDefault="00CE066A">
      <w:pPr>
        <w:pStyle w:val="Bodytext50"/>
        <w:framePr w:w="3432" w:h="1334" w:wrap="none" w:vAnchor="text" w:hAnchor="page" w:x="733" w:y="21"/>
        <w:pBdr>
          <w:top w:val="single" w:sz="0" w:space="0" w:color="E33228"/>
          <w:left w:val="single" w:sz="0" w:space="0" w:color="E33228"/>
          <w:bottom w:val="single" w:sz="0" w:space="0" w:color="E33228"/>
          <w:right w:val="single" w:sz="0" w:space="0" w:color="E33228"/>
        </w:pBdr>
        <w:shd w:val="clear" w:color="auto" w:fill="E33228"/>
      </w:pPr>
      <w:r>
        <w:rPr>
          <w:rStyle w:val="Bodytext5"/>
          <w:b/>
          <w:bCs/>
          <w:i/>
          <w:iCs/>
          <w:color w:val="FFFFFF"/>
        </w:rPr>
        <w:t>TRIDO'</w:t>
      </w:r>
    </w:p>
    <w:p w:rsidR="0061182F" w:rsidRDefault="00CE066A">
      <w:pPr>
        <w:pStyle w:val="Bodytext10"/>
        <w:framePr w:w="2246" w:h="725" w:wrap="none" w:vAnchor="text" w:hAnchor="page" w:x="4669" w:y="327"/>
        <w:spacing w:after="0"/>
      </w:pPr>
      <w:r>
        <w:rPr>
          <w:rStyle w:val="Bodytext1"/>
          <w:color w:val="3C3C3B"/>
        </w:rPr>
        <w:t>automatické</w:t>
      </w:r>
    </w:p>
    <w:p w:rsidR="0061182F" w:rsidRDefault="00CE066A">
      <w:pPr>
        <w:pStyle w:val="Bodytext40"/>
        <w:framePr w:w="2246" w:h="725" w:wrap="none" w:vAnchor="text" w:hAnchor="page" w:x="4669" w:y="327"/>
      </w:pPr>
      <w:r>
        <w:rPr>
          <w:rStyle w:val="Bodytext4"/>
        </w:rPr>
        <w:t>dveře a vrata</w:t>
      </w:r>
    </w:p>
    <w:p w:rsidR="0061182F" w:rsidRDefault="0061182F">
      <w:pPr>
        <w:spacing w:line="360" w:lineRule="exact"/>
      </w:pPr>
    </w:p>
    <w:p w:rsidR="0061182F" w:rsidRDefault="0061182F">
      <w:pPr>
        <w:spacing w:line="360" w:lineRule="exact"/>
      </w:pPr>
    </w:p>
    <w:p w:rsidR="0061182F" w:rsidRDefault="0061182F">
      <w:pPr>
        <w:spacing w:after="613" w:line="1" w:lineRule="exact"/>
      </w:pPr>
    </w:p>
    <w:p w:rsidR="0061182F" w:rsidRDefault="0061182F">
      <w:pPr>
        <w:spacing w:line="1" w:lineRule="exact"/>
        <w:sectPr w:rsidR="0061182F">
          <w:type w:val="continuous"/>
          <w:pgSz w:w="11900" w:h="16840"/>
          <w:pgMar w:top="20" w:right="699" w:bottom="8" w:left="689" w:header="0" w:footer="3" w:gutter="0"/>
          <w:cols w:space="720"/>
          <w:noEndnote/>
          <w:docGrid w:linePitch="360"/>
        </w:sectPr>
      </w:pPr>
    </w:p>
    <w:p w:rsidR="0061182F" w:rsidRDefault="0061182F">
      <w:pPr>
        <w:spacing w:line="240" w:lineRule="exact"/>
        <w:rPr>
          <w:sz w:val="19"/>
          <w:szCs w:val="19"/>
        </w:rPr>
      </w:pPr>
    </w:p>
    <w:p w:rsidR="0061182F" w:rsidRDefault="0061182F">
      <w:pPr>
        <w:spacing w:before="19" w:after="19" w:line="240" w:lineRule="exact"/>
        <w:rPr>
          <w:sz w:val="19"/>
          <w:szCs w:val="19"/>
        </w:rPr>
      </w:pPr>
    </w:p>
    <w:p w:rsidR="0061182F" w:rsidRDefault="0061182F">
      <w:pPr>
        <w:spacing w:line="1" w:lineRule="exact"/>
        <w:sectPr w:rsidR="0061182F">
          <w:type w:val="continuous"/>
          <w:pgSz w:w="11900" w:h="16840"/>
          <w:pgMar w:top="20" w:right="0" w:bottom="8" w:left="0" w:header="0" w:footer="3" w:gutter="0"/>
          <w:cols w:space="720"/>
          <w:noEndnote/>
          <w:docGrid w:linePitch="360"/>
        </w:sectPr>
      </w:pPr>
    </w:p>
    <w:p w:rsidR="0061182F" w:rsidRDefault="00CE066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4003675</wp:posOffset>
                </wp:positionH>
                <wp:positionV relativeFrom="paragraph">
                  <wp:posOffset>7903210</wp:posOffset>
                </wp:positionV>
                <wp:extent cx="1191895" cy="31115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35D" w:rsidRDefault="0026235D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  <w:proofErr w:type="spellStart"/>
                            <w:r>
                              <w:rPr>
                                <w:rStyle w:val="Picturecaption1"/>
                              </w:rPr>
                              <w:t>xxxxxxx</w:t>
                            </w:r>
                            <w:proofErr w:type="spellEnd"/>
                          </w:p>
                          <w:p w:rsidR="0061182F" w:rsidRDefault="00CE066A">
                            <w:pPr>
                              <w:pStyle w:val="Picturecaption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Picturecaption1"/>
                                <w:sz w:val="16"/>
                                <w:szCs w:val="16"/>
                              </w:rPr>
                              <w:t>odborný dozor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15.25pt;margin-top:622.3pt;width:93.85pt;height:24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" filled="f" stroked="f">
                <v:textbox inset="0,0,0,0">
                  <w:txbxContent>
                    <w:p w:rsidR="0026235D" w:rsidRDefault="0026235D">
                      <w:pPr>
                        <w:pStyle w:val="Picturecaption10"/>
                        <w:rPr>
                          <w:rStyle w:val="Picturecaption1"/>
                        </w:rPr>
                      </w:pPr>
                      <w:proofErr w:type="spellStart"/>
                      <w:r>
                        <w:rPr>
                          <w:rStyle w:val="Picturecaption1"/>
                        </w:rPr>
                        <w:t>xxxxxxx</w:t>
                      </w:r>
                      <w:proofErr w:type="spellEnd"/>
                    </w:p>
                    <w:p w:rsidR="0061182F" w:rsidRDefault="00CE066A">
                      <w:pPr>
                        <w:pStyle w:val="Picturecaption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Picturecaption1"/>
                          <w:sz w:val="16"/>
                          <w:szCs w:val="16"/>
                        </w:rPr>
                        <w:t>odborný dozor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182F" w:rsidRDefault="00CE066A">
      <w:pPr>
        <w:pStyle w:val="Bodytext10"/>
        <w:spacing w:after="60"/>
      </w:pPr>
      <w:r>
        <w:rPr>
          <w:rStyle w:val="Bodytext1"/>
        </w:rPr>
        <w:t>Výrobce PBZ: TRIDO, s.r.o., Na Brankách 2290/3, 678 01 Blansko, IČO: 65278151</w:t>
      </w:r>
    </w:p>
    <w:p w:rsidR="0061182F" w:rsidRDefault="00CE066A">
      <w:pPr>
        <w:pStyle w:val="Bodytext10"/>
        <w:spacing w:after="60"/>
      </w:pPr>
      <w:r>
        <w:rPr>
          <w:rStyle w:val="Bodytext1"/>
        </w:rPr>
        <w:t xml:space="preserve">Montáž PBZ: TRIDO, </w:t>
      </w:r>
      <w:r>
        <w:rPr>
          <w:rStyle w:val="Bodytext1"/>
        </w:rPr>
        <w:t>s.r.o., Na Brankách 2290/3, 678 01 Blansko, IČO: 65278151</w:t>
      </w:r>
    </w:p>
    <w:p w:rsidR="0061182F" w:rsidRDefault="00CE066A">
      <w:pPr>
        <w:pStyle w:val="Bodytext10"/>
        <w:spacing w:after="60"/>
      </w:pPr>
      <w:r>
        <w:rPr>
          <w:rStyle w:val="Bodytext1"/>
        </w:rPr>
        <w:t>Objed</w:t>
      </w:r>
      <w:bookmarkStart w:id="0" w:name="_GoBack"/>
      <w:bookmarkEnd w:id="0"/>
      <w:r>
        <w:rPr>
          <w:rStyle w:val="Bodytext1"/>
        </w:rPr>
        <w:t>natel:</w:t>
      </w:r>
    </w:p>
    <w:p w:rsidR="0061182F" w:rsidRDefault="00CE066A">
      <w:pPr>
        <w:pStyle w:val="Bodytext10"/>
      </w:pPr>
      <w:r>
        <w:rPr>
          <w:rStyle w:val="Bodytext1"/>
        </w:rPr>
        <w:t>IČO:</w:t>
      </w:r>
    </w:p>
    <w:p w:rsidR="0061182F" w:rsidRDefault="00CE066A">
      <w:pPr>
        <w:pStyle w:val="Bodytext10"/>
        <w:spacing w:after="60"/>
      </w:pPr>
      <w:r>
        <w:rPr>
          <w:rStyle w:val="Bodytext1"/>
        </w:rPr>
        <w:t>Provozovatel:</w:t>
      </w:r>
    </w:p>
    <w:p w:rsidR="0061182F" w:rsidRDefault="00CE066A">
      <w:pPr>
        <w:pStyle w:val="Bodytext10"/>
        <w:spacing w:after="340"/>
      </w:pPr>
      <w:r>
        <w:rPr>
          <w:rStyle w:val="Bodytext1"/>
        </w:rPr>
        <w:t>IČO:</w:t>
      </w:r>
    </w:p>
    <w:p w:rsidR="0061182F" w:rsidRDefault="00CE066A">
      <w:pPr>
        <w:pStyle w:val="Bodytext10"/>
        <w:tabs>
          <w:tab w:val="left" w:pos="1219"/>
          <w:tab w:val="left" w:pos="2525"/>
        </w:tabs>
      </w:pPr>
      <w:r>
        <w:rPr>
          <w:rStyle w:val="Bodytext1"/>
        </w:rPr>
        <w:t>Datum:</w:t>
      </w:r>
      <w:r>
        <w:rPr>
          <w:rStyle w:val="Bodytext1"/>
        </w:rPr>
        <w:tab/>
        <w:t>.</w:t>
      </w:r>
      <w:r>
        <w:rPr>
          <w:rStyle w:val="Bodytext1"/>
        </w:rPr>
        <w:tab/>
        <w:t>2023</w:t>
      </w:r>
    </w:p>
    <w:p w:rsidR="0061182F" w:rsidRDefault="00CE066A">
      <w:pPr>
        <w:pStyle w:val="Bodytext10"/>
      </w:pPr>
      <w:r>
        <w:rPr>
          <w:rStyle w:val="Bodytext1"/>
        </w:rPr>
        <w:t>DOKLAD O PROVEDENÍ FUNKČNÍ ZKOUŠKY A KONTROLE PROVOZUSCHOPNOSTI POŽÁRNĚ BEZPEČNOSTNÍHO ZAŘÍZENÍ (PBZ)</w:t>
      </w:r>
    </w:p>
    <w:p w:rsidR="0061182F" w:rsidRDefault="00CE066A">
      <w:pPr>
        <w:pStyle w:val="Bodytext10"/>
      </w:pPr>
      <w:r>
        <w:rPr>
          <w:rStyle w:val="Bodytext1"/>
        </w:rPr>
        <w:t>Výrobní číslo dveří:</w:t>
      </w:r>
    </w:p>
    <w:p w:rsidR="0061182F" w:rsidRDefault="00CE066A">
      <w:pPr>
        <w:pStyle w:val="Bodytext10"/>
      </w:pPr>
      <w:r>
        <w:rPr>
          <w:rStyle w:val="Bodytext1"/>
        </w:rPr>
        <w:t>Dodavatel montáže – kontr</w:t>
      </w:r>
      <w:r>
        <w:rPr>
          <w:rStyle w:val="Bodytext1"/>
        </w:rPr>
        <w:t>oly TRIDO, s.r.o., Na Brankách 2290/3, 678 01 Blansko, IČO: 65278151 potvrzuje ve smyslu §7 odst. 3 a §46 odst. 5 písm. a) vyhlášky č. 246/2001 sb. Provedení funkční zkoušky a kontroly provozuschopnosti požárně bezpečnostního zařízení.</w:t>
      </w:r>
    </w:p>
    <w:p w:rsidR="0061182F" w:rsidRDefault="00CE066A">
      <w:pPr>
        <w:pStyle w:val="Bodytext10"/>
        <w:spacing w:after="60"/>
      </w:pPr>
      <w:r>
        <w:rPr>
          <w:rStyle w:val="Bodytext1"/>
        </w:rPr>
        <w:t>Místo zkoušky:</w:t>
      </w:r>
    </w:p>
    <w:p w:rsidR="0061182F" w:rsidRDefault="00CE066A">
      <w:pPr>
        <w:pStyle w:val="Bodytext10"/>
        <w:spacing w:after="580"/>
      </w:pPr>
      <w:r>
        <w:rPr>
          <w:rStyle w:val="Bodytext1"/>
        </w:rPr>
        <w:t>Umíst</w:t>
      </w:r>
      <w:r>
        <w:rPr>
          <w:rStyle w:val="Bodytext1"/>
        </w:rPr>
        <w:t>ění v objektu:</w:t>
      </w:r>
    </w:p>
    <w:p w:rsidR="0061182F" w:rsidRDefault="00CE066A">
      <w:pPr>
        <w:pStyle w:val="Bodytext10"/>
        <w:spacing w:after="60"/>
      </w:pPr>
      <w:r>
        <w:rPr>
          <w:rStyle w:val="Bodytext1"/>
        </w:rPr>
        <w:t>POTVRZENÍ PROVOZUSCHOPNOSTI</w:t>
      </w:r>
    </w:p>
    <w:p w:rsidR="0061182F" w:rsidRDefault="00CE066A">
      <w:pPr>
        <w:pStyle w:val="Bodytext10"/>
        <w:tabs>
          <w:tab w:val="left" w:pos="3226"/>
        </w:tabs>
      </w:pPr>
      <w:r>
        <w:rPr>
          <w:rStyle w:val="Bodytext1"/>
        </w:rPr>
        <w:t>Na základě funkční zkoušky a kontroly provozuschopnosti, provedené ve smyslu požadavků §7 vyhlášky č. 246/2001 Sb. potvrzuji, že výše uvedený výrobek výrobního čísla</w:t>
      </w:r>
      <w:r>
        <w:rPr>
          <w:rStyle w:val="Bodytext1"/>
        </w:rPr>
        <w:tab/>
        <w:t>je provozuschopný.</w:t>
      </w:r>
    </w:p>
    <w:p w:rsidR="0061182F" w:rsidRDefault="00CE066A">
      <w:pPr>
        <w:pStyle w:val="Bodytext10"/>
        <w:tabs>
          <w:tab w:val="left" w:pos="7925"/>
        </w:tabs>
        <w:spacing w:after="60"/>
      </w:pPr>
      <w:r>
        <w:rPr>
          <w:rStyle w:val="Bodytext1"/>
        </w:rPr>
        <w:t>Datum funkční zkoušky a kont</w:t>
      </w:r>
      <w:r>
        <w:rPr>
          <w:rStyle w:val="Bodytext1"/>
        </w:rPr>
        <w:t>roly provozuschopnosti</w:t>
      </w:r>
      <w:proofErr w:type="gramStart"/>
      <w:r>
        <w:rPr>
          <w:rStyle w:val="Bodytext1"/>
        </w:rPr>
        <w:t>: .</w:t>
      </w:r>
      <w:proofErr w:type="gramEnd"/>
      <w:r>
        <w:rPr>
          <w:rStyle w:val="Bodytext1"/>
        </w:rPr>
        <w:tab/>
        <w:t>2023</w:t>
      </w:r>
    </w:p>
    <w:p w:rsidR="0061182F" w:rsidRDefault="00CE066A">
      <w:pPr>
        <w:pStyle w:val="Bodytext10"/>
        <w:tabs>
          <w:tab w:val="left" w:pos="6797"/>
        </w:tabs>
      </w:pPr>
      <w:r>
        <w:rPr>
          <w:rStyle w:val="Bodytext1"/>
        </w:rPr>
        <w:t xml:space="preserve">Datum příští kontroly provozuschopnosti: </w:t>
      </w:r>
      <w:proofErr w:type="gramStart"/>
      <w:r>
        <w:rPr>
          <w:rStyle w:val="Bodytext1"/>
        </w:rPr>
        <w:t>do .</w:t>
      </w:r>
      <w:proofErr w:type="gramEnd"/>
      <w:r>
        <w:rPr>
          <w:rStyle w:val="Bodytext1"/>
        </w:rPr>
        <w:tab/>
        <w:t>2024</w:t>
      </w:r>
    </w:p>
    <w:p w:rsidR="0061182F" w:rsidRDefault="00CE066A">
      <w:pPr>
        <w:pStyle w:val="Bodytext10"/>
        <w:spacing w:after="580"/>
      </w:pPr>
      <w:r>
        <w:rPr>
          <w:rStyle w:val="Bodytext1"/>
        </w:rPr>
        <w:t>Funkční zkoušku a kontrolu provedl:</w:t>
      </w:r>
    </w:p>
    <w:p w:rsidR="0061182F" w:rsidRDefault="00CE066A">
      <w:pPr>
        <w:pStyle w:val="Bodytext10"/>
        <w:spacing w:after="1440"/>
      </w:pPr>
      <w:r>
        <w:rPr>
          <w:rStyle w:val="Bodytext1"/>
        </w:rPr>
        <w:t>Provozovatel se tímto upozorňuje na povinnost zajišťovat pravidelné kontroly provozuschopnosti (viz. § 2, §4, §7 a §10 vyhlášky č. 246/200</w:t>
      </w:r>
      <w:r>
        <w:rPr>
          <w:rStyle w:val="Bodytext1"/>
        </w:rPr>
        <w:t xml:space="preserve">1 Sb.) Doklad o funkční zkoušce a provozuschopnosti PBZ vydal OZO a odborný dozor provedl </w:t>
      </w:r>
      <w:proofErr w:type="spellStart"/>
      <w:r w:rsidR="0026235D">
        <w:rPr>
          <w:rStyle w:val="Bodytext1"/>
        </w:rPr>
        <w:t>xxxxxxxxxxxxx</w:t>
      </w:r>
      <w:proofErr w:type="spellEnd"/>
      <w:r>
        <w:rPr>
          <w:rStyle w:val="Bodytext1"/>
        </w:rPr>
        <w:t xml:space="preserve">, č. </w:t>
      </w:r>
      <w:proofErr w:type="spellStart"/>
      <w:r>
        <w:rPr>
          <w:rStyle w:val="Bodytext1"/>
        </w:rPr>
        <w:t>osv</w:t>
      </w:r>
      <w:proofErr w:type="spellEnd"/>
      <w:r>
        <w:rPr>
          <w:rStyle w:val="Bodytext1"/>
        </w:rPr>
        <w:t>. Z-TPO-112/2003</w:t>
      </w:r>
    </w:p>
    <w:p w:rsidR="0061182F" w:rsidRDefault="0026235D">
      <w:pPr>
        <w:pStyle w:val="Bodytext10"/>
        <w:spacing w:after="0"/>
      </w:pPr>
      <w:proofErr w:type="spellStart"/>
      <w:r>
        <w:rPr>
          <w:rStyle w:val="Bodytext1"/>
        </w:rPr>
        <w:t>xxxxxxxxxx</w:t>
      </w:r>
      <w:proofErr w:type="spellEnd"/>
    </w:p>
    <w:p w:rsidR="0061182F" w:rsidRDefault="00CE066A">
      <w:pPr>
        <w:pStyle w:val="Bodytext20"/>
        <w:spacing w:after="700" w:line="240" w:lineRule="auto"/>
        <w:ind w:left="0"/>
        <w:rPr>
          <w:sz w:val="16"/>
          <w:szCs w:val="16"/>
        </w:rPr>
      </w:pPr>
      <w:r>
        <w:rPr>
          <w:rStyle w:val="Bodytext2"/>
          <w:color w:val="000000"/>
          <w:sz w:val="16"/>
          <w:szCs w:val="16"/>
        </w:rPr>
        <w:t>manažer jakosti</w:t>
      </w:r>
    </w:p>
    <w:p w:rsidR="0061182F" w:rsidRDefault="00CE066A">
      <w:pPr>
        <w:pStyle w:val="Bodytext30"/>
      </w:pPr>
      <w:r>
        <w:rPr>
          <w:rStyle w:val="Bodytext3"/>
        </w:rPr>
        <w:t>Pozn.: toto prohlášení se vztahuje výlučně na výše uvedenou realizaci dveří</w:t>
      </w:r>
    </w:p>
    <w:p w:rsidR="0061182F" w:rsidRDefault="00CE066A">
      <w:pPr>
        <w:pStyle w:val="Bodytext20"/>
        <w:jc w:val="both"/>
      </w:pPr>
      <w:r>
        <w:rPr>
          <w:rStyle w:val="Bodytext2"/>
        </w:rPr>
        <w:t xml:space="preserve">TRIDO, s.r.o., Na Brankách 3, 678 01 Blansko, Czech Republic T: (+420) 516 527 247 l E: </w:t>
      </w:r>
      <w:hyperlink r:id="rId6" w:history="1">
        <w:r>
          <w:rPr>
            <w:rStyle w:val="Bodytext2"/>
          </w:rPr>
          <w:t>info@trido.cz</w:t>
        </w:r>
      </w:hyperlink>
      <w:r>
        <w:rPr>
          <w:rStyle w:val="Bodytext2"/>
        </w:rPr>
        <w:t xml:space="preserve"> l </w:t>
      </w:r>
      <w:hyperlink r:id="rId7" w:history="1">
        <w:r>
          <w:rPr>
            <w:rStyle w:val="Bodytext2"/>
          </w:rPr>
          <w:t>www.trido.cz</w:t>
        </w:r>
      </w:hyperlink>
      <w:r>
        <w:rPr>
          <w:rStyle w:val="Bodytext2"/>
        </w:rPr>
        <w:t xml:space="preserve"> IČ 65278151, DIČ CZ65278151, OR KS Brno odd. C vložka 23178</w:t>
      </w:r>
    </w:p>
    <w:sectPr w:rsidR="0061182F">
      <w:type w:val="continuous"/>
      <w:pgSz w:w="11900" w:h="16840"/>
      <w:pgMar w:top="20" w:right="699" w:bottom="8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6A" w:rsidRDefault="00CE066A">
      <w:r>
        <w:separator/>
      </w:r>
    </w:p>
  </w:endnote>
  <w:endnote w:type="continuationSeparator" w:id="0">
    <w:p w:rsidR="00CE066A" w:rsidRDefault="00CE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6A" w:rsidRDefault="00CE066A"/>
  </w:footnote>
  <w:footnote w:type="continuationSeparator" w:id="0">
    <w:p w:rsidR="00CE066A" w:rsidRDefault="00CE06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2F"/>
    <w:rsid w:val="0026235D"/>
    <w:rsid w:val="0061182F"/>
    <w:rsid w:val="00C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2B43"/>
  <w15:docId w15:val="{FCE6ABFD-DA13-41F0-827F-39A326C5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b/>
      <w:bCs/>
      <w:i/>
      <w:iCs/>
      <w:smallCaps w:val="0"/>
      <w:strike w:val="0"/>
      <w:color w:val="EBEBEB"/>
      <w:sz w:val="82"/>
      <w:szCs w:val="82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3C3C3B"/>
      <w:sz w:val="32"/>
      <w:szCs w:val="3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color w:val="3C3C3B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50">
    <w:name w:val="Body text|5"/>
    <w:basedOn w:val="Normln"/>
    <w:link w:val="Bodytext5"/>
    <w:pPr>
      <w:spacing w:before="180"/>
      <w:ind w:firstLine="400"/>
    </w:pPr>
    <w:rPr>
      <w:b/>
      <w:bCs/>
      <w:i/>
      <w:iCs/>
      <w:color w:val="EBEBEB"/>
      <w:sz w:val="82"/>
      <w:szCs w:val="82"/>
    </w:rPr>
  </w:style>
  <w:style w:type="paragraph" w:customStyle="1" w:styleId="Bodytext10">
    <w:name w:val="Body text|1"/>
    <w:basedOn w:val="Normln"/>
    <w:link w:val="Bodytext1"/>
    <w:pPr>
      <w:spacing w:after="280"/>
    </w:pPr>
  </w:style>
  <w:style w:type="paragraph" w:customStyle="1" w:styleId="Bodytext40">
    <w:name w:val="Body text|4"/>
    <w:basedOn w:val="Normln"/>
    <w:link w:val="Bodytext4"/>
    <w:rPr>
      <w:rFonts w:ascii="Courier New" w:eastAsia="Courier New" w:hAnsi="Courier New" w:cs="Courier New"/>
      <w:color w:val="3C3C3B"/>
      <w:sz w:val="32"/>
      <w:szCs w:val="32"/>
    </w:rPr>
  </w:style>
  <w:style w:type="paragraph" w:customStyle="1" w:styleId="Picturecaption10">
    <w:name w:val="Picture caption|1"/>
    <w:basedOn w:val="Normln"/>
    <w:link w:val="Picturecaption1"/>
    <w:pPr>
      <w:spacing w:line="211" w:lineRule="auto"/>
    </w:pPr>
  </w:style>
  <w:style w:type="paragraph" w:customStyle="1" w:styleId="Bodytext20">
    <w:name w:val="Body text|2"/>
    <w:basedOn w:val="Normln"/>
    <w:link w:val="Bodytext2"/>
    <w:pPr>
      <w:spacing w:after="280" w:line="216" w:lineRule="auto"/>
      <w:ind w:left="4380"/>
    </w:pPr>
    <w:rPr>
      <w:color w:val="3C3C3B"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after="22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id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id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AD pozarni uzaver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 pozarni uzaver</dc:title>
  <dc:subject/>
  <dc:creator>Gabriela Vinklerová</dc:creator>
  <cp:keywords/>
  <cp:lastModifiedBy>Vinklerová Gabriela</cp:lastModifiedBy>
  <cp:revision>2</cp:revision>
  <dcterms:created xsi:type="dcterms:W3CDTF">2025-01-09T08:20:00Z</dcterms:created>
  <dcterms:modified xsi:type="dcterms:W3CDTF">2025-01-09T08:20:00Z</dcterms:modified>
</cp:coreProperties>
</file>