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C9" w:rsidRDefault="00121CC9" w:rsidP="00121CC9">
      <w:pPr>
        <w:pStyle w:val="Smlouva"/>
        <w:tabs>
          <w:tab w:val="clear" w:pos="1440"/>
        </w:tabs>
        <w:jc w:val="center"/>
        <w:rPr>
          <w:rFonts w:ascii="Calibri" w:hAnsi="Calibri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napToGrid w:val="0"/>
          <w:sz w:val="32"/>
          <w:szCs w:val="32"/>
        </w:rPr>
        <w:t>Dodatek č. 1. ke s</w:t>
      </w:r>
      <w:r w:rsidRPr="00201D6D">
        <w:rPr>
          <w:rFonts w:ascii="Calibri" w:hAnsi="Calibri"/>
          <w:b/>
          <w:snapToGrid w:val="0"/>
          <w:sz w:val="32"/>
          <w:szCs w:val="32"/>
        </w:rPr>
        <w:t>mlouv</w:t>
      </w:r>
      <w:r>
        <w:rPr>
          <w:rFonts w:ascii="Calibri" w:hAnsi="Calibri"/>
          <w:b/>
          <w:snapToGrid w:val="0"/>
          <w:sz w:val="32"/>
          <w:szCs w:val="32"/>
        </w:rPr>
        <w:t>ě</w:t>
      </w:r>
      <w:r w:rsidRPr="00201D6D">
        <w:rPr>
          <w:rFonts w:ascii="Calibri" w:hAnsi="Calibri"/>
          <w:b/>
          <w:snapToGrid w:val="0"/>
          <w:sz w:val="32"/>
          <w:szCs w:val="32"/>
        </w:rPr>
        <w:t xml:space="preserve"> </w:t>
      </w:r>
      <w:r>
        <w:rPr>
          <w:rFonts w:ascii="Calibri" w:hAnsi="Calibri"/>
          <w:b/>
          <w:snapToGrid w:val="0"/>
          <w:sz w:val="32"/>
          <w:szCs w:val="32"/>
        </w:rPr>
        <w:t>o dílo</w:t>
      </w:r>
    </w:p>
    <w:p w:rsidR="00121CC9" w:rsidRPr="00EB53D3" w:rsidRDefault="00121CC9" w:rsidP="00121CC9">
      <w:pPr>
        <w:pStyle w:val="Smlouva"/>
        <w:tabs>
          <w:tab w:val="clear" w:pos="1440"/>
        </w:tabs>
        <w:jc w:val="center"/>
        <w:rPr>
          <w:rFonts w:ascii="Calibri" w:hAnsi="Calibri"/>
          <w:b/>
          <w:snapToGrid w:val="0"/>
          <w:szCs w:val="32"/>
        </w:rPr>
      </w:pPr>
      <w:r>
        <w:rPr>
          <w:rFonts w:ascii="Calibri" w:hAnsi="Calibri"/>
          <w:b/>
          <w:snapToGrid w:val="0"/>
          <w:szCs w:val="32"/>
        </w:rPr>
        <w:t>č</w:t>
      </w:r>
      <w:r w:rsidRPr="00EB53D3">
        <w:rPr>
          <w:rFonts w:ascii="Calibri" w:hAnsi="Calibri"/>
          <w:b/>
          <w:snapToGrid w:val="0"/>
          <w:szCs w:val="32"/>
        </w:rPr>
        <w:t xml:space="preserve">. objednatele: </w:t>
      </w:r>
      <w:r w:rsidRPr="00402CCA">
        <w:rPr>
          <w:rFonts w:ascii="Calibri" w:hAnsi="Calibri"/>
          <w:b/>
          <w:snapToGrid w:val="0"/>
          <w:szCs w:val="32"/>
        </w:rPr>
        <w:t>013/TSA/2016</w:t>
      </w:r>
    </w:p>
    <w:p w:rsidR="00121CC9" w:rsidRPr="00402CCA" w:rsidRDefault="00121CC9" w:rsidP="00121CC9">
      <w:pPr>
        <w:pStyle w:val="Smlouva"/>
        <w:tabs>
          <w:tab w:val="clear" w:pos="1440"/>
        </w:tabs>
        <w:jc w:val="center"/>
        <w:rPr>
          <w:rFonts w:ascii="Calibri" w:hAnsi="Calibri"/>
          <w:b/>
          <w:snapToGrid w:val="0"/>
          <w:szCs w:val="32"/>
        </w:rPr>
      </w:pPr>
      <w:r>
        <w:rPr>
          <w:rFonts w:ascii="Calibri" w:hAnsi="Calibri"/>
          <w:b/>
          <w:snapToGrid w:val="0"/>
          <w:szCs w:val="32"/>
        </w:rPr>
        <w:t>č</w:t>
      </w:r>
      <w:r w:rsidRPr="00402CCA">
        <w:rPr>
          <w:rFonts w:ascii="Calibri" w:hAnsi="Calibri"/>
          <w:b/>
          <w:snapToGrid w:val="0"/>
          <w:szCs w:val="32"/>
        </w:rPr>
        <w:t>. zhotovitele: 1</w:t>
      </w:r>
      <w:r>
        <w:rPr>
          <w:rFonts w:ascii="Calibri" w:hAnsi="Calibri"/>
          <w:b/>
          <w:snapToGrid w:val="0"/>
          <w:szCs w:val="32"/>
        </w:rPr>
        <w:t>6</w:t>
      </w:r>
      <w:r w:rsidRPr="00402CCA">
        <w:rPr>
          <w:rFonts w:ascii="Calibri" w:hAnsi="Calibri"/>
          <w:b/>
          <w:snapToGrid w:val="0"/>
          <w:szCs w:val="32"/>
        </w:rPr>
        <w:t>-2-24</w:t>
      </w:r>
    </w:p>
    <w:p w:rsidR="00121CC9" w:rsidRDefault="00121CC9" w:rsidP="00121CC9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  <w:r>
        <w:rPr>
          <w:rFonts w:ascii="Calibri" w:hAnsi="Calibri"/>
        </w:rPr>
        <w:t>uzavřené níže uvedeného dne podle zákona č. 89/2012 Sb.</w:t>
      </w:r>
    </w:p>
    <w:p w:rsidR="00121CC9" w:rsidRDefault="00121CC9" w:rsidP="00121CC9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</w:p>
    <w:p w:rsidR="00121CC9" w:rsidRDefault="00121CC9" w:rsidP="00121CC9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</w:p>
    <w:p w:rsidR="00121CC9" w:rsidRPr="00B90E06" w:rsidRDefault="00121CC9" w:rsidP="00121CC9">
      <w:pPr>
        <w:pStyle w:val="Smlouva"/>
        <w:tabs>
          <w:tab w:val="clear" w:pos="1440"/>
        </w:tabs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Mikrobiologický ústav AV ČR, v.v.i.</w:t>
      </w:r>
    </w:p>
    <w:p w:rsidR="00121CC9" w:rsidRPr="00B90E06" w:rsidRDefault="00121CC9" w:rsidP="00121CC9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se sídlem: </w:t>
      </w:r>
      <w:r>
        <w:rPr>
          <w:rFonts w:ascii="Calibri" w:hAnsi="Calibri" w:cs="Arial"/>
          <w:bCs/>
        </w:rPr>
        <w:t>Vídeňská 1083, 142 20 Praha 4</w:t>
      </w:r>
    </w:p>
    <w:p w:rsidR="00121CC9" w:rsidRPr="00B90E06" w:rsidRDefault="00121CC9" w:rsidP="00121CC9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IČ: </w:t>
      </w:r>
      <w:r>
        <w:rPr>
          <w:rFonts w:ascii="Calibri" w:hAnsi="Calibri" w:cs="Arial"/>
          <w:bCs/>
        </w:rPr>
        <w:t xml:space="preserve">61388971, </w:t>
      </w:r>
      <w:r w:rsidRPr="00B90E06">
        <w:rPr>
          <w:rFonts w:ascii="Calibri" w:hAnsi="Calibri" w:cs="Arial"/>
          <w:bCs/>
        </w:rPr>
        <w:t>DIČ: CZ6</w:t>
      </w:r>
      <w:r>
        <w:rPr>
          <w:rFonts w:ascii="Calibri" w:hAnsi="Calibri" w:cs="Arial"/>
          <w:bCs/>
        </w:rPr>
        <w:t>1388971</w:t>
      </w:r>
    </w:p>
    <w:p w:rsidR="00121CC9" w:rsidRDefault="00121CC9" w:rsidP="00121CC9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zastoupené: </w:t>
      </w:r>
      <w:r w:rsidRPr="00875EC8">
        <w:rPr>
          <w:rFonts w:ascii="Calibri" w:hAnsi="Calibri" w:cs="Arial"/>
          <w:bCs/>
        </w:rPr>
        <w:t>Ing. Jiří Hašek, CSc.</w:t>
      </w:r>
      <w:r>
        <w:rPr>
          <w:rFonts w:ascii="Calibri" w:hAnsi="Calibri" w:cs="Arial"/>
          <w:bCs/>
        </w:rPr>
        <w:t>, ředitel</w:t>
      </w:r>
    </w:p>
    <w:p w:rsidR="00121CC9" w:rsidRPr="00B90E06" w:rsidRDefault="00121CC9" w:rsidP="00121CC9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>osoba oprávněná jednat jménem zhotovitele ve věcech technických:</w:t>
      </w:r>
      <w:r>
        <w:rPr>
          <w:rFonts w:ascii="Calibri" w:hAnsi="Calibri" w:cs="Arial"/>
          <w:bCs/>
        </w:rPr>
        <w:t xml:space="preserve"> Ing. Pavel Sobotka</w:t>
      </w:r>
    </w:p>
    <w:p w:rsidR="00121CC9" w:rsidRPr="00B90E06" w:rsidRDefault="00121CC9" w:rsidP="00121CC9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 (dále jen </w:t>
      </w:r>
      <w:r>
        <w:rPr>
          <w:rFonts w:ascii="Calibri" w:hAnsi="Calibri" w:cs="Arial"/>
          <w:bCs/>
        </w:rPr>
        <w:t>O</w:t>
      </w:r>
      <w:r w:rsidRPr="00B90E06">
        <w:rPr>
          <w:rFonts w:ascii="Calibri" w:hAnsi="Calibri" w:cs="Arial"/>
          <w:bCs/>
        </w:rPr>
        <w:t>bjednatel)</w:t>
      </w:r>
    </w:p>
    <w:p w:rsidR="00121CC9" w:rsidRDefault="00121CC9" w:rsidP="00121CC9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</w:p>
    <w:p w:rsidR="00121CC9" w:rsidRPr="00F633ED" w:rsidRDefault="00121CC9" w:rsidP="00121CC9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  <w:r w:rsidRPr="00F633ED">
        <w:rPr>
          <w:rFonts w:ascii="Calibri" w:hAnsi="Calibri"/>
          <w:snapToGrid w:val="0"/>
        </w:rPr>
        <w:t>a</w:t>
      </w:r>
    </w:p>
    <w:p w:rsidR="00121CC9" w:rsidRPr="008861F3" w:rsidRDefault="00121CC9" w:rsidP="00121CC9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</w:p>
    <w:p w:rsidR="00121CC9" w:rsidRPr="00402CCA" w:rsidRDefault="00121CC9" w:rsidP="00121CC9">
      <w:pPr>
        <w:pStyle w:val="Smlouva"/>
        <w:tabs>
          <w:tab w:val="clear" w:pos="1440"/>
        </w:tabs>
        <w:jc w:val="both"/>
        <w:rPr>
          <w:rFonts w:ascii="Calibri" w:hAnsi="Calibri"/>
          <w:b/>
          <w:snapToGrid w:val="0"/>
        </w:rPr>
      </w:pPr>
      <w:r w:rsidRPr="00402CCA">
        <w:rPr>
          <w:rFonts w:ascii="Calibri" w:hAnsi="Calibri"/>
          <w:b/>
          <w:snapToGrid w:val="0"/>
        </w:rPr>
        <w:t>ARCHATT PAMÁTKY spol. s.r.o.</w:t>
      </w:r>
    </w:p>
    <w:p w:rsidR="00121CC9" w:rsidRDefault="00121CC9" w:rsidP="00121CC9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se s</w:t>
      </w:r>
      <w:r w:rsidRPr="008861F3">
        <w:rPr>
          <w:rFonts w:ascii="Calibri" w:hAnsi="Calibri"/>
        </w:rPr>
        <w:t>ídl</w:t>
      </w:r>
      <w:r>
        <w:rPr>
          <w:rFonts w:ascii="Calibri" w:hAnsi="Calibri"/>
        </w:rPr>
        <w:t>em</w:t>
      </w:r>
      <w:r w:rsidRPr="008861F3">
        <w:rPr>
          <w:rFonts w:ascii="Calibri" w:hAnsi="Calibri"/>
        </w:rPr>
        <w:t>:</w:t>
      </w:r>
      <w:r>
        <w:rPr>
          <w:rFonts w:ascii="Calibri" w:hAnsi="Calibri"/>
        </w:rPr>
        <w:t xml:space="preserve"> Třebíč, V. Nezvala 56/68, Stařečka, 674 01</w:t>
      </w:r>
    </w:p>
    <w:p w:rsidR="00121CC9" w:rsidRDefault="00121CC9" w:rsidP="00121CC9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 xml:space="preserve">IČ: 60753013, DIČ: </w:t>
      </w:r>
      <w:r w:rsidRPr="004F06F5">
        <w:rPr>
          <w:rFonts w:ascii="Arial" w:hAnsi="Arial" w:cs="Arial"/>
          <w:bCs/>
          <w:sz w:val="20"/>
          <w:szCs w:val="20"/>
        </w:rPr>
        <w:t>CZ60753013</w:t>
      </w:r>
    </w:p>
    <w:p w:rsidR="00121CC9" w:rsidRPr="00B341BF" w:rsidRDefault="00121CC9" w:rsidP="00121CC9">
      <w:pPr>
        <w:numPr>
          <w:ilvl w:val="0"/>
          <w:numId w:val="0"/>
        </w:numPr>
        <w:tabs>
          <w:tab w:val="left" w:pos="2127"/>
        </w:tabs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 w:rsidRPr="00B341BF">
        <w:rPr>
          <w:rFonts w:ascii="Calibri" w:hAnsi="Calibri"/>
        </w:rPr>
        <w:t>Františkem Jourou, jednatelem</w:t>
      </w:r>
    </w:p>
    <w:p w:rsidR="00121CC9" w:rsidRPr="00B341BF" w:rsidRDefault="00121CC9" w:rsidP="00121CC9">
      <w:pPr>
        <w:numPr>
          <w:ilvl w:val="0"/>
          <w:numId w:val="0"/>
        </w:numPr>
        <w:tabs>
          <w:tab w:val="left" w:pos="2127"/>
        </w:tabs>
        <w:rPr>
          <w:rFonts w:ascii="Calibri" w:hAnsi="Calibri"/>
        </w:rPr>
      </w:pPr>
      <w:r w:rsidRPr="00B341BF">
        <w:rPr>
          <w:rFonts w:ascii="Calibri" w:hAnsi="Calibri"/>
        </w:rPr>
        <w:tab/>
      </w:r>
      <w:r>
        <w:rPr>
          <w:rFonts w:ascii="Calibri" w:hAnsi="Calibri"/>
        </w:rPr>
        <w:t>I</w:t>
      </w:r>
      <w:r w:rsidRPr="00B341BF">
        <w:rPr>
          <w:rFonts w:ascii="Calibri" w:hAnsi="Calibri"/>
        </w:rPr>
        <w:t>ng. arch. Petrem Řehořkou, jednatelem</w:t>
      </w:r>
    </w:p>
    <w:p w:rsidR="00121CC9" w:rsidRPr="00B341BF" w:rsidRDefault="00121CC9" w:rsidP="00121CC9">
      <w:pPr>
        <w:numPr>
          <w:ilvl w:val="0"/>
          <w:numId w:val="0"/>
        </w:numPr>
        <w:tabs>
          <w:tab w:val="left" w:pos="2127"/>
        </w:tabs>
        <w:rPr>
          <w:rFonts w:ascii="Calibri" w:hAnsi="Calibri"/>
        </w:rPr>
      </w:pPr>
      <w:r w:rsidRPr="00B341BF">
        <w:rPr>
          <w:rFonts w:ascii="Calibri" w:hAnsi="Calibri"/>
        </w:rPr>
        <w:tab/>
      </w:r>
      <w:r>
        <w:rPr>
          <w:rFonts w:ascii="Calibri" w:hAnsi="Calibri"/>
        </w:rPr>
        <w:t>I</w:t>
      </w:r>
      <w:r w:rsidRPr="00B341BF">
        <w:rPr>
          <w:rFonts w:ascii="Calibri" w:hAnsi="Calibri"/>
        </w:rPr>
        <w:t>ng. arch. Markem Tichým, jednatelem</w:t>
      </w:r>
    </w:p>
    <w:p w:rsidR="00121CC9" w:rsidRDefault="00121CC9" w:rsidP="00121CC9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Bankovní spojení: ČS a.s., č. ú. 1521589329</w:t>
      </w:r>
    </w:p>
    <w:p w:rsidR="00121CC9" w:rsidRPr="008861F3" w:rsidRDefault="00121CC9" w:rsidP="00121CC9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společnost zapsána do obchodního rejstříku vedeného u Krajského soudu v Brně, oddíl C, vložka 19429</w:t>
      </w:r>
    </w:p>
    <w:p w:rsidR="00121CC9" w:rsidRDefault="00121CC9" w:rsidP="00121CC9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(</w:t>
      </w:r>
      <w:r w:rsidRPr="008861F3">
        <w:rPr>
          <w:rFonts w:ascii="Calibri" w:hAnsi="Calibri"/>
          <w:snapToGrid w:val="0"/>
        </w:rPr>
        <w:t xml:space="preserve">dále jen </w:t>
      </w:r>
      <w:r>
        <w:rPr>
          <w:rFonts w:ascii="Calibri" w:hAnsi="Calibri"/>
          <w:snapToGrid w:val="0"/>
        </w:rPr>
        <w:t>Z</w:t>
      </w:r>
      <w:r w:rsidRPr="008861F3">
        <w:rPr>
          <w:rFonts w:ascii="Calibri" w:hAnsi="Calibri"/>
          <w:snapToGrid w:val="0"/>
        </w:rPr>
        <w:t>hotovitel</w:t>
      </w:r>
      <w:r>
        <w:rPr>
          <w:rFonts w:ascii="Calibri" w:hAnsi="Calibri"/>
          <w:snapToGrid w:val="0"/>
        </w:rPr>
        <w:t>)</w:t>
      </w:r>
    </w:p>
    <w:p w:rsidR="00121CC9" w:rsidRPr="008861F3" w:rsidRDefault="00121CC9" w:rsidP="00121CC9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</w:p>
    <w:p w:rsidR="00121CC9" w:rsidRDefault="00121CC9" w:rsidP="00121CC9">
      <w:pPr>
        <w:numPr>
          <w:ilvl w:val="0"/>
          <w:numId w:val="0"/>
        </w:numPr>
        <w:ind w:left="360"/>
        <w:jc w:val="both"/>
        <w:rPr>
          <w:rFonts w:ascii="Calibri" w:hAnsi="Calibri" w:cs="Arial"/>
        </w:rPr>
      </w:pPr>
    </w:p>
    <w:p w:rsidR="00121CC9" w:rsidRDefault="00121CC9" w:rsidP="00121CC9">
      <w:pPr>
        <w:numPr>
          <w:ilvl w:val="0"/>
          <w:numId w:val="0"/>
        </w:numPr>
        <w:ind w:left="3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Preambule</w:t>
      </w:r>
    </w:p>
    <w:p w:rsidR="00121CC9" w:rsidRDefault="00121CC9" w:rsidP="00121CC9">
      <w:pPr>
        <w:numPr>
          <w:ilvl w:val="0"/>
          <w:numId w:val="0"/>
        </w:numPr>
        <w:ind w:left="360"/>
        <w:jc w:val="center"/>
        <w:rPr>
          <w:rFonts w:ascii="Calibri" w:hAnsi="Calibri" w:cs="Arial"/>
        </w:rPr>
      </w:pP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Tímto dodatkem č. 1 ke Smlouvě o dílo č. 013/TSA/2016 ze dne 31. 10. 2016, která byla uzavřena mezi Objednatelem, jako veřejným zadavatelem a Zhotovitelem, který předložil v zadávacím řízení nejvýhodnější nabídku, dochází ke změně závazku v navýšení rozsahu prací, navýšení ceny a změně termínu z následovných důvodů; po odstranění podlah byly zjištěny následující skutečnosti, a to, že oproti předpokladu z projektové dokumentace je větší mocnost vrstev zásypů stropů, v kruhovém sále byla nalezena betonová mazanina, v podlahách byla nalezena nákaza dřevomorkou ve větším rozsahu, než bylo předpokládáno, dřevomorka napadla také nosnou dřevěnou konstrukci deštění oken. Vlivem výše uvedených skutečností byla provedena změna projektové dokumentace a zapracována do rozpočtu změn provádění. Dále došlo na doporučení generálního projektanta k posouzení povalových stropů nad divadlem a na základě mykologického posudku byla navržena sanace povalů za pomoci otesání a </w:t>
      </w:r>
      <w:r w:rsidRPr="0039568C">
        <w:rPr>
          <w:rFonts w:ascii="Calibri" w:hAnsi="Calibri" w:cs="Arial"/>
        </w:rPr>
        <w:t>chemie. Výsledkem posouzení byl i požadavek na statické zajištění povalového stropu,</w:t>
      </w:r>
      <w:r>
        <w:rPr>
          <w:rFonts w:ascii="Calibri" w:hAnsi="Calibri" w:cs="Arial"/>
        </w:rPr>
        <w:t xml:space="preserve"> </w:t>
      </w:r>
      <w:r w:rsidRPr="0039568C">
        <w:rPr>
          <w:rFonts w:ascii="Calibri" w:hAnsi="Calibri" w:cs="Arial"/>
        </w:rPr>
        <w:t>které bylo provedeno pomocí ocelové konstrukce</w:t>
      </w:r>
      <w:r>
        <w:rPr>
          <w:rFonts w:ascii="Calibri" w:hAnsi="Calibri" w:cs="Arial"/>
        </w:rPr>
        <w:t>. Z</w:t>
      </w:r>
      <w:r w:rsidRPr="00772A93">
        <w:rPr>
          <w:rFonts w:ascii="Calibri" w:hAnsi="Calibri" w:cs="Arial"/>
        </w:rPr>
        <w:t> </w:t>
      </w:r>
      <w:r w:rsidRPr="0039568C">
        <w:rPr>
          <w:rFonts w:ascii="Calibri" w:hAnsi="Calibri" w:cs="Arial"/>
        </w:rPr>
        <w:t xml:space="preserve">rozpočtu byla vyjmuta dříve uvažovaná výměna části povalů. Generální projektant navrhl zabezpečení horní strany povalů, aby konstrukce povalů odolala požáru El30min. V kancelářích 3.NP byl doplněn sádrokartonový podhled s povrchovou úpravou v historickém rázu s fabiony </w:t>
      </w:r>
      <w:r>
        <w:rPr>
          <w:rFonts w:ascii="Calibri" w:hAnsi="Calibri" w:cs="Arial"/>
        </w:rPr>
        <w:t xml:space="preserve">v rozích. Další vícepráce, jejichž potřeba vyvstala v průběhu realizace díla, jsou podrobně uvedeny v soupise prací, jež je součástí Změnového listu č. 1 ze dne 12. 7. 2017. </w:t>
      </w:r>
    </w:p>
    <w:p w:rsidR="00121CC9" w:rsidRPr="00ED2C57" w:rsidRDefault="00121CC9" w:rsidP="00121CC9">
      <w:pPr>
        <w:numPr>
          <w:ilvl w:val="0"/>
          <w:numId w:val="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K posouzení stavu části předmětu díla byl pořízen odborný posudek ze dne 28. 1. 2017 od společnosti Ing. Soukup František, Inženýrská kancelář za součinnosti poradce a soudního znalce v oboru dřevozpracování, ochrany dřeva a přírody Dipl. Ing. Jaroslava Žáka. Odborný posudek v Modrém salonku a divadle prozkoumal stav škůdců, dřeva a konstrukcí a konstatoval nepřípustnost ponechání konstrukcí v tehdejším stavu bez opravy a sanace a doporučil náležité opravy, nutnost náročné a pečlivé tesařské opravy konstrukcí, odstranění stop dřevomorky domácí, nutnost statického zajištění a ztužení konstrukce povalových stropů a sanace a regenerace dřeva.  </w:t>
      </w:r>
    </w:p>
    <w:p w:rsidR="00121CC9" w:rsidRPr="00D8794D" w:rsidRDefault="00121CC9" w:rsidP="00121CC9">
      <w:pPr>
        <w:numPr>
          <w:ilvl w:val="0"/>
          <w:numId w:val="0"/>
        </w:numPr>
        <w:ind w:left="360"/>
        <w:jc w:val="both"/>
        <w:rPr>
          <w:rFonts w:ascii="Calibri" w:hAnsi="Calibri" w:cs="Arial"/>
        </w:rPr>
      </w:pPr>
    </w:p>
    <w:p w:rsidR="00121CC9" w:rsidRDefault="00121CC9" w:rsidP="00121CC9">
      <w:pPr>
        <w:pStyle w:val="Smlouva"/>
        <w:numPr>
          <w:ilvl w:val="0"/>
          <w:numId w:val="1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D8794D">
        <w:rPr>
          <w:rFonts w:ascii="Calibri" w:hAnsi="Calibri"/>
          <w:b/>
        </w:rPr>
        <w:t xml:space="preserve">ředmět </w:t>
      </w:r>
      <w:r>
        <w:rPr>
          <w:rFonts w:ascii="Calibri" w:hAnsi="Calibri"/>
          <w:b/>
        </w:rPr>
        <w:t>dodatku</w:t>
      </w:r>
    </w:p>
    <w:p w:rsidR="00121CC9" w:rsidRPr="00D8794D" w:rsidRDefault="00121CC9" w:rsidP="00121CC9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121CC9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 w:rsidRPr="00D8794D">
        <w:rPr>
          <w:rFonts w:ascii="Calibri" w:hAnsi="Calibri"/>
        </w:rPr>
        <w:t xml:space="preserve">Předmětem </w:t>
      </w:r>
      <w:r>
        <w:rPr>
          <w:rFonts w:ascii="Calibri" w:hAnsi="Calibri"/>
        </w:rPr>
        <w:t>dodatku č. 1.</w:t>
      </w:r>
      <w:r w:rsidRPr="00D8794D">
        <w:rPr>
          <w:rFonts w:ascii="Calibri" w:hAnsi="Calibri"/>
        </w:rPr>
        <w:t xml:space="preserve"> je </w:t>
      </w:r>
      <w:r>
        <w:rPr>
          <w:rFonts w:ascii="Calibri" w:hAnsi="Calibri"/>
        </w:rPr>
        <w:t>změna rozsahu předmětu díla navýšením prací z důvodu nálezu nákazy dřevomorkou a jejím odstraňování a navýšením dodatečných prací, které nebyly zahrnuty ve Smlouvě o dílo. Podrobný popis změn je uveden ve Změnovém listě č. 1 ze dne 12. 7. 2017, tvořícím Přílohu č. 1 tohoto dodatku. Vlivem změny rozsahu díla dochází také ke změně ceny dle čl. 2 tohoto dodatku a ke změně termínu plnění dle čl. 3 tohoto dodatku.</w:t>
      </w:r>
    </w:p>
    <w:p w:rsidR="00121CC9" w:rsidRDefault="00121CC9" w:rsidP="00121CC9">
      <w:pPr>
        <w:numPr>
          <w:ilvl w:val="0"/>
          <w:numId w:val="0"/>
        </w:numPr>
        <w:spacing w:before="120"/>
        <w:jc w:val="both"/>
        <w:rPr>
          <w:rFonts w:ascii="Calibri" w:hAnsi="Calibri" w:cs="Arial"/>
        </w:rPr>
      </w:pPr>
    </w:p>
    <w:p w:rsidR="00121CC9" w:rsidRDefault="00121CC9" w:rsidP="00121CC9">
      <w:pPr>
        <w:pStyle w:val="Smlouva"/>
        <w:numPr>
          <w:ilvl w:val="0"/>
          <w:numId w:val="1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Cena díla</w:t>
      </w:r>
    </w:p>
    <w:p w:rsidR="00121CC9" w:rsidRPr="002127ED" w:rsidRDefault="00121CC9" w:rsidP="00121CC9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121CC9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Původní c</w:t>
      </w:r>
      <w:r w:rsidRPr="00D8794D">
        <w:rPr>
          <w:rFonts w:ascii="Calibri" w:hAnsi="Calibri"/>
        </w:rPr>
        <w:t xml:space="preserve">ena </w:t>
      </w:r>
      <w:r>
        <w:rPr>
          <w:rFonts w:ascii="Calibri" w:hAnsi="Calibri"/>
        </w:rPr>
        <w:t xml:space="preserve">díla dle SOD </w:t>
      </w:r>
      <w:r w:rsidRPr="00D8794D">
        <w:rPr>
          <w:rFonts w:ascii="Calibri" w:hAnsi="Calibri"/>
        </w:rPr>
        <w:t>ve výši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16.777.542</w:t>
      </w:r>
      <w:r w:rsidRPr="00464533">
        <w:rPr>
          <w:rFonts w:ascii="Calibri" w:hAnsi="Calibri"/>
        </w:rPr>
        <w:t>,-</w:t>
      </w:r>
      <w:r w:rsidRPr="00D8794D">
        <w:rPr>
          <w:rFonts w:ascii="Calibri" w:hAnsi="Calibri"/>
        </w:rPr>
        <w:t>Kč</w:t>
      </w:r>
      <w:r>
        <w:rPr>
          <w:rFonts w:ascii="Calibri" w:hAnsi="Calibri"/>
        </w:rPr>
        <w:t xml:space="preserve"> bez DPH </w:t>
      </w:r>
    </w:p>
    <w:p w:rsidR="00121CC9" w:rsidRPr="00D942D2" w:rsidRDefault="00121CC9" w:rsidP="00121CC9">
      <w:pPr>
        <w:pStyle w:val="Odstavecseseznamem"/>
        <w:numPr>
          <w:ilvl w:val="0"/>
          <w:numId w:val="0"/>
        </w:num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942D2">
        <w:rPr>
          <w:rFonts w:ascii="Calibri" w:hAnsi="Calibri"/>
        </w:rPr>
        <w:t>Změna ceny dílo o rozpočet dodatku č. 1</w:t>
      </w:r>
      <w:r w:rsidRPr="00D942D2">
        <w:rPr>
          <w:rFonts w:ascii="Calibri" w:hAnsi="Calibri"/>
        </w:rPr>
        <w:tab/>
      </w:r>
      <w:r w:rsidRPr="00D942D2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>2.265.671</w:t>
      </w:r>
      <w:r w:rsidRPr="00D942D2">
        <w:rPr>
          <w:rFonts w:ascii="Calibri" w:hAnsi="Calibri"/>
        </w:rPr>
        <w:t>,-Kč bez DPH</w:t>
      </w:r>
    </w:p>
    <w:p w:rsidR="00121CC9" w:rsidRPr="00D942D2" w:rsidRDefault="00121CC9" w:rsidP="00121CC9">
      <w:pPr>
        <w:pStyle w:val="Odstavecseseznamem"/>
        <w:numPr>
          <w:ilvl w:val="0"/>
          <w:numId w:val="0"/>
        </w:num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942D2">
        <w:rPr>
          <w:rFonts w:ascii="Calibri" w:hAnsi="Calibri"/>
        </w:rPr>
        <w:t xml:space="preserve">Celková cena díla dle SoD a dodatku č. 1 </w:t>
      </w:r>
      <w:r w:rsidRPr="00D942D2">
        <w:rPr>
          <w:rFonts w:ascii="Calibri" w:hAnsi="Calibri"/>
        </w:rPr>
        <w:tab/>
      </w:r>
      <w:r w:rsidRPr="00D942D2">
        <w:rPr>
          <w:rFonts w:ascii="Calibri" w:hAnsi="Calibri"/>
        </w:rPr>
        <w:tab/>
      </w:r>
      <w:r>
        <w:rPr>
          <w:rFonts w:ascii="Calibri" w:hAnsi="Calibri"/>
        </w:rPr>
        <w:t>19.043.213</w:t>
      </w:r>
      <w:r w:rsidRPr="00D942D2">
        <w:rPr>
          <w:rFonts w:ascii="Calibri" w:hAnsi="Calibri"/>
        </w:rPr>
        <w:t>,-Kč bez DPH</w:t>
      </w:r>
    </w:p>
    <w:p w:rsidR="00121CC9" w:rsidRPr="00402CCA" w:rsidRDefault="00121CC9" w:rsidP="00121CC9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</w:p>
    <w:p w:rsidR="00121CC9" w:rsidRDefault="00121CC9" w:rsidP="00121CC9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  <w:r w:rsidRPr="00464533">
        <w:rPr>
          <w:rFonts w:ascii="Calibri" w:hAnsi="Calibri" w:cs="Calibri"/>
        </w:rPr>
        <w:t>K ceně díla bude připočteno DPH ve výši platné ke dni vystavení daňového dokladu.</w:t>
      </w:r>
    </w:p>
    <w:p w:rsidR="00121CC9" w:rsidRDefault="00121CC9" w:rsidP="00121CC9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 w:cs="Arial"/>
        </w:rPr>
      </w:pPr>
    </w:p>
    <w:p w:rsidR="00121CC9" w:rsidRDefault="00121CC9" w:rsidP="00121CC9">
      <w:pPr>
        <w:pStyle w:val="Smlouva"/>
        <w:numPr>
          <w:ilvl w:val="0"/>
          <w:numId w:val="1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Termín plnění</w:t>
      </w:r>
    </w:p>
    <w:p w:rsidR="00121CC9" w:rsidRDefault="00121CC9" w:rsidP="00121CC9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121CC9" w:rsidRPr="00AF5B1D" w:rsidRDefault="00121CC9" w:rsidP="00121CC9">
      <w:pPr>
        <w:pStyle w:val="Smlouva"/>
        <w:tabs>
          <w:tab w:val="clear" w:pos="1440"/>
        </w:tabs>
        <w:ind w:left="708" w:hanging="708"/>
        <w:rPr>
          <w:rFonts w:ascii="Calibri" w:hAnsi="Calibri"/>
        </w:rPr>
      </w:pPr>
      <w:r>
        <w:rPr>
          <w:rFonts w:ascii="Calibri" w:hAnsi="Calibri"/>
        </w:rPr>
        <w:t>3.1</w:t>
      </w:r>
      <w:r>
        <w:rPr>
          <w:rFonts w:ascii="Calibri" w:hAnsi="Calibri"/>
        </w:rPr>
        <w:tab/>
        <w:t>Smluvní strany se dohodly na změně termínu plnění, přičemž Zhotovitel je povinen zhotovit a předat dílo Objednateli v termínu nejpozději do 30. 3. 2018.</w:t>
      </w:r>
    </w:p>
    <w:p w:rsidR="00121CC9" w:rsidRDefault="00121CC9" w:rsidP="00121CC9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121CC9" w:rsidRDefault="00121CC9" w:rsidP="00121CC9">
      <w:pPr>
        <w:pStyle w:val="Smlouva"/>
        <w:numPr>
          <w:ilvl w:val="0"/>
          <w:numId w:val="1"/>
        </w:numPr>
        <w:jc w:val="center"/>
        <w:rPr>
          <w:rFonts w:ascii="Calibri" w:hAnsi="Calibri"/>
          <w:b/>
        </w:rPr>
      </w:pPr>
      <w:r w:rsidRPr="00F737F8">
        <w:rPr>
          <w:rFonts w:ascii="Calibri" w:hAnsi="Calibri"/>
          <w:b/>
        </w:rPr>
        <w:t>Závěrečná ustanovení</w:t>
      </w:r>
    </w:p>
    <w:p w:rsidR="00121CC9" w:rsidRPr="00F737F8" w:rsidRDefault="00121CC9" w:rsidP="00121CC9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121CC9" w:rsidRPr="00F737F8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Tento dodatek je vyhotoven ve</w:t>
      </w:r>
      <w:r w:rsidRPr="005F07F9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Pr="005F07F9">
        <w:rPr>
          <w:rFonts w:ascii="Calibri" w:hAnsi="Calibri"/>
        </w:rPr>
        <w:t xml:space="preserve"> výtiscích, z</w:t>
      </w:r>
      <w:r>
        <w:rPr>
          <w:rFonts w:ascii="Calibri" w:hAnsi="Calibri"/>
        </w:rPr>
        <w:t> </w:t>
      </w:r>
      <w:r w:rsidRPr="005F07F9">
        <w:rPr>
          <w:rFonts w:ascii="Calibri" w:hAnsi="Calibri"/>
        </w:rPr>
        <w:t>nichž</w:t>
      </w:r>
      <w:r>
        <w:rPr>
          <w:rFonts w:ascii="Calibri" w:hAnsi="Calibri"/>
        </w:rPr>
        <w:t xml:space="preserve"> 2</w:t>
      </w:r>
      <w:r w:rsidRPr="005F07F9">
        <w:rPr>
          <w:rFonts w:ascii="Calibri" w:hAnsi="Calibri"/>
        </w:rPr>
        <w:t xml:space="preserve"> vyhotovení obdrží </w:t>
      </w:r>
      <w:r>
        <w:rPr>
          <w:rFonts w:ascii="Calibri" w:hAnsi="Calibri"/>
        </w:rPr>
        <w:t>O</w:t>
      </w:r>
      <w:r w:rsidRPr="005F07F9">
        <w:rPr>
          <w:rFonts w:ascii="Calibri" w:hAnsi="Calibri"/>
        </w:rPr>
        <w:t xml:space="preserve">bjednatel a </w:t>
      </w:r>
      <w:r>
        <w:rPr>
          <w:rFonts w:ascii="Calibri" w:hAnsi="Calibri"/>
        </w:rPr>
        <w:t>2 vyhotovení Z</w:t>
      </w:r>
      <w:r w:rsidRPr="005F07F9">
        <w:rPr>
          <w:rFonts w:ascii="Calibri" w:hAnsi="Calibri"/>
        </w:rPr>
        <w:t>hotovitel.</w:t>
      </w:r>
      <w:r w:rsidRPr="00F737F8">
        <w:rPr>
          <w:rFonts w:ascii="Calibri" w:hAnsi="Calibri"/>
        </w:rPr>
        <w:t xml:space="preserve"> </w:t>
      </w:r>
    </w:p>
    <w:p w:rsidR="00121CC9" w:rsidRPr="00F737F8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 w:rsidRPr="00F737F8">
        <w:rPr>
          <w:rFonts w:ascii="Calibri" w:hAnsi="Calibri"/>
        </w:rPr>
        <w:t xml:space="preserve">Obě smluvní strany prohlašují, že se seznámily s celým textem </w:t>
      </w:r>
      <w:r>
        <w:rPr>
          <w:rFonts w:ascii="Calibri" w:hAnsi="Calibri"/>
        </w:rPr>
        <w:t xml:space="preserve">dodatku </w:t>
      </w:r>
      <w:r w:rsidRPr="00F737F8">
        <w:rPr>
          <w:rFonts w:ascii="Calibri" w:hAnsi="Calibri"/>
        </w:rPr>
        <w:t xml:space="preserve">včetně jejich příloh a s celým obsahem </w:t>
      </w:r>
      <w:r>
        <w:rPr>
          <w:rFonts w:ascii="Calibri" w:hAnsi="Calibri"/>
        </w:rPr>
        <w:t>dodatku</w:t>
      </w:r>
      <w:r w:rsidRPr="00F737F8">
        <w:rPr>
          <w:rFonts w:ascii="Calibri" w:hAnsi="Calibri"/>
        </w:rPr>
        <w:t xml:space="preserve"> souhlasí. Současně prohlašují, že </w:t>
      </w:r>
      <w:r>
        <w:rPr>
          <w:rFonts w:ascii="Calibri" w:hAnsi="Calibri"/>
        </w:rPr>
        <w:t>tento dodatek</w:t>
      </w:r>
      <w:r w:rsidRPr="00F737F8">
        <w:rPr>
          <w:rFonts w:ascii="Calibri" w:hAnsi="Calibri"/>
        </w:rPr>
        <w:t xml:space="preserve"> nebyl sjednán v tísni ani za jinak jednostranně nevýhodných podmínek.</w:t>
      </w:r>
    </w:p>
    <w:p w:rsidR="00121CC9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Tento dodatek nabývá platnosti dnem podpisu oběma smluvními stranami a účinnosti dnem uveřejnění v Registru smluv.</w:t>
      </w:r>
    </w:p>
    <w:p w:rsidR="00121CC9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Zhotovitel souhlasí s uveřejněním plného znění tohoto dodatku včetně jeho příloh v registru smluv podle zákona č. 340/2015 Sb., o zvláštních podmínkách účinnosti některých smluv, uveřejňování těchto smluv a o registru smluv (zákon o registru smluv). Povinnost uveřejnit tento dodatek zajistí Objednatel v termínu do 10 dnů po podpisu tohoto dodatku.</w:t>
      </w:r>
    </w:p>
    <w:p w:rsidR="00121CC9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Obě smluvní strany výslovně potvrzují, že uzavřením této smlouvy pozbývají veškeré platnosti jejich předchozí ujednání a objednávky, které nahrazuje text této smlouvy. </w:t>
      </w:r>
    </w:p>
    <w:p w:rsidR="00121CC9" w:rsidRPr="00F737F8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Ostatní ujednání, která se dodatkem nemění, zůstávají nadále v platnosti dle původní smlouvy o dílo.</w:t>
      </w:r>
    </w:p>
    <w:p w:rsidR="00121CC9" w:rsidRDefault="00121CC9" w:rsidP="00121CC9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Přílohy tohoto dodatku, které jsou nedílnou součástí smluvního ujednání:</w:t>
      </w:r>
    </w:p>
    <w:p w:rsidR="00121CC9" w:rsidRDefault="00121CC9" w:rsidP="00121CC9">
      <w:pPr>
        <w:numPr>
          <w:ilvl w:val="0"/>
          <w:numId w:val="0"/>
        </w:numPr>
        <w:ind w:left="180" w:firstLine="528"/>
        <w:rPr>
          <w:rFonts w:ascii="Calibri" w:hAnsi="Calibri" w:cs="Calibri"/>
        </w:rPr>
      </w:pPr>
      <w:r w:rsidRPr="009237B6">
        <w:rPr>
          <w:rFonts w:ascii="Calibri" w:hAnsi="Calibri" w:cs="Calibri"/>
        </w:rPr>
        <w:t xml:space="preserve">Příloha č. 1 – </w:t>
      </w:r>
      <w:r>
        <w:rPr>
          <w:rFonts w:ascii="Calibri" w:hAnsi="Calibri" w:cs="Calibri"/>
        </w:rPr>
        <w:t>Změnový list ze dne 12. 7. 2017</w:t>
      </w:r>
    </w:p>
    <w:p w:rsidR="00121CC9" w:rsidRDefault="00121CC9" w:rsidP="00121CC9">
      <w:pPr>
        <w:numPr>
          <w:ilvl w:val="0"/>
          <w:numId w:val="0"/>
        </w:numPr>
        <w:ind w:left="180" w:firstLine="528"/>
        <w:rPr>
          <w:rFonts w:ascii="Calibri" w:hAnsi="Calibri" w:cs="Calibri"/>
        </w:rPr>
      </w:pPr>
      <w:r>
        <w:rPr>
          <w:rFonts w:ascii="Calibri" w:hAnsi="Calibri" w:cs="Calibri"/>
        </w:rPr>
        <w:t>Příloha č. 2 – Harmonogram č. 2</w:t>
      </w: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10800" w:rsidRDefault="00610800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610800" w:rsidRPr="00F737F8" w:rsidRDefault="00610800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Pr="00F737F8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  <w:r w:rsidRPr="00F737F8">
        <w:rPr>
          <w:rFonts w:ascii="Calibri" w:hAnsi="Calibri"/>
        </w:rPr>
        <w:t xml:space="preserve">V </w:t>
      </w:r>
      <w:r>
        <w:rPr>
          <w:rFonts w:ascii="Calibri" w:hAnsi="Calibri"/>
        </w:rPr>
        <w:t>Třebíči</w:t>
      </w:r>
      <w:r w:rsidRPr="00F737F8">
        <w:rPr>
          <w:rFonts w:ascii="Calibri" w:hAnsi="Calibri"/>
        </w:rPr>
        <w:t xml:space="preserve"> dne ___________</w:t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737F8">
        <w:rPr>
          <w:rFonts w:ascii="Calibri" w:hAnsi="Calibri"/>
        </w:rPr>
        <w:t>V</w:t>
      </w:r>
      <w:r>
        <w:rPr>
          <w:rFonts w:ascii="Calibri" w:hAnsi="Calibri"/>
        </w:rPr>
        <w:t xml:space="preserve"> Praze </w:t>
      </w:r>
      <w:r w:rsidRPr="00F737F8">
        <w:rPr>
          <w:rFonts w:ascii="Calibri" w:hAnsi="Calibri"/>
        </w:rPr>
        <w:t>dne</w:t>
      </w:r>
      <w:r>
        <w:rPr>
          <w:rFonts w:ascii="Calibri" w:hAnsi="Calibri"/>
        </w:rPr>
        <w:t xml:space="preserve"> ____________</w:t>
      </w:r>
    </w:p>
    <w:p w:rsidR="00121CC9" w:rsidRPr="00F737F8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za Zhotovitele: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Objednatele:</w:t>
      </w: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Pr="00F737F8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Pr="00F737F8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  <w:r w:rsidRPr="00F737F8">
        <w:rPr>
          <w:rFonts w:ascii="Calibri" w:hAnsi="Calibri"/>
        </w:rPr>
        <w:t>_______________________</w:t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  <w:t>_________________________</w:t>
      </w: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Ing. arch. Petr</w:t>
      </w:r>
      <w:r w:rsidRPr="00B341BF">
        <w:rPr>
          <w:rFonts w:ascii="Calibri" w:hAnsi="Calibri"/>
        </w:rPr>
        <w:t xml:space="preserve"> Řehořk</w:t>
      </w:r>
      <w:r>
        <w:rPr>
          <w:rFonts w:ascii="Calibri" w:hAnsi="Calibri"/>
        </w:rPr>
        <w:t>a</w:t>
      </w:r>
      <w:r>
        <w:rPr>
          <w:rFonts w:ascii="Calibri" w:hAnsi="Calibri" w:cs="Arial"/>
          <w:bCs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875EC8">
        <w:rPr>
          <w:rFonts w:ascii="Calibri" w:hAnsi="Calibri" w:cs="Arial"/>
          <w:bCs/>
        </w:rPr>
        <w:t>Ing. Jiří Hašek, CSc.</w:t>
      </w:r>
      <w:r w:rsidRPr="00F737F8">
        <w:rPr>
          <w:rFonts w:ascii="Calibri" w:hAnsi="Calibri"/>
        </w:rPr>
        <w:t xml:space="preserve"> </w:t>
      </w:r>
    </w:p>
    <w:p w:rsidR="00121CC9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ředitel</w:t>
      </w:r>
      <w:r w:rsidDel="003A217B">
        <w:rPr>
          <w:rFonts w:ascii="Calibri" w:hAnsi="Calibri"/>
        </w:rPr>
        <w:t xml:space="preserve"> </w:t>
      </w:r>
    </w:p>
    <w:p w:rsidR="00121CC9" w:rsidRPr="00F737F8" w:rsidRDefault="00121CC9" w:rsidP="00121CC9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121CC9" w:rsidRDefault="00121CC9" w:rsidP="00121CC9">
      <w:pPr>
        <w:numPr>
          <w:ilvl w:val="0"/>
          <w:numId w:val="0"/>
        </w:numPr>
      </w:pPr>
    </w:p>
    <w:p w:rsidR="00634AAC" w:rsidRDefault="00634AAC" w:rsidP="00634AAC">
      <w:pPr>
        <w:numPr>
          <w:ilvl w:val="0"/>
          <w:numId w:val="0"/>
        </w:numPr>
        <w:ind w:left="2160"/>
      </w:pPr>
    </w:p>
    <w:sectPr w:rsidR="00634AAC" w:rsidSect="000958E3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1B" w:rsidRDefault="00150E1B">
      <w:r>
        <w:separator/>
      </w:r>
    </w:p>
  </w:endnote>
  <w:endnote w:type="continuationSeparator" w:id="0">
    <w:p w:rsidR="00150E1B" w:rsidRDefault="001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E3" w:rsidRDefault="00610800" w:rsidP="000958E3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58E3" w:rsidRDefault="00150E1B" w:rsidP="000958E3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E3" w:rsidRPr="00CC5206" w:rsidRDefault="00610800" w:rsidP="000958E3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7D66AE">
      <w:rPr>
        <w:rFonts w:ascii="Arial" w:hAnsi="Arial" w:cs="Arial"/>
        <w:b/>
        <w:noProof/>
      </w:rPr>
      <w:t>2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NUMPAGES  \* Arabic  \* MERGEFORMAT</w:instrText>
    </w:r>
    <w:r w:rsidRPr="00CC5206">
      <w:rPr>
        <w:rFonts w:ascii="Arial" w:hAnsi="Arial" w:cs="Arial"/>
        <w:b/>
      </w:rPr>
      <w:fldChar w:fldCharType="separate"/>
    </w:r>
    <w:r w:rsidR="007D66AE">
      <w:rPr>
        <w:rFonts w:ascii="Arial" w:hAnsi="Arial" w:cs="Arial"/>
        <w:b/>
        <w:noProof/>
      </w:rPr>
      <w:t>3</w:t>
    </w:r>
    <w:r w:rsidRPr="00CC520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1B" w:rsidRDefault="00150E1B">
      <w:r>
        <w:separator/>
      </w:r>
    </w:p>
  </w:footnote>
  <w:footnote w:type="continuationSeparator" w:id="0">
    <w:p w:rsidR="00150E1B" w:rsidRDefault="0015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E3" w:rsidRPr="00CC5206" w:rsidRDefault="00150E1B" w:rsidP="000958E3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70AB2499"/>
    <w:multiLevelType w:val="multilevel"/>
    <w:tmpl w:val="5776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9"/>
    <w:rsid w:val="00121CC9"/>
    <w:rsid w:val="00150E1B"/>
    <w:rsid w:val="00610800"/>
    <w:rsid w:val="00634AAC"/>
    <w:rsid w:val="007D66AE"/>
    <w:rsid w:val="009C5864"/>
    <w:rsid w:val="00C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CC9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1CC9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21CC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121CC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21C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121CC9"/>
  </w:style>
  <w:style w:type="paragraph" w:styleId="Zhlav">
    <w:name w:val="header"/>
    <w:basedOn w:val="Normln"/>
    <w:link w:val="ZhlavChar"/>
    <w:rsid w:val="00121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1C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121CC9"/>
    <w:pPr>
      <w:numPr>
        <w:ilvl w:val="0"/>
        <w:numId w:val="0"/>
      </w:numPr>
      <w:tabs>
        <w:tab w:val="num" w:pos="1440"/>
      </w:tabs>
    </w:pPr>
  </w:style>
  <w:style w:type="paragraph" w:styleId="Odstavecseseznamem">
    <w:name w:val="List Paragraph"/>
    <w:basedOn w:val="Normln"/>
    <w:uiPriority w:val="34"/>
    <w:qFormat/>
    <w:rsid w:val="0012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CC9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1CC9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21CC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121CC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21C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121CC9"/>
  </w:style>
  <w:style w:type="paragraph" w:styleId="Zhlav">
    <w:name w:val="header"/>
    <w:basedOn w:val="Normln"/>
    <w:link w:val="ZhlavChar"/>
    <w:rsid w:val="00121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1C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121CC9"/>
    <w:pPr>
      <w:numPr>
        <w:ilvl w:val="0"/>
        <w:numId w:val="0"/>
      </w:numPr>
      <w:tabs>
        <w:tab w:val="num" w:pos="1440"/>
      </w:tabs>
    </w:pPr>
  </w:style>
  <w:style w:type="paragraph" w:styleId="Odstavecseseznamem">
    <w:name w:val="List Paragraph"/>
    <w:basedOn w:val="Normln"/>
    <w:uiPriority w:val="34"/>
    <w:qFormat/>
    <w:rsid w:val="0012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</dc:creator>
  <cp:lastModifiedBy>Čudová Lucie</cp:lastModifiedBy>
  <cp:revision>2</cp:revision>
  <dcterms:created xsi:type="dcterms:W3CDTF">2017-08-02T10:46:00Z</dcterms:created>
  <dcterms:modified xsi:type="dcterms:W3CDTF">2017-08-02T10:46:00Z</dcterms:modified>
</cp:coreProperties>
</file>