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AAD2F" w14:textId="77777777" w:rsidR="00D5080E" w:rsidRDefault="00D5080E" w:rsidP="00D5080E">
      <w:pPr>
        <w:jc w:val="center"/>
        <w:rPr>
          <w:rFonts w:ascii="Times New Roman" w:hAnsi="Times New Roman"/>
          <w:b/>
          <w:bCs/>
          <w:sz w:val="36"/>
          <w:szCs w:val="36"/>
        </w:rPr>
      </w:pPr>
      <w:bookmarkStart w:id="0" w:name="_Hlk158382514"/>
      <w:bookmarkStart w:id="1" w:name="_Toc469323897"/>
      <w:bookmarkStart w:id="2" w:name="_Toc471719441"/>
    </w:p>
    <w:p w14:paraId="2B095931" w14:textId="77777777" w:rsidR="00D5080E" w:rsidRDefault="00D5080E" w:rsidP="00D5080E">
      <w:pPr>
        <w:jc w:val="center"/>
        <w:rPr>
          <w:rFonts w:ascii="Times New Roman" w:hAnsi="Times New Roman"/>
          <w:b/>
          <w:bCs/>
          <w:sz w:val="36"/>
          <w:szCs w:val="36"/>
        </w:rPr>
      </w:pPr>
    </w:p>
    <w:p w14:paraId="0720C686" w14:textId="77777777" w:rsidR="00D5080E" w:rsidRDefault="00D5080E" w:rsidP="00D5080E">
      <w:pPr>
        <w:jc w:val="center"/>
        <w:rPr>
          <w:rFonts w:ascii="Times New Roman" w:hAnsi="Times New Roman"/>
          <w:b/>
          <w:bCs/>
          <w:sz w:val="36"/>
          <w:szCs w:val="36"/>
        </w:rPr>
      </w:pPr>
    </w:p>
    <w:p w14:paraId="588C4E97" w14:textId="77777777" w:rsidR="00D5080E" w:rsidRDefault="00D5080E" w:rsidP="00D5080E">
      <w:pPr>
        <w:jc w:val="center"/>
        <w:rPr>
          <w:rFonts w:ascii="Times New Roman" w:hAnsi="Times New Roman"/>
          <w:b/>
          <w:bCs/>
          <w:sz w:val="36"/>
          <w:szCs w:val="36"/>
        </w:rPr>
      </w:pPr>
    </w:p>
    <w:p w14:paraId="072E6661" w14:textId="77777777" w:rsidR="00F33ECE" w:rsidRDefault="00D5080E" w:rsidP="00D5080E">
      <w:pPr>
        <w:jc w:val="center"/>
        <w:rPr>
          <w:rFonts w:ascii="Times New Roman" w:hAnsi="Times New Roman"/>
          <w:b/>
          <w:bCs/>
          <w:sz w:val="36"/>
          <w:szCs w:val="36"/>
        </w:rPr>
      </w:pPr>
      <w:r w:rsidRPr="007C67C8">
        <w:rPr>
          <w:rFonts w:ascii="Times New Roman" w:hAnsi="Times New Roman"/>
          <w:b/>
          <w:bCs/>
          <w:sz w:val="36"/>
          <w:szCs w:val="36"/>
        </w:rPr>
        <w:t xml:space="preserve">Příloha </w:t>
      </w:r>
      <w:r>
        <w:rPr>
          <w:rFonts w:ascii="Times New Roman" w:hAnsi="Times New Roman"/>
          <w:b/>
          <w:bCs/>
          <w:sz w:val="36"/>
          <w:szCs w:val="36"/>
        </w:rPr>
        <w:t>B</w:t>
      </w:r>
      <w:r w:rsidRPr="007C67C8">
        <w:rPr>
          <w:rFonts w:ascii="Times New Roman" w:hAnsi="Times New Roman"/>
          <w:b/>
          <w:bCs/>
          <w:sz w:val="36"/>
          <w:szCs w:val="36"/>
        </w:rPr>
        <w:t xml:space="preserve"> </w:t>
      </w:r>
    </w:p>
    <w:p w14:paraId="7BB736E9" w14:textId="77777777" w:rsidR="00F33ECE" w:rsidRDefault="00F33ECE" w:rsidP="00D5080E">
      <w:pPr>
        <w:jc w:val="center"/>
        <w:rPr>
          <w:rFonts w:ascii="Times New Roman" w:hAnsi="Times New Roman"/>
          <w:b/>
          <w:bCs/>
          <w:sz w:val="36"/>
          <w:szCs w:val="36"/>
        </w:rPr>
      </w:pPr>
    </w:p>
    <w:p w14:paraId="2B606B7A" w14:textId="28994716" w:rsidR="00D5080E" w:rsidRDefault="00D5080E" w:rsidP="00D5080E">
      <w:pPr>
        <w:jc w:val="center"/>
        <w:rPr>
          <w:rFonts w:ascii="Times New Roman" w:hAnsi="Times New Roman"/>
          <w:b/>
          <w:bCs/>
          <w:sz w:val="36"/>
          <w:szCs w:val="36"/>
        </w:rPr>
      </w:pPr>
      <w:r w:rsidRPr="007C67C8">
        <w:rPr>
          <w:rFonts w:ascii="Times New Roman" w:hAnsi="Times New Roman"/>
          <w:b/>
          <w:bCs/>
          <w:sz w:val="36"/>
          <w:szCs w:val="36"/>
        </w:rPr>
        <w:t xml:space="preserve">ke smlouvě o </w:t>
      </w:r>
      <w:r>
        <w:rPr>
          <w:rFonts w:ascii="Times New Roman" w:hAnsi="Times New Roman"/>
          <w:b/>
          <w:bCs/>
          <w:sz w:val="36"/>
          <w:szCs w:val="36"/>
        </w:rPr>
        <w:t>dílo na předimplementační analýzu pro druhou etapu budování informačního systému vzdělávání eEdu, č.j.: MSMT-11261/2023-</w:t>
      </w:r>
      <w:r w:rsidR="00531D4F">
        <w:rPr>
          <w:rFonts w:ascii="Times New Roman" w:hAnsi="Times New Roman"/>
          <w:b/>
          <w:bCs/>
          <w:sz w:val="36"/>
          <w:szCs w:val="36"/>
        </w:rPr>
        <w:t>4</w:t>
      </w:r>
      <w:r w:rsidR="002D0F0A">
        <w:rPr>
          <w:rFonts w:ascii="Times New Roman" w:hAnsi="Times New Roman"/>
          <w:b/>
          <w:bCs/>
          <w:sz w:val="36"/>
          <w:szCs w:val="36"/>
        </w:rPr>
        <w:t>9</w:t>
      </w:r>
    </w:p>
    <w:p w14:paraId="2D07DF4B" w14:textId="77777777" w:rsidR="00D5080E" w:rsidRDefault="00D5080E" w:rsidP="00D5080E">
      <w:pPr>
        <w:jc w:val="center"/>
        <w:rPr>
          <w:rFonts w:ascii="Times New Roman" w:hAnsi="Times New Roman"/>
          <w:b/>
          <w:bCs/>
          <w:sz w:val="36"/>
          <w:szCs w:val="36"/>
        </w:rPr>
      </w:pPr>
      <w:r>
        <w:rPr>
          <w:rFonts w:ascii="Times New Roman" w:hAnsi="Times New Roman"/>
          <w:b/>
          <w:bCs/>
          <w:sz w:val="36"/>
          <w:szCs w:val="36"/>
        </w:rPr>
        <w:t>-</w:t>
      </w:r>
    </w:p>
    <w:bookmarkEnd w:id="0"/>
    <w:p w14:paraId="0E2F2A8A" w14:textId="220E1986" w:rsidR="0077616A" w:rsidRDefault="00D5080E" w:rsidP="00D5080E">
      <w:pPr>
        <w:jc w:val="center"/>
        <w:rPr>
          <w:rFonts w:ascii="Times New Roman" w:hAnsi="Times New Roman"/>
          <w:b/>
          <w:bCs/>
          <w:sz w:val="36"/>
          <w:szCs w:val="36"/>
        </w:rPr>
      </w:pPr>
      <w:r>
        <w:rPr>
          <w:rFonts w:ascii="Times New Roman" w:hAnsi="Times New Roman"/>
          <w:b/>
          <w:bCs/>
          <w:sz w:val="36"/>
          <w:szCs w:val="36"/>
        </w:rPr>
        <w:t>Informace ke stávajícím informačním systémům a další podpůrné informace k eEdu-II</w:t>
      </w:r>
    </w:p>
    <w:p w14:paraId="214A438C" w14:textId="77777777" w:rsidR="00D5080E" w:rsidRDefault="00D5080E" w:rsidP="00D5080E">
      <w:pPr>
        <w:jc w:val="center"/>
        <w:rPr>
          <w:color w:val="17365D"/>
          <w:sz w:val="28"/>
          <w:szCs w:val="28"/>
        </w:rPr>
        <w:sectPr w:rsidR="00D5080E" w:rsidSect="00910AB5">
          <w:headerReference w:type="even" r:id="rId8"/>
          <w:headerReference w:type="default" r:id="rId9"/>
          <w:footerReference w:type="even" r:id="rId10"/>
          <w:footerReference w:type="default" r:id="rId11"/>
          <w:headerReference w:type="first" r:id="rId12"/>
          <w:footerReference w:type="first" r:id="rId13"/>
          <w:pgSz w:w="11906" w:h="16838"/>
          <w:pgMar w:top="1701" w:right="1418" w:bottom="1418" w:left="1418" w:header="709" w:footer="709" w:gutter="0"/>
          <w:cols w:space="708"/>
          <w:docGrid w:linePitch="360"/>
        </w:sectPr>
      </w:pPr>
    </w:p>
    <w:p w14:paraId="18C32F52" w14:textId="77777777" w:rsidR="00D5080E" w:rsidRDefault="00D5080E" w:rsidP="00D5080E">
      <w:pPr>
        <w:jc w:val="center"/>
        <w:rPr>
          <w:color w:val="17365D"/>
          <w:sz w:val="28"/>
          <w:szCs w:val="28"/>
        </w:rPr>
      </w:pPr>
    </w:p>
    <w:p w14:paraId="01F76F54" w14:textId="7A7E604E" w:rsidR="00D5080E" w:rsidRDefault="00D5080E">
      <w:pPr>
        <w:spacing w:before="0" w:after="160" w:line="259" w:lineRule="auto"/>
        <w:jc w:val="left"/>
        <w:rPr>
          <w:color w:val="17365D"/>
          <w:sz w:val="28"/>
          <w:szCs w:val="28"/>
        </w:rPr>
      </w:pPr>
    </w:p>
    <w:p w14:paraId="0AAF19C7" w14:textId="77777777" w:rsidR="00D5080E" w:rsidRDefault="00D5080E">
      <w:pPr>
        <w:spacing w:before="0" w:after="160" w:line="259" w:lineRule="auto"/>
        <w:jc w:val="left"/>
        <w:rPr>
          <w:color w:val="17365D"/>
          <w:sz w:val="28"/>
          <w:szCs w:val="28"/>
        </w:rPr>
      </w:pPr>
    </w:p>
    <w:p w14:paraId="0D5AC8E6" w14:textId="77777777" w:rsidR="008415A6" w:rsidRDefault="008415A6" w:rsidP="0077616A">
      <w:pPr>
        <w:jc w:val="center"/>
        <w:rPr>
          <w:color w:val="17365D"/>
          <w:sz w:val="28"/>
          <w:szCs w:val="28"/>
        </w:rPr>
      </w:pPr>
    </w:p>
    <w:p w14:paraId="02DB4AAC" w14:textId="480CA051" w:rsidR="0077616A" w:rsidRPr="00443C0E" w:rsidRDefault="0077616A" w:rsidP="0077616A">
      <w:pPr>
        <w:jc w:val="center"/>
        <w:rPr>
          <w:rFonts w:ascii="Times New Roman" w:hAnsi="Times New Roman"/>
          <w:color w:val="17365D"/>
          <w:sz w:val="32"/>
          <w:szCs w:val="32"/>
        </w:rPr>
      </w:pPr>
      <w:r w:rsidRPr="00443C0E">
        <w:rPr>
          <w:rFonts w:ascii="Times New Roman" w:hAnsi="Times New Roman"/>
          <w:color w:val="17365D"/>
          <w:sz w:val="32"/>
          <w:szCs w:val="32"/>
        </w:rPr>
        <w:t>Informace k</w:t>
      </w:r>
      <w:r w:rsidR="003A61CF" w:rsidRPr="00443C0E">
        <w:rPr>
          <w:rFonts w:ascii="Times New Roman" w:hAnsi="Times New Roman"/>
          <w:color w:val="17365D"/>
          <w:sz w:val="32"/>
          <w:szCs w:val="32"/>
        </w:rPr>
        <w:t xml:space="preserve">e stávajícím </w:t>
      </w:r>
      <w:r w:rsidRPr="00443C0E">
        <w:rPr>
          <w:rFonts w:ascii="Times New Roman" w:hAnsi="Times New Roman"/>
          <w:color w:val="17365D"/>
          <w:sz w:val="32"/>
          <w:szCs w:val="32"/>
        </w:rPr>
        <w:t xml:space="preserve">informačním systémům </w:t>
      </w:r>
      <w:r w:rsidR="003A61CF" w:rsidRPr="00443C0E">
        <w:rPr>
          <w:rFonts w:ascii="Times New Roman" w:hAnsi="Times New Roman"/>
          <w:color w:val="17365D"/>
          <w:sz w:val="32"/>
          <w:szCs w:val="32"/>
        </w:rPr>
        <w:t xml:space="preserve">a další podpůrné informace </w:t>
      </w:r>
      <w:r w:rsidR="00497BE6" w:rsidRPr="00443C0E">
        <w:rPr>
          <w:rFonts w:ascii="Times New Roman" w:hAnsi="Times New Roman"/>
          <w:color w:val="17365D"/>
          <w:sz w:val="32"/>
          <w:szCs w:val="32"/>
        </w:rPr>
        <w:t>k eEdu-II</w:t>
      </w:r>
    </w:p>
    <w:p w14:paraId="312B6FA3" w14:textId="77777777" w:rsidR="0096195D" w:rsidRPr="00443C0E" w:rsidRDefault="0096195D" w:rsidP="0077616A">
      <w:pPr>
        <w:jc w:val="center"/>
        <w:rPr>
          <w:rFonts w:ascii="Times New Roman" w:hAnsi="Times New Roman"/>
          <w:color w:val="17365D"/>
          <w:sz w:val="32"/>
          <w:szCs w:val="32"/>
        </w:rPr>
      </w:pPr>
    </w:p>
    <w:p w14:paraId="10BF61EB" w14:textId="77777777" w:rsidR="00392CFF" w:rsidRPr="00443C0E" w:rsidRDefault="00392CFF" w:rsidP="0096195D">
      <w:pPr>
        <w:jc w:val="center"/>
        <w:rPr>
          <w:rFonts w:ascii="Times New Roman" w:hAnsi="Times New Roman"/>
          <w:color w:val="17365D"/>
          <w:sz w:val="24"/>
        </w:rPr>
      </w:pPr>
    </w:p>
    <w:p w14:paraId="355C3E19" w14:textId="4E28DD52" w:rsidR="0096195D" w:rsidRPr="00443C0E" w:rsidRDefault="0096195D" w:rsidP="0096195D">
      <w:pPr>
        <w:jc w:val="center"/>
        <w:rPr>
          <w:rFonts w:ascii="Times New Roman" w:hAnsi="Times New Roman"/>
          <w:color w:val="17365D"/>
          <w:sz w:val="24"/>
        </w:rPr>
      </w:pPr>
      <w:r w:rsidRPr="00443C0E">
        <w:rPr>
          <w:rFonts w:ascii="Times New Roman" w:hAnsi="Times New Roman"/>
          <w:color w:val="17365D"/>
          <w:sz w:val="24"/>
        </w:rPr>
        <w:t>Informační systém sdružené informace matrik studentů</w:t>
      </w:r>
    </w:p>
    <w:p w14:paraId="765769D5" w14:textId="5CF36854" w:rsidR="0096195D" w:rsidRPr="00443C0E" w:rsidRDefault="0096195D" w:rsidP="0096195D">
      <w:pPr>
        <w:jc w:val="center"/>
        <w:rPr>
          <w:rFonts w:ascii="Times New Roman" w:hAnsi="Times New Roman"/>
          <w:color w:val="17365D"/>
          <w:sz w:val="24"/>
        </w:rPr>
      </w:pPr>
      <w:r w:rsidRPr="00443C0E">
        <w:rPr>
          <w:rFonts w:ascii="Times New Roman" w:hAnsi="Times New Roman"/>
          <w:color w:val="17365D"/>
          <w:sz w:val="24"/>
        </w:rPr>
        <w:t>Registr docentů a profesorů</w:t>
      </w:r>
    </w:p>
    <w:p w14:paraId="00F65056" w14:textId="0474A35A" w:rsidR="00F13EB2" w:rsidRPr="00443C0E" w:rsidRDefault="00F13EB2" w:rsidP="0096195D">
      <w:pPr>
        <w:jc w:val="center"/>
        <w:rPr>
          <w:rFonts w:ascii="Times New Roman" w:hAnsi="Times New Roman"/>
          <w:color w:val="17365D"/>
          <w:sz w:val="24"/>
        </w:rPr>
      </w:pPr>
      <w:r w:rsidRPr="00443C0E">
        <w:rPr>
          <w:rFonts w:ascii="Times New Roman" w:hAnsi="Times New Roman"/>
          <w:color w:val="17365D"/>
          <w:sz w:val="24"/>
        </w:rPr>
        <w:t>Informační systém školské statistiky</w:t>
      </w:r>
    </w:p>
    <w:p w14:paraId="7083471B" w14:textId="198F378E" w:rsidR="00B83F4B" w:rsidRPr="00443C0E" w:rsidRDefault="00D11577" w:rsidP="0096195D">
      <w:pPr>
        <w:jc w:val="center"/>
        <w:rPr>
          <w:rFonts w:ascii="Times New Roman" w:hAnsi="Times New Roman"/>
          <w:color w:val="17365D"/>
          <w:sz w:val="24"/>
        </w:rPr>
      </w:pPr>
      <w:r w:rsidRPr="00443C0E">
        <w:rPr>
          <w:rFonts w:ascii="Times New Roman" w:hAnsi="Times New Roman"/>
          <w:color w:val="17365D"/>
          <w:sz w:val="24"/>
        </w:rPr>
        <w:t>IPs DATA: Datově-analytická podpora pro hodnocení a řízení vzdělávací soustavy ČR</w:t>
      </w:r>
    </w:p>
    <w:p w14:paraId="46C39149" w14:textId="4085868F" w:rsidR="00B4572A" w:rsidRPr="00443C0E" w:rsidRDefault="00B4572A" w:rsidP="0096195D">
      <w:pPr>
        <w:jc w:val="center"/>
        <w:rPr>
          <w:rFonts w:ascii="Times New Roman" w:hAnsi="Times New Roman"/>
          <w:color w:val="17365D"/>
          <w:sz w:val="24"/>
        </w:rPr>
      </w:pPr>
      <w:r w:rsidRPr="00443C0E">
        <w:rPr>
          <w:rFonts w:ascii="Times New Roman" w:hAnsi="Times New Roman"/>
          <w:color w:val="17365D"/>
          <w:sz w:val="24"/>
        </w:rPr>
        <w:t>Technologická architektura eEDU-I</w:t>
      </w:r>
    </w:p>
    <w:p w14:paraId="2026300E" w14:textId="77777777" w:rsidR="00611D61" w:rsidRPr="00443C0E" w:rsidRDefault="00611D61" w:rsidP="0096195D">
      <w:pPr>
        <w:jc w:val="center"/>
        <w:rPr>
          <w:rFonts w:ascii="Times New Roman" w:hAnsi="Times New Roman"/>
          <w:color w:val="17365D"/>
          <w:sz w:val="24"/>
        </w:rPr>
      </w:pPr>
    </w:p>
    <w:p w14:paraId="63F6724C" w14:textId="77777777" w:rsidR="00611D61" w:rsidRPr="00443C0E" w:rsidRDefault="00611D61" w:rsidP="0096195D">
      <w:pPr>
        <w:jc w:val="center"/>
        <w:rPr>
          <w:rFonts w:ascii="Times New Roman" w:hAnsi="Times New Roman"/>
          <w:color w:val="17365D"/>
          <w:sz w:val="24"/>
        </w:rPr>
      </w:pPr>
    </w:p>
    <w:p w14:paraId="0C808BF7" w14:textId="77777777" w:rsidR="00611D61" w:rsidRPr="00443C0E" w:rsidRDefault="00611D61" w:rsidP="0096195D">
      <w:pPr>
        <w:jc w:val="center"/>
        <w:rPr>
          <w:rFonts w:ascii="Times New Roman" w:hAnsi="Times New Roman"/>
          <w:color w:val="17365D"/>
          <w:sz w:val="24"/>
        </w:rPr>
      </w:pPr>
    </w:p>
    <w:p w14:paraId="1C71EBA2" w14:textId="1B4CD38D" w:rsidR="00611D61" w:rsidRPr="00443C0E" w:rsidRDefault="00611D61" w:rsidP="00611D61">
      <w:pPr>
        <w:pStyle w:val="Bezmezer"/>
        <w:rPr>
          <w:rFonts w:ascii="Times New Roman" w:hAnsi="Times New Roman" w:cs="Times New Roman"/>
          <w:b/>
          <w:bCs/>
          <w:color w:val="auto"/>
        </w:rPr>
      </w:pPr>
      <w:r w:rsidRPr="00443C0E">
        <w:rPr>
          <w:rFonts w:ascii="Times New Roman" w:hAnsi="Times New Roman" w:cs="Times New Roman"/>
          <w:b/>
          <w:bCs/>
        </w:rPr>
        <w:t>Tento materiál obsahuj</w:t>
      </w:r>
      <w:r w:rsidR="007549C7" w:rsidRPr="00443C0E">
        <w:rPr>
          <w:rFonts w:ascii="Times New Roman" w:hAnsi="Times New Roman" w:cs="Times New Roman"/>
          <w:b/>
          <w:bCs/>
        </w:rPr>
        <w:t>e</w:t>
      </w:r>
      <w:r w:rsidRPr="00443C0E">
        <w:rPr>
          <w:rFonts w:ascii="Times New Roman" w:hAnsi="Times New Roman" w:cs="Times New Roman"/>
          <w:b/>
          <w:bCs/>
        </w:rPr>
        <w:t xml:space="preserve"> </w:t>
      </w:r>
      <w:r w:rsidRPr="00443C0E">
        <w:rPr>
          <w:rFonts w:ascii="Times New Roman" w:hAnsi="Times New Roman" w:cs="Times New Roman"/>
          <w:b/>
          <w:bCs/>
          <w:color w:val="auto"/>
        </w:rPr>
        <w:t xml:space="preserve">popis </w:t>
      </w:r>
      <w:r w:rsidR="007549C7" w:rsidRPr="00443C0E">
        <w:rPr>
          <w:rFonts w:ascii="Times New Roman" w:hAnsi="Times New Roman" w:cs="Times New Roman"/>
          <w:b/>
          <w:bCs/>
          <w:color w:val="auto"/>
        </w:rPr>
        <w:t>výše uvedených</w:t>
      </w:r>
      <w:r w:rsidRPr="00443C0E">
        <w:rPr>
          <w:rFonts w:ascii="Times New Roman" w:hAnsi="Times New Roman" w:cs="Times New Roman"/>
          <w:b/>
          <w:bCs/>
          <w:color w:val="auto"/>
        </w:rPr>
        <w:t xml:space="preserve"> informačních systémů, projektů</w:t>
      </w:r>
      <w:r w:rsidRPr="00443C0E">
        <w:rPr>
          <w:rFonts w:ascii="Times New Roman" w:hAnsi="Times New Roman" w:cs="Times New Roman"/>
          <w:b/>
          <w:bCs/>
        </w:rPr>
        <w:t xml:space="preserve"> a aktivit souvisejících s předmětem plnění. Tyto podklady slouží jako nezbytná příprava pro pohovory a analýzy, </w:t>
      </w:r>
      <w:r w:rsidR="00C174B2" w:rsidRPr="00443C0E">
        <w:rPr>
          <w:rFonts w:ascii="Times New Roman" w:hAnsi="Times New Roman" w:cs="Times New Roman"/>
          <w:b/>
          <w:bCs/>
        </w:rPr>
        <w:t>j</w:t>
      </w:r>
      <w:r w:rsidR="00C174B2" w:rsidRPr="00443C0E">
        <w:rPr>
          <w:rFonts w:ascii="Times New Roman" w:hAnsi="Times New Roman" w:cs="Times New Roman"/>
          <w:b/>
          <w:bCs/>
          <w:color w:val="auto"/>
        </w:rPr>
        <w:t>edná se však o materiály připravené k jiným projektům a v jiném čase, tudíž je nezbytné si informace v nich uvedené před případným použitím ověřit a případně aktualizovat.</w:t>
      </w:r>
    </w:p>
    <w:p w14:paraId="580F5929" w14:textId="77777777" w:rsidR="00611D61" w:rsidRPr="00443C0E" w:rsidRDefault="00611D61" w:rsidP="00611D61">
      <w:pPr>
        <w:pStyle w:val="Bezmezer"/>
        <w:rPr>
          <w:rFonts w:ascii="Times New Roman" w:hAnsi="Times New Roman" w:cs="Times New Roman"/>
          <w:color w:val="auto"/>
        </w:rPr>
      </w:pPr>
    </w:p>
    <w:p w14:paraId="4A0E2A19" w14:textId="77777777" w:rsidR="00611D61" w:rsidRPr="00443C0E" w:rsidRDefault="00611D61" w:rsidP="0096195D">
      <w:pPr>
        <w:jc w:val="center"/>
        <w:rPr>
          <w:rFonts w:ascii="Times New Roman" w:hAnsi="Times New Roman"/>
          <w:color w:val="17365D"/>
          <w:sz w:val="24"/>
        </w:rPr>
      </w:pPr>
    </w:p>
    <w:p w14:paraId="37F51104" w14:textId="77777777" w:rsidR="00B4572A" w:rsidRPr="00443C0E" w:rsidRDefault="00B4572A" w:rsidP="0096195D">
      <w:pPr>
        <w:jc w:val="center"/>
        <w:rPr>
          <w:rFonts w:ascii="Times New Roman" w:hAnsi="Times New Roman"/>
          <w:color w:val="17365D"/>
          <w:sz w:val="24"/>
        </w:rPr>
      </w:pPr>
    </w:p>
    <w:p w14:paraId="5A232555" w14:textId="115C144F" w:rsidR="0077616A" w:rsidRPr="00443C0E" w:rsidRDefault="0077616A" w:rsidP="0077616A">
      <w:pPr>
        <w:jc w:val="center"/>
        <w:rPr>
          <w:rFonts w:ascii="Times New Roman" w:hAnsi="Times New Roman"/>
          <w:color w:val="17365D"/>
          <w:sz w:val="28"/>
          <w:szCs w:val="28"/>
        </w:rPr>
      </w:pPr>
    </w:p>
    <w:p w14:paraId="1483D9CB" w14:textId="2146F1FA" w:rsidR="0077616A" w:rsidRDefault="0077616A">
      <w:pPr>
        <w:spacing w:before="0" w:after="160" w:line="259" w:lineRule="auto"/>
        <w:jc w:val="left"/>
        <w:rPr>
          <w:rFonts w:ascii="Times New Roman" w:hAnsi="Times New Roman"/>
          <w:color w:val="17365D"/>
          <w:sz w:val="28"/>
          <w:szCs w:val="28"/>
        </w:rPr>
      </w:pPr>
      <w:r w:rsidRPr="00443C0E">
        <w:rPr>
          <w:rFonts w:ascii="Times New Roman" w:hAnsi="Times New Roman"/>
          <w:color w:val="17365D"/>
          <w:sz w:val="28"/>
          <w:szCs w:val="28"/>
        </w:rPr>
        <w:br w:type="page"/>
      </w:r>
    </w:p>
    <w:sdt>
      <w:sdtPr>
        <w:rPr>
          <w:rFonts w:ascii="Times New Roman" w:eastAsia="Times New Roman" w:hAnsi="Times New Roman" w:cs="Times New Roman"/>
          <w:color w:val="auto"/>
          <w:sz w:val="20"/>
          <w:szCs w:val="24"/>
        </w:rPr>
        <w:id w:val="-1303995428"/>
        <w:docPartObj>
          <w:docPartGallery w:val="Table of Contents"/>
          <w:docPartUnique/>
        </w:docPartObj>
      </w:sdtPr>
      <w:sdtEndPr>
        <w:rPr>
          <w:b/>
          <w:bCs/>
        </w:rPr>
      </w:sdtEndPr>
      <w:sdtContent>
        <w:p w14:paraId="51CA59A6" w14:textId="77777777" w:rsidR="00F33ECE" w:rsidRPr="00443C0E" w:rsidRDefault="00F33ECE" w:rsidP="00F33ECE">
          <w:pPr>
            <w:pStyle w:val="Nadpisobsahu"/>
            <w:rPr>
              <w:rFonts w:ascii="Times New Roman" w:hAnsi="Times New Roman" w:cs="Times New Roman"/>
            </w:rPr>
          </w:pPr>
          <w:r w:rsidRPr="00443C0E">
            <w:rPr>
              <w:rFonts w:ascii="Times New Roman" w:hAnsi="Times New Roman" w:cs="Times New Roman"/>
            </w:rPr>
            <w:t>Obsah</w:t>
          </w:r>
        </w:p>
        <w:p w14:paraId="6B656E68" w14:textId="3D965E4F" w:rsidR="001343CC" w:rsidRDefault="00F33ECE">
          <w:pPr>
            <w:pStyle w:val="Obsah1"/>
            <w:rPr>
              <w:rFonts w:asciiTheme="minorHAnsi" w:eastAsiaTheme="minorEastAsia" w:hAnsiTheme="minorHAnsi" w:cstheme="minorBidi"/>
              <w:b w:val="0"/>
              <w:bCs w:val="0"/>
              <w:kern w:val="2"/>
              <w:sz w:val="22"/>
              <w:szCs w:val="22"/>
              <w14:ligatures w14:val="standardContextual"/>
            </w:rPr>
          </w:pPr>
          <w:r w:rsidRPr="00443C0E">
            <w:rPr>
              <w:rFonts w:ascii="Times New Roman" w:hAnsi="Times New Roman"/>
            </w:rPr>
            <w:fldChar w:fldCharType="begin"/>
          </w:r>
          <w:r w:rsidRPr="00443C0E">
            <w:rPr>
              <w:rFonts w:ascii="Times New Roman" w:hAnsi="Times New Roman"/>
            </w:rPr>
            <w:instrText xml:space="preserve"> TOC \o "1-3" \h \z \u </w:instrText>
          </w:r>
          <w:r w:rsidRPr="00443C0E">
            <w:rPr>
              <w:rFonts w:ascii="Times New Roman" w:hAnsi="Times New Roman"/>
            </w:rPr>
            <w:fldChar w:fldCharType="separate"/>
          </w:r>
          <w:hyperlink w:anchor="_Toc161041598" w:history="1">
            <w:r w:rsidR="001343CC" w:rsidRPr="00616D36">
              <w:rPr>
                <w:rStyle w:val="Hypertextovodkaz"/>
                <w:rFonts w:ascii="Times New Roman" w:hAnsi="Times New Roman"/>
              </w:rPr>
              <w:t>1</w:t>
            </w:r>
            <w:r w:rsidR="001343CC">
              <w:rPr>
                <w:rFonts w:asciiTheme="minorHAnsi" w:eastAsiaTheme="minorEastAsia" w:hAnsiTheme="minorHAnsi" w:cstheme="minorBidi"/>
                <w:b w:val="0"/>
                <w:bCs w:val="0"/>
                <w:kern w:val="2"/>
                <w:sz w:val="22"/>
                <w:szCs w:val="22"/>
                <w14:ligatures w14:val="standardContextual"/>
              </w:rPr>
              <w:tab/>
            </w:r>
            <w:r w:rsidR="001343CC" w:rsidRPr="00616D36">
              <w:rPr>
                <w:rStyle w:val="Hypertextovodkaz"/>
                <w:rFonts w:ascii="Times New Roman" w:hAnsi="Times New Roman"/>
              </w:rPr>
              <w:t>Informační systém Sdružené informace matrik studentů</w:t>
            </w:r>
            <w:r w:rsidR="001343CC">
              <w:rPr>
                <w:webHidden/>
              </w:rPr>
              <w:tab/>
            </w:r>
            <w:r w:rsidR="001343CC">
              <w:rPr>
                <w:webHidden/>
              </w:rPr>
              <w:fldChar w:fldCharType="begin"/>
            </w:r>
            <w:r w:rsidR="001343CC">
              <w:rPr>
                <w:webHidden/>
              </w:rPr>
              <w:instrText xml:space="preserve"> PAGEREF _Toc161041598 \h </w:instrText>
            </w:r>
            <w:r w:rsidR="001343CC">
              <w:rPr>
                <w:webHidden/>
              </w:rPr>
            </w:r>
            <w:r w:rsidR="001343CC">
              <w:rPr>
                <w:webHidden/>
              </w:rPr>
              <w:fldChar w:fldCharType="separate"/>
            </w:r>
            <w:r w:rsidR="001343CC">
              <w:rPr>
                <w:webHidden/>
              </w:rPr>
              <w:t>5</w:t>
            </w:r>
            <w:r w:rsidR="001343CC">
              <w:rPr>
                <w:webHidden/>
              </w:rPr>
              <w:fldChar w:fldCharType="end"/>
            </w:r>
          </w:hyperlink>
        </w:p>
        <w:p w14:paraId="2D496CD1" w14:textId="3B76CD6E"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599" w:history="1">
            <w:r w:rsidR="001343CC" w:rsidRPr="00616D36">
              <w:rPr>
                <w:rStyle w:val="Hypertextovodkaz"/>
                <w:rFonts w:ascii="Times New Roman" w:hAnsi="Times New Roman"/>
                <w:noProof/>
              </w:rPr>
              <w:t>1.1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Procesní a agendová analýza</w:t>
            </w:r>
            <w:r w:rsidR="001343CC">
              <w:rPr>
                <w:noProof/>
                <w:webHidden/>
              </w:rPr>
              <w:tab/>
            </w:r>
            <w:r w:rsidR="001343CC">
              <w:rPr>
                <w:noProof/>
                <w:webHidden/>
              </w:rPr>
              <w:fldChar w:fldCharType="begin"/>
            </w:r>
            <w:r w:rsidR="001343CC">
              <w:rPr>
                <w:noProof/>
                <w:webHidden/>
              </w:rPr>
              <w:instrText xml:space="preserve"> PAGEREF _Toc161041599 \h </w:instrText>
            </w:r>
            <w:r w:rsidR="001343CC">
              <w:rPr>
                <w:noProof/>
                <w:webHidden/>
              </w:rPr>
            </w:r>
            <w:r w:rsidR="001343CC">
              <w:rPr>
                <w:noProof/>
                <w:webHidden/>
              </w:rPr>
              <w:fldChar w:fldCharType="separate"/>
            </w:r>
            <w:r w:rsidR="001343CC">
              <w:rPr>
                <w:noProof/>
                <w:webHidden/>
              </w:rPr>
              <w:t>5</w:t>
            </w:r>
            <w:r w:rsidR="001343CC">
              <w:rPr>
                <w:noProof/>
                <w:webHidden/>
              </w:rPr>
              <w:fldChar w:fldCharType="end"/>
            </w:r>
          </w:hyperlink>
        </w:p>
        <w:p w14:paraId="74E04A17" w14:textId="1FE3C4CE"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0" w:history="1">
            <w:r w:rsidR="001343CC" w:rsidRPr="00616D36">
              <w:rPr>
                <w:rStyle w:val="Hypertextovodkaz"/>
                <w:rFonts w:ascii="Times New Roman" w:hAnsi="Times New Roman"/>
                <w:noProof/>
              </w:rPr>
              <w:t>1.1.1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Analýza klíčových procesů a kroků v agendách</w:t>
            </w:r>
            <w:r w:rsidR="001343CC">
              <w:rPr>
                <w:noProof/>
                <w:webHidden/>
              </w:rPr>
              <w:tab/>
            </w:r>
            <w:r w:rsidR="001343CC">
              <w:rPr>
                <w:noProof/>
                <w:webHidden/>
              </w:rPr>
              <w:fldChar w:fldCharType="begin"/>
            </w:r>
            <w:r w:rsidR="001343CC">
              <w:rPr>
                <w:noProof/>
                <w:webHidden/>
              </w:rPr>
              <w:instrText xml:space="preserve"> PAGEREF _Toc161041600 \h </w:instrText>
            </w:r>
            <w:r w:rsidR="001343CC">
              <w:rPr>
                <w:noProof/>
                <w:webHidden/>
              </w:rPr>
            </w:r>
            <w:r w:rsidR="001343CC">
              <w:rPr>
                <w:noProof/>
                <w:webHidden/>
              </w:rPr>
              <w:fldChar w:fldCharType="separate"/>
            </w:r>
            <w:r w:rsidR="001343CC">
              <w:rPr>
                <w:noProof/>
                <w:webHidden/>
              </w:rPr>
              <w:t>5</w:t>
            </w:r>
            <w:r w:rsidR="001343CC">
              <w:rPr>
                <w:noProof/>
                <w:webHidden/>
              </w:rPr>
              <w:fldChar w:fldCharType="end"/>
            </w:r>
          </w:hyperlink>
        </w:p>
        <w:p w14:paraId="5B874F16" w14:textId="52F7B480"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1" w:history="1">
            <w:r w:rsidR="001343CC" w:rsidRPr="00616D36">
              <w:rPr>
                <w:rStyle w:val="Hypertextovodkaz"/>
                <w:rFonts w:ascii="Times New Roman" w:eastAsia="Arial" w:hAnsi="Times New Roman"/>
                <w:noProof/>
              </w:rPr>
              <w:t>1.1.2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Legislativní analýza agend a jednotlivých procesů</w:t>
            </w:r>
            <w:r w:rsidR="001343CC">
              <w:rPr>
                <w:noProof/>
                <w:webHidden/>
              </w:rPr>
              <w:tab/>
            </w:r>
            <w:r w:rsidR="001343CC">
              <w:rPr>
                <w:noProof/>
                <w:webHidden/>
              </w:rPr>
              <w:fldChar w:fldCharType="begin"/>
            </w:r>
            <w:r w:rsidR="001343CC">
              <w:rPr>
                <w:noProof/>
                <w:webHidden/>
              </w:rPr>
              <w:instrText xml:space="preserve"> PAGEREF _Toc161041601 \h </w:instrText>
            </w:r>
            <w:r w:rsidR="001343CC">
              <w:rPr>
                <w:noProof/>
                <w:webHidden/>
              </w:rPr>
            </w:r>
            <w:r w:rsidR="001343CC">
              <w:rPr>
                <w:noProof/>
                <w:webHidden/>
              </w:rPr>
              <w:fldChar w:fldCharType="separate"/>
            </w:r>
            <w:r w:rsidR="001343CC">
              <w:rPr>
                <w:noProof/>
                <w:webHidden/>
              </w:rPr>
              <w:t>8</w:t>
            </w:r>
            <w:r w:rsidR="001343CC">
              <w:rPr>
                <w:noProof/>
                <w:webHidden/>
              </w:rPr>
              <w:fldChar w:fldCharType="end"/>
            </w:r>
          </w:hyperlink>
        </w:p>
        <w:p w14:paraId="70F1ED36" w14:textId="2DAF0EE3"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2" w:history="1">
            <w:r w:rsidR="001343CC" w:rsidRPr="00616D36">
              <w:rPr>
                <w:rStyle w:val="Hypertextovodkaz"/>
                <w:rFonts w:ascii="Times New Roman" w:eastAsia="Arial" w:hAnsi="Times New Roman"/>
                <w:noProof/>
              </w:rPr>
              <w:t>1.1.3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Provazby agendy na legislativní ustanovení včetně souladu/nesouladu s požadavky zákonů o ISVS a ZoKB</w:t>
            </w:r>
            <w:r w:rsidR="001343CC">
              <w:rPr>
                <w:noProof/>
                <w:webHidden/>
              </w:rPr>
              <w:tab/>
            </w:r>
            <w:r w:rsidR="001343CC">
              <w:rPr>
                <w:noProof/>
                <w:webHidden/>
              </w:rPr>
              <w:fldChar w:fldCharType="begin"/>
            </w:r>
            <w:r w:rsidR="001343CC">
              <w:rPr>
                <w:noProof/>
                <w:webHidden/>
              </w:rPr>
              <w:instrText xml:space="preserve"> PAGEREF _Toc161041602 \h </w:instrText>
            </w:r>
            <w:r w:rsidR="001343CC">
              <w:rPr>
                <w:noProof/>
                <w:webHidden/>
              </w:rPr>
            </w:r>
            <w:r w:rsidR="001343CC">
              <w:rPr>
                <w:noProof/>
                <w:webHidden/>
              </w:rPr>
              <w:fldChar w:fldCharType="separate"/>
            </w:r>
            <w:r w:rsidR="001343CC">
              <w:rPr>
                <w:noProof/>
                <w:webHidden/>
              </w:rPr>
              <w:t>12</w:t>
            </w:r>
            <w:r w:rsidR="001343CC">
              <w:rPr>
                <w:noProof/>
                <w:webHidden/>
              </w:rPr>
              <w:fldChar w:fldCharType="end"/>
            </w:r>
          </w:hyperlink>
        </w:p>
        <w:p w14:paraId="0C2611E1" w14:textId="7988E89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3" w:history="1">
            <w:r w:rsidR="001343CC" w:rsidRPr="00616D36">
              <w:rPr>
                <w:rStyle w:val="Hypertextovodkaz"/>
                <w:rFonts w:ascii="Times New Roman" w:eastAsia="Arial" w:hAnsi="Times New Roman"/>
                <w:noProof/>
              </w:rPr>
              <w:t>1.1.4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Identifikace efektivních příležitostí k integraci se ZRVS</w:t>
            </w:r>
            <w:r w:rsidR="001343CC">
              <w:rPr>
                <w:noProof/>
                <w:webHidden/>
              </w:rPr>
              <w:tab/>
            </w:r>
            <w:r w:rsidR="001343CC">
              <w:rPr>
                <w:noProof/>
                <w:webHidden/>
              </w:rPr>
              <w:fldChar w:fldCharType="begin"/>
            </w:r>
            <w:r w:rsidR="001343CC">
              <w:rPr>
                <w:noProof/>
                <w:webHidden/>
              </w:rPr>
              <w:instrText xml:space="preserve"> PAGEREF _Toc161041603 \h </w:instrText>
            </w:r>
            <w:r w:rsidR="001343CC">
              <w:rPr>
                <w:noProof/>
                <w:webHidden/>
              </w:rPr>
            </w:r>
            <w:r w:rsidR="001343CC">
              <w:rPr>
                <w:noProof/>
                <w:webHidden/>
              </w:rPr>
              <w:fldChar w:fldCharType="separate"/>
            </w:r>
            <w:r w:rsidR="001343CC">
              <w:rPr>
                <w:noProof/>
                <w:webHidden/>
              </w:rPr>
              <w:t>13</w:t>
            </w:r>
            <w:r w:rsidR="001343CC">
              <w:rPr>
                <w:noProof/>
                <w:webHidden/>
              </w:rPr>
              <w:fldChar w:fldCharType="end"/>
            </w:r>
          </w:hyperlink>
        </w:p>
        <w:p w14:paraId="2B888F86" w14:textId="1BF9FF99"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04" w:history="1">
            <w:r w:rsidR="001343CC" w:rsidRPr="00616D36">
              <w:rPr>
                <w:rStyle w:val="Hypertextovodkaz"/>
                <w:rFonts w:ascii="Times New Roman" w:eastAsia="Arial" w:hAnsi="Times New Roman"/>
                <w:noProof/>
              </w:rPr>
              <w:t>1.2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Technická analýza</w:t>
            </w:r>
            <w:r w:rsidR="001343CC">
              <w:rPr>
                <w:noProof/>
                <w:webHidden/>
              </w:rPr>
              <w:tab/>
            </w:r>
            <w:r w:rsidR="001343CC">
              <w:rPr>
                <w:noProof/>
                <w:webHidden/>
              </w:rPr>
              <w:fldChar w:fldCharType="begin"/>
            </w:r>
            <w:r w:rsidR="001343CC">
              <w:rPr>
                <w:noProof/>
                <w:webHidden/>
              </w:rPr>
              <w:instrText xml:space="preserve"> PAGEREF _Toc161041604 \h </w:instrText>
            </w:r>
            <w:r w:rsidR="001343CC">
              <w:rPr>
                <w:noProof/>
                <w:webHidden/>
              </w:rPr>
            </w:r>
            <w:r w:rsidR="001343CC">
              <w:rPr>
                <w:noProof/>
                <w:webHidden/>
              </w:rPr>
              <w:fldChar w:fldCharType="separate"/>
            </w:r>
            <w:r w:rsidR="001343CC">
              <w:rPr>
                <w:noProof/>
                <w:webHidden/>
              </w:rPr>
              <w:t>13</w:t>
            </w:r>
            <w:r w:rsidR="001343CC">
              <w:rPr>
                <w:noProof/>
                <w:webHidden/>
              </w:rPr>
              <w:fldChar w:fldCharType="end"/>
            </w:r>
          </w:hyperlink>
        </w:p>
        <w:p w14:paraId="30F6D6A8" w14:textId="3EC1328F"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5" w:history="1">
            <w:r w:rsidR="001343CC" w:rsidRPr="00616D36">
              <w:rPr>
                <w:rStyle w:val="Hypertextovodkaz"/>
                <w:rFonts w:ascii="Times New Roman" w:eastAsia="Arial" w:hAnsi="Times New Roman"/>
                <w:noProof/>
              </w:rPr>
              <w:t>1.2.1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HW a SW platforma</w:t>
            </w:r>
            <w:r w:rsidR="001343CC">
              <w:rPr>
                <w:noProof/>
                <w:webHidden/>
              </w:rPr>
              <w:tab/>
            </w:r>
            <w:r w:rsidR="001343CC">
              <w:rPr>
                <w:noProof/>
                <w:webHidden/>
              </w:rPr>
              <w:fldChar w:fldCharType="begin"/>
            </w:r>
            <w:r w:rsidR="001343CC">
              <w:rPr>
                <w:noProof/>
                <w:webHidden/>
              </w:rPr>
              <w:instrText xml:space="preserve"> PAGEREF _Toc161041605 \h </w:instrText>
            </w:r>
            <w:r w:rsidR="001343CC">
              <w:rPr>
                <w:noProof/>
                <w:webHidden/>
              </w:rPr>
            </w:r>
            <w:r w:rsidR="001343CC">
              <w:rPr>
                <w:noProof/>
                <w:webHidden/>
              </w:rPr>
              <w:fldChar w:fldCharType="separate"/>
            </w:r>
            <w:r w:rsidR="001343CC">
              <w:rPr>
                <w:noProof/>
                <w:webHidden/>
              </w:rPr>
              <w:t>15</w:t>
            </w:r>
            <w:r w:rsidR="001343CC">
              <w:rPr>
                <w:noProof/>
                <w:webHidden/>
              </w:rPr>
              <w:fldChar w:fldCharType="end"/>
            </w:r>
          </w:hyperlink>
        </w:p>
        <w:p w14:paraId="0895AFBF" w14:textId="186997F5"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6" w:history="1">
            <w:r w:rsidR="001343CC" w:rsidRPr="00616D36">
              <w:rPr>
                <w:rStyle w:val="Hypertextovodkaz"/>
                <w:rFonts w:ascii="Times New Roman" w:eastAsia="Arial" w:hAnsi="Times New Roman"/>
                <w:noProof/>
              </w:rPr>
              <w:t>1.2.2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Zpracovávaná data</w:t>
            </w:r>
            <w:r w:rsidR="001343CC">
              <w:rPr>
                <w:noProof/>
                <w:webHidden/>
              </w:rPr>
              <w:tab/>
            </w:r>
            <w:r w:rsidR="001343CC">
              <w:rPr>
                <w:noProof/>
                <w:webHidden/>
              </w:rPr>
              <w:fldChar w:fldCharType="begin"/>
            </w:r>
            <w:r w:rsidR="001343CC">
              <w:rPr>
                <w:noProof/>
                <w:webHidden/>
              </w:rPr>
              <w:instrText xml:space="preserve"> PAGEREF _Toc161041606 \h </w:instrText>
            </w:r>
            <w:r w:rsidR="001343CC">
              <w:rPr>
                <w:noProof/>
                <w:webHidden/>
              </w:rPr>
            </w:r>
            <w:r w:rsidR="001343CC">
              <w:rPr>
                <w:noProof/>
                <w:webHidden/>
              </w:rPr>
              <w:fldChar w:fldCharType="separate"/>
            </w:r>
            <w:r w:rsidR="001343CC">
              <w:rPr>
                <w:noProof/>
                <w:webHidden/>
              </w:rPr>
              <w:t>16</w:t>
            </w:r>
            <w:r w:rsidR="001343CC">
              <w:rPr>
                <w:noProof/>
                <w:webHidden/>
              </w:rPr>
              <w:fldChar w:fldCharType="end"/>
            </w:r>
          </w:hyperlink>
        </w:p>
        <w:p w14:paraId="7183D527" w14:textId="1FA933D7"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7" w:history="1">
            <w:r w:rsidR="001343CC" w:rsidRPr="00616D36">
              <w:rPr>
                <w:rStyle w:val="Hypertextovodkaz"/>
                <w:rFonts w:ascii="Times New Roman" w:eastAsia="Arial" w:hAnsi="Times New Roman"/>
                <w:noProof/>
              </w:rPr>
              <w:t>1.2.3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Standardní reporty</w:t>
            </w:r>
            <w:r w:rsidR="001343CC">
              <w:rPr>
                <w:noProof/>
                <w:webHidden/>
              </w:rPr>
              <w:tab/>
            </w:r>
            <w:r w:rsidR="001343CC">
              <w:rPr>
                <w:noProof/>
                <w:webHidden/>
              </w:rPr>
              <w:fldChar w:fldCharType="begin"/>
            </w:r>
            <w:r w:rsidR="001343CC">
              <w:rPr>
                <w:noProof/>
                <w:webHidden/>
              </w:rPr>
              <w:instrText xml:space="preserve"> PAGEREF _Toc161041607 \h </w:instrText>
            </w:r>
            <w:r w:rsidR="001343CC">
              <w:rPr>
                <w:noProof/>
                <w:webHidden/>
              </w:rPr>
            </w:r>
            <w:r w:rsidR="001343CC">
              <w:rPr>
                <w:noProof/>
                <w:webHidden/>
              </w:rPr>
              <w:fldChar w:fldCharType="separate"/>
            </w:r>
            <w:r w:rsidR="001343CC">
              <w:rPr>
                <w:noProof/>
                <w:webHidden/>
              </w:rPr>
              <w:t>16</w:t>
            </w:r>
            <w:r w:rsidR="001343CC">
              <w:rPr>
                <w:noProof/>
                <w:webHidden/>
              </w:rPr>
              <w:fldChar w:fldCharType="end"/>
            </w:r>
          </w:hyperlink>
        </w:p>
        <w:p w14:paraId="69951DCB" w14:textId="585183B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08" w:history="1">
            <w:r w:rsidR="001343CC" w:rsidRPr="00616D36">
              <w:rPr>
                <w:rStyle w:val="Hypertextovodkaz"/>
                <w:rFonts w:ascii="Times New Roman" w:eastAsia="Arial" w:hAnsi="Times New Roman"/>
                <w:noProof/>
              </w:rPr>
              <w:t>1.2.4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Číselníky</w:t>
            </w:r>
            <w:r w:rsidR="001343CC">
              <w:rPr>
                <w:noProof/>
                <w:webHidden/>
              </w:rPr>
              <w:tab/>
            </w:r>
            <w:r w:rsidR="001343CC">
              <w:rPr>
                <w:noProof/>
                <w:webHidden/>
              </w:rPr>
              <w:fldChar w:fldCharType="begin"/>
            </w:r>
            <w:r w:rsidR="001343CC">
              <w:rPr>
                <w:noProof/>
                <w:webHidden/>
              </w:rPr>
              <w:instrText xml:space="preserve"> PAGEREF _Toc161041608 \h </w:instrText>
            </w:r>
            <w:r w:rsidR="001343CC">
              <w:rPr>
                <w:noProof/>
                <w:webHidden/>
              </w:rPr>
            </w:r>
            <w:r w:rsidR="001343CC">
              <w:rPr>
                <w:noProof/>
                <w:webHidden/>
              </w:rPr>
              <w:fldChar w:fldCharType="separate"/>
            </w:r>
            <w:r w:rsidR="001343CC">
              <w:rPr>
                <w:noProof/>
                <w:webHidden/>
              </w:rPr>
              <w:t>17</w:t>
            </w:r>
            <w:r w:rsidR="001343CC">
              <w:rPr>
                <w:noProof/>
                <w:webHidden/>
              </w:rPr>
              <w:fldChar w:fldCharType="end"/>
            </w:r>
          </w:hyperlink>
        </w:p>
        <w:p w14:paraId="18A4F2DA" w14:textId="1751DD04" w:rsidR="001343CC" w:rsidRDefault="002D0F0A">
          <w:pPr>
            <w:pStyle w:val="Obsah1"/>
            <w:rPr>
              <w:rFonts w:asciiTheme="minorHAnsi" w:eastAsiaTheme="minorEastAsia" w:hAnsiTheme="minorHAnsi" w:cstheme="minorBidi"/>
              <w:b w:val="0"/>
              <w:bCs w:val="0"/>
              <w:kern w:val="2"/>
              <w:sz w:val="22"/>
              <w:szCs w:val="22"/>
              <w14:ligatures w14:val="standardContextual"/>
            </w:rPr>
          </w:pPr>
          <w:hyperlink w:anchor="_Toc161041609" w:history="1">
            <w:r w:rsidR="001343CC" w:rsidRPr="00616D36">
              <w:rPr>
                <w:rStyle w:val="Hypertextovodkaz"/>
                <w:rFonts w:ascii="Times New Roman" w:hAnsi="Times New Roman"/>
              </w:rPr>
              <w:t>2</w:t>
            </w:r>
            <w:r w:rsidR="001343CC">
              <w:rPr>
                <w:rFonts w:asciiTheme="minorHAnsi" w:eastAsiaTheme="minorEastAsia" w:hAnsiTheme="minorHAnsi" w:cstheme="minorBidi"/>
                <w:b w:val="0"/>
                <w:bCs w:val="0"/>
                <w:kern w:val="2"/>
                <w:sz w:val="22"/>
                <w:szCs w:val="22"/>
                <w14:ligatures w14:val="standardContextual"/>
              </w:rPr>
              <w:tab/>
            </w:r>
            <w:r w:rsidR="001343CC" w:rsidRPr="00616D36">
              <w:rPr>
                <w:rStyle w:val="Hypertextovodkaz"/>
                <w:rFonts w:ascii="Times New Roman" w:hAnsi="Times New Roman"/>
              </w:rPr>
              <w:t>Registr docentů a profesorů</w:t>
            </w:r>
            <w:r w:rsidR="001343CC">
              <w:rPr>
                <w:webHidden/>
              </w:rPr>
              <w:tab/>
            </w:r>
            <w:r w:rsidR="001343CC">
              <w:rPr>
                <w:webHidden/>
              </w:rPr>
              <w:fldChar w:fldCharType="begin"/>
            </w:r>
            <w:r w:rsidR="001343CC">
              <w:rPr>
                <w:webHidden/>
              </w:rPr>
              <w:instrText xml:space="preserve"> PAGEREF _Toc161041609 \h </w:instrText>
            </w:r>
            <w:r w:rsidR="001343CC">
              <w:rPr>
                <w:webHidden/>
              </w:rPr>
            </w:r>
            <w:r w:rsidR="001343CC">
              <w:rPr>
                <w:webHidden/>
              </w:rPr>
              <w:fldChar w:fldCharType="separate"/>
            </w:r>
            <w:r w:rsidR="001343CC">
              <w:rPr>
                <w:webHidden/>
              </w:rPr>
              <w:t>19</w:t>
            </w:r>
            <w:r w:rsidR="001343CC">
              <w:rPr>
                <w:webHidden/>
              </w:rPr>
              <w:fldChar w:fldCharType="end"/>
            </w:r>
          </w:hyperlink>
        </w:p>
        <w:p w14:paraId="0B056393" w14:textId="0E161A16"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10" w:history="1">
            <w:r w:rsidR="001343CC" w:rsidRPr="00616D36">
              <w:rPr>
                <w:rStyle w:val="Hypertextovodkaz"/>
                <w:rFonts w:ascii="Times New Roman" w:hAnsi="Times New Roman"/>
                <w:noProof/>
              </w:rPr>
              <w:t>2.1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Procesní a agendová analýza</w:t>
            </w:r>
            <w:r w:rsidR="001343CC">
              <w:rPr>
                <w:noProof/>
                <w:webHidden/>
              </w:rPr>
              <w:tab/>
            </w:r>
            <w:r w:rsidR="001343CC">
              <w:rPr>
                <w:noProof/>
                <w:webHidden/>
              </w:rPr>
              <w:fldChar w:fldCharType="begin"/>
            </w:r>
            <w:r w:rsidR="001343CC">
              <w:rPr>
                <w:noProof/>
                <w:webHidden/>
              </w:rPr>
              <w:instrText xml:space="preserve"> PAGEREF _Toc161041610 \h </w:instrText>
            </w:r>
            <w:r w:rsidR="001343CC">
              <w:rPr>
                <w:noProof/>
                <w:webHidden/>
              </w:rPr>
            </w:r>
            <w:r w:rsidR="001343CC">
              <w:rPr>
                <w:noProof/>
                <w:webHidden/>
              </w:rPr>
              <w:fldChar w:fldCharType="separate"/>
            </w:r>
            <w:r w:rsidR="001343CC">
              <w:rPr>
                <w:noProof/>
                <w:webHidden/>
              </w:rPr>
              <w:t>19</w:t>
            </w:r>
            <w:r w:rsidR="001343CC">
              <w:rPr>
                <w:noProof/>
                <w:webHidden/>
              </w:rPr>
              <w:fldChar w:fldCharType="end"/>
            </w:r>
          </w:hyperlink>
        </w:p>
        <w:p w14:paraId="68C9B1BA" w14:textId="271E63AF"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1" w:history="1">
            <w:r w:rsidR="001343CC" w:rsidRPr="00616D36">
              <w:rPr>
                <w:rStyle w:val="Hypertextovodkaz"/>
                <w:rFonts w:ascii="Times New Roman" w:hAnsi="Times New Roman"/>
                <w:noProof/>
              </w:rPr>
              <w:t>2.1.1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Analýza klíčových procesů a kroků v agendách</w:t>
            </w:r>
            <w:r w:rsidR="001343CC">
              <w:rPr>
                <w:noProof/>
                <w:webHidden/>
              </w:rPr>
              <w:tab/>
            </w:r>
            <w:r w:rsidR="001343CC">
              <w:rPr>
                <w:noProof/>
                <w:webHidden/>
              </w:rPr>
              <w:fldChar w:fldCharType="begin"/>
            </w:r>
            <w:r w:rsidR="001343CC">
              <w:rPr>
                <w:noProof/>
                <w:webHidden/>
              </w:rPr>
              <w:instrText xml:space="preserve"> PAGEREF _Toc161041611 \h </w:instrText>
            </w:r>
            <w:r w:rsidR="001343CC">
              <w:rPr>
                <w:noProof/>
                <w:webHidden/>
              </w:rPr>
            </w:r>
            <w:r w:rsidR="001343CC">
              <w:rPr>
                <w:noProof/>
                <w:webHidden/>
              </w:rPr>
              <w:fldChar w:fldCharType="separate"/>
            </w:r>
            <w:r w:rsidR="001343CC">
              <w:rPr>
                <w:noProof/>
                <w:webHidden/>
              </w:rPr>
              <w:t>19</w:t>
            </w:r>
            <w:r w:rsidR="001343CC">
              <w:rPr>
                <w:noProof/>
                <w:webHidden/>
              </w:rPr>
              <w:fldChar w:fldCharType="end"/>
            </w:r>
          </w:hyperlink>
        </w:p>
        <w:p w14:paraId="1CB416AC" w14:textId="4280EB45"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2" w:history="1">
            <w:r w:rsidR="001343CC" w:rsidRPr="00616D36">
              <w:rPr>
                <w:rStyle w:val="Hypertextovodkaz"/>
                <w:rFonts w:ascii="Times New Roman" w:eastAsia="Arial" w:hAnsi="Times New Roman"/>
                <w:noProof/>
              </w:rPr>
              <w:t>2.1.2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Legislativní analýza agend a jednotlivých procesů</w:t>
            </w:r>
            <w:r w:rsidR="001343CC">
              <w:rPr>
                <w:noProof/>
                <w:webHidden/>
              </w:rPr>
              <w:tab/>
            </w:r>
            <w:r w:rsidR="001343CC">
              <w:rPr>
                <w:noProof/>
                <w:webHidden/>
              </w:rPr>
              <w:fldChar w:fldCharType="begin"/>
            </w:r>
            <w:r w:rsidR="001343CC">
              <w:rPr>
                <w:noProof/>
                <w:webHidden/>
              </w:rPr>
              <w:instrText xml:space="preserve"> PAGEREF _Toc161041612 \h </w:instrText>
            </w:r>
            <w:r w:rsidR="001343CC">
              <w:rPr>
                <w:noProof/>
                <w:webHidden/>
              </w:rPr>
            </w:r>
            <w:r w:rsidR="001343CC">
              <w:rPr>
                <w:noProof/>
                <w:webHidden/>
              </w:rPr>
              <w:fldChar w:fldCharType="separate"/>
            </w:r>
            <w:r w:rsidR="001343CC">
              <w:rPr>
                <w:noProof/>
                <w:webHidden/>
              </w:rPr>
              <w:t>23</w:t>
            </w:r>
            <w:r w:rsidR="001343CC">
              <w:rPr>
                <w:noProof/>
                <w:webHidden/>
              </w:rPr>
              <w:fldChar w:fldCharType="end"/>
            </w:r>
          </w:hyperlink>
        </w:p>
        <w:p w14:paraId="43D67FC1" w14:textId="7E1A808F"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3" w:history="1">
            <w:r w:rsidR="001343CC" w:rsidRPr="00616D36">
              <w:rPr>
                <w:rStyle w:val="Hypertextovodkaz"/>
                <w:rFonts w:ascii="Times New Roman" w:eastAsia="Arial" w:hAnsi="Times New Roman"/>
                <w:noProof/>
              </w:rPr>
              <w:t>2.1.3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Provazby agendy na legislativní ustanovení včetně souladu/nesouladu s požadavky zákonů o ISVS a ZoKB</w:t>
            </w:r>
            <w:r w:rsidR="001343CC">
              <w:rPr>
                <w:noProof/>
                <w:webHidden/>
              </w:rPr>
              <w:tab/>
            </w:r>
            <w:r w:rsidR="001343CC">
              <w:rPr>
                <w:noProof/>
                <w:webHidden/>
              </w:rPr>
              <w:fldChar w:fldCharType="begin"/>
            </w:r>
            <w:r w:rsidR="001343CC">
              <w:rPr>
                <w:noProof/>
                <w:webHidden/>
              </w:rPr>
              <w:instrText xml:space="preserve"> PAGEREF _Toc161041613 \h </w:instrText>
            </w:r>
            <w:r w:rsidR="001343CC">
              <w:rPr>
                <w:noProof/>
                <w:webHidden/>
              </w:rPr>
            </w:r>
            <w:r w:rsidR="001343CC">
              <w:rPr>
                <w:noProof/>
                <w:webHidden/>
              </w:rPr>
              <w:fldChar w:fldCharType="separate"/>
            </w:r>
            <w:r w:rsidR="001343CC">
              <w:rPr>
                <w:noProof/>
                <w:webHidden/>
              </w:rPr>
              <w:t>27</w:t>
            </w:r>
            <w:r w:rsidR="001343CC">
              <w:rPr>
                <w:noProof/>
                <w:webHidden/>
              </w:rPr>
              <w:fldChar w:fldCharType="end"/>
            </w:r>
          </w:hyperlink>
        </w:p>
        <w:p w14:paraId="16EFDC98" w14:textId="17F45FDA"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4" w:history="1">
            <w:r w:rsidR="001343CC" w:rsidRPr="00616D36">
              <w:rPr>
                <w:rStyle w:val="Hypertextovodkaz"/>
                <w:rFonts w:ascii="Times New Roman" w:eastAsia="Arial" w:hAnsi="Times New Roman"/>
                <w:noProof/>
              </w:rPr>
              <w:t>2.1.4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Identifikace efektivních příležitostí k integraci se ZRVS</w:t>
            </w:r>
            <w:r w:rsidR="001343CC">
              <w:rPr>
                <w:noProof/>
                <w:webHidden/>
              </w:rPr>
              <w:tab/>
            </w:r>
            <w:r w:rsidR="001343CC">
              <w:rPr>
                <w:noProof/>
                <w:webHidden/>
              </w:rPr>
              <w:fldChar w:fldCharType="begin"/>
            </w:r>
            <w:r w:rsidR="001343CC">
              <w:rPr>
                <w:noProof/>
                <w:webHidden/>
              </w:rPr>
              <w:instrText xml:space="preserve"> PAGEREF _Toc161041614 \h </w:instrText>
            </w:r>
            <w:r w:rsidR="001343CC">
              <w:rPr>
                <w:noProof/>
                <w:webHidden/>
              </w:rPr>
            </w:r>
            <w:r w:rsidR="001343CC">
              <w:rPr>
                <w:noProof/>
                <w:webHidden/>
              </w:rPr>
              <w:fldChar w:fldCharType="separate"/>
            </w:r>
            <w:r w:rsidR="001343CC">
              <w:rPr>
                <w:noProof/>
                <w:webHidden/>
              </w:rPr>
              <w:t>28</w:t>
            </w:r>
            <w:r w:rsidR="001343CC">
              <w:rPr>
                <w:noProof/>
                <w:webHidden/>
              </w:rPr>
              <w:fldChar w:fldCharType="end"/>
            </w:r>
          </w:hyperlink>
        </w:p>
        <w:p w14:paraId="0AEE5FA8" w14:textId="4E6D95F6"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15" w:history="1">
            <w:r w:rsidR="001343CC" w:rsidRPr="00616D36">
              <w:rPr>
                <w:rStyle w:val="Hypertextovodkaz"/>
                <w:rFonts w:ascii="Times New Roman" w:eastAsia="Arial" w:hAnsi="Times New Roman"/>
                <w:noProof/>
              </w:rPr>
              <w:t>2.2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Technická analýza</w:t>
            </w:r>
            <w:r w:rsidR="001343CC">
              <w:rPr>
                <w:noProof/>
                <w:webHidden/>
              </w:rPr>
              <w:tab/>
            </w:r>
            <w:r w:rsidR="001343CC">
              <w:rPr>
                <w:noProof/>
                <w:webHidden/>
              </w:rPr>
              <w:fldChar w:fldCharType="begin"/>
            </w:r>
            <w:r w:rsidR="001343CC">
              <w:rPr>
                <w:noProof/>
                <w:webHidden/>
              </w:rPr>
              <w:instrText xml:space="preserve"> PAGEREF _Toc161041615 \h </w:instrText>
            </w:r>
            <w:r w:rsidR="001343CC">
              <w:rPr>
                <w:noProof/>
                <w:webHidden/>
              </w:rPr>
            </w:r>
            <w:r w:rsidR="001343CC">
              <w:rPr>
                <w:noProof/>
                <w:webHidden/>
              </w:rPr>
              <w:fldChar w:fldCharType="separate"/>
            </w:r>
            <w:r w:rsidR="001343CC">
              <w:rPr>
                <w:noProof/>
                <w:webHidden/>
              </w:rPr>
              <w:t>29</w:t>
            </w:r>
            <w:r w:rsidR="001343CC">
              <w:rPr>
                <w:noProof/>
                <w:webHidden/>
              </w:rPr>
              <w:fldChar w:fldCharType="end"/>
            </w:r>
          </w:hyperlink>
        </w:p>
        <w:p w14:paraId="75D8587D" w14:textId="7FBB1397"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6" w:history="1">
            <w:r w:rsidR="001343CC" w:rsidRPr="00616D36">
              <w:rPr>
                <w:rStyle w:val="Hypertextovodkaz"/>
                <w:rFonts w:ascii="Times New Roman" w:hAnsi="Times New Roman"/>
                <w:noProof/>
              </w:rPr>
              <w:t>2.2.1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HW a SW platforma</w:t>
            </w:r>
            <w:r w:rsidR="001343CC">
              <w:rPr>
                <w:noProof/>
                <w:webHidden/>
              </w:rPr>
              <w:tab/>
            </w:r>
            <w:r w:rsidR="001343CC">
              <w:rPr>
                <w:noProof/>
                <w:webHidden/>
              </w:rPr>
              <w:fldChar w:fldCharType="begin"/>
            </w:r>
            <w:r w:rsidR="001343CC">
              <w:rPr>
                <w:noProof/>
                <w:webHidden/>
              </w:rPr>
              <w:instrText xml:space="preserve"> PAGEREF _Toc161041616 \h </w:instrText>
            </w:r>
            <w:r w:rsidR="001343CC">
              <w:rPr>
                <w:noProof/>
                <w:webHidden/>
              </w:rPr>
            </w:r>
            <w:r w:rsidR="001343CC">
              <w:rPr>
                <w:noProof/>
                <w:webHidden/>
              </w:rPr>
              <w:fldChar w:fldCharType="separate"/>
            </w:r>
            <w:r w:rsidR="001343CC">
              <w:rPr>
                <w:noProof/>
                <w:webHidden/>
              </w:rPr>
              <w:t>30</w:t>
            </w:r>
            <w:r w:rsidR="001343CC">
              <w:rPr>
                <w:noProof/>
                <w:webHidden/>
              </w:rPr>
              <w:fldChar w:fldCharType="end"/>
            </w:r>
          </w:hyperlink>
        </w:p>
        <w:p w14:paraId="07C7B6EA" w14:textId="2AA1CB70"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7" w:history="1">
            <w:r w:rsidR="001343CC" w:rsidRPr="00616D36">
              <w:rPr>
                <w:rStyle w:val="Hypertextovodkaz"/>
                <w:rFonts w:ascii="Times New Roman" w:hAnsi="Times New Roman"/>
                <w:noProof/>
              </w:rPr>
              <w:t>2.2.2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Sbíraná data</w:t>
            </w:r>
            <w:r w:rsidR="001343CC">
              <w:rPr>
                <w:noProof/>
                <w:webHidden/>
              </w:rPr>
              <w:tab/>
            </w:r>
            <w:r w:rsidR="001343CC">
              <w:rPr>
                <w:noProof/>
                <w:webHidden/>
              </w:rPr>
              <w:fldChar w:fldCharType="begin"/>
            </w:r>
            <w:r w:rsidR="001343CC">
              <w:rPr>
                <w:noProof/>
                <w:webHidden/>
              </w:rPr>
              <w:instrText xml:space="preserve"> PAGEREF _Toc161041617 \h </w:instrText>
            </w:r>
            <w:r w:rsidR="001343CC">
              <w:rPr>
                <w:noProof/>
                <w:webHidden/>
              </w:rPr>
            </w:r>
            <w:r w:rsidR="001343CC">
              <w:rPr>
                <w:noProof/>
                <w:webHidden/>
              </w:rPr>
              <w:fldChar w:fldCharType="separate"/>
            </w:r>
            <w:r w:rsidR="001343CC">
              <w:rPr>
                <w:noProof/>
                <w:webHidden/>
              </w:rPr>
              <w:t>30</w:t>
            </w:r>
            <w:r w:rsidR="001343CC">
              <w:rPr>
                <w:noProof/>
                <w:webHidden/>
              </w:rPr>
              <w:fldChar w:fldCharType="end"/>
            </w:r>
          </w:hyperlink>
        </w:p>
        <w:p w14:paraId="13C0DA18" w14:textId="465CF01E"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18" w:history="1">
            <w:r w:rsidR="001343CC" w:rsidRPr="00616D36">
              <w:rPr>
                <w:rStyle w:val="Hypertextovodkaz"/>
                <w:rFonts w:ascii="Times New Roman" w:hAnsi="Times New Roman"/>
                <w:noProof/>
              </w:rPr>
              <w:t>2.2.3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Číselníky</w:t>
            </w:r>
            <w:r w:rsidR="001343CC">
              <w:rPr>
                <w:noProof/>
                <w:webHidden/>
              </w:rPr>
              <w:tab/>
            </w:r>
            <w:r w:rsidR="001343CC">
              <w:rPr>
                <w:noProof/>
                <w:webHidden/>
              </w:rPr>
              <w:fldChar w:fldCharType="begin"/>
            </w:r>
            <w:r w:rsidR="001343CC">
              <w:rPr>
                <w:noProof/>
                <w:webHidden/>
              </w:rPr>
              <w:instrText xml:space="preserve"> PAGEREF _Toc161041618 \h </w:instrText>
            </w:r>
            <w:r w:rsidR="001343CC">
              <w:rPr>
                <w:noProof/>
                <w:webHidden/>
              </w:rPr>
            </w:r>
            <w:r w:rsidR="001343CC">
              <w:rPr>
                <w:noProof/>
                <w:webHidden/>
              </w:rPr>
              <w:fldChar w:fldCharType="separate"/>
            </w:r>
            <w:r w:rsidR="001343CC">
              <w:rPr>
                <w:noProof/>
                <w:webHidden/>
              </w:rPr>
              <w:t>39</w:t>
            </w:r>
            <w:r w:rsidR="001343CC">
              <w:rPr>
                <w:noProof/>
                <w:webHidden/>
              </w:rPr>
              <w:fldChar w:fldCharType="end"/>
            </w:r>
          </w:hyperlink>
        </w:p>
        <w:p w14:paraId="687B8F33" w14:textId="7C78D78C" w:rsidR="001343CC" w:rsidRDefault="002D0F0A">
          <w:pPr>
            <w:pStyle w:val="Obsah1"/>
            <w:rPr>
              <w:rFonts w:asciiTheme="minorHAnsi" w:eastAsiaTheme="minorEastAsia" w:hAnsiTheme="minorHAnsi" w:cstheme="minorBidi"/>
              <w:b w:val="0"/>
              <w:bCs w:val="0"/>
              <w:kern w:val="2"/>
              <w:sz w:val="22"/>
              <w:szCs w:val="22"/>
              <w14:ligatures w14:val="standardContextual"/>
            </w:rPr>
          </w:pPr>
          <w:hyperlink w:anchor="_Toc161041619" w:history="1">
            <w:r w:rsidR="001343CC" w:rsidRPr="00616D36">
              <w:rPr>
                <w:rStyle w:val="Hypertextovodkaz"/>
                <w:rFonts w:ascii="Times New Roman" w:hAnsi="Times New Roman"/>
              </w:rPr>
              <w:t>3</w:t>
            </w:r>
            <w:r w:rsidR="001343CC">
              <w:rPr>
                <w:rFonts w:asciiTheme="minorHAnsi" w:eastAsiaTheme="minorEastAsia" w:hAnsiTheme="minorHAnsi" w:cstheme="minorBidi"/>
                <w:b w:val="0"/>
                <w:bCs w:val="0"/>
                <w:kern w:val="2"/>
                <w:sz w:val="22"/>
                <w:szCs w:val="22"/>
                <w14:ligatures w14:val="standardContextual"/>
              </w:rPr>
              <w:tab/>
            </w:r>
            <w:r w:rsidR="001343CC" w:rsidRPr="00616D36">
              <w:rPr>
                <w:rStyle w:val="Hypertextovodkaz"/>
                <w:rFonts w:ascii="Times New Roman" w:hAnsi="Times New Roman"/>
              </w:rPr>
              <w:t>Informační systém školské statistiky (Informační systém sběru a prezentace dat)</w:t>
            </w:r>
            <w:r w:rsidR="001343CC">
              <w:rPr>
                <w:webHidden/>
              </w:rPr>
              <w:tab/>
            </w:r>
            <w:r w:rsidR="001343CC">
              <w:rPr>
                <w:webHidden/>
              </w:rPr>
              <w:fldChar w:fldCharType="begin"/>
            </w:r>
            <w:r w:rsidR="001343CC">
              <w:rPr>
                <w:webHidden/>
              </w:rPr>
              <w:instrText xml:space="preserve"> PAGEREF _Toc161041619 \h </w:instrText>
            </w:r>
            <w:r w:rsidR="001343CC">
              <w:rPr>
                <w:webHidden/>
              </w:rPr>
            </w:r>
            <w:r w:rsidR="001343CC">
              <w:rPr>
                <w:webHidden/>
              </w:rPr>
              <w:fldChar w:fldCharType="separate"/>
            </w:r>
            <w:r w:rsidR="001343CC">
              <w:rPr>
                <w:webHidden/>
              </w:rPr>
              <w:t>40</w:t>
            </w:r>
            <w:r w:rsidR="001343CC">
              <w:rPr>
                <w:webHidden/>
              </w:rPr>
              <w:fldChar w:fldCharType="end"/>
            </w:r>
          </w:hyperlink>
        </w:p>
        <w:p w14:paraId="6731987A" w14:textId="11718600"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20" w:history="1">
            <w:r w:rsidR="001343CC" w:rsidRPr="00616D36">
              <w:rPr>
                <w:rStyle w:val="Hypertextovodkaz"/>
                <w:rFonts w:ascii="Times New Roman" w:hAnsi="Times New Roman"/>
                <w:noProof/>
              </w:rPr>
              <w:t>3.1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Procesní a agendová analýza</w:t>
            </w:r>
            <w:r w:rsidR="001343CC">
              <w:rPr>
                <w:noProof/>
                <w:webHidden/>
              </w:rPr>
              <w:tab/>
            </w:r>
            <w:r w:rsidR="001343CC">
              <w:rPr>
                <w:noProof/>
                <w:webHidden/>
              </w:rPr>
              <w:fldChar w:fldCharType="begin"/>
            </w:r>
            <w:r w:rsidR="001343CC">
              <w:rPr>
                <w:noProof/>
                <w:webHidden/>
              </w:rPr>
              <w:instrText xml:space="preserve"> PAGEREF _Toc161041620 \h </w:instrText>
            </w:r>
            <w:r w:rsidR="001343CC">
              <w:rPr>
                <w:noProof/>
                <w:webHidden/>
              </w:rPr>
            </w:r>
            <w:r w:rsidR="001343CC">
              <w:rPr>
                <w:noProof/>
                <w:webHidden/>
              </w:rPr>
              <w:fldChar w:fldCharType="separate"/>
            </w:r>
            <w:r w:rsidR="001343CC">
              <w:rPr>
                <w:noProof/>
                <w:webHidden/>
              </w:rPr>
              <w:t>40</w:t>
            </w:r>
            <w:r w:rsidR="001343CC">
              <w:rPr>
                <w:noProof/>
                <w:webHidden/>
              </w:rPr>
              <w:fldChar w:fldCharType="end"/>
            </w:r>
          </w:hyperlink>
        </w:p>
        <w:p w14:paraId="74B3714F" w14:textId="19FA1C1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1" w:history="1">
            <w:r w:rsidR="001343CC" w:rsidRPr="00616D36">
              <w:rPr>
                <w:rStyle w:val="Hypertextovodkaz"/>
                <w:rFonts w:ascii="Times New Roman" w:hAnsi="Times New Roman"/>
                <w:noProof/>
              </w:rPr>
              <w:t>3.1.1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Analýza klíčových procesů a kroků v agendách</w:t>
            </w:r>
            <w:r w:rsidR="001343CC">
              <w:rPr>
                <w:noProof/>
                <w:webHidden/>
              </w:rPr>
              <w:tab/>
            </w:r>
            <w:r w:rsidR="001343CC">
              <w:rPr>
                <w:noProof/>
                <w:webHidden/>
              </w:rPr>
              <w:fldChar w:fldCharType="begin"/>
            </w:r>
            <w:r w:rsidR="001343CC">
              <w:rPr>
                <w:noProof/>
                <w:webHidden/>
              </w:rPr>
              <w:instrText xml:space="preserve"> PAGEREF _Toc161041621 \h </w:instrText>
            </w:r>
            <w:r w:rsidR="001343CC">
              <w:rPr>
                <w:noProof/>
                <w:webHidden/>
              </w:rPr>
            </w:r>
            <w:r w:rsidR="001343CC">
              <w:rPr>
                <w:noProof/>
                <w:webHidden/>
              </w:rPr>
              <w:fldChar w:fldCharType="separate"/>
            </w:r>
            <w:r w:rsidR="001343CC">
              <w:rPr>
                <w:noProof/>
                <w:webHidden/>
              </w:rPr>
              <w:t>40</w:t>
            </w:r>
            <w:r w:rsidR="001343CC">
              <w:rPr>
                <w:noProof/>
                <w:webHidden/>
              </w:rPr>
              <w:fldChar w:fldCharType="end"/>
            </w:r>
          </w:hyperlink>
        </w:p>
        <w:p w14:paraId="230EE09B" w14:textId="55E296FC"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2" w:history="1">
            <w:r w:rsidR="001343CC" w:rsidRPr="00616D36">
              <w:rPr>
                <w:rStyle w:val="Hypertextovodkaz"/>
                <w:rFonts w:ascii="Times New Roman" w:eastAsia="Arial" w:hAnsi="Times New Roman"/>
                <w:noProof/>
              </w:rPr>
              <w:t>3.1.2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Legislativní analýza agend a jednotlivých procesů</w:t>
            </w:r>
            <w:r w:rsidR="001343CC">
              <w:rPr>
                <w:noProof/>
                <w:webHidden/>
              </w:rPr>
              <w:tab/>
            </w:r>
            <w:r w:rsidR="001343CC">
              <w:rPr>
                <w:noProof/>
                <w:webHidden/>
              </w:rPr>
              <w:fldChar w:fldCharType="begin"/>
            </w:r>
            <w:r w:rsidR="001343CC">
              <w:rPr>
                <w:noProof/>
                <w:webHidden/>
              </w:rPr>
              <w:instrText xml:space="preserve"> PAGEREF _Toc161041622 \h </w:instrText>
            </w:r>
            <w:r w:rsidR="001343CC">
              <w:rPr>
                <w:noProof/>
                <w:webHidden/>
              </w:rPr>
            </w:r>
            <w:r w:rsidR="001343CC">
              <w:rPr>
                <w:noProof/>
                <w:webHidden/>
              </w:rPr>
              <w:fldChar w:fldCharType="separate"/>
            </w:r>
            <w:r w:rsidR="001343CC">
              <w:rPr>
                <w:noProof/>
                <w:webHidden/>
              </w:rPr>
              <w:t>45</w:t>
            </w:r>
            <w:r w:rsidR="001343CC">
              <w:rPr>
                <w:noProof/>
                <w:webHidden/>
              </w:rPr>
              <w:fldChar w:fldCharType="end"/>
            </w:r>
          </w:hyperlink>
        </w:p>
        <w:p w14:paraId="0CCB6C5C" w14:textId="3B705CA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3" w:history="1">
            <w:r w:rsidR="001343CC" w:rsidRPr="00616D36">
              <w:rPr>
                <w:rStyle w:val="Hypertextovodkaz"/>
                <w:rFonts w:ascii="Times New Roman" w:eastAsia="Arial" w:hAnsi="Times New Roman"/>
                <w:noProof/>
              </w:rPr>
              <w:t>3.1.3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Provazby agendy na legislativní ustanovení včetně souladu/nesouladu s požadavky zákonů o ISVS a ZoKB</w:t>
            </w:r>
            <w:r w:rsidR="001343CC">
              <w:rPr>
                <w:noProof/>
                <w:webHidden/>
              </w:rPr>
              <w:tab/>
            </w:r>
            <w:r w:rsidR="001343CC">
              <w:rPr>
                <w:noProof/>
                <w:webHidden/>
              </w:rPr>
              <w:fldChar w:fldCharType="begin"/>
            </w:r>
            <w:r w:rsidR="001343CC">
              <w:rPr>
                <w:noProof/>
                <w:webHidden/>
              </w:rPr>
              <w:instrText xml:space="preserve"> PAGEREF _Toc161041623 \h </w:instrText>
            </w:r>
            <w:r w:rsidR="001343CC">
              <w:rPr>
                <w:noProof/>
                <w:webHidden/>
              </w:rPr>
            </w:r>
            <w:r w:rsidR="001343CC">
              <w:rPr>
                <w:noProof/>
                <w:webHidden/>
              </w:rPr>
              <w:fldChar w:fldCharType="separate"/>
            </w:r>
            <w:r w:rsidR="001343CC">
              <w:rPr>
                <w:noProof/>
                <w:webHidden/>
              </w:rPr>
              <w:t>51</w:t>
            </w:r>
            <w:r w:rsidR="001343CC">
              <w:rPr>
                <w:noProof/>
                <w:webHidden/>
              </w:rPr>
              <w:fldChar w:fldCharType="end"/>
            </w:r>
          </w:hyperlink>
        </w:p>
        <w:p w14:paraId="7308B4EC" w14:textId="67ECD2CC"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4" w:history="1">
            <w:r w:rsidR="001343CC" w:rsidRPr="00616D36">
              <w:rPr>
                <w:rStyle w:val="Hypertextovodkaz"/>
                <w:rFonts w:ascii="Times New Roman" w:eastAsia="Arial" w:hAnsi="Times New Roman"/>
                <w:noProof/>
              </w:rPr>
              <w:t>3.1.4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Identifikace efektivních příležitostí k integraci se ZRVS</w:t>
            </w:r>
            <w:r w:rsidR="001343CC">
              <w:rPr>
                <w:noProof/>
                <w:webHidden/>
              </w:rPr>
              <w:tab/>
            </w:r>
            <w:r w:rsidR="001343CC">
              <w:rPr>
                <w:noProof/>
                <w:webHidden/>
              </w:rPr>
              <w:fldChar w:fldCharType="begin"/>
            </w:r>
            <w:r w:rsidR="001343CC">
              <w:rPr>
                <w:noProof/>
                <w:webHidden/>
              </w:rPr>
              <w:instrText xml:space="preserve"> PAGEREF _Toc161041624 \h </w:instrText>
            </w:r>
            <w:r w:rsidR="001343CC">
              <w:rPr>
                <w:noProof/>
                <w:webHidden/>
              </w:rPr>
            </w:r>
            <w:r w:rsidR="001343CC">
              <w:rPr>
                <w:noProof/>
                <w:webHidden/>
              </w:rPr>
              <w:fldChar w:fldCharType="separate"/>
            </w:r>
            <w:r w:rsidR="001343CC">
              <w:rPr>
                <w:noProof/>
                <w:webHidden/>
              </w:rPr>
              <w:t>53</w:t>
            </w:r>
            <w:r w:rsidR="001343CC">
              <w:rPr>
                <w:noProof/>
                <w:webHidden/>
              </w:rPr>
              <w:fldChar w:fldCharType="end"/>
            </w:r>
          </w:hyperlink>
        </w:p>
        <w:p w14:paraId="3011C815" w14:textId="78D2648C"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25" w:history="1">
            <w:r w:rsidR="001343CC" w:rsidRPr="00616D36">
              <w:rPr>
                <w:rStyle w:val="Hypertextovodkaz"/>
                <w:rFonts w:ascii="Times New Roman" w:eastAsia="Arial" w:hAnsi="Times New Roman"/>
                <w:noProof/>
              </w:rPr>
              <w:t>3.2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Technická analýza</w:t>
            </w:r>
            <w:r w:rsidR="001343CC">
              <w:rPr>
                <w:noProof/>
                <w:webHidden/>
              </w:rPr>
              <w:tab/>
            </w:r>
            <w:r w:rsidR="001343CC">
              <w:rPr>
                <w:noProof/>
                <w:webHidden/>
              </w:rPr>
              <w:fldChar w:fldCharType="begin"/>
            </w:r>
            <w:r w:rsidR="001343CC">
              <w:rPr>
                <w:noProof/>
                <w:webHidden/>
              </w:rPr>
              <w:instrText xml:space="preserve"> PAGEREF _Toc161041625 \h </w:instrText>
            </w:r>
            <w:r w:rsidR="001343CC">
              <w:rPr>
                <w:noProof/>
                <w:webHidden/>
              </w:rPr>
            </w:r>
            <w:r w:rsidR="001343CC">
              <w:rPr>
                <w:noProof/>
                <w:webHidden/>
              </w:rPr>
              <w:fldChar w:fldCharType="separate"/>
            </w:r>
            <w:r w:rsidR="001343CC">
              <w:rPr>
                <w:noProof/>
                <w:webHidden/>
              </w:rPr>
              <w:t>53</w:t>
            </w:r>
            <w:r w:rsidR="001343CC">
              <w:rPr>
                <w:noProof/>
                <w:webHidden/>
              </w:rPr>
              <w:fldChar w:fldCharType="end"/>
            </w:r>
          </w:hyperlink>
        </w:p>
        <w:p w14:paraId="35359B55" w14:textId="47D0ABC4"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6" w:history="1">
            <w:r w:rsidR="001343CC" w:rsidRPr="00616D36">
              <w:rPr>
                <w:rStyle w:val="Hypertextovodkaz"/>
                <w:rFonts w:ascii="Times New Roman" w:eastAsia="Arial" w:hAnsi="Times New Roman"/>
                <w:noProof/>
              </w:rPr>
              <w:t>3.2.1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HW a SW platforma</w:t>
            </w:r>
            <w:r w:rsidR="001343CC">
              <w:rPr>
                <w:noProof/>
                <w:webHidden/>
              </w:rPr>
              <w:tab/>
            </w:r>
            <w:r w:rsidR="001343CC">
              <w:rPr>
                <w:noProof/>
                <w:webHidden/>
              </w:rPr>
              <w:fldChar w:fldCharType="begin"/>
            </w:r>
            <w:r w:rsidR="001343CC">
              <w:rPr>
                <w:noProof/>
                <w:webHidden/>
              </w:rPr>
              <w:instrText xml:space="preserve"> PAGEREF _Toc161041626 \h </w:instrText>
            </w:r>
            <w:r w:rsidR="001343CC">
              <w:rPr>
                <w:noProof/>
                <w:webHidden/>
              </w:rPr>
            </w:r>
            <w:r w:rsidR="001343CC">
              <w:rPr>
                <w:noProof/>
                <w:webHidden/>
              </w:rPr>
              <w:fldChar w:fldCharType="separate"/>
            </w:r>
            <w:r w:rsidR="001343CC">
              <w:rPr>
                <w:noProof/>
                <w:webHidden/>
              </w:rPr>
              <w:t>55</w:t>
            </w:r>
            <w:r w:rsidR="001343CC">
              <w:rPr>
                <w:noProof/>
                <w:webHidden/>
              </w:rPr>
              <w:fldChar w:fldCharType="end"/>
            </w:r>
          </w:hyperlink>
        </w:p>
        <w:p w14:paraId="6494CD37" w14:textId="173AD81D"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7" w:history="1">
            <w:r w:rsidR="001343CC" w:rsidRPr="00616D36">
              <w:rPr>
                <w:rStyle w:val="Hypertextovodkaz"/>
                <w:rFonts w:ascii="Times New Roman" w:eastAsia="Arial" w:hAnsi="Times New Roman"/>
                <w:noProof/>
              </w:rPr>
              <w:t>3.2.2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Zpracovávaná data</w:t>
            </w:r>
            <w:r w:rsidR="001343CC">
              <w:rPr>
                <w:noProof/>
                <w:webHidden/>
              </w:rPr>
              <w:tab/>
            </w:r>
            <w:r w:rsidR="001343CC">
              <w:rPr>
                <w:noProof/>
                <w:webHidden/>
              </w:rPr>
              <w:fldChar w:fldCharType="begin"/>
            </w:r>
            <w:r w:rsidR="001343CC">
              <w:rPr>
                <w:noProof/>
                <w:webHidden/>
              </w:rPr>
              <w:instrText xml:space="preserve"> PAGEREF _Toc161041627 \h </w:instrText>
            </w:r>
            <w:r w:rsidR="001343CC">
              <w:rPr>
                <w:noProof/>
                <w:webHidden/>
              </w:rPr>
            </w:r>
            <w:r w:rsidR="001343CC">
              <w:rPr>
                <w:noProof/>
                <w:webHidden/>
              </w:rPr>
              <w:fldChar w:fldCharType="separate"/>
            </w:r>
            <w:r w:rsidR="001343CC">
              <w:rPr>
                <w:noProof/>
                <w:webHidden/>
              </w:rPr>
              <w:t>55</w:t>
            </w:r>
            <w:r w:rsidR="001343CC">
              <w:rPr>
                <w:noProof/>
                <w:webHidden/>
              </w:rPr>
              <w:fldChar w:fldCharType="end"/>
            </w:r>
          </w:hyperlink>
        </w:p>
        <w:p w14:paraId="3B919FCE" w14:textId="670CBF27"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8" w:history="1">
            <w:r w:rsidR="001343CC" w:rsidRPr="00616D36">
              <w:rPr>
                <w:rStyle w:val="Hypertextovodkaz"/>
                <w:rFonts w:ascii="Times New Roman" w:eastAsia="Arial" w:hAnsi="Times New Roman"/>
                <w:noProof/>
              </w:rPr>
              <w:t>3.2.3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Výstupní data</w:t>
            </w:r>
            <w:r w:rsidR="001343CC">
              <w:rPr>
                <w:noProof/>
                <w:webHidden/>
              </w:rPr>
              <w:tab/>
            </w:r>
            <w:r w:rsidR="001343CC">
              <w:rPr>
                <w:noProof/>
                <w:webHidden/>
              </w:rPr>
              <w:fldChar w:fldCharType="begin"/>
            </w:r>
            <w:r w:rsidR="001343CC">
              <w:rPr>
                <w:noProof/>
                <w:webHidden/>
              </w:rPr>
              <w:instrText xml:space="preserve"> PAGEREF _Toc161041628 \h </w:instrText>
            </w:r>
            <w:r w:rsidR="001343CC">
              <w:rPr>
                <w:noProof/>
                <w:webHidden/>
              </w:rPr>
            </w:r>
            <w:r w:rsidR="001343CC">
              <w:rPr>
                <w:noProof/>
                <w:webHidden/>
              </w:rPr>
              <w:fldChar w:fldCharType="separate"/>
            </w:r>
            <w:r w:rsidR="001343CC">
              <w:rPr>
                <w:noProof/>
                <w:webHidden/>
              </w:rPr>
              <w:t>60</w:t>
            </w:r>
            <w:r w:rsidR="001343CC">
              <w:rPr>
                <w:noProof/>
                <w:webHidden/>
              </w:rPr>
              <w:fldChar w:fldCharType="end"/>
            </w:r>
          </w:hyperlink>
        </w:p>
        <w:p w14:paraId="5CAC8018" w14:textId="2367112B"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29" w:history="1">
            <w:r w:rsidR="001343CC" w:rsidRPr="00616D36">
              <w:rPr>
                <w:rStyle w:val="Hypertextovodkaz"/>
                <w:rFonts w:ascii="Times New Roman" w:eastAsia="Arial" w:hAnsi="Times New Roman"/>
                <w:noProof/>
              </w:rPr>
              <w:t>3.2.4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eastAsia="Arial" w:hAnsi="Times New Roman"/>
                <w:noProof/>
              </w:rPr>
              <w:t>Číselníky</w:t>
            </w:r>
            <w:r w:rsidR="001343CC">
              <w:rPr>
                <w:noProof/>
                <w:webHidden/>
              </w:rPr>
              <w:tab/>
            </w:r>
            <w:r w:rsidR="001343CC">
              <w:rPr>
                <w:noProof/>
                <w:webHidden/>
              </w:rPr>
              <w:fldChar w:fldCharType="begin"/>
            </w:r>
            <w:r w:rsidR="001343CC">
              <w:rPr>
                <w:noProof/>
                <w:webHidden/>
              </w:rPr>
              <w:instrText xml:space="preserve"> PAGEREF _Toc161041629 \h </w:instrText>
            </w:r>
            <w:r w:rsidR="001343CC">
              <w:rPr>
                <w:noProof/>
                <w:webHidden/>
              </w:rPr>
            </w:r>
            <w:r w:rsidR="001343CC">
              <w:rPr>
                <w:noProof/>
                <w:webHidden/>
              </w:rPr>
              <w:fldChar w:fldCharType="separate"/>
            </w:r>
            <w:r w:rsidR="001343CC">
              <w:rPr>
                <w:noProof/>
                <w:webHidden/>
              </w:rPr>
              <w:t>61</w:t>
            </w:r>
            <w:r w:rsidR="001343CC">
              <w:rPr>
                <w:noProof/>
                <w:webHidden/>
              </w:rPr>
              <w:fldChar w:fldCharType="end"/>
            </w:r>
          </w:hyperlink>
        </w:p>
        <w:p w14:paraId="60BB05E3" w14:textId="5CA373EF"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30" w:history="1">
            <w:r w:rsidR="001343CC" w:rsidRPr="00616D36">
              <w:rPr>
                <w:rStyle w:val="Hypertextovodkaz"/>
                <w:rFonts w:ascii="Times New Roman" w:hAnsi="Times New Roman"/>
                <w:noProof/>
              </w:rPr>
              <w:t>3.3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Příloha 1: Popis stávajícího systému sběru dat</w:t>
            </w:r>
            <w:r w:rsidR="001343CC">
              <w:rPr>
                <w:noProof/>
                <w:webHidden/>
              </w:rPr>
              <w:tab/>
            </w:r>
            <w:r w:rsidR="001343CC">
              <w:rPr>
                <w:noProof/>
                <w:webHidden/>
              </w:rPr>
              <w:fldChar w:fldCharType="begin"/>
            </w:r>
            <w:r w:rsidR="001343CC">
              <w:rPr>
                <w:noProof/>
                <w:webHidden/>
              </w:rPr>
              <w:instrText xml:space="preserve"> PAGEREF _Toc161041630 \h </w:instrText>
            </w:r>
            <w:r w:rsidR="001343CC">
              <w:rPr>
                <w:noProof/>
                <w:webHidden/>
              </w:rPr>
            </w:r>
            <w:r w:rsidR="001343CC">
              <w:rPr>
                <w:noProof/>
                <w:webHidden/>
              </w:rPr>
              <w:fldChar w:fldCharType="separate"/>
            </w:r>
            <w:r w:rsidR="001343CC">
              <w:rPr>
                <w:noProof/>
                <w:webHidden/>
              </w:rPr>
              <w:t>64</w:t>
            </w:r>
            <w:r w:rsidR="001343CC">
              <w:rPr>
                <w:noProof/>
                <w:webHidden/>
              </w:rPr>
              <w:fldChar w:fldCharType="end"/>
            </w:r>
          </w:hyperlink>
        </w:p>
        <w:p w14:paraId="01DDC842" w14:textId="67D48E6D" w:rsidR="001343CC" w:rsidRDefault="002D0F0A">
          <w:pPr>
            <w:pStyle w:val="Obsah1"/>
            <w:rPr>
              <w:rFonts w:asciiTheme="minorHAnsi" w:eastAsiaTheme="minorEastAsia" w:hAnsiTheme="minorHAnsi" w:cstheme="minorBidi"/>
              <w:b w:val="0"/>
              <w:bCs w:val="0"/>
              <w:kern w:val="2"/>
              <w:sz w:val="22"/>
              <w:szCs w:val="22"/>
              <w14:ligatures w14:val="standardContextual"/>
            </w:rPr>
          </w:pPr>
          <w:hyperlink w:anchor="_Toc161041631" w:history="1">
            <w:r w:rsidR="001343CC" w:rsidRPr="00616D36">
              <w:rPr>
                <w:rStyle w:val="Hypertextovodkaz"/>
                <w:rFonts w:ascii="Times New Roman" w:hAnsi="Times New Roman"/>
              </w:rPr>
              <w:t>4</w:t>
            </w:r>
            <w:r w:rsidR="001343CC">
              <w:rPr>
                <w:rFonts w:asciiTheme="minorHAnsi" w:eastAsiaTheme="minorEastAsia" w:hAnsiTheme="minorHAnsi" w:cstheme="minorBidi"/>
                <w:b w:val="0"/>
                <w:bCs w:val="0"/>
                <w:kern w:val="2"/>
                <w:sz w:val="22"/>
                <w:szCs w:val="22"/>
                <w14:ligatures w14:val="standardContextual"/>
              </w:rPr>
              <w:tab/>
            </w:r>
            <w:r w:rsidR="001343CC" w:rsidRPr="00616D36">
              <w:rPr>
                <w:rStyle w:val="Hypertextovodkaz"/>
                <w:rFonts w:ascii="Times New Roman" w:hAnsi="Times New Roman"/>
              </w:rPr>
              <w:t>IPs DATA: Datově-analytická podpora pro hodnocení a řízení vzdělávací soustavy ČR</w:t>
            </w:r>
            <w:r w:rsidR="001343CC">
              <w:rPr>
                <w:webHidden/>
              </w:rPr>
              <w:tab/>
            </w:r>
            <w:r w:rsidR="001343CC">
              <w:rPr>
                <w:webHidden/>
              </w:rPr>
              <w:fldChar w:fldCharType="begin"/>
            </w:r>
            <w:r w:rsidR="001343CC">
              <w:rPr>
                <w:webHidden/>
              </w:rPr>
              <w:instrText xml:space="preserve"> PAGEREF _Toc161041631 \h </w:instrText>
            </w:r>
            <w:r w:rsidR="001343CC">
              <w:rPr>
                <w:webHidden/>
              </w:rPr>
            </w:r>
            <w:r w:rsidR="001343CC">
              <w:rPr>
                <w:webHidden/>
              </w:rPr>
              <w:fldChar w:fldCharType="separate"/>
            </w:r>
            <w:r w:rsidR="001343CC">
              <w:rPr>
                <w:webHidden/>
              </w:rPr>
              <w:t>70</w:t>
            </w:r>
            <w:r w:rsidR="001343CC">
              <w:rPr>
                <w:webHidden/>
              </w:rPr>
              <w:fldChar w:fldCharType="end"/>
            </w:r>
          </w:hyperlink>
        </w:p>
        <w:p w14:paraId="345849F1" w14:textId="252C7BF9" w:rsidR="001343CC" w:rsidRDefault="002D0F0A">
          <w:pPr>
            <w:pStyle w:val="Obsah1"/>
            <w:rPr>
              <w:rFonts w:asciiTheme="minorHAnsi" w:eastAsiaTheme="minorEastAsia" w:hAnsiTheme="minorHAnsi" w:cstheme="minorBidi"/>
              <w:b w:val="0"/>
              <w:bCs w:val="0"/>
              <w:kern w:val="2"/>
              <w:sz w:val="22"/>
              <w:szCs w:val="22"/>
              <w14:ligatures w14:val="standardContextual"/>
            </w:rPr>
          </w:pPr>
          <w:hyperlink w:anchor="_Toc161041632" w:history="1">
            <w:r w:rsidR="001343CC" w:rsidRPr="00616D36">
              <w:rPr>
                <w:rStyle w:val="Hypertextovodkaz"/>
                <w:rFonts w:ascii="Times New Roman" w:hAnsi="Times New Roman"/>
              </w:rPr>
              <w:t>5</w:t>
            </w:r>
            <w:r w:rsidR="001343CC">
              <w:rPr>
                <w:rFonts w:asciiTheme="minorHAnsi" w:eastAsiaTheme="minorEastAsia" w:hAnsiTheme="minorHAnsi" w:cstheme="minorBidi"/>
                <w:b w:val="0"/>
                <w:bCs w:val="0"/>
                <w:kern w:val="2"/>
                <w:sz w:val="22"/>
                <w:szCs w:val="22"/>
                <w14:ligatures w14:val="standardContextual"/>
              </w:rPr>
              <w:tab/>
            </w:r>
            <w:r w:rsidR="001343CC" w:rsidRPr="00616D36">
              <w:rPr>
                <w:rStyle w:val="Hypertextovodkaz"/>
                <w:rFonts w:ascii="Times New Roman" w:hAnsi="Times New Roman"/>
              </w:rPr>
              <w:t>Technologická architektura eEdu-I</w:t>
            </w:r>
            <w:r w:rsidR="001343CC">
              <w:rPr>
                <w:webHidden/>
              </w:rPr>
              <w:tab/>
            </w:r>
            <w:r w:rsidR="001343CC">
              <w:rPr>
                <w:webHidden/>
              </w:rPr>
              <w:fldChar w:fldCharType="begin"/>
            </w:r>
            <w:r w:rsidR="001343CC">
              <w:rPr>
                <w:webHidden/>
              </w:rPr>
              <w:instrText xml:space="preserve"> PAGEREF _Toc161041632 \h </w:instrText>
            </w:r>
            <w:r w:rsidR="001343CC">
              <w:rPr>
                <w:webHidden/>
              </w:rPr>
            </w:r>
            <w:r w:rsidR="001343CC">
              <w:rPr>
                <w:webHidden/>
              </w:rPr>
              <w:fldChar w:fldCharType="separate"/>
            </w:r>
            <w:r w:rsidR="001343CC">
              <w:rPr>
                <w:webHidden/>
              </w:rPr>
              <w:t>71</w:t>
            </w:r>
            <w:r w:rsidR="001343CC">
              <w:rPr>
                <w:webHidden/>
              </w:rPr>
              <w:fldChar w:fldCharType="end"/>
            </w:r>
          </w:hyperlink>
        </w:p>
        <w:p w14:paraId="3A1984B6" w14:textId="256C8346"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33" w:history="1">
            <w:r w:rsidR="001343CC" w:rsidRPr="00616D36">
              <w:rPr>
                <w:rStyle w:val="Hypertextovodkaz"/>
                <w:rFonts w:ascii="Times New Roman" w:hAnsi="Times New Roman"/>
                <w:noProof/>
              </w:rPr>
              <w:t>5.1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Architektura infrastruktury</w:t>
            </w:r>
            <w:r w:rsidR="001343CC">
              <w:rPr>
                <w:noProof/>
                <w:webHidden/>
              </w:rPr>
              <w:tab/>
            </w:r>
            <w:r w:rsidR="001343CC">
              <w:rPr>
                <w:noProof/>
                <w:webHidden/>
              </w:rPr>
              <w:fldChar w:fldCharType="begin"/>
            </w:r>
            <w:r w:rsidR="001343CC">
              <w:rPr>
                <w:noProof/>
                <w:webHidden/>
              </w:rPr>
              <w:instrText xml:space="preserve"> PAGEREF _Toc161041633 \h </w:instrText>
            </w:r>
            <w:r w:rsidR="001343CC">
              <w:rPr>
                <w:noProof/>
                <w:webHidden/>
              </w:rPr>
            </w:r>
            <w:r w:rsidR="001343CC">
              <w:rPr>
                <w:noProof/>
                <w:webHidden/>
              </w:rPr>
              <w:fldChar w:fldCharType="separate"/>
            </w:r>
            <w:r w:rsidR="001343CC">
              <w:rPr>
                <w:noProof/>
                <w:webHidden/>
              </w:rPr>
              <w:t>71</w:t>
            </w:r>
            <w:r w:rsidR="001343CC">
              <w:rPr>
                <w:noProof/>
                <w:webHidden/>
              </w:rPr>
              <w:fldChar w:fldCharType="end"/>
            </w:r>
          </w:hyperlink>
        </w:p>
        <w:p w14:paraId="000502A7" w14:textId="3B1E39AB"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34" w:history="1">
            <w:r w:rsidR="001343CC" w:rsidRPr="00616D36">
              <w:rPr>
                <w:rStyle w:val="Hypertextovodkaz"/>
                <w:rFonts w:ascii="Times New Roman" w:hAnsi="Times New Roman"/>
                <w:noProof/>
              </w:rPr>
              <w:t>5.1.1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Třívrstvá architektura</w:t>
            </w:r>
            <w:r w:rsidR="001343CC">
              <w:rPr>
                <w:noProof/>
                <w:webHidden/>
              </w:rPr>
              <w:tab/>
            </w:r>
            <w:r w:rsidR="001343CC">
              <w:rPr>
                <w:noProof/>
                <w:webHidden/>
              </w:rPr>
              <w:fldChar w:fldCharType="begin"/>
            </w:r>
            <w:r w:rsidR="001343CC">
              <w:rPr>
                <w:noProof/>
                <w:webHidden/>
              </w:rPr>
              <w:instrText xml:space="preserve"> PAGEREF _Toc161041634 \h </w:instrText>
            </w:r>
            <w:r w:rsidR="001343CC">
              <w:rPr>
                <w:noProof/>
                <w:webHidden/>
              </w:rPr>
            </w:r>
            <w:r w:rsidR="001343CC">
              <w:rPr>
                <w:noProof/>
                <w:webHidden/>
              </w:rPr>
              <w:fldChar w:fldCharType="separate"/>
            </w:r>
            <w:r w:rsidR="001343CC">
              <w:rPr>
                <w:noProof/>
                <w:webHidden/>
              </w:rPr>
              <w:t>76</w:t>
            </w:r>
            <w:r w:rsidR="001343CC">
              <w:rPr>
                <w:noProof/>
                <w:webHidden/>
              </w:rPr>
              <w:fldChar w:fldCharType="end"/>
            </w:r>
          </w:hyperlink>
        </w:p>
        <w:p w14:paraId="5B436D8C" w14:textId="36B4C318"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35" w:history="1">
            <w:r w:rsidR="001343CC" w:rsidRPr="00616D36">
              <w:rPr>
                <w:rStyle w:val="Hypertextovodkaz"/>
                <w:rFonts w:ascii="Times New Roman" w:hAnsi="Times New Roman"/>
                <w:noProof/>
              </w:rPr>
              <w:t>5.1.2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Požadavky na vybavení koncové stanice</w:t>
            </w:r>
            <w:r w:rsidR="001343CC">
              <w:rPr>
                <w:noProof/>
                <w:webHidden/>
              </w:rPr>
              <w:tab/>
            </w:r>
            <w:r w:rsidR="001343CC">
              <w:rPr>
                <w:noProof/>
                <w:webHidden/>
              </w:rPr>
              <w:fldChar w:fldCharType="begin"/>
            </w:r>
            <w:r w:rsidR="001343CC">
              <w:rPr>
                <w:noProof/>
                <w:webHidden/>
              </w:rPr>
              <w:instrText xml:space="preserve"> PAGEREF _Toc161041635 \h </w:instrText>
            </w:r>
            <w:r w:rsidR="001343CC">
              <w:rPr>
                <w:noProof/>
                <w:webHidden/>
              </w:rPr>
            </w:r>
            <w:r w:rsidR="001343CC">
              <w:rPr>
                <w:noProof/>
                <w:webHidden/>
              </w:rPr>
              <w:fldChar w:fldCharType="separate"/>
            </w:r>
            <w:r w:rsidR="001343CC">
              <w:rPr>
                <w:noProof/>
                <w:webHidden/>
              </w:rPr>
              <w:t>77</w:t>
            </w:r>
            <w:r w:rsidR="001343CC">
              <w:rPr>
                <w:noProof/>
                <w:webHidden/>
              </w:rPr>
              <w:fldChar w:fldCharType="end"/>
            </w:r>
          </w:hyperlink>
        </w:p>
        <w:p w14:paraId="44CE8C7F" w14:textId="3E46C545"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36" w:history="1">
            <w:r w:rsidR="001343CC" w:rsidRPr="00616D36">
              <w:rPr>
                <w:rStyle w:val="Hypertextovodkaz"/>
                <w:rFonts w:ascii="Times New Roman" w:hAnsi="Times New Roman"/>
                <w:noProof/>
              </w:rPr>
              <w:t>5.1.3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Operační systémy v prostředí Objednavatele</w:t>
            </w:r>
            <w:r w:rsidR="001343CC">
              <w:rPr>
                <w:noProof/>
                <w:webHidden/>
              </w:rPr>
              <w:tab/>
            </w:r>
            <w:r w:rsidR="001343CC">
              <w:rPr>
                <w:noProof/>
                <w:webHidden/>
              </w:rPr>
              <w:fldChar w:fldCharType="begin"/>
            </w:r>
            <w:r w:rsidR="001343CC">
              <w:rPr>
                <w:noProof/>
                <w:webHidden/>
              </w:rPr>
              <w:instrText xml:space="preserve"> PAGEREF _Toc161041636 \h </w:instrText>
            </w:r>
            <w:r w:rsidR="001343CC">
              <w:rPr>
                <w:noProof/>
                <w:webHidden/>
              </w:rPr>
            </w:r>
            <w:r w:rsidR="001343CC">
              <w:rPr>
                <w:noProof/>
                <w:webHidden/>
              </w:rPr>
              <w:fldChar w:fldCharType="separate"/>
            </w:r>
            <w:r w:rsidR="001343CC">
              <w:rPr>
                <w:noProof/>
                <w:webHidden/>
              </w:rPr>
              <w:t>77</w:t>
            </w:r>
            <w:r w:rsidR="001343CC">
              <w:rPr>
                <w:noProof/>
                <w:webHidden/>
              </w:rPr>
              <w:fldChar w:fldCharType="end"/>
            </w:r>
          </w:hyperlink>
        </w:p>
        <w:p w14:paraId="42F0B668" w14:textId="277FFB9C"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37" w:history="1">
            <w:r w:rsidR="001343CC" w:rsidRPr="00616D36">
              <w:rPr>
                <w:rStyle w:val="Hypertextovodkaz"/>
                <w:rFonts w:ascii="Times New Roman" w:hAnsi="Times New Roman"/>
                <w:noProof/>
              </w:rPr>
              <w:t>5.2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Mapování aplikační architektury na technologickou architekturu</w:t>
            </w:r>
            <w:r w:rsidR="001343CC">
              <w:rPr>
                <w:noProof/>
                <w:webHidden/>
              </w:rPr>
              <w:tab/>
            </w:r>
            <w:r w:rsidR="001343CC">
              <w:rPr>
                <w:noProof/>
                <w:webHidden/>
              </w:rPr>
              <w:fldChar w:fldCharType="begin"/>
            </w:r>
            <w:r w:rsidR="001343CC">
              <w:rPr>
                <w:noProof/>
                <w:webHidden/>
              </w:rPr>
              <w:instrText xml:space="preserve"> PAGEREF _Toc161041637 \h </w:instrText>
            </w:r>
            <w:r w:rsidR="001343CC">
              <w:rPr>
                <w:noProof/>
                <w:webHidden/>
              </w:rPr>
            </w:r>
            <w:r w:rsidR="001343CC">
              <w:rPr>
                <w:noProof/>
                <w:webHidden/>
              </w:rPr>
              <w:fldChar w:fldCharType="separate"/>
            </w:r>
            <w:r w:rsidR="001343CC">
              <w:rPr>
                <w:noProof/>
                <w:webHidden/>
              </w:rPr>
              <w:t>77</w:t>
            </w:r>
            <w:r w:rsidR="001343CC">
              <w:rPr>
                <w:noProof/>
                <w:webHidden/>
              </w:rPr>
              <w:fldChar w:fldCharType="end"/>
            </w:r>
          </w:hyperlink>
        </w:p>
        <w:p w14:paraId="27929E8E" w14:textId="247AFCEE"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38" w:history="1">
            <w:r w:rsidR="001343CC" w:rsidRPr="00616D36">
              <w:rPr>
                <w:rStyle w:val="Hypertextovodkaz"/>
                <w:rFonts w:ascii="Times New Roman" w:hAnsi="Times New Roman"/>
                <w:noProof/>
              </w:rPr>
              <w:t>5.3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Síťová infrastruktura</w:t>
            </w:r>
            <w:r w:rsidR="001343CC">
              <w:rPr>
                <w:noProof/>
                <w:webHidden/>
              </w:rPr>
              <w:tab/>
            </w:r>
            <w:r w:rsidR="001343CC">
              <w:rPr>
                <w:noProof/>
                <w:webHidden/>
              </w:rPr>
              <w:fldChar w:fldCharType="begin"/>
            </w:r>
            <w:r w:rsidR="001343CC">
              <w:rPr>
                <w:noProof/>
                <w:webHidden/>
              </w:rPr>
              <w:instrText xml:space="preserve"> PAGEREF _Toc161041638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3ED98135" w14:textId="61BF4620"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39" w:history="1">
            <w:r w:rsidR="001343CC" w:rsidRPr="00616D36">
              <w:rPr>
                <w:rStyle w:val="Hypertextovodkaz"/>
                <w:rFonts w:ascii="Times New Roman" w:hAnsi="Times New Roman"/>
                <w:noProof/>
              </w:rPr>
              <w:t>5.3.1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Produkční prostředí</w:t>
            </w:r>
            <w:r w:rsidR="001343CC">
              <w:rPr>
                <w:noProof/>
                <w:webHidden/>
              </w:rPr>
              <w:tab/>
            </w:r>
            <w:r w:rsidR="001343CC">
              <w:rPr>
                <w:noProof/>
                <w:webHidden/>
              </w:rPr>
              <w:fldChar w:fldCharType="begin"/>
            </w:r>
            <w:r w:rsidR="001343CC">
              <w:rPr>
                <w:noProof/>
                <w:webHidden/>
              </w:rPr>
              <w:instrText xml:space="preserve"> PAGEREF _Toc161041639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393E9D01" w14:textId="0F5BBE4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0" w:history="1">
            <w:r w:rsidR="001343CC" w:rsidRPr="00616D36">
              <w:rPr>
                <w:rStyle w:val="Hypertextovodkaz"/>
                <w:rFonts w:ascii="Times New Roman" w:hAnsi="Times New Roman"/>
                <w:noProof/>
              </w:rPr>
              <w:t>5.3.2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Testovací/Školící prostředí</w:t>
            </w:r>
            <w:r w:rsidR="001343CC">
              <w:rPr>
                <w:noProof/>
                <w:webHidden/>
              </w:rPr>
              <w:tab/>
            </w:r>
            <w:r w:rsidR="001343CC">
              <w:rPr>
                <w:noProof/>
                <w:webHidden/>
              </w:rPr>
              <w:fldChar w:fldCharType="begin"/>
            </w:r>
            <w:r w:rsidR="001343CC">
              <w:rPr>
                <w:noProof/>
                <w:webHidden/>
              </w:rPr>
              <w:instrText xml:space="preserve"> PAGEREF _Toc161041640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321A0588" w14:textId="25D66600"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41" w:history="1">
            <w:r w:rsidR="001343CC" w:rsidRPr="00616D36">
              <w:rPr>
                <w:rStyle w:val="Hypertextovodkaz"/>
                <w:rFonts w:ascii="Times New Roman" w:hAnsi="Times New Roman"/>
                <w:noProof/>
              </w:rPr>
              <w:t>5.4</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Popis provozních prostředí</w:t>
            </w:r>
            <w:r w:rsidR="001343CC">
              <w:rPr>
                <w:noProof/>
                <w:webHidden/>
              </w:rPr>
              <w:tab/>
            </w:r>
            <w:r w:rsidR="001343CC">
              <w:rPr>
                <w:noProof/>
                <w:webHidden/>
              </w:rPr>
              <w:fldChar w:fldCharType="begin"/>
            </w:r>
            <w:r w:rsidR="001343CC">
              <w:rPr>
                <w:noProof/>
                <w:webHidden/>
              </w:rPr>
              <w:instrText xml:space="preserve"> PAGEREF _Toc161041641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2B5307E7" w14:textId="29193BF2"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42" w:history="1">
            <w:r w:rsidR="001343CC" w:rsidRPr="00616D36">
              <w:rPr>
                <w:rStyle w:val="Hypertextovodkaz"/>
                <w:rFonts w:ascii="Times New Roman" w:hAnsi="Times New Roman"/>
                <w:noProof/>
              </w:rPr>
              <w:t>5.5</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Monitoring a logování</w:t>
            </w:r>
            <w:r w:rsidR="001343CC">
              <w:rPr>
                <w:noProof/>
                <w:webHidden/>
              </w:rPr>
              <w:tab/>
            </w:r>
            <w:r w:rsidR="001343CC">
              <w:rPr>
                <w:noProof/>
                <w:webHidden/>
              </w:rPr>
              <w:fldChar w:fldCharType="begin"/>
            </w:r>
            <w:r w:rsidR="001343CC">
              <w:rPr>
                <w:noProof/>
                <w:webHidden/>
              </w:rPr>
              <w:instrText xml:space="preserve"> PAGEREF _Toc161041642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2B62E610" w14:textId="0404A975"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3" w:history="1">
            <w:r w:rsidR="001343CC" w:rsidRPr="00616D36">
              <w:rPr>
                <w:rStyle w:val="Hypertextovodkaz"/>
                <w:rFonts w:ascii="Times New Roman" w:hAnsi="Times New Roman"/>
                <w:noProof/>
              </w:rPr>
              <w:t>5.5.1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Monitoring</w:t>
            </w:r>
            <w:r w:rsidR="001343CC">
              <w:rPr>
                <w:noProof/>
                <w:webHidden/>
              </w:rPr>
              <w:tab/>
            </w:r>
            <w:r w:rsidR="001343CC">
              <w:rPr>
                <w:noProof/>
                <w:webHidden/>
              </w:rPr>
              <w:fldChar w:fldCharType="begin"/>
            </w:r>
            <w:r w:rsidR="001343CC">
              <w:rPr>
                <w:noProof/>
                <w:webHidden/>
              </w:rPr>
              <w:instrText xml:space="preserve"> PAGEREF _Toc161041643 \h </w:instrText>
            </w:r>
            <w:r w:rsidR="001343CC">
              <w:rPr>
                <w:noProof/>
                <w:webHidden/>
              </w:rPr>
            </w:r>
            <w:r w:rsidR="001343CC">
              <w:rPr>
                <w:noProof/>
                <w:webHidden/>
              </w:rPr>
              <w:fldChar w:fldCharType="separate"/>
            </w:r>
            <w:r w:rsidR="001343CC">
              <w:rPr>
                <w:noProof/>
                <w:webHidden/>
              </w:rPr>
              <w:t>80</w:t>
            </w:r>
            <w:r w:rsidR="001343CC">
              <w:rPr>
                <w:noProof/>
                <w:webHidden/>
              </w:rPr>
              <w:fldChar w:fldCharType="end"/>
            </w:r>
          </w:hyperlink>
        </w:p>
        <w:p w14:paraId="0C20AFAF" w14:textId="621E9836"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4" w:history="1">
            <w:r w:rsidR="001343CC" w:rsidRPr="00616D36">
              <w:rPr>
                <w:rStyle w:val="Hypertextovodkaz"/>
                <w:rFonts w:ascii="Times New Roman" w:hAnsi="Times New Roman"/>
                <w:noProof/>
              </w:rPr>
              <w:t>5.5.2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Logování</w:t>
            </w:r>
            <w:r w:rsidR="001343CC">
              <w:rPr>
                <w:noProof/>
                <w:webHidden/>
              </w:rPr>
              <w:tab/>
            </w:r>
            <w:r w:rsidR="001343CC">
              <w:rPr>
                <w:noProof/>
                <w:webHidden/>
              </w:rPr>
              <w:fldChar w:fldCharType="begin"/>
            </w:r>
            <w:r w:rsidR="001343CC">
              <w:rPr>
                <w:noProof/>
                <w:webHidden/>
              </w:rPr>
              <w:instrText xml:space="preserve"> PAGEREF _Toc161041644 \h </w:instrText>
            </w:r>
            <w:r w:rsidR="001343CC">
              <w:rPr>
                <w:noProof/>
                <w:webHidden/>
              </w:rPr>
            </w:r>
            <w:r w:rsidR="001343CC">
              <w:rPr>
                <w:noProof/>
                <w:webHidden/>
              </w:rPr>
              <w:fldChar w:fldCharType="separate"/>
            </w:r>
            <w:r w:rsidR="001343CC">
              <w:rPr>
                <w:noProof/>
                <w:webHidden/>
              </w:rPr>
              <w:t>81</w:t>
            </w:r>
            <w:r w:rsidR="001343CC">
              <w:rPr>
                <w:noProof/>
                <w:webHidden/>
              </w:rPr>
              <w:fldChar w:fldCharType="end"/>
            </w:r>
          </w:hyperlink>
        </w:p>
        <w:p w14:paraId="5D008512" w14:textId="38C0DA0A"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5" w:history="1">
            <w:r w:rsidR="001343CC" w:rsidRPr="00616D36">
              <w:rPr>
                <w:rStyle w:val="Hypertextovodkaz"/>
                <w:rFonts w:ascii="Times New Roman" w:hAnsi="Times New Roman"/>
                <w:noProof/>
              </w:rPr>
              <w:t>5.5.3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Logování databáze</w:t>
            </w:r>
            <w:r w:rsidR="001343CC">
              <w:rPr>
                <w:noProof/>
                <w:webHidden/>
              </w:rPr>
              <w:tab/>
            </w:r>
            <w:r w:rsidR="001343CC">
              <w:rPr>
                <w:noProof/>
                <w:webHidden/>
              </w:rPr>
              <w:fldChar w:fldCharType="begin"/>
            </w:r>
            <w:r w:rsidR="001343CC">
              <w:rPr>
                <w:noProof/>
                <w:webHidden/>
              </w:rPr>
              <w:instrText xml:space="preserve"> PAGEREF _Toc161041645 \h </w:instrText>
            </w:r>
            <w:r w:rsidR="001343CC">
              <w:rPr>
                <w:noProof/>
                <w:webHidden/>
              </w:rPr>
            </w:r>
            <w:r w:rsidR="001343CC">
              <w:rPr>
                <w:noProof/>
                <w:webHidden/>
              </w:rPr>
              <w:fldChar w:fldCharType="separate"/>
            </w:r>
            <w:r w:rsidR="001343CC">
              <w:rPr>
                <w:noProof/>
                <w:webHidden/>
              </w:rPr>
              <w:t>81</w:t>
            </w:r>
            <w:r w:rsidR="001343CC">
              <w:rPr>
                <w:noProof/>
                <w:webHidden/>
              </w:rPr>
              <w:fldChar w:fldCharType="end"/>
            </w:r>
          </w:hyperlink>
        </w:p>
        <w:p w14:paraId="77FDDBBA" w14:textId="5C9E3B39"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46" w:history="1">
            <w:r w:rsidR="001343CC" w:rsidRPr="00616D36">
              <w:rPr>
                <w:rStyle w:val="Hypertextovodkaz"/>
                <w:rFonts w:ascii="Times New Roman" w:hAnsi="Times New Roman"/>
                <w:noProof/>
              </w:rPr>
              <w:t>5.6</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Definice zajištění vysoké dostupnosti</w:t>
            </w:r>
            <w:r w:rsidR="001343CC">
              <w:rPr>
                <w:noProof/>
                <w:webHidden/>
              </w:rPr>
              <w:tab/>
            </w:r>
            <w:r w:rsidR="001343CC">
              <w:rPr>
                <w:noProof/>
                <w:webHidden/>
              </w:rPr>
              <w:fldChar w:fldCharType="begin"/>
            </w:r>
            <w:r w:rsidR="001343CC">
              <w:rPr>
                <w:noProof/>
                <w:webHidden/>
              </w:rPr>
              <w:instrText xml:space="preserve"> PAGEREF _Toc161041646 \h </w:instrText>
            </w:r>
            <w:r w:rsidR="001343CC">
              <w:rPr>
                <w:noProof/>
                <w:webHidden/>
              </w:rPr>
            </w:r>
            <w:r w:rsidR="001343CC">
              <w:rPr>
                <w:noProof/>
                <w:webHidden/>
              </w:rPr>
              <w:fldChar w:fldCharType="separate"/>
            </w:r>
            <w:r w:rsidR="001343CC">
              <w:rPr>
                <w:noProof/>
                <w:webHidden/>
              </w:rPr>
              <w:t>82</w:t>
            </w:r>
            <w:r w:rsidR="001343CC">
              <w:rPr>
                <w:noProof/>
                <w:webHidden/>
              </w:rPr>
              <w:fldChar w:fldCharType="end"/>
            </w:r>
          </w:hyperlink>
        </w:p>
        <w:p w14:paraId="60E366C1" w14:textId="38B7398F"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7" w:history="1">
            <w:r w:rsidR="001343CC" w:rsidRPr="00616D36">
              <w:rPr>
                <w:rStyle w:val="Hypertextovodkaz"/>
                <w:rFonts w:ascii="Times New Roman" w:hAnsi="Times New Roman"/>
                <w:noProof/>
              </w:rPr>
              <w:t>5.6.1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Aplikační servery</w:t>
            </w:r>
            <w:r w:rsidR="001343CC">
              <w:rPr>
                <w:noProof/>
                <w:webHidden/>
              </w:rPr>
              <w:tab/>
            </w:r>
            <w:r w:rsidR="001343CC">
              <w:rPr>
                <w:noProof/>
                <w:webHidden/>
              </w:rPr>
              <w:fldChar w:fldCharType="begin"/>
            </w:r>
            <w:r w:rsidR="001343CC">
              <w:rPr>
                <w:noProof/>
                <w:webHidden/>
              </w:rPr>
              <w:instrText xml:space="preserve"> PAGEREF _Toc161041647 \h </w:instrText>
            </w:r>
            <w:r w:rsidR="001343CC">
              <w:rPr>
                <w:noProof/>
                <w:webHidden/>
              </w:rPr>
            </w:r>
            <w:r w:rsidR="001343CC">
              <w:rPr>
                <w:noProof/>
                <w:webHidden/>
              </w:rPr>
              <w:fldChar w:fldCharType="separate"/>
            </w:r>
            <w:r w:rsidR="001343CC">
              <w:rPr>
                <w:noProof/>
                <w:webHidden/>
              </w:rPr>
              <w:t>82</w:t>
            </w:r>
            <w:r w:rsidR="001343CC">
              <w:rPr>
                <w:noProof/>
                <w:webHidden/>
              </w:rPr>
              <w:fldChar w:fldCharType="end"/>
            </w:r>
          </w:hyperlink>
        </w:p>
        <w:p w14:paraId="0EE9E171" w14:textId="5E8CCB2F"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8" w:history="1">
            <w:r w:rsidR="001343CC" w:rsidRPr="00616D36">
              <w:rPr>
                <w:rStyle w:val="Hypertextovodkaz"/>
                <w:rFonts w:ascii="Times New Roman" w:hAnsi="Times New Roman"/>
                <w:noProof/>
              </w:rPr>
              <w:t>5.6.2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Databázové servery</w:t>
            </w:r>
            <w:r w:rsidR="001343CC">
              <w:rPr>
                <w:noProof/>
                <w:webHidden/>
              </w:rPr>
              <w:tab/>
            </w:r>
            <w:r w:rsidR="001343CC">
              <w:rPr>
                <w:noProof/>
                <w:webHidden/>
              </w:rPr>
              <w:fldChar w:fldCharType="begin"/>
            </w:r>
            <w:r w:rsidR="001343CC">
              <w:rPr>
                <w:noProof/>
                <w:webHidden/>
              </w:rPr>
              <w:instrText xml:space="preserve"> PAGEREF _Toc161041648 \h </w:instrText>
            </w:r>
            <w:r w:rsidR="001343CC">
              <w:rPr>
                <w:noProof/>
                <w:webHidden/>
              </w:rPr>
            </w:r>
            <w:r w:rsidR="001343CC">
              <w:rPr>
                <w:noProof/>
                <w:webHidden/>
              </w:rPr>
              <w:fldChar w:fldCharType="separate"/>
            </w:r>
            <w:r w:rsidR="001343CC">
              <w:rPr>
                <w:noProof/>
                <w:webHidden/>
              </w:rPr>
              <w:t>82</w:t>
            </w:r>
            <w:r w:rsidR="001343CC">
              <w:rPr>
                <w:noProof/>
                <w:webHidden/>
              </w:rPr>
              <w:fldChar w:fldCharType="end"/>
            </w:r>
          </w:hyperlink>
        </w:p>
        <w:p w14:paraId="3D7A7209" w14:textId="66D64512"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49" w:history="1">
            <w:r w:rsidR="001343CC" w:rsidRPr="00616D36">
              <w:rPr>
                <w:rStyle w:val="Hypertextovodkaz"/>
                <w:rFonts w:ascii="Times New Roman" w:hAnsi="Times New Roman"/>
                <w:noProof/>
              </w:rPr>
              <w:t>5.6.3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Úložiště dokumentů a Activiti</w:t>
            </w:r>
            <w:r w:rsidR="001343CC">
              <w:rPr>
                <w:noProof/>
                <w:webHidden/>
              </w:rPr>
              <w:tab/>
            </w:r>
            <w:r w:rsidR="001343CC">
              <w:rPr>
                <w:noProof/>
                <w:webHidden/>
              </w:rPr>
              <w:fldChar w:fldCharType="begin"/>
            </w:r>
            <w:r w:rsidR="001343CC">
              <w:rPr>
                <w:noProof/>
                <w:webHidden/>
              </w:rPr>
              <w:instrText xml:space="preserve"> PAGEREF _Toc161041649 \h </w:instrText>
            </w:r>
            <w:r w:rsidR="001343CC">
              <w:rPr>
                <w:noProof/>
                <w:webHidden/>
              </w:rPr>
            </w:r>
            <w:r w:rsidR="001343CC">
              <w:rPr>
                <w:noProof/>
                <w:webHidden/>
              </w:rPr>
              <w:fldChar w:fldCharType="separate"/>
            </w:r>
            <w:r w:rsidR="001343CC">
              <w:rPr>
                <w:noProof/>
                <w:webHidden/>
              </w:rPr>
              <w:t>82</w:t>
            </w:r>
            <w:r w:rsidR="001343CC">
              <w:rPr>
                <w:noProof/>
                <w:webHidden/>
              </w:rPr>
              <w:fldChar w:fldCharType="end"/>
            </w:r>
          </w:hyperlink>
        </w:p>
        <w:p w14:paraId="1D758FC6" w14:textId="32C6EF57" w:rsidR="001343CC" w:rsidRDefault="002D0F0A">
          <w:pPr>
            <w:pStyle w:val="Obsah2"/>
            <w:tabs>
              <w:tab w:val="left" w:pos="880"/>
              <w:tab w:val="right" w:leader="dot" w:pos="9060"/>
            </w:tabs>
            <w:rPr>
              <w:rFonts w:asciiTheme="minorHAnsi" w:eastAsiaTheme="minorEastAsia" w:hAnsiTheme="minorHAnsi" w:cstheme="minorBidi"/>
              <w:noProof/>
              <w:kern w:val="2"/>
              <w:sz w:val="22"/>
              <w:szCs w:val="22"/>
              <w14:ligatures w14:val="standardContextual"/>
            </w:rPr>
          </w:pPr>
          <w:hyperlink w:anchor="_Toc161041650" w:history="1">
            <w:r w:rsidR="001343CC" w:rsidRPr="00616D36">
              <w:rPr>
                <w:rStyle w:val="Hypertextovodkaz"/>
                <w:rFonts w:ascii="Times New Roman" w:hAnsi="Times New Roman"/>
                <w:noProof/>
              </w:rPr>
              <w:t>5.7</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Zálohování a obnova</w:t>
            </w:r>
            <w:r w:rsidR="001343CC">
              <w:rPr>
                <w:noProof/>
                <w:webHidden/>
              </w:rPr>
              <w:tab/>
            </w:r>
            <w:r w:rsidR="001343CC">
              <w:rPr>
                <w:noProof/>
                <w:webHidden/>
              </w:rPr>
              <w:fldChar w:fldCharType="begin"/>
            </w:r>
            <w:r w:rsidR="001343CC">
              <w:rPr>
                <w:noProof/>
                <w:webHidden/>
              </w:rPr>
              <w:instrText xml:space="preserve"> PAGEREF _Toc161041650 \h </w:instrText>
            </w:r>
            <w:r w:rsidR="001343CC">
              <w:rPr>
                <w:noProof/>
                <w:webHidden/>
              </w:rPr>
            </w:r>
            <w:r w:rsidR="001343CC">
              <w:rPr>
                <w:noProof/>
                <w:webHidden/>
              </w:rPr>
              <w:fldChar w:fldCharType="separate"/>
            </w:r>
            <w:r w:rsidR="001343CC">
              <w:rPr>
                <w:noProof/>
                <w:webHidden/>
              </w:rPr>
              <w:t>82</w:t>
            </w:r>
            <w:r w:rsidR="001343CC">
              <w:rPr>
                <w:noProof/>
                <w:webHidden/>
              </w:rPr>
              <w:fldChar w:fldCharType="end"/>
            </w:r>
          </w:hyperlink>
        </w:p>
        <w:p w14:paraId="421963DD" w14:textId="52A24ED1"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51" w:history="1">
            <w:r w:rsidR="001343CC" w:rsidRPr="00616D36">
              <w:rPr>
                <w:rStyle w:val="Hypertextovodkaz"/>
                <w:rFonts w:ascii="Times New Roman" w:hAnsi="Times New Roman"/>
                <w:noProof/>
              </w:rPr>
              <w:t>5.7.1</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Zálohování databází</w:t>
            </w:r>
            <w:r w:rsidR="001343CC">
              <w:rPr>
                <w:noProof/>
                <w:webHidden/>
              </w:rPr>
              <w:tab/>
            </w:r>
            <w:r w:rsidR="001343CC">
              <w:rPr>
                <w:noProof/>
                <w:webHidden/>
              </w:rPr>
              <w:fldChar w:fldCharType="begin"/>
            </w:r>
            <w:r w:rsidR="001343CC">
              <w:rPr>
                <w:noProof/>
                <w:webHidden/>
              </w:rPr>
              <w:instrText xml:space="preserve"> PAGEREF _Toc161041651 \h </w:instrText>
            </w:r>
            <w:r w:rsidR="001343CC">
              <w:rPr>
                <w:noProof/>
                <w:webHidden/>
              </w:rPr>
            </w:r>
            <w:r w:rsidR="001343CC">
              <w:rPr>
                <w:noProof/>
                <w:webHidden/>
              </w:rPr>
              <w:fldChar w:fldCharType="separate"/>
            </w:r>
            <w:r w:rsidR="001343CC">
              <w:rPr>
                <w:noProof/>
                <w:webHidden/>
              </w:rPr>
              <w:t>83</w:t>
            </w:r>
            <w:r w:rsidR="001343CC">
              <w:rPr>
                <w:noProof/>
                <w:webHidden/>
              </w:rPr>
              <w:fldChar w:fldCharType="end"/>
            </w:r>
          </w:hyperlink>
        </w:p>
        <w:p w14:paraId="6318F351" w14:textId="21DB88EC"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52" w:history="1">
            <w:r w:rsidR="001343CC" w:rsidRPr="00616D36">
              <w:rPr>
                <w:rStyle w:val="Hypertextovodkaz"/>
                <w:rFonts w:ascii="Times New Roman" w:hAnsi="Times New Roman"/>
                <w:noProof/>
              </w:rPr>
              <w:t>5.7.2</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Zálohování DMS a souborů na FS</w:t>
            </w:r>
            <w:r w:rsidR="001343CC">
              <w:rPr>
                <w:noProof/>
                <w:webHidden/>
              </w:rPr>
              <w:tab/>
            </w:r>
            <w:r w:rsidR="001343CC">
              <w:rPr>
                <w:noProof/>
                <w:webHidden/>
              </w:rPr>
              <w:fldChar w:fldCharType="begin"/>
            </w:r>
            <w:r w:rsidR="001343CC">
              <w:rPr>
                <w:noProof/>
                <w:webHidden/>
              </w:rPr>
              <w:instrText xml:space="preserve"> PAGEREF _Toc161041652 \h </w:instrText>
            </w:r>
            <w:r w:rsidR="001343CC">
              <w:rPr>
                <w:noProof/>
                <w:webHidden/>
              </w:rPr>
            </w:r>
            <w:r w:rsidR="001343CC">
              <w:rPr>
                <w:noProof/>
                <w:webHidden/>
              </w:rPr>
              <w:fldChar w:fldCharType="separate"/>
            </w:r>
            <w:r w:rsidR="001343CC">
              <w:rPr>
                <w:noProof/>
                <w:webHidden/>
              </w:rPr>
              <w:t>83</w:t>
            </w:r>
            <w:r w:rsidR="001343CC">
              <w:rPr>
                <w:noProof/>
                <w:webHidden/>
              </w:rPr>
              <w:fldChar w:fldCharType="end"/>
            </w:r>
          </w:hyperlink>
        </w:p>
        <w:p w14:paraId="4F3B690E" w14:textId="1B00EEDD" w:rsidR="001343CC" w:rsidRDefault="002D0F0A">
          <w:pPr>
            <w:pStyle w:val="Obsah3"/>
            <w:rPr>
              <w:rFonts w:asciiTheme="minorHAnsi" w:eastAsiaTheme="minorEastAsia" w:hAnsiTheme="minorHAnsi" w:cstheme="minorBidi"/>
              <w:noProof/>
              <w:kern w:val="2"/>
              <w:sz w:val="22"/>
              <w:szCs w:val="22"/>
              <w14:ligatures w14:val="standardContextual"/>
            </w:rPr>
          </w:pPr>
          <w:hyperlink w:anchor="_Toc161041653" w:history="1">
            <w:r w:rsidR="001343CC" w:rsidRPr="00616D36">
              <w:rPr>
                <w:rStyle w:val="Hypertextovodkaz"/>
                <w:rFonts w:ascii="Times New Roman" w:hAnsi="Times New Roman"/>
                <w:noProof/>
              </w:rPr>
              <w:t>5.7.3</w:t>
            </w:r>
            <w:r w:rsidR="001343CC">
              <w:rPr>
                <w:rFonts w:asciiTheme="minorHAnsi" w:eastAsiaTheme="minorEastAsia" w:hAnsiTheme="minorHAnsi" w:cstheme="minorBidi"/>
                <w:noProof/>
                <w:kern w:val="2"/>
                <w:sz w:val="22"/>
                <w:szCs w:val="22"/>
                <w14:ligatures w14:val="standardContextual"/>
              </w:rPr>
              <w:tab/>
            </w:r>
            <w:r w:rsidR="001343CC" w:rsidRPr="00616D36">
              <w:rPr>
                <w:rStyle w:val="Hypertextovodkaz"/>
                <w:rFonts w:ascii="Times New Roman" w:hAnsi="Times New Roman"/>
                <w:noProof/>
              </w:rPr>
              <w:t>Zálohování serverů</w:t>
            </w:r>
            <w:r w:rsidR="001343CC">
              <w:rPr>
                <w:noProof/>
                <w:webHidden/>
              </w:rPr>
              <w:tab/>
            </w:r>
            <w:r w:rsidR="001343CC">
              <w:rPr>
                <w:noProof/>
                <w:webHidden/>
              </w:rPr>
              <w:fldChar w:fldCharType="begin"/>
            </w:r>
            <w:r w:rsidR="001343CC">
              <w:rPr>
                <w:noProof/>
                <w:webHidden/>
              </w:rPr>
              <w:instrText xml:space="preserve"> PAGEREF _Toc161041653 \h </w:instrText>
            </w:r>
            <w:r w:rsidR="001343CC">
              <w:rPr>
                <w:noProof/>
                <w:webHidden/>
              </w:rPr>
            </w:r>
            <w:r w:rsidR="001343CC">
              <w:rPr>
                <w:noProof/>
                <w:webHidden/>
              </w:rPr>
              <w:fldChar w:fldCharType="separate"/>
            </w:r>
            <w:r w:rsidR="001343CC">
              <w:rPr>
                <w:noProof/>
                <w:webHidden/>
              </w:rPr>
              <w:t>83</w:t>
            </w:r>
            <w:r w:rsidR="001343CC">
              <w:rPr>
                <w:noProof/>
                <w:webHidden/>
              </w:rPr>
              <w:fldChar w:fldCharType="end"/>
            </w:r>
          </w:hyperlink>
        </w:p>
        <w:p w14:paraId="353A16E0" w14:textId="782368C6" w:rsidR="001343CC" w:rsidRDefault="002D0F0A">
          <w:pPr>
            <w:pStyle w:val="Obsah1"/>
            <w:rPr>
              <w:rFonts w:asciiTheme="minorHAnsi" w:eastAsiaTheme="minorEastAsia" w:hAnsiTheme="minorHAnsi" w:cstheme="minorBidi"/>
              <w:b w:val="0"/>
              <w:bCs w:val="0"/>
              <w:kern w:val="2"/>
              <w:sz w:val="22"/>
              <w:szCs w:val="22"/>
              <w14:ligatures w14:val="standardContextual"/>
            </w:rPr>
          </w:pPr>
          <w:hyperlink w:anchor="_Toc161041654" w:history="1">
            <w:r w:rsidR="001343CC" w:rsidRPr="00616D36">
              <w:rPr>
                <w:rStyle w:val="Hypertextovodkaz"/>
                <w:rFonts w:ascii="Times New Roman" w:hAnsi="Times New Roman"/>
              </w:rPr>
              <w:t>Seznam zkratek</w:t>
            </w:r>
            <w:r w:rsidR="001343CC">
              <w:rPr>
                <w:webHidden/>
              </w:rPr>
              <w:tab/>
            </w:r>
            <w:r w:rsidR="001343CC">
              <w:rPr>
                <w:webHidden/>
              </w:rPr>
              <w:fldChar w:fldCharType="begin"/>
            </w:r>
            <w:r w:rsidR="001343CC">
              <w:rPr>
                <w:webHidden/>
              </w:rPr>
              <w:instrText xml:space="preserve"> PAGEREF _Toc161041654 \h </w:instrText>
            </w:r>
            <w:r w:rsidR="001343CC">
              <w:rPr>
                <w:webHidden/>
              </w:rPr>
            </w:r>
            <w:r w:rsidR="001343CC">
              <w:rPr>
                <w:webHidden/>
              </w:rPr>
              <w:fldChar w:fldCharType="separate"/>
            </w:r>
            <w:r w:rsidR="001343CC">
              <w:rPr>
                <w:webHidden/>
              </w:rPr>
              <w:t>84</w:t>
            </w:r>
            <w:r w:rsidR="001343CC">
              <w:rPr>
                <w:webHidden/>
              </w:rPr>
              <w:fldChar w:fldCharType="end"/>
            </w:r>
          </w:hyperlink>
        </w:p>
        <w:p w14:paraId="6F2C89B1" w14:textId="77777777" w:rsidR="00F33ECE" w:rsidRDefault="00F33ECE" w:rsidP="00F33ECE">
          <w:pPr>
            <w:rPr>
              <w:rFonts w:ascii="Times New Roman" w:hAnsi="Times New Roman"/>
              <w:b/>
              <w:bCs/>
            </w:rPr>
          </w:pPr>
          <w:r w:rsidRPr="00443C0E">
            <w:rPr>
              <w:rFonts w:ascii="Times New Roman" w:hAnsi="Times New Roman"/>
              <w:b/>
              <w:bCs/>
            </w:rPr>
            <w:fldChar w:fldCharType="end"/>
          </w:r>
        </w:p>
        <w:p w14:paraId="1AAB4A4F" w14:textId="77777777" w:rsidR="00F33ECE" w:rsidRPr="00443C0E" w:rsidRDefault="002D0F0A" w:rsidP="00F33ECE">
          <w:pPr>
            <w:rPr>
              <w:rFonts w:ascii="Times New Roman" w:hAnsi="Times New Roman"/>
            </w:rPr>
          </w:pPr>
        </w:p>
      </w:sdtContent>
    </w:sdt>
    <w:p w14:paraId="29CABE8E" w14:textId="77777777" w:rsidR="00F33ECE" w:rsidRDefault="00F33ECE">
      <w:pPr>
        <w:spacing w:before="0" w:after="160" w:line="259" w:lineRule="auto"/>
        <w:jc w:val="left"/>
        <w:rPr>
          <w:rFonts w:ascii="Times New Roman" w:hAnsi="Times New Roman"/>
          <w:color w:val="17365D"/>
          <w:sz w:val="28"/>
          <w:szCs w:val="28"/>
        </w:rPr>
      </w:pPr>
    </w:p>
    <w:p w14:paraId="2F56E3C4" w14:textId="77777777" w:rsidR="00F33ECE" w:rsidRDefault="00F33ECE">
      <w:pPr>
        <w:spacing w:before="0" w:after="160" w:line="259" w:lineRule="auto"/>
        <w:jc w:val="left"/>
        <w:rPr>
          <w:rFonts w:ascii="Times New Roman" w:hAnsi="Times New Roman"/>
          <w:color w:val="17365D"/>
          <w:sz w:val="28"/>
          <w:szCs w:val="28"/>
        </w:rPr>
        <w:sectPr w:rsidR="00F33ECE" w:rsidSect="00910AB5">
          <w:headerReference w:type="default" r:id="rId14"/>
          <w:footerReference w:type="default" r:id="rId15"/>
          <w:pgSz w:w="11906" w:h="16838"/>
          <w:pgMar w:top="1701" w:right="1418" w:bottom="1418" w:left="1418" w:header="709" w:footer="709" w:gutter="0"/>
          <w:cols w:space="708"/>
          <w:docGrid w:linePitch="360"/>
        </w:sectPr>
      </w:pPr>
    </w:p>
    <w:p w14:paraId="73448E42" w14:textId="4BD1EC16" w:rsidR="000437CC" w:rsidRPr="00443C0E" w:rsidRDefault="000437CC" w:rsidP="002F5C69">
      <w:pPr>
        <w:pStyle w:val="Nadpis1"/>
        <w:rPr>
          <w:rFonts w:ascii="Times New Roman" w:hAnsi="Times New Roman" w:cs="Times New Roman"/>
        </w:rPr>
      </w:pPr>
      <w:bookmarkStart w:id="3" w:name="_Toc161041598"/>
      <w:r w:rsidRPr="00443C0E">
        <w:rPr>
          <w:rFonts w:ascii="Times New Roman" w:hAnsi="Times New Roman" w:cs="Times New Roman"/>
        </w:rPr>
        <w:lastRenderedPageBreak/>
        <w:t>Informační systém Sdružené informace matrik studentů</w:t>
      </w:r>
      <w:bookmarkEnd w:id="1"/>
      <w:bookmarkEnd w:id="2"/>
      <w:bookmarkEnd w:id="3"/>
    </w:p>
    <w:p w14:paraId="28126952" w14:textId="41EC745F" w:rsidR="000437CC" w:rsidRPr="00443C0E" w:rsidRDefault="000437CC" w:rsidP="000437CC">
      <w:pPr>
        <w:rPr>
          <w:rFonts w:ascii="Times New Roman" w:eastAsia="Arial" w:hAnsi="Times New Roman"/>
        </w:rPr>
      </w:pPr>
      <w:r w:rsidRPr="00443C0E">
        <w:rPr>
          <w:rFonts w:ascii="Times New Roman" w:eastAsia="Arial" w:hAnsi="Times New Roman"/>
          <w:b/>
          <w:bCs/>
        </w:rPr>
        <w:t>Sdružené informace matrik studentů (SIMS)</w:t>
      </w:r>
      <w:r w:rsidRPr="00443C0E">
        <w:rPr>
          <w:rFonts w:ascii="Times New Roman" w:eastAsia="Arial" w:hAnsi="Times New Roman"/>
        </w:rPr>
        <w:t xml:space="preserve"> je informační systém sloužící MŠMT k evidenci studentů a jejich studií na vysokých školách ČR, udělených sociálních a ubytovacích stipendiích a</w:t>
      </w:r>
      <w:r w:rsidR="00013746" w:rsidRPr="00443C0E">
        <w:rPr>
          <w:rFonts w:ascii="Times New Roman" w:eastAsia="Arial" w:hAnsi="Times New Roman"/>
        </w:rPr>
        <w:t> </w:t>
      </w:r>
      <w:r w:rsidRPr="00443C0E">
        <w:rPr>
          <w:rFonts w:ascii="Times New Roman" w:eastAsia="Arial" w:hAnsi="Times New Roman"/>
        </w:rPr>
        <w:t>studijních pobytů. Zahrnuty jsou všechny veřejné, soukromé a jedna státní vysoká škola. Shromažďované údaje a generované výstupy slouží prioritně pro rozpočtové a statistické účely. Další oblastí je využití pro různé výzkumné a studijní projekty či požadavky třetích stran.</w:t>
      </w:r>
    </w:p>
    <w:p w14:paraId="655F45A1"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Informační systém Sdružené informace matrik studentů v Informační koncepci MŠMT veden jako informační systém veřejné správy (ISVS). </w:t>
      </w:r>
    </w:p>
    <w:p w14:paraId="12FF1F56" w14:textId="77777777" w:rsidR="000437CC" w:rsidRPr="00443C0E" w:rsidRDefault="000437CC" w:rsidP="002F5C69">
      <w:pPr>
        <w:pStyle w:val="Nadpis2"/>
        <w:rPr>
          <w:rFonts w:ascii="Times New Roman" w:hAnsi="Times New Roman" w:cs="Times New Roman"/>
        </w:rPr>
      </w:pPr>
      <w:bookmarkStart w:id="4" w:name="_Toc469323898"/>
      <w:bookmarkStart w:id="5" w:name="_Toc471719442"/>
      <w:bookmarkStart w:id="6" w:name="_Toc161041599"/>
      <w:r w:rsidRPr="00443C0E">
        <w:rPr>
          <w:rFonts w:ascii="Times New Roman" w:hAnsi="Times New Roman" w:cs="Times New Roman"/>
        </w:rPr>
        <w:t>Procesní a agendová analýza</w:t>
      </w:r>
      <w:bookmarkEnd w:id="4"/>
      <w:bookmarkEnd w:id="5"/>
      <w:bookmarkEnd w:id="6"/>
    </w:p>
    <w:p w14:paraId="6061E4A8" w14:textId="56AEE0D4" w:rsidR="000437CC" w:rsidRPr="00443C0E" w:rsidRDefault="000437CC" w:rsidP="000437CC">
      <w:pPr>
        <w:rPr>
          <w:rFonts w:ascii="Times New Roman" w:eastAsia="Arial" w:hAnsi="Times New Roman"/>
        </w:rPr>
      </w:pPr>
      <w:bookmarkStart w:id="7" w:name="_Toc469323899"/>
      <w:r w:rsidRPr="00443C0E">
        <w:rPr>
          <w:rFonts w:ascii="Times New Roman" w:eastAsia="Arial" w:hAnsi="Times New Roman"/>
        </w:rPr>
        <w:t>Procesní a agendová analýza podrobně mapuje všechny procesy a kroky v rámci vybrané agendy a</w:t>
      </w:r>
      <w:r w:rsidR="00013746" w:rsidRPr="00443C0E">
        <w:rPr>
          <w:rFonts w:ascii="Times New Roman" w:eastAsia="Arial" w:hAnsi="Times New Roman"/>
        </w:rPr>
        <w:t> </w:t>
      </w:r>
      <w:r w:rsidRPr="00443C0E">
        <w:rPr>
          <w:rFonts w:ascii="Times New Roman" w:eastAsia="Arial" w:hAnsi="Times New Roman"/>
        </w:rPr>
        <w:t>jejich vazby na legislativní předpisy. Mapování proběhlo na základě strukturovaných rozhovorů s klíčovými zaměstnanci MŠMT majícími reálnou zkušenost s používaným AIS, resp. jeho moduly. Mapování dále proběhlo na základě studia dalších dostupných podkladů poskytnutých odpovědnými zaměstnanci MŠMT.</w:t>
      </w:r>
    </w:p>
    <w:p w14:paraId="268DE6A3" w14:textId="0497F66C" w:rsidR="000437CC" w:rsidRPr="00443C0E" w:rsidRDefault="00983F0E" w:rsidP="000437CC">
      <w:pPr>
        <w:pStyle w:val="Nadpis3"/>
        <w:rPr>
          <w:rFonts w:ascii="Times New Roman" w:hAnsi="Times New Roman" w:cs="Times New Roman"/>
        </w:rPr>
      </w:pPr>
      <w:bookmarkStart w:id="8" w:name="_Toc471719443"/>
      <w:r w:rsidRPr="00443C0E">
        <w:rPr>
          <w:rFonts w:ascii="Times New Roman" w:hAnsi="Times New Roman" w:cs="Times New Roman"/>
        </w:rPr>
        <w:t xml:space="preserve"> </w:t>
      </w:r>
      <w:bookmarkStart w:id="9" w:name="_Toc161041600"/>
      <w:r w:rsidR="000437CC" w:rsidRPr="00443C0E">
        <w:rPr>
          <w:rFonts w:ascii="Times New Roman" w:hAnsi="Times New Roman" w:cs="Times New Roman"/>
        </w:rPr>
        <w:t>Analýza klíčových procesů a kroků v agendách</w:t>
      </w:r>
      <w:bookmarkEnd w:id="7"/>
      <w:bookmarkEnd w:id="8"/>
      <w:bookmarkEnd w:id="9"/>
    </w:p>
    <w:p w14:paraId="2CD5BA62" w14:textId="4909FA22" w:rsidR="000437CC" w:rsidRPr="00443C0E" w:rsidRDefault="002632A3" w:rsidP="00983F0E">
      <w:pPr>
        <w:pStyle w:val="Nadpis4"/>
        <w:rPr>
          <w:rFonts w:ascii="Times New Roman" w:hAnsi="Times New Roman"/>
        </w:rPr>
      </w:pPr>
      <w:r w:rsidRPr="00443C0E">
        <w:rPr>
          <w:rFonts w:ascii="Times New Roman" w:hAnsi="Times New Roman"/>
        </w:rPr>
        <w:t xml:space="preserve"> </w:t>
      </w:r>
      <w:r w:rsidR="000437CC" w:rsidRPr="00443C0E">
        <w:rPr>
          <w:rFonts w:ascii="Times New Roman" w:hAnsi="Times New Roman"/>
        </w:rPr>
        <w:t>Popis činností agendy</w:t>
      </w:r>
    </w:p>
    <w:p w14:paraId="1E5BF9CD" w14:textId="77777777" w:rsidR="000437CC" w:rsidRPr="00443C0E" w:rsidRDefault="000437CC" w:rsidP="000437CC">
      <w:pPr>
        <w:rPr>
          <w:rFonts w:ascii="Times New Roman" w:hAnsi="Times New Roman"/>
        </w:rPr>
      </w:pPr>
      <w:r w:rsidRPr="00443C0E">
        <w:rPr>
          <w:rFonts w:ascii="Times New Roman" w:hAnsi="Times New Roman"/>
        </w:rPr>
        <w:t>Analýza klíčových procesů a kroků v agendách obsahuje podrobné zmapování procesního workflow každé analyzované agendy, logické schéma jednotlivých kroků a jejich vazeb včetně identifikace těch procesů a kroků agendy, které nejsou realizovány prostřednictvím daného AIS, ale mohly by být, identifikace příčin takového stavu a definice podmínek pro ideální stav.</w:t>
      </w:r>
    </w:p>
    <w:p w14:paraId="498AE9CA" w14:textId="77777777" w:rsidR="000437CC" w:rsidRPr="00443C0E" w:rsidRDefault="000437CC" w:rsidP="000437CC">
      <w:pPr>
        <w:pStyle w:val="StylNadpistabulky10b"/>
        <w:rPr>
          <w:rFonts w:ascii="Times New Roman" w:hAnsi="Times New Roman"/>
        </w:rPr>
      </w:pPr>
      <w:r w:rsidRPr="00443C0E">
        <w:rPr>
          <w:rFonts w:ascii="Times New Roman" w:hAnsi="Times New Roman"/>
        </w:rPr>
        <w:t>Sběr dat</w:t>
      </w:r>
    </w:p>
    <w:p w14:paraId="7137CCB0" w14:textId="20EADCDB" w:rsidR="000437CC" w:rsidRPr="00443C0E" w:rsidRDefault="000437CC" w:rsidP="000437CC">
      <w:pPr>
        <w:rPr>
          <w:rFonts w:ascii="Times New Roman" w:hAnsi="Times New Roman"/>
        </w:rPr>
      </w:pPr>
      <w:r w:rsidRPr="00443C0E">
        <w:rPr>
          <w:rFonts w:ascii="Times New Roman" w:hAnsi="Times New Roman"/>
        </w:rPr>
        <w:t>Informační systém „Sdružené Informace Matrik Studentů“ (dále také SIMS) je celostátní registr studentů českých vysokých škol – veřejných, soukromých a státních (civilní studenti Univerzity obrany), (dále také respondent). Sbírá informace z lokálních matrik jednotlivých vysokých škol. Obsahuje informace o</w:t>
      </w:r>
      <w:r w:rsidR="00013746" w:rsidRPr="00443C0E">
        <w:rPr>
          <w:rFonts w:ascii="Times New Roman" w:hAnsi="Times New Roman"/>
        </w:rPr>
        <w:t> </w:t>
      </w:r>
      <w:r w:rsidRPr="00443C0E">
        <w:rPr>
          <w:rFonts w:ascii="Times New Roman" w:hAnsi="Times New Roman"/>
        </w:rPr>
        <w:t xml:space="preserve">všech studentech zapsaných ke studiu od roku 1999 a o průbězích jejich </w:t>
      </w:r>
      <w:r w:rsidR="00013746" w:rsidRPr="00443C0E">
        <w:rPr>
          <w:rFonts w:ascii="Times New Roman" w:hAnsi="Times New Roman"/>
        </w:rPr>
        <w:t>studií,</w:t>
      </w:r>
      <w:r w:rsidRPr="00443C0E">
        <w:rPr>
          <w:rFonts w:ascii="Times New Roman" w:hAnsi="Times New Roman"/>
        </w:rPr>
        <w:t xml:space="preserve"> a to včetně osobních údajů. Informace z registru slouží pro statistické a rozpočtové účely MŠMT ČR.</w:t>
      </w:r>
    </w:p>
    <w:p w14:paraId="04B461C5" w14:textId="77777777" w:rsidR="000437CC" w:rsidRPr="00443C0E" w:rsidRDefault="000437CC" w:rsidP="000437CC">
      <w:pPr>
        <w:rPr>
          <w:rFonts w:ascii="Times New Roman" w:hAnsi="Times New Roman"/>
        </w:rPr>
      </w:pPr>
      <w:r w:rsidRPr="00443C0E">
        <w:rPr>
          <w:rFonts w:ascii="Times New Roman" w:hAnsi="Times New Roman"/>
        </w:rPr>
        <w:t xml:space="preserve">Definované struktury přenosových souborů a číselníků pro přebírání individuálních dat z matrik vysokých škol (struktury přenosových souborů a číselníků jsou zveřejňovány na </w:t>
      </w:r>
      <w:hyperlink r:id="rId16" w:history="1">
        <w:r w:rsidRPr="00443C0E">
          <w:rPr>
            <w:rStyle w:val="Hypertextovodkaz"/>
            <w:rFonts w:ascii="Times New Roman" w:hAnsi="Times New Roman"/>
          </w:rPr>
          <w:t>www.msmt.cz</w:t>
        </w:r>
      </w:hyperlink>
      <w:r w:rsidRPr="00443C0E">
        <w:rPr>
          <w:rFonts w:ascii="Times New Roman" w:hAnsi="Times New Roman"/>
        </w:rPr>
        <w:t>).</w:t>
      </w:r>
    </w:p>
    <w:p w14:paraId="1717705A" w14:textId="77777777" w:rsidR="000437CC" w:rsidRPr="00443C0E" w:rsidRDefault="000437CC" w:rsidP="000437CC">
      <w:pPr>
        <w:rPr>
          <w:rFonts w:ascii="Times New Roman" w:hAnsi="Times New Roman"/>
        </w:rPr>
      </w:pPr>
      <w:r w:rsidRPr="00443C0E">
        <w:rPr>
          <w:rFonts w:ascii="Times New Roman" w:hAnsi="Times New Roman"/>
        </w:rPr>
        <w:t>Proces je zahájen podle harmonogramu stanoveného prováděcí vyhláškou č. 277/2016 Sb. zákona č. 111/1998 Sb., Zákona o vysokých školách. Pokud si uživatel v systému nastaví, jsou mu zasílány emailové notifikace o zahájení sběru dat.</w:t>
      </w:r>
    </w:p>
    <w:p w14:paraId="793DDF7E" w14:textId="3B1978CF" w:rsidR="000437CC" w:rsidRPr="00443C0E" w:rsidRDefault="000437CC" w:rsidP="000437CC">
      <w:pPr>
        <w:rPr>
          <w:rFonts w:ascii="Times New Roman" w:hAnsi="Times New Roman"/>
        </w:rPr>
      </w:pPr>
      <w:r w:rsidRPr="00443C0E">
        <w:rPr>
          <w:rFonts w:ascii="Times New Roman" w:hAnsi="Times New Roman"/>
        </w:rPr>
        <w:t>Sběr probíhá kvartálně. Respondent provede export datových vět z interní matriky vysoké školy, který prostřednictvím webového rozhraní odešle do SIMS. Následně proběhne automatická kontrola vyplnění (kontrola vyplnění správných znaků do správných polí), kontrola vyplnění všech povinných polí a</w:t>
      </w:r>
      <w:r w:rsidR="00013746" w:rsidRPr="00443C0E">
        <w:rPr>
          <w:rFonts w:ascii="Times New Roman" w:hAnsi="Times New Roman"/>
        </w:rPr>
        <w:t> </w:t>
      </w:r>
      <w:r w:rsidRPr="00443C0E">
        <w:rPr>
          <w:rFonts w:ascii="Times New Roman" w:hAnsi="Times New Roman"/>
        </w:rPr>
        <w:t>automatická kontrola validity (kontrola logických vazeb mezi vyplněnými položkami).</w:t>
      </w:r>
    </w:p>
    <w:p w14:paraId="55B3EAD2" w14:textId="39453117" w:rsidR="000437CC" w:rsidRPr="00443C0E" w:rsidRDefault="000437CC" w:rsidP="000437CC">
      <w:pPr>
        <w:rPr>
          <w:rFonts w:ascii="Times New Roman" w:hAnsi="Times New Roman"/>
        </w:rPr>
      </w:pPr>
      <w:r w:rsidRPr="00443C0E">
        <w:rPr>
          <w:rFonts w:ascii="Times New Roman" w:hAnsi="Times New Roman"/>
        </w:rPr>
        <w:t>V případě zjištěných chyb je respondent vyzván k provedení oprav. Automatická kontrola vyplnění a</w:t>
      </w:r>
      <w:r w:rsidR="00013746" w:rsidRPr="00443C0E">
        <w:rPr>
          <w:rFonts w:ascii="Times New Roman" w:hAnsi="Times New Roman"/>
        </w:rPr>
        <w:t> </w:t>
      </w:r>
      <w:r w:rsidRPr="00443C0E">
        <w:rPr>
          <w:rFonts w:ascii="Times New Roman" w:hAnsi="Times New Roman"/>
        </w:rPr>
        <w:t>validity probíhá opakovaně, dokud nejsou datové věty předány bez chyb, následně je výkaz předán do systému. Hromadný import všech souborů do cílové databáze SIMS provádí po ukončení sběru administrátor SIMS.</w:t>
      </w:r>
    </w:p>
    <w:p w14:paraId="7244527A" w14:textId="51976335" w:rsidR="000437CC" w:rsidRPr="00443C0E" w:rsidRDefault="000437CC" w:rsidP="000437CC">
      <w:pPr>
        <w:rPr>
          <w:rFonts w:ascii="Times New Roman" w:hAnsi="Times New Roman"/>
        </w:rPr>
      </w:pPr>
      <w:r w:rsidRPr="00443C0E">
        <w:rPr>
          <w:rFonts w:ascii="Times New Roman" w:hAnsi="Times New Roman"/>
        </w:rPr>
        <w:t xml:space="preserve">Měsíčně je respondent povinen provést aktualizaci dat rozdílných údajů proti předchozímu </w:t>
      </w:r>
      <w:r w:rsidR="00013746" w:rsidRPr="00443C0E">
        <w:rPr>
          <w:rFonts w:ascii="Times New Roman" w:hAnsi="Times New Roman"/>
        </w:rPr>
        <w:t>sběru,</w:t>
      </w:r>
      <w:r w:rsidRPr="00443C0E">
        <w:rPr>
          <w:rFonts w:ascii="Times New Roman" w:hAnsi="Times New Roman"/>
        </w:rPr>
        <w:t xml:space="preserve"> a to zasláním datových vět se změnami, které nastaly od minulého sběru dat.</w:t>
      </w:r>
    </w:p>
    <w:p w14:paraId="421D0A81" w14:textId="77777777" w:rsidR="000437CC" w:rsidRPr="00443C0E" w:rsidRDefault="000437CC" w:rsidP="000437CC">
      <w:pPr>
        <w:pStyle w:val="StylNadpistabulky10b"/>
        <w:rPr>
          <w:rFonts w:ascii="Times New Roman" w:hAnsi="Times New Roman"/>
        </w:rPr>
      </w:pPr>
      <w:r w:rsidRPr="00443C0E">
        <w:rPr>
          <w:rFonts w:ascii="Times New Roman" w:hAnsi="Times New Roman"/>
        </w:rPr>
        <w:t>Tvorba sestav</w:t>
      </w:r>
    </w:p>
    <w:p w14:paraId="6F28DE30" w14:textId="0F91BA9E" w:rsidR="000437CC" w:rsidRPr="00443C0E" w:rsidRDefault="000437CC" w:rsidP="000437CC">
      <w:pPr>
        <w:rPr>
          <w:rFonts w:ascii="Times New Roman" w:hAnsi="Times New Roman"/>
        </w:rPr>
      </w:pPr>
      <w:r w:rsidRPr="00443C0E">
        <w:rPr>
          <w:rFonts w:ascii="Times New Roman" w:hAnsi="Times New Roman"/>
        </w:rPr>
        <w:t xml:space="preserve">Sestavy jsou z uložených dat vytvářeny automaticky, jedná se o předem definované výstupy a statistické přehledy pro potřeby MŠMT ČR v podobě tabulek s možností exportu do MS Excel. Datový model SIMS má omezení pro zpracování dat právě za jeden kalendářní rok, proto jsou data výstupních sestav omezená vždy jen na jeden rok. V případě potřeby vyhodnocení dat za delší časové období je nutné data agregovat do časové řady mimo systém. </w:t>
      </w:r>
    </w:p>
    <w:p w14:paraId="0DE0C3CA" w14:textId="77777777" w:rsidR="000437CC" w:rsidRPr="00443C0E" w:rsidRDefault="000437CC" w:rsidP="000437CC">
      <w:pPr>
        <w:rPr>
          <w:rFonts w:ascii="Times New Roman" w:hAnsi="Times New Roman"/>
        </w:rPr>
      </w:pPr>
      <w:r w:rsidRPr="00443C0E">
        <w:rPr>
          <w:rFonts w:ascii="Times New Roman" w:hAnsi="Times New Roman"/>
        </w:rPr>
        <w:lastRenderedPageBreak/>
        <w:t xml:space="preserve">Respondenti mohou provádět exporty dat a sestav pro vlastní potřebu, data jsou exportována ve formátu vhodném pro import do interní matriky respondenta. Data jsou dostupná vždy pouze pro studenty respondenta, přičemž obsahují i záznamy o předchozích studiích studenta. </w:t>
      </w:r>
    </w:p>
    <w:p w14:paraId="02C3C2AD" w14:textId="73D26800" w:rsidR="000437CC" w:rsidRPr="00443C0E" w:rsidRDefault="000437CC" w:rsidP="000437CC">
      <w:pPr>
        <w:rPr>
          <w:rFonts w:ascii="Times New Roman" w:hAnsi="Times New Roman"/>
        </w:rPr>
      </w:pPr>
      <w:r w:rsidRPr="00443C0E">
        <w:rPr>
          <w:rFonts w:ascii="Times New Roman" w:hAnsi="Times New Roman"/>
        </w:rPr>
        <w:t xml:space="preserve">Data o konkrétních studentech včetně osobních údajů (InfoStudent) je možné získávat na základě žádosti (orgány činné v trestním </w:t>
      </w:r>
      <w:r w:rsidR="0024643C" w:rsidRPr="00443C0E">
        <w:rPr>
          <w:rFonts w:ascii="Times New Roman" w:hAnsi="Times New Roman"/>
        </w:rPr>
        <w:t>řízení – soudy</w:t>
      </w:r>
      <w:r w:rsidRPr="00443C0E">
        <w:rPr>
          <w:rFonts w:ascii="Times New Roman" w:hAnsi="Times New Roman"/>
        </w:rPr>
        <w:t>, policie, dále např. ČSSZ, popř. studenta samotného). Vede se evidence o těchto přístupech a předaných datech. Evidence obsahuje i čísla jednací žádostí.</w:t>
      </w:r>
    </w:p>
    <w:p w14:paraId="2B10135B" w14:textId="77777777" w:rsidR="000437CC" w:rsidRPr="00443C0E" w:rsidRDefault="000437CC" w:rsidP="000437CC">
      <w:pPr>
        <w:rPr>
          <w:rFonts w:ascii="Times New Roman" w:hAnsi="Times New Roman"/>
        </w:rPr>
      </w:pPr>
      <w:r w:rsidRPr="00443C0E">
        <w:rPr>
          <w:rFonts w:ascii="Times New Roman" w:hAnsi="Times New Roman"/>
        </w:rPr>
        <w:t>V případě potřeby uživatelské úpravy sestav jsou data zpracovávána mimo SIMS (např. v MS Excel), popř. je vytvořena nová sestava správcem systému.</w:t>
      </w:r>
    </w:p>
    <w:p w14:paraId="22C35FDB" w14:textId="392EAF5B" w:rsidR="000437CC" w:rsidRPr="00443C0E" w:rsidRDefault="00983F0E" w:rsidP="00983F0E">
      <w:pPr>
        <w:pStyle w:val="Nadpis4"/>
        <w:rPr>
          <w:rFonts w:ascii="Times New Roman" w:hAnsi="Times New Roman"/>
        </w:rPr>
      </w:pPr>
      <w:r w:rsidRPr="00443C0E">
        <w:rPr>
          <w:rFonts w:ascii="Times New Roman" w:hAnsi="Times New Roman"/>
        </w:rPr>
        <w:t xml:space="preserve"> </w:t>
      </w:r>
      <w:r w:rsidR="000437CC" w:rsidRPr="00443C0E">
        <w:rPr>
          <w:rFonts w:ascii="Times New Roman" w:hAnsi="Times New Roman"/>
        </w:rPr>
        <w:t>Definice podmínek pro ideální stav</w:t>
      </w:r>
    </w:p>
    <w:p w14:paraId="3C411E37" w14:textId="77777777" w:rsidR="000437CC" w:rsidRPr="00443C0E" w:rsidRDefault="000437CC" w:rsidP="000437CC">
      <w:pPr>
        <w:rPr>
          <w:rFonts w:ascii="Times New Roman" w:hAnsi="Times New Roman"/>
        </w:rPr>
      </w:pPr>
      <w:r w:rsidRPr="00443C0E">
        <w:rPr>
          <w:rFonts w:ascii="Times New Roman" w:hAnsi="Times New Roman"/>
        </w:rPr>
        <w:t>Vhodným doplněním pro budoucí řešení je:</w:t>
      </w:r>
    </w:p>
    <w:p w14:paraId="2930ECAA"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Umožnit zpracovávání dat bez omezení časového období v jedné databázi pro generování časových řad údajů (pro potřeby predikce, modelování)</w:t>
      </w:r>
    </w:p>
    <w:p w14:paraId="54F3F093" w14:textId="2E7F3EF7" w:rsidR="000437CC" w:rsidRPr="00443C0E" w:rsidRDefault="000437CC" w:rsidP="002632A3">
      <w:pPr>
        <w:pStyle w:val="OdrkaEQerven"/>
        <w:jc w:val="both"/>
        <w:rPr>
          <w:rFonts w:ascii="Times New Roman" w:hAnsi="Times New Roman"/>
        </w:rPr>
      </w:pPr>
      <w:r w:rsidRPr="65EDE92B">
        <w:rPr>
          <w:rFonts w:ascii="Times New Roman" w:hAnsi="Times New Roman"/>
        </w:rPr>
        <w:t>Zajistit vazbu a automatizované načítání údajů z dalších AIS MŠMT, např. UOK - Uznávání odborných kvalifikací, Rejstřík vysokých škol atd.</w:t>
      </w:r>
    </w:p>
    <w:p w14:paraId="2D6127CC"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Realizovat přímou vazbu systému na číselníky spravované ČSÚ, zajistit jejich automatickou aktualizaci</w:t>
      </w:r>
    </w:p>
    <w:p w14:paraId="03408246"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Ověřování údajů o osobách v Registru obyvatel (ROB)</w:t>
      </w:r>
    </w:p>
    <w:p w14:paraId="5CD25DA4"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nutná úprava legislativy - získat zmocnění</w:t>
      </w:r>
    </w:p>
    <w:p w14:paraId="0D5F4ED9"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následně ohlásit agendu do Registru práv a povinností (RPP)</w:t>
      </w:r>
    </w:p>
    <w:p w14:paraId="1C60A563"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Ověřování údajů o adresách v Registru územní identifikace, adres a nemovitostí (RÚIAN)</w:t>
      </w:r>
    </w:p>
    <w:p w14:paraId="42B5968A"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nutná úprava legislativy - získat zmocnění</w:t>
      </w:r>
    </w:p>
    <w:p w14:paraId="4B5D023A"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následně ohlásit agendu do Registru práv a povinností (RPP)</w:t>
      </w:r>
    </w:p>
    <w:p w14:paraId="4A2B3998"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Umožnit generování vlastních sestav s možností exportu dat do CSV</w:t>
      </w:r>
    </w:p>
    <w:p w14:paraId="774D63D7"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Umožnit generování sestav o přístupech do modulu InfoStudent (přístup k osobním údajům studenta)</w:t>
      </w:r>
    </w:p>
    <w:p w14:paraId="6EFC3753"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přístup řízený rolí a oprávněním</w:t>
      </w:r>
    </w:p>
    <w:p w14:paraId="5CE34DAE"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evidence přístupů včetně oprávnění a data přístupu</w:t>
      </w:r>
    </w:p>
    <w:p w14:paraId="17280705"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Umožnit přístup orgánů činných v trestním řízení, ČSSZ a dalším předem oprávněným skupinám</w:t>
      </w:r>
    </w:p>
    <w:p w14:paraId="75A2197D"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nutná úprava legislativy - získat zmocnění pro přístup</w:t>
      </w:r>
    </w:p>
    <w:p w14:paraId="66B8C5F8"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ohlásit agendu do Registru práv a povinností (RPP)</w:t>
      </w:r>
    </w:p>
    <w:p w14:paraId="598FBB25"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Podpořit proces agendy principy úplného elektronického podání eGovernmentu 2014+</w:t>
      </w:r>
    </w:p>
    <w:p w14:paraId="7A0B6489"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 xml:space="preserve">realizovat úplná elektronická podání bez nutnosti dokládat údaje doložitelné z propojeného datového fondu veřejné správy </w:t>
      </w:r>
    </w:p>
    <w:p w14:paraId="221CE3C4"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 xml:space="preserve">umožnit prvoinstanční úplná elektronická podání bez ohledu na místní a věcnou příslušnost samoobslužně nebo asistovaně </w:t>
      </w:r>
    </w:p>
    <w:p w14:paraId="495AA3C1" w14:textId="17400F46" w:rsidR="000437CC" w:rsidRPr="00443C0E" w:rsidRDefault="000437CC" w:rsidP="002632A3">
      <w:pPr>
        <w:pStyle w:val="OdrkaEQerven"/>
        <w:jc w:val="both"/>
        <w:rPr>
          <w:rFonts w:ascii="Times New Roman" w:hAnsi="Times New Roman"/>
        </w:rPr>
      </w:pPr>
      <w:r w:rsidRPr="65EDE92B">
        <w:rPr>
          <w:rFonts w:ascii="Times New Roman" w:hAnsi="Times New Roman"/>
        </w:rPr>
        <w:t>Podpořit proces komunikace se studentem pomocí datové schránky, včetně vyřízení žádosti o</w:t>
      </w:r>
      <w:r w:rsidR="00BE2FB7" w:rsidRPr="65EDE92B">
        <w:rPr>
          <w:rFonts w:ascii="Times New Roman" w:hAnsi="Times New Roman"/>
        </w:rPr>
        <w:t> </w:t>
      </w:r>
      <w:r w:rsidRPr="65EDE92B">
        <w:rPr>
          <w:rFonts w:ascii="Times New Roman" w:hAnsi="Times New Roman"/>
        </w:rPr>
        <w:t>získání výpisů údajů o "mé osobě"</w:t>
      </w:r>
    </w:p>
    <w:p w14:paraId="3548FCE1"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Sjednotit strukturu „rodného kódu“ – identifikátoru zahraničního studenta jednotného pro potřeby všech vysokých škol</w:t>
      </w:r>
    </w:p>
    <w:p w14:paraId="4C1A0E71"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strukturu dodržovat pro všechny AIS a registry MŠMT</w:t>
      </w:r>
    </w:p>
    <w:p w14:paraId="1EA8E290"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Zajistit automatizovanou výměnu dat se systémy interních matrik jednotlivých vysokých škol, tedy vystavit webovou službu pro tuto výměnu dat</w:t>
      </w:r>
    </w:p>
    <w:p w14:paraId="50087C2A"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prokázat způsobilosti k realizaci vazeb ISVS SIMS s jinými informačními systémy prostřednictvím referenčního rozhraní atestací referenčního rozhraní</w:t>
      </w:r>
    </w:p>
    <w:p w14:paraId="70902688"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Zajistit sdílení dat minimálně v rámci MŠMT (se zakomponováním mechanismů proti dezinterpretaci dat)</w:t>
      </w:r>
    </w:p>
    <w:p w14:paraId="65230FFD"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Zvýšení uživatelského standardu pro obsluhu systému, přiblížení se k současným trendům grafického uživatelského rozhraní</w:t>
      </w:r>
    </w:p>
    <w:p w14:paraId="0D293BFF" w14:textId="20DF324C" w:rsidR="000437CC" w:rsidRPr="00443C0E" w:rsidRDefault="00983F0E" w:rsidP="002632A3">
      <w:pPr>
        <w:pStyle w:val="Nadpis4"/>
        <w:jc w:val="both"/>
        <w:rPr>
          <w:rFonts w:ascii="Times New Roman" w:hAnsi="Times New Roman"/>
        </w:rPr>
      </w:pPr>
      <w:r w:rsidRPr="00443C0E">
        <w:rPr>
          <w:rFonts w:ascii="Times New Roman" w:hAnsi="Times New Roman"/>
        </w:rPr>
        <w:t xml:space="preserve"> </w:t>
      </w:r>
      <w:r w:rsidR="000437CC" w:rsidRPr="00443C0E">
        <w:rPr>
          <w:rFonts w:ascii="Times New Roman" w:hAnsi="Times New Roman"/>
        </w:rPr>
        <w:t>Procesní schéma</w:t>
      </w:r>
    </w:p>
    <w:p w14:paraId="01EF6C60" w14:textId="77777777" w:rsidR="000437CC" w:rsidRPr="00443C0E" w:rsidRDefault="000437CC" w:rsidP="002632A3">
      <w:pPr>
        <w:rPr>
          <w:rFonts w:ascii="Times New Roman" w:hAnsi="Times New Roman"/>
        </w:rPr>
      </w:pPr>
      <w:r w:rsidRPr="00443C0E">
        <w:rPr>
          <w:rFonts w:ascii="Times New Roman" w:hAnsi="Times New Roman"/>
        </w:rPr>
        <w:t>Dále uvedené procesní schéma zobrazuje jednotlivé logické kroky agendy. Procesní schéma barevně odlišuje:</w:t>
      </w:r>
    </w:p>
    <w:p w14:paraId="591D3DF8"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činnosti pracovníků MŠMT,</w:t>
      </w:r>
    </w:p>
    <w:p w14:paraId="51DF3B8C"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lastRenderedPageBreak/>
        <w:t>respondentů,</w:t>
      </w:r>
    </w:p>
    <w:p w14:paraId="7BFC3C47"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správních úřadů</w:t>
      </w:r>
    </w:p>
    <w:p w14:paraId="16A16881"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vazby na jiný proces.</w:t>
      </w:r>
    </w:p>
    <w:p w14:paraId="4932E851" w14:textId="77777777" w:rsidR="000437CC" w:rsidRPr="00443C0E" w:rsidRDefault="000437CC" w:rsidP="002632A3">
      <w:pPr>
        <w:rPr>
          <w:rFonts w:ascii="Times New Roman" w:hAnsi="Times New Roman"/>
        </w:rPr>
      </w:pPr>
      <w:r w:rsidRPr="00443C0E">
        <w:rPr>
          <w:rFonts w:ascii="Times New Roman" w:hAnsi="Times New Roman"/>
        </w:rPr>
        <w:t>Barevné odlišení ohraničení činnosti procesu rozlišuje:</w:t>
      </w:r>
    </w:p>
    <w:p w14:paraId="410741E5"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činnosti podporované AIS</w:t>
      </w:r>
    </w:p>
    <w:p w14:paraId="4E77B932"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činnosti nepodporované AIS</w:t>
      </w:r>
    </w:p>
    <w:p w14:paraId="6208862F" w14:textId="77777777" w:rsidR="000437CC" w:rsidRPr="00443C0E" w:rsidRDefault="000437CC" w:rsidP="002632A3">
      <w:pPr>
        <w:rPr>
          <w:rFonts w:ascii="Times New Roman" w:hAnsi="Times New Roman"/>
        </w:rPr>
      </w:pPr>
      <w:r w:rsidRPr="00443C0E">
        <w:rPr>
          <w:rFonts w:ascii="Times New Roman" w:hAnsi="Times New Roman"/>
        </w:rPr>
        <w:t>Barevná legenda je součástí grafického schéma.</w:t>
      </w:r>
    </w:p>
    <w:p w14:paraId="7C109CCD" w14:textId="77777777" w:rsidR="000437CC" w:rsidRPr="00443C0E" w:rsidRDefault="000437CC" w:rsidP="000437CC">
      <w:pPr>
        <w:rPr>
          <w:rFonts w:ascii="Times New Roman" w:hAnsi="Times New Roman"/>
        </w:rPr>
      </w:pPr>
      <w:r w:rsidRPr="00443C0E">
        <w:rPr>
          <w:rFonts w:ascii="Times New Roman" w:hAnsi="Times New Roman"/>
          <w:noProof/>
        </w:rPr>
        <w:drawing>
          <wp:inline distT="0" distB="0" distL="0" distR="0" wp14:anchorId="4B7E7C1E" wp14:editId="4E6C78F8">
            <wp:extent cx="5759450" cy="6293484"/>
            <wp:effectExtent l="19050" t="0" r="0" b="0"/>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59450" cy="6293484"/>
                    </a:xfrm>
                    <a:prstGeom prst="rect">
                      <a:avLst/>
                    </a:prstGeom>
                    <a:noFill/>
                    <a:ln w="9525">
                      <a:noFill/>
                      <a:miter lim="800000"/>
                      <a:headEnd/>
                      <a:tailEnd/>
                    </a:ln>
                  </pic:spPr>
                </pic:pic>
              </a:graphicData>
            </a:graphic>
          </wp:inline>
        </w:drawing>
      </w:r>
    </w:p>
    <w:p w14:paraId="245C5B9C" w14:textId="050B99D1" w:rsidR="000437CC" w:rsidRPr="00443C0E" w:rsidRDefault="000437CC" w:rsidP="00D70CB7">
      <w:pPr>
        <w:pStyle w:val="Titulek"/>
        <w:jc w:val="left"/>
        <w:rPr>
          <w:rFonts w:ascii="Times New Roman" w:hAnsi="Times New Roman"/>
        </w:rPr>
      </w:pPr>
      <w:bookmarkStart w:id="10" w:name="_Toc469044322"/>
      <w:bookmarkStart w:id="11" w:name="_Toc471715863"/>
      <w:r w:rsidRPr="00443C0E">
        <w:rPr>
          <w:rFonts w:ascii="Times New Roman" w:hAnsi="Times New Roman"/>
        </w:rPr>
        <w:t xml:space="preserve">Obrázek </w:t>
      </w:r>
      <w:r w:rsidR="003C64D4" w:rsidRPr="00443C0E">
        <w:rPr>
          <w:rFonts w:ascii="Times New Roman" w:hAnsi="Times New Roman"/>
        </w:rPr>
        <w:t>1</w:t>
      </w:r>
      <w:r w:rsidRPr="00443C0E">
        <w:rPr>
          <w:rFonts w:ascii="Times New Roman" w:hAnsi="Times New Roman"/>
        </w:rPr>
        <w:t xml:space="preserve"> - SIMS: Procesní schéma</w:t>
      </w:r>
      <w:bookmarkEnd w:id="10"/>
      <w:bookmarkEnd w:id="11"/>
    </w:p>
    <w:p w14:paraId="06334252" w14:textId="77777777" w:rsidR="000437CC" w:rsidRPr="00443C0E" w:rsidRDefault="000437CC" w:rsidP="000437CC">
      <w:pPr>
        <w:rPr>
          <w:rFonts w:ascii="Times New Roman" w:hAnsi="Times New Roman"/>
        </w:rPr>
      </w:pPr>
    </w:p>
    <w:p w14:paraId="778404AD" w14:textId="05B1369E" w:rsidR="000437CC" w:rsidRPr="00443C0E" w:rsidRDefault="00D70CB7" w:rsidP="000437CC">
      <w:pPr>
        <w:pStyle w:val="Nadpis3"/>
        <w:pageBreakBefore/>
        <w:rPr>
          <w:rFonts w:ascii="Times New Roman" w:eastAsia="Arial" w:hAnsi="Times New Roman" w:cs="Times New Roman"/>
        </w:rPr>
      </w:pPr>
      <w:bookmarkStart w:id="12" w:name="_Toc469323900"/>
      <w:bookmarkStart w:id="13" w:name="_Toc471719444"/>
      <w:r w:rsidRPr="00443C0E">
        <w:rPr>
          <w:rFonts w:ascii="Times New Roman" w:eastAsia="Arial" w:hAnsi="Times New Roman" w:cs="Times New Roman"/>
        </w:rPr>
        <w:lastRenderedPageBreak/>
        <w:t xml:space="preserve"> </w:t>
      </w:r>
      <w:bookmarkStart w:id="14" w:name="_Toc161041601"/>
      <w:r w:rsidR="000437CC" w:rsidRPr="00443C0E">
        <w:rPr>
          <w:rFonts w:ascii="Times New Roman" w:eastAsia="Arial" w:hAnsi="Times New Roman" w:cs="Times New Roman"/>
        </w:rPr>
        <w:t>Legislativní analýza agend a jednotlivých procesů</w:t>
      </w:r>
      <w:bookmarkEnd w:id="12"/>
      <w:bookmarkEnd w:id="13"/>
      <w:bookmarkEnd w:id="14"/>
    </w:p>
    <w:p w14:paraId="1EB4463A" w14:textId="2498C4BC" w:rsidR="000437CC" w:rsidRPr="00443C0E" w:rsidRDefault="000437CC" w:rsidP="000437CC">
      <w:pPr>
        <w:rPr>
          <w:rFonts w:ascii="Times New Roman" w:eastAsia="Arial" w:hAnsi="Times New Roman"/>
        </w:rPr>
      </w:pPr>
      <w:r w:rsidRPr="00443C0E">
        <w:rPr>
          <w:rFonts w:ascii="Times New Roman" w:eastAsia="Arial" w:hAnsi="Times New Roman"/>
        </w:rPr>
        <w:t>Legislativní analýza identifikuje konkrétní ustanovení legislativních předpisů, které souvisí s analyzovanou agendou a její výkon je či není podporován AIS. Ustanovení jsou vykopírována z</w:t>
      </w:r>
      <w:r w:rsidR="00BE2FB7" w:rsidRPr="00443C0E">
        <w:rPr>
          <w:rFonts w:ascii="Times New Roman" w:eastAsia="Arial" w:hAnsi="Times New Roman"/>
        </w:rPr>
        <w:t> </w:t>
      </w:r>
      <w:r w:rsidRPr="00443C0E">
        <w:rPr>
          <w:rFonts w:ascii="Times New Roman" w:eastAsia="Arial" w:hAnsi="Times New Roman"/>
        </w:rPr>
        <w:t>aktuálního znění předpisu, klíčová pasáž se zvýrazněna tučným písmem.</w:t>
      </w:r>
    </w:p>
    <w:p w14:paraId="04F6EFC6" w14:textId="77777777" w:rsidR="000437CC" w:rsidRPr="00443C0E" w:rsidRDefault="000437CC" w:rsidP="000437CC">
      <w:pPr>
        <w:pStyle w:val="Nadpis4"/>
        <w:rPr>
          <w:rFonts w:ascii="Times New Roman" w:eastAsia="Arial" w:hAnsi="Times New Roman"/>
        </w:rPr>
      </w:pPr>
      <w:r w:rsidRPr="00443C0E">
        <w:rPr>
          <w:rFonts w:ascii="Times New Roman" w:eastAsia="Arial" w:hAnsi="Times New Roman"/>
        </w:rPr>
        <w:t>Zákon č. 111/1998 Sb.</w:t>
      </w:r>
      <w:r w:rsidRPr="00443C0E">
        <w:rPr>
          <w:rFonts w:ascii="Times New Roman" w:eastAsia="Arial" w:hAnsi="Times New Roman"/>
        </w:rPr>
        <w:br/>
        <w:t>Zákon o vysokých školách a o změně a doplnění dalších zákonů (zákon o vysokých školách</w:t>
      </w:r>
    </w:p>
    <w:p w14:paraId="1059241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87</w:t>
      </w:r>
      <w:r w:rsidRPr="00443C0E">
        <w:rPr>
          <w:rFonts w:ascii="Times New Roman" w:hAnsi="Times New Roman"/>
          <w:i/>
        </w:rPr>
        <w:br/>
        <w:t>Působnost ministerstva</w:t>
      </w:r>
    </w:p>
    <w:p w14:paraId="46CA8A2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Ministerstvo</w:t>
      </w:r>
    </w:p>
    <w:p w14:paraId="6322E76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 xml:space="preserve">i) </w:t>
      </w:r>
      <w:r w:rsidRPr="00443C0E">
        <w:rPr>
          <w:rFonts w:ascii="Times New Roman" w:hAnsi="Times New Roman"/>
          <w:b/>
          <w:i/>
        </w:rPr>
        <w:t>sdružuje a využívá informace o uchazečích o přijetí ke studiu a o účastnících a absolventech celoživotního vzdělávání a informace z matriky studentů</w:t>
      </w:r>
      <w:r w:rsidRPr="00443C0E">
        <w:rPr>
          <w:rFonts w:ascii="Times New Roman" w:hAnsi="Times New Roman"/>
          <w:i/>
        </w:rPr>
        <w:t xml:space="preserve"> v souladu se zvláštními předpisy a </w:t>
      </w:r>
      <w:r w:rsidRPr="00443C0E">
        <w:rPr>
          <w:rFonts w:ascii="Times New Roman" w:hAnsi="Times New Roman"/>
          <w:b/>
          <w:i/>
        </w:rPr>
        <w:t>agregované údaje o zaměstnancích vysokých škol a jejich odměňování</w:t>
      </w:r>
      <w:r w:rsidRPr="00443C0E">
        <w:rPr>
          <w:rFonts w:ascii="Times New Roman" w:hAnsi="Times New Roman"/>
          <w:i/>
        </w:rPr>
        <w:t xml:space="preserve">; při sdružování a využívání informací a při provádění statistických zjišťování je </w:t>
      </w:r>
      <w:r w:rsidRPr="00443C0E">
        <w:rPr>
          <w:rFonts w:ascii="Times New Roman" w:hAnsi="Times New Roman"/>
          <w:b/>
          <w:i/>
        </w:rPr>
        <w:t>oprávněno samo</w:t>
      </w:r>
      <w:r w:rsidRPr="00443C0E">
        <w:rPr>
          <w:rFonts w:ascii="Times New Roman" w:hAnsi="Times New Roman"/>
          <w:i/>
        </w:rPr>
        <w:t xml:space="preserve">, případně prostřednictvím jím pověřené osoby, </w:t>
      </w:r>
      <w:r w:rsidRPr="00443C0E">
        <w:rPr>
          <w:rFonts w:ascii="Times New Roman" w:hAnsi="Times New Roman"/>
          <w:b/>
          <w:i/>
        </w:rPr>
        <w:t xml:space="preserve">využívat rodná čísla uchazečů </w:t>
      </w:r>
      <w:r w:rsidRPr="00443C0E">
        <w:rPr>
          <w:rFonts w:ascii="Times New Roman" w:hAnsi="Times New Roman"/>
          <w:i/>
        </w:rPr>
        <w:t xml:space="preserve">o přijetí ke studiu ve studijním programu, osob přijatých ke studiu ve studijním programu, studentů studujících ve studijním programu, a osob, které přerušily nebo ukončily studium ve studijním programu, účastníků celoživotního vzdělávání a absolventů celoživotního vzdělávání; vysoké školy </w:t>
      </w:r>
      <w:r w:rsidRPr="00443C0E">
        <w:rPr>
          <w:rFonts w:ascii="Times New Roman" w:hAnsi="Times New Roman"/>
          <w:b/>
          <w:i/>
        </w:rPr>
        <w:t>jsou povinny předávat ministerstvu tyto údaje v termínech, struktuře a formě stanovené prováděcím právním předpisem</w:t>
      </w:r>
      <w:r w:rsidRPr="00443C0E">
        <w:rPr>
          <w:rFonts w:ascii="Times New Roman" w:hAnsi="Times New Roman"/>
          <w:i/>
        </w:rPr>
        <w:t>,</w:t>
      </w:r>
    </w:p>
    <w:p w14:paraId="4D14A0E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88</w:t>
      </w:r>
      <w:r w:rsidRPr="00443C0E">
        <w:rPr>
          <w:rFonts w:ascii="Times New Roman" w:hAnsi="Times New Roman"/>
          <w:i/>
        </w:rPr>
        <w:br/>
        <w:t>Matrika studentů</w:t>
      </w:r>
    </w:p>
    <w:p w14:paraId="2B6D9E2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 xml:space="preserve">(1) Vysoká škola vede matriku studentů. Matrika studentů slouží </w:t>
      </w:r>
      <w:r w:rsidRPr="00443C0E">
        <w:rPr>
          <w:rFonts w:ascii="Times New Roman" w:hAnsi="Times New Roman"/>
          <w:b/>
          <w:i/>
        </w:rPr>
        <w:t>k evidenci o studentech a k rozpočtovým a statistickým účelům.</w:t>
      </w:r>
    </w:p>
    <w:p w14:paraId="2758142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 xml:space="preserve">(2) Do matriky studentů se zaznamenává </w:t>
      </w:r>
      <w:r w:rsidRPr="00443C0E">
        <w:rPr>
          <w:rFonts w:ascii="Times New Roman" w:hAnsi="Times New Roman"/>
          <w:b/>
          <w:i/>
        </w:rPr>
        <w:t>osobní jméno a příjmení, popřípadě další jména a rodné příjmení, rodné číslo, stav a adresa místa trvalého pobytu studenta, u cizinců též datum narození, pohlaví, adresa místa hlášeného pobytu v České republice a státní občanství.</w:t>
      </w:r>
    </w:p>
    <w:p w14:paraId="790A16E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(3) V matrice studentů jsou o jednotlivých studentech vedeny zejména údaje o</w:t>
      </w:r>
    </w:p>
    <w:p w14:paraId="131D63A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a) zápisu do studia,</w:t>
      </w:r>
    </w:p>
    <w:p w14:paraId="6983C48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b) předchozím vzdělání,</w:t>
      </w:r>
    </w:p>
    <w:p w14:paraId="7F17028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c) studijním programu a formě studia,</w:t>
      </w:r>
    </w:p>
    <w:p w14:paraId="30C8B13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d) zápisu do vyššího ročníku nebo dalšího bloku,</w:t>
      </w:r>
    </w:p>
    <w:p w14:paraId="1E433910"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e) složené státní zkoušce a uděleném akademickém titulu,</w:t>
      </w:r>
    </w:p>
    <w:p w14:paraId="13F0E97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f) přerušení studia,</w:t>
      </w:r>
    </w:p>
    <w:p w14:paraId="1C3A2F9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b/>
          <w:i/>
        </w:rPr>
      </w:pPr>
      <w:r w:rsidRPr="00443C0E">
        <w:rPr>
          <w:rFonts w:ascii="Times New Roman" w:hAnsi="Times New Roman"/>
          <w:b/>
          <w:i/>
        </w:rPr>
        <w:t>g) ukončení studia,</w:t>
      </w:r>
    </w:p>
    <w:p w14:paraId="7F414D4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b/>
          <w:i/>
        </w:rPr>
        <w:t>h) čísle vysokoškolského diplomu a dodatku k diplomu, byl-li vydán.</w:t>
      </w:r>
    </w:p>
    <w:p w14:paraId="073ECCA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Strukturu informační věty provozované databáze a její technické podmínky stanoví ministerstvo po projednání s vysokou školou.</w:t>
      </w:r>
    </w:p>
    <w:p w14:paraId="0F3DE22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(4) Záznamy do matriky studentů mohou provádět pouze zaměstnanci vysoké školy zvlášť k tomu pověření; záznamy podle odstavce 3 písm. a) a c) až g) se provedou neprodleně po rozhodné události. Matrika studentů a doklady o rozhodných událostech jsou archiválie; při jejich archivování a vystavování výpisů a opisů se postupuje podle zvláštních předpisů. 21)</w:t>
      </w:r>
    </w:p>
    <w:p w14:paraId="5419066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 xml:space="preserve">(5) Vysoká škola </w:t>
      </w:r>
      <w:r w:rsidRPr="00443C0E">
        <w:rPr>
          <w:rFonts w:ascii="Times New Roman" w:hAnsi="Times New Roman"/>
          <w:b/>
          <w:i/>
        </w:rPr>
        <w:t xml:space="preserve">sdělí </w:t>
      </w:r>
      <w:r w:rsidRPr="00443C0E">
        <w:rPr>
          <w:rFonts w:ascii="Times New Roman" w:hAnsi="Times New Roman"/>
          <w:i/>
        </w:rPr>
        <w:t xml:space="preserve">tomu, kdo osvědčil právní zájem, </w:t>
      </w:r>
      <w:r w:rsidRPr="00443C0E">
        <w:rPr>
          <w:rFonts w:ascii="Times New Roman" w:hAnsi="Times New Roman"/>
          <w:b/>
          <w:i/>
        </w:rPr>
        <w:t>příslušný údaj z matriky studentů</w:t>
      </w:r>
      <w:r w:rsidRPr="00443C0E">
        <w:rPr>
          <w:rFonts w:ascii="Times New Roman" w:hAnsi="Times New Roman"/>
          <w:i/>
        </w:rPr>
        <w:t>.</w:t>
      </w:r>
    </w:p>
    <w:p w14:paraId="5F182F6E" w14:textId="2EBEF7D5" w:rsidR="000437CC" w:rsidRPr="00443C0E" w:rsidRDefault="000437CC" w:rsidP="000437CC">
      <w:pPr>
        <w:rPr>
          <w:rFonts w:ascii="Times New Roman" w:hAnsi="Times New Roman"/>
        </w:rPr>
      </w:pPr>
    </w:p>
    <w:p w14:paraId="6F367008" w14:textId="77777777" w:rsidR="003A2E36" w:rsidRPr="00443C0E" w:rsidRDefault="003A2E36" w:rsidP="000437CC">
      <w:pPr>
        <w:rPr>
          <w:rFonts w:ascii="Times New Roman" w:hAnsi="Times New Roman"/>
        </w:rPr>
      </w:pPr>
    </w:p>
    <w:p w14:paraId="3DE072C4" w14:textId="43D6EEDF" w:rsidR="000437CC" w:rsidRPr="00443C0E" w:rsidRDefault="00D70CB7" w:rsidP="000437CC">
      <w:pPr>
        <w:pStyle w:val="Nadpis4"/>
        <w:rPr>
          <w:rFonts w:ascii="Times New Roman" w:eastAsia="Arial" w:hAnsi="Times New Roman"/>
        </w:rPr>
      </w:pPr>
      <w:r w:rsidRPr="00443C0E">
        <w:rPr>
          <w:rFonts w:ascii="Times New Roman" w:eastAsia="Arial" w:hAnsi="Times New Roman"/>
        </w:rPr>
        <w:t xml:space="preserve"> </w:t>
      </w:r>
      <w:r w:rsidR="000437CC" w:rsidRPr="00443C0E">
        <w:rPr>
          <w:rFonts w:ascii="Times New Roman" w:eastAsia="Arial" w:hAnsi="Times New Roman"/>
        </w:rPr>
        <w:t>Vyhláška č. 277/2016 Sb.</w:t>
      </w:r>
      <w:r w:rsidR="000437CC" w:rsidRPr="00443C0E">
        <w:rPr>
          <w:rFonts w:ascii="Times New Roman" w:eastAsia="Arial" w:hAnsi="Times New Roman"/>
        </w:rPr>
        <w:br/>
        <w:t>Vyhláška o předávání statistických údajů vysokými školami</w:t>
      </w:r>
    </w:p>
    <w:p w14:paraId="669FA0F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1</w:t>
      </w:r>
      <w:r w:rsidRPr="00443C0E">
        <w:rPr>
          <w:rFonts w:ascii="Times New Roman" w:hAnsi="Times New Roman"/>
          <w:i/>
        </w:rPr>
        <w:br/>
        <w:t>Předmět úpravy</w:t>
      </w:r>
    </w:p>
    <w:p w14:paraId="14EE324B"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Tato vyhláška upravuje v návaznosti na přímo použitelné předpisy Evropské unie 1) termíny, strukturu a formu, ve které vysoké školy Ministerstvu školství, mládeže a tělovýchovy (dále jen „ministerstvo“) předávají</w:t>
      </w:r>
    </w:p>
    <w:p w14:paraId="110C1A9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lastRenderedPageBreak/>
        <w:t xml:space="preserve">a) </w:t>
      </w:r>
      <w:r w:rsidRPr="00443C0E">
        <w:rPr>
          <w:rFonts w:ascii="Times New Roman" w:hAnsi="Times New Roman"/>
          <w:b/>
          <w:i/>
        </w:rPr>
        <w:t>údaje o uchazečích o přijetí ke studiu ve studijních programech a o účastnících a absolventech celoživotního vzdělávání</w:t>
      </w:r>
      <w:r w:rsidRPr="00443C0E">
        <w:rPr>
          <w:rFonts w:ascii="Times New Roman" w:hAnsi="Times New Roman"/>
          <w:i/>
        </w:rPr>
        <w:t>,</w:t>
      </w:r>
    </w:p>
    <w:p w14:paraId="18643D2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informace z matrik studentů</w:t>
      </w:r>
      <w:r w:rsidRPr="00443C0E">
        <w:rPr>
          <w:rFonts w:ascii="Times New Roman" w:hAnsi="Times New Roman"/>
          <w:i/>
        </w:rPr>
        <w:t>,</w:t>
      </w:r>
    </w:p>
    <w:p w14:paraId="588A495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agregované údaje o zaměstnancích vysokých škol a jejich odměňování</w:t>
      </w:r>
      <w:r w:rsidRPr="00443C0E">
        <w:rPr>
          <w:rFonts w:ascii="Times New Roman" w:hAnsi="Times New Roman"/>
          <w:i/>
        </w:rPr>
        <w:t>.</w:t>
      </w:r>
    </w:p>
    <w:p w14:paraId="4C2CA8C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2</w:t>
      </w:r>
      <w:r w:rsidRPr="00443C0E">
        <w:rPr>
          <w:rFonts w:ascii="Times New Roman" w:hAnsi="Times New Roman"/>
          <w:i/>
        </w:rPr>
        <w:br/>
        <w:t xml:space="preserve">Předávání statistických údajů </w:t>
      </w:r>
      <w:r w:rsidRPr="00443C0E">
        <w:rPr>
          <w:rFonts w:ascii="Times New Roman" w:hAnsi="Times New Roman"/>
          <w:b/>
          <w:i/>
        </w:rPr>
        <w:t>o uchazečích o přijetí ke studiu</w:t>
      </w:r>
    </w:p>
    <w:p w14:paraId="6854DFF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Předávání statistických údajů o uchazečích o přijetí ke studiu</w:t>
      </w:r>
    </w:p>
    <w:p w14:paraId="1B22087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(1) </w:t>
      </w:r>
      <w:r w:rsidRPr="00443C0E">
        <w:rPr>
          <w:rFonts w:ascii="Times New Roman" w:hAnsi="Times New Roman"/>
          <w:b/>
          <w:i/>
        </w:rPr>
        <w:t>O každém uchazeči o přijetí ke studiu v bakalářském nebo nenavazujícím magisterském studijním programu</w:t>
      </w:r>
      <w:r w:rsidRPr="00443C0E">
        <w:rPr>
          <w:rFonts w:ascii="Times New Roman" w:hAnsi="Times New Roman"/>
          <w:i/>
        </w:rPr>
        <w:t xml:space="preserve"> předává vysoká škola ministerstvu soubor údajů, který obsahuje:</w:t>
      </w:r>
    </w:p>
    <w:p w14:paraId="03AB740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resortní identifikátor</w:t>
      </w:r>
      <w:r w:rsidRPr="00443C0E">
        <w:rPr>
          <w:rFonts w:ascii="Times New Roman" w:hAnsi="Times New Roman"/>
          <w:i/>
        </w:rPr>
        <w:t xml:space="preserve"> vysoké školy, popřípadě i fakulty, uskutečňuje-li studijní program fakulta, a datum podle odstavce 2,</w:t>
      </w:r>
    </w:p>
    <w:p w14:paraId="638E1BB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identifikační údaje uchazeče</w:t>
      </w:r>
      <w:r w:rsidRPr="00443C0E">
        <w:rPr>
          <w:rFonts w:ascii="Times New Roman" w:hAnsi="Times New Roman"/>
          <w:i/>
        </w:rPr>
        <w:t>, kterými jsou</w:t>
      </w:r>
    </w:p>
    <w:p w14:paraId="5DCADF2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rodné číslo, nebo datum narození a pohlaví, nebylo-li rodné číslo uchazeči přiděleno,</w:t>
      </w:r>
    </w:p>
    <w:p w14:paraId="4AE0A00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státní občanství,</w:t>
      </w:r>
    </w:p>
    <w:p w14:paraId="266929B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obec, v níž má trvalý pobyt na území České republiky, s poštovním směrovacím číslem vztahujícím se k místu trvalého pobytu, popřípadě stát, v němž má trvalý pobyt, nejde-li o Českou republiku,</w:t>
      </w:r>
    </w:p>
    <w:p w14:paraId="2B71B87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údaje o předchozím vzdělávání uchazeče</w:t>
      </w:r>
      <w:r w:rsidRPr="00443C0E">
        <w:rPr>
          <w:rFonts w:ascii="Times New Roman" w:hAnsi="Times New Roman"/>
          <w:i/>
        </w:rPr>
        <w:t>, kterými jsou</w:t>
      </w:r>
    </w:p>
    <w:p w14:paraId="44BE20B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resortní identifikátor školy, v níž uchazeč získal střední vzdělání s maturitní zkouškou, vyšší odborné vzdělání nebo vyšší odborné vzdělání v konzervatoři, popřípadě stát předchozího vzdělávání, jde-li o zahraniční školu,</w:t>
      </w:r>
    </w:p>
    <w:p w14:paraId="4CF9FFD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obor vzdělání nebo akreditovaný vzdělávací program,</w:t>
      </w:r>
    </w:p>
    <w:p w14:paraId="2DD9DD5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rok vykonání maturitní zkoušky nebo absolutoria,</w:t>
      </w:r>
    </w:p>
    <w:p w14:paraId="1A0DF9F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d) </w:t>
      </w:r>
      <w:r w:rsidRPr="00443C0E">
        <w:rPr>
          <w:rFonts w:ascii="Times New Roman" w:hAnsi="Times New Roman"/>
          <w:b/>
          <w:i/>
        </w:rPr>
        <w:t>údaje o studijním programu</w:t>
      </w:r>
      <w:r w:rsidRPr="00443C0E">
        <w:rPr>
          <w:rFonts w:ascii="Times New Roman" w:hAnsi="Times New Roman"/>
          <w:i/>
        </w:rPr>
        <w:t>, k jehož studiu podal uchazeč přihlášku, včetně jeho kódu, údaje o výsledku přijímacího řízení a případně i údaj o zápisu do studia tohoto studijního programu.</w:t>
      </w:r>
    </w:p>
    <w:p w14:paraId="253BA05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Údaje vycházejí z obsahu evidence uchazečů k 31. březnu a k 31. říjnu. Údaje k 31. březnu zahrnují pouze </w:t>
      </w:r>
      <w:r w:rsidRPr="00443C0E">
        <w:rPr>
          <w:rFonts w:ascii="Times New Roman" w:hAnsi="Times New Roman"/>
          <w:b/>
          <w:i/>
        </w:rPr>
        <w:t>informace o podaných přihláškách</w:t>
      </w:r>
      <w:r w:rsidRPr="00443C0E">
        <w:rPr>
          <w:rFonts w:ascii="Times New Roman" w:hAnsi="Times New Roman"/>
          <w:i/>
        </w:rPr>
        <w:t xml:space="preserve">, údaje k 31. říjnu zahrnují </w:t>
      </w:r>
      <w:r w:rsidRPr="00443C0E">
        <w:rPr>
          <w:rFonts w:ascii="Times New Roman" w:hAnsi="Times New Roman"/>
          <w:b/>
          <w:i/>
        </w:rPr>
        <w:t>i výsledky přijímacího řízení a zápisu do studia</w:t>
      </w:r>
      <w:r w:rsidRPr="00443C0E">
        <w:rPr>
          <w:rFonts w:ascii="Times New Roman" w:hAnsi="Times New Roman"/>
          <w:i/>
        </w:rPr>
        <w:t>.</w:t>
      </w:r>
    </w:p>
    <w:p w14:paraId="7B83367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(3) Údaje se předávají ministerstvu do 15 dnů ode dne uvedeného v odstavci 2, a to v souladu s </w:t>
      </w:r>
      <w:r w:rsidRPr="00443C0E">
        <w:rPr>
          <w:rFonts w:ascii="Times New Roman" w:hAnsi="Times New Roman"/>
          <w:b/>
          <w:i/>
        </w:rPr>
        <w:t>popisy struktur individuálních údajů a číselníky pro předávání individuálních údajů zveřejněnými ministerstvem</w:t>
      </w:r>
      <w:r w:rsidRPr="00443C0E">
        <w:rPr>
          <w:rFonts w:ascii="Times New Roman" w:hAnsi="Times New Roman"/>
          <w:i/>
        </w:rPr>
        <w:t>.</w:t>
      </w:r>
    </w:p>
    <w:p w14:paraId="73CD860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Popisy struktur a číselníky zveřejňuje ministerstvo</w:t>
      </w:r>
      <w:r w:rsidRPr="00443C0E">
        <w:rPr>
          <w:rFonts w:ascii="Times New Roman" w:hAnsi="Times New Roman"/>
          <w:i/>
        </w:rPr>
        <w:t xml:space="preserve"> na svých internetových stránkách nejpozději 3 měsíce před datem uvedeným v odstavci 2.</w:t>
      </w:r>
    </w:p>
    <w:p w14:paraId="2E9B1B00"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r w:rsidRPr="00443C0E">
        <w:rPr>
          <w:rFonts w:ascii="Times New Roman" w:hAnsi="Times New Roman"/>
          <w:i/>
        </w:rPr>
        <w:br/>
        <w:t xml:space="preserve">Předávání statistických údajů o </w:t>
      </w:r>
      <w:r w:rsidRPr="00443C0E">
        <w:rPr>
          <w:rFonts w:ascii="Times New Roman" w:hAnsi="Times New Roman"/>
          <w:b/>
          <w:i/>
        </w:rPr>
        <w:t>účastnících a absolventech programů celoživotního vzdělávání</w:t>
      </w:r>
      <w:r w:rsidRPr="00443C0E">
        <w:rPr>
          <w:rFonts w:ascii="Times New Roman" w:hAnsi="Times New Roman"/>
          <w:i/>
        </w:rPr>
        <w:t xml:space="preserve"> nebo </w:t>
      </w:r>
      <w:r w:rsidRPr="00443C0E">
        <w:rPr>
          <w:rFonts w:ascii="Times New Roman" w:hAnsi="Times New Roman"/>
          <w:b/>
          <w:i/>
        </w:rPr>
        <w:t>vzdělávání v mezinárodně uznávaných kursech</w:t>
      </w:r>
    </w:p>
    <w:p w14:paraId="0F6796D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O každém účastníku a každém absolventu programu celoživotního vzdělávání 2) orientovaného na výkon povolání nebo uznatelného pro další studium v akreditovaných studijních programech, jehož celková hodinová dotace činí nejméně 50 hodin, a o každém účastníku a každém absolventu vzdělávání v mezinárodně uznávaném kursu 3) předává vysoká škola ministerstvu soubor údajů, který obsahuje:</w:t>
      </w:r>
    </w:p>
    <w:p w14:paraId="141330D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resortní identifikátor</w:t>
      </w:r>
      <w:r w:rsidRPr="00443C0E">
        <w:rPr>
          <w:rFonts w:ascii="Times New Roman" w:hAnsi="Times New Roman"/>
          <w:i/>
        </w:rPr>
        <w:t xml:space="preserve"> vysoké školy, popřípadě i fakulty, uskutečňuje-li program celoživotního vzdělávání nebo mezinárodně uznávaný kurs fakulta, a datum podle odstavce 2,</w:t>
      </w:r>
    </w:p>
    <w:p w14:paraId="3F4492E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identifikační údaje účastníka nebo absolventa</w:t>
      </w:r>
      <w:r w:rsidRPr="00443C0E">
        <w:rPr>
          <w:rFonts w:ascii="Times New Roman" w:hAnsi="Times New Roman"/>
          <w:i/>
        </w:rPr>
        <w:t>, kterými jsou</w:t>
      </w:r>
    </w:p>
    <w:p w14:paraId="44C54F2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rodné číslo, nebo datum narození a pohlaví, nebylo-li rodné číslo účastníkovi přiděleno,</w:t>
      </w:r>
    </w:p>
    <w:p w14:paraId="6079BEA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státní občanství,</w:t>
      </w:r>
    </w:p>
    <w:p w14:paraId="39946E8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obec, v níž má trvalý pobyt na území České republiky, popřípadě stát, v němž má trvalý pobyt, nejde-li o Českou republiku,</w:t>
      </w:r>
    </w:p>
    <w:p w14:paraId="0E60102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údaje o nejvyšším dosaženém vzdělání</w:t>
      </w:r>
      <w:r w:rsidRPr="00443C0E">
        <w:rPr>
          <w:rFonts w:ascii="Times New Roman" w:hAnsi="Times New Roman"/>
          <w:i/>
        </w:rPr>
        <w:t>,</w:t>
      </w:r>
    </w:p>
    <w:p w14:paraId="16594280"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d) </w:t>
      </w:r>
      <w:r w:rsidRPr="00443C0E">
        <w:rPr>
          <w:rFonts w:ascii="Times New Roman" w:hAnsi="Times New Roman"/>
          <w:b/>
          <w:i/>
        </w:rPr>
        <w:t>údaje o studiu v programu celoživotního vzdělávání nebo v mezinárodně uznávaném kursu</w:t>
      </w:r>
      <w:r w:rsidRPr="00443C0E">
        <w:rPr>
          <w:rFonts w:ascii="Times New Roman" w:hAnsi="Times New Roman"/>
          <w:i/>
        </w:rPr>
        <w:t>, kterými jsou</w:t>
      </w:r>
    </w:p>
    <w:p w14:paraId="7958EC2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interní kód programu,</w:t>
      </w:r>
    </w:p>
    <w:p w14:paraId="6368BB8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zda se jedná o program celoživotního vzdělávání nebo o mezinárodně uznávaný kurs,</w:t>
      </w:r>
    </w:p>
    <w:p w14:paraId="43F02EB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kód vyjadřující obsah studia podle aktuální statistické klasifikace oborů vzdělání, jejíž vydání bylo oznámeno podle zákona o státní statistické službě Českým statistickým úřadem4),</w:t>
      </w:r>
    </w:p>
    <w:p w14:paraId="703C430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délka studia v měsících,</w:t>
      </w:r>
    </w:p>
    <w:p w14:paraId="52E4074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5. celková hodinová dotace,</w:t>
      </w:r>
    </w:p>
    <w:p w14:paraId="10F847B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6. požadované vstupní vzdělání,</w:t>
      </w:r>
    </w:p>
    <w:p w14:paraId="1FE453A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7. místo výuky,</w:t>
      </w:r>
    </w:p>
    <w:p w14:paraId="1569360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8. kód zdroje financování,</w:t>
      </w:r>
    </w:p>
    <w:p w14:paraId="0049C17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lastRenderedPageBreak/>
        <w:t>9. kód způsobu zakončení programu nebo kursu,</w:t>
      </w:r>
    </w:p>
    <w:p w14:paraId="2890E5A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10. údaje o účelu vzdělávání v programu nebo kursu z hlediska získání nebo rozšíření kvalifikace, odborné způsobilosti, výkonu povolání a celoživotního učení,</w:t>
      </w:r>
    </w:p>
    <w:p w14:paraId="59C6FA3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datum zahájení vzdělávání</w:t>
      </w:r>
      <w:r w:rsidRPr="00443C0E">
        <w:rPr>
          <w:rFonts w:ascii="Times New Roman" w:hAnsi="Times New Roman"/>
          <w:i/>
        </w:rPr>
        <w:t xml:space="preserve"> v programu celoživotního vzdělávání nebo mezinárodně uznávaného kursu a datum absolvování vzdělávání v programu celoživotního vzdělávání nebo v mezinárodně uznávaném kursu nebo údaj o předčasném ukončení tohoto vzdělávání.</w:t>
      </w:r>
    </w:p>
    <w:p w14:paraId="4179908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Údaje vycházejí z obsahu evidence účastníků</w:t>
      </w:r>
      <w:r w:rsidRPr="00443C0E">
        <w:rPr>
          <w:rFonts w:ascii="Times New Roman" w:hAnsi="Times New Roman"/>
          <w:i/>
        </w:rPr>
        <w:t xml:space="preserve"> a absolventů programů celoživotního vzdělávání a mezinárodně uznávaných kursů za uplynulý kalendářní rok podle stavu k 31. prosinci.</w:t>
      </w:r>
    </w:p>
    <w:p w14:paraId="6FA9891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Údaje se předávají ministerstvu do 15. ledna každého kalendářního roku, a to </w:t>
      </w:r>
      <w:r w:rsidRPr="00443C0E">
        <w:rPr>
          <w:rFonts w:ascii="Times New Roman" w:hAnsi="Times New Roman"/>
          <w:b/>
          <w:i/>
        </w:rPr>
        <w:t>v souladu s popisy struktur individuálních údajů</w:t>
      </w:r>
      <w:r w:rsidRPr="00443C0E">
        <w:rPr>
          <w:rFonts w:ascii="Times New Roman" w:hAnsi="Times New Roman"/>
          <w:i/>
        </w:rPr>
        <w:t xml:space="preserve"> </w:t>
      </w:r>
      <w:r w:rsidRPr="00443C0E">
        <w:rPr>
          <w:rFonts w:ascii="Times New Roman" w:hAnsi="Times New Roman"/>
          <w:b/>
          <w:i/>
        </w:rPr>
        <w:t>a číselníky</w:t>
      </w:r>
      <w:r w:rsidRPr="00443C0E">
        <w:rPr>
          <w:rFonts w:ascii="Times New Roman" w:hAnsi="Times New Roman"/>
          <w:i/>
        </w:rPr>
        <w:t xml:space="preserve"> pro předávání individuálních údajů zveřejněnými ministerstvem.</w:t>
      </w:r>
    </w:p>
    <w:p w14:paraId="55FE1F1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Popisy struktur a číselníky zveřejňuje</w:t>
      </w:r>
      <w:r w:rsidRPr="00443C0E">
        <w:rPr>
          <w:rFonts w:ascii="Times New Roman" w:hAnsi="Times New Roman"/>
          <w:i/>
        </w:rPr>
        <w:t xml:space="preserve"> ministerstvo na svých internetových stránkách nejpozději 3 měsíce před datem uvedeným v odstavci 2.</w:t>
      </w:r>
    </w:p>
    <w:p w14:paraId="10FB6B1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r w:rsidRPr="00443C0E">
        <w:rPr>
          <w:rFonts w:ascii="Times New Roman" w:hAnsi="Times New Roman"/>
          <w:i/>
        </w:rPr>
        <w:br/>
        <w:t>Předávání statistických údajů z matrik studentů</w:t>
      </w:r>
    </w:p>
    <w:p w14:paraId="1847C12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(1) </w:t>
      </w:r>
      <w:r w:rsidRPr="00443C0E">
        <w:rPr>
          <w:rFonts w:ascii="Times New Roman" w:hAnsi="Times New Roman"/>
          <w:b/>
          <w:i/>
        </w:rPr>
        <w:t>Vysoká škola předává obsah matriky studentů ministerstvu</w:t>
      </w:r>
      <w:r w:rsidRPr="00443C0E">
        <w:rPr>
          <w:rFonts w:ascii="Times New Roman" w:hAnsi="Times New Roman"/>
          <w:i/>
        </w:rPr>
        <w:t>.</w:t>
      </w:r>
    </w:p>
    <w:p w14:paraId="13CA85D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Údaje se předávají podle stavu k 31. březnu, 30. červnu, 31. říjnu a 31. prosinci. Údaje se předávají </w:t>
      </w:r>
      <w:r w:rsidRPr="00443C0E">
        <w:rPr>
          <w:rFonts w:ascii="Times New Roman" w:hAnsi="Times New Roman"/>
          <w:b/>
          <w:i/>
        </w:rPr>
        <w:t>do desátého dne následujícího kalendářního měsíce, v souladu s popisy struktur individuálních údajů a číselníky pro předávání individuálních údajů</w:t>
      </w:r>
      <w:r w:rsidRPr="00443C0E">
        <w:rPr>
          <w:rFonts w:ascii="Times New Roman" w:hAnsi="Times New Roman"/>
          <w:i/>
        </w:rPr>
        <w:t xml:space="preserve"> zveřejněnými ministerstvem.</w:t>
      </w:r>
    </w:p>
    <w:p w14:paraId="5B7D15D8"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Vysoká škola vždy podle stavu k 23. dni v měsíci provede aktualizaci převedených údajů a současně </w:t>
      </w:r>
      <w:r w:rsidRPr="00443C0E">
        <w:rPr>
          <w:rFonts w:ascii="Times New Roman" w:hAnsi="Times New Roman"/>
          <w:b/>
          <w:i/>
        </w:rPr>
        <w:t>předá nové údaje, které nebyly předány v žádném z předchozích sběrů, a to do konce příslušného kalendářního měsíce</w:t>
      </w:r>
      <w:r w:rsidRPr="00443C0E">
        <w:rPr>
          <w:rFonts w:ascii="Times New Roman" w:hAnsi="Times New Roman"/>
          <w:i/>
        </w:rPr>
        <w:t>.</w:t>
      </w:r>
    </w:p>
    <w:p w14:paraId="68BBD4A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(4) Sběry údajů podle odstavce 3 nebudou probíhat v kalendářních měsících, kdy probíhají sběry údajů podle odstavce 2.</w:t>
      </w:r>
    </w:p>
    <w:p w14:paraId="08DA4565"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(5) </w:t>
      </w:r>
      <w:r w:rsidRPr="00443C0E">
        <w:rPr>
          <w:rFonts w:ascii="Times New Roman" w:hAnsi="Times New Roman"/>
          <w:b/>
          <w:i/>
        </w:rPr>
        <w:t>Popisy struktur a číselníky zveřejňuje ministerstvo na svých internetových stránkách</w:t>
      </w:r>
      <w:r w:rsidRPr="00443C0E">
        <w:rPr>
          <w:rFonts w:ascii="Times New Roman" w:hAnsi="Times New Roman"/>
          <w:i/>
        </w:rPr>
        <w:t xml:space="preserve"> nejpozději 3 měsíce před odpovídajícím datem uvedeným v odstavci 2 větě první.</w:t>
      </w:r>
    </w:p>
    <w:p w14:paraId="38A4D9A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w:t>
      </w:r>
      <w:r w:rsidRPr="00443C0E">
        <w:rPr>
          <w:rFonts w:ascii="Times New Roman" w:hAnsi="Times New Roman"/>
          <w:i/>
        </w:rPr>
        <w:br/>
        <w:t>Předávání agregovaných statistických údajů o zaměstnancích vysokých škol</w:t>
      </w:r>
    </w:p>
    <w:p w14:paraId="273FC593"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Vysoká škola předává ministerstvu z</w:t>
      </w:r>
      <w:r w:rsidRPr="00443C0E">
        <w:rPr>
          <w:rFonts w:ascii="Times New Roman" w:hAnsi="Times New Roman"/>
          <w:b/>
          <w:i/>
        </w:rPr>
        <w:t>a období od počátku kalendářního roku agregované údaje o evidenčních počtech zaměstnanců a agregované informace o mzdách a ostatních osobních nákladech,</w:t>
      </w:r>
      <w:r w:rsidRPr="00443C0E">
        <w:rPr>
          <w:rFonts w:ascii="Times New Roman" w:hAnsi="Times New Roman"/>
          <w:i/>
        </w:rPr>
        <w:t xml:space="preserve"> a to</w:t>
      </w:r>
      <w:r w:rsidRPr="00443C0E">
        <w:rPr>
          <w:rFonts w:ascii="Times New Roman" w:hAnsi="Times New Roman"/>
          <w:b/>
          <w:i/>
        </w:rPr>
        <w:t xml:space="preserve"> v kategoriích podle pracovního zařazení, pohlaví, státní příslušnosti a rozpočtové skladby</w:t>
      </w:r>
      <w:r w:rsidRPr="00443C0E">
        <w:rPr>
          <w:rFonts w:ascii="Times New Roman" w:hAnsi="Times New Roman"/>
          <w:i/>
        </w:rPr>
        <w:t xml:space="preserve"> v členění podle jednotlivých součástí vysoké školy.</w:t>
      </w:r>
    </w:p>
    <w:p w14:paraId="548B585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Údaje se předávají ministerstvu podle stavu k poslednímu dni kalendářního čtvrtletí do třicátého dne následujícího měsíce.</w:t>
      </w:r>
    </w:p>
    <w:p w14:paraId="00C7F2F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rPr>
      </w:pPr>
      <w:r w:rsidRPr="00443C0E">
        <w:rPr>
          <w:rFonts w:ascii="Times New Roman" w:hAnsi="Times New Roman"/>
          <w:i/>
        </w:rPr>
        <w:t>(3) Vzory formulářů pro předávání agregovaných údajů podle odstavce 1 zveřejňuje ministerstvo na svých internetových stránkách do konce předchozího kalendářního roku.</w:t>
      </w:r>
      <w:r w:rsidRPr="00443C0E">
        <w:rPr>
          <w:rFonts w:ascii="Times New Roman" w:hAnsi="Times New Roman"/>
        </w:rPr>
        <w:t>Prováděcí předpisy</w:t>
      </w:r>
    </w:p>
    <w:p w14:paraId="11BFE763" w14:textId="5E233C80" w:rsidR="000437CC" w:rsidRPr="00443C0E" w:rsidRDefault="00D70CB7" w:rsidP="000437CC">
      <w:pPr>
        <w:pStyle w:val="Nadpis4"/>
        <w:rPr>
          <w:rFonts w:ascii="Times New Roman" w:hAnsi="Times New Roman"/>
        </w:rPr>
      </w:pPr>
      <w:r w:rsidRPr="00443C0E">
        <w:rPr>
          <w:rFonts w:ascii="Times New Roman" w:hAnsi="Times New Roman"/>
        </w:rPr>
        <w:t xml:space="preserve"> </w:t>
      </w:r>
      <w:r w:rsidR="000437CC" w:rsidRPr="00443C0E">
        <w:rPr>
          <w:rFonts w:ascii="Times New Roman" w:hAnsi="Times New Roman"/>
        </w:rPr>
        <w:t>Zákon č. 365/2000 Sb.</w:t>
      </w:r>
      <w:r w:rsidR="000437CC" w:rsidRPr="00443C0E">
        <w:rPr>
          <w:rFonts w:ascii="Times New Roman" w:hAnsi="Times New Roman"/>
        </w:rPr>
        <w:br/>
        <w:t>Zákon o informačních systémech veřejné správy a o změně některých dalších zákonů</w:t>
      </w:r>
    </w:p>
    <w:p w14:paraId="0A1C80A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r w:rsidRPr="00443C0E">
        <w:rPr>
          <w:rFonts w:ascii="Times New Roman" w:hAnsi="Times New Roman"/>
          <w:i/>
        </w:rPr>
        <w:br/>
        <w:t>Vymezení pojmů</w:t>
      </w:r>
    </w:p>
    <w:p w14:paraId="02807B2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Pro účely tohoto zákona se rozumí</w:t>
      </w:r>
    </w:p>
    <w:p w14:paraId="16010EE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informační činností získávání a poskytování informací, reprezentace informací daty, shromažďování, vyhodnocování a ukládání dat na hmotné nosiče a uchovávání, vyhledávání, úprava nebo pozměňování dat, jejich předávání, šíření, zpřístupňování, výměna, třídění nebo kombinování, blokování a likvidace dat ukládaných na hmotných nosičích</w:t>
      </w:r>
      <w:r w:rsidRPr="00443C0E">
        <w:rPr>
          <w:rFonts w:ascii="Times New Roman" w:hAnsi="Times New Roman"/>
          <w:i/>
        </w:rPr>
        <w:t>. Informační činnost je prováděna správci, provozovateli a uživateli informačních systémů prostřednictvím technických a programových prostředků;</w:t>
      </w:r>
    </w:p>
    <w:p w14:paraId="41A6591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 xml:space="preserve">b) </w:t>
      </w:r>
      <w:r w:rsidRPr="00443C0E">
        <w:rPr>
          <w:rFonts w:ascii="Times New Roman" w:hAnsi="Times New Roman"/>
          <w:b/>
          <w:i/>
        </w:rPr>
        <w:t>informačním systémem funkční celek nebo jeho část zabezpečující cílevědomou a systematickou informační činnost</w:t>
      </w:r>
      <w:r w:rsidRPr="00443C0E">
        <w:rPr>
          <w:rFonts w:ascii="Times New Roman" w:hAnsi="Times New Roman"/>
          <w:i/>
        </w:rPr>
        <w:t>. Každý informační systém zahrnuje data, která jsou uspořádána tak, aby bylo možné jejich zpracování a zpřístupnění, provozní údaje a dále nástroje umožňující výkon informačních činností;</w:t>
      </w:r>
    </w:p>
    <w:p w14:paraId="25B4253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0B04F2D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Mají-li informační systémy uvedené v odstavci 3 písm. b) až k) vazby na jiné informační systémy veřejné správy realizované prostřednictvím informačních činností, vztahuje se na ně zákon pouze v rozsahu těchto vazeb</w:t>
      </w:r>
      <w:r w:rsidRPr="00443C0E">
        <w:rPr>
          <w:rFonts w:ascii="Times New Roman" w:hAnsi="Times New Roman"/>
          <w:i/>
        </w:rPr>
        <w:t>, nestanoví-li zvláštní právní předpisy jinak.</w:t>
      </w:r>
    </w:p>
    <w:p w14:paraId="57E51AF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(8) </w:t>
      </w:r>
      <w:r w:rsidRPr="00443C0E">
        <w:rPr>
          <w:rFonts w:ascii="Times New Roman" w:hAnsi="Times New Roman"/>
          <w:b/>
          <w:i/>
        </w:rPr>
        <w:t>Provozovatel je povinen při provozování informačního systému [§ 2 písm. d)] zajišťovat ochranu a bezpečnost informací v rámci provozovaného informačního systému</w:t>
      </w:r>
      <w:r w:rsidRPr="00443C0E">
        <w:rPr>
          <w:rFonts w:ascii="Times New Roman" w:hAnsi="Times New Roman"/>
          <w:i/>
        </w:rPr>
        <w:t>.</w:t>
      </w:r>
    </w:p>
    <w:p w14:paraId="0B484F0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w:t>
      </w:r>
    </w:p>
    <w:p w14:paraId="700D469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Orgány veřejné správy jsou v rámci informačních systémů veřejné správy povinny</w:t>
      </w:r>
    </w:p>
    <w:p w14:paraId="485AEB4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uveřejňovat číselníky, pokud jsou správci těchto číselníků a není zákonem stanoveno jinak, a to i způsobem umožňujícím dálkový přístup a předávat ministerstvu údaje do informačního systému o datových prvcích v elektronické podobě</w:t>
      </w:r>
      <w:r w:rsidRPr="00443C0E">
        <w:rPr>
          <w:rFonts w:ascii="Times New Roman" w:hAnsi="Times New Roman"/>
          <w:i/>
        </w:rPr>
        <w:t>, ve formě a s technickými náležitostmi stanovenými prováděcím právním předpisem;</w:t>
      </w:r>
    </w:p>
    <w:p w14:paraId="6300A82E" w14:textId="77777777" w:rsidR="000437CC" w:rsidRPr="00443C0E" w:rsidRDefault="000437CC" w:rsidP="000437CC">
      <w:pPr>
        <w:keepNext/>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5a</w:t>
      </w:r>
    </w:p>
    <w:p w14:paraId="2B40DF0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Na základě vydané informační koncepce orgány veřejné správy </w:t>
      </w:r>
      <w:r w:rsidRPr="00443C0E">
        <w:rPr>
          <w:rFonts w:ascii="Times New Roman" w:hAnsi="Times New Roman"/>
          <w:b/>
          <w:i/>
        </w:rPr>
        <w:t>vytvářejí a vydávají provozní dokumentaci k jednotlivým informačním systémům veřejné správy</w:t>
      </w:r>
      <w:r w:rsidRPr="00443C0E">
        <w:rPr>
          <w:rFonts w:ascii="Times New Roman" w:hAnsi="Times New Roman"/>
          <w:i/>
        </w:rPr>
        <w:t>, uplatňují ji v praxi a vyhodnocují její dodržování. Obsah a strukturu provozní dokumentace stanoví prováděcí právní předpis.</w:t>
      </w:r>
    </w:p>
    <w:p w14:paraId="72B9D69A" w14:textId="2796C57E" w:rsidR="000437CC" w:rsidRPr="00443C0E" w:rsidRDefault="00D70CB7" w:rsidP="000437CC">
      <w:pPr>
        <w:pStyle w:val="Nadpis4"/>
        <w:rPr>
          <w:rFonts w:ascii="Times New Roman" w:hAnsi="Times New Roman"/>
        </w:rPr>
      </w:pPr>
      <w:r w:rsidRPr="00443C0E">
        <w:rPr>
          <w:rFonts w:ascii="Times New Roman" w:hAnsi="Times New Roman"/>
        </w:rPr>
        <w:t xml:space="preserve"> </w:t>
      </w:r>
      <w:r w:rsidR="000437CC" w:rsidRPr="00443C0E">
        <w:rPr>
          <w:rFonts w:ascii="Times New Roman" w:hAnsi="Times New Roman"/>
        </w:rPr>
        <w:t>Zákon č. 181/2014 Sb.</w:t>
      </w:r>
      <w:r w:rsidR="000437CC" w:rsidRPr="00443C0E">
        <w:rPr>
          <w:rFonts w:ascii="Times New Roman" w:hAnsi="Times New Roman"/>
        </w:rPr>
        <w:br/>
        <w:t>Zákon o kybernetické bezpečnosti a o změně souvisejících zákonů (zákon o kybernetické bezpečnosti)</w:t>
      </w:r>
    </w:p>
    <w:p w14:paraId="5E6ACCD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p>
    <w:p w14:paraId="4240B6A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V tomto zákoně se rozumí</w:t>
      </w:r>
    </w:p>
    <w:p w14:paraId="47AC3C7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 xml:space="preserve">kybernetickým prostorem digitální prostředí umožňující vznik, zpracování a výměnu informací, tvořené informačními systémy, a službami a sítěmi elektronických komunikací </w:t>
      </w:r>
      <w:hyperlink r:id="rId18" w:anchor="f5279193" w:history="1">
        <w:r w:rsidRPr="00443C0E">
          <w:rPr>
            <w:rFonts w:ascii="Times New Roman" w:hAnsi="Times New Roman"/>
            <w:i/>
          </w:rPr>
          <w:t>1)</w:t>
        </w:r>
      </w:hyperlink>
      <w:r w:rsidRPr="00443C0E">
        <w:rPr>
          <w:rFonts w:ascii="Times New Roman" w:hAnsi="Times New Roman"/>
          <w:i/>
        </w:rPr>
        <w:t>,</w:t>
      </w:r>
    </w:p>
    <w:p w14:paraId="3598C7F2"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b) kritickou informační infrastrukturou prvek nebo systém prvků kritické infrastruktury v odvětví komunikační a informační systémy</w:t>
      </w:r>
      <w:hyperlink r:id="rId19" w:anchor="f5279194" w:history="1">
        <w:r w:rsidRPr="00443C0E">
          <w:rPr>
            <w:rFonts w:ascii="Times New Roman" w:hAnsi="Times New Roman"/>
            <w:i/>
          </w:rPr>
          <w:t>2)</w:t>
        </w:r>
      </w:hyperlink>
      <w:r w:rsidRPr="00443C0E">
        <w:rPr>
          <w:rFonts w:ascii="Times New Roman" w:hAnsi="Times New Roman"/>
          <w:i/>
        </w:rPr>
        <w:t xml:space="preserve"> v oblasti kybernetické bezpečnosti,</w:t>
      </w:r>
    </w:p>
    <w:p w14:paraId="413B6E8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bezpečností informací zajištění důvěrnosti, integrity a dostupnosti informací</w:t>
      </w:r>
      <w:r w:rsidRPr="00443C0E">
        <w:rPr>
          <w:rFonts w:ascii="Times New Roman" w:hAnsi="Times New Roman"/>
          <w:i/>
        </w:rPr>
        <w:t>,</w:t>
      </w:r>
    </w:p>
    <w:p w14:paraId="200BDBD4"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d) </w:t>
      </w:r>
      <w:r w:rsidRPr="00443C0E">
        <w:rPr>
          <w:rFonts w:ascii="Times New Roman" w:hAnsi="Times New Roman"/>
          <w:b/>
          <w:i/>
        </w:rPr>
        <w:t>významným informačním systémem informační systém spravovaný orgánem veřejné moci, který není kritickou informační infrastrukturou a u kterého narušení bezpečnosti informací může omezit nebo výrazně ohrozit výkon působnosti orgánu veřejné moci</w:t>
      </w:r>
      <w:r w:rsidRPr="00443C0E">
        <w:rPr>
          <w:rFonts w:ascii="Times New Roman" w:hAnsi="Times New Roman"/>
          <w:i/>
        </w:rPr>
        <w:t>,</w:t>
      </w:r>
    </w:p>
    <w:p w14:paraId="01FD22F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správcem informačního systému orgán nebo osoba, které určují účel zpracování informací a podmínky provozování informačního systému</w:t>
      </w:r>
      <w:r w:rsidRPr="00443C0E">
        <w:rPr>
          <w:rFonts w:ascii="Times New Roman" w:hAnsi="Times New Roman"/>
          <w:i/>
        </w:rPr>
        <w:t>,</w:t>
      </w:r>
    </w:p>
    <w:p w14:paraId="67342EFB"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f) správcem komunikačního systému orgán nebo osoba, které určují účel komunikačního systému a podmínky jeho provozování, a</w:t>
      </w:r>
    </w:p>
    <w:p w14:paraId="57FB42A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g) </w:t>
      </w:r>
      <w:r w:rsidRPr="00443C0E">
        <w:rPr>
          <w:rFonts w:ascii="Times New Roman" w:hAnsi="Times New Roman"/>
          <w:b/>
          <w:i/>
        </w:rPr>
        <w:t>významnou sítí síť elektronických komunikací</w:t>
      </w:r>
      <w:hyperlink r:id="rId20" w:anchor="f5279193" w:history="1">
        <w:r w:rsidRPr="00443C0E">
          <w:rPr>
            <w:rFonts w:ascii="Times New Roman" w:hAnsi="Times New Roman"/>
            <w:b/>
            <w:i/>
          </w:rPr>
          <w:t>1)</w:t>
        </w:r>
      </w:hyperlink>
      <w:r w:rsidRPr="00443C0E">
        <w:rPr>
          <w:rFonts w:ascii="Times New Roman" w:hAnsi="Times New Roman"/>
          <w:b/>
          <w:i/>
        </w:rPr>
        <w:t xml:space="preserve"> zajišťující přímé zahraniční propojení do veřejných komunikačních sítí nebo zajišťující přímé připojení ke kritické informační infrastruktuře</w:t>
      </w:r>
      <w:r w:rsidRPr="00443C0E">
        <w:rPr>
          <w:rFonts w:ascii="Times New Roman" w:hAnsi="Times New Roman"/>
          <w:i/>
        </w:rPr>
        <w:t>.</w:t>
      </w:r>
    </w:p>
    <w:p w14:paraId="5D39E27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10B25749"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Orgány a osobami, kterým se ukládají povinnosti v oblasti kybernetické bezpečnosti, jsou</w:t>
      </w:r>
    </w:p>
    <w:p w14:paraId="24CB53C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a) poskytovatel služby elektronických komunikací a subjekt zajišťující síť elektronických komunikací</w:t>
      </w:r>
      <w:hyperlink r:id="rId21" w:anchor="f5279193" w:history="1">
        <w:r w:rsidRPr="00443C0E">
          <w:rPr>
            <w:rFonts w:ascii="Times New Roman" w:hAnsi="Times New Roman"/>
            <w:i/>
          </w:rPr>
          <w:t>1)</w:t>
        </w:r>
      </w:hyperlink>
      <w:r w:rsidRPr="00443C0E">
        <w:rPr>
          <w:rFonts w:ascii="Times New Roman" w:hAnsi="Times New Roman"/>
          <w:i/>
        </w:rPr>
        <w:t>, pokud není orgánem nebo osobou podle písmene b),</w:t>
      </w:r>
    </w:p>
    <w:p w14:paraId="2758CA7D"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b) orgán nebo osoba zajišťující významnou síť, pokud nejsou správcem komunikačního systému podle písmene d),</w:t>
      </w:r>
    </w:p>
    <w:p w14:paraId="145CD9CE"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c) správce informačního systému kritické informační infrastruktury,</w:t>
      </w:r>
    </w:p>
    <w:p w14:paraId="491C76BF"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d) správce komunikačního systému kritické informační infrastruktury a</w:t>
      </w:r>
    </w:p>
    <w:p w14:paraId="64045F17"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 významného informačního systému</w:t>
      </w:r>
      <w:r w:rsidRPr="00443C0E">
        <w:rPr>
          <w:rFonts w:ascii="Times New Roman" w:hAnsi="Times New Roman"/>
          <w:i/>
        </w:rPr>
        <w:t>.</w:t>
      </w:r>
    </w:p>
    <w:p w14:paraId="16C0F02A"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HLAVA II</w:t>
      </w:r>
      <w:r w:rsidRPr="00443C0E">
        <w:rPr>
          <w:rFonts w:ascii="Times New Roman" w:hAnsi="Times New Roman"/>
          <w:i/>
        </w:rPr>
        <w:br/>
        <w:t>SYSTÉM ZAJIŠTĚNÍ KYBERNETICKÉ BEZPEČNOSTI</w:t>
      </w:r>
    </w:p>
    <w:p w14:paraId="02CA49F0"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lastRenderedPageBreak/>
        <w:t>Bezpečnostní opatření</w:t>
      </w:r>
    </w:p>
    <w:p w14:paraId="25832506"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p>
    <w:p w14:paraId="333030CC"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Bezpečnostním opatřením se rozumí souhrn úkonů, jejichž cílem je zajištění bezpečnosti informací v informačních systémech a dostupnosti a spolehlivosti služeb a sítí elektronických komunikací</w:t>
      </w:r>
      <w:hyperlink r:id="rId22" w:anchor="f5279193" w:history="1">
        <w:r w:rsidRPr="00443C0E">
          <w:rPr>
            <w:rFonts w:ascii="Times New Roman" w:hAnsi="Times New Roman"/>
            <w:i/>
          </w:rPr>
          <w:t>1)</w:t>
        </w:r>
      </w:hyperlink>
      <w:r w:rsidRPr="00443C0E">
        <w:rPr>
          <w:rFonts w:ascii="Times New Roman" w:hAnsi="Times New Roman"/>
          <w:i/>
        </w:rPr>
        <w:t xml:space="preserve"> v kybernetickém prostoru.</w:t>
      </w:r>
    </w:p>
    <w:p w14:paraId="5ACCD5E1" w14:textId="77777777"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Orgány a osoby uvedené v § 3 písm. c) až e) jsou povinny v rozsahu nezbytném pro zajištění kybernetické bezpečnosti zavést a provádět bezpečnostní opatření pro informační systém kritické informační infrastruktury, komunikační systém kritické informační infrastruktury nebo významný informační systém a vést o nich bezpečnostní dokumentaci</w:t>
      </w:r>
      <w:r w:rsidRPr="00443C0E">
        <w:rPr>
          <w:rFonts w:ascii="Times New Roman" w:hAnsi="Times New Roman"/>
          <w:i/>
        </w:rPr>
        <w:t>.</w:t>
      </w:r>
    </w:p>
    <w:p w14:paraId="7F35F56C" w14:textId="2DA6FFF2" w:rsidR="000437CC" w:rsidRPr="00443C0E" w:rsidRDefault="000437CC" w:rsidP="000437CC">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Orgány a osoby uvedené v § 3 písm. c) až e) jsou povinny zohlednit požadavky vyplývající z bezpečnostních opatření při výběru dodavatelů pro informační systém kritické informační infrastruktury, komunikační systém kritické informační infrastruktury nebo významný informační systém. Zohlednění požadavků vyplývajících z bezpečnostních opatření podle věty první v míře nezbytné pro splnění povinností podle tohoto zákona nelze považovat za nezákonné omezení hospodářské soutěže nebo neodůvodněnou překážku hospodářské soutěži</w:t>
      </w:r>
      <w:r w:rsidRPr="00443C0E">
        <w:rPr>
          <w:rFonts w:ascii="Times New Roman" w:hAnsi="Times New Roman"/>
          <w:i/>
        </w:rPr>
        <w:t>.</w:t>
      </w:r>
    </w:p>
    <w:p w14:paraId="54152486" w14:textId="08D4F084" w:rsidR="000437CC" w:rsidRPr="00443C0E" w:rsidRDefault="00D70CB7" w:rsidP="000437CC">
      <w:pPr>
        <w:pStyle w:val="Nadpis3"/>
        <w:rPr>
          <w:rFonts w:ascii="Times New Roman" w:eastAsia="Arial" w:hAnsi="Times New Roman" w:cs="Times New Roman"/>
        </w:rPr>
      </w:pPr>
      <w:bookmarkStart w:id="15" w:name="_Toc469323901"/>
      <w:bookmarkStart w:id="16" w:name="_Toc471719445"/>
      <w:r w:rsidRPr="00443C0E">
        <w:rPr>
          <w:rFonts w:ascii="Times New Roman" w:hAnsi="Times New Roman" w:cs="Times New Roman"/>
        </w:rPr>
        <w:t xml:space="preserve"> </w:t>
      </w:r>
      <w:bookmarkStart w:id="17" w:name="_Toc161041602"/>
      <w:r w:rsidR="000437CC" w:rsidRPr="00443C0E">
        <w:rPr>
          <w:rFonts w:ascii="Times New Roman" w:hAnsi="Times New Roman" w:cs="Times New Roman"/>
        </w:rPr>
        <w:t>Provazby agendy na legislativní ustanovení včetně souladu/nesouladu s požadavky zákonů o ISVS a ZoKB</w:t>
      </w:r>
      <w:bookmarkEnd w:id="15"/>
      <w:bookmarkEnd w:id="16"/>
      <w:bookmarkEnd w:id="17"/>
    </w:p>
    <w:tbl>
      <w:tblPr>
        <w:tblStyle w:val="Stednmka3zvraznn1"/>
        <w:tblW w:w="9072" w:type="dxa"/>
        <w:jc w:val="center"/>
        <w:tblLook w:val="04A0" w:firstRow="1" w:lastRow="0" w:firstColumn="1" w:lastColumn="0" w:noHBand="0" w:noVBand="1"/>
      </w:tblPr>
      <w:tblGrid>
        <w:gridCol w:w="1913"/>
        <w:gridCol w:w="2080"/>
        <w:gridCol w:w="3449"/>
        <w:gridCol w:w="1630"/>
      </w:tblGrid>
      <w:tr w:rsidR="000437CC" w:rsidRPr="00443C0E" w14:paraId="29287E92" w14:textId="77777777" w:rsidTr="004E5F8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A26FEEC" w14:textId="77777777" w:rsidR="000437CC" w:rsidRPr="00443C0E" w:rsidRDefault="000437CC" w:rsidP="004E5F8E">
            <w:pPr>
              <w:jc w:val="left"/>
              <w:rPr>
                <w:rFonts w:ascii="Times New Roman" w:hAnsi="Times New Roman"/>
              </w:rPr>
            </w:pPr>
            <w:r w:rsidRPr="00443C0E">
              <w:rPr>
                <w:rFonts w:ascii="Times New Roman" w:hAnsi="Times New Roman"/>
              </w:rPr>
              <w:t>Předpis</w:t>
            </w:r>
          </w:p>
        </w:tc>
        <w:tc>
          <w:tcPr>
            <w:tcW w:w="1812" w:type="dxa"/>
            <w:noWrap/>
            <w:vAlign w:val="center"/>
            <w:hideMark/>
          </w:tcPr>
          <w:p w14:paraId="550E8032" w14:textId="77777777" w:rsidR="000437CC" w:rsidRPr="00443C0E" w:rsidRDefault="000437CC" w:rsidP="004E5F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005" w:type="dxa"/>
            <w:vAlign w:val="center"/>
            <w:hideMark/>
          </w:tcPr>
          <w:p w14:paraId="2858DD8D" w14:textId="77777777" w:rsidR="000437CC" w:rsidRPr="00443C0E" w:rsidRDefault="000437CC" w:rsidP="004E5F8E">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Proces / činnost</w:t>
            </w:r>
          </w:p>
        </w:tc>
        <w:tc>
          <w:tcPr>
            <w:tcW w:w="1420" w:type="dxa"/>
            <w:noWrap/>
            <w:vAlign w:val="center"/>
            <w:hideMark/>
          </w:tcPr>
          <w:p w14:paraId="74382676" w14:textId="77777777" w:rsidR="000437CC" w:rsidRPr="00443C0E" w:rsidRDefault="000437CC" w:rsidP="004E5F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Podporován AIS</w:t>
            </w:r>
          </w:p>
        </w:tc>
      </w:tr>
      <w:tr w:rsidR="000437CC" w:rsidRPr="00443C0E" w14:paraId="768B082A" w14:textId="77777777" w:rsidTr="004E5F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18C6AB4" w14:textId="77777777" w:rsidR="000437CC" w:rsidRPr="00443C0E" w:rsidRDefault="000437CC" w:rsidP="004E5F8E">
            <w:pPr>
              <w:jc w:val="left"/>
              <w:rPr>
                <w:rFonts w:ascii="Times New Roman" w:hAnsi="Times New Roman"/>
              </w:rPr>
            </w:pPr>
            <w:r w:rsidRPr="00443C0E">
              <w:rPr>
                <w:rFonts w:ascii="Times New Roman" w:hAnsi="Times New Roman"/>
              </w:rPr>
              <w:t>111/1998 Sb.</w:t>
            </w:r>
          </w:p>
        </w:tc>
        <w:tc>
          <w:tcPr>
            <w:tcW w:w="1812" w:type="dxa"/>
            <w:noWrap/>
            <w:vAlign w:val="center"/>
            <w:hideMark/>
          </w:tcPr>
          <w:p w14:paraId="52E62FB1"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87, odst. 1, písm. i)</w:t>
            </w:r>
          </w:p>
        </w:tc>
        <w:tc>
          <w:tcPr>
            <w:tcW w:w="3005" w:type="dxa"/>
            <w:vAlign w:val="center"/>
            <w:hideMark/>
          </w:tcPr>
          <w:p w14:paraId="63C06AE5"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Předání do cílové databáze SIMS</w:t>
            </w:r>
          </w:p>
        </w:tc>
        <w:tc>
          <w:tcPr>
            <w:tcW w:w="1420" w:type="dxa"/>
            <w:noWrap/>
            <w:vAlign w:val="center"/>
            <w:hideMark/>
          </w:tcPr>
          <w:p w14:paraId="67D1CBF9"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B050"/>
                <w:sz w:val="24"/>
              </w:rPr>
            </w:pPr>
            <w:r w:rsidRPr="00443C0E">
              <w:rPr>
                <w:rFonts w:ascii="Wingdings" w:eastAsia="Wingdings" w:hAnsi="Wingdings" w:cs="Wingdings"/>
                <w:b/>
                <w:color w:val="00B050"/>
                <w:sz w:val="24"/>
              </w:rPr>
              <w:t>ü</w:t>
            </w:r>
          </w:p>
        </w:tc>
      </w:tr>
      <w:tr w:rsidR="000437CC" w:rsidRPr="00443C0E" w14:paraId="0823CDF8" w14:textId="77777777" w:rsidTr="004E5F8E">
        <w:trPr>
          <w:trHeight w:val="6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EC52500" w14:textId="77777777" w:rsidR="000437CC" w:rsidRPr="00443C0E" w:rsidRDefault="000437CC" w:rsidP="004E5F8E">
            <w:pPr>
              <w:jc w:val="left"/>
              <w:rPr>
                <w:rFonts w:ascii="Times New Roman" w:hAnsi="Times New Roman"/>
              </w:rPr>
            </w:pPr>
            <w:r w:rsidRPr="00443C0E">
              <w:rPr>
                <w:rFonts w:ascii="Times New Roman" w:hAnsi="Times New Roman"/>
              </w:rPr>
              <w:t>111/1998 Sb.</w:t>
            </w:r>
          </w:p>
        </w:tc>
        <w:tc>
          <w:tcPr>
            <w:tcW w:w="1812" w:type="dxa"/>
            <w:noWrap/>
            <w:vAlign w:val="center"/>
            <w:hideMark/>
          </w:tcPr>
          <w:p w14:paraId="7C2940A5"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88</w:t>
            </w:r>
          </w:p>
        </w:tc>
        <w:tc>
          <w:tcPr>
            <w:tcW w:w="3005" w:type="dxa"/>
            <w:vAlign w:val="center"/>
            <w:hideMark/>
          </w:tcPr>
          <w:p w14:paraId="55A1FD5D" w14:textId="77777777" w:rsidR="000437CC" w:rsidRPr="00443C0E" w:rsidRDefault="000437CC" w:rsidP="004E5F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Export a odeslání dat respondentem</w:t>
            </w:r>
          </w:p>
        </w:tc>
        <w:tc>
          <w:tcPr>
            <w:tcW w:w="1420" w:type="dxa"/>
            <w:noWrap/>
            <w:vAlign w:val="center"/>
            <w:hideMark/>
          </w:tcPr>
          <w:p w14:paraId="4281C9B4"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6DB6A971" w14:textId="77777777" w:rsidTr="004E5F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0A152D2" w14:textId="77777777" w:rsidR="000437CC" w:rsidRPr="00443C0E" w:rsidRDefault="000437CC" w:rsidP="004E5F8E">
            <w:pPr>
              <w:jc w:val="left"/>
              <w:rPr>
                <w:rFonts w:ascii="Times New Roman" w:hAnsi="Times New Roman"/>
              </w:rPr>
            </w:pPr>
            <w:r w:rsidRPr="00443C0E">
              <w:rPr>
                <w:rFonts w:ascii="Times New Roman" w:hAnsi="Times New Roman"/>
              </w:rPr>
              <w:t>277/2016 Sb.</w:t>
            </w:r>
          </w:p>
        </w:tc>
        <w:tc>
          <w:tcPr>
            <w:tcW w:w="1812" w:type="dxa"/>
            <w:noWrap/>
            <w:vAlign w:val="center"/>
            <w:hideMark/>
          </w:tcPr>
          <w:p w14:paraId="27F3372E"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1</w:t>
            </w:r>
          </w:p>
        </w:tc>
        <w:tc>
          <w:tcPr>
            <w:tcW w:w="3005" w:type="dxa"/>
            <w:vAlign w:val="center"/>
            <w:hideMark/>
          </w:tcPr>
          <w:p w14:paraId="3898A0F9"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Standardizované výstupy pro potřeby MŠMT</w:t>
            </w:r>
          </w:p>
        </w:tc>
        <w:tc>
          <w:tcPr>
            <w:tcW w:w="1420" w:type="dxa"/>
            <w:noWrap/>
            <w:vAlign w:val="center"/>
            <w:hideMark/>
          </w:tcPr>
          <w:p w14:paraId="52645250"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4F2A19EF" w14:textId="77777777" w:rsidTr="004E5F8E">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38F40DA" w14:textId="77777777" w:rsidR="000437CC" w:rsidRPr="00443C0E" w:rsidRDefault="000437CC" w:rsidP="004E5F8E">
            <w:pPr>
              <w:jc w:val="left"/>
              <w:rPr>
                <w:rFonts w:ascii="Times New Roman" w:hAnsi="Times New Roman"/>
              </w:rPr>
            </w:pPr>
            <w:r w:rsidRPr="00443C0E">
              <w:rPr>
                <w:rFonts w:ascii="Times New Roman" w:hAnsi="Times New Roman"/>
              </w:rPr>
              <w:t>277/2016 Sb.</w:t>
            </w:r>
          </w:p>
        </w:tc>
        <w:tc>
          <w:tcPr>
            <w:tcW w:w="1812" w:type="dxa"/>
            <w:noWrap/>
            <w:vAlign w:val="center"/>
            <w:hideMark/>
          </w:tcPr>
          <w:p w14:paraId="79B794C7"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2</w:t>
            </w:r>
          </w:p>
        </w:tc>
        <w:tc>
          <w:tcPr>
            <w:tcW w:w="3005" w:type="dxa"/>
            <w:vAlign w:val="center"/>
            <w:hideMark/>
          </w:tcPr>
          <w:p w14:paraId="12D38F3B" w14:textId="77777777" w:rsidR="000437CC" w:rsidRPr="00443C0E" w:rsidRDefault="000437CC" w:rsidP="004E5F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Import do SIMS + automatická kontrola vyplnění a validity</w:t>
            </w:r>
          </w:p>
        </w:tc>
        <w:tc>
          <w:tcPr>
            <w:tcW w:w="1420" w:type="dxa"/>
            <w:noWrap/>
            <w:vAlign w:val="center"/>
            <w:hideMark/>
          </w:tcPr>
          <w:p w14:paraId="592A8480"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4C75B197" w14:textId="77777777" w:rsidTr="004E5F8E">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D31D432" w14:textId="77777777" w:rsidR="000437CC" w:rsidRPr="00443C0E" w:rsidRDefault="000437CC" w:rsidP="004E5F8E">
            <w:pPr>
              <w:jc w:val="left"/>
              <w:rPr>
                <w:rFonts w:ascii="Times New Roman" w:hAnsi="Times New Roman"/>
              </w:rPr>
            </w:pPr>
            <w:r w:rsidRPr="00443C0E">
              <w:rPr>
                <w:rFonts w:ascii="Times New Roman" w:hAnsi="Times New Roman"/>
              </w:rPr>
              <w:t>277/2016 Sb.</w:t>
            </w:r>
          </w:p>
        </w:tc>
        <w:tc>
          <w:tcPr>
            <w:tcW w:w="1812" w:type="dxa"/>
            <w:noWrap/>
            <w:vAlign w:val="center"/>
            <w:hideMark/>
          </w:tcPr>
          <w:p w14:paraId="1BA64AFF"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005" w:type="dxa"/>
            <w:vAlign w:val="center"/>
            <w:hideMark/>
          </w:tcPr>
          <w:p w14:paraId="5597E164"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Předání do cílové databáze SIMS</w:t>
            </w:r>
          </w:p>
        </w:tc>
        <w:tc>
          <w:tcPr>
            <w:tcW w:w="1420" w:type="dxa"/>
            <w:vAlign w:val="center"/>
            <w:hideMark/>
          </w:tcPr>
          <w:p w14:paraId="3EAEA17B"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3044B506" w14:textId="77777777" w:rsidTr="004E5F8E">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A2AD9C0" w14:textId="77777777" w:rsidR="000437CC" w:rsidRPr="00443C0E" w:rsidRDefault="000437CC" w:rsidP="004E5F8E">
            <w:pPr>
              <w:jc w:val="left"/>
              <w:rPr>
                <w:rFonts w:ascii="Times New Roman" w:hAnsi="Times New Roman"/>
              </w:rPr>
            </w:pPr>
            <w:r w:rsidRPr="00443C0E">
              <w:rPr>
                <w:rFonts w:ascii="Times New Roman" w:hAnsi="Times New Roman"/>
              </w:rPr>
              <w:t>277/2016 Sb.</w:t>
            </w:r>
          </w:p>
        </w:tc>
        <w:tc>
          <w:tcPr>
            <w:tcW w:w="1812" w:type="dxa"/>
            <w:noWrap/>
            <w:vAlign w:val="center"/>
            <w:hideMark/>
          </w:tcPr>
          <w:p w14:paraId="38F08A2B"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005" w:type="dxa"/>
            <w:vAlign w:val="center"/>
            <w:hideMark/>
          </w:tcPr>
          <w:p w14:paraId="7EF17147" w14:textId="77777777" w:rsidR="000437CC" w:rsidRPr="00443C0E" w:rsidRDefault="000437CC" w:rsidP="004E5F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Export a odeslání dat respondentem</w:t>
            </w:r>
          </w:p>
        </w:tc>
        <w:tc>
          <w:tcPr>
            <w:tcW w:w="1420" w:type="dxa"/>
            <w:noWrap/>
            <w:vAlign w:val="center"/>
            <w:hideMark/>
          </w:tcPr>
          <w:p w14:paraId="0F93B2F2"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220B4826" w14:textId="77777777" w:rsidTr="004E5F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6E1691E" w14:textId="77777777" w:rsidR="000437CC" w:rsidRPr="00443C0E" w:rsidRDefault="000437CC" w:rsidP="004E5F8E">
            <w:pPr>
              <w:jc w:val="left"/>
              <w:rPr>
                <w:rFonts w:ascii="Times New Roman" w:hAnsi="Times New Roman"/>
              </w:rPr>
            </w:pPr>
            <w:r w:rsidRPr="00443C0E">
              <w:rPr>
                <w:rFonts w:ascii="Times New Roman" w:hAnsi="Times New Roman"/>
              </w:rPr>
              <w:t>277/2016 Sb.</w:t>
            </w:r>
          </w:p>
        </w:tc>
        <w:tc>
          <w:tcPr>
            <w:tcW w:w="1812" w:type="dxa"/>
            <w:noWrap/>
            <w:vAlign w:val="center"/>
            <w:hideMark/>
          </w:tcPr>
          <w:p w14:paraId="208A77BF"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5</w:t>
            </w:r>
          </w:p>
        </w:tc>
        <w:tc>
          <w:tcPr>
            <w:tcW w:w="3005" w:type="dxa"/>
            <w:vAlign w:val="center"/>
            <w:hideMark/>
          </w:tcPr>
          <w:p w14:paraId="7B2097AD"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Předání agregovaných údajů respondentem</w:t>
            </w:r>
          </w:p>
        </w:tc>
        <w:tc>
          <w:tcPr>
            <w:tcW w:w="1420" w:type="dxa"/>
            <w:noWrap/>
            <w:vAlign w:val="center"/>
            <w:hideMark/>
          </w:tcPr>
          <w:p w14:paraId="2C67B804" w14:textId="77777777" w:rsidR="000437CC" w:rsidRPr="00443C0E" w:rsidRDefault="000437CC" w:rsidP="004E5F8E">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443C0E">
              <w:rPr>
                <w:rFonts w:ascii="Wingdings" w:eastAsia="Wingdings" w:hAnsi="Wingdings" w:cs="Wingdings"/>
                <w:b/>
                <w:color w:val="00B050"/>
                <w:sz w:val="24"/>
              </w:rPr>
              <w:t>ü</w:t>
            </w:r>
          </w:p>
        </w:tc>
      </w:tr>
    </w:tbl>
    <w:p w14:paraId="25DB935A" w14:textId="315E814B" w:rsidR="000437CC" w:rsidRPr="00443C0E" w:rsidRDefault="000437CC" w:rsidP="000437CC">
      <w:pPr>
        <w:pStyle w:val="Titulek"/>
        <w:rPr>
          <w:rFonts w:ascii="Times New Roman" w:hAnsi="Times New Roman"/>
        </w:rPr>
      </w:pPr>
      <w:bookmarkStart w:id="18" w:name="_Toc471715899"/>
      <w:r w:rsidRPr="00443C0E">
        <w:rPr>
          <w:rFonts w:ascii="Times New Roman" w:hAnsi="Times New Roman"/>
        </w:rPr>
        <w:t xml:space="preserve">Tabulka </w:t>
      </w:r>
      <w:r w:rsidR="003C64D4" w:rsidRPr="00443C0E">
        <w:rPr>
          <w:rFonts w:ascii="Times New Roman" w:hAnsi="Times New Roman"/>
        </w:rPr>
        <w:t>2</w:t>
      </w:r>
      <w:r w:rsidRPr="00443C0E">
        <w:rPr>
          <w:rFonts w:ascii="Times New Roman" w:hAnsi="Times New Roman"/>
        </w:rPr>
        <w:t xml:space="preserve"> - SIMS: Provazby činností agendy na legislativní ustanovení</w:t>
      </w:r>
      <w:bookmarkEnd w:id="18"/>
    </w:p>
    <w:p w14:paraId="73B0AA5A" w14:textId="77777777" w:rsidR="000437CC" w:rsidRPr="00443C0E" w:rsidRDefault="000437CC" w:rsidP="000437CC">
      <w:pPr>
        <w:pStyle w:val="Nadpis4"/>
        <w:rPr>
          <w:rFonts w:ascii="Times New Roman" w:eastAsia="Arial" w:hAnsi="Times New Roman"/>
        </w:rPr>
      </w:pPr>
      <w:r w:rsidRPr="00443C0E">
        <w:rPr>
          <w:rFonts w:ascii="Times New Roman" w:eastAsia="Arial" w:hAnsi="Times New Roman"/>
        </w:rPr>
        <w:t>Požadavky zákona o ISVS</w:t>
      </w:r>
    </w:p>
    <w:p w14:paraId="5B84238C"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Informační systém Sdružené informace matrik studentů v Informační koncepci MŠMT veden jako informační systém veřejné správy (ISVS). </w:t>
      </w:r>
    </w:p>
    <w:p w14:paraId="77549E94" w14:textId="77777777" w:rsidR="000437CC" w:rsidRPr="00443C0E" w:rsidRDefault="000437CC" w:rsidP="000437CC">
      <w:pPr>
        <w:rPr>
          <w:rFonts w:ascii="Times New Roman" w:eastAsia="Arial" w:hAnsi="Times New Roman"/>
        </w:rPr>
      </w:pPr>
      <w:r w:rsidRPr="00443C0E">
        <w:rPr>
          <w:rFonts w:ascii="Times New Roman" w:eastAsia="Arial" w:hAnsi="Times New Roman"/>
        </w:rPr>
        <w:t>IS SIMS je zapsán v IS o ISVS, nemá definované datové prvky.</w:t>
      </w:r>
    </w:p>
    <w:p w14:paraId="0454831D" w14:textId="77777777" w:rsidR="000437CC" w:rsidRPr="00443C0E" w:rsidRDefault="000437CC" w:rsidP="000437CC">
      <w:pPr>
        <w:rPr>
          <w:rFonts w:ascii="Times New Roman" w:eastAsia="Arial" w:hAnsi="Times New Roman"/>
        </w:rPr>
      </w:pPr>
      <w:r w:rsidRPr="00443C0E">
        <w:rPr>
          <w:rFonts w:ascii="Times New Roman" w:eastAsia="Arial" w:hAnsi="Times New Roman"/>
        </w:rPr>
        <w:t>V případě poskytování služby pro realizaci vazeb ISVS SIMS s jinými informačními systémy prostřednictvím referenčního rozhraní atestací referenčního rozhraní je třeba vyhlásit datové prvky v Informačním systému o datových prvcích (ISoDP) a atestovat referenční rozhraní.</w:t>
      </w:r>
    </w:p>
    <w:p w14:paraId="3936A004" w14:textId="01C55567" w:rsidR="000437CC" w:rsidRPr="00443C0E" w:rsidRDefault="0061245F" w:rsidP="000437CC">
      <w:pPr>
        <w:pStyle w:val="Nadpis4"/>
        <w:rPr>
          <w:rFonts w:ascii="Times New Roman" w:eastAsia="Arial" w:hAnsi="Times New Roman"/>
        </w:rPr>
      </w:pPr>
      <w:r w:rsidRPr="00443C0E">
        <w:rPr>
          <w:rFonts w:ascii="Times New Roman" w:eastAsia="Arial" w:hAnsi="Times New Roman"/>
        </w:rPr>
        <w:t xml:space="preserve"> </w:t>
      </w:r>
      <w:r w:rsidR="000437CC" w:rsidRPr="00443C0E">
        <w:rPr>
          <w:rFonts w:ascii="Times New Roman" w:eastAsia="Arial" w:hAnsi="Times New Roman"/>
        </w:rPr>
        <w:t>Požadavky zákona o kybernetické bezpečnosti</w:t>
      </w:r>
    </w:p>
    <w:p w14:paraId="7FA580EE" w14:textId="77777777" w:rsidR="000437CC" w:rsidRPr="00443C0E" w:rsidRDefault="000437CC" w:rsidP="000437CC">
      <w:pPr>
        <w:rPr>
          <w:rFonts w:ascii="Times New Roman" w:eastAsia="Arial" w:hAnsi="Times New Roman"/>
        </w:rPr>
      </w:pPr>
      <w:r w:rsidRPr="00443C0E">
        <w:rPr>
          <w:rFonts w:ascii="Times New Roman" w:eastAsia="Arial" w:hAnsi="Times New Roman"/>
        </w:rPr>
        <w:t>SIMS není uveden mezi významnými IS dle zákona o kybernetické bezpečnosti.</w:t>
      </w:r>
    </w:p>
    <w:p w14:paraId="0B50359B" w14:textId="77777777" w:rsidR="000437CC" w:rsidRPr="00443C0E" w:rsidRDefault="000437CC" w:rsidP="000437CC">
      <w:pPr>
        <w:pStyle w:val="OdrkaEQerven"/>
        <w:rPr>
          <w:rFonts w:ascii="Times New Roman" w:eastAsia="Arial" w:hAnsi="Times New Roman"/>
        </w:rPr>
      </w:pPr>
      <w:r w:rsidRPr="65EDE92B">
        <w:rPr>
          <w:rFonts w:ascii="Times New Roman" w:hAnsi="Times New Roman"/>
        </w:rPr>
        <w:t>Důvěrnost informací</w:t>
      </w:r>
    </w:p>
    <w:p w14:paraId="1F253AA0"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lastRenderedPageBreak/>
        <w:t>sběr údajů z matrik VŠ</w:t>
      </w:r>
    </w:p>
    <w:p w14:paraId="7246D241"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kritická</w:t>
      </w:r>
    </w:p>
    <w:p w14:paraId="21FD086B"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t>agregování údajů z matrik VŠ</w:t>
      </w:r>
    </w:p>
    <w:p w14:paraId="0338ADA4"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nízká</w:t>
      </w:r>
    </w:p>
    <w:p w14:paraId="306A2BF8" w14:textId="77777777" w:rsidR="000437CC" w:rsidRPr="00443C0E" w:rsidRDefault="000437CC" w:rsidP="000437CC">
      <w:pPr>
        <w:pStyle w:val="OdrkaEQerven"/>
        <w:rPr>
          <w:rFonts w:ascii="Times New Roman" w:hAnsi="Times New Roman"/>
        </w:rPr>
      </w:pPr>
      <w:r w:rsidRPr="65EDE92B">
        <w:rPr>
          <w:rFonts w:ascii="Times New Roman" w:hAnsi="Times New Roman"/>
        </w:rPr>
        <w:t>Integrita informací</w:t>
      </w:r>
    </w:p>
    <w:p w14:paraId="74259632"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t>sběr údajů z matrik VŠ</w:t>
      </w:r>
    </w:p>
    <w:p w14:paraId="60FFE97C"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kritická</w:t>
      </w:r>
    </w:p>
    <w:p w14:paraId="54AD147C"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t>agregování údajů z matrik VŠ</w:t>
      </w:r>
    </w:p>
    <w:p w14:paraId="0EF7BC1B"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nízká</w:t>
      </w:r>
    </w:p>
    <w:p w14:paraId="50F8103B" w14:textId="77777777" w:rsidR="000437CC" w:rsidRPr="00443C0E" w:rsidRDefault="000437CC" w:rsidP="000437CC">
      <w:pPr>
        <w:pStyle w:val="OdrkaEQerven"/>
        <w:rPr>
          <w:rFonts w:ascii="Times New Roman" w:eastAsia="Arial" w:hAnsi="Times New Roman"/>
        </w:rPr>
      </w:pPr>
      <w:r w:rsidRPr="65EDE92B">
        <w:rPr>
          <w:rFonts w:ascii="Times New Roman" w:eastAsia="Arial" w:hAnsi="Times New Roman"/>
        </w:rPr>
        <w:t>Dostupnost</w:t>
      </w:r>
    </w:p>
    <w:p w14:paraId="579378A8"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t>sběr údajů z matrik VŠ</w:t>
      </w:r>
    </w:p>
    <w:p w14:paraId="4F889AF9"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střední</w:t>
      </w:r>
    </w:p>
    <w:p w14:paraId="46AE2969" w14:textId="77777777" w:rsidR="000437CC" w:rsidRPr="00443C0E" w:rsidRDefault="000437CC" w:rsidP="000437CC">
      <w:pPr>
        <w:pStyle w:val="Odrka2EQmodr"/>
        <w:contextualSpacing/>
        <w:rPr>
          <w:rFonts w:ascii="Times New Roman" w:eastAsia="Arial" w:hAnsi="Times New Roman"/>
        </w:rPr>
      </w:pPr>
      <w:r w:rsidRPr="00443C0E">
        <w:rPr>
          <w:rFonts w:ascii="Times New Roman" w:hAnsi="Times New Roman"/>
        </w:rPr>
        <w:t>agregování údajů z matrik VŠ</w:t>
      </w:r>
    </w:p>
    <w:p w14:paraId="22776AA7" w14:textId="77777777" w:rsidR="000437CC" w:rsidRPr="00443C0E" w:rsidRDefault="000437CC" w:rsidP="000437CC">
      <w:pPr>
        <w:pStyle w:val="OdrkaEQern"/>
        <w:tabs>
          <w:tab w:val="clear" w:pos="1134"/>
        </w:tabs>
        <w:rPr>
          <w:rFonts w:ascii="Times New Roman" w:eastAsia="Arial" w:hAnsi="Times New Roman"/>
        </w:rPr>
      </w:pPr>
      <w:r w:rsidRPr="00443C0E">
        <w:rPr>
          <w:rFonts w:ascii="Times New Roman" w:hAnsi="Times New Roman"/>
        </w:rPr>
        <w:t>nízká</w:t>
      </w:r>
    </w:p>
    <w:p w14:paraId="5A434369" w14:textId="6C1BAEA6" w:rsidR="000437CC" w:rsidRPr="00443C0E" w:rsidRDefault="00D70CB7" w:rsidP="000437CC">
      <w:pPr>
        <w:pStyle w:val="Nadpis4"/>
        <w:rPr>
          <w:rFonts w:ascii="Times New Roman" w:eastAsia="Arial" w:hAnsi="Times New Roman"/>
        </w:rPr>
      </w:pPr>
      <w:r w:rsidRPr="00443C0E">
        <w:rPr>
          <w:rFonts w:ascii="Times New Roman" w:hAnsi="Times New Roman"/>
        </w:rPr>
        <w:t xml:space="preserve"> </w:t>
      </w:r>
      <w:r w:rsidR="000437CC" w:rsidRPr="00443C0E">
        <w:rPr>
          <w:rFonts w:ascii="Times New Roman" w:hAnsi="Times New Roman"/>
        </w:rPr>
        <w:t>Soulad / nesoulad s požadavky zákonů o ISVS a ZoKB</w:t>
      </w:r>
    </w:p>
    <w:p w14:paraId="617DFC91" w14:textId="3804259E" w:rsidR="000437CC" w:rsidRPr="00443C0E" w:rsidRDefault="000437CC" w:rsidP="000437CC">
      <w:pPr>
        <w:rPr>
          <w:rFonts w:ascii="Times New Roman" w:hAnsi="Times New Roman"/>
        </w:rPr>
      </w:pPr>
      <w:r w:rsidRPr="00443C0E">
        <w:rPr>
          <w:rFonts w:ascii="Times New Roman" w:hAnsi="Times New Roman"/>
        </w:rPr>
        <w:t>Soulad / nesoulad s požadavky zákona o informačních systémech veřejné správy a zákona o</w:t>
      </w:r>
      <w:r w:rsidR="00D70CB7" w:rsidRPr="00443C0E">
        <w:rPr>
          <w:rFonts w:ascii="Times New Roman" w:hAnsi="Times New Roman"/>
        </w:rPr>
        <w:t> </w:t>
      </w:r>
      <w:r w:rsidRPr="00443C0E">
        <w:rPr>
          <w:rFonts w:ascii="Times New Roman" w:hAnsi="Times New Roman"/>
        </w:rPr>
        <w:t>kybernetické bezpečnosti je pro relevantní §§ znění znázorněn v tabulce. K těmto ustanovením je relevantní osobou správce IS. Činnosti jsou koncepčního charakteru podchycené v Informační koncepci dle zákona o ISVS a měly by být zpracovány nově v IK i podle zákona o kybernetické  bezpečnosti.</w:t>
      </w:r>
    </w:p>
    <w:tbl>
      <w:tblPr>
        <w:tblStyle w:val="Stednmka3zvraznn1"/>
        <w:tblW w:w="9072" w:type="dxa"/>
        <w:jc w:val="center"/>
        <w:tblLook w:val="04A0" w:firstRow="1" w:lastRow="0" w:firstColumn="1" w:lastColumn="0" w:noHBand="0" w:noVBand="1"/>
      </w:tblPr>
      <w:tblGrid>
        <w:gridCol w:w="1977"/>
        <w:gridCol w:w="2148"/>
        <w:gridCol w:w="3563"/>
        <w:gridCol w:w="1384"/>
      </w:tblGrid>
      <w:tr w:rsidR="000437CC" w:rsidRPr="00443C0E" w14:paraId="7B57C6EA" w14:textId="77777777" w:rsidTr="004E5F8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394F3652" w14:textId="77777777" w:rsidR="000437CC" w:rsidRPr="00443C0E" w:rsidRDefault="000437CC" w:rsidP="004E5F8E">
            <w:pPr>
              <w:jc w:val="left"/>
              <w:rPr>
                <w:rFonts w:ascii="Times New Roman" w:hAnsi="Times New Roman"/>
              </w:rPr>
            </w:pPr>
            <w:r w:rsidRPr="00443C0E">
              <w:rPr>
                <w:rFonts w:ascii="Times New Roman" w:hAnsi="Times New Roman"/>
              </w:rPr>
              <w:t>Předpis</w:t>
            </w:r>
          </w:p>
        </w:tc>
        <w:tc>
          <w:tcPr>
            <w:tcW w:w="2148" w:type="dxa"/>
            <w:noWrap/>
            <w:hideMark/>
          </w:tcPr>
          <w:p w14:paraId="2EE3B3FE" w14:textId="77777777" w:rsidR="000437CC" w:rsidRPr="00443C0E" w:rsidRDefault="000437CC" w:rsidP="004E5F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563" w:type="dxa"/>
            <w:hideMark/>
          </w:tcPr>
          <w:p w14:paraId="707CE6B2" w14:textId="77777777" w:rsidR="000437CC" w:rsidRPr="00443C0E" w:rsidRDefault="000437CC" w:rsidP="004E5F8E">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Popis činnosti</w:t>
            </w:r>
          </w:p>
        </w:tc>
        <w:tc>
          <w:tcPr>
            <w:tcW w:w="1384" w:type="dxa"/>
            <w:noWrap/>
            <w:hideMark/>
          </w:tcPr>
          <w:p w14:paraId="02AB2930" w14:textId="77777777" w:rsidR="000437CC" w:rsidRPr="00443C0E" w:rsidRDefault="000437CC" w:rsidP="004E5F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Soulad / nesoulad</w:t>
            </w:r>
          </w:p>
        </w:tc>
      </w:tr>
      <w:tr w:rsidR="000437CC" w:rsidRPr="00443C0E" w14:paraId="43150E98" w14:textId="77777777" w:rsidTr="004E5F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7176ECDA" w14:textId="77777777" w:rsidR="000437CC" w:rsidRPr="00443C0E" w:rsidRDefault="000437CC" w:rsidP="004E5F8E">
            <w:pPr>
              <w:rPr>
                <w:rFonts w:ascii="Times New Roman" w:hAnsi="Times New Roman"/>
              </w:rPr>
            </w:pPr>
            <w:r w:rsidRPr="00443C0E">
              <w:rPr>
                <w:rFonts w:ascii="Times New Roman" w:hAnsi="Times New Roman"/>
              </w:rPr>
              <w:t>365/2000 Sb.</w:t>
            </w:r>
          </w:p>
        </w:tc>
        <w:tc>
          <w:tcPr>
            <w:tcW w:w="2148" w:type="dxa"/>
            <w:noWrap/>
            <w:vAlign w:val="center"/>
            <w:hideMark/>
          </w:tcPr>
          <w:p w14:paraId="7A69630C"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563" w:type="dxa"/>
            <w:vAlign w:val="center"/>
            <w:hideMark/>
          </w:tcPr>
          <w:p w14:paraId="3809CD4E"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Zajišťování ochrany a bezpečnosti informací</w:t>
            </w:r>
          </w:p>
        </w:tc>
        <w:tc>
          <w:tcPr>
            <w:tcW w:w="1384" w:type="dxa"/>
            <w:noWrap/>
            <w:vAlign w:val="center"/>
            <w:hideMark/>
          </w:tcPr>
          <w:p w14:paraId="6B15EC3F"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67213860" w14:textId="77777777" w:rsidTr="004E5F8E">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19DDB1AA" w14:textId="77777777" w:rsidR="000437CC" w:rsidRPr="00443C0E" w:rsidRDefault="000437CC" w:rsidP="004E5F8E">
            <w:pPr>
              <w:rPr>
                <w:rFonts w:ascii="Times New Roman" w:hAnsi="Times New Roman"/>
              </w:rPr>
            </w:pPr>
            <w:r w:rsidRPr="00443C0E">
              <w:rPr>
                <w:rFonts w:ascii="Times New Roman" w:hAnsi="Times New Roman"/>
              </w:rPr>
              <w:t>365/2000 Sb.</w:t>
            </w:r>
          </w:p>
        </w:tc>
        <w:tc>
          <w:tcPr>
            <w:tcW w:w="2148" w:type="dxa"/>
            <w:noWrap/>
            <w:vAlign w:val="center"/>
            <w:hideMark/>
          </w:tcPr>
          <w:p w14:paraId="68F5956E"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5</w:t>
            </w:r>
          </w:p>
        </w:tc>
        <w:tc>
          <w:tcPr>
            <w:tcW w:w="3563" w:type="dxa"/>
            <w:vAlign w:val="center"/>
            <w:hideMark/>
          </w:tcPr>
          <w:p w14:paraId="30729286" w14:textId="77777777" w:rsidR="000437CC" w:rsidRPr="00443C0E" w:rsidRDefault="000437CC" w:rsidP="004E5F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Uveřejňování číselníků umožňující dálkový přístup</w:t>
            </w:r>
          </w:p>
        </w:tc>
        <w:tc>
          <w:tcPr>
            <w:tcW w:w="1384" w:type="dxa"/>
            <w:noWrap/>
            <w:vAlign w:val="center"/>
            <w:hideMark/>
          </w:tcPr>
          <w:p w14:paraId="366BF84B"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0437CC" w:rsidRPr="00443C0E" w14:paraId="5FDCE8FB" w14:textId="77777777" w:rsidTr="004E5F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007CA0A2" w14:textId="77777777" w:rsidR="000437CC" w:rsidRPr="00443C0E" w:rsidRDefault="000437CC" w:rsidP="004E5F8E">
            <w:pPr>
              <w:rPr>
                <w:rFonts w:ascii="Times New Roman" w:hAnsi="Times New Roman"/>
              </w:rPr>
            </w:pPr>
            <w:r w:rsidRPr="00443C0E">
              <w:rPr>
                <w:rFonts w:ascii="Times New Roman" w:hAnsi="Times New Roman"/>
              </w:rPr>
              <w:t>365/2000 Sb.</w:t>
            </w:r>
          </w:p>
        </w:tc>
        <w:tc>
          <w:tcPr>
            <w:tcW w:w="2148" w:type="dxa"/>
            <w:noWrap/>
            <w:vAlign w:val="center"/>
            <w:hideMark/>
          </w:tcPr>
          <w:p w14:paraId="482B0D97"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5a</w:t>
            </w:r>
          </w:p>
        </w:tc>
        <w:tc>
          <w:tcPr>
            <w:tcW w:w="3563" w:type="dxa"/>
            <w:vAlign w:val="center"/>
            <w:hideMark/>
          </w:tcPr>
          <w:p w14:paraId="36B5302D" w14:textId="77777777" w:rsidR="000437CC" w:rsidRPr="00443C0E" w:rsidRDefault="000437CC" w:rsidP="004E5F8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Zpracování provozní dokumentace</w:t>
            </w:r>
          </w:p>
        </w:tc>
        <w:tc>
          <w:tcPr>
            <w:tcW w:w="1384" w:type="dxa"/>
            <w:noWrap/>
            <w:hideMark/>
          </w:tcPr>
          <w:p w14:paraId="6005F6E0" w14:textId="77777777" w:rsidR="000437CC" w:rsidRPr="00443C0E" w:rsidRDefault="000437CC" w:rsidP="004E5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0437CC" w:rsidRPr="00443C0E" w14:paraId="64477140" w14:textId="77777777" w:rsidTr="004E5F8E">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38E2DDD2" w14:textId="77777777" w:rsidR="000437CC" w:rsidRPr="00443C0E" w:rsidRDefault="000437CC" w:rsidP="004E5F8E">
            <w:pPr>
              <w:rPr>
                <w:rFonts w:ascii="Times New Roman" w:hAnsi="Times New Roman"/>
              </w:rPr>
            </w:pPr>
            <w:r w:rsidRPr="00443C0E">
              <w:rPr>
                <w:rFonts w:ascii="Times New Roman" w:hAnsi="Times New Roman"/>
              </w:rPr>
              <w:t>181/2014 Sb.</w:t>
            </w:r>
          </w:p>
        </w:tc>
        <w:tc>
          <w:tcPr>
            <w:tcW w:w="2148" w:type="dxa"/>
            <w:noWrap/>
            <w:vAlign w:val="center"/>
            <w:hideMark/>
          </w:tcPr>
          <w:p w14:paraId="726485B2"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563" w:type="dxa"/>
            <w:vAlign w:val="center"/>
            <w:hideMark/>
          </w:tcPr>
          <w:p w14:paraId="1569F7A6" w14:textId="77777777" w:rsidR="000437CC" w:rsidRPr="00443C0E" w:rsidRDefault="000437CC" w:rsidP="004E5F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xml:space="preserve">Realizace bezpečnostních opatření pro významný IS </w:t>
            </w:r>
          </w:p>
        </w:tc>
        <w:tc>
          <w:tcPr>
            <w:tcW w:w="1384" w:type="dxa"/>
            <w:noWrap/>
            <w:hideMark/>
          </w:tcPr>
          <w:p w14:paraId="1D4E6A0F" w14:textId="77777777" w:rsidR="000437CC" w:rsidRPr="00443C0E" w:rsidRDefault="000437CC" w:rsidP="004E5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bl>
    <w:p w14:paraId="23D0A01C" w14:textId="4AB9A38C" w:rsidR="000437CC" w:rsidRPr="00443C0E" w:rsidRDefault="000437CC" w:rsidP="000437CC">
      <w:pPr>
        <w:pStyle w:val="Titulek"/>
        <w:rPr>
          <w:rFonts w:ascii="Times New Roman" w:hAnsi="Times New Roman"/>
        </w:rPr>
      </w:pPr>
      <w:bookmarkStart w:id="19" w:name="_Toc471715900"/>
      <w:r w:rsidRPr="00443C0E">
        <w:rPr>
          <w:rFonts w:ascii="Times New Roman" w:hAnsi="Times New Roman"/>
        </w:rPr>
        <w:t xml:space="preserve">Tabulka </w:t>
      </w:r>
      <w:r w:rsidR="003C64D4" w:rsidRPr="00443C0E">
        <w:rPr>
          <w:rFonts w:ascii="Times New Roman" w:hAnsi="Times New Roman"/>
        </w:rPr>
        <w:t>3</w:t>
      </w:r>
      <w:r w:rsidRPr="00443C0E">
        <w:rPr>
          <w:rFonts w:ascii="Times New Roman" w:hAnsi="Times New Roman"/>
        </w:rPr>
        <w:t xml:space="preserve"> - SIMS: Soulad / nesoulad s požadavky zákonů o ISVS a ZoKB</w:t>
      </w:r>
      <w:bookmarkEnd w:id="19"/>
    </w:p>
    <w:p w14:paraId="159B0F51" w14:textId="2EC21DEB" w:rsidR="000437CC" w:rsidRPr="00443C0E" w:rsidRDefault="00B95153" w:rsidP="000437CC">
      <w:pPr>
        <w:pStyle w:val="Nadpis3"/>
        <w:rPr>
          <w:rFonts w:ascii="Times New Roman" w:eastAsia="Arial" w:hAnsi="Times New Roman" w:cs="Times New Roman"/>
        </w:rPr>
      </w:pPr>
      <w:bookmarkStart w:id="20" w:name="_Toc469323902"/>
      <w:bookmarkStart w:id="21" w:name="_Toc471719446"/>
      <w:r w:rsidRPr="00443C0E">
        <w:rPr>
          <w:rFonts w:ascii="Times New Roman" w:eastAsia="Arial" w:hAnsi="Times New Roman" w:cs="Times New Roman"/>
        </w:rPr>
        <w:t xml:space="preserve"> </w:t>
      </w:r>
      <w:bookmarkStart w:id="22" w:name="_Toc161041603"/>
      <w:r w:rsidR="000437CC" w:rsidRPr="00443C0E">
        <w:rPr>
          <w:rFonts w:ascii="Times New Roman" w:eastAsia="Arial" w:hAnsi="Times New Roman" w:cs="Times New Roman"/>
        </w:rPr>
        <w:t>Identifikace efektivních příležitostí k integraci se ZRVS</w:t>
      </w:r>
      <w:bookmarkEnd w:id="20"/>
      <w:bookmarkEnd w:id="21"/>
      <w:bookmarkEnd w:id="22"/>
      <w:r w:rsidR="000437CC" w:rsidRPr="00443C0E">
        <w:rPr>
          <w:rFonts w:ascii="Times New Roman" w:eastAsia="Arial" w:hAnsi="Times New Roman" w:cs="Times New Roman"/>
        </w:rPr>
        <w:t xml:space="preserve"> </w:t>
      </w:r>
    </w:p>
    <w:p w14:paraId="78A7524A" w14:textId="77777777" w:rsidR="000437CC" w:rsidRPr="00443C0E" w:rsidRDefault="000437CC" w:rsidP="000437CC">
      <w:pPr>
        <w:pStyle w:val="OdrkaEQerven"/>
        <w:rPr>
          <w:rFonts w:ascii="Times New Roman" w:hAnsi="Times New Roman"/>
        </w:rPr>
      </w:pPr>
      <w:r w:rsidRPr="65EDE92B">
        <w:rPr>
          <w:rFonts w:ascii="Times New Roman" w:hAnsi="Times New Roman"/>
        </w:rPr>
        <w:t>Ověřování údajů o osobách v Registru obyvatel (ROB)</w:t>
      </w:r>
    </w:p>
    <w:p w14:paraId="460CE61B" w14:textId="77777777" w:rsidR="000437CC" w:rsidRPr="00443C0E" w:rsidRDefault="000437CC" w:rsidP="000437CC">
      <w:pPr>
        <w:pStyle w:val="Odrka2EQmodr"/>
        <w:contextualSpacing/>
        <w:rPr>
          <w:rFonts w:ascii="Times New Roman" w:hAnsi="Times New Roman"/>
        </w:rPr>
      </w:pPr>
      <w:r w:rsidRPr="00443C0E">
        <w:rPr>
          <w:rFonts w:ascii="Times New Roman" w:hAnsi="Times New Roman"/>
        </w:rPr>
        <w:t>nutná úprava legislativy - získat zmocnění</w:t>
      </w:r>
    </w:p>
    <w:p w14:paraId="77E47225" w14:textId="77777777" w:rsidR="000437CC" w:rsidRPr="00443C0E" w:rsidRDefault="000437CC" w:rsidP="000437CC">
      <w:pPr>
        <w:pStyle w:val="Odrka2EQmodr"/>
        <w:contextualSpacing/>
        <w:rPr>
          <w:rFonts w:ascii="Times New Roman" w:hAnsi="Times New Roman"/>
        </w:rPr>
      </w:pPr>
      <w:r w:rsidRPr="00443C0E">
        <w:rPr>
          <w:rFonts w:ascii="Times New Roman" w:hAnsi="Times New Roman"/>
        </w:rPr>
        <w:t>následně ohlásit agendu do Registru práv a povinností (RPP)</w:t>
      </w:r>
    </w:p>
    <w:p w14:paraId="11FBFB91" w14:textId="77777777" w:rsidR="000437CC" w:rsidRPr="00443C0E" w:rsidRDefault="000437CC" w:rsidP="000437CC">
      <w:pPr>
        <w:pStyle w:val="OdrkaEQerven"/>
        <w:rPr>
          <w:rFonts w:ascii="Times New Roman" w:hAnsi="Times New Roman"/>
        </w:rPr>
      </w:pPr>
      <w:r w:rsidRPr="65EDE92B">
        <w:rPr>
          <w:rFonts w:ascii="Times New Roman" w:hAnsi="Times New Roman"/>
        </w:rPr>
        <w:t>Ověřování údajů o adresách v Registru územní identifikace, adres a nemovitostí (RÚIAN)</w:t>
      </w:r>
    </w:p>
    <w:p w14:paraId="0AEEA28D" w14:textId="77777777" w:rsidR="000437CC" w:rsidRPr="00443C0E" w:rsidRDefault="000437CC" w:rsidP="000437CC">
      <w:pPr>
        <w:pStyle w:val="Odrka2EQmodr"/>
        <w:contextualSpacing/>
        <w:rPr>
          <w:rFonts w:ascii="Times New Roman" w:hAnsi="Times New Roman"/>
        </w:rPr>
      </w:pPr>
      <w:r w:rsidRPr="00443C0E">
        <w:rPr>
          <w:rFonts w:ascii="Times New Roman" w:hAnsi="Times New Roman"/>
        </w:rPr>
        <w:t>nutná úprava legislativy - získat zmocnění</w:t>
      </w:r>
    </w:p>
    <w:p w14:paraId="7FDEA986" w14:textId="77777777" w:rsidR="000437CC" w:rsidRPr="00443C0E" w:rsidRDefault="000437CC" w:rsidP="000437CC">
      <w:pPr>
        <w:pStyle w:val="Odrka2EQmodr"/>
        <w:contextualSpacing/>
        <w:rPr>
          <w:rFonts w:ascii="Times New Roman" w:hAnsi="Times New Roman"/>
        </w:rPr>
      </w:pPr>
      <w:r w:rsidRPr="00443C0E">
        <w:rPr>
          <w:rFonts w:ascii="Times New Roman" w:hAnsi="Times New Roman"/>
        </w:rPr>
        <w:t>následně ohlásit agendu do Registru práv a povinností (RPP)</w:t>
      </w:r>
    </w:p>
    <w:p w14:paraId="1C1A83A0" w14:textId="77777777" w:rsidR="000437CC" w:rsidRPr="00443C0E" w:rsidRDefault="000437CC" w:rsidP="002F5C69">
      <w:pPr>
        <w:pStyle w:val="Nadpis2"/>
        <w:rPr>
          <w:rFonts w:ascii="Times New Roman" w:eastAsia="Arial" w:hAnsi="Times New Roman" w:cs="Times New Roman"/>
        </w:rPr>
      </w:pPr>
      <w:bookmarkStart w:id="23" w:name="_Toc469323903"/>
      <w:bookmarkStart w:id="24" w:name="_Toc471719447"/>
      <w:bookmarkStart w:id="25" w:name="_Toc161041604"/>
      <w:r w:rsidRPr="00443C0E">
        <w:rPr>
          <w:rFonts w:ascii="Times New Roman" w:eastAsia="Arial" w:hAnsi="Times New Roman" w:cs="Times New Roman"/>
        </w:rPr>
        <w:t>Technická analýza</w:t>
      </w:r>
      <w:bookmarkEnd w:id="23"/>
      <w:bookmarkEnd w:id="24"/>
      <w:bookmarkEnd w:id="25"/>
    </w:p>
    <w:p w14:paraId="40385409" w14:textId="77777777" w:rsidR="000437CC" w:rsidRPr="00443C0E" w:rsidRDefault="000437CC" w:rsidP="000437CC">
      <w:pPr>
        <w:pStyle w:val="StylNadpistabulky10b"/>
        <w:rPr>
          <w:rFonts w:ascii="Times New Roman" w:hAnsi="Times New Roman"/>
        </w:rPr>
      </w:pPr>
      <w:r w:rsidRPr="00443C0E">
        <w:rPr>
          <w:rFonts w:ascii="Times New Roman" w:hAnsi="Times New Roman"/>
        </w:rPr>
        <w:t>Služby zajišťované IS</w:t>
      </w:r>
    </w:p>
    <w:p w14:paraId="4BFCBEFA" w14:textId="77777777" w:rsidR="000437CC" w:rsidRPr="00443C0E" w:rsidRDefault="000437CC" w:rsidP="000437CC">
      <w:pPr>
        <w:pStyle w:val="OdrkaEQerven"/>
        <w:rPr>
          <w:rFonts w:ascii="Times New Roman" w:hAnsi="Times New Roman"/>
        </w:rPr>
      </w:pPr>
      <w:r w:rsidRPr="65EDE92B">
        <w:rPr>
          <w:rFonts w:ascii="Times New Roman" w:hAnsi="Times New Roman"/>
        </w:rPr>
        <w:t>Centrální sběr údajů z matrik VŠ (souborová výměna)</w:t>
      </w:r>
    </w:p>
    <w:p w14:paraId="3A375144" w14:textId="77777777" w:rsidR="000437CC" w:rsidRPr="00443C0E" w:rsidRDefault="000437CC" w:rsidP="000437CC">
      <w:pPr>
        <w:pStyle w:val="OdrkaEQerven"/>
        <w:rPr>
          <w:rFonts w:ascii="Times New Roman" w:hAnsi="Times New Roman"/>
        </w:rPr>
      </w:pPr>
      <w:r w:rsidRPr="65EDE92B">
        <w:rPr>
          <w:rFonts w:ascii="Times New Roman" w:hAnsi="Times New Roman"/>
        </w:rPr>
        <w:t>Ověření digitálního podpisu a dešifrování předávaných souborů</w:t>
      </w:r>
    </w:p>
    <w:p w14:paraId="77356C60" w14:textId="77777777" w:rsidR="000437CC" w:rsidRPr="00443C0E" w:rsidRDefault="000437CC" w:rsidP="000437CC">
      <w:pPr>
        <w:pStyle w:val="OdrkaEQerven"/>
        <w:rPr>
          <w:rFonts w:ascii="Times New Roman" w:hAnsi="Times New Roman"/>
        </w:rPr>
      </w:pPr>
      <w:r w:rsidRPr="65EDE92B">
        <w:rPr>
          <w:rFonts w:ascii="Times New Roman" w:hAnsi="Times New Roman"/>
        </w:rPr>
        <w:t>Kontrola a aktualizace dat, export dat</w:t>
      </w:r>
    </w:p>
    <w:p w14:paraId="578B9470" w14:textId="77777777" w:rsidR="000437CC" w:rsidRPr="00443C0E" w:rsidRDefault="000437CC" w:rsidP="000437CC">
      <w:pPr>
        <w:pStyle w:val="OdrkaEQerven"/>
        <w:rPr>
          <w:rFonts w:ascii="Times New Roman" w:hAnsi="Times New Roman"/>
        </w:rPr>
      </w:pPr>
      <w:r w:rsidRPr="65EDE92B">
        <w:rPr>
          <w:rFonts w:ascii="Times New Roman" w:hAnsi="Times New Roman"/>
        </w:rPr>
        <w:lastRenderedPageBreak/>
        <w:t>Statistické přehledy (statické, dynamické na základě výběru)</w:t>
      </w:r>
    </w:p>
    <w:p w14:paraId="20CA6661" w14:textId="77777777" w:rsidR="000437CC" w:rsidRPr="00443C0E" w:rsidRDefault="000437CC" w:rsidP="000437CC">
      <w:pPr>
        <w:pStyle w:val="OdrkaEQerven"/>
        <w:rPr>
          <w:rFonts w:ascii="Times New Roman" w:hAnsi="Times New Roman"/>
        </w:rPr>
      </w:pPr>
      <w:r w:rsidRPr="65EDE92B">
        <w:rPr>
          <w:rFonts w:ascii="Times New Roman" w:hAnsi="Times New Roman"/>
        </w:rPr>
        <w:t>Přehledy financování studijních programů VŠ</w:t>
      </w:r>
    </w:p>
    <w:p w14:paraId="0FC65AFA" w14:textId="77777777" w:rsidR="000437CC" w:rsidRPr="00443C0E" w:rsidRDefault="000437CC" w:rsidP="000437CC">
      <w:pPr>
        <w:pStyle w:val="OdrkaEQerven"/>
        <w:rPr>
          <w:rFonts w:ascii="Times New Roman" w:hAnsi="Times New Roman"/>
        </w:rPr>
      </w:pPr>
      <w:r w:rsidRPr="65EDE92B">
        <w:rPr>
          <w:rFonts w:ascii="Times New Roman" w:hAnsi="Times New Roman"/>
        </w:rPr>
        <w:t>Přehledy o ubytování v kolejích (dotační politika MŠMT)</w:t>
      </w:r>
    </w:p>
    <w:p w14:paraId="479CE417" w14:textId="77777777" w:rsidR="000437CC" w:rsidRPr="00443C0E" w:rsidRDefault="000437CC" w:rsidP="000437CC">
      <w:pPr>
        <w:pStyle w:val="OdrkaEQerven"/>
        <w:rPr>
          <w:rFonts w:ascii="Times New Roman" w:hAnsi="Times New Roman"/>
        </w:rPr>
      </w:pPr>
      <w:r w:rsidRPr="65EDE92B">
        <w:rPr>
          <w:rFonts w:ascii="Times New Roman" w:hAnsi="Times New Roman"/>
        </w:rPr>
        <w:t>Zřizování uživatelských oprávnění superuživatelem</w:t>
      </w:r>
    </w:p>
    <w:p w14:paraId="68E713D4" w14:textId="77777777" w:rsidR="000437CC" w:rsidRPr="00443C0E" w:rsidRDefault="000437CC" w:rsidP="000437CC">
      <w:pPr>
        <w:pStyle w:val="OdrkaEQerven"/>
        <w:rPr>
          <w:rFonts w:ascii="Times New Roman" w:hAnsi="Times New Roman"/>
        </w:rPr>
      </w:pPr>
      <w:r w:rsidRPr="65EDE92B">
        <w:rPr>
          <w:rFonts w:ascii="Times New Roman" w:hAnsi="Times New Roman"/>
        </w:rPr>
        <w:t>Zálohování (na úrovni aplikační logiky IS)</w:t>
      </w:r>
    </w:p>
    <w:p w14:paraId="03F0A52E" w14:textId="77777777" w:rsidR="000437CC" w:rsidRPr="00443C0E" w:rsidRDefault="000437CC" w:rsidP="000437CC">
      <w:pPr>
        <w:pStyle w:val="StylNadpistabulky10b"/>
        <w:rPr>
          <w:rFonts w:ascii="Times New Roman" w:eastAsia="Arial" w:hAnsi="Times New Roman"/>
        </w:rPr>
      </w:pPr>
      <w:r w:rsidRPr="00443C0E">
        <w:rPr>
          <w:rFonts w:ascii="Times New Roman" w:eastAsia="Arial" w:hAnsi="Times New Roman"/>
        </w:rPr>
        <w:t>Architektura systému</w:t>
      </w:r>
    </w:p>
    <w:p w14:paraId="41FD7E2C" w14:textId="77777777" w:rsidR="000437CC" w:rsidRPr="00443C0E" w:rsidRDefault="000437CC" w:rsidP="002632A3">
      <w:pPr>
        <w:rPr>
          <w:rFonts w:ascii="Times New Roman" w:eastAsia="Arial" w:hAnsi="Times New Roman"/>
        </w:rPr>
      </w:pPr>
      <w:r w:rsidRPr="00443C0E">
        <w:rPr>
          <w:rFonts w:ascii="Times New Roman" w:eastAsia="Arial" w:hAnsi="Times New Roman"/>
        </w:rPr>
        <w:t>Architektura všech systémů je třívrstvá, kde:</w:t>
      </w:r>
    </w:p>
    <w:p w14:paraId="34DE3B1F"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datová vrstva je tvořena relační databází MS SQL Server a obsahuje pět databází:</w:t>
      </w:r>
    </w:p>
    <w:p w14:paraId="4C8EE5A2"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hlavní databáze</w:t>
      </w:r>
      <w:r w:rsidRPr="00443C0E">
        <w:rPr>
          <w:rFonts w:ascii="Times New Roman" w:hAnsi="Times New Roman"/>
        </w:rPr>
        <w:t xml:space="preserve"> – obsahuje aktuální data o studentech, studiích, etapách studií, číselníky, datovou podporu pro aplikační a prezentační vrstvu, logovací tabulky atd.;</w:t>
      </w:r>
    </w:p>
    <w:p w14:paraId="210C5BBC"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archivní databáze</w:t>
      </w:r>
      <w:r w:rsidRPr="00443C0E">
        <w:rPr>
          <w:rFonts w:ascii="Times New Roman" w:hAnsi="Times New Roman"/>
        </w:rPr>
        <w:t xml:space="preserve"> – obsahuje dále neměnné kopie hlavních tabulek vytvořených vždy po sběrech dat k 31. 10. a 31. 12. Slouží ke generování hlavních rozpočtových a statistických sestav a generování podkladů pro výroční zprávy;</w:t>
      </w:r>
    </w:p>
    <w:p w14:paraId="7227F3A4"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testovací databáze</w:t>
      </w:r>
      <w:r w:rsidRPr="00443C0E">
        <w:rPr>
          <w:rFonts w:ascii="Times New Roman" w:hAnsi="Times New Roman"/>
        </w:rPr>
        <w:t xml:space="preserve"> – oddělená kopie hlavní databáze sloužící pro testování jednotlivých variant oprav a sběrů autentizovanými uživateli;</w:t>
      </w:r>
    </w:p>
    <w:p w14:paraId="01BACB33"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 xml:space="preserve">dočasná databáze </w:t>
      </w:r>
      <w:r w:rsidRPr="00443C0E">
        <w:rPr>
          <w:rFonts w:ascii="Times New Roman" w:hAnsi="Times New Roman"/>
        </w:rPr>
        <w:t>– databáze obsahující dočasné a pomocné tabulky pro generování speciálních výstupů a aktualizace číselníků;</w:t>
      </w:r>
    </w:p>
    <w:p w14:paraId="7612174D"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verifikovaná databáze –</w:t>
      </w:r>
      <w:r w:rsidRPr="00443C0E">
        <w:rPr>
          <w:rFonts w:ascii="Times New Roman" w:hAnsi="Times New Roman"/>
        </w:rPr>
        <w:t xml:space="preserve"> jednou ročně dočasně vznikající kopie hlavní databáze sloužící ke zpětnému přepočtu a generování verifikovaných výstupů financování (např. z dat k 10. 9. 2013 se zpětně počítají výstupy financování se stavem k 31. 10. 2012).</w:t>
      </w:r>
    </w:p>
    <w:p w14:paraId="2F14D286" w14:textId="761B8565"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aplikační vrstva je tvořena webovým serverem MS Internet Information Server a částečně i</w:t>
      </w:r>
      <w:r w:rsidR="002632A3" w:rsidRPr="65EDE92B">
        <w:rPr>
          <w:rFonts w:ascii="Times New Roman" w:eastAsia="Arial" w:hAnsi="Times New Roman"/>
        </w:rPr>
        <w:t> </w:t>
      </w:r>
      <w:r w:rsidRPr="65EDE92B">
        <w:rPr>
          <w:rFonts w:ascii="Times New Roman" w:eastAsia="Arial" w:hAnsi="Times New Roman"/>
        </w:rPr>
        <w:t>databázovým serverem (v podobě uložených procedur), aplikační vrstva není jednoznačně oddělena od vrstvy prezentační,</w:t>
      </w:r>
    </w:p>
    <w:p w14:paraId="4CDD184D"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prezentační vrstvu tvoří webový server a tenký klient v podobě webového prohlížeče.</w:t>
      </w:r>
    </w:p>
    <w:p w14:paraId="58FA0F99" w14:textId="77777777" w:rsidR="000437CC" w:rsidRPr="00443C0E" w:rsidRDefault="000437CC" w:rsidP="002632A3">
      <w:pPr>
        <w:rPr>
          <w:rFonts w:ascii="Times New Roman" w:eastAsia="Arial" w:hAnsi="Times New Roman"/>
        </w:rPr>
      </w:pPr>
      <w:r w:rsidRPr="00443C0E">
        <w:rPr>
          <w:rFonts w:ascii="Times New Roman" w:eastAsia="Arial" w:hAnsi="Times New Roman"/>
        </w:rPr>
        <w:t xml:space="preserve">Systém je dostupný na webové stránce </w:t>
      </w:r>
      <w:hyperlink r:id="rId23" w:history="1">
        <w:r w:rsidRPr="00443C0E">
          <w:rPr>
            <w:rStyle w:val="Hypertextovodkaz"/>
            <w:rFonts w:ascii="Times New Roman" w:eastAsia="Arial" w:hAnsi="Times New Roman"/>
          </w:rPr>
          <w:t>https://sims.msmt.cz</w:t>
        </w:r>
      </w:hyperlink>
      <w:r w:rsidRPr="00443C0E">
        <w:rPr>
          <w:rFonts w:ascii="Times New Roman" w:eastAsia="Arial" w:hAnsi="Times New Roman"/>
        </w:rPr>
        <w:t xml:space="preserve"> která je zabezpečena prostřednictvím https protokolu. </w:t>
      </w:r>
    </w:p>
    <w:p w14:paraId="0C354151" w14:textId="7CECDD3E" w:rsidR="000437CC" w:rsidRPr="00443C0E" w:rsidRDefault="000437CC" w:rsidP="002632A3">
      <w:pPr>
        <w:rPr>
          <w:rFonts w:ascii="Times New Roman" w:eastAsia="Arial" w:hAnsi="Times New Roman"/>
        </w:rPr>
      </w:pPr>
      <w:r w:rsidRPr="00443C0E">
        <w:rPr>
          <w:rFonts w:ascii="Times New Roman" w:eastAsia="Arial" w:hAnsi="Times New Roman"/>
        </w:rPr>
        <w:t>Systém je přístupný pověřeným pracovníkům jednotlivých vysokých škol (pověřených vedením školy zodpovědností za správnost a úplnost údajů vedených za tuto školu) - dále jen respondentům a</w:t>
      </w:r>
      <w:r w:rsidR="002632A3" w:rsidRPr="00443C0E">
        <w:rPr>
          <w:rFonts w:ascii="Times New Roman" w:eastAsia="Arial" w:hAnsi="Times New Roman"/>
        </w:rPr>
        <w:t> </w:t>
      </w:r>
      <w:r w:rsidRPr="00443C0E">
        <w:rPr>
          <w:rFonts w:ascii="Times New Roman" w:eastAsia="Arial" w:hAnsi="Times New Roman"/>
        </w:rPr>
        <w:t xml:space="preserve">vybraným pracovníkům MŠMT (z odboru vysokých škol, odboru školské statistiky, analýz a informační strategie a odboru podpory vysokých škol a výzkumu). Úroveň přístupu pro pracovníky MŠMT je odvislá od pracovní agendy. Systém nemá veřejně přístupnou část. </w:t>
      </w:r>
    </w:p>
    <w:p w14:paraId="72178701" w14:textId="77777777" w:rsidR="000437CC" w:rsidRPr="00443C0E" w:rsidRDefault="000437CC" w:rsidP="002632A3">
      <w:pPr>
        <w:rPr>
          <w:rFonts w:ascii="Times New Roman" w:eastAsia="Arial" w:hAnsi="Times New Roman"/>
        </w:rPr>
      </w:pPr>
      <w:r w:rsidRPr="00443C0E">
        <w:rPr>
          <w:rFonts w:ascii="Times New Roman" w:eastAsia="Arial" w:hAnsi="Times New Roman"/>
        </w:rPr>
        <w:t>Přístup k jednotlivým funkcím systému je řešen pomocí dvojúrovňového hierarchického menu. Pro každou položku v tomto menu je přiřazena role oprávněná k přístupu.</w:t>
      </w:r>
    </w:p>
    <w:p w14:paraId="0BA3359E" w14:textId="77777777" w:rsidR="000437CC" w:rsidRPr="00443C0E" w:rsidRDefault="000437CC" w:rsidP="002632A3">
      <w:pPr>
        <w:rPr>
          <w:rFonts w:ascii="Times New Roman" w:eastAsia="Arial" w:hAnsi="Times New Roman"/>
        </w:rPr>
      </w:pPr>
      <w:r w:rsidRPr="00443C0E">
        <w:rPr>
          <w:rFonts w:ascii="Times New Roman" w:eastAsia="Arial" w:hAnsi="Times New Roman"/>
        </w:rPr>
        <w:t>Role používané v systému:</w:t>
      </w:r>
    </w:p>
    <w:p w14:paraId="0F4C9271" w14:textId="77777777" w:rsidR="000437CC" w:rsidRPr="00443C0E" w:rsidRDefault="000437CC" w:rsidP="002632A3">
      <w:pPr>
        <w:pStyle w:val="OdrkaEQerven"/>
        <w:jc w:val="both"/>
        <w:rPr>
          <w:rFonts w:ascii="Times New Roman" w:hAnsi="Times New Roman"/>
        </w:rPr>
      </w:pPr>
      <w:r w:rsidRPr="65EDE92B">
        <w:rPr>
          <w:rFonts w:ascii="Times New Roman" w:hAnsi="Times New Roman"/>
          <w:b/>
          <w:bCs/>
        </w:rPr>
        <w:t>Administrator (1)</w:t>
      </w:r>
      <w:r w:rsidRPr="65EDE92B">
        <w:rPr>
          <w:rFonts w:ascii="Times New Roman" w:hAnsi="Times New Roman"/>
        </w:rPr>
        <w:t xml:space="preserve"> – hlavní Administrátor IS SIMS</w:t>
      </w:r>
    </w:p>
    <w:p w14:paraId="079ABAB1"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 xml:space="preserve">Spravce (2) </w:t>
      </w:r>
      <w:r w:rsidRPr="00443C0E">
        <w:rPr>
          <w:rFonts w:ascii="Times New Roman" w:hAnsi="Times New Roman"/>
        </w:rPr>
        <w:t>– hlavní správce lokální matriky na vysoké škole</w:t>
      </w:r>
    </w:p>
    <w:p w14:paraId="55F8D045" w14:textId="77777777" w:rsidR="000437CC" w:rsidRPr="00443C0E" w:rsidRDefault="000437CC" w:rsidP="002632A3">
      <w:pPr>
        <w:pStyle w:val="OdrkaEQern"/>
        <w:tabs>
          <w:tab w:val="clear" w:pos="1134"/>
        </w:tabs>
        <w:rPr>
          <w:rFonts w:ascii="Times New Roman" w:eastAsia="Arial" w:hAnsi="Times New Roman"/>
        </w:rPr>
      </w:pPr>
      <w:r w:rsidRPr="00443C0E">
        <w:rPr>
          <w:rFonts w:ascii="Times New Roman" w:eastAsia="Arial" w:hAnsi="Times New Roman"/>
        </w:rPr>
        <w:t>Tester (3) – tester matričních dat dané vysoké školy/fakulty</w:t>
      </w:r>
    </w:p>
    <w:p w14:paraId="455ADB35" w14:textId="77777777" w:rsidR="000437CC" w:rsidRPr="00443C0E" w:rsidRDefault="000437CC" w:rsidP="002632A3">
      <w:pPr>
        <w:pStyle w:val="OdrkaEQern"/>
        <w:numPr>
          <w:ilvl w:val="1"/>
          <w:numId w:val="4"/>
        </w:numPr>
        <w:tabs>
          <w:tab w:val="clear" w:pos="1134"/>
        </w:tabs>
        <w:rPr>
          <w:rFonts w:ascii="Times New Roman" w:eastAsia="Arial" w:hAnsi="Times New Roman"/>
        </w:rPr>
      </w:pPr>
      <w:r w:rsidRPr="00443C0E">
        <w:rPr>
          <w:rFonts w:ascii="Times New Roman" w:eastAsia="Arial" w:hAnsi="Times New Roman"/>
        </w:rPr>
        <w:t>BeznyUzivatel (4) – běžný uživatel z dané vysoké školy/fakulty</w:t>
      </w:r>
    </w:p>
    <w:p w14:paraId="4998488F" w14:textId="77777777" w:rsidR="000437CC" w:rsidRPr="00443C0E" w:rsidRDefault="000437CC" w:rsidP="002632A3">
      <w:pPr>
        <w:pStyle w:val="OdrkaEQern"/>
        <w:numPr>
          <w:ilvl w:val="2"/>
          <w:numId w:val="4"/>
        </w:numPr>
        <w:tabs>
          <w:tab w:val="clear" w:pos="1134"/>
        </w:tabs>
        <w:rPr>
          <w:rFonts w:ascii="Times New Roman" w:eastAsia="Arial" w:hAnsi="Times New Roman"/>
        </w:rPr>
      </w:pPr>
      <w:r w:rsidRPr="00443C0E">
        <w:rPr>
          <w:rFonts w:ascii="Times New Roman" w:eastAsia="Arial" w:hAnsi="Times New Roman"/>
        </w:rPr>
        <w:t>Referent (5) – referent(ka) z dané vysoké školy/fakulty s přístupem pouze k aplikaci Info Student</w:t>
      </w:r>
    </w:p>
    <w:p w14:paraId="72247AA6" w14:textId="77777777" w:rsidR="000437CC" w:rsidRPr="00443C0E" w:rsidRDefault="000437CC" w:rsidP="002632A3">
      <w:pPr>
        <w:pStyle w:val="OdrkaEQern"/>
        <w:numPr>
          <w:ilvl w:val="3"/>
          <w:numId w:val="4"/>
        </w:numPr>
        <w:tabs>
          <w:tab w:val="clear" w:pos="1134"/>
        </w:tabs>
        <w:rPr>
          <w:rFonts w:ascii="Times New Roman" w:eastAsia="Arial" w:hAnsi="Times New Roman"/>
        </w:rPr>
      </w:pPr>
      <w:r w:rsidRPr="00443C0E">
        <w:rPr>
          <w:rFonts w:ascii="Times New Roman" w:eastAsia="Arial" w:hAnsi="Times New Roman"/>
        </w:rPr>
        <w:t>Navstevnik (6) – návštěvník z dané vysoké školy/fakulty s přístupem pouze k dokumentaci</w:t>
      </w:r>
    </w:p>
    <w:p w14:paraId="7C82374D" w14:textId="77777777" w:rsidR="000437CC" w:rsidRPr="00443C0E" w:rsidRDefault="000437CC" w:rsidP="002632A3">
      <w:pPr>
        <w:pStyle w:val="OdrkaEQerven"/>
        <w:jc w:val="both"/>
        <w:rPr>
          <w:rFonts w:ascii="Times New Roman" w:hAnsi="Times New Roman"/>
        </w:rPr>
      </w:pPr>
      <w:r w:rsidRPr="65EDE92B">
        <w:rPr>
          <w:rFonts w:ascii="Times New Roman" w:hAnsi="Times New Roman"/>
          <w:b/>
          <w:bCs/>
        </w:rPr>
        <w:t xml:space="preserve">SpravceProvozovatele (10) </w:t>
      </w:r>
      <w:r w:rsidRPr="65EDE92B">
        <w:rPr>
          <w:rFonts w:ascii="Times New Roman" w:hAnsi="Times New Roman"/>
        </w:rPr>
        <w:t>– hlavní uživatel provozovatele MŠMT ČR</w:t>
      </w:r>
    </w:p>
    <w:p w14:paraId="2A906EB3"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b/>
        </w:rPr>
        <w:t xml:space="preserve">BeznyUzivatelProvozovatele (20) </w:t>
      </w:r>
      <w:r w:rsidRPr="00443C0E">
        <w:rPr>
          <w:rFonts w:ascii="Times New Roman" w:hAnsi="Times New Roman"/>
        </w:rPr>
        <w:t>– uživatel provozovatele s přístupem pouze k sestavám a agregovaným datům</w:t>
      </w:r>
    </w:p>
    <w:p w14:paraId="01F387E5" w14:textId="77777777" w:rsidR="000437CC" w:rsidRPr="00443C0E" w:rsidRDefault="000437CC" w:rsidP="002632A3">
      <w:pPr>
        <w:pStyle w:val="OdrkaEQern"/>
        <w:tabs>
          <w:tab w:val="clear" w:pos="1134"/>
        </w:tabs>
        <w:rPr>
          <w:rFonts w:ascii="Times New Roman" w:eastAsia="Arial" w:hAnsi="Times New Roman"/>
        </w:rPr>
      </w:pPr>
      <w:r w:rsidRPr="00443C0E">
        <w:rPr>
          <w:rFonts w:ascii="Times New Roman" w:eastAsia="Arial" w:hAnsi="Times New Roman"/>
        </w:rPr>
        <w:t>NavstevnikProvozovatele (30) – návštěvník provozovatele s právem pouze na dokumentaci</w:t>
      </w:r>
    </w:p>
    <w:p w14:paraId="76B11EE0" w14:textId="77777777" w:rsidR="000437CC" w:rsidRPr="00443C0E" w:rsidRDefault="000437CC" w:rsidP="002632A3">
      <w:pPr>
        <w:pStyle w:val="StylNadpistabulky10b"/>
        <w:rPr>
          <w:rFonts w:ascii="Times New Roman" w:eastAsia="Arial" w:hAnsi="Times New Roman"/>
        </w:rPr>
      </w:pPr>
      <w:r w:rsidRPr="00443C0E">
        <w:rPr>
          <w:rFonts w:ascii="Times New Roman" w:eastAsia="Arial" w:hAnsi="Times New Roman"/>
        </w:rPr>
        <w:t>Funkcionality systému:</w:t>
      </w:r>
    </w:p>
    <w:p w14:paraId="03FA6A8C"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 xml:space="preserve">Import datového souboru respondentem (Sběr) – importován je XML soubor v definované struktuře, zašifrovaný a opatřený digitálním podpisem (PGP), datový soubor obsahuje informace o jednotlivých studentech (resp. studentech, přijatých studentech, absolventech) včetně rodného čísla (pro zahraniční pak rodný kód přidělený školou), import je možný až po otestování souboru. Importní soubor je testován stejně jako </w:t>
      </w:r>
      <w:r w:rsidRPr="65EDE92B">
        <w:rPr>
          <w:rFonts w:ascii="Times New Roman" w:eastAsia="Arial" w:hAnsi="Times New Roman"/>
        </w:rPr>
        <w:lastRenderedPageBreak/>
        <w:t>v rámci funkcionality „Test importního souboru“ – informace o výsledcích testů jsou vypisovány během importu.</w:t>
      </w:r>
    </w:p>
    <w:p w14:paraId="38D627F2"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 xml:space="preserve">Test importního souboru respondentem (Test sběru) – slouží pro otestování importovaných dat z hlediska (podrobný popis k dispozici na </w:t>
      </w:r>
      <w:hyperlink r:id="rId24">
        <w:r w:rsidRPr="65EDE92B">
          <w:rPr>
            <w:rStyle w:val="Hypertextovodkaz"/>
            <w:rFonts w:ascii="Times New Roman" w:eastAsia="Arial" w:hAnsi="Times New Roman"/>
          </w:rPr>
          <w:t>https://sims.msmt.cz/DataMatriky/TestyDat.aspx</w:t>
        </w:r>
      </w:hyperlink>
      <w:r w:rsidRPr="65EDE92B">
        <w:rPr>
          <w:rFonts w:ascii="Times New Roman" w:eastAsia="Arial" w:hAnsi="Times New Roman"/>
        </w:rPr>
        <w:t>):</w:t>
      </w:r>
    </w:p>
    <w:p w14:paraId="0AC73367"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Správnosti PGP podpisu a šifrování</w:t>
      </w:r>
    </w:p>
    <w:p w14:paraId="170BAAA5"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XML formátu oproti definovaným XSD</w:t>
      </w:r>
    </w:p>
    <w:p w14:paraId="359E4692"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Výskytu duplicitních sekcí</w:t>
      </w:r>
    </w:p>
    <w:p w14:paraId="14062596"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Konzistence a návaznosti hodnot vůči centrální databázi</w:t>
      </w:r>
    </w:p>
    <w:p w14:paraId="4ADC971A" w14:textId="77777777" w:rsidR="000437CC" w:rsidRPr="00443C0E" w:rsidRDefault="000437CC" w:rsidP="002632A3">
      <w:pPr>
        <w:pStyle w:val="Odrka2EQmodr"/>
        <w:contextualSpacing/>
        <w:jc w:val="both"/>
        <w:rPr>
          <w:rFonts w:ascii="Times New Roman" w:eastAsia="Arial" w:hAnsi="Times New Roman"/>
        </w:rPr>
      </w:pPr>
      <w:r w:rsidRPr="00443C0E">
        <w:rPr>
          <w:rFonts w:ascii="Times New Roman" w:eastAsia="Arial" w:hAnsi="Times New Roman"/>
        </w:rPr>
        <w:t>Testu neaktualizovaných záznamů</w:t>
      </w:r>
    </w:p>
    <w:p w14:paraId="0B9D8F59"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 xml:space="preserve">Automatické opravy – aplikace pro ukládání, provádění a zobrazování výsledků automatických oprav, testovacích i ostrých. </w:t>
      </w:r>
      <w:r w:rsidRPr="65EDE92B">
        <w:rPr>
          <w:rFonts w:ascii="Times New Roman" w:hAnsi="Times New Roman"/>
          <w:noProof/>
        </w:rPr>
        <w:t>Systém automatických oprav umožňuje opravovat data v SIMS již uložená, v podstatě bez ohledu na průběh sběru (v období mezi uložením závazného souboru a hromadným importem opravovat nelze). Oprava probíhá na základě zaslaného opravného souboru. Opravný soubor lze nejdříve otestovat a po uspěšné validaci lze uložit jako závazný (ostrý). Systém následně provede opravu již automaticky.</w:t>
      </w:r>
    </w:p>
    <w:p w14:paraId="36910713"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 xml:space="preserve">Ruční opravy - </w:t>
      </w:r>
      <w:r w:rsidRPr="65EDE92B">
        <w:rPr>
          <w:rFonts w:ascii="Times New Roman" w:hAnsi="Times New Roman"/>
        </w:rPr>
        <w:t xml:space="preserve">aplikace pro ukládání, provádění a zobrazování výsledků ručních oprav; </w:t>
      </w:r>
      <w:r w:rsidRPr="65EDE92B">
        <w:rPr>
          <w:rFonts w:ascii="Times New Roman" w:hAnsi="Times New Roman"/>
          <w:noProof/>
        </w:rPr>
        <w:t>Systém pro provádění oprav, které nelze provést automaticky - specifické druhy oprav. Opravy se provádí ručně, přímým zásahem do DB, na základě zaslaného souboru. Opět v podstatě bez ohledu na průběh sběru dat (podobně jako u autoamtických oprav).</w:t>
      </w:r>
    </w:p>
    <w:p w14:paraId="74C93127"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 xml:space="preserve">Report chyb v datech – zobrazení chyb v uložených datech. </w:t>
      </w:r>
    </w:p>
    <w:p w14:paraId="656F896C"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Standardizované reporty – standardizované reporty mají podobu tabulek na webové stránce s možností exportu do MS Excel, jsou omezeny na data z jednoho roku (sběru k 31.10). Více viz Výstupní data.</w:t>
      </w:r>
    </w:p>
    <w:p w14:paraId="02F7CF93"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Specializované reporty – jsou vytvářeny na vyžádání mimo systém, vytvářením dotazů nad databází s vizualizací v MS Excel</w:t>
      </w:r>
    </w:p>
    <w:p w14:paraId="77E2FDFC"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Výstupy pro vysoké školy – jedná se o informace o studentech dané vysoké školy včetně informací o daném studentovi z jiných vysokých škol, systém umožňuje zobrazení reportu a jeho export v podobě XML souboru. Výstup je nazván „Matriční data“.</w:t>
      </w:r>
    </w:p>
    <w:p w14:paraId="5A36A69B"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Výstup „InfoStudent“ – report vytvářený na žádost (např. policie, soudu, studenta) obsahující informace o konkrétním studentovi VŠ, zpracování tohoto výstupu je evidováno v rámci systému</w:t>
      </w:r>
    </w:p>
    <w:p w14:paraId="7DA27507"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Audit „InfoStudent“ – report zpracovávaný čtvrtletně pro ÚOOÚ, report vzniká na základě logovaných informací o přístupu na výstup „InfoStudent“ ke kterým jsou ručně doplňována čísla jednací žádostí o vytvoření výstupu „InfoStudent“</w:t>
      </w:r>
    </w:p>
    <w:p w14:paraId="5C707CE3"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Novinky – zobrazení seznamu novinek s možností filtrování dle důležitosti, pro oprávněné uživatele je k dispozici rovněž správa novinek</w:t>
      </w:r>
    </w:p>
    <w:p w14:paraId="6273E74E"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Zprávy – zobrazení seznamu zpráv, pro oprávněné uživatele je k dispozici správa zpráv, při zadávání nové zprávy je určen mimo obsahu i adresát a doba platnosti zprávy</w:t>
      </w:r>
    </w:p>
    <w:p w14:paraId="137D892F"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Správa uživatelů – vytváření nových uživatelů, úprava stávajících, seznam uživatelů, seznam subjektů (typicky VŠ), správa rolí, správa práv. Pro každého uživatele je umožněna změna jeho hesla a úprava jeho informací.</w:t>
      </w:r>
    </w:p>
    <w:p w14:paraId="52048E7D"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Předávání PGP klíčů – formulář pro uložení veřejné části vlastního klíče daného subjektu určeného pro podpis předávaných souborů.</w:t>
      </w:r>
    </w:p>
    <w:p w14:paraId="13DB3704"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Zasílání e-mailů – možnost zasílání e-mailu uživatelům systému, včetně hromadných e-mailů.</w:t>
      </w:r>
    </w:p>
    <w:p w14:paraId="5BDA539E"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Dokumentace – statické stránky (seznam stránek – položky menu) obsahující dokumentaci k jednotlivým částem systému, na jednotlivé stránky je omezen přístup dle role aktuálního uživatele</w:t>
      </w:r>
    </w:p>
    <w:p w14:paraId="61C6B2F5"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Databázové auditní záznamy – evidence přístupů jednotlivých uživatelů k jednotlivým funkcionalitám</w:t>
      </w:r>
    </w:p>
    <w:p w14:paraId="1ECC43B0"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Statistika návštěvnosti – statistika přístupu k webovému serveru</w:t>
      </w:r>
    </w:p>
    <w:p w14:paraId="1D4D72E2" w14:textId="77777777" w:rsidR="000437CC" w:rsidRPr="00443C0E" w:rsidRDefault="000437CC" w:rsidP="002632A3">
      <w:pPr>
        <w:pStyle w:val="OdrkaEQerven"/>
        <w:jc w:val="both"/>
        <w:rPr>
          <w:rFonts w:ascii="Times New Roman" w:eastAsia="Arial" w:hAnsi="Times New Roman"/>
        </w:rPr>
      </w:pPr>
      <w:r w:rsidRPr="65EDE92B">
        <w:rPr>
          <w:rFonts w:ascii="Times New Roman" w:eastAsia="Arial" w:hAnsi="Times New Roman"/>
        </w:rPr>
        <w:t>Rozhraní webové služby – nabízí seznam číselníků a seznam hodnot jednotlivých číselníků, pro přístup je nutné použít uživatelské jméno a heslo, komunikuje na základě standardu SOAP 1.2</w:t>
      </w:r>
    </w:p>
    <w:p w14:paraId="3F3D0791" w14:textId="68028920" w:rsidR="000437CC" w:rsidRPr="00443C0E" w:rsidRDefault="00B95153" w:rsidP="000437CC">
      <w:pPr>
        <w:pStyle w:val="Nadpis3"/>
        <w:rPr>
          <w:rFonts w:ascii="Times New Roman" w:eastAsia="Arial" w:hAnsi="Times New Roman" w:cs="Times New Roman"/>
        </w:rPr>
      </w:pPr>
      <w:bookmarkStart w:id="26" w:name="_Toc469323904"/>
      <w:bookmarkStart w:id="27" w:name="_Toc471719448"/>
      <w:r w:rsidRPr="00443C0E">
        <w:rPr>
          <w:rFonts w:ascii="Times New Roman" w:eastAsia="Arial" w:hAnsi="Times New Roman" w:cs="Times New Roman"/>
        </w:rPr>
        <w:t xml:space="preserve"> </w:t>
      </w:r>
      <w:bookmarkStart w:id="28" w:name="_Toc161041605"/>
      <w:r w:rsidR="000437CC" w:rsidRPr="00443C0E">
        <w:rPr>
          <w:rFonts w:ascii="Times New Roman" w:eastAsia="Arial" w:hAnsi="Times New Roman" w:cs="Times New Roman"/>
        </w:rPr>
        <w:t>HW a SW platforma</w:t>
      </w:r>
      <w:bookmarkEnd w:id="26"/>
      <w:bookmarkEnd w:id="27"/>
      <w:bookmarkEnd w:id="28"/>
    </w:p>
    <w:p w14:paraId="235819BF"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Systém běží na virtuálním serveru (VMware). Celý hardware a jeho správa je v gesci IT oddělení MŠMT. </w:t>
      </w:r>
    </w:p>
    <w:p w14:paraId="05E08696"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Aplikační a prezentační vrstva: MS Windows  Server 2012 R2 Datacenter , MS Internet Information Server  8 </w:t>
      </w:r>
    </w:p>
    <w:p w14:paraId="1197E5F0"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Databáze: MS SQL server  2012 Enterprise </w:t>
      </w:r>
    </w:p>
    <w:p w14:paraId="0B5CD992" w14:textId="77777777" w:rsidR="000437CC" w:rsidRPr="00443C0E" w:rsidRDefault="000437CC" w:rsidP="000437CC">
      <w:pPr>
        <w:rPr>
          <w:rFonts w:ascii="Times New Roman" w:eastAsia="Arial" w:hAnsi="Times New Roman"/>
        </w:rPr>
      </w:pPr>
      <w:r w:rsidRPr="00443C0E">
        <w:rPr>
          <w:rFonts w:ascii="Times New Roman" w:eastAsia="Arial" w:hAnsi="Times New Roman"/>
        </w:rPr>
        <w:lastRenderedPageBreak/>
        <w:t>Použité jazyky a platformy: C#, .NET Framework 4.5, ASP.NET, T-SQL</w:t>
      </w:r>
    </w:p>
    <w:p w14:paraId="04135E0E" w14:textId="445378C6" w:rsidR="000437CC" w:rsidRPr="00443C0E" w:rsidRDefault="00B95153" w:rsidP="000437CC">
      <w:pPr>
        <w:pStyle w:val="Nadpis3"/>
        <w:rPr>
          <w:rFonts w:ascii="Times New Roman" w:eastAsia="Arial" w:hAnsi="Times New Roman" w:cs="Times New Roman"/>
        </w:rPr>
      </w:pPr>
      <w:bookmarkStart w:id="29" w:name="_Toc469323905"/>
      <w:bookmarkStart w:id="30" w:name="_Toc471719449"/>
      <w:r w:rsidRPr="00443C0E">
        <w:rPr>
          <w:rFonts w:ascii="Times New Roman" w:eastAsia="Arial" w:hAnsi="Times New Roman" w:cs="Times New Roman"/>
        </w:rPr>
        <w:t xml:space="preserve"> </w:t>
      </w:r>
      <w:bookmarkStart w:id="31" w:name="_Toc161041606"/>
      <w:r w:rsidR="000437CC" w:rsidRPr="00443C0E">
        <w:rPr>
          <w:rFonts w:ascii="Times New Roman" w:eastAsia="Arial" w:hAnsi="Times New Roman" w:cs="Times New Roman"/>
        </w:rPr>
        <w:t>Zpracovávaná data</w:t>
      </w:r>
      <w:bookmarkEnd w:id="29"/>
      <w:bookmarkEnd w:id="30"/>
      <w:bookmarkEnd w:id="31"/>
    </w:p>
    <w:p w14:paraId="760BF269" w14:textId="77777777" w:rsidR="000437CC" w:rsidRPr="00443C0E" w:rsidRDefault="000437CC" w:rsidP="000437CC">
      <w:pPr>
        <w:pStyle w:val="OdrkaEQerven"/>
        <w:rPr>
          <w:rFonts w:ascii="Times New Roman" w:hAnsi="Times New Roman"/>
        </w:rPr>
      </w:pPr>
      <w:r w:rsidRPr="65EDE92B">
        <w:rPr>
          <w:rFonts w:ascii="Times New Roman" w:hAnsi="Times New Roman"/>
        </w:rPr>
        <w:t>Údaje o studentovi jako osobě</w:t>
      </w:r>
    </w:p>
    <w:p w14:paraId="435F903E" w14:textId="77777777" w:rsidR="000437CC" w:rsidRPr="00443C0E" w:rsidRDefault="000437CC" w:rsidP="000437CC">
      <w:pPr>
        <w:pStyle w:val="OdrkaEQerven"/>
        <w:rPr>
          <w:rFonts w:ascii="Times New Roman" w:hAnsi="Times New Roman"/>
        </w:rPr>
      </w:pPr>
      <w:r w:rsidRPr="65EDE92B">
        <w:rPr>
          <w:rFonts w:ascii="Times New Roman" w:hAnsi="Times New Roman"/>
        </w:rPr>
        <w:t>Údaje o studiu</w:t>
      </w:r>
    </w:p>
    <w:p w14:paraId="442D7C28" w14:textId="77777777" w:rsidR="000437CC" w:rsidRPr="00443C0E" w:rsidRDefault="000437CC" w:rsidP="000437CC">
      <w:pPr>
        <w:pStyle w:val="OdrkaEQerven"/>
        <w:rPr>
          <w:rFonts w:ascii="Times New Roman" w:hAnsi="Times New Roman"/>
        </w:rPr>
      </w:pPr>
      <w:r w:rsidRPr="65EDE92B">
        <w:rPr>
          <w:rFonts w:ascii="Times New Roman" w:hAnsi="Times New Roman"/>
        </w:rPr>
        <w:t>Údaje o etapě historie studia</w:t>
      </w:r>
    </w:p>
    <w:p w14:paraId="2000D802" w14:textId="199995BC" w:rsidR="000437CC" w:rsidRPr="00443C0E" w:rsidRDefault="000437CC" w:rsidP="000437CC">
      <w:pPr>
        <w:rPr>
          <w:rFonts w:ascii="Times New Roman" w:eastAsia="Arial" w:hAnsi="Times New Roman"/>
        </w:rPr>
      </w:pPr>
      <w:r w:rsidRPr="00443C0E">
        <w:rPr>
          <w:rFonts w:ascii="Times New Roman" w:eastAsia="Arial" w:hAnsi="Times New Roman"/>
        </w:rPr>
        <w:t>Systém sbírá data o studentech a jejich studií na vysokých školách ČR, udělených sociálních a</w:t>
      </w:r>
      <w:r w:rsidR="002632A3" w:rsidRPr="00443C0E">
        <w:rPr>
          <w:rFonts w:ascii="Times New Roman" w:eastAsia="Arial" w:hAnsi="Times New Roman"/>
        </w:rPr>
        <w:t> </w:t>
      </w:r>
      <w:r w:rsidRPr="00443C0E">
        <w:rPr>
          <w:rFonts w:ascii="Times New Roman" w:eastAsia="Arial" w:hAnsi="Times New Roman"/>
        </w:rPr>
        <w:t>ubytovacích stipendiích a studijních pobytů.</w:t>
      </w:r>
    </w:p>
    <w:p w14:paraId="5B6B9785" w14:textId="77777777" w:rsidR="000437CC" w:rsidRPr="00443C0E" w:rsidRDefault="000437CC" w:rsidP="000437CC">
      <w:pPr>
        <w:rPr>
          <w:rFonts w:ascii="Times New Roman" w:eastAsia="Arial" w:hAnsi="Times New Roman"/>
        </w:rPr>
      </w:pPr>
      <w:r w:rsidRPr="00443C0E">
        <w:rPr>
          <w:rFonts w:ascii="Times New Roman" w:eastAsia="Arial" w:hAnsi="Times New Roman"/>
        </w:rPr>
        <w:t>Podrobný popis struktury sbíraných dat je uveden v následujících souborech:</w:t>
      </w:r>
    </w:p>
    <w:bookmarkStart w:id="32" w:name="_MON_1542024745"/>
    <w:bookmarkEnd w:id="32"/>
    <w:p w14:paraId="49A0BE81" w14:textId="3554CE0E" w:rsidR="000437CC" w:rsidRPr="00443C0E" w:rsidRDefault="000437CC" w:rsidP="000437CC">
      <w:pPr>
        <w:rPr>
          <w:rFonts w:ascii="Times New Roman" w:eastAsia="Arial" w:hAnsi="Times New Roman"/>
        </w:rPr>
      </w:pPr>
      <w:r w:rsidRPr="00443C0E">
        <w:rPr>
          <w:rFonts w:ascii="Times New Roman" w:eastAsia="Arial" w:hAnsi="Times New Roman"/>
        </w:rPr>
        <w:object w:dxaOrig="1520" w:dyaOrig="960" w14:anchorId="62D0D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25" o:title=""/>
          </v:shape>
          <o:OLEObject Type="Embed" ProgID="Word.Document.12" ShapeID="_x0000_i1025" DrawAspect="Icon" ObjectID="_1792914549" r:id="rId26">
            <o:FieldCodes>\s</o:FieldCodes>
          </o:OLEObject>
        </w:object>
      </w:r>
      <w:bookmarkStart w:id="33" w:name="_MON_1542024760"/>
      <w:bookmarkEnd w:id="33"/>
      <w:r w:rsidR="003700FC" w:rsidRPr="00443C0E">
        <w:rPr>
          <w:rFonts w:ascii="Times New Roman" w:eastAsia="Arial" w:hAnsi="Times New Roman"/>
        </w:rPr>
        <w:object w:dxaOrig="1520" w:dyaOrig="960" w14:anchorId="0170A9B7">
          <v:shape id="_x0000_i1026" type="#_x0000_t75" style="width:76.5pt;height:47.25pt" o:ole="">
            <v:imagedata r:id="rId27" o:title=""/>
          </v:shape>
          <o:OLEObject Type="Embed" ProgID="Word.Document.12" ShapeID="_x0000_i1026" DrawAspect="Icon" ObjectID="_1792914550" r:id="rId28">
            <o:FieldCodes>\s</o:FieldCodes>
          </o:OLEObject>
        </w:object>
      </w:r>
    </w:p>
    <w:p w14:paraId="36B93800" w14:textId="514D3033" w:rsidR="000437CC" w:rsidRPr="00443C0E" w:rsidRDefault="00B95153" w:rsidP="000437CC">
      <w:pPr>
        <w:pStyle w:val="Nadpis3"/>
        <w:rPr>
          <w:rFonts w:ascii="Times New Roman" w:eastAsia="Arial" w:hAnsi="Times New Roman" w:cs="Times New Roman"/>
        </w:rPr>
      </w:pPr>
      <w:bookmarkStart w:id="34" w:name="_Toc469323906"/>
      <w:bookmarkStart w:id="35" w:name="_Toc471719450"/>
      <w:r w:rsidRPr="00443C0E">
        <w:rPr>
          <w:rFonts w:ascii="Times New Roman" w:eastAsia="Arial" w:hAnsi="Times New Roman" w:cs="Times New Roman"/>
        </w:rPr>
        <w:t xml:space="preserve"> </w:t>
      </w:r>
      <w:bookmarkStart w:id="36" w:name="_Toc161041607"/>
      <w:r w:rsidR="000437CC" w:rsidRPr="00443C0E">
        <w:rPr>
          <w:rFonts w:ascii="Times New Roman" w:eastAsia="Arial" w:hAnsi="Times New Roman" w:cs="Times New Roman"/>
        </w:rPr>
        <w:t>Standardní reporty</w:t>
      </w:r>
      <w:bookmarkEnd w:id="34"/>
      <w:bookmarkEnd w:id="35"/>
      <w:bookmarkEnd w:id="36"/>
    </w:p>
    <w:p w14:paraId="7AA6295E" w14:textId="77777777" w:rsidR="000437CC" w:rsidRPr="00443C0E" w:rsidRDefault="000437CC" w:rsidP="002632A3">
      <w:pPr>
        <w:rPr>
          <w:rFonts w:ascii="Times New Roman" w:eastAsia="Arial" w:hAnsi="Times New Roman"/>
        </w:rPr>
      </w:pPr>
      <w:r w:rsidRPr="00443C0E">
        <w:rPr>
          <w:rFonts w:ascii="Times New Roman" w:eastAsia="Arial" w:hAnsi="Times New Roman"/>
        </w:rPr>
        <w:t>Přehled standardních reportů vytvářených systémem:</w:t>
      </w:r>
    </w:p>
    <w:p w14:paraId="538E0564" w14:textId="77777777" w:rsidR="000437CC" w:rsidRPr="00443C0E" w:rsidRDefault="000437CC" w:rsidP="002632A3">
      <w:pPr>
        <w:pStyle w:val="OdrkaEQerven"/>
        <w:jc w:val="both"/>
        <w:rPr>
          <w:rFonts w:ascii="Times New Roman" w:hAnsi="Times New Roman"/>
        </w:rPr>
      </w:pPr>
      <w:r w:rsidRPr="65EDE92B">
        <w:rPr>
          <w:rFonts w:ascii="Times New Roman" w:hAnsi="Times New Roman"/>
          <w:b/>
          <w:bCs/>
        </w:rPr>
        <w:t xml:space="preserve">Financování </w:t>
      </w:r>
      <w:r w:rsidRPr="65EDE92B">
        <w:rPr>
          <w:rFonts w:ascii="Times New Roman" w:hAnsi="Times New Roman"/>
        </w:rPr>
        <w:t xml:space="preserve">– výstupy financování: </w:t>
      </w:r>
    </w:p>
    <w:p w14:paraId="0A71AC1E"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studijních programů</w:t>
      </w:r>
    </w:p>
    <w:p w14:paraId="45E4A5C2"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doktorských studijních programů</w:t>
      </w:r>
    </w:p>
    <w:p w14:paraId="6FB7D96B"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studentů s nárokem na ubytovací stipendium</w:t>
      </w:r>
    </w:p>
    <w:p w14:paraId="7B1CC4D2"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studentů s nárokem na sociální stipendium</w:t>
      </w:r>
    </w:p>
    <w:p w14:paraId="19B79C4F" w14:textId="31D41C2E" w:rsidR="000437CC" w:rsidRPr="00443C0E" w:rsidRDefault="000437CC" w:rsidP="002632A3">
      <w:pPr>
        <w:pStyle w:val="OdrkaEQerven"/>
        <w:jc w:val="both"/>
        <w:rPr>
          <w:rFonts w:ascii="Times New Roman" w:hAnsi="Times New Roman"/>
        </w:rPr>
      </w:pPr>
      <w:r w:rsidRPr="65EDE92B">
        <w:rPr>
          <w:rFonts w:ascii="Times New Roman" w:hAnsi="Times New Roman"/>
          <w:b/>
          <w:bCs/>
        </w:rPr>
        <w:t xml:space="preserve">Roční přehledy </w:t>
      </w:r>
      <w:r w:rsidRPr="65EDE92B">
        <w:rPr>
          <w:rFonts w:ascii="Times New Roman" w:hAnsi="Times New Roman"/>
        </w:rPr>
        <w:t>– přehledy generované ze záloh dat vložených do databáze IS SIMS sběry k</w:t>
      </w:r>
      <w:r w:rsidR="002632A3" w:rsidRPr="65EDE92B">
        <w:rPr>
          <w:rFonts w:ascii="Times New Roman" w:hAnsi="Times New Roman"/>
        </w:rPr>
        <w:t> </w:t>
      </w:r>
      <w:r w:rsidRPr="65EDE92B">
        <w:rPr>
          <w:rFonts w:ascii="Times New Roman" w:hAnsi="Times New Roman"/>
        </w:rPr>
        <w:t>31.10. (tj. z neměnných údajů, z nichž se generují originální výstupy financování předávané MŠMT ČR). Jsou dostupné za všechny roky existence IS SIMS a nabízejí:</w:t>
      </w:r>
    </w:p>
    <w:p w14:paraId="33F44B75"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Aktivní studia k 31.10. (všechna aktivní studia bez ohledu na způsob financování, členěná podle VŠ a skupin programů)</w:t>
      </w:r>
    </w:p>
    <w:p w14:paraId="3DFF894B"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Aktivní nerozpočtová studia k 31.10. (všechna studia jinoplátců, samoplátců a placených DZS, členěná podle VŠ)</w:t>
      </w:r>
    </w:p>
    <w:p w14:paraId="0F42C828"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Navazující 31.10. (přepočtené počty rozpočtových studentů v Mgr. studijních programech navazujících na Bc, členěné podle VŠ nebo - podrobněji - podle VŠ, fakult a studijních programů)</w:t>
      </w:r>
    </w:p>
    <w:p w14:paraId="10056C11"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Absolventi všech studií k 31.10. (počty absolventů v období mezi 1.11. předchozího a 31.10. zvoleného roku, členěné podle VŠ nebo - podrobněji - podle VŠ, fakult a studijních programů)</w:t>
      </w:r>
    </w:p>
    <w:p w14:paraId="3B0F913B"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Neúspěšná studia k 31.12. (počty neúspěšných studií za kalendářní rok pro potřeby výročních zpráv);</w:t>
      </w:r>
    </w:p>
    <w:p w14:paraId="5F436218" w14:textId="7A9B61B2"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Nově přijatí k 31.10. (počty nově přijatých studentů v období mezi 1.11. předchozího a</w:t>
      </w:r>
      <w:r w:rsidR="002632A3" w:rsidRPr="00443C0E">
        <w:rPr>
          <w:rFonts w:ascii="Times New Roman" w:hAnsi="Times New Roman"/>
        </w:rPr>
        <w:t> </w:t>
      </w:r>
      <w:r w:rsidRPr="00443C0E">
        <w:rPr>
          <w:rFonts w:ascii="Times New Roman" w:hAnsi="Times New Roman"/>
        </w:rPr>
        <w:t>31.10. zvoleného roku, členěné podle VŠ nebo - podrobněji - podle VŠ, fakult a studijních programů)</w:t>
      </w:r>
    </w:p>
    <w:p w14:paraId="37170E82"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Zahraniční studenti k 31.10. (počty studentů-cizinců v členění dle VŠ a fakulty);</w:t>
      </w:r>
    </w:p>
    <w:p w14:paraId="0A945843" w14:textId="3390F46E" w:rsidR="000437CC" w:rsidRPr="00443C0E" w:rsidRDefault="000437CC" w:rsidP="002632A3">
      <w:pPr>
        <w:pStyle w:val="OdrkaEQerven"/>
        <w:jc w:val="both"/>
        <w:rPr>
          <w:rFonts w:ascii="Times New Roman" w:hAnsi="Times New Roman"/>
        </w:rPr>
      </w:pPr>
      <w:r w:rsidRPr="65EDE92B">
        <w:rPr>
          <w:rFonts w:ascii="Times New Roman" w:hAnsi="Times New Roman"/>
          <w:b/>
          <w:bCs/>
        </w:rPr>
        <w:t xml:space="preserve">Aktuální přehledy </w:t>
      </w:r>
      <w:r w:rsidRPr="65EDE92B">
        <w:rPr>
          <w:rFonts w:ascii="Times New Roman" w:hAnsi="Times New Roman"/>
        </w:rPr>
        <w:t>– přehledy generované on-line z aktuální databáze IS SIMS. Nabízejí jednak statistiky k aktuálnímu dni, jednak statistiky podle zvoleného časového období. Statistikami k</w:t>
      </w:r>
      <w:r w:rsidR="002632A3" w:rsidRPr="65EDE92B">
        <w:rPr>
          <w:rFonts w:ascii="Times New Roman" w:hAnsi="Times New Roman"/>
        </w:rPr>
        <w:t> </w:t>
      </w:r>
      <w:r w:rsidRPr="65EDE92B">
        <w:rPr>
          <w:rFonts w:ascii="Times New Roman" w:hAnsi="Times New Roman"/>
        </w:rPr>
        <w:t>aktuálnímu dni jsou:</w:t>
      </w:r>
    </w:p>
    <w:p w14:paraId="780ABD4E"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Statistika IS SIMS - stručná / podrobná (za VŠ: počty studentů, studií, aktuálních studií, historií studia, aktuálních historií studia; počty ukončených a úspěšně ukončených studií; 10 nejstudovanějších studijních programů; počet autentizovaných přístupů k SIMS od 1.3.1999)</w:t>
      </w:r>
    </w:p>
    <w:p w14:paraId="4F0D57AA"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Statistika cizinců (cizinci - ne-občané SR / občané SR)</w:t>
      </w:r>
    </w:p>
    <w:p w14:paraId="4DE8F830"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Počty studií a studentů (za VŠ, fakulty a studijní programy);</w:t>
      </w:r>
    </w:p>
    <w:p w14:paraId="7D8624B2" w14:textId="77777777" w:rsidR="000437CC" w:rsidRPr="00443C0E" w:rsidRDefault="000437CC" w:rsidP="002632A3">
      <w:pPr>
        <w:pStyle w:val="OdrkaEQerven"/>
        <w:jc w:val="both"/>
        <w:rPr>
          <w:rFonts w:ascii="Times New Roman" w:hAnsi="Times New Roman"/>
        </w:rPr>
      </w:pPr>
      <w:r w:rsidRPr="65EDE92B">
        <w:rPr>
          <w:rFonts w:ascii="Times New Roman" w:hAnsi="Times New Roman"/>
        </w:rPr>
        <w:t>Statistikami za zvolené období jsou:</w:t>
      </w:r>
    </w:p>
    <w:p w14:paraId="1E3ACA03"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Statistika ukončených studií (úspěšně/neúspěšně, bez ohledu na způsob financování, za VŠ, skupiny studijních programů a typy studií)</w:t>
      </w:r>
    </w:p>
    <w:p w14:paraId="5064869E"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Počty absolventů (za VŠ, fakulty a studijní programy);</w:t>
      </w:r>
    </w:p>
    <w:p w14:paraId="3B8D37B6" w14:textId="77777777" w:rsidR="000437CC" w:rsidRPr="00443C0E" w:rsidRDefault="000437CC" w:rsidP="002632A3">
      <w:pPr>
        <w:pStyle w:val="OdrkaEQerven"/>
        <w:jc w:val="both"/>
        <w:rPr>
          <w:rFonts w:ascii="Times New Roman" w:hAnsi="Times New Roman"/>
        </w:rPr>
      </w:pPr>
      <w:r w:rsidRPr="65EDE92B">
        <w:rPr>
          <w:rFonts w:ascii="Times New Roman" w:hAnsi="Times New Roman"/>
          <w:b/>
          <w:bCs/>
        </w:rPr>
        <w:t xml:space="preserve">Matriční data </w:t>
      </w:r>
      <w:r w:rsidRPr="65EDE92B">
        <w:rPr>
          <w:rFonts w:ascii="Times New Roman" w:hAnsi="Times New Roman"/>
        </w:rPr>
        <w:t>– standardní generované výstupy z matriky IS SIMS:</w:t>
      </w:r>
    </w:p>
    <w:p w14:paraId="339F1291"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Aktuální studia</w:t>
      </w:r>
    </w:p>
    <w:p w14:paraId="78980928"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Poslední etapy aktuálních studií</w:t>
      </w:r>
    </w:p>
    <w:p w14:paraId="7BA4447B"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Všechny etapy studií</w:t>
      </w:r>
    </w:p>
    <w:p w14:paraId="67E413C0"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lastRenderedPageBreak/>
        <w:t>Zvláštní studenti</w:t>
      </w:r>
    </w:p>
    <w:p w14:paraId="33D68A56"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Půlroční studenti</w:t>
      </w:r>
    </w:p>
    <w:p w14:paraId="4885DA10"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Studenti-absolventi Bc./Mgr. Studií v dalším Bc./Mgr. studiu</w:t>
      </w:r>
    </w:p>
    <w:p w14:paraId="520B62F7"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Registrované přestupy</w:t>
      </w:r>
    </w:p>
    <w:p w14:paraId="19E07EB1"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Studia na jiných VŠ</w:t>
      </w:r>
    </w:p>
    <w:p w14:paraId="5469016D"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DSPSP studenti</w:t>
      </w:r>
    </w:p>
    <w:p w14:paraId="5B68841E"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Studenti s nárokem na sociální/ubytovací stipendium</w:t>
      </w:r>
    </w:p>
    <w:p w14:paraId="53A164B7" w14:textId="77777777" w:rsidR="000437CC" w:rsidRPr="00443C0E" w:rsidRDefault="000437CC" w:rsidP="002632A3">
      <w:pPr>
        <w:pStyle w:val="Odrka2EQmodr"/>
        <w:contextualSpacing/>
        <w:jc w:val="both"/>
        <w:rPr>
          <w:rFonts w:ascii="Times New Roman" w:hAnsi="Times New Roman"/>
        </w:rPr>
      </w:pPr>
      <w:r w:rsidRPr="00443C0E">
        <w:rPr>
          <w:rFonts w:ascii="Times New Roman" w:hAnsi="Times New Roman"/>
        </w:rPr>
        <w:t>Kompletní matrika (pouze pro vybrané osoby MŠMT ČR);</w:t>
      </w:r>
    </w:p>
    <w:p w14:paraId="71A196F2" w14:textId="77777777" w:rsidR="000437CC" w:rsidRPr="00443C0E" w:rsidRDefault="000437CC" w:rsidP="002632A3">
      <w:pPr>
        <w:rPr>
          <w:rFonts w:ascii="Times New Roman" w:hAnsi="Times New Roman"/>
        </w:rPr>
      </w:pPr>
      <w:r w:rsidRPr="00443C0E">
        <w:rPr>
          <w:rFonts w:ascii="Times New Roman" w:hAnsi="Times New Roman"/>
        </w:rPr>
        <w:t>U jednotlivých typů výstupů lze volitelně zadat fakultu (školu), přidané položky, dolní a horní datovou hranici nebo datové omezení výstupu, u kompletní matriky se volí požadované základní a přidané položky matriční věty. Právo generovat kompletní matriku má pouze velmi omezená skupina uživatelů, definovaná MŠMT ČR.</w:t>
      </w:r>
    </w:p>
    <w:p w14:paraId="5F28B347" w14:textId="193F006D" w:rsidR="000437CC" w:rsidRPr="00443C0E" w:rsidRDefault="00B95153" w:rsidP="000437CC">
      <w:pPr>
        <w:pStyle w:val="Nadpis3"/>
        <w:rPr>
          <w:rFonts w:ascii="Times New Roman" w:eastAsia="Arial" w:hAnsi="Times New Roman" w:cs="Times New Roman"/>
        </w:rPr>
      </w:pPr>
      <w:bookmarkStart w:id="37" w:name="_Toc469323907"/>
      <w:bookmarkStart w:id="38" w:name="_Toc471719451"/>
      <w:r w:rsidRPr="00443C0E">
        <w:rPr>
          <w:rFonts w:ascii="Times New Roman" w:eastAsia="Arial" w:hAnsi="Times New Roman" w:cs="Times New Roman"/>
        </w:rPr>
        <w:t xml:space="preserve"> </w:t>
      </w:r>
      <w:bookmarkStart w:id="39" w:name="_Toc161041608"/>
      <w:r w:rsidR="000437CC" w:rsidRPr="00443C0E">
        <w:rPr>
          <w:rFonts w:ascii="Times New Roman" w:eastAsia="Arial" w:hAnsi="Times New Roman" w:cs="Times New Roman"/>
        </w:rPr>
        <w:t>Číselníky</w:t>
      </w:r>
      <w:bookmarkEnd w:id="37"/>
      <w:bookmarkEnd w:id="38"/>
      <w:bookmarkEnd w:id="39"/>
    </w:p>
    <w:p w14:paraId="3772A441" w14:textId="77777777" w:rsidR="000437CC" w:rsidRPr="00443C0E" w:rsidRDefault="000437CC" w:rsidP="000437CC">
      <w:pPr>
        <w:rPr>
          <w:rFonts w:ascii="Times New Roman" w:eastAsia="Arial" w:hAnsi="Times New Roman"/>
        </w:rPr>
      </w:pPr>
      <w:r w:rsidRPr="00443C0E">
        <w:rPr>
          <w:rFonts w:ascii="Times New Roman" w:eastAsia="Arial" w:hAnsi="Times New Roman"/>
        </w:rPr>
        <w:t xml:space="preserve">Přehled číselníků (včetně hodnot) je dostupný v systému na adrese </w:t>
      </w:r>
      <w:hyperlink r:id="rId29" w:history="1">
        <w:r w:rsidRPr="00443C0E">
          <w:rPr>
            <w:rStyle w:val="Hypertextovodkaz"/>
            <w:rFonts w:ascii="Times New Roman" w:eastAsia="Arial" w:hAnsi="Times New Roman"/>
          </w:rPr>
          <w:t>https://sims.msmt.cz/DataMatriky/Ciselniky.aspx</w:t>
        </w:r>
      </w:hyperlink>
      <w:r w:rsidRPr="00443C0E">
        <w:rPr>
          <w:rFonts w:ascii="Times New Roman" w:eastAsia="Arial" w:hAnsi="Times New Roman"/>
        </w:rPr>
        <w:t xml:space="preserve"> pro přístup je nutné přihlášení. </w:t>
      </w:r>
    </w:p>
    <w:p w14:paraId="441415F3" w14:textId="77777777" w:rsidR="000437CC" w:rsidRPr="00443C0E" w:rsidRDefault="000437CC" w:rsidP="000437CC">
      <w:pPr>
        <w:pStyle w:val="p1"/>
        <w:rPr>
          <w:rFonts w:ascii="Times New Roman" w:hAnsi="Times New Roman" w:cs="Times New Roman"/>
        </w:rPr>
      </w:pPr>
      <w:r w:rsidRPr="00443C0E">
        <w:rPr>
          <w:rStyle w:val="s1"/>
          <w:rFonts w:ascii="Times New Roman" w:hAnsi="Times New Roman" w:cs="Times New Roman"/>
          <w:b/>
          <w:bCs/>
        </w:rPr>
        <w:t>Číselníky</w:t>
      </w:r>
    </w:p>
    <w:tbl>
      <w:tblPr>
        <w:tblStyle w:val="Stednmka3zvraznn1"/>
        <w:tblW w:w="9208" w:type="dxa"/>
        <w:tblLayout w:type="fixed"/>
        <w:tblLook w:val="0420" w:firstRow="1" w:lastRow="0" w:firstColumn="0" w:lastColumn="0" w:noHBand="0" w:noVBand="1"/>
      </w:tblPr>
      <w:tblGrid>
        <w:gridCol w:w="1480"/>
        <w:gridCol w:w="2874"/>
        <w:gridCol w:w="3256"/>
        <w:gridCol w:w="1598"/>
      </w:tblGrid>
      <w:tr w:rsidR="000437CC" w:rsidRPr="00443C0E" w14:paraId="3C1A1A52" w14:textId="77777777" w:rsidTr="004E5F8E">
        <w:trPr>
          <w:cnfStyle w:val="100000000000" w:firstRow="1" w:lastRow="0" w:firstColumn="0" w:lastColumn="0" w:oddVBand="0" w:evenVBand="0" w:oddHBand="0" w:evenHBand="0" w:firstRowFirstColumn="0" w:firstRowLastColumn="0" w:lastRowFirstColumn="0" w:lastRowLastColumn="0"/>
          <w:tblHeader/>
        </w:trPr>
        <w:tc>
          <w:tcPr>
            <w:tcW w:w="1480" w:type="dxa"/>
            <w:vAlign w:val="center"/>
            <w:hideMark/>
          </w:tcPr>
          <w:p w14:paraId="519AD7EE" w14:textId="77777777" w:rsidR="000437CC" w:rsidRPr="00443C0E" w:rsidRDefault="000437CC" w:rsidP="004E5F8E">
            <w:pPr>
              <w:jc w:val="left"/>
              <w:rPr>
                <w:rFonts w:ascii="Times New Roman" w:hAnsi="Times New Roman"/>
              </w:rPr>
            </w:pPr>
            <w:r w:rsidRPr="00443C0E">
              <w:rPr>
                <w:rFonts w:ascii="Times New Roman" w:hAnsi="Times New Roman"/>
              </w:rPr>
              <w:t>Název</w:t>
            </w:r>
          </w:p>
        </w:tc>
        <w:tc>
          <w:tcPr>
            <w:tcW w:w="2874" w:type="dxa"/>
            <w:vAlign w:val="center"/>
            <w:hideMark/>
          </w:tcPr>
          <w:p w14:paraId="3C5A9855" w14:textId="77777777" w:rsidR="000437CC" w:rsidRPr="00443C0E" w:rsidRDefault="000437CC" w:rsidP="004E5F8E">
            <w:pPr>
              <w:jc w:val="left"/>
              <w:rPr>
                <w:rFonts w:ascii="Times New Roman" w:hAnsi="Times New Roman"/>
              </w:rPr>
            </w:pPr>
            <w:r w:rsidRPr="00443C0E">
              <w:rPr>
                <w:rFonts w:ascii="Times New Roman" w:hAnsi="Times New Roman"/>
              </w:rPr>
              <w:t xml:space="preserve">Atribut používající číselník </w:t>
            </w:r>
          </w:p>
          <w:p w14:paraId="7A92CAAB" w14:textId="77777777" w:rsidR="000437CC" w:rsidRPr="00443C0E" w:rsidRDefault="000437CC" w:rsidP="004E5F8E">
            <w:pPr>
              <w:jc w:val="left"/>
              <w:rPr>
                <w:rFonts w:ascii="Times New Roman" w:hAnsi="Times New Roman"/>
                <w:b w:val="0"/>
              </w:rPr>
            </w:pPr>
            <w:r w:rsidRPr="00443C0E">
              <w:rPr>
                <w:rFonts w:ascii="Times New Roman" w:hAnsi="Times New Roman"/>
                <w:b w:val="0"/>
              </w:rPr>
              <w:t>(viz kap. Zpracovávaná data)</w:t>
            </w:r>
          </w:p>
        </w:tc>
        <w:tc>
          <w:tcPr>
            <w:tcW w:w="3256" w:type="dxa"/>
            <w:vAlign w:val="center"/>
            <w:hideMark/>
          </w:tcPr>
          <w:p w14:paraId="6C76017F" w14:textId="77777777" w:rsidR="000437CC" w:rsidRPr="00443C0E" w:rsidRDefault="000437CC" w:rsidP="004E5F8E">
            <w:pPr>
              <w:jc w:val="left"/>
              <w:rPr>
                <w:rFonts w:ascii="Times New Roman" w:hAnsi="Times New Roman"/>
              </w:rPr>
            </w:pPr>
            <w:r w:rsidRPr="00443C0E">
              <w:rPr>
                <w:rFonts w:ascii="Times New Roman" w:hAnsi="Times New Roman"/>
              </w:rPr>
              <w:t>Gestor</w:t>
            </w:r>
          </w:p>
        </w:tc>
        <w:tc>
          <w:tcPr>
            <w:tcW w:w="1598" w:type="dxa"/>
            <w:vAlign w:val="center"/>
            <w:hideMark/>
          </w:tcPr>
          <w:p w14:paraId="06245D40" w14:textId="77777777" w:rsidR="000437CC" w:rsidRPr="00443C0E" w:rsidRDefault="000437CC" w:rsidP="004E5F8E">
            <w:pPr>
              <w:jc w:val="left"/>
              <w:rPr>
                <w:rFonts w:ascii="Times New Roman" w:hAnsi="Times New Roman"/>
              </w:rPr>
            </w:pPr>
            <w:r w:rsidRPr="00443C0E">
              <w:rPr>
                <w:rFonts w:ascii="Times New Roman" w:hAnsi="Times New Roman"/>
              </w:rPr>
              <w:t>Aktualizace</w:t>
            </w:r>
          </w:p>
        </w:tc>
      </w:tr>
      <w:tr w:rsidR="000437CC" w:rsidRPr="00443C0E" w14:paraId="2D8FD00B"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50708CDC" w14:textId="77777777" w:rsidR="000437CC" w:rsidRPr="00443C0E" w:rsidRDefault="000437CC" w:rsidP="004E5F8E">
            <w:pPr>
              <w:jc w:val="left"/>
              <w:rPr>
                <w:rFonts w:ascii="Times New Roman" w:hAnsi="Times New Roman"/>
              </w:rPr>
            </w:pPr>
            <w:r w:rsidRPr="00443C0E">
              <w:rPr>
                <w:rFonts w:ascii="Times New Roman" w:hAnsi="Times New Roman"/>
              </w:rPr>
              <w:t>Aprobace</w:t>
            </w:r>
          </w:p>
        </w:tc>
        <w:tc>
          <w:tcPr>
            <w:tcW w:w="2874" w:type="dxa"/>
          </w:tcPr>
          <w:p w14:paraId="08D8C24C" w14:textId="77777777" w:rsidR="000437CC" w:rsidRPr="00443C0E" w:rsidRDefault="000437CC" w:rsidP="004E5F8E">
            <w:pPr>
              <w:jc w:val="left"/>
              <w:rPr>
                <w:rFonts w:ascii="Times New Roman" w:hAnsi="Times New Roman"/>
              </w:rPr>
            </w:pPr>
            <w:r w:rsidRPr="00443C0E">
              <w:rPr>
                <w:rFonts w:ascii="Times New Roman" w:hAnsi="Times New Roman"/>
              </w:rPr>
              <w:t>Aprobace</w:t>
            </w:r>
          </w:p>
        </w:tc>
        <w:tc>
          <w:tcPr>
            <w:tcW w:w="3256" w:type="dxa"/>
            <w:vAlign w:val="center"/>
            <w:hideMark/>
          </w:tcPr>
          <w:p w14:paraId="7EA28013" w14:textId="77777777" w:rsidR="000437CC" w:rsidRPr="00443C0E" w:rsidRDefault="000437CC" w:rsidP="004E5F8E">
            <w:pPr>
              <w:jc w:val="left"/>
              <w:rPr>
                <w:rFonts w:ascii="Times New Roman" w:hAnsi="Times New Roman"/>
              </w:rPr>
            </w:pPr>
            <w:r w:rsidRPr="00443C0E">
              <w:rPr>
                <w:rFonts w:ascii="Times New Roman" w:hAnsi="Times New Roman"/>
              </w:rPr>
              <w:t>Ing. Jan Hraba (MŠMT)</w:t>
            </w:r>
          </w:p>
        </w:tc>
        <w:tc>
          <w:tcPr>
            <w:tcW w:w="1598" w:type="dxa"/>
            <w:vAlign w:val="center"/>
            <w:hideMark/>
          </w:tcPr>
          <w:p w14:paraId="3B184806" w14:textId="77777777" w:rsidR="000437CC" w:rsidRPr="00443C0E" w:rsidRDefault="000437CC" w:rsidP="004E5F8E">
            <w:pPr>
              <w:jc w:val="left"/>
              <w:rPr>
                <w:rFonts w:ascii="Times New Roman" w:hAnsi="Times New Roman"/>
              </w:rPr>
            </w:pPr>
            <w:r w:rsidRPr="00443C0E">
              <w:rPr>
                <w:rFonts w:ascii="Times New Roman" w:hAnsi="Times New Roman"/>
              </w:rPr>
              <w:t>31.1.2005</w:t>
            </w:r>
          </w:p>
        </w:tc>
      </w:tr>
      <w:tr w:rsidR="000437CC" w:rsidRPr="00443C0E" w14:paraId="344397C9" w14:textId="77777777" w:rsidTr="004E5F8E">
        <w:tc>
          <w:tcPr>
            <w:tcW w:w="1480" w:type="dxa"/>
            <w:vAlign w:val="center"/>
            <w:hideMark/>
          </w:tcPr>
          <w:p w14:paraId="012D02E0" w14:textId="77777777" w:rsidR="000437CC" w:rsidRPr="00443C0E" w:rsidRDefault="000437CC" w:rsidP="004E5F8E">
            <w:pPr>
              <w:jc w:val="left"/>
              <w:rPr>
                <w:rFonts w:ascii="Times New Roman" w:hAnsi="Times New Roman"/>
              </w:rPr>
            </w:pPr>
            <w:r w:rsidRPr="00443C0E">
              <w:rPr>
                <w:rFonts w:ascii="Times New Roman" w:hAnsi="Times New Roman"/>
              </w:rPr>
              <w:t>Část obce</w:t>
            </w:r>
          </w:p>
        </w:tc>
        <w:tc>
          <w:tcPr>
            <w:tcW w:w="2874" w:type="dxa"/>
          </w:tcPr>
          <w:p w14:paraId="36D40CCA" w14:textId="77777777" w:rsidR="000437CC" w:rsidRPr="00443C0E" w:rsidRDefault="000437CC" w:rsidP="004E5F8E">
            <w:pPr>
              <w:jc w:val="left"/>
              <w:rPr>
                <w:rFonts w:ascii="Times New Roman" w:hAnsi="Times New Roman"/>
              </w:rPr>
            </w:pPr>
            <w:r w:rsidRPr="00443C0E">
              <w:rPr>
                <w:rFonts w:ascii="Times New Roman" w:hAnsi="Times New Roman"/>
              </w:rPr>
              <w:t>CastObce</w:t>
            </w:r>
          </w:p>
        </w:tc>
        <w:tc>
          <w:tcPr>
            <w:tcW w:w="3256" w:type="dxa"/>
            <w:vAlign w:val="center"/>
            <w:hideMark/>
          </w:tcPr>
          <w:p w14:paraId="7FFB6ACF"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6B3D932A" w14:textId="77777777" w:rsidR="000437CC" w:rsidRPr="00443C0E" w:rsidRDefault="000437CC" w:rsidP="004E5F8E">
            <w:pPr>
              <w:jc w:val="left"/>
              <w:rPr>
                <w:rFonts w:ascii="Times New Roman" w:hAnsi="Times New Roman"/>
              </w:rPr>
            </w:pPr>
            <w:r w:rsidRPr="00443C0E">
              <w:rPr>
                <w:rFonts w:ascii="Times New Roman" w:hAnsi="Times New Roman"/>
              </w:rPr>
              <w:t>10.10.2016</w:t>
            </w:r>
          </w:p>
        </w:tc>
      </w:tr>
      <w:tr w:rsidR="000437CC" w:rsidRPr="00443C0E" w14:paraId="11B980CC"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2022D8A8" w14:textId="77777777" w:rsidR="000437CC" w:rsidRPr="00443C0E" w:rsidRDefault="000437CC" w:rsidP="004E5F8E">
            <w:pPr>
              <w:jc w:val="left"/>
              <w:rPr>
                <w:rFonts w:ascii="Times New Roman" w:hAnsi="Times New Roman"/>
              </w:rPr>
            </w:pPr>
            <w:r w:rsidRPr="00443C0E">
              <w:rPr>
                <w:rFonts w:ascii="Times New Roman" w:hAnsi="Times New Roman"/>
              </w:rPr>
              <w:t>Financování</w:t>
            </w:r>
          </w:p>
        </w:tc>
        <w:tc>
          <w:tcPr>
            <w:tcW w:w="2874" w:type="dxa"/>
          </w:tcPr>
          <w:p w14:paraId="73DE6850" w14:textId="77777777" w:rsidR="000437CC" w:rsidRPr="00443C0E" w:rsidRDefault="000437CC" w:rsidP="004E5F8E">
            <w:pPr>
              <w:jc w:val="left"/>
              <w:rPr>
                <w:rFonts w:ascii="Times New Roman" w:hAnsi="Times New Roman"/>
              </w:rPr>
            </w:pPr>
            <w:r w:rsidRPr="00443C0E">
              <w:rPr>
                <w:rFonts w:ascii="Times New Roman" w:hAnsi="Times New Roman"/>
              </w:rPr>
              <w:t>Financovani</w:t>
            </w:r>
          </w:p>
        </w:tc>
        <w:tc>
          <w:tcPr>
            <w:tcW w:w="3256" w:type="dxa"/>
            <w:vAlign w:val="center"/>
            <w:hideMark/>
          </w:tcPr>
          <w:p w14:paraId="3654C99D"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6DC74BF2" w14:textId="77777777" w:rsidR="000437CC" w:rsidRPr="00443C0E" w:rsidRDefault="000437CC" w:rsidP="004E5F8E">
            <w:pPr>
              <w:jc w:val="left"/>
              <w:rPr>
                <w:rFonts w:ascii="Times New Roman" w:hAnsi="Times New Roman"/>
              </w:rPr>
            </w:pPr>
            <w:r w:rsidRPr="00443C0E">
              <w:rPr>
                <w:rFonts w:ascii="Times New Roman" w:hAnsi="Times New Roman"/>
              </w:rPr>
              <w:t>10.10.2016</w:t>
            </w:r>
          </w:p>
        </w:tc>
      </w:tr>
      <w:tr w:rsidR="000437CC" w:rsidRPr="00443C0E" w14:paraId="7A6645AD" w14:textId="77777777" w:rsidTr="004E5F8E">
        <w:tc>
          <w:tcPr>
            <w:tcW w:w="1480" w:type="dxa"/>
            <w:vAlign w:val="center"/>
            <w:hideMark/>
          </w:tcPr>
          <w:p w14:paraId="148ECB95" w14:textId="77777777" w:rsidR="000437CC" w:rsidRPr="00443C0E" w:rsidRDefault="000437CC" w:rsidP="004E5F8E">
            <w:pPr>
              <w:jc w:val="left"/>
              <w:rPr>
                <w:rFonts w:ascii="Times New Roman" w:hAnsi="Times New Roman"/>
              </w:rPr>
            </w:pPr>
            <w:r w:rsidRPr="00443C0E">
              <w:rPr>
                <w:rFonts w:ascii="Times New Roman" w:hAnsi="Times New Roman"/>
              </w:rPr>
              <w:t>Forma studia</w:t>
            </w:r>
          </w:p>
        </w:tc>
        <w:tc>
          <w:tcPr>
            <w:tcW w:w="2874" w:type="dxa"/>
          </w:tcPr>
          <w:p w14:paraId="4524D2D1" w14:textId="77777777" w:rsidR="000437CC" w:rsidRPr="00443C0E" w:rsidRDefault="000437CC" w:rsidP="004E5F8E">
            <w:pPr>
              <w:jc w:val="left"/>
              <w:rPr>
                <w:rFonts w:ascii="Times New Roman" w:hAnsi="Times New Roman"/>
              </w:rPr>
            </w:pPr>
            <w:r w:rsidRPr="00443C0E">
              <w:rPr>
                <w:rFonts w:ascii="Times New Roman" w:hAnsi="Times New Roman"/>
              </w:rPr>
              <w:t>FormaStudia</w:t>
            </w:r>
          </w:p>
        </w:tc>
        <w:tc>
          <w:tcPr>
            <w:tcW w:w="3256" w:type="dxa"/>
            <w:vAlign w:val="center"/>
            <w:hideMark/>
          </w:tcPr>
          <w:p w14:paraId="30B884E7" w14:textId="77777777" w:rsidR="000437CC" w:rsidRPr="00443C0E" w:rsidRDefault="000437CC" w:rsidP="004E5F8E">
            <w:pPr>
              <w:jc w:val="left"/>
              <w:rPr>
                <w:rFonts w:ascii="Times New Roman" w:hAnsi="Times New Roman"/>
              </w:rPr>
            </w:pPr>
            <w:r w:rsidRPr="00443C0E">
              <w:rPr>
                <w:rFonts w:ascii="Times New Roman" w:hAnsi="Times New Roman"/>
              </w:rPr>
              <w:t>Ing. Jan Hraba (MŠMT)</w:t>
            </w:r>
          </w:p>
        </w:tc>
        <w:tc>
          <w:tcPr>
            <w:tcW w:w="1598" w:type="dxa"/>
            <w:vAlign w:val="center"/>
            <w:hideMark/>
          </w:tcPr>
          <w:p w14:paraId="31CF57C1" w14:textId="77777777" w:rsidR="000437CC" w:rsidRPr="00443C0E" w:rsidRDefault="000437CC" w:rsidP="004E5F8E">
            <w:pPr>
              <w:jc w:val="left"/>
              <w:rPr>
                <w:rFonts w:ascii="Times New Roman" w:hAnsi="Times New Roman"/>
              </w:rPr>
            </w:pPr>
            <w:r w:rsidRPr="00443C0E">
              <w:rPr>
                <w:rFonts w:ascii="Times New Roman" w:hAnsi="Times New Roman"/>
              </w:rPr>
              <w:t>27.8.2008</w:t>
            </w:r>
          </w:p>
        </w:tc>
      </w:tr>
      <w:tr w:rsidR="000437CC" w:rsidRPr="00443C0E" w14:paraId="4C60655B"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408BF163" w14:textId="77777777" w:rsidR="000437CC" w:rsidRPr="00443C0E" w:rsidRDefault="000437CC" w:rsidP="004E5F8E">
            <w:pPr>
              <w:jc w:val="left"/>
              <w:rPr>
                <w:rFonts w:ascii="Times New Roman" w:hAnsi="Times New Roman"/>
              </w:rPr>
            </w:pPr>
            <w:r w:rsidRPr="00443C0E">
              <w:rPr>
                <w:rFonts w:ascii="Times New Roman" w:hAnsi="Times New Roman"/>
              </w:rPr>
              <w:t>Jazyk výuky</w:t>
            </w:r>
          </w:p>
        </w:tc>
        <w:tc>
          <w:tcPr>
            <w:tcW w:w="2874" w:type="dxa"/>
          </w:tcPr>
          <w:p w14:paraId="53B84066" w14:textId="77777777" w:rsidR="000437CC" w:rsidRPr="00443C0E" w:rsidRDefault="000437CC" w:rsidP="004E5F8E">
            <w:pPr>
              <w:jc w:val="left"/>
              <w:rPr>
                <w:rFonts w:ascii="Times New Roman" w:hAnsi="Times New Roman"/>
              </w:rPr>
            </w:pPr>
            <w:r w:rsidRPr="00443C0E">
              <w:rPr>
                <w:rFonts w:ascii="Times New Roman" w:hAnsi="Times New Roman"/>
              </w:rPr>
              <w:t>JazykVyuky</w:t>
            </w:r>
          </w:p>
        </w:tc>
        <w:tc>
          <w:tcPr>
            <w:tcW w:w="3256" w:type="dxa"/>
            <w:vAlign w:val="center"/>
            <w:hideMark/>
          </w:tcPr>
          <w:p w14:paraId="5E8B764C"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27463B5F" w14:textId="77777777" w:rsidR="000437CC" w:rsidRPr="00443C0E" w:rsidRDefault="000437CC" w:rsidP="004E5F8E">
            <w:pPr>
              <w:jc w:val="left"/>
              <w:rPr>
                <w:rFonts w:ascii="Times New Roman" w:hAnsi="Times New Roman"/>
              </w:rPr>
            </w:pPr>
            <w:r w:rsidRPr="00443C0E">
              <w:rPr>
                <w:rFonts w:ascii="Times New Roman" w:hAnsi="Times New Roman"/>
              </w:rPr>
              <w:t>1.11.2013</w:t>
            </w:r>
          </w:p>
        </w:tc>
      </w:tr>
      <w:tr w:rsidR="000437CC" w:rsidRPr="00443C0E" w14:paraId="2F3FE847" w14:textId="77777777" w:rsidTr="004E5F8E">
        <w:tc>
          <w:tcPr>
            <w:tcW w:w="1480" w:type="dxa"/>
            <w:vAlign w:val="center"/>
            <w:hideMark/>
          </w:tcPr>
          <w:p w14:paraId="291D3697" w14:textId="77777777" w:rsidR="000437CC" w:rsidRPr="00443C0E" w:rsidRDefault="000437CC" w:rsidP="004E5F8E">
            <w:pPr>
              <w:jc w:val="left"/>
              <w:rPr>
                <w:rFonts w:ascii="Times New Roman" w:hAnsi="Times New Roman"/>
              </w:rPr>
            </w:pPr>
            <w:r w:rsidRPr="00443C0E">
              <w:rPr>
                <w:rFonts w:ascii="Times New Roman" w:hAnsi="Times New Roman"/>
              </w:rPr>
              <w:t>Občanství - kvalifikátor</w:t>
            </w:r>
          </w:p>
        </w:tc>
        <w:tc>
          <w:tcPr>
            <w:tcW w:w="2874" w:type="dxa"/>
          </w:tcPr>
          <w:p w14:paraId="60C41339" w14:textId="77777777" w:rsidR="000437CC" w:rsidRPr="00443C0E" w:rsidRDefault="000437CC" w:rsidP="004E5F8E">
            <w:pPr>
              <w:jc w:val="left"/>
              <w:rPr>
                <w:rFonts w:ascii="Times New Roman" w:hAnsi="Times New Roman"/>
              </w:rPr>
            </w:pPr>
            <w:r w:rsidRPr="00443C0E">
              <w:rPr>
                <w:rFonts w:ascii="Times New Roman" w:hAnsi="Times New Roman"/>
              </w:rPr>
              <w:t>ObcanstviKvalifikator</w:t>
            </w:r>
          </w:p>
        </w:tc>
        <w:tc>
          <w:tcPr>
            <w:tcW w:w="3256" w:type="dxa"/>
            <w:vAlign w:val="center"/>
            <w:hideMark/>
          </w:tcPr>
          <w:p w14:paraId="5D225FC6"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0AC1289E" w14:textId="77777777" w:rsidR="000437CC" w:rsidRPr="00443C0E" w:rsidRDefault="000437CC" w:rsidP="004E5F8E">
            <w:pPr>
              <w:jc w:val="left"/>
              <w:rPr>
                <w:rFonts w:ascii="Times New Roman" w:hAnsi="Times New Roman"/>
              </w:rPr>
            </w:pPr>
            <w:r w:rsidRPr="00443C0E">
              <w:rPr>
                <w:rFonts w:ascii="Times New Roman" w:hAnsi="Times New Roman"/>
              </w:rPr>
              <w:t>1.3.1999</w:t>
            </w:r>
          </w:p>
        </w:tc>
      </w:tr>
      <w:tr w:rsidR="000437CC" w:rsidRPr="00443C0E" w14:paraId="6F98F520"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41BEAC15" w14:textId="77777777" w:rsidR="000437CC" w:rsidRPr="00443C0E" w:rsidRDefault="000437CC" w:rsidP="004E5F8E">
            <w:pPr>
              <w:jc w:val="left"/>
              <w:rPr>
                <w:rFonts w:ascii="Times New Roman" w:hAnsi="Times New Roman"/>
              </w:rPr>
            </w:pPr>
            <w:r w:rsidRPr="00443C0E">
              <w:rPr>
                <w:rFonts w:ascii="Times New Roman" w:hAnsi="Times New Roman"/>
              </w:rPr>
              <w:t>Obec</w:t>
            </w:r>
          </w:p>
        </w:tc>
        <w:tc>
          <w:tcPr>
            <w:tcW w:w="2874" w:type="dxa"/>
          </w:tcPr>
          <w:p w14:paraId="4ADC75A0" w14:textId="77777777" w:rsidR="000437CC" w:rsidRPr="00443C0E" w:rsidRDefault="000437CC" w:rsidP="004E5F8E">
            <w:pPr>
              <w:jc w:val="left"/>
              <w:rPr>
                <w:rFonts w:ascii="Times New Roman" w:hAnsi="Times New Roman"/>
              </w:rPr>
            </w:pPr>
            <w:r w:rsidRPr="00443C0E">
              <w:rPr>
                <w:rFonts w:ascii="Times New Roman" w:hAnsi="Times New Roman"/>
              </w:rPr>
              <w:t>Obec, MistoVyuky</w:t>
            </w:r>
          </w:p>
        </w:tc>
        <w:tc>
          <w:tcPr>
            <w:tcW w:w="3256" w:type="dxa"/>
            <w:vAlign w:val="center"/>
            <w:hideMark/>
          </w:tcPr>
          <w:p w14:paraId="0699465B"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412CD29F" w14:textId="77777777" w:rsidR="000437CC" w:rsidRPr="00443C0E" w:rsidRDefault="000437CC" w:rsidP="004E5F8E">
            <w:pPr>
              <w:jc w:val="left"/>
              <w:rPr>
                <w:rFonts w:ascii="Times New Roman" w:hAnsi="Times New Roman"/>
              </w:rPr>
            </w:pPr>
            <w:r w:rsidRPr="00443C0E">
              <w:rPr>
                <w:rFonts w:ascii="Times New Roman" w:hAnsi="Times New Roman"/>
              </w:rPr>
              <w:t>10.10.2016</w:t>
            </w:r>
          </w:p>
        </w:tc>
      </w:tr>
      <w:tr w:rsidR="000437CC" w:rsidRPr="00443C0E" w14:paraId="1697F6DE" w14:textId="77777777" w:rsidTr="004E5F8E">
        <w:tc>
          <w:tcPr>
            <w:tcW w:w="1480" w:type="dxa"/>
            <w:vAlign w:val="center"/>
            <w:hideMark/>
          </w:tcPr>
          <w:p w14:paraId="5A00C4E2" w14:textId="77777777" w:rsidR="000437CC" w:rsidRPr="00443C0E" w:rsidRDefault="000437CC" w:rsidP="004E5F8E">
            <w:pPr>
              <w:jc w:val="left"/>
              <w:rPr>
                <w:rFonts w:ascii="Times New Roman" w:hAnsi="Times New Roman"/>
              </w:rPr>
            </w:pPr>
            <w:r w:rsidRPr="00443C0E">
              <w:rPr>
                <w:rFonts w:ascii="Times New Roman" w:hAnsi="Times New Roman"/>
              </w:rPr>
              <w:t>Okres</w:t>
            </w:r>
          </w:p>
        </w:tc>
        <w:tc>
          <w:tcPr>
            <w:tcW w:w="2874" w:type="dxa"/>
          </w:tcPr>
          <w:p w14:paraId="6A8E0078" w14:textId="77777777" w:rsidR="000437CC" w:rsidRPr="00443C0E" w:rsidRDefault="000437CC" w:rsidP="004E5F8E">
            <w:pPr>
              <w:jc w:val="left"/>
              <w:rPr>
                <w:rFonts w:ascii="Times New Roman" w:hAnsi="Times New Roman"/>
              </w:rPr>
            </w:pPr>
            <w:r w:rsidRPr="00443C0E">
              <w:rPr>
                <w:rFonts w:ascii="Times New Roman" w:hAnsi="Times New Roman"/>
              </w:rPr>
              <w:t>Okres</w:t>
            </w:r>
          </w:p>
        </w:tc>
        <w:tc>
          <w:tcPr>
            <w:tcW w:w="3256" w:type="dxa"/>
            <w:vAlign w:val="center"/>
            <w:hideMark/>
          </w:tcPr>
          <w:p w14:paraId="64B4EAC9"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0BA01024" w14:textId="77777777" w:rsidR="000437CC" w:rsidRPr="00443C0E" w:rsidRDefault="000437CC" w:rsidP="004E5F8E">
            <w:pPr>
              <w:jc w:val="left"/>
              <w:rPr>
                <w:rFonts w:ascii="Times New Roman" w:hAnsi="Times New Roman"/>
              </w:rPr>
            </w:pPr>
            <w:r w:rsidRPr="00443C0E">
              <w:rPr>
                <w:rFonts w:ascii="Times New Roman" w:hAnsi="Times New Roman"/>
              </w:rPr>
              <w:t>8.2.2005</w:t>
            </w:r>
          </w:p>
        </w:tc>
      </w:tr>
      <w:tr w:rsidR="000437CC" w:rsidRPr="00443C0E" w14:paraId="79967398"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5EE6688E" w14:textId="77777777" w:rsidR="000437CC" w:rsidRPr="00443C0E" w:rsidRDefault="000437CC" w:rsidP="004E5F8E">
            <w:pPr>
              <w:jc w:val="left"/>
              <w:rPr>
                <w:rFonts w:ascii="Times New Roman" w:hAnsi="Times New Roman"/>
              </w:rPr>
            </w:pPr>
            <w:r w:rsidRPr="00443C0E">
              <w:rPr>
                <w:rFonts w:ascii="Times New Roman" w:hAnsi="Times New Roman"/>
              </w:rPr>
              <w:t>Přerušení studia</w:t>
            </w:r>
          </w:p>
        </w:tc>
        <w:tc>
          <w:tcPr>
            <w:tcW w:w="2874" w:type="dxa"/>
          </w:tcPr>
          <w:p w14:paraId="4845FB7C" w14:textId="77777777" w:rsidR="000437CC" w:rsidRPr="00443C0E" w:rsidRDefault="000437CC" w:rsidP="004E5F8E">
            <w:pPr>
              <w:jc w:val="left"/>
              <w:rPr>
                <w:rFonts w:ascii="Times New Roman" w:hAnsi="Times New Roman"/>
              </w:rPr>
            </w:pPr>
            <w:r w:rsidRPr="00443C0E">
              <w:rPr>
                <w:rFonts w:ascii="Times New Roman" w:hAnsi="Times New Roman"/>
              </w:rPr>
              <w:t>PreruseniStudia</w:t>
            </w:r>
          </w:p>
        </w:tc>
        <w:tc>
          <w:tcPr>
            <w:tcW w:w="3256" w:type="dxa"/>
            <w:vAlign w:val="center"/>
            <w:hideMark/>
          </w:tcPr>
          <w:p w14:paraId="3FCD8D1A"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4BAAFC1B" w14:textId="77777777" w:rsidR="000437CC" w:rsidRPr="00443C0E" w:rsidRDefault="000437CC" w:rsidP="004E5F8E">
            <w:pPr>
              <w:jc w:val="left"/>
              <w:rPr>
                <w:rFonts w:ascii="Times New Roman" w:hAnsi="Times New Roman"/>
              </w:rPr>
            </w:pPr>
            <w:r w:rsidRPr="00443C0E">
              <w:rPr>
                <w:rFonts w:ascii="Times New Roman" w:hAnsi="Times New Roman"/>
              </w:rPr>
              <w:t>19.4.2013</w:t>
            </w:r>
          </w:p>
        </w:tc>
      </w:tr>
      <w:tr w:rsidR="000437CC" w:rsidRPr="00443C0E" w14:paraId="284FDF41" w14:textId="77777777" w:rsidTr="004E5F8E">
        <w:tc>
          <w:tcPr>
            <w:tcW w:w="1480" w:type="dxa"/>
            <w:vAlign w:val="center"/>
            <w:hideMark/>
          </w:tcPr>
          <w:p w14:paraId="1BDD7B9E" w14:textId="77777777" w:rsidR="000437CC" w:rsidRPr="00443C0E" w:rsidRDefault="000437CC" w:rsidP="004E5F8E">
            <w:pPr>
              <w:jc w:val="left"/>
              <w:rPr>
                <w:rFonts w:ascii="Times New Roman" w:hAnsi="Times New Roman"/>
              </w:rPr>
            </w:pPr>
            <w:r w:rsidRPr="00443C0E">
              <w:rPr>
                <w:rFonts w:ascii="Times New Roman" w:hAnsi="Times New Roman"/>
              </w:rPr>
              <w:t>PSČ</w:t>
            </w:r>
          </w:p>
        </w:tc>
        <w:tc>
          <w:tcPr>
            <w:tcW w:w="2874" w:type="dxa"/>
          </w:tcPr>
          <w:p w14:paraId="1ADC175F" w14:textId="77777777" w:rsidR="000437CC" w:rsidRPr="00443C0E" w:rsidRDefault="000437CC" w:rsidP="004E5F8E">
            <w:pPr>
              <w:jc w:val="left"/>
              <w:rPr>
                <w:rFonts w:ascii="Times New Roman" w:hAnsi="Times New Roman"/>
              </w:rPr>
            </w:pPr>
            <w:r w:rsidRPr="00443C0E">
              <w:rPr>
                <w:rFonts w:ascii="Times New Roman" w:hAnsi="Times New Roman"/>
              </w:rPr>
              <w:t>PSC</w:t>
            </w:r>
          </w:p>
        </w:tc>
        <w:tc>
          <w:tcPr>
            <w:tcW w:w="3256" w:type="dxa"/>
            <w:vAlign w:val="center"/>
            <w:hideMark/>
          </w:tcPr>
          <w:p w14:paraId="0879491E"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2FF6C0D1" w14:textId="77777777" w:rsidR="000437CC" w:rsidRPr="00443C0E" w:rsidRDefault="000437CC" w:rsidP="004E5F8E">
            <w:pPr>
              <w:jc w:val="left"/>
              <w:rPr>
                <w:rFonts w:ascii="Times New Roman" w:hAnsi="Times New Roman"/>
              </w:rPr>
            </w:pPr>
            <w:r w:rsidRPr="00443C0E">
              <w:rPr>
                <w:rFonts w:ascii="Times New Roman" w:hAnsi="Times New Roman"/>
              </w:rPr>
              <w:t>8.4.2016</w:t>
            </w:r>
          </w:p>
        </w:tc>
      </w:tr>
      <w:tr w:rsidR="000437CC" w:rsidRPr="00443C0E" w14:paraId="28FF8415"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1B34857A" w14:textId="77777777" w:rsidR="000437CC" w:rsidRPr="00443C0E" w:rsidRDefault="000437CC" w:rsidP="004E5F8E">
            <w:pPr>
              <w:jc w:val="left"/>
              <w:rPr>
                <w:rFonts w:ascii="Times New Roman" w:hAnsi="Times New Roman"/>
              </w:rPr>
            </w:pPr>
            <w:r w:rsidRPr="00443C0E">
              <w:rPr>
                <w:rFonts w:ascii="Times New Roman" w:hAnsi="Times New Roman"/>
              </w:rPr>
              <w:t>Rodinný stav</w:t>
            </w:r>
          </w:p>
        </w:tc>
        <w:tc>
          <w:tcPr>
            <w:tcW w:w="2874" w:type="dxa"/>
          </w:tcPr>
          <w:p w14:paraId="48F14A06" w14:textId="77777777" w:rsidR="000437CC" w:rsidRPr="00443C0E" w:rsidRDefault="000437CC" w:rsidP="004E5F8E">
            <w:pPr>
              <w:jc w:val="left"/>
              <w:rPr>
                <w:rFonts w:ascii="Times New Roman" w:hAnsi="Times New Roman"/>
              </w:rPr>
            </w:pPr>
            <w:r w:rsidRPr="00443C0E">
              <w:rPr>
                <w:rFonts w:ascii="Times New Roman" w:hAnsi="Times New Roman"/>
              </w:rPr>
              <w:t>RodinnyStav</w:t>
            </w:r>
          </w:p>
        </w:tc>
        <w:tc>
          <w:tcPr>
            <w:tcW w:w="3256" w:type="dxa"/>
            <w:vAlign w:val="center"/>
            <w:hideMark/>
          </w:tcPr>
          <w:p w14:paraId="6BB1A490"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19032718" w14:textId="77777777" w:rsidR="000437CC" w:rsidRPr="00443C0E" w:rsidRDefault="000437CC" w:rsidP="004E5F8E">
            <w:pPr>
              <w:jc w:val="left"/>
              <w:rPr>
                <w:rFonts w:ascii="Times New Roman" w:hAnsi="Times New Roman"/>
              </w:rPr>
            </w:pPr>
            <w:r w:rsidRPr="00443C0E">
              <w:rPr>
                <w:rFonts w:ascii="Times New Roman" w:hAnsi="Times New Roman"/>
              </w:rPr>
              <w:t>2.6.2011</w:t>
            </w:r>
          </w:p>
        </w:tc>
      </w:tr>
      <w:tr w:rsidR="000437CC" w:rsidRPr="00443C0E" w14:paraId="365D6418" w14:textId="77777777" w:rsidTr="004E5F8E">
        <w:tc>
          <w:tcPr>
            <w:tcW w:w="1480" w:type="dxa"/>
            <w:vAlign w:val="center"/>
            <w:hideMark/>
          </w:tcPr>
          <w:p w14:paraId="6D7AF497" w14:textId="77777777" w:rsidR="000437CC" w:rsidRPr="00443C0E" w:rsidRDefault="000437CC" w:rsidP="004E5F8E">
            <w:pPr>
              <w:jc w:val="left"/>
              <w:rPr>
                <w:rFonts w:ascii="Times New Roman" w:hAnsi="Times New Roman"/>
              </w:rPr>
            </w:pPr>
            <w:r w:rsidRPr="00443C0E">
              <w:rPr>
                <w:rFonts w:ascii="Times New Roman" w:hAnsi="Times New Roman"/>
              </w:rPr>
              <w:t>Stát</w:t>
            </w:r>
          </w:p>
        </w:tc>
        <w:tc>
          <w:tcPr>
            <w:tcW w:w="2874" w:type="dxa"/>
          </w:tcPr>
          <w:p w14:paraId="21063254" w14:textId="77777777" w:rsidR="000437CC" w:rsidRPr="00443C0E" w:rsidRDefault="000437CC" w:rsidP="004E5F8E">
            <w:pPr>
              <w:jc w:val="left"/>
              <w:rPr>
                <w:rFonts w:ascii="Times New Roman" w:hAnsi="Times New Roman"/>
              </w:rPr>
            </w:pPr>
            <w:r w:rsidRPr="00443C0E">
              <w:rPr>
                <w:rFonts w:ascii="Times New Roman" w:hAnsi="Times New Roman"/>
              </w:rPr>
              <w:t>Stat, ObcanstviStat</w:t>
            </w:r>
          </w:p>
        </w:tc>
        <w:tc>
          <w:tcPr>
            <w:tcW w:w="3256" w:type="dxa"/>
            <w:vAlign w:val="center"/>
            <w:hideMark/>
          </w:tcPr>
          <w:p w14:paraId="05C58288"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052D4FDC" w14:textId="77777777" w:rsidR="000437CC" w:rsidRPr="00443C0E" w:rsidRDefault="000437CC" w:rsidP="004E5F8E">
            <w:pPr>
              <w:jc w:val="left"/>
              <w:rPr>
                <w:rFonts w:ascii="Times New Roman" w:hAnsi="Times New Roman"/>
              </w:rPr>
            </w:pPr>
            <w:r w:rsidRPr="00443C0E">
              <w:rPr>
                <w:rFonts w:ascii="Times New Roman" w:hAnsi="Times New Roman"/>
              </w:rPr>
              <w:t>5.2.2015</w:t>
            </w:r>
          </w:p>
        </w:tc>
      </w:tr>
      <w:tr w:rsidR="000437CC" w:rsidRPr="00443C0E" w14:paraId="50CF1E53"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37D5B6E6" w14:textId="77777777" w:rsidR="000437CC" w:rsidRPr="00443C0E" w:rsidRDefault="000437CC" w:rsidP="004E5F8E">
            <w:pPr>
              <w:jc w:val="left"/>
              <w:rPr>
                <w:rFonts w:ascii="Times New Roman" w:hAnsi="Times New Roman"/>
              </w:rPr>
            </w:pPr>
            <w:r w:rsidRPr="00443C0E">
              <w:rPr>
                <w:rFonts w:ascii="Times New Roman" w:hAnsi="Times New Roman"/>
              </w:rPr>
              <w:t>Střední škola</w:t>
            </w:r>
          </w:p>
        </w:tc>
        <w:tc>
          <w:tcPr>
            <w:tcW w:w="2874" w:type="dxa"/>
          </w:tcPr>
          <w:p w14:paraId="1CD668A7" w14:textId="77777777" w:rsidR="000437CC" w:rsidRPr="00443C0E" w:rsidRDefault="000437CC" w:rsidP="004E5F8E">
            <w:pPr>
              <w:jc w:val="left"/>
              <w:rPr>
                <w:rFonts w:ascii="Times New Roman" w:hAnsi="Times New Roman"/>
              </w:rPr>
            </w:pPr>
            <w:r w:rsidRPr="00443C0E">
              <w:rPr>
                <w:rFonts w:ascii="Times New Roman" w:hAnsi="Times New Roman"/>
              </w:rPr>
              <w:t>StredniSkola</w:t>
            </w:r>
          </w:p>
        </w:tc>
        <w:tc>
          <w:tcPr>
            <w:tcW w:w="3256" w:type="dxa"/>
            <w:vAlign w:val="center"/>
            <w:hideMark/>
          </w:tcPr>
          <w:p w14:paraId="68799300" w14:textId="77777777" w:rsidR="000437CC" w:rsidRPr="00443C0E" w:rsidRDefault="000437CC" w:rsidP="004E5F8E">
            <w:pPr>
              <w:jc w:val="left"/>
              <w:rPr>
                <w:rFonts w:ascii="Times New Roman" w:hAnsi="Times New Roman"/>
              </w:rPr>
            </w:pPr>
            <w:r w:rsidRPr="00443C0E">
              <w:rPr>
                <w:rFonts w:ascii="Times New Roman" w:hAnsi="Times New Roman"/>
              </w:rPr>
              <w:t>Ing. Jan Hraba (MŠMT)</w:t>
            </w:r>
          </w:p>
        </w:tc>
        <w:tc>
          <w:tcPr>
            <w:tcW w:w="1598" w:type="dxa"/>
            <w:vAlign w:val="center"/>
            <w:hideMark/>
          </w:tcPr>
          <w:p w14:paraId="1B095A04" w14:textId="77777777" w:rsidR="000437CC" w:rsidRPr="00443C0E" w:rsidRDefault="000437CC" w:rsidP="004E5F8E">
            <w:pPr>
              <w:jc w:val="left"/>
              <w:rPr>
                <w:rFonts w:ascii="Times New Roman" w:hAnsi="Times New Roman"/>
              </w:rPr>
            </w:pPr>
            <w:r w:rsidRPr="00443C0E">
              <w:rPr>
                <w:rFonts w:ascii="Times New Roman" w:hAnsi="Times New Roman"/>
              </w:rPr>
              <w:t>9.11.2016</w:t>
            </w:r>
          </w:p>
        </w:tc>
      </w:tr>
      <w:tr w:rsidR="000437CC" w:rsidRPr="00443C0E" w14:paraId="635B2102" w14:textId="77777777" w:rsidTr="004E5F8E">
        <w:tc>
          <w:tcPr>
            <w:tcW w:w="1480" w:type="dxa"/>
            <w:vAlign w:val="center"/>
            <w:hideMark/>
          </w:tcPr>
          <w:p w14:paraId="34CB2BF2" w14:textId="77777777" w:rsidR="000437CC" w:rsidRPr="00443C0E" w:rsidRDefault="000437CC" w:rsidP="004E5F8E">
            <w:pPr>
              <w:jc w:val="left"/>
              <w:rPr>
                <w:rFonts w:ascii="Times New Roman" w:hAnsi="Times New Roman"/>
              </w:rPr>
            </w:pPr>
            <w:r w:rsidRPr="00443C0E">
              <w:rPr>
                <w:rFonts w:ascii="Times New Roman" w:hAnsi="Times New Roman"/>
              </w:rPr>
              <w:t>Student rozpočtový</w:t>
            </w:r>
          </w:p>
        </w:tc>
        <w:tc>
          <w:tcPr>
            <w:tcW w:w="2874" w:type="dxa"/>
          </w:tcPr>
          <w:p w14:paraId="7161BBED" w14:textId="77777777" w:rsidR="000437CC" w:rsidRPr="00443C0E" w:rsidRDefault="000437CC" w:rsidP="004E5F8E">
            <w:pPr>
              <w:jc w:val="left"/>
              <w:rPr>
                <w:rFonts w:ascii="Times New Roman" w:hAnsi="Times New Roman"/>
              </w:rPr>
            </w:pPr>
            <w:r w:rsidRPr="00443C0E">
              <w:rPr>
                <w:rFonts w:ascii="Times New Roman" w:hAnsi="Times New Roman"/>
              </w:rPr>
              <w:t>StudentRozpoctovy</w:t>
            </w:r>
          </w:p>
        </w:tc>
        <w:tc>
          <w:tcPr>
            <w:tcW w:w="3256" w:type="dxa"/>
            <w:vAlign w:val="center"/>
            <w:hideMark/>
          </w:tcPr>
          <w:p w14:paraId="4D736B35" w14:textId="77777777" w:rsidR="000437CC" w:rsidRPr="00443C0E" w:rsidRDefault="000437CC" w:rsidP="004E5F8E">
            <w:pPr>
              <w:jc w:val="left"/>
              <w:rPr>
                <w:rFonts w:ascii="Times New Roman" w:hAnsi="Times New Roman"/>
              </w:rPr>
            </w:pPr>
            <w:r w:rsidRPr="00443C0E">
              <w:rPr>
                <w:rFonts w:ascii="Times New Roman" w:hAnsi="Times New Roman"/>
              </w:rPr>
              <w:t>Ing. Petr Valášek (MŠMT)</w:t>
            </w:r>
          </w:p>
        </w:tc>
        <w:tc>
          <w:tcPr>
            <w:tcW w:w="1598" w:type="dxa"/>
            <w:vAlign w:val="center"/>
            <w:hideMark/>
          </w:tcPr>
          <w:p w14:paraId="5FE4B0AF" w14:textId="77777777" w:rsidR="000437CC" w:rsidRPr="00443C0E" w:rsidRDefault="000437CC" w:rsidP="004E5F8E">
            <w:pPr>
              <w:jc w:val="left"/>
              <w:rPr>
                <w:rFonts w:ascii="Times New Roman" w:hAnsi="Times New Roman"/>
              </w:rPr>
            </w:pPr>
            <w:r w:rsidRPr="00443C0E">
              <w:rPr>
                <w:rFonts w:ascii="Times New Roman" w:hAnsi="Times New Roman"/>
              </w:rPr>
              <w:t>1.1.2005</w:t>
            </w:r>
          </w:p>
        </w:tc>
      </w:tr>
      <w:tr w:rsidR="000437CC" w:rsidRPr="00443C0E" w14:paraId="20F5322F"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3A0E3819" w14:textId="77777777" w:rsidR="000437CC" w:rsidRPr="00443C0E" w:rsidRDefault="000437CC" w:rsidP="004E5F8E">
            <w:pPr>
              <w:jc w:val="left"/>
              <w:rPr>
                <w:rFonts w:ascii="Times New Roman" w:hAnsi="Times New Roman"/>
              </w:rPr>
            </w:pPr>
            <w:r w:rsidRPr="00443C0E">
              <w:rPr>
                <w:rFonts w:ascii="Times New Roman" w:hAnsi="Times New Roman"/>
              </w:rPr>
              <w:t>Studijní obor</w:t>
            </w:r>
          </w:p>
        </w:tc>
        <w:tc>
          <w:tcPr>
            <w:tcW w:w="2874" w:type="dxa"/>
          </w:tcPr>
          <w:p w14:paraId="4E8ADFE9" w14:textId="77777777" w:rsidR="000437CC" w:rsidRPr="00443C0E" w:rsidRDefault="000437CC" w:rsidP="004E5F8E">
            <w:pPr>
              <w:jc w:val="left"/>
              <w:rPr>
                <w:rFonts w:ascii="Times New Roman" w:hAnsi="Times New Roman"/>
              </w:rPr>
            </w:pPr>
            <w:r w:rsidRPr="00443C0E">
              <w:rPr>
                <w:rFonts w:ascii="Times New Roman" w:hAnsi="Times New Roman"/>
              </w:rPr>
              <w:t>Obor</w:t>
            </w:r>
          </w:p>
        </w:tc>
        <w:tc>
          <w:tcPr>
            <w:tcW w:w="3256" w:type="dxa"/>
            <w:vAlign w:val="center"/>
            <w:hideMark/>
          </w:tcPr>
          <w:p w14:paraId="40BCDCC3" w14:textId="77777777" w:rsidR="000437CC" w:rsidRPr="00443C0E" w:rsidRDefault="000437CC" w:rsidP="004E5F8E">
            <w:pPr>
              <w:jc w:val="left"/>
              <w:rPr>
                <w:rFonts w:ascii="Times New Roman" w:hAnsi="Times New Roman"/>
              </w:rPr>
            </w:pPr>
            <w:r w:rsidRPr="00443C0E">
              <w:rPr>
                <w:rFonts w:ascii="Times New Roman" w:hAnsi="Times New Roman"/>
              </w:rPr>
              <w:t>Ing. Šárka Palyzová (MŠMT)</w:t>
            </w:r>
          </w:p>
        </w:tc>
        <w:tc>
          <w:tcPr>
            <w:tcW w:w="1598" w:type="dxa"/>
            <w:vAlign w:val="center"/>
            <w:hideMark/>
          </w:tcPr>
          <w:p w14:paraId="286E0CFE" w14:textId="77777777" w:rsidR="000437CC" w:rsidRPr="00443C0E" w:rsidRDefault="000437CC" w:rsidP="004E5F8E">
            <w:pPr>
              <w:jc w:val="left"/>
              <w:rPr>
                <w:rFonts w:ascii="Times New Roman" w:hAnsi="Times New Roman"/>
              </w:rPr>
            </w:pPr>
            <w:r w:rsidRPr="00443C0E">
              <w:rPr>
                <w:rFonts w:ascii="Times New Roman" w:hAnsi="Times New Roman"/>
              </w:rPr>
              <w:t>27.10.2016</w:t>
            </w:r>
          </w:p>
        </w:tc>
      </w:tr>
      <w:tr w:rsidR="000437CC" w:rsidRPr="00443C0E" w14:paraId="38A60EA1" w14:textId="77777777" w:rsidTr="004E5F8E">
        <w:tc>
          <w:tcPr>
            <w:tcW w:w="1480" w:type="dxa"/>
            <w:vAlign w:val="center"/>
            <w:hideMark/>
          </w:tcPr>
          <w:p w14:paraId="7992FA9B" w14:textId="77777777" w:rsidR="000437CC" w:rsidRPr="00443C0E" w:rsidRDefault="000437CC" w:rsidP="004E5F8E">
            <w:pPr>
              <w:jc w:val="left"/>
              <w:rPr>
                <w:rFonts w:ascii="Times New Roman" w:hAnsi="Times New Roman"/>
              </w:rPr>
            </w:pPr>
            <w:r w:rsidRPr="00443C0E">
              <w:rPr>
                <w:rFonts w:ascii="Times New Roman" w:hAnsi="Times New Roman"/>
              </w:rPr>
              <w:lastRenderedPageBreak/>
              <w:t>Studijní pobyt - forma</w:t>
            </w:r>
          </w:p>
        </w:tc>
        <w:tc>
          <w:tcPr>
            <w:tcW w:w="2874" w:type="dxa"/>
          </w:tcPr>
          <w:p w14:paraId="16A4FBBB" w14:textId="77777777" w:rsidR="000437CC" w:rsidRPr="00443C0E" w:rsidRDefault="000437CC" w:rsidP="004E5F8E">
            <w:pPr>
              <w:jc w:val="left"/>
              <w:rPr>
                <w:rFonts w:ascii="Times New Roman" w:hAnsi="Times New Roman"/>
              </w:rPr>
            </w:pPr>
            <w:r w:rsidRPr="00443C0E">
              <w:rPr>
                <w:rFonts w:ascii="Times New Roman" w:hAnsi="Times New Roman"/>
              </w:rPr>
              <w:t>Forma</w:t>
            </w:r>
          </w:p>
        </w:tc>
        <w:tc>
          <w:tcPr>
            <w:tcW w:w="3256" w:type="dxa"/>
            <w:vAlign w:val="center"/>
            <w:hideMark/>
          </w:tcPr>
          <w:p w14:paraId="5259EC4E"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5ECB4F17" w14:textId="77777777" w:rsidR="000437CC" w:rsidRPr="00443C0E" w:rsidRDefault="000437CC" w:rsidP="004E5F8E">
            <w:pPr>
              <w:jc w:val="left"/>
              <w:rPr>
                <w:rFonts w:ascii="Times New Roman" w:hAnsi="Times New Roman"/>
              </w:rPr>
            </w:pPr>
            <w:r w:rsidRPr="00443C0E">
              <w:rPr>
                <w:rFonts w:ascii="Times New Roman" w:hAnsi="Times New Roman"/>
              </w:rPr>
              <w:t>27.8.2008</w:t>
            </w:r>
          </w:p>
        </w:tc>
      </w:tr>
      <w:tr w:rsidR="000437CC" w:rsidRPr="00443C0E" w14:paraId="1EBD84D7"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558C1832" w14:textId="77777777" w:rsidR="000437CC" w:rsidRPr="00443C0E" w:rsidRDefault="000437CC" w:rsidP="004E5F8E">
            <w:pPr>
              <w:jc w:val="left"/>
              <w:rPr>
                <w:rFonts w:ascii="Times New Roman" w:hAnsi="Times New Roman"/>
              </w:rPr>
            </w:pPr>
            <w:r w:rsidRPr="00443C0E">
              <w:rPr>
                <w:rFonts w:ascii="Times New Roman" w:hAnsi="Times New Roman"/>
              </w:rPr>
              <w:t>Studijní pobyt - program</w:t>
            </w:r>
          </w:p>
        </w:tc>
        <w:tc>
          <w:tcPr>
            <w:tcW w:w="2874" w:type="dxa"/>
          </w:tcPr>
          <w:p w14:paraId="7A890A9B" w14:textId="77777777" w:rsidR="000437CC" w:rsidRPr="00443C0E" w:rsidRDefault="000437CC" w:rsidP="004E5F8E">
            <w:pPr>
              <w:jc w:val="left"/>
              <w:rPr>
                <w:rFonts w:ascii="Times New Roman" w:hAnsi="Times New Roman"/>
              </w:rPr>
            </w:pPr>
            <w:r w:rsidRPr="00443C0E">
              <w:rPr>
                <w:rFonts w:ascii="Times New Roman" w:hAnsi="Times New Roman"/>
              </w:rPr>
              <w:t>Program</w:t>
            </w:r>
          </w:p>
        </w:tc>
        <w:tc>
          <w:tcPr>
            <w:tcW w:w="3256" w:type="dxa"/>
            <w:vAlign w:val="center"/>
            <w:hideMark/>
          </w:tcPr>
          <w:p w14:paraId="7668D158" w14:textId="77777777" w:rsidR="000437CC" w:rsidRPr="00443C0E" w:rsidRDefault="000437CC" w:rsidP="004E5F8E">
            <w:pPr>
              <w:jc w:val="left"/>
              <w:rPr>
                <w:rFonts w:ascii="Times New Roman" w:hAnsi="Times New Roman"/>
              </w:rPr>
            </w:pPr>
            <w:r w:rsidRPr="00443C0E">
              <w:rPr>
                <w:rFonts w:ascii="Times New Roman" w:hAnsi="Times New Roman"/>
              </w:rPr>
              <w:t>Ing. Ivan Burian (ÚVT MU Brno)</w:t>
            </w:r>
          </w:p>
        </w:tc>
        <w:tc>
          <w:tcPr>
            <w:tcW w:w="1598" w:type="dxa"/>
            <w:vAlign w:val="center"/>
            <w:hideMark/>
          </w:tcPr>
          <w:p w14:paraId="2E3412AF" w14:textId="77777777" w:rsidR="000437CC" w:rsidRPr="00443C0E" w:rsidRDefault="000437CC" w:rsidP="004E5F8E">
            <w:pPr>
              <w:jc w:val="left"/>
              <w:rPr>
                <w:rFonts w:ascii="Times New Roman" w:hAnsi="Times New Roman"/>
              </w:rPr>
            </w:pPr>
            <w:r w:rsidRPr="00443C0E">
              <w:rPr>
                <w:rFonts w:ascii="Times New Roman" w:hAnsi="Times New Roman"/>
              </w:rPr>
              <w:t>2.7.2014</w:t>
            </w:r>
          </w:p>
        </w:tc>
      </w:tr>
      <w:tr w:rsidR="000437CC" w:rsidRPr="00443C0E" w14:paraId="3786CED3" w14:textId="77777777" w:rsidTr="004E5F8E">
        <w:tc>
          <w:tcPr>
            <w:tcW w:w="1480" w:type="dxa"/>
            <w:vAlign w:val="center"/>
            <w:hideMark/>
          </w:tcPr>
          <w:p w14:paraId="679DE799" w14:textId="77777777" w:rsidR="000437CC" w:rsidRPr="00443C0E" w:rsidRDefault="000437CC" w:rsidP="004E5F8E">
            <w:pPr>
              <w:jc w:val="left"/>
              <w:rPr>
                <w:rFonts w:ascii="Times New Roman" w:hAnsi="Times New Roman"/>
              </w:rPr>
            </w:pPr>
            <w:r w:rsidRPr="00443C0E">
              <w:rPr>
                <w:rFonts w:ascii="Times New Roman" w:hAnsi="Times New Roman"/>
              </w:rPr>
              <w:t>Studijní program</w:t>
            </w:r>
          </w:p>
        </w:tc>
        <w:tc>
          <w:tcPr>
            <w:tcW w:w="2874" w:type="dxa"/>
          </w:tcPr>
          <w:p w14:paraId="2FCABAF7" w14:textId="77777777" w:rsidR="000437CC" w:rsidRPr="00443C0E" w:rsidRDefault="000437CC" w:rsidP="004E5F8E">
            <w:pPr>
              <w:jc w:val="left"/>
              <w:rPr>
                <w:rFonts w:ascii="Times New Roman" w:hAnsi="Times New Roman"/>
              </w:rPr>
            </w:pPr>
            <w:r w:rsidRPr="00443C0E">
              <w:rPr>
                <w:rFonts w:ascii="Times New Roman" w:hAnsi="Times New Roman"/>
              </w:rPr>
              <w:t>StudijniProgram</w:t>
            </w:r>
          </w:p>
        </w:tc>
        <w:tc>
          <w:tcPr>
            <w:tcW w:w="3256" w:type="dxa"/>
            <w:vAlign w:val="center"/>
            <w:hideMark/>
          </w:tcPr>
          <w:p w14:paraId="0F735C2B" w14:textId="77777777" w:rsidR="000437CC" w:rsidRPr="00443C0E" w:rsidRDefault="000437CC" w:rsidP="004E5F8E">
            <w:pPr>
              <w:jc w:val="left"/>
              <w:rPr>
                <w:rFonts w:ascii="Times New Roman" w:hAnsi="Times New Roman"/>
              </w:rPr>
            </w:pPr>
            <w:r w:rsidRPr="00443C0E">
              <w:rPr>
                <w:rFonts w:ascii="Times New Roman" w:hAnsi="Times New Roman"/>
              </w:rPr>
              <w:t>Mgr. Dušan Hrstka (MŠMT)</w:t>
            </w:r>
          </w:p>
        </w:tc>
        <w:tc>
          <w:tcPr>
            <w:tcW w:w="1598" w:type="dxa"/>
            <w:vAlign w:val="center"/>
            <w:hideMark/>
          </w:tcPr>
          <w:p w14:paraId="57A38735" w14:textId="77777777" w:rsidR="000437CC" w:rsidRPr="00443C0E" w:rsidRDefault="000437CC" w:rsidP="004E5F8E">
            <w:pPr>
              <w:jc w:val="left"/>
              <w:rPr>
                <w:rFonts w:ascii="Times New Roman" w:hAnsi="Times New Roman"/>
              </w:rPr>
            </w:pPr>
            <w:r w:rsidRPr="00443C0E">
              <w:rPr>
                <w:rFonts w:ascii="Times New Roman" w:hAnsi="Times New Roman"/>
              </w:rPr>
              <w:t>7.10.2016</w:t>
            </w:r>
          </w:p>
        </w:tc>
      </w:tr>
      <w:tr w:rsidR="000437CC" w:rsidRPr="00443C0E" w14:paraId="77FA6F4C"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49B954EF" w14:textId="77777777" w:rsidR="000437CC" w:rsidRPr="00443C0E" w:rsidRDefault="000437CC" w:rsidP="004E5F8E">
            <w:pPr>
              <w:jc w:val="left"/>
              <w:rPr>
                <w:rFonts w:ascii="Times New Roman" w:hAnsi="Times New Roman"/>
              </w:rPr>
            </w:pPr>
            <w:r w:rsidRPr="00443C0E">
              <w:rPr>
                <w:rFonts w:ascii="Times New Roman" w:hAnsi="Times New Roman"/>
              </w:rPr>
              <w:t>Stupeň předchozího vzdělání</w:t>
            </w:r>
          </w:p>
        </w:tc>
        <w:tc>
          <w:tcPr>
            <w:tcW w:w="2874" w:type="dxa"/>
          </w:tcPr>
          <w:p w14:paraId="65FC3E52" w14:textId="77777777" w:rsidR="000437CC" w:rsidRPr="00443C0E" w:rsidRDefault="000437CC" w:rsidP="004E5F8E">
            <w:pPr>
              <w:jc w:val="left"/>
              <w:rPr>
                <w:rFonts w:ascii="Times New Roman" w:hAnsi="Times New Roman"/>
              </w:rPr>
            </w:pPr>
            <w:r w:rsidRPr="00443C0E">
              <w:rPr>
                <w:rFonts w:ascii="Times New Roman" w:hAnsi="Times New Roman"/>
              </w:rPr>
              <w:t>PredchoziVzdelani</w:t>
            </w:r>
          </w:p>
        </w:tc>
        <w:tc>
          <w:tcPr>
            <w:tcW w:w="3256" w:type="dxa"/>
            <w:vAlign w:val="center"/>
            <w:hideMark/>
          </w:tcPr>
          <w:p w14:paraId="18EFC667" w14:textId="77777777" w:rsidR="000437CC" w:rsidRPr="00443C0E" w:rsidRDefault="000437CC" w:rsidP="004E5F8E">
            <w:pPr>
              <w:jc w:val="left"/>
              <w:rPr>
                <w:rFonts w:ascii="Times New Roman" w:hAnsi="Times New Roman"/>
              </w:rPr>
            </w:pPr>
            <w:r w:rsidRPr="00443C0E">
              <w:rPr>
                <w:rFonts w:ascii="Times New Roman" w:hAnsi="Times New Roman"/>
              </w:rPr>
              <w:t>Ing. Jan Hraba (MŠMT)</w:t>
            </w:r>
          </w:p>
        </w:tc>
        <w:tc>
          <w:tcPr>
            <w:tcW w:w="1598" w:type="dxa"/>
            <w:vAlign w:val="center"/>
            <w:hideMark/>
          </w:tcPr>
          <w:p w14:paraId="419B2580" w14:textId="77777777" w:rsidR="000437CC" w:rsidRPr="00443C0E" w:rsidRDefault="000437CC" w:rsidP="004E5F8E">
            <w:pPr>
              <w:jc w:val="left"/>
              <w:rPr>
                <w:rFonts w:ascii="Times New Roman" w:hAnsi="Times New Roman"/>
              </w:rPr>
            </w:pPr>
            <w:r w:rsidRPr="00443C0E">
              <w:rPr>
                <w:rFonts w:ascii="Times New Roman" w:hAnsi="Times New Roman"/>
              </w:rPr>
              <w:t>22.7.1999</w:t>
            </w:r>
          </w:p>
        </w:tc>
      </w:tr>
      <w:tr w:rsidR="000437CC" w:rsidRPr="00443C0E" w14:paraId="0BFAE8D4" w14:textId="77777777" w:rsidTr="004E5F8E">
        <w:tc>
          <w:tcPr>
            <w:tcW w:w="1480" w:type="dxa"/>
            <w:vAlign w:val="center"/>
            <w:hideMark/>
          </w:tcPr>
          <w:p w14:paraId="5D8CA19B" w14:textId="77777777" w:rsidR="000437CC" w:rsidRPr="00443C0E" w:rsidRDefault="000437CC" w:rsidP="004E5F8E">
            <w:pPr>
              <w:jc w:val="left"/>
              <w:rPr>
                <w:rFonts w:ascii="Times New Roman" w:hAnsi="Times New Roman"/>
              </w:rPr>
            </w:pPr>
            <w:r w:rsidRPr="00443C0E">
              <w:rPr>
                <w:rFonts w:ascii="Times New Roman" w:hAnsi="Times New Roman"/>
              </w:rPr>
              <w:t>Ubytování v koleji</w:t>
            </w:r>
          </w:p>
        </w:tc>
        <w:tc>
          <w:tcPr>
            <w:tcW w:w="2874" w:type="dxa"/>
          </w:tcPr>
          <w:p w14:paraId="77209FD5" w14:textId="77777777" w:rsidR="000437CC" w:rsidRPr="00443C0E" w:rsidRDefault="000437CC" w:rsidP="004E5F8E">
            <w:pPr>
              <w:jc w:val="left"/>
              <w:rPr>
                <w:rFonts w:ascii="Times New Roman" w:hAnsi="Times New Roman"/>
              </w:rPr>
            </w:pPr>
            <w:r w:rsidRPr="00443C0E">
              <w:rPr>
                <w:rFonts w:ascii="Times New Roman" w:hAnsi="Times New Roman"/>
              </w:rPr>
              <w:t>UbytovaniVKoleji</w:t>
            </w:r>
          </w:p>
        </w:tc>
        <w:tc>
          <w:tcPr>
            <w:tcW w:w="3256" w:type="dxa"/>
            <w:vAlign w:val="center"/>
            <w:hideMark/>
          </w:tcPr>
          <w:p w14:paraId="39A09721"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60D2A46E" w14:textId="77777777" w:rsidR="000437CC" w:rsidRPr="00443C0E" w:rsidRDefault="000437CC" w:rsidP="004E5F8E">
            <w:pPr>
              <w:jc w:val="left"/>
              <w:rPr>
                <w:rFonts w:ascii="Times New Roman" w:hAnsi="Times New Roman"/>
              </w:rPr>
            </w:pPr>
            <w:r w:rsidRPr="00443C0E">
              <w:rPr>
                <w:rFonts w:ascii="Times New Roman" w:hAnsi="Times New Roman"/>
              </w:rPr>
              <w:t>1.3.1999</w:t>
            </w:r>
          </w:p>
        </w:tc>
      </w:tr>
      <w:tr w:rsidR="000437CC" w:rsidRPr="00443C0E" w14:paraId="017D8E03"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33C2D0D4" w14:textId="77777777" w:rsidR="000437CC" w:rsidRPr="00443C0E" w:rsidRDefault="000437CC" w:rsidP="004E5F8E">
            <w:pPr>
              <w:jc w:val="left"/>
              <w:rPr>
                <w:rFonts w:ascii="Times New Roman" w:hAnsi="Times New Roman"/>
              </w:rPr>
            </w:pPr>
            <w:r w:rsidRPr="00443C0E">
              <w:rPr>
                <w:rFonts w:ascii="Times New Roman" w:hAnsi="Times New Roman"/>
              </w:rPr>
              <w:t>Udělený titul</w:t>
            </w:r>
          </w:p>
        </w:tc>
        <w:tc>
          <w:tcPr>
            <w:tcW w:w="2874" w:type="dxa"/>
          </w:tcPr>
          <w:p w14:paraId="53D21740" w14:textId="77777777" w:rsidR="000437CC" w:rsidRPr="00443C0E" w:rsidRDefault="000437CC" w:rsidP="004E5F8E">
            <w:pPr>
              <w:jc w:val="left"/>
              <w:rPr>
                <w:rFonts w:ascii="Times New Roman" w:hAnsi="Times New Roman"/>
              </w:rPr>
            </w:pPr>
            <w:r w:rsidRPr="00443C0E">
              <w:rPr>
                <w:rFonts w:ascii="Times New Roman" w:hAnsi="Times New Roman"/>
              </w:rPr>
              <w:t>UdelenyTitul</w:t>
            </w:r>
          </w:p>
        </w:tc>
        <w:tc>
          <w:tcPr>
            <w:tcW w:w="3256" w:type="dxa"/>
            <w:vAlign w:val="center"/>
            <w:hideMark/>
          </w:tcPr>
          <w:p w14:paraId="3DD2E1F8"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5E33BA43" w14:textId="77777777" w:rsidR="000437CC" w:rsidRPr="00443C0E" w:rsidRDefault="000437CC" w:rsidP="004E5F8E">
            <w:pPr>
              <w:jc w:val="left"/>
              <w:rPr>
                <w:rFonts w:ascii="Times New Roman" w:hAnsi="Times New Roman"/>
              </w:rPr>
            </w:pPr>
            <w:r w:rsidRPr="00443C0E">
              <w:rPr>
                <w:rFonts w:ascii="Times New Roman" w:hAnsi="Times New Roman"/>
              </w:rPr>
              <w:t>12.7.2004</w:t>
            </w:r>
          </w:p>
        </w:tc>
      </w:tr>
      <w:tr w:rsidR="000437CC" w:rsidRPr="00443C0E" w14:paraId="39AC8B1C" w14:textId="77777777" w:rsidTr="004E5F8E">
        <w:tc>
          <w:tcPr>
            <w:tcW w:w="1480" w:type="dxa"/>
            <w:vAlign w:val="center"/>
            <w:hideMark/>
          </w:tcPr>
          <w:p w14:paraId="48BDAB42" w14:textId="77777777" w:rsidR="000437CC" w:rsidRPr="00443C0E" w:rsidRDefault="000437CC" w:rsidP="004E5F8E">
            <w:pPr>
              <w:jc w:val="left"/>
              <w:rPr>
                <w:rFonts w:ascii="Times New Roman" w:hAnsi="Times New Roman"/>
              </w:rPr>
            </w:pPr>
            <w:r w:rsidRPr="00443C0E">
              <w:rPr>
                <w:rFonts w:ascii="Times New Roman" w:hAnsi="Times New Roman"/>
              </w:rPr>
              <w:t>Ukončení studia</w:t>
            </w:r>
          </w:p>
        </w:tc>
        <w:tc>
          <w:tcPr>
            <w:tcW w:w="2874" w:type="dxa"/>
          </w:tcPr>
          <w:p w14:paraId="2F5FD639" w14:textId="77777777" w:rsidR="000437CC" w:rsidRPr="00443C0E" w:rsidRDefault="000437CC" w:rsidP="004E5F8E">
            <w:pPr>
              <w:jc w:val="left"/>
              <w:rPr>
                <w:rFonts w:ascii="Times New Roman" w:hAnsi="Times New Roman"/>
              </w:rPr>
            </w:pPr>
            <w:r w:rsidRPr="00443C0E">
              <w:rPr>
                <w:rFonts w:ascii="Times New Roman" w:hAnsi="Times New Roman"/>
              </w:rPr>
              <w:t>Zpusob</w:t>
            </w:r>
          </w:p>
        </w:tc>
        <w:tc>
          <w:tcPr>
            <w:tcW w:w="3256" w:type="dxa"/>
            <w:vAlign w:val="center"/>
            <w:hideMark/>
          </w:tcPr>
          <w:p w14:paraId="0AAA2672"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3C919FCF" w14:textId="77777777" w:rsidR="000437CC" w:rsidRPr="00443C0E" w:rsidRDefault="000437CC" w:rsidP="004E5F8E">
            <w:pPr>
              <w:jc w:val="left"/>
              <w:rPr>
                <w:rFonts w:ascii="Times New Roman" w:hAnsi="Times New Roman"/>
              </w:rPr>
            </w:pPr>
            <w:r w:rsidRPr="00443C0E">
              <w:rPr>
                <w:rFonts w:ascii="Times New Roman" w:hAnsi="Times New Roman"/>
              </w:rPr>
              <w:t>28.2.2008</w:t>
            </w:r>
          </w:p>
        </w:tc>
      </w:tr>
      <w:tr w:rsidR="000437CC" w:rsidRPr="00443C0E" w14:paraId="2BBD56E5" w14:textId="77777777" w:rsidTr="004E5F8E">
        <w:trPr>
          <w:cnfStyle w:val="000000100000" w:firstRow="0" w:lastRow="0" w:firstColumn="0" w:lastColumn="0" w:oddVBand="0" w:evenVBand="0" w:oddHBand="1" w:evenHBand="0" w:firstRowFirstColumn="0" w:firstRowLastColumn="0" w:lastRowFirstColumn="0" w:lastRowLastColumn="0"/>
        </w:trPr>
        <w:tc>
          <w:tcPr>
            <w:tcW w:w="1480" w:type="dxa"/>
            <w:vAlign w:val="center"/>
            <w:hideMark/>
          </w:tcPr>
          <w:p w14:paraId="2B6192E1" w14:textId="77777777" w:rsidR="000437CC" w:rsidRPr="00443C0E" w:rsidRDefault="000437CC" w:rsidP="004E5F8E">
            <w:pPr>
              <w:jc w:val="left"/>
              <w:rPr>
                <w:rFonts w:ascii="Times New Roman" w:hAnsi="Times New Roman"/>
              </w:rPr>
            </w:pPr>
            <w:r w:rsidRPr="00443C0E">
              <w:rPr>
                <w:rFonts w:ascii="Times New Roman" w:hAnsi="Times New Roman"/>
              </w:rPr>
              <w:t>Vysoká škola / fakulta</w:t>
            </w:r>
          </w:p>
        </w:tc>
        <w:tc>
          <w:tcPr>
            <w:tcW w:w="2874" w:type="dxa"/>
          </w:tcPr>
          <w:p w14:paraId="594C962E" w14:textId="77777777" w:rsidR="000437CC" w:rsidRPr="00443C0E" w:rsidRDefault="000437CC" w:rsidP="004E5F8E">
            <w:pPr>
              <w:jc w:val="left"/>
              <w:rPr>
                <w:rFonts w:ascii="Times New Roman" w:hAnsi="Times New Roman"/>
              </w:rPr>
            </w:pPr>
            <w:r w:rsidRPr="00443C0E">
              <w:rPr>
                <w:rFonts w:ascii="Times New Roman" w:hAnsi="Times New Roman"/>
              </w:rPr>
              <w:t>VSFakulta</w:t>
            </w:r>
          </w:p>
        </w:tc>
        <w:tc>
          <w:tcPr>
            <w:tcW w:w="3256" w:type="dxa"/>
            <w:vAlign w:val="center"/>
            <w:hideMark/>
          </w:tcPr>
          <w:p w14:paraId="6A2A57BF" w14:textId="77777777" w:rsidR="000437CC" w:rsidRPr="00443C0E" w:rsidRDefault="000437CC" w:rsidP="004E5F8E">
            <w:pPr>
              <w:jc w:val="left"/>
              <w:rPr>
                <w:rFonts w:ascii="Times New Roman" w:hAnsi="Times New Roman"/>
              </w:rPr>
            </w:pPr>
            <w:r w:rsidRPr="00443C0E">
              <w:rPr>
                <w:rFonts w:ascii="Times New Roman" w:hAnsi="Times New Roman"/>
              </w:rPr>
              <w:t>Mgr. Zdeňka Pastorová (MŠMT)</w:t>
            </w:r>
          </w:p>
        </w:tc>
        <w:tc>
          <w:tcPr>
            <w:tcW w:w="1598" w:type="dxa"/>
            <w:vAlign w:val="center"/>
            <w:hideMark/>
          </w:tcPr>
          <w:p w14:paraId="75752FF2" w14:textId="77777777" w:rsidR="000437CC" w:rsidRPr="00443C0E" w:rsidRDefault="000437CC" w:rsidP="004E5F8E">
            <w:pPr>
              <w:keepNext/>
              <w:jc w:val="left"/>
              <w:rPr>
                <w:rFonts w:ascii="Times New Roman" w:hAnsi="Times New Roman"/>
              </w:rPr>
            </w:pPr>
            <w:r w:rsidRPr="00443C0E">
              <w:rPr>
                <w:rFonts w:ascii="Times New Roman" w:hAnsi="Times New Roman"/>
              </w:rPr>
              <w:t>20.9.2016</w:t>
            </w:r>
          </w:p>
        </w:tc>
      </w:tr>
    </w:tbl>
    <w:p w14:paraId="19BB4BF6" w14:textId="52C51AE7" w:rsidR="000437CC" w:rsidRPr="00443C0E" w:rsidRDefault="000437CC" w:rsidP="000437CC">
      <w:pPr>
        <w:pStyle w:val="Titulek"/>
        <w:rPr>
          <w:rFonts w:ascii="Times New Roman" w:hAnsi="Times New Roman"/>
        </w:rPr>
      </w:pPr>
      <w:bookmarkStart w:id="40" w:name="_Toc469323966"/>
      <w:bookmarkStart w:id="41" w:name="_Toc471715901"/>
      <w:r w:rsidRPr="00443C0E">
        <w:rPr>
          <w:rFonts w:ascii="Times New Roman" w:hAnsi="Times New Roman"/>
        </w:rPr>
        <w:t xml:space="preserve">Tabulka </w:t>
      </w:r>
      <w:r w:rsidR="003C64D4" w:rsidRPr="00443C0E">
        <w:rPr>
          <w:rFonts w:ascii="Times New Roman" w:hAnsi="Times New Roman"/>
        </w:rPr>
        <w:t>4</w:t>
      </w:r>
      <w:r w:rsidRPr="00443C0E">
        <w:rPr>
          <w:rFonts w:ascii="Times New Roman" w:hAnsi="Times New Roman"/>
        </w:rPr>
        <w:t xml:space="preserve"> - SIMS: Číselníky</w:t>
      </w:r>
      <w:bookmarkEnd w:id="40"/>
      <w:bookmarkEnd w:id="41"/>
    </w:p>
    <w:p w14:paraId="6EC66458" w14:textId="77777777" w:rsidR="00833B05" w:rsidRPr="00443C0E" w:rsidRDefault="00833B05">
      <w:pPr>
        <w:spacing w:before="0" w:after="160" w:line="259" w:lineRule="auto"/>
        <w:jc w:val="left"/>
        <w:rPr>
          <w:rFonts w:ascii="Times New Roman" w:hAnsi="Times New Roman"/>
        </w:rPr>
      </w:pPr>
      <w:r w:rsidRPr="00443C0E">
        <w:rPr>
          <w:rFonts w:ascii="Times New Roman" w:hAnsi="Times New Roman"/>
        </w:rPr>
        <w:br w:type="page"/>
      </w:r>
    </w:p>
    <w:p w14:paraId="4C047EC7" w14:textId="77777777" w:rsidR="00833B05" w:rsidRPr="00443C0E" w:rsidRDefault="00833B05" w:rsidP="002F5C69">
      <w:pPr>
        <w:pStyle w:val="Nadpis1"/>
        <w:rPr>
          <w:rFonts w:ascii="Times New Roman" w:hAnsi="Times New Roman" w:cs="Times New Roman"/>
        </w:rPr>
      </w:pPr>
      <w:bookmarkStart w:id="42" w:name="_Toc468781263"/>
      <w:bookmarkStart w:id="43" w:name="_Toc471719431"/>
      <w:bookmarkStart w:id="44" w:name="_Toc161041609"/>
      <w:r w:rsidRPr="00443C0E">
        <w:rPr>
          <w:rFonts w:ascii="Times New Roman" w:hAnsi="Times New Roman" w:cs="Times New Roman"/>
        </w:rPr>
        <w:lastRenderedPageBreak/>
        <w:t>Registr docentů a profesorů</w:t>
      </w:r>
      <w:bookmarkEnd w:id="42"/>
      <w:bookmarkEnd w:id="43"/>
      <w:bookmarkEnd w:id="44"/>
    </w:p>
    <w:p w14:paraId="6380670A" w14:textId="77777777" w:rsidR="00833B05" w:rsidRPr="00443C0E" w:rsidRDefault="00833B05" w:rsidP="00833B05">
      <w:pPr>
        <w:rPr>
          <w:rFonts w:ascii="Times New Roman" w:hAnsi="Times New Roman"/>
        </w:rPr>
      </w:pPr>
      <w:r w:rsidRPr="00443C0E">
        <w:rPr>
          <w:rFonts w:ascii="Times New Roman" w:hAnsi="Times New Roman"/>
        </w:rPr>
        <w:t xml:space="preserve">Informační systém </w:t>
      </w:r>
      <w:r w:rsidRPr="00443C0E">
        <w:rPr>
          <w:rFonts w:ascii="Times New Roman" w:hAnsi="Times New Roman"/>
          <w:b/>
          <w:bCs/>
        </w:rPr>
        <w:t>Registr docentů a profesorů</w:t>
      </w:r>
      <w:r w:rsidRPr="00443C0E">
        <w:rPr>
          <w:rFonts w:ascii="Times New Roman" w:hAnsi="Times New Roman"/>
        </w:rPr>
        <w:t>, který Ministerstvo školství, mládeže a tělovýchovy vede od roku 2010, slouží zejména pro účely zjišťování skutkového stavu v řízeních ve věcech akreditací a dále jsou výstupy využívány rovněž jako jeden ze zdrojů dat pro stanovení výše příspěvku ze státního rozpočtu veřejným vysokým školám. Tento registr eviduje pracovní poměry docentů a profesorů zaměstnaných na veřejných a soukromých vysokých školách.</w:t>
      </w:r>
    </w:p>
    <w:p w14:paraId="4FFDE72A" w14:textId="77777777" w:rsidR="00833B05" w:rsidRPr="00443C0E" w:rsidRDefault="00833B05" w:rsidP="00833B05">
      <w:pPr>
        <w:rPr>
          <w:rFonts w:ascii="Times New Roman" w:hAnsi="Times New Roman"/>
        </w:rPr>
      </w:pPr>
      <w:r w:rsidRPr="00443C0E">
        <w:rPr>
          <w:rFonts w:ascii="Times New Roman" w:hAnsi="Times New Roman"/>
        </w:rPr>
        <w:t xml:space="preserve">Systém je dostupný na webové stránce </w:t>
      </w:r>
      <w:hyperlink r:id="rId30" w:history="1">
        <w:r w:rsidRPr="00443C0E">
          <w:rPr>
            <w:rStyle w:val="Hypertextovodkaz"/>
            <w:rFonts w:ascii="Times New Roman" w:hAnsi="Times New Roman"/>
          </w:rPr>
          <w:t>https://www.redop.cz</w:t>
        </w:r>
      </w:hyperlink>
      <w:r w:rsidRPr="00443C0E">
        <w:rPr>
          <w:rFonts w:ascii="Times New Roman" w:hAnsi="Times New Roman"/>
        </w:rPr>
        <w:t>, která je zabezpečena prostřednictvím https protokolu.</w:t>
      </w:r>
    </w:p>
    <w:p w14:paraId="5A9A0BC0" w14:textId="77777777" w:rsidR="00833B05" w:rsidRPr="00443C0E" w:rsidRDefault="00833B05" w:rsidP="00833B05">
      <w:pPr>
        <w:rPr>
          <w:rFonts w:ascii="Times New Roman" w:eastAsia="Arial" w:hAnsi="Times New Roman"/>
        </w:rPr>
      </w:pPr>
      <w:r w:rsidRPr="00443C0E">
        <w:rPr>
          <w:rFonts w:ascii="Times New Roman" w:eastAsia="Arial" w:hAnsi="Times New Roman"/>
        </w:rPr>
        <w:t xml:space="preserve">Informační systém Registr docentů a profesorů v Informační koncepci MŠMT je veden jako informační systém veřejné správy (ISVS). </w:t>
      </w:r>
    </w:p>
    <w:p w14:paraId="62C1A841" w14:textId="77777777" w:rsidR="00833B05" w:rsidRPr="00443C0E" w:rsidRDefault="00833B05" w:rsidP="00833B05">
      <w:pPr>
        <w:rPr>
          <w:rFonts w:ascii="Times New Roman" w:eastAsia="Arial" w:hAnsi="Times New Roman"/>
        </w:rPr>
      </w:pPr>
      <w:r w:rsidRPr="00443C0E">
        <w:rPr>
          <w:rFonts w:ascii="Times New Roman" w:eastAsia="Arial" w:hAnsi="Times New Roman"/>
        </w:rPr>
        <w:t>S ohledem na novou právní úpravu dojde od 1. 1. 2017 k rozšíření stávajícího Registru docentů a profesorů zaměstnaných na veřejných a soukromých vysokých školách na Registr docentů, profesorů a mimořádných profesorů vysokých škol spočívající v rozšíření množství údajů, které vysoké školy budou povinny vkládat, včetně rozšíření povinných subjektů.</w:t>
      </w:r>
      <w:r w:rsidRPr="00443C0E">
        <w:rPr>
          <w:rFonts w:ascii="Times New Roman" w:eastAsia="Arial" w:hAnsi="Times New Roman"/>
          <w:bCs/>
        </w:rPr>
        <w:t xml:space="preserve"> Nová podoba registru bude sloužit k vedení údajů </w:t>
      </w:r>
      <w:r w:rsidRPr="00443C0E">
        <w:rPr>
          <w:rFonts w:ascii="Times New Roman" w:eastAsia="Arial" w:hAnsi="Times New Roman"/>
        </w:rPr>
        <w:t>o zaměstnancích veřejných, státních a soukromých vysokých škol, kteří jsou docenty, profesory nebo mimořádnými profesory + součástí registru budou i údaje o docentech a profesorech působících v základním pracovněprávním vztahu jako pedagogičtí nebo vědečtí pracovníci poskytovatelů zahraničního vysokoškolské vzdělání na území České republiky.</w:t>
      </w:r>
    </w:p>
    <w:p w14:paraId="3A60A7D8" w14:textId="77777777" w:rsidR="00833B05" w:rsidRPr="00443C0E" w:rsidRDefault="00833B05" w:rsidP="002F5C69">
      <w:pPr>
        <w:pStyle w:val="Nadpis2"/>
        <w:rPr>
          <w:rFonts w:ascii="Times New Roman" w:hAnsi="Times New Roman" w:cs="Times New Roman"/>
        </w:rPr>
      </w:pPr>
      <w:bookmarkStart w:id="45" w:name="_Toc469320064"/>
      <w:bookmarkStart w:id="46" w:name="_Toc469591585"/>
      <w:bookmarkStart w:id="47" w:name="_Toc471719432"/>
      <w:bookmarkStart w:id="48" w:name="_Toc161041610"/>
      <w:r w:rsidRPr="00443C0E">
        <w:rPr>
          <w:rFonts w:ascii="Times New Roman" w:hAnsi="Times New Roman" w:cs="Times New Roman"/>
        </w:rPr>
        <w:t>Procesní a agendová analýza</w:t>
      </w:r>
      <w:bookmarkEnd w:id="45"/>
      <w:bookmarkEnd w:id="46"/>
      <w:bookmarkEnd w:id="47"/>
      <w:bookmarkEnd w:id="48"/>
    </w:p>
    <w:p w14:paraId="2913E854" w14:textId="5CE09995" w:rsidR="00833B05" w:rsidRPr="00443C0E" w:rsidRDefault="00833B05" w:rsidP="00833B05">
      <w:pPr>
        <w:rPr>
          <w:rFonts w:ascii="Times New Roman" w:eastAsia="Arial" w:hAnsi="Times New Roman"/>
        </w:rPr>
      </w:pPr>
      <w:bookmarkStart w:id="49" w:name="_Toc469320065"/>
      <w:bookmarkStart w:id="50" w:name="_Toc469591586"/>
      <w:r w:rsidRPr="00443C0E">
        <w:rPr>
          <w:rFonts w:ascii="Times New Roman" w:eastAsia="Arial" w:hAnsi="Times New Roman"/>
        </w:rPr>
        <w:t>Procesní a agendová analýza podrobně mapuje všechny procesy a kroky v rámci vybrané agendy a</w:t>
      </w:r>
      <w:r w:rsidR="002632A3" w:rsidRPr="00443C0E">
        <w:rPr>
          <w:rFonts w:ascii="Times New Roman" w:eastAsia="Arial" w:hAnsi="Times New Roman"/>
        </w:rPr>
        <w:t> </w:t>
      </w:r>
      <w:r w:rsidRPr="00443C0E">
        <w:rPr>
          <w:rFonts w:ascii="Times New Roman" w:eastAsia="Arial" w:hAnsi="Times New Roman"/>
        </w:rPr>
        <w:t>jejich vazby na legislativní předpisy. Mapování proběhlo na základě strukturovaných rozhovorů s klíčovými zaměstnanci MŠMT majícími reálnou zkušenost s používaným AIS, resp. jeho moduly. Mapování dále proběhlo na základě studia dalších dostupných podkladů poskytnutých odpovědnými zaměstnanci MŠMT.</w:t>
      </w:r>
    </w:p>
    <w:p w14:paraId="7BC4B6B4" w14:textId="4BFBA1B0" w:rsidR="00833B05" w:rsidRPr="00443C0E" w:rsidRDefault="00B95153" w:rsidP="00833B05">
      <w:pPr>
        <w:pStyle w:val="Nadpis3"/>
        <w:rPr>
          <w:rFonts w:ascii="Times New Roman" w:hAnsi="Times New Roman" w:cs="Times New Roman"/>
        </w:rPr>
      </w:pPr>
      <w:bookmarkStart w:id="51" w:name="_Toc471719433"/>
      <w:r w:rsidRPr="00443C0E">
        <w:rPr>
          <w:rFonts w:ascii="Times New Roman" w:hAnsi="Times New Roman" w:cs="Times New Roman"/>
        </w:rPr>
        <w:t xml:space="preserve"> </w:t>
      </w:r>
      <w:bookmarkStart w:id="52" w:name="_Toc161041611"/>
      <w:r w:rsidR="00833B05" w:rsidRPr="00443C0E">
        <w:rPr>
          <w:rFonts w:ascii="Times New Roman" w:hAnsi="Times New Roman" w:cs="Times New Roman"/>
        </w:rPr>
        <w:t>Analýza klíčových procesů a kroků v agendách</w:t>
      </w:r>
      <w:bookmarkEnd w:id="49"/>
      <w:bookmarkEnd w:id="50"/>
      <w:bookmarkEnd w:id="51"/>
      <w:bookmarkEnd w:id="52"/>
    </w:p>
    <w:p w14:paraId="44A20F93" w14:textId="0F76C371" w:rsidR="00833B05" w:rsidRPr="00443C0E" w:rsidRDefault="00B95153" w:rsidP="00833B05">
      <w:pPr>
        <w:pStyle w:val="Nadpis4"/>
        <w:rPr>
          <w:rFonts w:ascii="Times New Roman" w:hAnsi="Times New Roman"/>
        </w:rPr>
      </w:pPr>
      <w:r w:rsidRPr="00443C0E">
        <w:rPr>
          <w:rFonts w:ascii="Times New Roman" w:hAnsi="Times New Roman"/>
        </w:rPr>
        <w:t xml:space="preserve"> </w:t>
      </w:r>
      <w:r w:rsidR="00833B05" w:rsidRPr="00443C0E">
        <w:rPr>
          <w:rFonts w:ascii="Times New Roman" w:hAnsi="Times New Roman"/>
        </w:rPr>
        <w:t>Popis činností agendy</w:t>
      </w:r>
    </w:p>
    <w:p w14:paraId="183C61BB" w14:textId="77777777" w:rsidR="00833B05" w:rsidRPr="00443C0E" w:rsidRDefault="00833B05" w:rsidP="00833B05">
      <w:pPr>
        <w:rPr>
          <w:rFonts w:ascii="Times New Roman" w:hAnsi="Times New Roman"/>
        </w:rPr>
      </w:pPr>
      <w:r w:rsidRPr="00443C0E">
        <w:rPr>
          <w:rFonts w:ascii="Times New Roman" w:hAnsi="Times New Roman"/>
        </w:rPr>
        <w:t>Analýza klíčových procesů a kroků v agendách obsahuje podrobné zmapování procesního workflow každé analyzované agendy, logické schéma jednotlivých kroků a jejich vazeb včetně identifikace těch procesů a kroků agendy, které nejsou realizovány prostřednictvím daného AIS, ale mohly by být, identifikace příčin takového stavu a definice podmínek pro ideální stav.</w:t>
      </w:r>
    </w:p>
    <w:p w14:paraId="5F7E08EA" w14:textId="77777777" w:rsidR="00833B05" w:rsidRPr="00443C0E" w:rsidRDefault="00833B05" w:rsidP="00833B05">
      <w:pPr>
        <w:rPr>
          <w:rFonts w:ascii="Times New Roman" w:hAnsi="Times New Roman"/>
        </w:rPr>
      </w:pPr>
      <w:r w:rsidRPr="00443C0E">
        <w:rPr>
          <w:rFonts w:ascii="Times New Roman" w:hAnsi="Times New Roman"/>
          <w:b/>
          <w:bCs/>
          <w:color w:val="003366"/>
        </w:rPr>
        <w:t>Registr docentů a profesorů</w:t>
      </w:r>
    </w:p>
    <w:p w14:paraId="0128EBE1" w14:textId="77777777" w:rsidR="00833B05" w:rsidRPr="00443C0E" w:rsidRDefault="00833B05" w:rsidP="00833B05">
      <w:pPr>
        <w:spacing w:after="80"/>
        <w:rPr>
          <w:rFonts w:ascii="Times New Roman" w:hAnsi="Times New Roman"/>
        </w:rPr>
      </w:pPr>
      <w:r w:rsidRPr="00443C0E">
        <w:rPr>
          <w:rFonts w:ascii="Times New Roman" w:hAnsi="Times New Roman"/>
        </w:rPr>
        <w:t>Vzhledem k legislativním změnám je dále uvedený popis vztažen k období od 1. 1. 2017:</w:t>
      </w:r>
    </w:p>
    <w:p w14:paraId="19EDB550" w14:textId="77777777" w:rsidR="00833B05" w:rsidRPr="00443C0E" w:rsidRDefault="00833B05" w:rsidP="00833B05">
      <w:pPr>
        <w:spacing w:after="80"/>
        <w:rPr>
          <w:rFonts w:ascii="Times New Roman" w:hAnsi="Times New Roman"/>
        </w:rPr>
      </w:pPr>
      <w:r w:rsidRPr="00443C0E">
        <w:rPr>
          <w:rFonts w:ascii="Times New Roman" w:hAnsi="Times New Roman"/>
        </w:rPr>
        <w:t>Registr docentů, profesorů a mimořádných profesorů vysokých škol (dále jen „REDOP“) v elektronické podobě vede</w:t>
      </w:r>
      <w:r w:rsidRPr="00443C0E">
        <w:rPr>
          <w:rStyle w:val="Znakapoznpodarou"/>
          <w:rFonts w:ascii="Times New Roman" w:hAnsi="Times New Roman"/>
        </w:rPr>
        <w:footnoteReference w:id="1"/>
      </w:r>
      <w:r w:rsidRPr="00443C0E">
        <w:rPr>
          <w:rFonts w:ascii="Times New Roman" w:hAnsi="Times New Roman"/>
        </w:rPr>
        <w:t xml:space="preserve"> Ministerstvo školství, mládeže a tělovýchovy (dále jen „MŠMT“), a to zejména pro zajištění nezbytných informací pro potřeby posouzení žádostí o institucionální akreditace, akreditace studijních programů a akreditace habilitačního řízení nebo řízení ke jmenování profesorů, hodnocení kvality vysokých škol a další analytické a statistické činnosti. Tyto informace jsou nezbytné pro potřeby Národního akreditačního úřadu pro vysoké školství, MŠMT a pro vysoké školy samotné.</w:t>
      </w:r>
    </w:p>
    <w:p w14:paraId="4F5175BC" w14:textId="77777777" w:rsidR="00833B05" w:rsidRPr="00443C0E" w:rsidRDefault="00833B05" w:rsidP="00833B05">
      <w:pPr>
        <w:spacing w:after="80"/>
        <w:rPr>
          <w:rFonts w:ascii="Times New Roman" w:hAnsi="Times New Roman"/>
        </w:rPr>
      </w:pPr>
      <w:r w:rsidRPr="00443C0E">
        <w:rPr>
          <w:rFonts w:ascii="Times New Roman" w:hAnsi="Times New Roman"/>
        </w:rPr>
        <w:t>O uvedených zaměstnancích vede MŠMT zejména tyto údaje:</w:t>
      </w:r>
    </w:p>
    <w:p w14:paraId="031E9111" w14:textId="77777777" w:rsidR="00833B05" w:rsidRPr="00443C0E" w:rsidRDefault="00833B05" w:rsidP="00D91A18">
      <w:pPr>
        <w:pStyle w:val="OdrkaEQerven"/>
        <w:numPr>
          <w:ilvl w:val="0"/>
          <w:numId w:val="24"/>
        </w:numPr>
        <w:jc w:val="both"/>
        <w:rPr>
          <w:rFonts w:ascii="Times New Roman" w:hAnsi="Times New Roman"/>
        </w:rPr>
      </w:pPr>
      <w:r w:rsidRPr="00443C0E">
        <w:rPr>
          <w:rFonts w:ascii="Times New Roman" w:hAnsi="Times New Roman"/>
        </w:rPr>
        <w:t>osobní jméno a příjmení, popřípadě další jména a rodné příjmení, rok narození a obec, kde má trvalý pobyt; u cizinců také pohlaví, adresu místa hlášeného pobytu v České republice a státní občanství,</w:t>
      </w:r>
    </w:p>
    <w:p w14:paraId="46AFFA37" w14:textId="77777777" w:rsidR="00833B05" w:rsidRPr="00443C0E" w:rsidRDefault="00833B05" w:rsidP="00D91A18">
      <w:pPr>
        <w:pStyle w:val="OdrkaEQerven"/>
        <w:numPr>
          <w:ilvl w:val="0"/>
          <w:numId w:val="24"/>
        </w:numPr>
        <w:jc w:val="both"/>
        <w:rPr>
          <w:rFonts w:ascii="Times New Roman" w:hAnsi="Times New Roman"/>
        </w:rPr>
      </w:pPr>
      <w:r w:rsidRPr="00443C0E">
        <w:rPr>
          <w:rFonts w:ascii="Times New Roman" w:hAnsi="Times New Roman"/>
        </w:rPr>
        <w:t>údaje o datu získání vysokoškolského vzdělání zaměstnance, o jeho akademických titulech, vědeckých hodnostech a úspěšně ukončených habilitačních řízeních a řízeních ke jmenování profesorem, včetně uvedení programů a oborů, ve kterých byly tituly a hodnosti získány a ve kterých byla habilitační řízení a řízení ke jmenování profesorem ukončena a uvedení vysoké školy, na které se habilitační řízení nebo řízení ke jmenování profesorem uskutečnilo, a o datech jmenování docentem a profesorem,</w:t>
      </w:r>
    </w:p>
    <w:p w14:paraId="681EDCEF" w14:textId="77777777" w:rsidR="00833B05" w:rsidRPr="00443C0E" w:rsidRDefault="00833B05" w:rsidP="00D91A18">
      <w:pPr>
        <w:pStyle w:val="OdrkaEQerven"/>
        <w:numPr>
          <w:ilvl w:val="0"/>
          <w:numId w:val="24"/>
        </w:numPr>
        <w:jc w:val="both"/>
        <w:rPr>
          <w:rFonts w:ascii="Times New Roman" w:hAnsi="Times New Roman"/>
        </w:rPr>
      </w:pPr>
      <w:r w:rsidRPr="00443C0E">
        <w:rPr>
          <w:rFonts w:ascii="Times New Roman" w:hAnsi="Times New Roman"/>
        </w:rPr>
        <w:lastRenderedPageBreak/>
        <w:t>údaje o vzniku, změně a skončení základního pracovněprávního vztahu - pracovního poměru nebo vztahu na základě dohod o pracích konaných mimo pracovní poměr (tj. na základě dohody o provedení práce nebo dohody o pracovní činnosti) - zaměstnance k vysoké škole nebo v případě státní vysoké školy k České republice, včetně údaje o rozsahu práce, vyjádřeném stanoveným počtem hodin výkonu práce za týden, případně za kalendářní rok nebo za jiné příslušné období, a 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p>
    <w:p w14:paraId="030E9C36" w14:textId="77777777" w:rsidR="00833B05" w:rsidRPr="00443C0E" w:rsidRDefault="00833B05" w:rsidP="00833B05">
      <w:pPr>
        <w:rPr>
          <w:rFonts w:ascii="Times New Roman" w:hAnsi="Times New Roman"/>
        </w:rPr>
      </w:pPr>
      <w:r w:rsidRPr="00443C0E">
        <w:rPr>
          <w:rFonts w:ascii="Times New Roman" w:hAnsi="Times New Roman"/>
        </w:rPr>
        <w:t>Součástí REDOP jsou</w:t>
      </w:r>
      <w:r w:rsidRPr="00443C0E">
        <w:rPr>
          <w:rStyle w:val="Znakapoznpodarou"/>
          <w:rFonts w:ascii="Times New Roman" w:hAnsi="Times New Roman"/>
        </w:rPr>
        <w:footnoteReference w:id="2"/>
      </w:r>
      <w:r w:rsidRPr="00443C0E">
        <w:rPr>
          <w:rFonts w:ascii="Times New Roman" w:hAnsi="Times New Roman"/>
        </w:rPr>
        <w:t xml:space="preserve"> údaje o docentech a profesorech působících na území České republiky v rámci základního pracovně právního vztahu - pracovního poměru nebo vztahu na základě dohod o pracích konaných mimo pracovní poměr (tj. na základě dohody o provedení práce nebo dohody o pracovní činnosti) - jako pedagogičtí nebo vědečtí pracovníci na zahraničních vysokých školách nebo jejich tuzemských pobočkách uvedených v § 93a zákona o vysokých školách. </w:t>
      </w:r>
      <w:r w:rsidRPr="00443C0E">
        <w:rPr>
          <w:rFonts w:ascii="Times New Roman" w:hAnsi="Times New Roman"/>
          <w:b/>
        </w:rPr>
        <w:t>REDOP tedy není evidencí všech docentů a profesorů, nýbrž pouze těch, kteří jsou v aktuálním pracovně-právním vztahu.</w:t>
      </w:r>
    </w:p>
    <w:p w14:paraId="628B7FDC" w14:textId="77777777" w:rsidR="00833B05" w:rsidRPr="00443C0E" w:rsidRDefault="00833B05" w:rsidP="00833B05">
      <w:pPr>
        <w:rPr>
          <w:rFonts w:ascii="Times New Roman" w:hAnsi="Times New Roman"/>
        </w:rPr>
      </w:pPr>
      <w:r w:rsidRPr="00443C0E">
        <w:rPr>
          <w:rFonts w:ascii="Times New Roman" w:hAnsi="Times New Roman"/>
        </w:rPr>
        <w:t>Data jsou do REDOP vkládána respondenty individuálně, a to prostřednictvím webového rozhraní v rámci vytvořeného informačního systému REDOP. Respondenty jsou:</w:t>
      </w:r>
    </w:p>
    <w:p w14:paraId="1CB4F644" w14:textId="77777777" w:rsidR="00833B05" w:rsidRPr="00443C0E" w:rsidRDefault="00833B05" w:rsidP="00833B05">
      <w:pPr>
        <w:pStyle w:val="OdrkaEQerven"/>
        <w:jc w:val="both"/>
        <w:rPr>
          <w:rFonts w:ascii="Times New Roman" w:hAnsi="Times New Roman"/>
        </w:rPr>
      </w:pPr>
      <w:r w:rsidRPr="65EDE92B">
        <w:rPr>
          <w:rFonts w:ascii="Times New Roman" w:hAnsi="Times New Roman"/>
          <w:b/>
          <w:bCs/>
        </w:rPr>
        <w:t>Vysoké školy veřejné, soukromé a státní</w:t>
      </w:r>
      <w:r w:rsidRPr="65EDE92B">
        <w:rPr>
          <w:rFonts w:ascii="Times New Roman" w:hAnsi="Times New Roman"/>
        </w:rPr>
        <w:t xml:space="preserve"> (předávány údaje o zaměstnancích veřejných, státních a soukromých vysokých škol, kteří jsou docenty, profesory nebo mimořádnými profesory),</w:t>
      </w:r>
    </w:p>
    <w:p w14:paraId="655842ED" w14:textId="77777777" w:rsidR="00833B05" w:rsidRPr="00443C0E" w:rsidRDefault="00833B05" w:rsidP="00833B05">
      <w:pPr>
        <w:pStyle w:val="OdrkaEQerven"/>
        <w:jc w:val="both"/>
        <w:rPr>
          <w:rFonts w:ascii="Times New Roman" w:hAnsi="Times New Roman"/>
        </w:rPr>
      </w:pPr>
      <w:r w:rsidRPr="65EDE92B">
        <w:rPr>
          <w:rFonts w:ascii="Times New Roman" w:hAnsi="Times New Roman"/>
          <w:b/>
          <w:bCs/>
        </w:rPr>
        <w:t>Poskytovatelé zahraničního vysokoškolského vzdělání na území České republiky</w:t>
      </w:r>
      <w:r w:rsidRPr="65EDE92B">
        <w:rPr>
          <w:rFonts w:ascii="Times New Roman" w:hAnsi="Times New Roman"/>
        </w:rPr>
        <w:t xml:space="preserve"> (předávány údaje o docentech a profesorech působících v základním pracovněprávním vztahu jako pedagogičtí nebo vědečtí pracovníci poskytovatelů zahraničního vysokoškolského vzdělání na území České republiky, tj. působící na evropské nebo mimoevropské zahraniční vysoké školy na území ČR či na evropské nebo mimoevropské pobočce zahraniční vysoké školy na území ČR).</w:t>
      </w:r>
    </w:p>
    <w:p w14:paraId="060C6F18" w14:textId="77777777" w:rsidR="00833B05" w:rsidRPr="00443C0E" w:rsidRDefault="00833B05" w:rsidP="00833B05">
      <w:pPr>
        <w:rPr>
          <w:rFonts w:ascii="Times New Roman" w:hAnsi="Times New Roman"/>
        </w:rPr>
      </w:pPr>
      <w:r w:rsidRPr="00443C0E">
        <w:rPr>
          <w:rFonts w:ascii="Times New Roman" w:hAnsi="Times New Roman"/>
        </w:rPr>
        <w:t xml:space="preserve">Za správnost a ověřitelnost vkládaných dat vysokou školou či poskytovatelem a údajů pak vedených v REDOP, jakožto i za jejich ochranu v rámci dané vysoké školy či příslušného poskytovatele, zodpovídá rektor příslušné vysoké školy, popř. u soukromých vysokých škol orgán plnící funkci rektora, či statutární zástupce poskytovatele. </w:t>
      </w:r>
    </w:p>
    <w:p w14:paraId="260E9BE6" w14:textId="77777777" w:rsidR="00833B05" w:rsidRPr="00443C0E" w:rsidRDefault="00833B05" w:rsidP="00833B05">
      <w:pPr>
        <w:rPr>
          <w:rFonts w:ascii="Times New Roman" w:hAnsi="Times New Roman"/>
        </w:rPr>
      </w:pPr>
      <w:r w:rsidRPr="00443C0E">
        <w:rPr>
          <w:rFonts w:ascii="Times New Roman" w:hAnsi="Times New Roman"/>
        </w:rPr>
        <w:t xml:space="preserve">MŠMT s ohledem na sběr osobních údajů o docentech, profesorech a mimořádných profesorech upozorňuje vysoké školy či příslušné poskytovatele na potřebu zajištění řádné ochrany osobních údajů ve smyslu zákona č. 101/2000 Sb., o ochraně osobních údajů, ve znění pozdějších předpisů. V této souvislosti doporučuje, aby příslušná vysoká škola či poskytovatel zajistily oficiální zmocnění pověřené osoby pro nakládání s těmito údaji a jejich sdružování v rámci dané vysoké školy (v případě, že tak již neučinila zasláním zmocnění ministerstvu), respektive písemné určení osoby odpovědné za vkládání dat do IS REDOP. Dále MŠMT doporučuje zajistit ochranu osobních údajů prostřednictvím tzv. Poučení zaměstnance o zachování mlčenlivosti a o řádném zacházení s osobními údaji ve smyslu zákona o ochraně osobních údajů, které se bude týkat pověřené osoby, resp. všech osob, které budou v rámci dané vysoké školy či příslušného poskytovatele osobní údaje docentů, profesorů a mimořádných profesorů zpracovávat. </w:t>
      </w:r>
    </w:p>
    <w:p w14:paraId="197F9887" w14:textId="77777777" w:rsidR="00833B05" w:rsidRPr="00443C0E" w:rsidRDefault="00833B05" w:rsidP="00833B05">
      <w:pPr>
        <w:rPr>
          <w:rFonts w:ascii="Times New Roman" w:hAnsi="Times New Roman"/>
        </w:rPr>
      </w:pPr>
      <w:r w:rsidRPr="00443C0E">
        <w:rPr>
          <w:rFonts w:ascii="Times New Roman" w:hAnsi="Times New Roman"/>
        </w:rPr>
        <w:t>Ministerstvo dále poukazuje na potřebu vhodného technického zajištění bezpečnosti dat (technické zabezpečení interní databáze vysoké školy či databáze poskytovatele, je-li zřízena, případně tvorba mapy rizik, apod.) dále též specifikovaného výše uvedeným zákonem.</w:t>
      </w:r>
    </w:p>
    <w:p w14:paraId="4F0B41F1" w14:textId="77777777" w:rsidR="00833B05" w:rsidRPr="00443C0E" w:rsidRDefault="00833B05" w:rsidP="00833B05">
      <w:pPr>
        <w:pStyle w:val="StylNadpistabulky10b"/>
        <w:rPr>
          <w:rFonts w:ascii="Times New Roman" w:hAnsi="Times New Roman"/>
        </w:rPr>
      </w:pPr>
      <w:r w:rsidRPr="00443C0E">
        <w:rPr>
          <w:rFonts w:ascii="Times New Roman" w:hAnsi="Times New Roman"/>
        </w:rPr>
        <w:t>Sběr dat</w:t>
      </w:r>
    </w:p>
    <w:p w14:paraId="7DED9EA7" w14:textId="77777777" w:rsidR="00833B05" w:rsidRPr="00443C0E" w:rsidRDefault="00833B05" w:rsidP="00833B05">
      <w:pPr>
        <w:rPr>
          <w:rFonts w:ascii="Times New Roman" w:hAnsi="Times New Roman"/>
        </w:rPr>
      </w:pPr>
      <w:r w:rsidRPr="00443C0E">
        <w:rPr>
          <w:rFonts w:ascii="Times New Roman" w:hAnsi="Times New Roman"/>
        </w:rPr>
        <w:t xml:space="preserve">MŠMT definuje struktury přenosových souborů a číselníků pro předávání dat (struktury přenosových souborů a číselníků jsou zveřejňovány na </w:t>
      </w:r>
      <w:hyperlink r:id="rId31" w:history="1">
        <w:r w:rsidRPr="00443C0E">
          <w:rPr>
            <w:rStyle w:val="Hypertextovodkaz"/>
            <w:rFonts w:ascii="Times New Roman" w:hAnsi="Times New Roman"/>
          </w:rPr>
          <w:t>www.msmt.cz</w:t>
        </w:r>
      </w:hyperlink>
      <w:r w:rsidRPr="00443C0E">
        <w:rPr>
          <w:rFonts w:ascii="Times New Roman" w:hAnsi="Times New Roman"/>
        </w:rPr>
        <w:t>).</w:t>
      </w:r>
    </w:p>
    <w:p w14:paraId="1FEC6049" w14:textId="77777777" w:rsidR="00833B05" w:rsidRPr="00443C0E" w:rsidRDefault="00833B05" w:rsidP="00833B05">
      <w:pPr>
        <w:rPr>
          <w:rFonts w:ascii="Times New Roman" w:hAnsi="Times New Roman"/>
        </w:rPr>
      </w:pPr>
      <w:r w:rsidRPr="00443C0E">
        <w:rPr>
          <w:rFonts w:ascii="Times New Roman" w:hAnsi="Times New Roman"/>
        </w:rPr>
        <w:t xml:space="preserve">MŠMT zpracovává Metodiku sběru dat. Data jsou předávána ručním zadáním na </w:t>
      </w:r>
      <w:hyperlink r:id="rId32" w:history="1">
        <w:r w:rsidRPr="00443C0E">
          <w:rPr>
            <w:rStyle w:val="Hypertextovodkaz"/>
            <w:rFonts w:ascii="Times New Roman" w:hAnsi="Times New Roman"/>
          </w:rPr>
          <w:t>www.redop.cz</w:t>
        </w:r>
      </w:hyperlink>
      <w:r w:rsidRPr="00443C0E">
        <w:rPr>
          <w:rFonts w:ascii="Times New Roman" w:hAnsi="Times New Roman"/>
        </w:rPr>
        <w:t xml:space="preserve"> nebo ručním importem datové věty XML tamtéž. Zadávány jsou buď nové údaje, nebo je možné aktualizovat stávající údaje v REDOP. Údaje se do registru předávají průběžně, nejpozději však do desátého dne po uplynutí kalendářního měsíce, v němž nastala rozhodná událost.</w:t>
      </w:r>
    </w:p>
    <w:p w14:paraId="4A368E7C" w14:textId="77777777" w:rsidR="00833B05" w:rsidRPr="00443C0E" w:rsidRDefault="00833B05" w:rsidP="00833B05">
      <w:pPr>
        <w:rPr>
          <w:rFonts w:ascii="Times New Roman" w:hAnsi="Times New Roman"/>
        </w:rPr>
      </w:pPr>
      <w:r w:rsidRPr="00443C0E">
        <w:rPr>
          <w:rFonts w:ascii="Times New Roman" w:hAnsi="Times New Roman"/>
        </w:rPr>
        <w:t>V průběhu sběru dat poskytuje MŠMT metodickou podporu respondentům. Data nepodléhají kontrole MŠMT, za správnost údajů odpovídá respondent.</w:t>
      </w:r>
    </w:p>
    <w:p w14:paraId="2A050D34" w14:textId="77777777" w:rsidR="00833B05" w:rsidRPr="00443C0E" w:rsidRDefault="00833B05" w:rsidP="00833B05">
      <w:pPr>
        <w:pStyle w:val="StylNadpistabulky10b"/>
        <w:rPr>
          <w:rFonts w:ascii="Times New Roman" w:hAnsi="Times New Roman"/>
        </w:rPr>
      </w:pPr>
      <w:r w:rsidRPr="00443C0E">
        <w:rPr>
          <w:rFonts w:ascii="Times New Roman" w:hAnsi="Times New Roman"/>
        </w:rPr>
        <w:lastRenderedPageBreak/>
        <w:t>Práce s daty</w:t>
      </w:r>
    </w:p>
    <w:p w14:paraId="1ED85BC9" w14:textId="77777777" w:rsidR="00833B05" w:rsidRPr="00443C0E" w:rsidRDefault="00833B05" w:rsidP="00833B05">
      <w:pPr>
        <w:rPr>
          <w:rFonts w:ascii="Times New Roman" w:hAnsi="Times New Roman"/>
        </w:rPr>
      </w:pPr>
      <w:r w:rsidRPr="00443C0E">
        <w:rPr>
          <w:rFonts w:ascii="Times New Roman" w:hAnsi="Times New Roman"/>
        </w:rPr>
        <w:t>Informační systém REDOP umožňuje oprávněným osobám a respondentům generovat přednastavené sestavy a reporty (včetně exportu karet docentů v PDF nebo XML pro budoucí opakované využití k importu do REDOP - vždy pouze za vlastní instituci). Jako respondent je v dalším textu označována veřejná, státní nebo soukromá vysoká škola a dále poskytovatel zahraničního vysokoškolského vzdělání na území ČR.</w:t>
      </w:r>
    </w:p>
    <w:p w14:paraId="6D45E3F7" w14:textId="1613BD53" w:rsidR="00833B05" w:rsidRPr="00443C0E" w:rsidRDefault="00833B05" w:rsidP="00833B05">
      <w:pPr>
        <w:rPr>
          <w:rFonts w:ascii="Times New Roman" w:hAnsi="Times New Roman"/>
        </w:rPr>
      </w:pPr>
      <w:r w:rsidRPr="00443C0E">
        <w:rPr>
          <w:rFonts w:ascii="Times New Roman" w:hAnsi="Times New Roman"/>
        </w:rPr>
        <w:t>K datům uvedených v REDOP mají následně přístup členové Národního akreditačního úřadu pro vysoké školství (NAÚ), zástupci Odboru vysokých škol MŠMT, zástupci Odboru podpory vysokých škol a</w:t>
      </w:r>
      <w:r w:rsidR="002632A3" w:rsidRPr="00443C0E">
        <w:rPr>
          <w:rFonts w:ascii="Times New Roman" w:hAnsi="Times New Roman"/>
        </w:rPr>
        <w:t> </w:t>
      </w:r>
      <w:r w:rsidRPr="00443C0E">
        <w:rPr>
          <w:rFonts w:ascii="Times New Roman" w:hAnsi="Times New Roman"/>
        </w:rPr>
        <w:t>výzkumu MŠMT, rektoři veřejných vysokých škol, rektoři státních vysokých škol a orgány soukromých vysokých škol plnící funkci rektora. Všechny osoby s oprávněným přístupem do databáze REDOP jsou vázány mlčenlivostí ve smyslu zákona o ochraně osobních údajů. Jedná se o standardní zveřejňované výstupy, osoby pověřené pro přístup do REDOP mají definována práva a po přihlášení mohou provést export potřebné sestavy (např. do Excelu).</w:t>
      </w:r>
    </w:p>
    <w:p w14:paraId="2D47728B" w14:textId="77777777" w:rsidR="00833B05" w:rsidRPr="00443C0E" w:rsidRDefault="00833B05" w:rsidP="00833B05">
      <w:pPr>
        <w:rPr>
          <w:rFonts w:ascii="Times New Roman" w:hAnsi="Times New Roman"/>
        </w:rPr>
      </w:pPr>
      <w:r w:rsidRPr="00443C0E">
        <w:rPr>
          <w:rFonts w:ascii="Times New Roman" w:hAnsi="Times New Roman"/>
        </w:rPr>
        <w:t>Informační systém REDOP je napojen na rejstřík docentů a profesorů Slovenské republiky, Registr vysokých škol a uskutečňovaných studijních programů (v přípravě) a využívá řadu číselníků.</w:t>
      </w:r>
    </w:p>
    <w:p w14:paraId="2902030F" w14:textId="77777777" w:rsidR="00833B05" w:rsidRPr="00443C0E" w:rsidRDefault="00833B05" w:rsidP="00833B05">
      <w:pPr>
        <w:rPr>
          <w:rFonts w:ascii="Times New Roman" w:hAnsi="Times New Roman"/>
        </w:rPr>
      </w:pPr>
      <w:r w:rsidRPr="00443C0E">
        <w:rPr>
          <w:rFonts w:ascii="Times New Roman" w:hAnsi="Times New Roman"/>
        </w:rPr>
        <w:t>REDOP umožňuje generovat výpisy pro konkrétního žadatele obsahující pouze údaje o jeho osobě. Zaměstnanec vysoké školy či poskytovatele zahraničního vysokoškolského vzdělání na území ČR, jehož údaje jsou obsaženy v IS REDOP, pokud jde o údaje o jeho osobě, má přístup k těmto údajům po prokázání jednoznačné identifikace své osoby.</w:t>
      </w:r>
    </w:p>
    <w:p w14:paraId="4D3C11A4" w14:textId="77777777" w:rsidR="00833B05" w:rsidRPr="00443C0E" w:rsidRDefault="00833B05" w:rsidP="00833B05">
      <w:pPr>
        <w:pStyle w:val="Nadpis4"/>
        <w:rPr>
          <w:rFonts w:ascii="Times New Roman" w:hAnsi="Times New Roman"/>
        </w:rPr>
      </w:pPr>
      <w:r w:rsidRPr="00443C0E">
        <w:rPr>
          <w:rFonts w:ascii="Times New Roman" w:hAnsi="Times New Roman"/>
        </w:rPr>
        <w:t>Definice podmínek pro ideální stav</w:t>
      </w:r>
    </w:p>
    <w:p w14:paraId="147DAD74" w14:textId="77777777" w:rsidR="00833B05" w:rsidRPr="00443C0E" w:rsidRDefault="00833B05" w:rsidP="00833B05">
      <w:pPr>
        <w:rPr>
          <w:rFonts w:ascii="Times New Roman" w:hAnsi="Times New Roman"/>
        </w:rPr>
      </w:pPr>
      <w:r w:rsidRPr="00443C0E">
        <w:rPr>
          <w:rFonts w:ascii="Times New Roman" w:hAnsi="Times New Roman"/>
        </w:rPr>
        <w:t>Vhodným doplněním pro budoucí řešení je:</w:t>
      </w:r>
    </w:p>
    <w:p w14:paraId="3473EBB2" w14:textId="77777777" w:rsidR="00833B05" w:rsidRPr="00443C0E" w:rsidRDefault="00833B05" w:rsidP="00833B05">
      <w:pPr>
        <w:pStyle w:val="OdrkaEQerven"/>
        <w:jc w:val="both"/>
        <w:rPr>
          <w:rFonts w:ascii="Times New Roman" w:eastAsia="Arial" w:hAnsi="Times New Roman"/>
        </w:rPr>
      </w:pPr>
      <w:r w:rsidRPr="65EDE92B">
        <w:rPr>
          <w:rFonts w:ascii="Times New Roman" w:hAnsi="Times New Roman"/>
        </w:rPr>
        <w:t>Od 1. 1. 2017 nutné rozšíření stávajícího registru na Registr docentů, profesorů a mimořádných profesorů vysokých škol dle zákona č. 137/2016 Sb. (+ vyhláška č. 276/2016 Sb.), kdy se bude jednat již o informační systém veřejné správy (od 1. 9. 2016), který slouží k vedení údajů o zaměstnancích veřejných, státních a soukromých vysokých škol, kteří jsou docenty, profesory nebo mimořádnými profesory + součástí registru jsou i údaje o docentech a profesorech působících v základním pracovněprávním vztahu jako pedagogičtí nebo vědečtí pracovníci poskytovatelů zahraničního vysokoškolské vzdělání na území České republiky =&gt; nová právní úprava rozšiřuje množství údajů, které vysoké školy budou povinny vkládat do Registru docentů, profesorů a mimořádných profesorů, včetně rozšíření povinných subjektů.</w:t>
      </w:r>
    </w:p>
    <w:p w14:paraId="5E25DA1D" w14:textId="77777777" w:rsidR="00833B05" w:rsidRPr="00443C0E" w:rsidRDefault="00833B05" w:rsidP="00833B05">
      <w:pPr>
        <w:pStyle w:val="OdrkaEQerven"/>
        <w:jc w:val="both"/>
        <w:rPr>
          <w:rFonts w:ascii="Times New Roman" w:eastAsia="Arial" w:hAnsi="Times New Roman"/>
        </w:rPr>
      </w:pPr>
      <w:r w:rsidRPr="65EDE92B">
        <w:rPr>
          <w:rFonts w:ascii="Times New Roman" w:eastAsia="Arial" w:hAnsi="Times New Roman"/>
        </w:rPr>
        <w:t>Navrhovanou úpravu uzamykání registru na období statistických zjišťování považujeme za zbytečné, neboť termín vložení dat lze zaznamenat a dle data je považovat pro daný časový úsek za validní či nikoliv.</w:t>
      </w:r>
    </w:p>
    <w:p w14:paraId="6D2D6B31" w14:textId="77777777" w:rsidR="00833B05" w:rsidRPr="00443C0E" w:rsidRDefault="00833B05" w:rsidP="00833B05">
      <w:pPr>
        <w:pStyle w:val="OdrkaEQerven"/>
        <w:jc w:val="both"/>
        <w:rPr>
          <w:rFonts w:ascii="Times New Roman" w:eastAsia="Arial" w:hAnsi="Times New Roman"/>
        </w:rPr>
      </w:pPr>
      <w:r w:rsidRPr="65EDE92B">
        <w:rPr>
          <w:rFonts w:ascii="Times New Roman" w:eastAsia="Arial" w:hAnsi="Times New Roman"/>
        </w:rPr>
        <w:t>Umožnit kontinuální sběr dat (za podmínky automatické aktualizace číselníků).</w:t>
      </w:r>
    </w:p>
    <w:p w14:paraId="02761CC8" w14:textId="77777777" w:rsidR="00833B05" w:rsidRPr="00443C0E" w:rsidRDefault="00833B05" w:rsidP="00833B05">
      <w:pPr>
        <w:pStyle w:val="OdrkaEQerven"/>
        <w:jc w:val="both"/>
        <w:rPr>
          <w:rFonts w:ascii="Times New Roman" w:eastAsia="Arial" w:hAnsi="Times New Roman"/>
        </w:rPr>
      </w:pPr>
      <w:r w:rsidRPr="65EDE92B">
        <w:rPr>
          <w:rFonts w:ascii="Times New Roman" w:eastAsia="Arial" w:hAnsi="Times New Roman"/>
        </w:rPr>
        <w:t xml:space="preserve">Umožnění zveřejnění vybraných údajů z REDOP na </w:t>
      </w:r>
      <w:hyperlink r:id="rId33">
        <w:r w:rsidRPr="65EDE92B">
          <w:rPr>
            <w:rStyle w:val="Hypertextovodkaz"/>
            <w:rFonts w:ascii="Times New Roman" w:eastAsia="Arial" w:hAnsi="Times New Roman"/>
          </w:rPr>
          <w:t>www.msmt.cz</w:t>
        </w:r>
      </w:hyperlink>
      <w:r w:rsidRPr="65EDE92B">
        <w:rPr>
          <w:rFonts w:ascii="Times New Roman" w:hAnsi="Times New Roman"/>
        </w:rPr>
        <w:t xml:space="preserve"> (statistické údaje)</w:t>
      </w:r>
    </w:p>
    <w:p w14:paraId="083AE061"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Zajistit vazbu a automatizované načítání údajů z dalších AIS MŠMT, např. Registr vysokých škol a uskutečňovaných studijních programů a IS ISACC (Národní akreditační úřad pro vysoké školství).</w:t>
      </w:r>
    </w:p>
    <w:p w14:paraId="55BE93CD"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Realizovat přímou vazbu systému na číselníky spravované ČSÚ a na resortní číselníky, zajistit jejich automatickou aktualizaci.</w:t>
      </w:r>
    </w:p>
    <w:p w14:paraId="0B38F08A"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Ověřování údajů o osobách v Registru obyvatel (ROB)</w:t>
      </w:r>
    </w:p>
    <w:p w14:paraId="227096DB" w14:textId="77777777" w:rsidR="00833B05" w:rsidRPr="00443C0E" w:rsidRDefault="00833B05" w:rsidP="00833B05">
      <w:pPr>
        <w:pStyle w:val="Odrka2EQmodr"/>
        <w:contextualSpacing/>
        <w:jc w:val="both"/>
        <w:rPr>
          <w:rFonts w:ascii="Times New Roman" w:hAnsi="Times New Roman"/>
        </w:rPr>
      </w:pPr>
      <w:r w:rsidRPr="00443C0E">
        <w:rPr>
          <w:rFonts w:ascii="Times New Roman" w:hAnsi="Times New Roman"/>
        </w:rPr>
        <w:t>nutná úprava legislativy - získat zmocnění,</w:t>
      </w:r>
    </w:p>
    <w:p w14:paraId="5458164A" w14:textId="77777777" w:rsidR="00833B05" w:rsidRPr="00443C0E" w:rsidRDefault="00833B05" w:rsidP="00833B05">
      <w:pPr>
        <w:pStyle w:val="Odrka2EQmodr"/>
        <w:contextualSpacing/>
        <w:jc w:val="both"/>
        <w:rPr>
          <w:rFonts w:ascii="Times New Roman" w:hAnsi="Times New Roman"/>
        </w:rPr>
      </w:pPr>
      <w:r w:rsidRPr="00443C0E">
        <w:rPr>
          <w:rFonts w:ascii="Times New Roman" w:hAnsi="Times New Roman"/>
        </w:rPr>
        <w:t>následně ohlásit agendu do Registru práv a povinností (RPP)</w:t>
      </w:r>
      <w:r w:rsidRPr="00443C0E">
        <w:rPr>
          <w:rStyle w:val="Znakapoznpodarou"/>
          <w:rFonts w:ascii="Times New Roman" w:hAnsi="Times New Roman"/>
        </w:rPr>
        <w:footnoteReference w:id="3"/>
      </w:r>
      <w:r w:rsidRPr="00443C0E">
        <w:rPr>
          <w:rFonts w:ascii="Times New Roman" w:hAnsi="Times New Roman"/>
        </w:rPr>
        <w:t>.</w:t>
      </w:r>
    </w:p>
    <w:p w14:paraId="525C00B4" w14:textId="77777777" w:rsidR="00833B05" w:rsidRPr="00443C0E" w:rsidRDefault="00833B05" w:rsidP="00833B05">
      <w:pPr>
        <w:pStyle w:val="OdrkaEQerven"/>
        <w:rPr>
          <w:rFonts w:ascii="Times New Roman" w:hAnsi="Times New Roman"/>
        </w:rPr>
      </w:pPr>
      <w:r w:rsidRPr="65EDE92B">
        <w:rPr>
          <w:rFonts w:ascii="Times New Roman" w:hAnsi="Times New Roman"/>
        </w:rPr>
        <w:t>Ověřování údajů o adresách v Registru územní identifikace, adres a nemovitostí (RÚIAN)</w:t>
      </w:r>
    </w:p>
    <w:p w14:paraId="2E93E1D8" w14:textId="77777777" w:rsidR="00833B05" w:rsidRPr="00443C0E" w:rsidRDefault="00833B05" w:rsidP="00833B05">
      <w:pPr>
        <w:pStyle w:val="Odrka2EQmodr"/>
        <w:contextualSpacing/>
        <w:rPr>
          <w:rFonts w:ascii="Times New Roman" w:hAnsi="Times New Roman"/>
        </w:rPr>
      </w:pPr>
      <w:r w:rsidRPr="00443C0E">
        <w:rPr>
          <w:rFonts w:ascii="Times New Roman" w:hAnsi="Times New Roman"/>
        </w:rPr>
        <w:t>nutná úprava legislativy - získat zmocnění,</w:t>
      </w:r>
    </w:p>
    <w:p w14:paraId="7A4BD6E2" w14:textId="77777777" w:rsidR="00833B05" w:rsidRPr="00443C0E" w:rsidRDefault="00833B05" w:rsidP="00833B05">
      <w:pPr>
        <w:pStyle w:val="Odrka2EQmodr"/>
        <w:contextualSpacing/>
        <w:rPr>
          <w:rFonts w:ascii="Times New Roman" w:hAnsi="Times New Roman"/>
        </w:rPr>
      </w:pPr>
      <w:r w:rsidRPr="00443C0E">
        <w:rPr>
          <w:rFonts w:ascii="Times New Roman" w:hAnsi="Times New Roman"/>
        </w:rPr>
        <w:t>následně ohlásit agendu do Registru práv a povinností (RPP).</w:t>
      </w:r>
    </w:p>
    <w:p w14:paraId="4A7F9DE1"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Ohlásit agendu do Registru práv a povinností (RPP) pro ověřování údajů o adresách v Registru územní identifikace, adres a nemovitostí (RÚIAN).</w:t>
      </w:r>
    </w:p>
    <w:p w14:paraId="1CD88B4B"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Umožnit generování vlastních sestav s možností exportu dat do CSV.</w:t>
      </w:r>
    </w:p>
    <w:p w14:paraId="3A648BD2"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Podpořit proces agendy principy úplného elektronického podání eGovernmentu 2014+</w:t>
      </w:r>
    </w:p>
    <w:p w14:paraId="3E54CD62" w14:textId="77777777" w:rsidR="00833B05" w:rsidRPr="00443C0E" w:rsidRDefault="00833B05" w:rsidP="00833B05">
      <w:pPr>
        <w:pStyle w:val="OdrkaEQerven"/>
        <w:jc w:val="both"/>
        <w:rPr>
          <w:rFonts w:ascii="Times New Roman" w:eastAsia="Arial" w:hAnsi="Times New Roman"/>
        </w:rPr>
      </w:pPr>
      <w:r w:rsidRPr="65EDE92B">
        <w:rPr>
          <w:rFonts w:ascii="Times New Roman" w:eastAsia="Arial" w:hAnsi="Times New Roman"/>
        </w:rPr>
        <w:t>Zajistit automatizovanou výměnu dat se systémy interních matrik jednotlivých vysokých škol, tedy vystavit webovou službu pro tuto výměnu dat</w:t>
      </w:r>
    </w:p>
    <w:p w14:paraId="5657F720" w14:textId="77777777" w:rsidR="00833B05" w:rsidRPr="00443C0E" w:rsidRDefault="00833B05" w:rsidP="00833B05">
      <w:pPr>
        <w:pStyle w:val="Odrka2EQmodr"/>
        <w:contextualSpacing/>
        <w:jc w:val="both"/>
        <w:rPr>
          <w:rFonts w:ascii="Times New Roman" w:eastAsia="Arial" w:hAnsi="Times New Roman"/>
        </w:rPr>
      </w:pPr>
      <w:r w:rsidRPr="00443C0E">
        <w:rPr>
          <w:rFonts w:ascii="Times New Roman" w:eastAsia="Arial" w:hAnsi="Times New Roman"/>
        </w:rPr>
        <w:lastRenderedPageBreak/>
        <w:t>prokázat způsobilosti k realizaci vazeb ISVS REDOP s jinými informačními systémy prostřednictvím referenčního rozhraní atestací referenčního rozhraní</w:t>
      </w:r>
    </w:p>
    <w:p w14:paraId="07B06E41"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Zajistit sdílení dat minimálně v odboru vysokých škol MŠMT.</w:t>
      </w:r>
    </w:p>
    <w:p w14:paraId="16826F1C"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Zvýšení uživatelského standardu pro obsluhu systému, přiblížení se k současným trendům grafického uživatelského rozhraní.</w:t>
      </w:r>
    </w:p>
    <w:p w14:paraId="24ED4131" w14:textId="1D7200C5" w:rsidR="00833B05" w:rsidRPr="00443C0E" w:rsidRDefault="00833B05" w:rsidP="00833B05">
      <w:pPr>
        <w:pStyle w:val="OdrkaEQerven"/>
        <w:jc w:val="both"/>
        <w:rPr>
          <w:rFonts w:ascii="Times New Roman" w:hAnsi="Times New Roman"/>
        </w:rPr>
      </w:pPr>
      <w:r w:rsidRPr="65EDE92B">
        <w:rPr>
          <w:rFonts w:ascii="Times New Roman" w:hAnsi="Times New Roman"/>
        </w:rPr>
        <w:t>Zvážit možnost využití databáze REDOP pro evidenci jmenovaných docentů a profesorů, přesněji záznam o průběhu habilitačního řízení a řízení ke jmenování profesorem (viz § 75 zákona o</w:t>
      </w:r>
      <w:r w:rsidR="002632A3" w:rsidRPr="65EDE92B">
        <w:rPr>
          <w:rFonts w:ascii="Times New Roman" w:hAnsi="Times New Roman"/>
        </w:rPr>
        <w:t> </w:t>
      </w:r>
      <w:r w:rsidRPr="65EDE92B">
        <w:rPr>
          <w:rFonts w:ascii="Times New Roman" w:hAnsi="Times New Roman"/>
        </w:rPr>
        <w:t xml:space="preserve">vysokých školách), která je zveřejňována na </w:t>
      </w:r>
      <w:hyperlink r:id="rId34">
        <w:r w:rsidRPr="65EDE92B">
          <w:rPr>
            <w:rFonts w:ascii="Times New Roman" w:hAnsi="Times New Roman"/>
          </w:rPr>
          <w:t>www.msmt.cz</w:t>
        </w:r>
      </w:hyperlink>
      <w:r w:rsidRPr="65EDE92B">
        <w:rPr>
          <w:rFonts w:ascii="Times New Roman" w:hAnsi="Times New Roman"/>
        </w:rPr>
        <w:t xml:space="preserve"> k nahlížení pro veřejnost. </w:t>
      </w:r>
    </w:p>
    <w:p w14:paraId="3CEABB3C"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Se vznikem nového Registru vysokých škol a uskutečňovaných studijních programů zachovat propojení REDOP a ISACC.</w:t>
      </w:r>
    </w:p>
    <w:p w14:paraId="141DBCC0" w14:textId="77777777" w:rsidR="00833B05" w:rsidRPr="00443C0E" w:rsidRDefault="00833B05" w:rsidP="00833B05">
      <w:pPr>
        <w:pStyle w:val="OdrkaEQerven"/>
        <w:jc w:val="both"/>
        <w:rPr>
          <w:rFonts w:ascii="Times New Roman" w:hAnsi="Times New Roman"/>
        </w:rPr>
      </w:pPr>
      <w:r w:rsidRPr="65EDE92B">
        <w:rPr>
          <w:rFonts w:ascii="Times New Roman" w:hAnsi="Times New Roman"/>
        </w:rPr>
        <w:t>Umožnit propojení REDOP na odpovídající systémy ostatních relevantních (např. sousedních) států pro výměnu dat.</w:t>
      </w:r>
    </w:p>
    <w:p w14:paraId="53DEBDF5" w14:textId="399443E8" w:rsidR="00833B05" w:rsidRPr="00443C0E" w:rsidRDefault="002632A3" w:rsidP="00833B05">
      <w:pPr>
        <w:pStyle w:val="Nadpis4"/>
        <w:rPr>
          <w:rFonts w:ascii="Times New Roman" w:hAnsi="Times New Roman"/>
        </w:rPr>
      </w:pPr>
      <w:r w:rsidRPr="00443C0E">
        <w:rPr>
          <w:rFonts w:ascii="Times New Roman" w:hAnsi="Times New Roman"/>
        </w:rPr>
        <w:t xml:space="preserve"> </w:t>
      </w:r>
      <w:r w:rsidR="00833B05" w:rsidRPr="00443C0E">
        <w:rPr>
          <w:rFonts w:ascii="Times New Roman" w:hAnsi="Times New Roman"/>
        </w:rPr>
        <w:t>Procesní schéma</w:t>
      </w:r>
    </w:p>
    <w:p w14:paraId="232A404A" w14:textId="77777777" w:rsidR="00833B05" w:rsidRPr="00443C0E" w:rsidRDefault="00833B05" w:rsidP="00833B05">
      <w:pPr>
        <w:rPr>
          <w:rFonts w:ascii="Times New Roman" w:hAnsi="Times New Roman"/>
        </w:rPr>
      </w:pPr>
      <w:r w:rsidRPr="00443C0E">
        <w:rPr>
          <w:rFonts w:ascii="Times New Roman" w:hAnsi="Times New Roman"/>
        </w:rPr>
        <w:t>Dále uvedené procesní schéma zobrazuje jednotlivé logické kroky agendy. Procesní schéma barevně odlišuje:</w:t>
      </w:r>
    </w:p>
    <w:p w14:paraId="26F11A05" w14:textId="77777777" w:rsidR="00833B05" w:rsidRPr="00443C0E" w:rsidRDefault="00833B05" w:rsidP="00833B05">
      <w:pPr>
        <w:pStyle w:val="OdrkaEQerven"/>
        <w:rPr>
          <w:rFonts w:ascii="Times New Roman" w:hAnsi="Times New Roman"/>
        </w:rPr>
      </w:pPr>
      <w:r w:rsidRPr="65EDE92B">
        <w:rPr>
          <w:rFonts w:ascii="Times New Roman" w:hAnsi="Times New Roman"/>
        </w:rPr>
        <w:t>činnosti pracovníků MŠMT,</w:t>
      </w:r>
    </w:p>
    <w:p w14:paraId="0A800211" w14:textId="77777777" w:rsidR="00833B05" w:rsidRPr="00443C0E" w:rsidRDefault="00833B05" w:rsidP="00833B05">
      <w:pPr>
        <w:pStyle w:val="OdrkaEQerven"/>
        <w:rPr>
          <w:rFonts w:ascii="Times New Roman" w:hAnsi="Times New Roman"/>
        </w:rPr>
      </w:pPr>
      <w:r w:rsidRPr="65EDE92B">
        <w:rPr>
          <w:rFonts w:ascii="Times New Roman" w:hAnsi="Times New Roman"/>
        </w:rPr>
        <w:t>respondentů,</w:t>
      </w:r>
    </w:p>
    <w:p w14:paraId="6BDC0E41" w14:textId="77777777" w:rsidR="00833B05" w:rsidRPr="00443C0E" w:rsidRDefault="00833B05" w:rsidP="00833B05">
      <w:pPr>
        <w:pStyle w:val="OdrkaEQerven"/>
        <w:rPr>
          <w:rFonts w:ascii="Times New Roman" w:hAnsi="Times New Roman"/>
        </w:rPr>
      </w:pPr>
      <w:r w:rsidRPr="65EDE92B">
        <w:rPr>
          <w:rFonts w:ascii="Times New Roman" w:hAnsi="Times New Roman"/>
        </w:rPr>
        <w:t>správních úřadů,</w:t>
      </w:r>
    </w:p>
    <w:p w14:paraId="741BC9C6" w14:textId="77777777" w:rsidR="00833B05" w:rsidRPr="00443C0E" w:rsidRDefault="00833B05" w:rsidP="00833B05">
      <w:pPr>
        <w:pStyle w:val="OdrkaEQerven"/>
        <w:rPr>
          <w:rFonts w:ascii="Times New Roman" w:hAnsi="Times New Roman"/>
        </w:rPr>
      </w:pPr>
      <w:r w:rsidRPr="65EDE92B">
        <w:rPr>
          <w:rFonts w:ascii="Times New Roman" w:hAnsi="Times New Roman"/>
        </w:rPr>
        <w:t>vazby na jiný proces.</w:t>
      </w:r>
    </w:p>
    <w:p w14:paraId="69189C00" w14:textId="77777777" w:rsidR="00833B05" w:rsidRPr="00443C0E" w:rsidRDefault="00833B05" w:rsidP="00833B05">
      <w:pPr>
        <w:rPr>
          <w:rFonts w:ascii="Times New Roman" w:hAnsi="Times New Roman"/>
        </w:rPr>
      </w:pPr>
      <w:r w:rsidRPr="00443C0E">
        <w:rPr>
          <w:rFonts w:ascii="Times New Roman" w:hAnsi="Times New Roman"/>
        </w:rPr>
        <w:t>Barevné odlišení ohraničení činnosti procesu rozlišuje:</w:t>
      </w:r>
    </w:p>
    <w:p w14:paraId="70259B91" w14:textId="77777777" w:rsidR="00833B05" w:rsidRPr="00443C0E" w:rsidRDefault="00833B05" w:rsidP="00833B05">
      <w:pPr>
        <w:pStyle w:val="OdrkaEQerven"/>
        <w:rPr>
          <w:rFonts w:ascii="Times New Roman" w:hAnsi="Times New Roman"/>
        </w:rPr>
      </w:pPr>
      <w:r w:rsidRPr="65EDE92B">
        <w:rPr>
          <w:rFonts w:ascii="Times New Roman" w:hAnsi="Times New Roman"/>
        </w:rPr>
        <w:t>činnosti podporované AIS,</w:t>
      </w:r>
    </w:p>
    <w:p w14:paraId="6DCDF545" w14:textId="77777777" w:rsidR="00833B05" w:rsidRPr="00443C0E" w:rsidRDefault="00833B05" w:rsidP="00833B05">
      <w:pPr>
        <w:pStyle w:val="OdrkaEQerven"/>
        <w:rPr>
          <w:rFonts w:ascii="Times New Roman" w:hAnsi="Times New Roman"/>
        </w:rPr>
      </w:pPr>
      <w:r w:rsidRPr="65EDE92B">
        <w:rPr>
          <w:rFonts w:ascii="Times New Roman" w:hAnsi="Times New Roman"/>
        </w:rPr>
        <w:t>činnosti nepodporované AIS.</w:t>
      </w:r>
    </w:p>
    <w:p w14:paraId="114751FA" w14:textId="77777777" w:rsidR="00833B05" w:rsidRPr="00443C0E" w:rsidRDefault="00833B05" w:rsidP="00833B05">
      <w:pPr>
        <w:rPr>
          <w:rFonts w:ascii="Times New Roman" w:hAnsi="Times New Roman"/>
        </w:rPr>
      </w:pPr>
      <w:r w:rsidRPr="00443C0E">
        <w:rPr>
          <w:rFonts w:ascii="Times New Roman" w:hAnsi="Times New Roman"/>
        </w:rPr>
        <w:t>Barevná legenda je součástí grafického schéma.</w:t>
      </w:r>
    </w:p>
    <w:p w14:paraId="7820ABAC" w14:textId="77777777" w:rsidR="00833B05" w:rsidRPr="00443C0E" w:rsidRDefault="00833B05" w:rsidP="00833B05">
      <w:pPr>
        <w:rPr>
          <w:rFonts w:ascii="Times New Roman" w:eastAsia="Arial" w:hAnsi="Times New Roman"/>
        </w:rPr>
      </w:pPr>
    </w:p>
    <w:p w14:paraId="415DDBC2" w14:textId="7E21B915" w:rsidR="00833B05" w:rsidRPr="00443C0E" w:rsidRDefault="00833B05">
      <w:pPr>
        <w:spacing w:before="0" w:after="160" w:line="259" w:lineRule="auto"/>
        <w:jc w:val="left"/>
        <w:rPr>
          <w:rFonts w:ascii="Times New Roman" w:hAnsi="Times New Roman"/>
        </w:rPr>
      </w:pPr>
      <w:r w:rsidRPr="00443C0E">
        <w:rPr>
          <w:rFonts w:ascii="Times New Roman" w:hAnsi="Times New Roman"/>
        </w:rPr>
        <w:br w:type="page"/>
      </w:r>
    </w:p>
    <w:p w14:paraId="7361E771" w14:textId="77777777" w:rsidR="00795464" w:rsidRPr="00443C0E" w:rsidRDefault="00795464" w:rsidP="00795464">
      <w:pPr>
        <w:keepNext/>
        <w:rPr>
          <w:rFonts w:ascii="Times New Roman" w:hAnsi="Times New Roman"/>
        </w:rPr>
      </w:pPr>
      <w:bookmarkStart w:id="53" w:name="_Toc471719399"/>
      <w:r w:rsidRPr="00443C0E">
        <w:rPr>
          <w:rFonts w:ascii="Times New Roman" w:hAnsi="Times New Roman"/>
          <w:noProof/>
        </w:rPr>
        <w:lastRenderedPageBreak/>
        <w:drawing>
          <wp:inline distT="0" distB="0" distL="0" distR="0" wp14:anchorId="1F5B1B78" wp14:editId="053983FE">
            <wp:extent cx="5759450" cy="5672838"/>
            <wp:effectExtent l="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59450" cy="5672838"/>
                    </a:xfrm>
                    <a:prstGeom prst="rect">
                      <a:avLst/>
                    </a:prstGeom>
                    <a:noFill/>
                    <a:ln w="9525">
                      <a:noFill/>
                      <a:miter lim="800000"/>
                      <a:headEnd/>
                      <a:tailEnd/>
                    </a:ln>
                  </pic:spPr>
                </pic:pic>
              </a:graphicData>
            </a:graphic>
          </wp:inline>
        </w:drawing>
      </w:r>
    </w:p>
    <w:p w14:paraId="0DF8DDA1" w14:textId="71F39BE2" w:rsidR="00795464" w:rsidRPr="00443C0E" w:rsidRDefault="00795464" w:rsidP="00795464">
      <w:pPr>
        <w:pStyle w:val="Titulek"/>
        <w:rPr>
          <w:rFonts w:ascii="Times New Roman" w:hAnsi="Times New Roman"/>
        </w:rPr>
      </w:pPr>
      <w:bookmarkStart w:id="54" w:name="_Toc469320074"/>
      <w:bookmarkStart w:id="55" w:name="_Toc471715862"/>
      <w:bookmarkStart w:id="56" w:name="_Toc124490073"/>
      <w:r w:rsidRPr="00443C0E">
        <w:rPr>
          <w:rFonts w:ascii="Times New Roman" w:hAnsi="Times New Roman"/>
        </w:rPr>
        <w:t xml:space="preserve">Obrázek </w:t>
      </w:r>
      <w:r w:rsidR="003C64D4" w:rsidRPr="00443C0E">
        <w:rPr>
          <w:rFonts w:ascii="Times New Roman" w:hAnsi="Times New Roman"/>
        </w:rPr>
        <w:t>2</w:t>
      </w:r>
      <w:r w:rsidRPr="00443C0E">
        <w:rPr>
          <w:rFonts w:ascii="Times New Roman" w:hAnsi="Times New Roman"/>
        </w:rPr>
        <w:t xml:space="preserve"> - REDOP: Procesní schéma</w:t>
      </w:r>
      <w:bookmarkEnd w:id="54"/>
      <w:bookmarkEnd w:id="55"/>
      <w:bookmarkEnd w:id="56"/>
    </w:p>
    <w:p w14:paraId="194338D7" w14:textId="42E85DF5" w:rsidR="00795464" w:rsidRPr="00443C0E" w:rsidRDefault="00795464" w:rsidP="00795464">
      <w:pPr>
        <w:rPr>
          <w:rFonts w:ascii="Times New Roman" w:hAnsi="Times New Roman"/>
        </w:rPr>
      </w:pPr>
    </w:p>
    <w:p w14:paraId="4E133760" w14:textId="5A348C1C" w:rsidR="00795464" w:rsidRPr="00443C0E" w:rsidRDefault="00B95153" w:rsidP="00795464">
      <w:pPr>
        <w:pStyle w:val="Nadpis3"/>
        <w:rPr>
          <w:rFonts w:ascii="Times New Roman" w:eastAsia="Arial" w:hAnsi="Times New Roman" w:cs="Times New Roman"/>
        </w:rPr>
      </w:pPr>
      <w:bookmarkStart w:id="57" w:name="_Toc469320066"/>
      <w:bookmarkStart w:id="58" w:name="_Toc469591587"/>
      <w:bookmarkStart w:id="59" w:name="_Toc471719434"/>
      <w:r w:rsidRPr="00443C0E">
        <w:rPr>
          <w:rFonts w:ascii="Times New Roman" w:eastAsia="Arial" w:hAnsi="Times New Roman" w:cs="Times New Roman"/>
        </w:rPr>
        <w:t xml:space="preserve"> </w:t>
      </w:r>
      <w:bookmarkStart w:id="60" w:name="_Toc161041612"/>
      <w:r w:rsidR="00795464" w:rsidRPr="00443C0E">
        <w:rPr>
          <w:rFonts w:ascii="Times New Roman" w:eastAsia="Arial" w:hAnsi="Times New Roman" w:cs="Times New Roman"/>
        </w:rPr>
        <w:t>Legislativní analýza agend a jednotlivých procesů</w:t>
      </w:r>
      <w:bookmarkEnd w:id="57"/>
      <w:bookmarkEnd w:id="58"/>
      <w:bookmarkEnd w:id="59"/>
      <w:bookmarkEnd w:id="60"/>
    </w:p>
    <w:p w14:paraId="52403CE2" w14:textId="77777777" w:rsidR="00795464" w:rsidRPr="00443C0E" w:rsidRDefault="00795464" w:rsidP="00795464">
      <w:pPr>
        <w:rPr>
          <w:rFonts w:ascii="Times New Roman" w:eastAsia="Arial" w:hAnsi="Times New Roman"/>
        </w:rPr>
      </w:pPr>
      <w:r w:rsidRPr="00443C0E">
        <w:rPr>
          <w:rFonts w:ascii="Times New Roman" w:eastAsia="Arial" w:hAnsi="Times New Roman"/>
        </w:rPr>
        <w:t>Legislativní analýza identifikuje konkrétní ustanovení legislativních předpisů, které souvisí s analyzovanou agendou a její výkon je či není podporován AIS. Ustanovení jsou vykopírována z aktuálního znění předpisu, klíčová pasáž se zvýrazněna tučným písmem.</w:t>
      </w:r>
    </w:p>
    <w:p w14:paraId="056C903C" w14:textId="2CEFE1A5" w:rsidR="00795464" w:rsidRPr="00443C0E" w:rsidRDefault="00B95153" w:rsidP="00795464">
      <w:pPr>
        <w:pStyle w:val="Nadpis4"/>
        <w:rPr>
          <w:rFonts w:ascii="Times New Roman" w:hAnsi="Times New Roman"/>
        </w:rPr>
      </w:pPr>
      <w:r w:rsidRPr="00443C0E">
        <w:rPr>
          <w:rFonts w:ascii="Times New Roman" w:hAnsi="Times New Roman"/>
        </w:rPr>
        <w:t xml:space="preserve"> </w:t>
      </w:r>
      <w:r w:rsidR="00795464" w:rsidRPr="00443C0E">
        <w:rPr>
          <w:rFonts w:ascii="Times New Roman" w:hAnsi="Times New Roman"/>
        </w:rPr>
        <w:t>Zákon č. 111/1998 Sb.</w:t>
      </w:r>
      <w:r w:rsidR="00795464" w:rsidRPr="00443C0E">
        <w:rPr>
          <w:rFonts w:ascii="Times New Roman" w:hAnsi="Times New Roman"/>
          <w:sz w:val="30"/>
          <w:szCs w:val="30"/>
        </w:rPr>
        <w:br/>
      </w:r>
      <w:r w:rsidR="00795464" w:rsidRPr="00443C0E">
        <w:rPr>
          <w:rFonts w:ascii="Times New Roman" w:hAnsi="Times New Roman"/>
        </w:rPr>
        <w:t>Zákon o vysokých školách a o změně a doplnění dalších zákonů (zákon o vysokých školách), ve znění pozdějších předpisů</w:t>
      </w:r>
    </w:p>
    <w:p w14:paraId="30E5F104"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87b</w:t>
      </w:r>
      <w:r w:rsidRPr="00443C0E">
        <w:rPr>
          <w:rFonts w:ascii="Times New Roman" w:hAnsi="Times New Roman"/>
          <w:i/>
        </w:rPr>
        <w:br/>
        <w:t>Registr docentů, profesorů a mimořádných profesorů</w:t>
      </w:r>
    </w:p>
    <w:p w14:paraId="005BE82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(1) Registr docentů, profesorů a mimořádných profesorů vysokých škol </w:t>
      </w:r>
      <w:r w:rsidRPr="00443C0E">
        <w:rPr>
          <w:rFonts w:ascii="Times New Roman" w:hAnsi="Times New Roman"/>
          <w:b/>
          <w:i/>
        </w:rPr>
        <w:t>je informačním systémem veřejné správy</w:t>
      </w:r>
      <w:r w:rsidRPr="00443C0E">
        <w:rPr>
          <w:rFonts w:ascii="Times New Roman" w:hAnsi="Times New Roman"/>
          <w:i/>
        </w:rPr>
        <w:t xml:space="preserve">, který slouží k </w:t>
      </w:r>
      <w:r w:rsidRPr="00443C0E">
        <w:rPr>
          <w:rFonts w:ascii="Times New Roman" w:hAnsi="Times New Roman"/>
          <w:b/>
          <w:i/>
        </w:rPr>
        <w:t>vedení údajů o zaměstnancích</w:t>
      </w:r>
      <w:r w:rsidRPr="00443C0E">
        <w:rPr>
          <w:rFonts w:ascii="Times New Roman" w:hAnsi="Times New Roman"/>
          <w:i/>
        </w:rPr>
        <w:t xml:space="preserve"> veřejných, státních a soukromých vysokých škol, kteří jsou </w:t>
      </w:r>
      <w:r w:rsidRPr="00443C0E">
        <w:rPr>
          <w:rFonts w:ascii="Times New Roman" w:hAnsi="Times New Roman"/>
          <w:i/>
        </w:rPr>
        <w:lastRenderedPageBreak/>
        <w:t>docenty, profesory nebo mimořádnými profesory. Správcem registru docentů, profesorů a mimořádných profesorů vysokých škol je ministerstvo.</w:t>
      </w:r>
    </w:p>
    <w:p w14:paraId="60E6788F"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Registr docentů, profesorů a mimořádných profesorů vysokých škol obsahuje o zaměstnancích uvedených v odstavci 1 větě první tyto údaje:</w:t>
      </w:r>
    </w:p>
    <w:p w14:paraId="04ABF5F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osobní jméno a příjmení</w:t>
      </w:r>
      <w:r w:rsidRPr="00443C0E">
        <w:rPr>
          <w:rFonts w:ascii="Times New Roman" w:hAnsi="Times New Roman"/>
          <w:i/>
        </w:rPr>
        <w:t xml:space="preserve">, popřípadě další jména a rodné příjmení, </w:t>
      </w:r>
      <w:r w:rsidRPr="00443C0E">
        <w:rPr>
          <w:rFonts w:ascii="Times New Roman" w:hAnsi="Times New Roman"/>
          <w:b/>
          <w:i/>
        </w:rPr>
        <w:t>rok narození a obec</w:t>
      </w:r>
      <w:r w:rsidRPr="00443C0E">
        <w:rPr>
          <w:rFonts w:ascii="Times New Roman" w:hAnsi="Times New Roman"/>
          <w:i/>
        </w:rPr>
        <w:t xml:space="preserve">, kde má trvalý pobyt; </w:t>
      </w:r>
      <w:r w:rsidRPr="00443C0E">
        <w:rPr>
          <w:rFonts w:ascii="Times New Roman" w:hAnsi="Times New Roman"/>
          <w:b/>
          <w:i/>
        </w:rPr>
        <w:t>u cizinců také pohlaví</w:t>
      </w:r>
      <w:r w:rsidRPr="00443C0E">
        <w:rPr>
          <w:rFonts w:ascii="Times New Roman" w:hAnsi="Times New Roman"/>
          <w:i/>
        </w:rPr>
        <w:t>, adresu místa hlášeného pobytu v České republice a státní občanství,</w:t>
      </w:r>
    </w:p>
    <w:p w14:paraId="5408022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údaje o datu získání vysokoškolského vzdělání zaměstnance, o jeho akademických titulech, vědeckých hodnostech a úspěšně ukončených habilitačních řízeních a řízeních ke jmenování profesorem, včetně uvedení programů a oborů, ve kterých byly tituly a hodnosti získány a ve kterých byla habilitační řízení a řízení ke jmenování profesorem ukončena a uvedení vysoké školy, na které se habilitační řízení nebo řízení ke jmenování profesorem uskutečnilo, a o datech jmenování docentem a profesorem</w:t>
      </w:r>
      <w:r w:rsidRPr="00443C0E">
        <w:rPr>
          <w:rFonts w:ascii="Times New Roman" w:hAnsi="Times New Roman"/>
          <w:i/>
        </w:rPr>
        <w:t>,</w:t>
      </w:r>
    </w:p>
    <w:p w14:paraId="5247BB48"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údaje o vzniku, změně a skončení základního pracovněprávního vztahu zaměstnance k vysoké škole</w:t>
      </w:r>
      <w:r w:rsidRPr="00443C0E">
        <w:rPr>
          <w:rFonts w:ascii="Times New Roman" w:hAnsi="Times New Roman"/>
          <w:i/>
        </w:rPr>
        <w:t xml:space="preserve"> nebo v případě státní vysoké školy k České republice, </w:t>
      </w:r>
      <w:r w:rsidRPr="00443C0E">
        <w:rPr>
          <w:rFonts w:ascii="Times New Roman" w:hAnsi="Times New Roman"/>
          <w:b/>
          <w:i/>
        </w:rPr>
        <w:t>včetně údaje o rozsahu práce</w:t>
      </w:r>
      <w:r w:rsidRPr="00443C0E">
        <w:rPr>
          <w:rFonts w:ascii="Times New Roman" w:hAnsi="Times New Roman"/>
          <w:i/>
        </w:rPr>
        <w:t xml:space="preserve">, vyjádřeném stanoveným </w:t>
      </w:r>
      <w:r w:rsidRPr="00443C0E">
        <w:rPr>
          <w:rFonts w:ascii="Times New Roman" w:hAnsi="Times New Roman"/>
          <w:b/>
          <w:i/>
        </w:rPr>
        <w:t>počtem hodin výkonu práce za týden</w:t>
      </w:r>
      <w:r w:rsidRPr="00443C0E">
        <w:rPr>
          <w:rFonts w:ascii="Times New Roman" w:hAnsi="Times New Roman"/>
          <w:i/>
        </w:rPr>
        <w:t xml:space="preserve">, případně </w:t>
      </w:r>
      <w:r w:rsidRPr="00443C0E">
        <w:rPr>
          <w:rFonts w:ascii="Times New Roman" w:hAnsi="Times New Roman"/>
          <w:b/>
          <w:i/>
        </w:rPr>
        <w:t>za kalendářní rok</w:t>
      </w:r>
      <w:r w:rsidRPr="00443C0E">
        <w:rPr>
          <w:rFonts w:ascii="Times New Roman" w:hAnsi="Times New Roman"/>
          <w:i/>
        </w:rPr>
        <w:t xml:space="preserve"> nebo za jiné příslušné období, a </w:t>
      </w:r>
      <w:r w:rsidRPr="00443C0E">
        <w:rPr>
          <w:rFonts w:ascii="Times New Roman" w:hAnsi="Times New Roman"/>
          <w:b/>
          <w:i/>
        </w:rPr>
        <w:t>o době</w:t>
      </w:r>
      <w:r w:rsidRPr="00443C0E">
        <w:rPr>
          <w:rFonts w:ascii="Times New Roman" w:hAnsi="Times New Roman"/>
          <w:i/>
        </w:rPr>
        <w:t xml:space="preserve">, na kterou je základní pracovněprávní vztah k vysoké škole nebo k České republice </w:t>
      </w:r>
      <w:r w:rsidRPr="00443C0E">
        <w:rPr>
          <w:rFonts w:ascii="Times New Roman" w:hAnsi="Times New Roman"/>
          <w:b/>
          <w:i/>
        </w:rPr>
        <w:t>sjednán</w:t>
      </w:r>
      <w:r w:rsidRPr="00443C0E">
        <w:rPr>
          <w:rFonts w:ascii="Times New Roman" w:hAnsi="Times New Roman"/>
          <w:i/>
        </w:rPr>
        <w:t xml:space="preserve"> a </w:t>
      </w:r>
      <w:r w:rsidRPr="00443C0E">
        <w:rPr>
          <w:rFonts w:ascii="Times New Roman" w:hAnsi="Times New Roman"/>
          <w:b/>
          <w:i/>
        </w:rPr>
        <w:t>obdobné údaje o služebním poměru,</w:t>
      </w:r>
      <w:r w:rsidRPr="00443C0E">
        <w:rPr>
          <w:rFonts w:ascii="Times New Roman" w:hAnsi="Times New Roman"/>
          <w:i/>
        </w:rPr>
        <w:t xml:space="preserve"> je-li místo akademického pracovníka působícího na státní vysoké škole obsazeno vojákem v činné službě nebo příslušníkem Policie České republiky ve služebním poměru.</w:t>
      </w:r>
    </w:p>
    <w:p w14:paraId="24E8919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 xml:space="preserve">Uživateli </w:t>
      </w:r>
      <w:r w:rsidRPr="00443C0E">
        <w:rPr>
          <w:rFonts w:ascii="Times New Roman" w:hAnsi="Times New Roman"/>
          <w:i/>
        </w:rPr>
        <w:t>registru docentů, profesorů a mimořádných profesorů vysokých škol jsou</w:t>
      </w:r>
    </w:p>
    <w:p w14:paraId="092574C5"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a) ministerstvo,</w:t>
      </w:r>
    </w:p>
    <w:p w14:paraId="7CFD5E2A"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b) Akreditační úřad,</w:t>
      </w:r>
    </w:p>
    <w:p w14:paraId="1F125EB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c) rektoři veřejných vysokých škol a státních vysokých škol, orgány soukromých vysokých škol plnící funkci rektora a zaměstnanci vysokých škol zvlášť k tomu pověření rektorem,</w:t>
      </w:r>
    </w:p>
    <w:p w14:paraId="1EC8EDF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d) zaměstnanec vysoké školy, jehož údaje jsou obsaženy v registru, pokud jde o údaje o jeho osobě.</w:t>
      </w:r>
    </w:p>
    <w:p w14:paraId="1D5D37B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Ministerstvo stanoví </w:t>
      </w:r>
      <w:r w:rsidRPr="00443C0E">
        <w:rPr>
          <w:rFonts w:ascii="Times New Roman" w:hAnsi="Times New Roman"/>
          <w:b/>
          <w:i/>
        </w:rPr>
        <w:t>vyhláškou formát a strukturu datové zprávy</w:t>
      </w:r>
      <w:r w:rsidRPr="00443C0E">
        <w:rPr>
          <w:rFonts w:ascii="Times New Roman" w:hAnsi="Times New Roman"/>
          <w:i/>
        </w:rPr>
        <w:t xml:space="preserve">, jejímž prostřednictvím veřejné, státní a soukromé školy </w:t>
      </w:r>
      <w:r w:rsidRPr="00443C0E">
        <w:rPr>
          <w:rFonts w:ascii="Times New Roman" w:hAnsi="Times New Roman"/>
          <w:b/>
          <w:i/>
        </w:rPr>
        <w:t>oznamují změny v údajích týkajících se jejich zaměstnanců, technické podmínky a lhůty předávání údajů</w:t>
      </w:r>
      <w:r w:rsidRPr="00443C0E">
        <w:rPr>
          <w:rFonts w:ascii="Times New Roman" w:hAnsi="Times New Roman"/>
          <w:i/>
        </w:rPr>
        <w:t>.</w:t>
      </w:r>
    </w:p>
    <w:p w14:paraId="1C2FBA1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(5) Součástí registru jsou údaje o docentech a profesorech působících v základním pracovněprávním vztahu jako pedagogičtí nebo vědečtí pracovníci poskytovatelů zahraničního vysokoškolského vzdělávání na území České republiky uvedených v § 93a. Ustanovení odstavců 1 až 4 se na ně použijí obdobně.</w:t>
      </w:r>
    </w:p>
    <w:p w14:paraId="6E0367FC" w14:textId="09B037C2" w:rsidR="00795464" w:rsidRPr="00443C0E" w:rsidRDefault="00B95153" w:rsidP="00795464">
      <w:pPr>
        <w:pStyle w:val="Nadpis4"/>
        <w:rPr>
          <w:rFonts w:ascii="Times New Roman" w:eastAsia="Arial" w:hAnsi="Times New Roman"/>
        </w:rPr>
      </w:pPr>
      <w:r w:rsidRPr="00443C0E">
        <w:rPr>
          <w:rFonts w:ascii="Times New Roman" w:hAnsi="Times New Roman"/>
        </w:rPr>
        <w:t xml:space="preserve"> </w:t>
      </w:r>
      <w:r w:rsidR="00795464" w:rsidRPr="00443C0E">
        <w:rPr>
          <w:rFonts w:ascii="Times New Roman" w:hAnsi="Times New Roman"/>
        </w:rPr>
        <w:t>Vyhláška č. 276/2016 Sb.</w:t>
      </w:r>
      <w:r w:rsidR="00795464" w:rsidRPr="00443C0E">
        <w:rPr>
          <w:rFonts w:ascii="Times New Roman" w:hAnsi="Times New Roman"/>
          <w:sz w:val="30"/>
          <w:szCs w:val="30"/>
        </w:rPr>
        <w:br/>
      </w:r>
      <w:r w:rsidR="00795464" w:rsidRPr="00443C0E">
        <w:rPr>
          <w:rFonts w:ascii="Times New Roman" w:hAnsi="Times New Roman"/>
        </w:rPr>
        <w:t>Vyhláška o předávání údajů do registru docentů, profesorů a mimořádných profesorů vysokých škol</w:t>
      </w:r>
    </w:p>
    <w:p w14:paraId="13B9280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r w:rsidRPr="00443C0E">
        <w:rPr>
          <w:rFonts w:ascii="Times New Roman" w:hAnsi="Times New Roman"/>
          <w:i/>
        </w:rPr>
        <w:br/>
        <w:t>Formát a struktura datové zprávy</w:t>
      </w:r>
    </w:p>
    <w:p w14:paraId="4140992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(1) Údaje do registru jsou předávány Ministerstvu školství, mládeže a tělovýchovy (dále jen „ministerstvo“) elektronickými formuláři. </w:t>
      </w:r>
      <w:r w:rsidRPr="00443C0E">
        <w:rPr>
          <w:rFonts w:ascii="Times New Roman" w:hAnsi="Times New Roman"/>
          <w:b/>
          <w:i/>
        </w:rPr>
        <w:t>Přípustný formát datové zprávy je XML</w:t>
      </w:r>
      <w:r w:rsidRPr="00443C0E">
        <w:rPr>
          <w:rFonts w:ascii="Times New Roman" w:hAnsi="Times New Roman"/>
          <w:i/>
        </w:rPr>
        <w:t>.</w:t>
      </w:r>
    </w:p>
    <w:p w14:paraId="663FA755"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Strukturu datové zprávy</w:t>
      </w:r>
      <w:r w:rsidRPr="00443C0E">
        <w:rPr>
          <w:rFonts w:ascii="Times New Roman" w:hAnsi="Times New Roman"/>
          <w:i/>
        </w:rPr>
        <w:t>, kterou vysoké školy předávají údaje do registru, tvoří ty níže uvedené údaje, které jsou při předávání známy:</w:t>
      </w:r>
    </w:p>
    <w:p w14:paraId="33035CF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název vysoké školy a její identifikátor, popřípadě i název součásti vysoké školy</w:t>
      </w:r>
      <w:r w:rsidRPr="00443C0E">
        <w:rPr>
          <w:rFonts w:ascii="Times New Roman" w:hAnsi="Times New Roman"/>
          <w:i/>
        </w:rPr>
        <w:t>,</w:t>
      </w:r>
    </w:p>
    <w:p w14:paraId="23135271"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jde-li o </w:t>
      </w:r>
      <w:r w:rsidRPr="00443C0E">
        <w:rPr>
          <w:rFonts w:ascii="Times New Roman" w:hAnsi="Times New Roman"/>
          <w:b/>
          <w:i/>
        </w:rPr>
        <w:t>docenta</w:t>
      </w:r>
      <w:r w:rsidRPr="00443C0E">
        <w:rPr>
          <w:rFonts w:ascii="Times New Roman" w:hAnsi="Times New Roman"/>
          <w:i/>
        </w:rPr>
        <w:t xml:space="preserve"> nebo </w:t>
      </w:r>
      <w:r w:rsidRPr="00443C0E">
        <w:rPr>
          <w:rFonts w:ascii="Times New Roman" w:hAnsi="Times New Roman"/>
          <w:b/>
          <w:i/>
        </w:rPr>
        <w:t>profesora</w:t>
      </w:r>
      <w:r w:rsidRPr="00443C0E">
        <w:rPr>
          <w:rFonts w:ascii="Times New Roman" w:hAnsi="Times New Roman"/>
          <w:i/>
        </w:rPr>
        <w:t>,</w:t>
      </w:r>
    </w:p>
    <w:p w14:paraId="374E8E8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jméno a příjmení, popřípadě další jména a rodné příjmení,</w:t>
      </w:r>
    </w:p>
    <w:p w14:paraId="5BBF4E00"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rok narození,</w:t>
      </w:r>
    </w:p>
    <w:p w14:paraId="5520383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obec, kde má trvalý pobyt,</w:t>
      </w:r>
    </w:p>
    <w:p w14:paraId="501A0E4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u cizinců pohlaví,</w:t>
      </w:r>
    </w:p>
    <w:p w14:paraId="12A32B71"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5. u cizinců adresu místa hlášeného pobytu v České republice a státní občanství,</w:t>
      </w:r>
    </w:p>
    <w:p w14:paraId="18C6398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jde-li o </w:t>
      </w:r>
      <w:r w:rsidRPr="00443C0E">
        <w:rPr>
          <w:rFonts w:ascii="Times New Roman" w:hAnsi="Times New Roman"/>
          <w:b/>
          <w:i/>
        </w:rPr>
        <w:t>vzdělání nebo pedagogickou, vědeckou nebo uměleckou kvalifikaci</w:t>
      </w:r>
      <w:r w:rsidRPr="00443C0E">
        <w:rPr>
          <w:rFonts w:ascii="Times New Roman" w:hAnsi="Times New Roman"/>
          <w:i/>
        </w:rPr>
        <w:t xml:space="preserve"> docenta nebo profesora,</w:t>
      </w:r>
    </w:p>
    <w:p w14:paraId="0799178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datum získání vysokoškolského vzdělání,</w:t>
      </w:r>
    </w:p>
    <w:p w14:paraId="1729689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akademické tituly a vědecké hodnosti,</w:t>
      </w:r>
    </w:p>
    <w:p w14:paraId="2A9D758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datum jmenování docentem,</w:t>
      </w:r>
    </w:p>
    <w:p w14:paraId="75B31A6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datum jmenování profesorem,</w:t>
      </w:r>
    </w:p>
    <w:p w14:paraId="7309CBF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b/>
          <w:i/>
        </w:rPr>
        <w:lastRenderedPageBreak/>
        <w:t>včetně uvedení programů a oborů, ve kterých byly akademické tituly a vědecké hodnosti získány a ve kterých byla habilitační řízení a řízení ke jmenování profesorem ukončena, a uvedení vysoké školy, na které se habilitační řízení nebo řízení ke jmenování profesorem uskutečnilo, a data jmenování docentem a profesorem</w:t>
      </w:r>
      <w:r w:rsidRPr="00443C0E">
        <w:rPr>
          <w:rFonts w:ascii="Times New Roman" w:hAnsi="Times New Roman"/>
          <w:i/>
        </w:rPr>
        <w:t>,</w:t>
      </w:r>
    </w:p>
    <w:p w14:paraId="59E3CDFA"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d) jde-li o </w:t>
      </w:r>
      <w:r w:rsidRPr="00443C0E">
        <w:rPr>
          <w:rFonts w:ascii="Times New Roman" w:hAnsi="Times New Roman"/>
          <w:b/>
          <w:i/>
        </w:rPr>
        <w:t>mimořádného profesora</w:t>
      </w:r>
      <w:r w:rsidRPr="00443C0E">
        <w:rPr>
          <w:rFonts w:ascii="Times New Roman" w:hAnsi="Times New Roman"/>
          <w:i/>
        </w:rPr>
        <w:t>,</w:t>
      </w:r>
    </w:p>
    <w:p w14:paraId="1361CFA8"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1. údaje uvedené v písmenech a) a b),</w:t>
      </w:r>
    </w:p>
    <w:p w14:paraId="2A681FB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údaje uvedené v písmenu c) bodech 1 a 2, získala-li tato osoba titul „docent“, také údaj uvedený v písmenu c) bodu 3,</w:t>
      </w:r>
    </w:p>
    <w:p w14:paraId="7795BED1"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údaje o postavení srovnatelném s docentem nebo profesorem dosaženém v zahraničí,</w:t>
      </w:r>
    </w:p>
    <w:p w14:paraId="46C6441F"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údaje o délce praxe v příslušné oblasti vzdělávání, ve které bylo zřízeno pracovní místo daného mimořádného profesora,</w:t>
      </w:r>
    </w:p>
    <w:p w14:paraId="3F303E31"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jde-li o </w:t>
      </w:r>
      <w:r w:rsidRPr="00443C0E">
        <w:rPr>
          <w:rFonts w:ascii="Times New Roman" w:hAnsi="Times New Roman"/>
          <w:b/>
          <w:i/>
        </w:rPr>
        <w:t>docenta, profesora nebo mimořádného profesora</w:t>
      </w:r>
      <w:r w:rsidRPr="00443C0E">
        <w:rPr>
          <w:rFonts w:ascii="Times New Roman" w:hAnsi="Times New Roman"/>
          <w:i/>
        </w:rPr>
        <w:t>, též</w:t>
      </w:r>
    </w:p>
    <w:p w14:paraId="38CEAAFA"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1. </w:t>
      </w:r>
      <w:r w:rsidRPr="00443C0E">
        <w:rPr>
          <w:rFonts w:ascii="Times New Roman" w:hAnsi="Times New Roman"/>
          <w:b/>
          <w:i/>
        </w:rPr>
        <w:t>údaje o pracovním zařazení</w:t>
      </w:r>
      <w:r w:rsidRPr="00443C0E">
        <w:rPr>
          <w:rFonts w:ascii="Times New Roman" w:hAnsi="Times New Roman"/>
          <w:i/>
        </w:rPr>
        <w:t>,</w:t>
      </w:r>
    </w:p>
    <w:p w14:paraId="6B82161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2. údaje o vzniku základního pracovněprávního vztahu zaměstnance k vysoké škole nebo v případě státní vysoké školy k České republice, včetně údaje o rozsahu práce, vyjádřeném stanoveným počtem hodin výkonu práce za týden, případně za kalendářní rok nebo za jiné příslušné období, a údaje 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p>
    <w:p w14:paraId="7896E91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údaje o změně základního pracovněprávního vztahu zaměstnance k vysoké škole nebo v případě státní vysoké školy k České republice, včetně údaje o rozsahu práce, vyjádřeném stanoveným počtem hodin výkonu práce za týden, případně za kalendářní rok nebo za jiné příslušné období, a údaje o době, na kterou je základní pracovněprávní vztah k vysoké škole nebo k České republice sjednán, a obdobné údaje o služebním poměru, je-li místo akademického pracovníka působícího na státní vysoké škole obsazeno vojákem v činné službě nebo příslušníkem Policie České republiky ve služebním poměru,</w:t>
      </w:r>
    </w:p>
    <w:p w14:paraId="5079FF8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údaje o skončení základního pracovněprávního vztahu zaměstnance k vysoké škole nebo v případě státní vysoké školy k České republice a obdobné údaje o skončení služebního poměru, bylo-li místo akademického pracovníka působícího na státní vysoké škole obsazeno vojákem v činné službě nebo příslušníkem Policie České republiky ve služebním poměru,</w:t>
      </w:r>
    </w:p>
    <w:p w14:paraId="734D0A4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f) jde-li o </w:t>
      </w:r>
      <w:r w:rsidRPr="00443C0E">
        <w:rPr>
          <w:rFonts w:ascii="Times New Roman" w:hAnsi="Times New Roman"/>
          <w:b/>
          <w:i/>
        </w:rPr>
        <w:t>garanta studijního programu</w:t>
      </w:r>
      <w:r w:rsidRPr="00443C0E">
        <w:rPr>
          <w:rFonts w:ascii="Times New Roman" w:hAnsi="Times New Roman"/>
          <w:i/>
        </w:rPr>
        <w:t>,</w:t>
      </w:r>
    </w:p>
    <w:p w14:paraId="6D911C8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1. údaje </w:t>
      </w:r>
      <w:r w:rsidRPr="00443C0E">
        <w:rPr>
          <w:rFonts w:ascii="Times New Roman" w:hAnsi="Times New Roman"/>
          <w:b/>
          <w:i/>
        </w:rPr>
        <w:t>o garantovi</w:t>
      </w:r>
      <w:r w:rsidRPr="00443C0E">
        <w:rPr>
          <w:rFonts w:ascii="Times New Roman" w:hAnsi="Times New Roman"/>
          <w:i/>
        </w:rPr>
        <w:t xml:space="preserve"> studijního programu podle písmen a) až c),</w:t>
      </w:r>
    </w:p>
    <w:p w14:paraId="72FFC73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2. kód a název </w:t>
      </w:r>
      <w:r w:rsidRPr="00443C0E">
        <w:rPr>
          <w:rFonts w:ascii="Times New Roman" w:hAnsi="Times New Roman"/>
          <w:b/>
          <w:i/>
        </w:rPr>
        <w:t>garantovaného studijního programu</w:t>
      </w:r>
      <w:r w:rsidRPr="00443C0E">
        <w:rPr>
          <w:rFonts w:ascii="Times New Roman" w:hAnsi="Times New Roman"/>
          <w:i/>
        </w:rPr>
        <w:t>,</w:t>
      </w:r>
    </w:p>
    <w:p w14:paraId="5989C1DF"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3. typ garantovaného studijního programu,</w:t>
      </w:r>
    </w:p>
    <w:p w14:paraId="14DF79D5"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4. název vysoké školy a její identifikátor, případně i název příslušné fakulty, na které je nebo má být studijní program uskutečňován na základě jeho akreditace anebo schválení v rámci oprávnění vyplývajících z institucionální akreditace.</w:t>
      </w:r>
    </w:p>
    <w:p w14:paraId="5C51907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K předávaným údajům připojují vysoké školy a poskytovatelé</w:t>
      </w:r>
      <w:r w:rsidRPr="00443C0E">
        <w:rPr>
          <w:rFonts w:ascii="Times New Roman" w:hAnsi="Times New Roman"/>
          <w:i/>
        </w:rPr>
        <w:t xml:space="preserve"> jméno a příjmení, telefonické spojení a adresu elektronické pošty zaměstnanců pověřených předávat údaje nebo nahlížet do registru a datum vzniku jejich pověření. Vysoké školy a poskytovatelé oznamují změny údajů neprodleně ministerstvu.</w:t>
      </w:r>
    </w:p>
    <w:p w14:paraId="4020B00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Ustanovení odstavce 2 se na strukturu datové zprávy, kterou poskytovatel uvedený v </w:t>
      </w:r>
      <w:r w:rsidRPr="00443C0E">
        <w:rPr>
          <w:rFonts w:ascii="Times New Roman" w:hAnsi="Times New Roman"/>
          <w:b/>
          <w:i/>
        </w:rPr>
        <w:t>§ 93a</w:t>
      </w:r>
      <w:r w:rsidRPr="00443C0E">
        <w:rPr>
          <w:rFonts w:ascii="Times New Roman" w:hAnsi="Times New Roman"/>
          <w:i/>
        </w:rPr>
        <w:t xml:space="preserve"> zákona o vysokých školách předává do registru údaje o docentech a profesorech působících na území České republiky u poskytovatele jako pedagogičtí a vědečtí pracovníci, použijí obdobně, přičemž místo údajů o vysoké škole a vztahu zaměstnance k vysoké škole se uvádějí obdobné údaje o příslušném poskytovateli a vztahu zaměstnance k němu.</w:t>
      </w:r>
    </w:p>
    <w:p w14:paraId="410EB5B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r w:rsidRPr="00443C0E">
        <w:rPr>
          <w:rFonts w:ascii="Times New Roman" w:hAnsi="Times New Roman"/>
          <w:i/>
        </w:rPr>
        <w:br/>
        <w:t>Technické podmínky a lhůty předávání údajů</w:t>
      </w:r>
    </w:p>
    <w:p w14:paraId="6C5F1DC0"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(1) </w:t>
      </w:r>
      <w:r w:rsidRPr="00443C0E">
        <w:rPr>
          <w:rFonts w:ascii="Times New Roman" w:hAnsi="Times New Roman"/>
          <w:b/>
          <w:i/>
        </w:rPr>
        <w:t>Popisy struktur individuálních údajů a číselníky pro předávání individuálních údajů ministerstvo zveřejňuje na svých internetových stránkách</w:t>
      </w:r>
      <w:r w:rsidRPr="00443C0E">
        <w:rPr>
          <w:rFonts w:ascii="Times New Roman" w:hAnsi="Times New Roman"/>
          <w:i/>
        </w:rPr>
        <w:t>.</w:t>
      </w:r>
    </w:p>
    <w:p w14:paraId="180545E4"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Údaje se do registru předávají průběžně, nejpozději však do desátého dne po uplynutí kalendářního měsíce, v němž nastala rozhodná událost, a to v souladu s popisy struktur individuálních údajů a číselníky pro předávání individuálních údajů zveřejněnými ministerstvem.</w:t>
      </w:r>
    </w:p>
    <w:p w14:paraId="1D56E81D" w14:textId="6A417A6C" w:rsidR="00795464" w:rsidRPr="00443C0E" w:rsidRDefault="00B95153" w:rsidP="00795464">
      <w:pPr>
        <w:pStyle w:val="Nadpis4"/>
        <w:rPr>
          <w:rFonts w:ascii="Times New Roman" w:hAnsi="Times New Roman"/>
        </w:rPr>
      </w:pPr>
      <w:r w:rsidRPr="00443C0E">
        <w:rPr>
          <w:rFonts w:ascii="Times New Roman" w:hAnsi="Times New Roman"/>
        </w:rPr>
        <w:lastRenderedPageBreak/>
        <w:t xml:space="preserve"> </w:t>
      </w:r>
      <w:r w:rsidR="00795464" w:rsidRPr="00443C0E">
        <w:rPr>
          <w:rFonts w:ascii="Times New Roman" w:hAnsi="Times New Roman"/>
        </w:rPr>
        <w:t>Zákon č. 365/2000 Sb.</w:t>
      </w:r>
      <w:r w:rsidR="00795464" w:rsidRPr="00443C0E">
        <w:rPr>
          <w:rFonts w:ascii="Times New Roman" w:hAnsi="Times New Roman"/>
        </w:rPr>
        <w:br/>
        <w:t>Zákon o informačních systémech veřejné správy a o změně některých dalších zákonů, ve znění pozdějších předpisů</w:t>
      </w:r>
    </w:p>
    <w:p w14:paraId="2A13616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r w:rsidRPr="00443C0E">
        <w:rPr>
          <w:rFonts w:ascii="Times New Roman" w:hAnsi="Times New Roman"/>
          <w:i/>
        </w:rPr>
        <w:br/>
        <w:t>Vymezení pojmů</w:t>
      </w:r>
    </w:p>
    <w:p w14:paraId="448D519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Pro účely tohoto zákona se rozumí</w:t>
      </w:r>
    </w:p>
    <w:p w14:paraId="7C80C4A8"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informační činností získávání a poskytování informací, reprezentace informací daty, shromažďování, vyhodnocování a ukládání dat na hmotné nosiče a uchovávání, vyhledávání, úprava nebo pozměňování dat, jejich předávání, šíření, zpřístupňování, výměna, třídění nebo kombinování, blokování a likvidace dat ukládaných na hmotných nosičích</w:t>
      </w:r>
      <w:r w:rsidRPr="00443C0E">
        <w:rPr>
          <w:rFonts w:ascii="Times New Roman" w:hAnsi="Times New Roman"/>
          <w:i/>
        </w:rPr>
        <w:t>. Informační činnost je prováděna správci, provozovateli a uživateli informačních systémů prostřednictvím technických a programových prostředků;</w:t>
      </w:r>
    </w:p>
    <w:p w14:paraId="73054BF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informačním systémem funkční celek nebo jeho část zabezpečující cílevědomou a systematickou informační činnost</w:t>
      </w:r>
      <w:r w:rsidRPr="00443C0E">
        <w:rPr>
          <w:rFonts w:ascii="Times New Roman" w:hAnsi="Times New Roman"/>
          <w:i/>
        </w:rPr>
        <w:t>. Každý informační systém zahrnuje data, která jsou uspořádána tak, aby bylo možné jejich zpracování a zpřístupnění, provozní údaje a dále nástroje umožňující výkon informačních činností;</w:t>
      </w:r>
    </w:p>
    <w:p w14:paraId="2D3FB146"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7F8097FA"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Mají-li informační systémy uvedené v odstavci 3 písm. b) až k) vazby na jiné informační systémy veřejné správy realizované prostřednictvím informačních činností, vztahuje se na ně zákon pouze v rozsahu těchto vazeb</w:t>
      </w:r>
      <w:r w:rsidRPr="00443C0E">
        <w:rPr>
          <w:rFonts w:ascii="Times New Roman" w:hAnsi="Times New Roman"/>
          <w:i/>
        </w:rPr>
        <w:t>, nestanoví-li zvláštní právní předpisy jinak.</w:t>
      </w:r>
    </w:p>
    <w:p w14:paraId="035351F4"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(8) </w:t>
      </w:r>
      <w:r w:rsidRPr="00443C0E">
        <w:rPr>
          <w:rFonts w:ascii="Times New Roman" w:hAnsi="Times New Roman"/>
          <w:b/>
          <w:i/>
        </w:rPr>
        <w:t>Provozovatel je povinen při provozování informačního systému [§ 2 písm. d)] zajišťovat ochranu a bezpečnost informací v rámci provozovaného informačního systému</w:t>
      </w:r>
      <w:r w:rsidRPr="00443C0E">
        <w:rPr>
          <w:rFonts w:ascii="Times New Roman" w:hAnsi="Times New Roman"/>
          <w:i/>
        </w:rPr>
        <w:t>.</w:t>
      </w:r>
    </w:p>
    <w:p w14:paraId="2E7BA22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w:t>
      </w:r>
    </w:p>
    <w:p w14:paraId="5807B770"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Orgány veřejné správy jsou v rámci informačních systémů veřejné správy povinny</w:t>
      </w:r>
    </w:p>
    <w:p w14:paraId="3B15204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uveřejňovat číselníky, pokud jsou správci těchto číselníků a není zákonem stanoveno jinak, a to i způsobem umožňujícím dálkový přístup a předávat ministerstvu údaje do informačního systému o datových prvcích v elektronické podobě</w:t>
      </w:r>
      <w:r w:rsidRPr="00443C0E">
        <w:rPr>
          <w:rFonts w:ascii="Times New Roman" w:hAnsi="Times New Roman"/>
          <w:i/>
        </w:rPr>
        <w:t>, ve formě a s technickými náležitostmi stanovenými prováděcím právním předpisem;</w:t>
      </w:r>
    </w:p>
    <w:p w14:paraId="3484F0E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5a</w:t>
      </w:r>
    </w:p>
    <w:p w14:paraId="6B1BB4D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Na základě vydané informační koncepce orgány veřejné správy </w:t>
      </w:r>
      <w:r w:rsidRPr="00443C0E">
        <w:rPr>
          <w:rFonts w:ascii="Times New Roman" w:hAnsi="Times New Roman"/>
          <w:b/>
          <w:i/>
        </w:rPr>
        <w:t>vytvářejí a vydávají provozní dokumentaci k jednotlivým informačním systémům veřejné správy</w:t>
      </w:r>
      <w:r w:rsidRPr="00443C0E">
        <w:rPr>
          <w:rFonts w:ascii="Times New Roman" w:hAnsi="Times New Roman"/>
          <w:i/>
        </w:rPr>
        <w:t>, uplatňují ji v praxi a vyhodnocují její dodržování. Obsah a strukturu provozní dokumentace stanoví prováděcí právní předpis.</w:t>
      </w:r>
    </w:p>
    <w:p w14:paraId="20F4DEBE" w14:textId="4857C586" w:rsidR="00795464" w:rsidRPr="00443C0E" w:rsidRDefault="00B95153" w:rsidP="00795464">
      <w:pPr>
        <w:pStyle w:val="Nadpis4"/>
        <w:rPr>
          <w:rFonts w:ascii="Times New Roman" w:hAnsi="Times New Roman"/>
        </w:rPr>
      </w:pPr>
      <w:r w:rsidRPr="00443C0E">
        <w:rPr>
          <w:rFonts w:ascii="Times New Roman" w:hAnsi="Times New Roman"/>
        </w:rPr>
        <w:t xml:space="preserve"> </w:t>
      </w:r>
      <w:r w:rsidR="00795464" w:rsidRPr="00443C0E">
        <w:rPr>
          <w:rFonts w:ascii="Times New Roman" w:hAnsi="Times New Roman"/>
        </w:rPr>
        <w:t>Zákon č. 181/2014 Sb.</w:t>
      </w:r>
      <w:r w:rsidR="00795464" w:rsidRPr="00443C0E">
        <w:rPr>
          <w:rFonts w:ascii="Times New Roman" w:hAnsi="Times New Roman"/>
        </w:rPr>
        <w:br/>
        <w:t>Zákon o kybernetické bezpečnosti a o změně souvisejících zákonů (zákon o kybernetické bezpečnosti)</w:t>
      </w:r>
    </w:p>
    <w:p w14:paraId="6D11DBA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p>
    <w:p w14:paraId="6123FA64"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V tomto zákoně se rozumí</w:t>
      </w:r>
    </w:p>
    <w:p w14:paraId="3C49CA0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 xml:space="preserve">kybernetickým prostorem digitální prostředí umožňující vznik, zpracování a výměnu informací, tvořené informačními systémy, a službami a sítěmi elektronických komunikací </w:t>
      </w:r>
      <w:hyperlink r:id="rId36" w:anchor="f5279193" w:history="1">
        <w:r w:rsidRPr="00443C0E">
          <w:rPr>
            <w:rFonts w:ascii="Times New Roman" w:hAnsi="Times New Roman"/>
            <w:i/>
          </w:rPr>
          <w:t>1)</w:t>
        </w:r>
      </w:hyperlink>
      <w:r w:rsidRPr="00443C0E">
        <w:rPr>
          <w:rFonts w:ascii="Times New Roman" w:hAnsi="Times New Roman"/>
          <w:i/>
        </w:rPr>
        <w:t>,</w:t>
      </w:r>
    </w:p>
    <w:p w14:paraId="75D890D6"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b) kritickou informační infrastrukturou prvek nebo systém prvků kritické infrastruktury v odvětví komunikační a informační systémy</w:t>
      </w:r>
      <w:hyperlink r:id="rId37" w:anchor="f5279194" w:history="1">
        <w:r w:rsidRPr="00443C0E">
          <w:rPr>
            <w:rFonts w:ascii="Times New Roman" w:hAnsi="Times New Roman"/>
            <w:i/>
          </w:rPr>
          <w:t>2)</w:t>
        </w:r>
      </w:hyperlink>
      <w:r w:rsidRPr="00443C0E">
        <w:rPr>
          <w:rFonts w:ascii="Times New Roman" w:hAnsi="Times New Roman"/>
          <w:i/>
        </w:rPr>
        <w:t xml:space="preserve"> v oblasti kybernetické bezpečnosti,</w:t>
      </w:r>
    </w:p>
    <w:p w14:paraId="10394C38"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bezpečností informací zajištění důvěrnosti, integrity a dostupnosti informací</w:t>
      </w:r>
      <w:r w:rsidRPr="00443C0E">
        <w:rPr>
          <w:rFonts w:ascii="Times New Roman" w:hAnsi="Times New Roman"/>
          <w:i/>
        </w:rPr>
        <w:t>,</w:t>
      </w:r>
    </w:p>
    <w:p w14:paraId="012DB82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d) </w:t>
      </w:r>
      <w:r w:rsidRPr="00443C0E">
        <w:rPr>
          <w:rFonts w:ascii="Times New Roman" w:hAnsi="Times New Roman"/>
          <w:b/>
          <w:i/>
        </w:rPr>
        <w:t>významným informačním systémem informační systém spravovaný orgánem veřejné moci, který není kritickou informační infrastrukturou a u kterého narušení bezpečnosti informací může omezit nebo výrazně ohrozit výkon působnosti orgánu veřejné moci</w:t>
      </w:r>
      <w:r w:rsidRPr="00443C0E">
        <w:rPr>
          <w:rFonts w:ascii="Times New Roman" w:hAnsi="Times New Roman"/>
          <w:i/>
        </w:rPr>
        <w:t>,</w:t>
      </w:r>
    </w:p>
    <w:p w14:paraId="51FF0976"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správcem informačního systému orgán nebo osoba, které určují účel zpracování informací a podmínky provozování informačního systému</w:t>
      </w:r>
      <w:r w:rsidRPr="00443C0E">
        <w:rPr>
          <w:rFonts w:ascii="Times New Roman" w:hAnsi="Times New Roman"/>
          <w:i/>
        </w:rPr>
        <w:t>,</w:t>
      </w:r>
    </w:p>
    <w:p w14:paraId="401AC46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f) správcem komunikačního systému orgán nebo osoba, které určují účel komunikačního systému a podmínky jeho provozování, a</w:t>
      </w:r>
    </w:p>
    <w:p w14:paraId="5DEE05E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lastRenderedPageBreak/>
        <w:t xml:space="preserve">g) </w:t>
      </w:r>
      <w:r w:rsidRPr="00443C0E">
        <w:rPr>
          <w:rFonts w:ascii="Times New Roman" w:hAnsi="Times New Roman"/>
          <w:b/>
          <w:i/>
        </w:rPr>
        <w:t>významnou sítí síť elektronických komunikací</w:t>
      </w:r>
      <w:hyperlink r:id="rId38" w:anchor="f5279193" w:history="1">
        <w:r w:rsidRPr="00443C0E">
          <w:rPr>
            <w:rFonts w:ascii="Times New Roman" w:hAnsi="Times New Roman"/>
            <w:b/>
            <w:i/>
          </w:rPr>
          <w:t>1)</w:t>
        </w:r>
      </w:hyperlink>
      <w:r w:rsidRPr="00443C0E">
        <w:rPr>
          <w:rFonts w:ascii="Times New Roman" w:hAnsi="Times New Roman"/>
          <w:b/>
          <w:i/>
        </w:rPr>
        <w:t xml:space="preserve"> zajišťující přímé zahraniční propojení do veřejných komunikačních sítí nebo zajišťující přímé připojení ke kritické informační infrastruktuře</w:t>
      </w:r>
      <w:r w:rsidRPr="00443C0E">
        <w:rPr>
          <w:rFonts w:ascii="Times New Roman" w:hAnsi="Times New Roman"/>
          <w:i/>
        </w:rPr>
        <w:t>.</w:t>
      </w:r>
    </w:p>
    <w:p w14:paraId="0F6632C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5EB6184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Orgány a osobami, kterým se ukládají povinnosti v oblasti kybernetické bezpečnosti, jsou</w:t>
      </w:r>
    </w:p>
    <w:p w14:paraId="0ACDAFBD"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a) poskytovatel služby elektronických komunikací a subjekt zajišťující síť elektronických komunikací</w:t>
      </w:r>
      <w:hyperlink r:id="rId39" w:anchor="f5279193" w:history="1">
        <w:r w:rsidRPr="00443C0E">
          <w:rPr>
            <w:rFonts w:ascii="Times New Roman" w:hAnsi="Times New Roman"/>
            <w:i/>
          </w:rPr>
          <w:t>1)</w:t>
        </w:r>
      </w:hyperlink>
      <w:r w:rsidRPr="00443C0E">
        <w:rPr>
          <w:rFonts w:ascii="Times New Roman" w:hAnsi="Times New Roman"/>
          <w:i/>
        </w:rPr>
        <w:t>, pokud není orgánem nebo osobou podle písmene b),</w:t>
      </w:r>
    </w:p>
    <w:p w14:paraId="0FDBA0A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b) orgán nebo osoba zajišťující významnou síť, pokud nejsou správcem komunikačního systému podle písmene d),</w:t>
      </w:r>
    </w:p>
    <w:p w14:paraId="77AE1873"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c) správce informačního systému kritické informační infrastruktury,</w:t>
      </w:r>
    </w:p>
    <w:p w14:paraId="6CECFD6B"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d) správce komunikačního systému kritické informační infrastruktury a</w:t>
      </w:r>
    </w:p>
    <w:p w14:paraId="5AC2E5A2"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spacing w:before="0" w:after="0"/>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 významného informačního systému</w:t>
      </w:r>
      <w:r w:rsidRPr="00443C0E">
        <w:rPr>
          <w:rFonts w:ascii="Times New Roman" w:hAnsi="Times New Roman"/>
          <w:i/>
        </w:rPr>
        <w:t>.</w:t>
      </w:r>
    </w:p>
    <w:p w14:paraId="01F06A1F"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HLAVA II</w:t>
      </w:r>
      <w:r w:rsidRPr="00443C0E">
        <w:rPr>
          <w:rFonts w:ascii="Times New Roman" w:hAnsi="Times New Roman"/>
          <w:i/>
        </w:rPr>
        <w:br/>
        <w:t>SYSTÉM ZAJIŠTĚNÍ KYBERNETICKÉ BEZPEČNOSTI</w:t>
      </w:r>
    </w:p>
    <w:p w14:paraId="7F23DACF"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Bezpečnostní opatření</w:t>
      </w:r>
    </w:p>
    <w:p w14:paraId="1D8E3635"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p>
    <w:p w14:paraId="73C25529"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Bezpečnostním opatřením se rozumí souhrn úkonů, jejichž cílem je zajištění bezpečnosti informací v informačních systémech a dostupnosti a spolehlivosti služeb a sítí elektronických komunikací</w:t>
      </w:r>
      <w:hyperlink r:id="rId40" w:anchor="f5279193" w:history="1">
        <w:r w:rsidRPr="00443C0E">
          <w:rPr>
            <w:rFonts w:ascii="Times New Roman" w:hAnsi="Times New Roman"/>
            <w:i/>
          </w:rPr>
          <w:t>1)</w:t>
        </w:r>
      </w:hyperlink>
      <w:r w:rsidRPr="00443C0E">
        <w:rPr>
          <w:rFonts w:ascii="Times New Roman" w:hAnsi="Times New Roman"/>
          <w:i/>
        </w:rPr>
        <w:t xml:space="preserve"> v kybernetickém prostoru.</w:t>
      </w:r>
    </w:p>
    <w:p w14:paraId="0149F1CC"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Orgány a osoby uvedené v § 3 písm. c) až e) jsou povinny v rozsahu nezbytném pro zajištění kybernetické bezpečnosti zavést a provádět bezpečnostní opatření pro informační systém kritické informační infrastruktury, komunikační systém kritické informační infrastruktury nebo významný informační systém a vést o nich bezpečnostní dokumentaci</w:t>
      </w:r>
      <w:r w:rsidRPr="00443C0E">
        <w:rPr>
          <w:rFonts w:ascii="Times New Roman" w:hAnsi="Times New Roman"/>
          <w:i/>
        </w:rPr>
        <w:t>.</w:t>
      </w:r>
    </w:p>
    <w:p w14:paraId="0CCDC1CE" w14:textId="77777777" w:rsidR="00795464" w:rsidRPr="00443C0E" w:rsidRDefault="00795464" w:rsidP="00795464">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Orgány a osoby uvedené v § 3 písm. c) až e) jsou povinny zohlednit požadavky vyplývající z bezpečnostních opatření při výběru dodavatelů pro informační systém kritické informační infrastruktury, komunikační systém kritické informační infrastruktury nebo významný informační systém. Zohlednění požadavků vyplývajících z bezpečnostních opatření podle věty první v míře nezbytné pro splnění povinností podle tohoto zákona nelze považovat za nezákonné omezení hospodářské soutěže nebo neodůvodněnou překážku hospodářské soutěži</w:t>
      </w:r>
      <w:r w:rsidRPr="00443C0E">
        <w:rPr>
          <w:rFonts w:ascii="Times New Roman" w:hAnsi="Times New Roman"/>
          <w:i/>
        </w:rPr>
        <w:t>.</w:t>
      </w:r>
    </w:p>
    <w:p w14:paraId="4C90B322" w14:textId="6D026BC8" w:rsidR="00795464" w:rsidRPr="00443C0E" w:rsidRDefault="00B95153" w:rsidP="00795464">
      <w:pPr>
        <w:pStyle w:val="Nadpis3"/>
        <w:rPr>
          <w:rFonts w:ascii="Times New Roman" w:eastAsia="Arial" w:hAnsi="Times New Roman" w:cs="Times New Roman"/>
        </w:rPr>
      </w:pPr>
      <w:bookmarkStart w:id="61" w:name="_Toc469320067"/>
      <w:bookmarkStart w:id="62" w:name="_Toc469591588"/>
      <w:bookmarkStart w:id="63" w:name="_Toc471719435"/>
      <w:r w:rsidRPr="00443C0E">
        <w:rPr>
          <w:rFonts w:ascii="Times New Roman" w:hAnsi="Times New Roman" w:cs="Times New Roman"/>
        </w:rPr>
        <w:t xml:space="preserve"> </w:t>
      </w:r>
      <w:bookmarkStart w:id="64" w:name="_Toc161041613"/>
      <w:r w:rsidR="00795464" w:rsidRPr="00443C0E">
        <w:rPr>
          <w:rFonts w:ascii="Times New Roman" w:hAnsi="Times New Roman" w:cs="Times New Roman"/>
        </w:rPr>
        <w:t>Provazby agendy na legislativní ustanovení včetně souladu/nesouladu s požadavky zákonů o ISVS a ZoKB</w:t>
      </w:r>
      <w:bookmarkEnd w:id="61"/>
      <w:bookmarkEnd w:id="62"/>
      <w:bookmarkEnd w:id="63"/>
      <w:bookmarkEnd w:id="64"/>
    </w:p>
    <w:tbl>
      <w:tblPr>
        <w:tblStyle w:val="Stednmka3zvraznn1"/>
        <w:tblW w:w="9072" w:type="dxa"/>
        <w:jc w:val="center"/>
        <w:tblLook w:val="04A0" w:firstRow="1" w:lastRow="0" w:firstColumn="1" w:lastColumn="0" w:noHBand="0" w:noVBand="1"/>
      </w:tblPr>
      <w:tblGrid>
        <w:gridCol w:w="1913"/>
        <w:gridCol w:w="2080"/>
        <w:gridCol w:w="3449"/>
        <w:gridCol w:w="1630"/>
      </w:tblGrid>
      <w:tr w:rsidR="00795464" w:rsidRPr="00443C0E" w14:paraId="1FE3A18A" w14:textId="77777777" w:rsidTr="001914ED">
        <w:trPr>
          <w:cnfStyle w:val="100000000000" w:firstRow="1" w:lastRow="0" w:firstColumn="0" w:lastColumn="0" w:oddVBand="0" w:evenVBand="0" w:oddHBand="0" w:evenHBand="0" w:firstRowFirstColumn="0" w:firstRowLastColumn="0" w:lastRowFirstColumn="0" w:lastRowLastColumn="0"/>
          <w:trHeight w:val="606"/>
          <w:tblHeader/>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63506A3" w14:textId="77777777" w:rsidR="00795464" w:rsidRPr="00443C0E" w:rsidRDefault="00795464" w:rsidP="001914ED">
            <w:pPr>
              <w:jc w:val="left"/>
              <w:rPr>
                <w:rFonts w:ascii="Times New Roman" w:hAnsi="Times New Roman"/>
              </w:rPr>
            </w:pPr>
            <w:r w:rsidRPr="00443C0E">
              <w:rPr>
                <w:rFonts w:ascii="Times New Roman" w:hAnsi="Times New Roman"/>
              </w:rPr>
              <w:t>Předpis</w:t>
            </w:r>
          </w:p>
        </w:tc>
        <w:tc>
          <w:tcPr>
            <w:tcW w:w="1812" w:type="dxa"/>
            <w:noWrap/>
            <w:vAlign w:val="center"/>
            <w:hideMark/>
          </w:tcPr>
          <w:p w14:paraId="1B4C974C" w14:textId="77777777" w:rsidR="00795464" w:rsidRPr="00443C0E" w:rsidRDefault="00795464" w:rsidP="001914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005" w:type="dxa"/>
            <w:vAlign w:val="center"/>
            <w:hideMark/>
          </w:tcPr>
          <w:p w14:paraId="645510A7" w14:textId="77777777" w:rsidR="00795464" w:rsidRPr="00443C0E" w:rsidRDefault="00795464" w:rsidP="001914ED">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Proces / činnost</w:t>
            </w:r>
          </w:p>
        </w:tc>
        <w:tc>
          <w:tcPr>
            <w:tcW w:w="1420" w:type="dxa"/>
            <w:noWrap/>
            <w:vAlign w:val="center"/>
            <w:hideMark/>
          </w:tcPr>
          <w:p w14:paraId="2E6CD2E7" w14:textId="77777777" w:rsidR="00795464" w:rsidRPr="00443C0E" w:rsidRDefault="00795464" w:rsidP="001914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Podporován AIS</w:t>
            </w:r>
          </w:p>
        </w:tc>
      </w:tr>
      <w:tr w:rsidR="00795464" w:rsidRPr="00443C0E" w14:paraId="5EBA220D" w14:textId="77777777" w:rsidTr="001914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AB8F8C1" w14:textId="77777777" w:rsidR="00795464" w:rsidRPr="00443C0E" w:rsidRDefault="00795464" w:rsidP="001914ED">
            <w:pPr>
              <w:jc w:val="left"/>
              <w:rPr>
                <w:rFonts w:ascii="Times New Roman" w:hAnsi="Times New Roman"/>
              </w:rPr>
            </w:pPr>
            <w:r w:rsidRPr="00443C0E">
              <w:rPr>
                <w:rFonts w:ascii="Times New Roman" w:hAnsi="Times New Roman"/>
              </w:rPr>
              <w:t>111/1998 Sb.</w:t>
            </w:r>
          </w:p>
        </w:tc>
        <w:tc>
          <w:tcPr>
            <w:tcW w:w="1812" w:type="dxa"/>
            <w:noWrap/>
            <w:vAlign w:val="center"/>
            <w:hideMark/>
          </w:tcPr>
          <w:p w14:paraId="252C0B36"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87b</w:t>
            </w:r>
          </w:p>
        </w:tc>
        <w:tc>
          <w:tcPr>
            <w:tcW w:w="3005" w:type="dxa"/>
            <w:vAlign w:val="center"/>
            <w:hideMark/>
          </w:tcPr>
          <w:p w14:paraId="25B6DD47" w14:textId="77777777" w:rsidR="00795464" w:rsidRPr="00443C0E" w:rsidRDefault="00795464" w:rsidP="001914E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Stanovení metodiky sběru dat</w:t>
            </w:r>
          </w:p>
          <w:p w14:paraId="7353AB48" w14:textId="77777777" w:rsidR="00795464" w:rsidRPr="00443C0E" w:rsidRDefault="00795464" w:rsidP="001914E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Metodická podpora respondentům</w:t>
            </w:r>
          </w:p>
        </w:tc>
        <w:tc>
          <w:tcPr>
            <w:tcW w:w="1420" w:type="dxa"/>
            <w:noWrap/>
            <w:hideMark/>
          </w:tcPr>
          <w:p w14:paraId="6BDED5BA"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795464" w:rsidRPr="00443C0E" w14:paraId="36C9040A" w14:textId="77777777" w:rsidTr="001914ED">
        <w:trPr>
          <w:trHeight w:val="6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5B932B4" w14:textId="77777777" w:rsidR="00795464" w:rsidRPr="00443C0E" w:rsidRDefault="00795464" w:rsidP="001914ED">
            <w:pPr>
              <w:jc w:val="left"/>
              <w:rPr>
                <w:rFonts w:ascii="Times New Roman" w:hAnsi="Times New Roman"/>
              </w:rPr>
            </w:pPr>
            <w:r w:rsidRPr="00443C0E">
              <w:rPr>
                <w:rFonts w:ascii="Times New Roman" w:hAnsi="Times New Roman"/>
              </w:rPr>
              <w:t>111/1998 Sb.</w:t>
            </w:r>
          </w:p>
        </w:tc>
        <w:tc>
          <w:tcPr>
            <w:tcW w:w="1812" w:type="dxa"/>
            <w:noWrap/>
            <w:vAlign w:val="center"/>
            <w:hideMark/>
          </w:tcPr>
          <w:p w14:paraId="4CDADF08"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93a</w:t>
            </w:r>
          </w:p>
        </w:tc>
        <w:tc>
          <w:tcPr>
            <w:tcW w:w="3005" w:type="dxa"/>
            <w:vAlign w:val="center"/>
            <w:hideMark/>
          </w:tcPr>
          <w:p w14:paraId="03AB263A" w14:textId="77777777" w:rsidR="00795464" w:rsidRPr="00443C0E" w:rsidRDefault="00795464" w:rsidP="001914E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Metodická podpora respondentům</w:t>
            </w:r>
          </w:p>
        </w:tc>
        <w:tc>
          <w:tcPr>
            <w:tcW w:w="1420" w:type="dxa"/>
            <w:noWrap/>
            <w:hideMark/>
          </w:tcPr>
          <w:p w14:paraId="57E63D42"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795464" w:rsidRPr="00443C0E" w14:paraId="5DB8CDD2" w14:textId="77777777" w:rsidTr="001914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8ACBF29" w14:textId="77777777" w:rsidR="00795464" w:rsidRPr="00443C0E" w:rsidRDefault="00795464" w:rsidP="001914ED">
            <w:pPr>
              <w:jc w:val="left"/>
              <w:rPr>
                <w:rFonts w:ascii="Times New Roman" w:hAnsi="Times New Roman"/>
              </w:rPr>
            </w:pPr>
            <w:r w:rsidRPr="00443C0E">
              <w:rPr>
                <w:rFonts w:ascii="Times New Roman" w:hAnsi="Times New Roman"/>
              </w:rPr>
              <w:t>276/2016 Sb.</w:t>
            </w:r>
          </w:p>
        </w:tc>
        <w:tc>
          <w:tcPr>
            <w:tcW w:w="1812" w:type="dxa"/>
            <w:noWrap/>
            <w:vAlign w:val="center"/>
            <w:hideMark/>
          </w:tcPr>
          <w:p w14:paraId="762E6554"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2</w:t>
            </w:r>
          </w:p>
        </w:tc>
        <w:tc>
          <w:tcPr>
            <w:tcW w:w="3005" w:type="dxa"/>
            <w:vAlign w:val="center"/>
            <w:hideMark/>
          </w:tcPr>
          <w:p w14:paraId="6CF234C2" w14:textId="77777777" w:rsidR="00795464" w:rsidRPr="00443C0E" w:rsidRDefault="00795464" w:rsidP="001914E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Definice struktur přenosových souborů a číselníků</w:t>
            </w:r>
          </w:p>
        </w:tc>
        <w:tc>
          <w:tcPr>
            <w:tcW w:w="1420" w:type="dxa"/>
            <w:noWrap/>
            <w:hideMark/>
          </w:tcPr>
          <w:p w14:paraId="22DEF063"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795464" w:rsidRPr="00443C0E" w14:paraId="7203B52B" w14:textId="77777777" w:rsidTr="001914ED">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5BCD28D" w14:textId="77777777" w:rsidR="00795464" w:rsidRPr="00443C0E" w:rsidRDefault="00795464" w:rsidP="001914ED">
            <w:pPr>
              <w:jc w:val="left"/>
              <w:rPr>
                <w:rFonts w:ascii="Times New Roman" w:hAnsi="Times New Roman"/>
              </w:rPr>
            </w:pPr>
            <w:r w:rsidRPr="00443C0E">
              <w:rPr>
                <w:rFonts w:ascii="Times New Roman" w:hAnsi="Times New Roman"/>
              </w:rPr>
              <w:t>276/2016 Sb.</w:t>
            </w:r>
          </w:p>
        </w:tc>
        <w:tc>
          <w:tcPr>
            <w:tcW w:w="1812" w:type="dxa"/>
            <w:noWrap/>
            <w:vAlign w:val="center"/>
            <w:hideMark/>
          </w:tcPr>
          <w:p w14:paraId="07E615DC"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005" w:type="dxa"/>
            <w:vAlign w:val="center"/>
            <w:hideMark/>
          </w:tcPr>
          <w:p w14:paraId="20E159F6" w14:textId="77777777" w:rsidR="00795464" w:rsidRPr="00443C0E" w:rsidRDefault="00795464" w:rsidP="001914E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Aktualizace REDOP</w:t>
            </w:r>
          </w:p>
        </w:tc>
        <w:tc>
          <w:tcPr>
            <w:tcW w:w="1420" w:type="dxa"/>
            <w:noWrap/>
            <w:hideMark/>
          </w:tcPr>
          <w:p w14:paraId="0044FF53" w14:textId="77777777" w:rsidR="00795464" w:rsidRPr="00443C0E" w:rsidRDefault="00795464" w:rsidP="001914ED">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bl>
    <w:p w14:paraId="134A1E4C" w14:textId="6346036E" w:rsidR="00795464" w:rsidRPr="00443C0E" w:rsidRDefault="00795464" w:rsidP="00795464">
      <w:pPr>
        <w:pStyle w:val="Titulek"/>
        <w:rPr>
          <w:rFonts w:ascii="Times New Roman" w:hAnsi="Times New Roman"/>
        </w:rPr>
      </w:pPr>
      <w:bookmarkStart w:id="65" w:name="_Toc471715894"/>
      <w:r w:rsidRPr="00443C0E">
        <w:rPr>
          <w:rFonts w:ascii="Times New Roman" w:hAnsi="Times New Roman"/>
        </w:rPr>
        <w:t xml:space="preserve">Tabulka </w:t>
      </w:r>
      <w:r w:rsidR="003C64D4" w:rsidRPr="00443C0E">
        <w:rPr>
          <w:rFonts w:ascii="Times New Roman" w:hAnsi="Times New Roman"/>
        </w:rPr>
        <w:t>5</w:t>
      </w:r>
      <w:r w:rsidRPr="00443C0E">
        <w:rPr>
          <w:rFonts w:ascii="Times New Roman" w:hAnsi="Times New Roman"/>
        </w:rPr>
        <w:t xml:space="preserve"> - REDOP: Provazby agendy na legislativní ustanovení</w:t>
      </w:r>
      <w:bookmarkEnd w:id="65"/>
    </w:p>
    <w:p w14:paraId="1D790C39" w14:textId="0B6E537D" w:rsidR="00795464" w:rsidRPr="00443C0E" w:rsidRDefault="00B95153" w:rsidP="00795464">
      <w:pPr>
        <w:pStyle w:val="Nadpis4"/>
        <w:rPr>
          <w:rFonts w:ascii="Times New Roman" w:eastAsia="Arial" w:hAnsi="Times New Roman"/>
        </w:rPr>
      </w:pPr>
      <w:r w:rsidRPr="00443C0E">
        <w:rPr>
          <w:rFonts w:ascii="Times New Roman" w:eastAsia="Arial" w:hAnsi="Times New Roman"/>
        </w:rPr>
        <w:t xml:space="preserve"> </w:t>
      </w:r>
      <w:r w:rsidR="00795464" w:rsidRPr="00443C0E">
        <w:rPr>
          <w:rFonts w:ascii="Times New Roman" w:eastAsia="Arial" w:hAnsi="Times New Roman"/>
        </w:rPr>
        <w:t>Požadavky zákona o ISVS</w:t>
      </w:r>
    </w:p>
    <w:p w14:paraId="47D6AC8A" w14:textId="77777777" w:rsidR="00795464" w:rsidRPr="00443C0E" w:rsidRDefault="00795464" w:rsidP="00795464">
      <w:pPr>
        <w:rPr>
          <w:rFonts w:ascii="Times New Roman" w:eastAsia="Arial" w:hAnsi="Times New Roman"/>
        </w:rPr>
      </w:pPr>
      <w:r w:rsidRPr="00443C0E">
        <w:rPr>
          <w:rFonts w:ascii="Times New Roman" w:eastAsia="Arial" w:hAnsi="Times New Roman"/>
        </w:rPr>
        <w:t xml:space="preserve">Informační systém Registr docentů a profesorů v Informační koncepci MŠMT veden jako informační systém veřejné správy (ISVS). </w:t>
      </w:r>
    </w:p>
    <w:p w14:paraId="11A60F10" w14:textId="77777777" w:rsidR="00795464" w:rsidRPr="00443C0E" w:rsidRDefault="00795464" w:rsidP="00795464">
      <w:pPr>
        <w:rPr>
          <w:rFonts w:ascii="Times New Roman" w:eastAsia="Arial" w:hAnsi="Times New Roman"/>
        </w:rPr>
      </w:pPr>
      <w:r w:rsidRPr="00443C0E">
        <w:rPr>
          <w:rFonts w:ascii="Times New Roman" w:eastAsia="Arial" w:hAnsi="Times New Roman"/>
        </w:rPr>
        <w:t>IS REDOP je zapsán v IS o ISVS, nemá definované datové prvky.</w:t>
      </w:r>
    </w:p>
    <w:p w14:paraId="2A9CA5FE" w14:textId="77777777" w:rsidR="00795464" w:rsidRPr="00443C0E" w:rsidRDefault="00795464" w:rsidP="00795464">
      <w:pPr>
        <w:rPr>
          <w:rFonts w:ascii="Times New Roman" w:eastAsia="Arial" w:hAnsi="Times New Roman"/>
        </w:rPr>
      </w:pPr>
      <w:r w:rsidRPr="00443C0E">
        <w:rPr>
          <w:rFonts w:ascii="Times New Roman" w:eastAsia="Arial" w:hAnsi="Times New Roman"/>
        </w:rPr>
        <w:lastRenderedPageBreak/>
        <w:t>V případě poskytování služby pro realizaci vazeb ISVS REDOP s jinými informačními systémy prostřednictvím referenčního rozhraní atestací referenčního rozhraní je třeba vyhlásit datové prvky v Informačním systému o datových prvcích (ISoDP) a atestovat referenční rozhraní.</w:t>
      </w:r>
    </w:p>
    <w:p w14:paraId="5698B832" w14:textId="22859810" w:rsidR="00795464" w:rsidRPr="00443C0E" w:rsidRDefault="00B95153" w:rsidP="00795464">
      <w:pPr>
        <w:pStyle w:val="Nadpis4"/>
        <w:rPr>
          <w:rFonts w:ascii="Times New Roman" w:eastAsia="Arial" w:hAnsi="Times New Roman"/>
        </w:rPr>
      </w:pPr>
      <w:r w:rsidRPr="00443C0E">
        <w:rPr>
          <w:rFonts w:ascii="Times New Roman" w:eastAsia="Arial" w:hAnsi="Times New Roman"/>
        </w:rPr>
        <w:t xml:space="preserve"> </w:t>
      </w:r>
      <w:r w:rsidR="00795464" w:rsidRPr="00443C0E">
        <w:rPr>
          <w:rFonts w:ascii="Times New Roman" w:eastAsia="Arial" w:hAnsi="Times New Roman"/>
        </w:rPr>
        <w:t>Požadavky zákona o kybernetické bezpečnosti</w:t>
      </w:r>
    </w:p>
    <w:p w14:paraId="3BDF3579" w14:textId="77777777" w:rsidR="00795464" w:rsidRPr="00443C0E" w:rsidRDefault="00795464" w:rsidP="00795464">
      <w:pPr>
        <w:rPr>
          <w:rFonts w:ascii="Times New Roman" w:eastAsia="Arial" w:hAnsi="Times New Roman"/>
        </w:rPr>
      </w:pPr>
      <w:r w:rsidRPr="00443C0E">
        <w:rPr>
          <w:rFonts w:ascii="Times New Roman" w:eastAsia="Arial" w:hAnsi="Times New Roman"/>
        </w:rPr>
        <w:t>SIMS není uveden mezi významnými IS dle zákona o kybernetické bezpečnosti.</w:t>
      </w:r>
    </w:p>
    <w:p w14:paraId="7D133E97" w14:textId="77777777" w:rsidR="00795464" w:rsidRPr="00443C0E" w:rsidRDefault="00795464" w:rsidP="00795464">
      <w:pPr>
        <w:pStyle w:val="OdrkaEQerven"/>
        <w:rPr>
          <w:rFonts w:ascii="Times New Roman" w:eastAsia="Arial" w:hAnsi="Times New Roman"/>
        </w:rPr>
      </w:pPr>
      <w:r w:rsidRPr="65EDE92B">
        <w:rPr>
          <w:rFonts w:ascii="Times New Roman" w:hAnsi="Times New Roman"/>
        </w:rPr>
        <w:t>Důvěrnost informací</w:t>
      </w:r>
    </w:p>
    <w:p w14:paraId="66552CAD" w14:textId="77777777" w:rsidR="00795464" w:rsidRPr="00443C0E" w:rsidRDefault="00795464" w:rsidP="00795464">
      <w:pPr>
        <w:pStyle w:val="Odrka2EQmodr"/>
        <w:contextualSpacing/>
        <w:rPr>
          <w:rFonts w:ascii="Times New Roman" w:eastAsia="Arial" w:hAnsi="Times New Roman"/>
        </w:rPr>
      </w:pPr>
      <w:r w:rsidRPr="00443C0E">
        <w:rPr>
          <w:rFonts w:ascii="Times New Roman" w:hAnsi="Times New Roman"/>
        </w:rPr>
        <w:t>aktualizace dat</w:t>
      </w:r>
    </w:p>
    <w:p w14:paraId="6C9FD292" w14:textId="77777777" w:rsidR="00795464" w:rsidRPr="00443C0E" w:rsidRDefault="00795464" w:rsidP="00795464">
      <w:pPr>
        <w:pStyle w:val="OdrkaEQern"/>
        <w:tabs>
          <w:tab w:val="clear" w:pos="1134"/>
        </w:tabs>
        <w:rPr>
          <w:rFonts w:ascii="Times New Roman" w:eastAsia="Arial" w:hAnsi="Times New Roman"/>
        </w:rPr>
      </w:pPr>
      <w:r w:rsidRPr="00443C0E">
        <w:rPr>
          <w:rFonts w:ascii="Times New Roman" w:hAnsi="Times New Roman"/>
        </w:rPr>
        <w:t>vysoká</w:t>
      </w:r>
    </w:p>
    <w:p w14:paraId="4A5E1031" w14:textId="77777777" w:rsidR="00795464" w:rsidRPr="00443C0E" w:rsidRDefault="00795464" w:rsidP="00795464">
      <w:pPr>
        <w:pStyle w:val="OdrkaEQerven"/>
        <w:rPr>
          <w:rFonts w:ascii="Times New Roman" w:hAnsi="Times New Roman"/>
        </w:rPr>
      </w:pPr>
      <w:r w:rsidRPr="65EDE92B">
        <w:rPr>
          <w:rFonts w:ascii="Times New Roman" w:hAnsi="Times New Roman"/>
        </w:rPr>
        <w:t>Integrita informací</w:t>
      </w:r>
    </w:p>
    <w:p w14:paraId="15A00A09" w14:textId="77777777" w:rsidR="00795464" w:rsidRPr="00443C0E" w:rsidRDefault="00795464" w:rsidP="00795464">
      <w:pPr>
        <w:pStyle w:val="Odrka2EQmodr"/>
        <w:contextualSpacing/>
        <w:rPr>
          <w:rFonts w:ascii="Times New Roman" w:eastAsia="Arial" w:hAnsi="Times New Roman"/>
        </w:rPr>
      </w:pPr>
      <w:r w:rsidRPr="00443C0E">
        <w:rPr>
          <w:rFonts w:ascii="Times New Roman" w:hAnsi="Times New Roman"/>
        </w:rPr>
        <w:t>aktualizace dat</w:t>
      </w:r>
    </w:p>
    <w:p w14:paraId="37ADB3C4" w14:textId="77777777" w:rsidR="00795464" w:rsidRPr="00443C0E" w:rsidRDefault="00795464" w:rsidP="00795464">
      <w:pPr>
        <w:pStyle w:val="OdrkaEQern"/>
        <w:tabs>
          <w:tab w:val="clear" w:pos="1134"/>
        </w:tabs>
        <w:rPr>
          <w:rFonts w:ascii="Times New Roman" w:eastAsia="Arial" w:hAnsi="Times New Roman"/>
        </w:rPr>
      </w:pPr>
      <w:r w:rsidRPr="00443C0E">
        <w:rPr>
          <w:rFonts w:ascii="Times New Roman" w:hAnsi="Times New Roman"/>
        </w:rPr>
        <w:t>vysoká</w:t>
      </w:r>
    </w:p>
    <w:p w14:paraId="1DD63E65" w14:textId="77777777" w:rsidR="00795464" w:rsidRPr="00443C0E" w:rsidRDefault="00795464" w:rsidP="00795464">
      <w:pPr>
        <w:pStyle w:val="OdrkaEQerven"/>
        <w:rPr>
          <w:rFonts w:ascii="Times New Roman" w:eastAsia="Arial" w:hAnsi="Times New Roman"/>
        </w:rPr>
      </w:pPr>
      <w:r w:rsidRPr="65EDE92B">
        <w:rPr>
          <w:rFonts w:ascii="Times New Roman" w:eastAsia="Arial" w:hAnsi="Times New Roman"/>
        </w:rPr>
        <w:t>Dostupnost</w:t>
      </w:r>
    </w:p>
    <w:p w14:paraId="3F247A83" w14:textId="77777777" w:rsidR="00795464" w:rsidRPr="00443C0E" w:rsidRDefault="00795464" w:rsidP="00795464">
      <w:pPr>
        <w:pStyle w:val="Odrka2EQmodr"/>
        <w:contextualSpacing/>
        <w:rPr>
          <w:rFonts w:ascii="Times New Roman" w:eastAsia="Arial" w:hAnsi="Times New Roman"/>
        </w:rPr>
      </w:pPr>
      <w:r w:rsidRPr="00443C0E">
        <w:rPr>
          <w:rFonts w:ascii="Times New Roman" w:hAnsi="Times New Roman"/>
        </w:rPr>
        <w:t>aktualizace dat</w:t>
      </w:r>
    </w:p>
    <w:p w14:paraId="757CDAEA" w14:textId="77777777" w:rsidR="00795464" w:rsidRPr="00443C0E" w:rsidRDefault="00795464" w:rsidP="00795464">
      <w:pPr>
        <w:pStyle w:val="OdrkaEQern"/>
        <w:tabs>
          <w:tab w:val="clear" w:pos="1134"/>
        </w:tabs>
        <w:rPr>
          <w:rFonts w:ascii="Times New Roman" w:eastAsia="Arial" w:hAnsi="Times New Roman"/>
        </w:rPr>
      </w:pPr>
      <w:r w:rsidRPr="00443C0E">
        <w:rPr>
          <w:rFonts w:ascii="Times New Roman" w:hAnsi="Times New Roman"/>
        </w:rPr>
        <w:t>nízká</w:t>
      </w:r>
    </w:p>
    <w:p w14:paraId="51E72F5A" w14:textId="7A275362" w:rsidR="00795464" w:rsidRPr="00443C0E" w:rsidRDefault="00B95153" w:rsidP="00795464">
      <w:pPr>
        <w:pStyle w:val="Nadpis4"/>
        <w:rPr>
          <w:rFonts w:ascii="Times New Roman" w:eastAsia="Arial" w:hAnsi="Times New Roman"/>
        </w:rPr>
      </w:pPr>
      <w:bookmarkStart w:id="66" w:name="_Toc469320068"/>
      <w:r w:rsidRPr="00443C0E">
        <w:rPr>
          <w:rFonts w:ascii="Times New Roman" w:hAnsi="Times New Roman"/>
        </w:rPr>
        <w:t xml:space="preserve"> </w:t>
      </w:r>
      <w:r w:rsidR="00795464" w:rsidRPr="00443C0E">
        <w:rPr>
          <w:rFonts w:ascii="Times New Roman" w:hAnsi="Times New Roman"/>
        </w:rPr>
        <w:t>Soulad / nesoulad s požadavky zákonů o ISVS a ZoKB</w:t>
      </w:r>
    </w:p>
    <w:p w14:paraId="2D1082B6" w14:textId="77777777" w:rsidR="00795464" w:rsidRPr="00443C0E" w:rsidRDefault="00795464" w:rsidP="00795464">
      <w:pPr>
        <w:rPr>
          <w:rFonts w:ascii="Times New Roman" w:hAnsi="Times New Roman"/>
        </w:rPr>
      </w:pPr>
      <w:r w:rsidRPr="00443C0E">
        <w:rPr>
          <w:rFonts w:ascii="Times New Roman" w:hAnsi="Times New Roman"/>
        </w:rPr>
        <w:t>Soulad / nesoulad s požadavky zákona o informačních systémech veřejné správy a zákona o kybernetické bezpečnosti je pro relevantní §§ znění znázorněn v tabulce. K těmto ustanovením je relevantní osobou správce IS. Činnosti jsou koncepčního charakteru podchycené v Informační koncepci dle zákona o ISVS a měly by být zpracovány nově v IK i podle zákona o kybernetické bezpečnosti.</w:t>
      </w:r>
    </w:p>
    <w:p w14:paraId="35696FA8" w14:textId="77777777" w:rsidR="002632A3" w:rsidRPr="00443C0E" w:rsidRDefault="002632A3" w:rsidP="00795464">
      <w:pPr>
        <w:rPr>
          <w:rFonts w:ascii="Times New Roman" w:hAnsi="Times New Roman"/>
        </w:rPr>
      </w:pPr>
    </w:p>
    <w:p w14:paraId="35444A2F" w14:textId="77777777" w:rsidR="002632A3" w:rsidRPr="00443C0E" w:rsidRDefault="002632A3" w:rsidP="00795464">
      <w:pPr>
        <w:rPr>
          <w:rFonts w:ascii="Times New Roman" w:hAnsi="Times New Roman"/>
        </w:rPr>
      </w:pPr>
    </w:p>
    <w:tbl>
      <w:tblPr>
        <w:tblStyle w:val="Stednmka3zvraznn1"/>
        <w:tblW w:w="9072" w:type="dxa"/>
        <w:jc w:val="center"/>
        <w:tblLook w:val="04A0" w:firstRow="1" w:lastRow="0" w:firstColumn="1" w:lastColumn="0" w:noHBand="0" w:noVBand="1"/>
      </w:tblPr>
      <w:tblGrid>
        <w:gridCol w:w="1977"/>
        <w:gridCol w:w="2148"/>
        <w:gridCol w:w="3563"/>
        <w:gridCol w:w="1384"/>
      </w:tblGrid>
      <w:tr w:rsidR="00795464" w:rsidRPr="00443C0E" w14:paraId="1BAD5F2A" w14:textId="77777777" w:rsidTr="001914E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6D7352FC" w14:textId="77777777" w:rsidR="00795464" w:rsidRPr="00443C0E" w:rsidRDefault="00795464" w:rsidP="001914ED">
            <w:pPr>
              <w:jc w:val="left"/>
              <w:rPr>
                <w:rFonts w:ascii="Times New Roman" w:hAnsi="Times New Roman"/>
              </w:rPr>
            </w:pPr>
            <w:r w:rsidRPr="00443C0E">
              <w:rPr>
                <w:rFonts w:ascii="Times New Roman" w:hAnsi="Times New Roman"/>
              </w:rPr>
              <w:t>Předpis</w:t>
            </w:r>
          </w:p>
        </w:tc>
        <w:tc>
          <w:tcPr>
            <w:tcW w:w="2148" w:type="dxa"/>
            <w:noWrap/>
            <w:hideMark/>
          </w:tcPr>
          <w:p w14:paraId="7C4389B3" w14:textId="77777777" w:rsidR="00795464" w:rsidRPr="00443C0E" w:rsidRDefault="00795464" w:rsidP="001914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563" w:type="dxa"/>
            <w:hideMark/>
          </w:tcPr>
          <w:p w14:paraId="4606977B" w14:textId="77777777" w:rsidR="00795464" w:rsidRPr="00443C0E" w:rsidRDefault="00795464" w:rsidP="001914ED">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Popis činnosti</w:t>
            </w:r>
          </w:p>
        </w:tc>
        <w:tc>
          <w:tcPr>
            <w:tcW w:w="1384" w:type="dxa"/>
            <w:noWrap/>
            <w:hideMark/>
          </w:tcPr>
          <w:p w14:paraId="05EE227A" w14:textId="77777777" w:rsidR="00795464" w:rsidRPr="00443C0E" w:rsidRDefault="00795464" w:rsidP="001914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Soulad / nesoulad</w:t>
            </w:r>
          </w:p>
        </w:tc>
      </w:tr>
      <w:tr w:rsidR="00795464" w:rsidRPr="00443C0E" w14:paraId="3E6CDE2B" w14:textId="77777777" w:rsidTr="001914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6528949D" w14:textId="77777777" w:rsidR="00795464" w:rsidRPr="00443C0E" w:rsidRDefault="00795464" w:rsidP="001914ED">
            <w:pPr>
              <w:rPr>
                <w:rFonts w:ascii="Times New Roman" w:hAnsi="Times New Roman"/>
              </w:rPr>
            </w:pPr>
            <w:r w:rsidRPr="00443C0E">
              <w:rPr>
                <w:rFonts w:ascii="Times New Roman" w:hAnsi="Times New Roman"/>
              </w:rPr>
              <w:t>365/2000 Sb.</w:t>
            </w:r>
          </w:p>
        </w:tc>
        <w:tc>
          <w:tcPr>
            <w:tcW w:w="2148" w:type="dxa"/>
            <w:noWrap/>
            <w:vAlign w:val="center"/>
            <w:hideMark/>
          </w:tcPr>
          <w:p w14:paraId="60DA3A60"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563" w:type="dxa"/>
            <w:vAlign w:val="center"/>
            <w:hideMark/>
          </w:tcPr>
          <w:p w14:paraId="2EFE71EF" w14:textId="77777777" w:rsidR="00795464" w:rsidRPr="00443C0E" w:rsidRDefault="00795464" w:rsidP="001914E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Zajišťování ochrany a bezpečnosti informací</w:t>
            </w:r>
          </w:p>
        </w:tc>
        <w:tc>
          <w:tcPr>
            <w:tcW w:w="1384" w:type="dxa"/>
            <w:noWrap/>
            <w:vAlign w:val="center"/>
            <w:hideMark/>
          </w:tcPr>
          <w:p w14:paraId="7265975E"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795464" w:rsidRPr="00443C0E" w14:paraId="0B8C4094" w14:textId="77777777" w:rsidTr="001914ED">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7193FC8C" w14:textId="77777777" w:rsidR="00795464" w:rsidRPr="00443C0E" w:rsidRDefault="00795464" w:rsidP="001914ED">
            <w:pPr>
              <w:rPr>
                <w:rFonts w:ascii="Times New Roman" w:hAnsi="Times New Roman"/>
              </w:rPr>
            </w:pPr>
            <w:r w:rsidRPr="00443C0E">
              <w:rPr>
                <w:rFonts w:ascii="Times New Roman" w:hAnsi="Times New Roman"/>
              </w:rPr>
              <w:t>365/2000 Sb.</w:t>
            </w:r>
          </w:p>
        </w:tc>
        <w:tc>
          <w:tcPr>
            <w:tcW w:w="2148" w:type="dxa"/>
            <w:noWrap/>
            <w:vAlign w:val="center"/>
            <w:hideMark/>
          </w:tcPr>
          <w:p w14:paraId="554C7A66"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5</w:t>
            </w:r>
          </w:p>
        </w:tc>
        <w:tc>
          <w:tcPr>
            <w:tcW w:w="3563" w:type="dxa"/>
            <w:vAlign w:val="center"/>
            <w:hideMark/>
          </w:tcPr>
          <w:p w14:paraId="7200787D" w14:textId="77777777" w:rsidR="00795464" w:rsidRPr="00443C0E" w:rsidRDefault="00795464" w:rsidP="001914E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Uveřejňování číselníků umožňující dálkový přístup</w:t>
            </w:r>
          </w:p>
        </w:tc>
        <w:tc>
          <w:tcPr>
            <w:tcW w:w="1384" w:type="dxa"/>
            <w:noWrap/>
            <w:vAlign w:val="center"/>
            <w:hideMark/>
          </w:tcPr>
          <w:p w14:paraId="171B40A9"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795464" w:rsidRPr="00443C0E" w14:paraId="1B496164" w14:textId="77777777" w:rsidTr="001914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1E96358D" w14:textId="77777777" w:rsidR="00795464" w:rsidRPr="00443C0E" w:rsidRDefault="00795464" w:rsidP="001914ED">
            <w:pPr>
              <w:rPr>
                <w:rFonts w:ascii="Times New Roman" w:hAnsi="Times New Roman"/>
              </w:rPr>
            </w:pPr>
            <w:r w:rsidRPr="00443C0E">
              <w:rPr>
                <w:rFonts w:ascii="Times New Roman" w:hAnsi="Times New Roman"/>
              </w:rPr>
              <w:t>365/2000 Sb.</w:t>
            </w:r>
          </w:p>
        </w:tc>
        <w:tc>
          <w:tcPr>
            <w:tcW w:w="2148" w:type="dxa"/>
            <w:noWrap/>
            <w:vAlign w:val="center"/>
            <w:hideMark/>
          </w:tcPr>
          <w:p w14:paraId="03911627"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5a</w:t>
            </w:r>
          </w:p>
        </w:tc>
        <w:tc>
          <w:tcPr>
            <w:tcW w:w="3563" w:type="dxa"/>
            <w:vAlign w:val="center"/>
            <w:hideMark/>
          </w:tcPr>
          <w:p w14:paraId="700B84EC" w14:textId="77777777" w:rsidR="00795464" w:rsidRPr="00443C0E" w:rsidRDefault="00795464" w:rsidP="001914E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Zpracování provozní dokumentace</w:t>
            </w:r>
          </w:p>
        </w:tc>
        <w:tc>
          <w:tcPr>
            <w:tcW w:w="1384" w:type="dxa"/>
            <w:noWrap/>
            <w:vAlign w:val="center"/>
            <w:hideMark/>
          </w:tcPr>
          <w:p w14:paraId="04F738C4" w14:textId="77777777" w:rsidR="00795464" w:rsidRPr="00443C0E" w:rsidRDefault="00795464" w:rsidP="001914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795464" w:rsidRPr="00443C0E" w14:paraId="296717B2" w14:textId="77777777" w:rsidTr="001914ED">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6929F6EB" w14:textId="77777777" w:rsidR="00795464" w:rsidRPr="00443C0E" w:rsidRDefault="00795464" w:rsidP="001914ED">
            <w:pPr>
              <w:rPr>
                <w:rFonts w:ascii="Times New Roman" w:hAnsi="Times New Roman"/>
              </w:rPr>
            </w:pPr>
            <w:r w:rsidRPr="00443C0E">
              <w:rPr>
                <w:rFonts w:ascii="Times New Roman" w:hAnsi="Times New Roman"/>
              </w:rPr>
              <w:t>181/2014 Sb.</w:t>
            </w:r>
          </w:p>
        </w:tc>
        <w:tc>
          <w:tcPr>
            <w:tcW w:w="2148" w:type="dxa"/>
            <w:noWrap/>
            <w:vAlign w:val="center"/>
            <w:hideMark/>
          </w:tcPr>
          <w:p w14:paraId="09F27B0D"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563" w:type="dxa"/>
            <w:vAlign w:val="center"/>
            <w:hideMark/>
          </w:tcPr>
          <w:p w14:paraId="366767DB" w14:textId="77777777" w:rsidR="00795464" w:rsidRPr="00443C0E" w:rsidRDefault="00795464" w:rsidP="001914E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xml:space="preserve">Realizace bezpečnostních opatření pro významný IS </w:t>
            </w:r>
          </w:p>
        </w:tc>
        <w:tc>
          <w:tcPr>
            <w:tcW w:w="1384" w:type="dxa"/>
            <w:noWrap/>
            <w:vAlign w:val="center"/>
            <w:hideMark/>
          </w:tcPr>
          <w:p w14:paraId="380816FF" w14:textId="77777777" w:rsidR="00795464" w:rsidRPr="00443C0E" w:rsidRDefault="00795464" w:rsidP="001914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bl>
    <w:p w14:paraId="7304C015" w14:textId="0FFE871A" w:rsidR="00795464" w:rsidRPr="00443C0E" w:rsidRDefault="00795464" w:rsidP="00795464">
      <w:pPr>
        <w:pStyle w:val="Titulek"/>
        <w:ind w:left="993" w:hanging="993"/>
        <w:jc w:val="left"/>
        <w:rPr>
          <w:rFonts w:ascii="Times New Roman" w:hAnsi="Times New Roman"/>
        </w:rPr>
      </w:pPr>
      <w:bookmarkStart w:id="67" w:name="_Toc471715895"/>
      <w:bookmarkStart w:id="68" w:name="_Toc124490603"/>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6</w:t>
      </w:r>
      <w:r w:rsidR="00443C0E" w:rsidRPr="00443C0E">
        <w:rPr>
          <w:rFonts w:ascii="Times New Roman" w:hAnsi="Times New Roman"/>
          <w:noProof/>
        </w:rPr>
        <w:fldChar w:fldCharType="end"/>
      </w:r>
      <w:r w:rsidRPr="00443C0E">
        <w:rPr>
          <w:rFonts w:ascii="Times New Roman" w:hAnsi="Times New Roman"/>
        </w:rPr>
        <w:t xml:space="preserve"> - REDOP: Soulad / nesoulad s požadavky zákonů o ISVS a ZoKB</w:t>
      </w:r>
      <w:bookmarkEnd w:id="67"/>
      <w:bookmarkEnd w:id="68"/>
    </w:p>
    <w:p w14:paraId="1849DD38" w14:textId="10EDBCBD" w:rsidR="00795464" w:rsidRPr="00443C0E" w:rsidRDefault="00B95153" w:rsidP="00795464">
      <w:pPr>
        <w:pStyle w:val="Nadpis3"/>
        <w:rPr>
          <w:rFonts w:ascii="Times New Roman" w:eastAsia="Arial" w:hAnsi="Times New Roman" w:cs="Times New Roman"/>
        </w:rPr>
      </w:pPr>
      <w:bookmarkStart w:id="69" w:name="_Toc469591589"/>
      <w:bookmarkStart w:id="70" w:name="_Toc471719436"/>
      <w:r w:rsidRPr="00443C0E">
        <w:rPr>
          <w:rFonts w:ascii="Times New Roman" w:eastAsia="Arial" w:hAnsi="Times New Roman" w:cs="Times New Roman"/>
        </w:rPr>
        <w:t xml:space="preserve"> </w:t>
      </w:r>
      <w:bookmarkStart w:id="71" w:name="_Toc161041614"/>
      <w:r w:rsidR="00795464" w:rsidRPr="00443C0E">
        <w:rPr>
          <w:rFonts w:ascii="Times New Roman" w:eastAsia="Arial" w:hAnsi="Times New Roman" w:cs="Times New Roman"/>
        </w:rPr>
        <w:t>Identifikace efektivních příležitostí k integraci se ZRVS</w:t>
      </w:r>
      <w:bookmarkEnd w:id="66"/>
      <w:bookmarkEnd w:id="69"/>
      <w:bookmarkEnd w:id="70"/>
      <w:bookmarkEnd w:id="71"/>
      <w:r w:rsidR="00795464" w:rsidRPr="00443C0E">
        <w:rPr>
          <w:rFonts w:ascii="Times New Roman" w:eastAsia="Arial" w:hAnsi="Times New Roman" w:cs="Times New Roman"/>
        </w:rPr>
        <w:t xml:space="preserve"> </w:t>
      </w:r>
    </w:p>
    <w:p w14:paraId="64B85CEC" w14:textId="77777777" w:rsidR="00795464" w:rsidRPr="00443C0E" w:rsidRDefault="00795464" w:rsidP="00795464">
      <w:pPr>
        <w:pStyle w:val="OdrkaEQerven"/>
        <w:rPr>
          <w:rFonts w:ascii="Times New Roman" w:hAnsi="Times New Roman"/>
        </w:rPr>
      </w:pPr>
      <w:r w:rsidRPr="65EDE92B">
        <w:rPr>
          <w:rFonts w:ascii="Times New Roman" w:hAnsi="Times New Roman"/>
        </w:rPr>
        <w:t>Ověřování údajů o osobách v Registru obyvatel (ROB)</w:t>
      </w:r>
    </w:p>
    <w:p w14:paraId="0FD1B0B0" w14:textId="77777777" w:rsidR="00795464" w:rsidRPr="00443C0E" w:rsidRDefault="00795464" w:rsidP="00795464">
      <w:pPr>
        <w:pStyle w:val="Odrka2EQmodr"/>
        <w:contextualSpacing/>
        <w:rPr>
          <w:rFonts w:ascii="Times New Roman" w:hAnsi="Times New Roman"/>
        </w:rPr>
      </w:pPr>
      <w:r w:rsidRPr="00443C0E">
        <w:rPr>
          <w:rFonts w:ascii="Times New Roman" w:hAnsi="Times New Roman"/>
        </w:rPr>
        <w:t>nutná úprava legislativy - získat zmocnění,</w:t>
      </w:r>
    </w:p>
    <w:p w14:paraId="7A741970" w14:textId="77777777" w:rsidR="00795464" w:rsidRPr="00443C0E" w:rsidRDefault="00795464" w:rsidP="00795464">
      <w:pPr>
        <w:pStyle w:val="Odrka2EQmodr"/>
        <w:contextualSpacing/>
        <w:rPr>
          <w:rFonts w:ascii="Times New Roman" w:hAnsi="Times New Roman"/>
        </w:rPr>
      </w:pPr>
      <w:r w:rsidRPr="00443C0E">
        <w:rPr>
          <w:rFonts w:ascii="Times New Roman" w:hAnsi="Times New Roman"/>
        </w:rPr>
        <w:t>následně ohlásit agendu do Registru práv a povinností (RPP).</w:t>
      </w:r>
    </w:p>
    <w:p w14:paraId="5300E528" w14:textId="77777777" w:rsidR="00795464" w:rsidRPr="00443C0E" w:rsidRDefault="00795464" w:rsidP="00795464">
      <w:pPr>
        <w:pStyle w:val="OdrkaEQerven"/>
        <w:rPr>
          <w:rFonts w:ascii="Times New Roman" w:hAnsi="Times New Roman"/>
        </w:rPr>
      </w:pPr>
      <w:r w:rsidRPr="65EDE92B">
        <w:rPr>
          <w:rFonts w:ascii="Times New Roman" w:hAnsi="Times New Roman"/>
        </w:rPr>
        <w:t>Ověřování údajů o adresách v Registru územní identifikace, adres a nemovitostí (RÚIAN)</w:t>
      </w:r>
    </w:p>
    <w:p w14:paraId="646418F4" w14:textId="77777777" w:rsidR="00795464" w:rsidRPr="00443C0E" w:rsidRDefault="00795464" w:rsidP="00795464">
      <w:pPr>
        <w:pStyle w:val="Odrka2EQmodr"/>
        <w:contextualSpacing/>
        <w:rPr>
          <w:rFonts w:ascii="Times New Roman" w:hAnsi="Times New Roman"/>
        </w:rPr>
      </w:pPr>
      <w:r w:rsidRPr="00443C0E">
        <w:rPr>
          <w:rFonts w:ascii="Times New Roman" w:hAnsi="Times New Roman"/>
        </w:rPr>
        <w:t>nutná úprava legislativy - získat zmocnění,</w:t>
      </w:r>
    </w:p>
    <w:p w14:paraId="6F1E3848" w14:textId="77777777" w:rsidR="00795464" w:rsidRPr="00443C0E" w:rsidRDefault="00795464" w:rsidP="00795464">
      <w:pPr>
        <w:pStyle w:val="Odrka2EQmodr"/>
        <w:contextualSpacing/>
        <w:rPr>
          <w:rFonts w:ascii="Times New Roman" w:hAnsi="Times New Roman"/>
        </w:rPr>
      </w:pPr>
      <w:r w:rsidRPr="00443C0E">
        <w:rPr>
          <w:rFonts w:ascii="Times New Roman" w:hAnsi="Times New Roman"/>
        </w:rPr>
        <w:t>následně ohlásit agendu do Registru práv a povinností (RPP).</w:t>
      </w:r>
    </w:p>
    <w:p w14:paraId="756214B8" w14:textId="77777777" w:rsidR="00795464" w:rsidRPr="00443C0E" w:rsidRDefault="00795464" w:rsidP="002F5C69">
      <w:pPr>
        <w:pStyle w:val="Nadpis2"/>
        <w:rPr>
          <w:rFonts w:ascii="Times New Roman" w:eastAsia="Arial" w:hAnsi="Times New Roman" w:cs="Times New Roman"/>
        </w:rPr>
      </w:pPr>
      <w:bookmarkStart w:id="72" w:name="_Toc469320069"/>
      <w:bookmarkStart w:id="73" w:name="_Toc469591590"/>
      <w:bookmarkStart w:id="74" w:name="_Toc471719437"/>
      <w:bookmarkStart w:id="75" w:name="_Toc161041615"/>
      <w:r w:rsidRPr="00443C0E">
        <w:rPr>
          <w:rFonts w:ascii="Times New Roman" w:eastAsia="Arial" w:hAnsi="Times New Roman" w:cs="Times New Roman"/>
        </w:rPr>
        <w:lastRenderedPageBreak/>
        <w:t>Technická analýza</w:t>
      </w:r>
      <w:bookmarkEnd w:id="72"/>
      <w:bookmarkEnd w:id="73"/>
      <w:bookmarkEnd w:id="74"/>
      <w:bookmarkEnd w:id="75"/>
    </w:p>
    <w:p w14:paraId="4EC1CCB5" w14:textId="77777777" w:rsidR="00795464" w:rsidRPr="00443C0E" w:rsidRDefault="00795464" w:rsidP="00795464">
      <w:pPr>
        <w:rPr>
          <w:rFonts w:ascii="Times New Roman" w:hAnsi="Times New Roman"/>
        </w:rPr>
      </w:pPr>
      <w:r w:rsidRPr="00443C0E">
        <w:rPr>
          <w:rFonts w:ascii="Times New Roman" w:hAnsi="Times New Roman"/>
        </w:rPr>
        <w:t>K 1. 1. 2017 je plánováno nasazení nové verze systému odpovídající nové legislativě. Dokument popisuje tuto v čase vytváření popisu budoucí verzi systému.</w:t>
      </w:r>
    </w:p>
    <w:p w14:paraId="7BD70AF3" w14:textId="77777777" w:rsidR="00795464" w:rsidRPr="00443C0E" w:rsidRDefault="00795464" w:rsidP="00795464">
      <w:pPr>
        <w:pStyle w:val="StylNadpistabulky10b"/>
        <w:rPr>
          <w:rFonts w:ascii="Times New Roman" w:eastAsia="Arial" w:hAnsi="Times New Roman"/>
        </w:rPr>
      </w:pPr>
      <w:r w:rsidRPr="00443C0E">
        <w:rPr>
          <w:rFonts w:ascii="Times New Roman" w:eastAsia="Arial" w:hAnsi="Times New Roman"/>
        </w:rPr>
        <w:t>Architektura systému je třívrstvá, kde:</w:t>
      </w:r>
    </w:p>
    <w:p w14:paraId="03CC0C42" w14:textId="77777777" w:rsidR="00795464" w:rsidRPr="00443C0E" w:rsidRDefault="00795464" w:rsidP="00795464">
      <w:pPr>
        <w:rPr>
          <w:rFonts w:ascii="Times New Roman" w:eastAsia="Arial" w:hAnsi="Times New Roman"/>
        </w:rPr>
      </w:pPr>
      <w:r w:rsidRPr="00443C0E">
        <w:rPr>
          <w:rFonts w:ascii="Times New Roman" w:eastAsia="Arial" w:hAnsi="Times New Roman"/>
        </w:rPr>
        <w:t>datová vrstva je tvořena relační databází MS SQL Server a obsahuje dvě databáze:</w:t>
      </w:r>
    </w:p>
    <w:p w14:paraId="45FEFCBE" w14:textId="77777777" w:rsidR="00795464" w:rsidRPr="00443C0E" w:rsidRDefault="00795464" w:rsidP="00D91A18">
      <w:pPr>
        <w:pStyle w:val="Odstavecseseznamem"/>
        <w:numPr>
          <w:ilvl w:val="0"/>
          <w:numId w:val="25"/>
        </w:numPr>
        <w:spacing w:before="0" w:after="160" w:line="259" w:lineRule="auto"/>
        <w:jc w:val="left"/>
        <w:rPr>
          <w:rFonts w:ascii="Times New Roman" w:eastAsia="Arial" w:hAnsi="Times New Roman"/>
        </w:rPr>
      </w:pPr>
      <w:r w:rsidRPr="00443C0E">
        <w:rPr>
          <w:rFonts w:ascii="Times New Roman" w:eastAsia="Arial" w:hAnsi="Times New Roman"/>
        </w:rPr>
        <w:t>aplikační vrstva je tvořena moduly běžícími pod webovým serverem MS IIS,</w:t>
      </w:r>
    </w:p>
    <w:p w14:paraId="6232EAC6" w14:textId="77777777" w:rsidR="00795464" w:rsidRPr="00443C0E" w:rsidRDefault="00795464" w:rsidP="00D91A18">
      <w:pPr>
        <w:pStyle w:val="Odstavecseseznamem"/>
        <w:numPr>
          <w:ilvl w:val="0"/>
          <w:numId w:val="25"/>
        </w:numPr>
        <w:spacing w:before="0" w:after="160" w:line="259" w:lineRule="auto"/>
        <w:jc w:val="left"/>
        <w:rPr>
          <w:rFonts w:ascii="Times New Roman" w:eastAsia="Arial" w:hAnsi="Times New Roman"/>
        </w:rPr>
      </w:pPr>
      <w:r w:rsidRPr="00443C0E">
        <w:rPr>
          <w:rFonts w:ascii="Times New Roman" w:eastAsia="Arial" w:hAnsi="Times New Roman"/>
        </w:rPr>
        <w:t>prezentační vrstvu tvoří webový server a tenký klient v podobě webového prohlížeče.</w:t>
      </w:r>
    </w:p>
    <w:p w14:paraId="5665A165" w14:textId="77777777" w:rsidR="00795464" w:rsidRPr="00443C0E" w:rsidRDefault="00795464" w:rsidP="00795464">
      <w:pPr>
        <w:pStyle w:val="StylNadpistabulky10b"/>
        <w:rPr>
          <w:rFonts w:ascii="Times New Roman" w:hAnsi="Times New Roman"/>
        </w:rPr>
      </w:pPr>
      <w:r w:rsidRPr="00443C0E">
        <w:rPr>
          <w:rFonts w:ascii="Times New Roman" w:hAnsi="Times New Roman"/>
        </w:rPr>
        <w:t>Uživateli systému jsou:</w:t>
      </w:r>
    </w:p>
    <w:p w14:paraId="13ED7603"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zástupci odboru vysokých škol MŠMT, ti mají přístupová práva z pozice správce a administrátora IS REDOP (aktuálně jedna osoba),</w:t>
      </w:r>
    </w:p>
    <w:p w14:paraId="17D50E29"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vkládáním dat pověření pracovníci veřejných, státních a soukromých vysokých škol, kteří zadávají/importují údaje do systému REDOP,</w:t>
      </w:r>
    </w:p>
    <w:p w14:paraId="638CEFCB"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vkládáním dat pověření pracovníci poskytovatelů zahraničního vysokoškolského vzdělání na území ČR, kteří zadávají/importují údaje do systému REDOP,</w:t>
      </w:r>
    </w:p>
    <w:p w14:paraId="30D821BA" w14:textId="77777777" w:rsidR="00795464" w:rsidRPr="00443C0E" w:rsidRDefault="00795464" w:rsidP="00795464">
      <w:pPr>
        <w:pStyle w:val="OdrkaEQerven"/>
        <w:jc w:val="both"/>
        <w:rPr>
          <w:rFonts w:ascii="Times New Roman" w:hAnsi="Times New Roman"/>
          <w:iCs/>
        </w:rPr>
      </w:pPr>
      <w:r w:rsidRPr="65EDE92B">
        <w:rPr>
          <w:rFonts w:ascii="Times New Roman" w:hAnsi="Times New Roman"/>
        </w:rPr>
        <w:t>rektoři veřejných vysokých škol, rektoři státních vysokých škol a orgány soukromých vysokých škol plnící funkci rektora mají přístup k informacím o dalších úvazcích docentů, profesorů a mimořádných profesorů, kteří jsou zaměstnáni na dané vysoké škole,</w:t>
      </w:r>
    </w:p>
    <w:p w14:paraId="6E92B462"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členové Rady Národního akreditačního úřadu pro vysoké školství a členové Přezkumné komise Národního akreditačního úřadu pro vysoké školství mají přístup k údajům relevantním pro účely zjištění skutkového stavu v řízeních ve věcech akreditací, a to ke všem údajům o zaměstnancích uvedených v tomto registru,</w:t>
      </w:r>
    </w:p>
    <w:p w14:paraId="0D1F0F50"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zástupci odboru podpory vysokých škol a výzkumu MŠMT mají přístupová práva k údajům sdružovaných v IS REDOP pro účely výpočtu rozpočtu vysokých škol/výpočet příspěvku veřejným vysokým školám,</w:t>
      </w:r>
    </w:p>
    <w:p w14:paraId="7B9B1F57"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členové odboru kanceláře Národního akreditačního úřadu pro vysoké školství při MŠMT mají přístup k údajům relevantním pro účely zjištění skutkového stavu v řízeních ve věcech akreditací, a to ke všem údajům o zaměstnancích uvedených v tomto registru.</w:t>
      </w:r>
    </w:p>
    <w:p w14:paraId="090E3E0D" w14:textId="77777777" w:rsidR="00795464" w:rsidRPr="00443C0E" w:rsidRDefault="00795464" w:rsidP="00795464">
      <w:pPr>
        <w:rPr>
          <w:rFonts w:ascii="Times New Roman" w:hAnsi="Times New Roman"/>
        </w:rPr>
      </w:pPr>
      <w:r w:rsidRPr="00443C0E">
        <w:rPr>
          <w:rFonts w:ascii="Times New Roman" w:hAnsi="Times New Roman"/>
        </w:rPr>
        <w:t>K systému přistupuje cca 100 uživatelů. Každému z uživatelů je administrátorem přiřazena aspoň jedna role:</w:t>
      </w:r>
    </w:p>
    <w:p w14:paraId="026F2C81" w14:textId="77777777" w:rsidR="00795464" w:rsidRPr="00443C0E" w:rsidRDefault="00795464" w:rsidP="00795464">
      <w:pPr>
        <w:pStyle w:val="OdrkaEQerven"/>
        <w:rPr>
          <w:rFonts w:ascii="Times New Roman" w:hAnsi="Times New Roman"/>
        </w:rPr>
      </w:pPr>
      <w:r w:rsidRPr="65EDE92B">
        <w:rPr>
          <w:rFonts w:ascii="Times New Roman" w:hAnsi="Times New Roman"/>
          <w:noProof/>
        </w:rPr>
        <w:t xml:space="preserve">Administrátor systému, </w:t>
      </w:r>
    </w:p>
    <w:p w14:paraId="7E0AF1AE" w14:textId="77777777" w:rsidR="00795464" w:rsidRPr="00443C0E" w:rsidRDefault="00795464" w:rsidP="00795464">
      <w:pPr>
        <w:pStyle w:val="OdrkaEQerven"/>
        <w:rPr>
          <w:rFonts w:ascii="Times New Roman" w:hAnsi="Times New Roman"/>
        </w:rPr>
      </w:pPr>
      <w:r w:rsidRPr="65EDE92B">
        <w:rPr>
          <w:rFonts w:ascii="Times New Roman" w:hAnsi="Times New Roman"/>
          <w:noProof/>
        </w:rPr>
        <w:t xml:space="preserve">Kancelář NAÚ, </w:t>
      </w:r>
    </w:p>
    <w:p w14:paraId="04E68F7C" w14:textId="77777777" w:rsidR="00795464" w:rsidRPr="00443C0E" w:rsidRDefault="00795464" w:rsidP="00795464">
      <w:pPr>
        <w:pStyle w:val="OdrkaEQerven"/>
        <w:rPr>
          <w:rFonts w:ascii="Times New Roman" w:hAnsi="Times New Roman"/>
        </w:rPr>
      </w:pPr>
      <w:r w:rsidRPr="65EDE92B">
        <w:rPr>
          <w:rFonts w:ascii="Times New Roman" w:hAnsi="Times New Roman"/>
          <w:noProof/>
        </w:rPr>
        <w:t xml:space="preserve">Pouze pro čtení, </w:t>
      </w:r>
    </w:p>
    <w:p w14:paraId="1C1B486A" w14:textId="77777777" w:rsidR="00795464" w:rsidRPr="00443C0E" w:rsidRDefault="00795464" w:rsidP="00795464">
      <w:pPr>
        <w:pStyle w:val="OdrkaEQerven"/>
        <w:rPr>
          <w:rFonts w:ascii="Times New Roman" w:hAnsi="Times New Roman"/>
        </w:rPr>
      </w:pPr>
      <w:r w:rsidRPr="65EDE92B">
        <w:rPr>
          <w:rFonts w:ascii="Times New Roman" w:hAnsi="Times New Roman"/>
          <w:noProof/>
        </w:rPr>
        <w:t>Referent VŠ,</w:t>
      </w:r>
    </w:p>
    <w:p w14:paraId="5DB5BF1B" w14:textId="77777777" w:rsidR="00795464" w:rsidRPr="00443C0E" w:rsidRDefault="00795464" w:rsidP="00795464">
      <w:pPr>
        <w:pStyle w:val="OdrkaEQerven"/>
        <w:rPr>
          <w:rFonts w:ascii="Times New Roman" w:hAnsi="Times New Roman"/>
        </w:rPr>
      </w:pPr>
      <w:r w:rsidRPr="65EDE92B">
        <w:rPr>
          <w:rFonts w:ascii="Times New Roman" w:hAnsi="Times New Roman"/>
          <w:noProof/>
        </w:rPr>
        <w:t>Rektor,</w:t>
      </w:r>
    </w:p>
    <w:p w14:paraId="20715C48" w14:textId="77777777" w:rsidR="00795464" w:rsidRPr="00443C0E" w:rsidRDefault="00795464" w:rsidP="00795464">
      <w:pPr>
        <w:pStyle w:val="OdrkaEQerven"/>
        <w:rPr>
          <w:rFonts w:ascii="Times New Roman" w:hAnsi="Times New Roman"/>
        </w:rPr>
      </w:pPr>
      <w:r w:rsidRPr="65EDE92B">
        <w:rPr>
          <w:rFonts w:ascii="Times New Roman" w:hAnsi="Times New Roman"/>
          <w:noProof/>
        </w:rPr>
        <w:t>Osoba poskytovatele,</w:t>
      </w:r>
    </w:p>
    <w:p w14:paraId="37EDF818" w14:textId="77777777" w:rsidR="00795464" w:rsidRPr="00443C0E" w:rsidRDefault="00795464" w:rsidP="00795464">
      <w:pPr>
        <w:pStyle w:val="OdrkaEQerven"/>
        <w:rPr>
          <w:rFonts w:ascii="Times New Roman" w:hAnsi="Times New Roman"/>
        </w:rPr>
      </w:pPr>
      <w:r w:rsidRPr="65EDE92B">
        <w:rPr>
          <w:rFonts w:ascii="Times New Roman" w:hAnsi="Times New Roman"/>
          <w:noProof/>
        </w:rPr>
        <w:t>Člen NAÚ.</w:t>
      </w:r>
    </w:p>
    <w:p w14:paraId="3F538490" w14:textId="77777777" w:rsidR="00795464" w:rsidRPr="00443C0E" w:rsidRDefault="00795464" w:rsidP="00795464">
      <w:pPr>
        <w:pStyle w:val="StylNadpistabulky10b"/>
        <w:rPr>
          <w:rFonts w:ascii="Times New Roman" w:hAnsi="Times New Roman"/>
        </w:rPr>
      </w:pPr>
      <w:r w:rsidRPr="00443C0E">
        <w:rPr>
          <w:rFonts w:ascii="Times New Roman" w:hAnsi="Times New Roman"/>
        </w:rPr>
        <w:t>Funkcionality systému:</w:t>
      </w:r>
    </w:p>
    <w:p w14:paraId="02116BF9"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Správa sběru dat</w:t>
      </w:r>
    </w:p>
    <w:p w14:paraId="7167D2E5" w14:textId="77777777" w:rsidR="00795464" w:rsidRPr="00443C0E" w:rsidRDefault="00795464" w:rsidP="00795464">
      <w:pPr>
        <w:pStyle w:val="Odrka2EQmodr"/>
        <w:jc w:val="both"/>
        <w:rPr>
          <w:rFonts w:ascii="Times New Roman" w:hAnsi="Times New Roman"/>
        </w:rPr>
      </w:pPr>
      <w:r w:rsidRPr="00443C0E">
        <w:rPr>
          <w:rFonts w:ascii="Times New Roman" w:hAnsi="Times New Roman"/>
        </w:rPr>
        <w:t>administrátor provádí zahájení sběru dat pro zvolené období a seznam respondentů, o zahájení sběru dat jsou uživatelé daného respondenta informování e-mail notifikací (viz dále),</w:t>
      </w:r>
    </w:p>
    <w:p w14:paraId="3712982D" w14:textId="77777777" w:rsidR="00795464" w:rsidRPr="00443C0E" w:rsidRDefault="00795464" w:rsidP="00795464">
      <w:pPr>
        <w:pStyle w:val="Odrka2EQmodr"/>
        <w:jc w:val="both"/>
        <w:rPr>
          <w:rFonts w:ascii="Times New Roman" w:hAnsi="Times New Roman"/>
        </w:rPr>
      </w:pPr>
      <w:r w:rsidRPr="00443C0E">
        <w:rPr>
          <w:rFonts w:ascii="Times New Roman" w:hAnsi="Times New Roman"/>
        </w:rPr>
        <w:t>sběr dat probíhá každý měsíc v rozmezí ±7 dnů od 1. dne každého měsíce,</w:t>
      </w:r>
    </w:p>
    <w:p w14:paraId="5F64C000" w14:textId="77777777" w:rsidR="00795464" w:rsidRPr="00443C0E" w:rsidRDefault="00795464" w:rsidP="00795464">
      <w:pPr>
        <w:pStyle w:val="Odrka2EQmodr"/>
        <w:jc w:val="both"/>
        <w:rPr>
          <w:rFonts w:ascii="Times New Roman" w:hAnsi="Times New Roman"/>
        </w:rPr>
      </w:pPr>
      <w:r w:rsidRPr="00443C0E">
        <w:rPr>
          <w:rFonts w:ascii="Times New Roman" w:hAnsi="Times New Roman"/>
        </w:rPr>
        <w:t>administrátor má k dispozici ve filtrovatelném seznamu přehled stavu předání dat za jednotlivé respondenty.</w:t>
      </w:r>
    </w:p>
    <w:p w14:paraId="3726AF0B"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Zadání/úprava dat za respondenta – pověřený pracovník respondenta zadává data o jednotlivých pracovnících (v rozsahu definovaném níže) v rámci web rozhraní systému REDOP; systém umožňuje mimo „čistého zadání“ i editaci dat importovaných z XML souboru či zkopírovaných z minulého sběru.</w:t>
      </w:r>
    </w:p>
    <w:p w14:paraId="62161A2D"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Import dat za respondenta – pověřený pracovník respondenta importuje do systému REDOP data ve formátu XML definovaném systémem REDOP.</w:t>
      </w:r>
    </w:p>
    <w:p w14:paraId="04F720BE"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Import dat ze slovenské obdoby systému REDOP – systém importuje z veřejně přístupného seznamu profesorů a docentů působících na slovenských vysokých školách tyto informace.</w:t>
      </w:r>
    </w:p>
    <w:p w14:paraId="17AFDE2F"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lastRenderedPageBreak/>
        <w:t>Kopírování dat z minulého sběru za respondenta – pověřený pracovník respondenta zvolí možnost kopírování dat, systém provede kopii dat z minulého sběru dat, uživatel má možnost data upravit.</w:t>
      </w:r>
    </w:p>
    <w:p w14:paraId="50EB7DA6"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Potvrzení sběru dat – pověřený pracovník respondenta potvrdí ukončení zadávání dat za respondenta, data jsou považována za předaná.</w:t>
      </w:r>
    </w:p>
    <w:p w14:paraId="75403B91"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Export dat za respondenta – pověřený pracovník respondenta vyexportuje zadaná data za zvolený sběr do formátu XML (definovaném systémem REDOP) nebo do reportu ve formátu PDF.</w:t>
      </w:r>
    </w:p>
    <w:p w14:paraId="3C3A29F4"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Export dat o zaměstnanci – pověřený pracovník respondenta vyexportuje data o zvoleném zaměstnanci respondenta do reportu ve formátu PDF.</w:t>
      </w:r>
    </w:p>
    <w:p w14:paraId="1E684E48"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Zasílání e-mail upozornění uživatelům respondenta</w:t>
      </w:r>
    </w:p>
    <w:p w14:paraId="228FF56D" w14:textId="77777777" w:rsidR="00795464" w:rsidRPr="00443C0E" w:rsidRDefault="00795464" w:rsidP="00795464">
      <w:pPr>
        <w:pStyle w:val="Odrka2EQmodr"/>
        <w:jc w:val="both"/>
        <w:rPr>
          <w:rFonts w:ascii="Times New Roman" w:hAnsi="Times New Roman"/>
        </w:rPr>
      </w:pPr>
      <w:r w:rsidRPr="00443C0E">
        <w:rPr>
          <w:rFonts w:ascii="Times New Roman" w:hAnsi="Times New Roman"/>
        </w:rPr>
        <w:t>systém zasílá upozornění o zahájení sběru dat (automaticky při zahájení sběru dat), oznámení o nepotvrzeném sběru dat (na žádost administrátora), oznámení o potvrzení sběru dat (po potvrzení dat respondentem), reset hesla (po resetování hesla administrátorem),</w:t>
      </w:r>
    </w:p>
    <w:p w14:paraId="07C72534" w14:textId="77777777" w:rsidR="00795464" w:rsidRPr="00443C0E" w:rsidRDefault="00795464" w:rsidP="00795464">
      <w:pPr>
        <w:pStyle w:val="Odrka2EQmodr"/>
        <w:jc w:val="both"/>
        <w:rPr>
          <w:rFonts w:ascii="Times New Roman" w:hAnsi="Times New Roman"/>
        </w:rPr>
      </w:pPr>
      <w:r w:rsidRPr="00443C0E">
        <w:rPr>
          <w:rFonts w:ascii="Times New Roman" w:hAnsi="Times New Roman"/>
        </w:rPr>
        <w:t>systém umožňuje administrátorovi úpravu šablon e-mail oznámení.</w:t>
      </w:r>
    </w:p>
    <w:p w14:paraId="7DEADDC1"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Redakční systém pro editaci a prezentaci Novinek, FAQ a Dokumentů ke stažení – administrátor systému je správcem.</w:t>
      </w:r>
    </w:p>
    <w:p w14:paraId="364A3936"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Správa uživatelů – administrátor systému vytváří/upravuje uživatele systému včetně přiřazení k respondentovi a přiřazení rolí a práv; možnost resetu hesla.</w:t>
      </w:r>
    </w:p>
    <w:p w14:paraId="5881AF72" w14:textId="77777777" w:rsidR="00795464" w:rsidRPr="00443C0E" w:rsidRDefault="00795464" w:rsidP="00795464">
      <w:pPr>
        <w:pStyle w:val="OdrkaEQerven"/>
        <w:jc w:val="both"/>
        <w:rPr>
          <w:rFonts w:ascii="Times New Roman" w:hAnsi="Times New Roman"/>
        </w:rPr>
      </w:pPr>
      <w:r w:rsidRPr="65EDE92B">
        <w:rPr>
          <w:rFonts w:ascii="Times New Roman" w:hAnsi="Times New Roman"/>
        </w:rPr>
        <w:t>Výstupy ze systému REDOP:</w:t>
      </w:r>
    </w:p>
    <w:p w14:paraId="023498A9" w14:textId="77777777" w:rsidR="00795464" w:rsidRPr="00443C0E" w:rsidRDefault="00795464" w:rsidP="00795464">
      <w:pPr>
        <w:pStyle w:val="Odrka2EQmodr"/>
        <w:rPr>
          <w:rFonts w:ascii="Times New Roman" w:hAnsi="Times New Roman"/>
        </w:rPr>
      </w:pPr>
      <w:r w:rsidRPr="00443C0E">
        <w:rPr>
          <w:rFonts w:ascii="Times New Roman" w:hAnsi="Times New Roman"/>
        </w:rPr>
        <w:t xml:space="preserve">přehled docentů a profesorů a mimořádných profesorů zaměstnaných na vysokých školách, </w:t>
      </w:r>
    </w:p>
    <w:p w14:paraId="36D1429E" w14:textId="77777777" w:rsidR="00795464" w:rsidRPr="00443C0E" w:rsidRDefault="00795464" w:rsidP="00795464">
      <w:pPr>
        <w:pStyle w:val="Odrka2EQmodr"/>
        <w:rPr>
          <w:rFonts w:ascii="Times New Roman" w:hAnsi="Times New Roman"/>
        </w:rPr>
      </w:pPr>
      <w:r w:rsidRPr="00443C0E">
        <w:rPr>
          <w:rFonts w:ascii="Times New Roman" w:hAnsi="Times New Roman"/>
        </w:rPr>
        <w:t xml:space="preserve">přehled docentů a profesorů zaměstnaných u „poskytovatelů“, </w:t>
      </w:r>
    </w:p>
    <w:p w14:paraId="14F57C39" w14:textId="77777777" w:rsidR="00795464" w:rsidRPr="00443C0E" w:rsidRDefault="00795464" w:rsidP="00795464">
      <w:pPr>
        <w:pStyle w:val="Odrka2EQmodr"/>
        <w:rPr>
          <w:rFonts w:ascii="Times New Roman" w:hAnsi="Times New Roman"/>
        </w:rPr>
      </w:pPr>
      <w:r w:rsidRPr="00443C0E">
        <w:rPr>
          <w:rFonts w:ascii="Times New Roman" w:hAnsi="Times New Roman"/>
        </w:rPr>
        <w:t xml:space="preserve">úvazky evidovaných osob, </w:t>
      </w:r>
    </w:p>
    <w:p w14:paraId="28AB5280" w14:textId="77777777" w:rsidR="00795464" w:rsidRPr="00443C0E" w:rsidRDefault="00795464" w:rsidP="00795464">
      <w:pPr>
        <w:pStyle w:val="Odrka2EQmodr"/>
        <w:rPr>
          <w:rFonts w:ascii="Times New Roman" w:hAnsi="Times New Roman"/>
        </w:rPr>
      </w:pPr>
      <w:r w:rsidRPr="00443C0E">
        <w:rPr>
          <w:rFonts w:ascii="Times New Roman" w:hAnsi="Times New Roman"/>
        </w:rPr>
        <w:t xml:space="preserve">volitelné statistické přehledy, </w:t>
      </w:r>
    </w:p>
    <w:p w14:paraId="4F88D064" w14:textId="77777777" w:rsidR="00795464" w:rsidRPr="00443C0E" w:rsidRDefault="00795464" w:rsidP="00795464">
      <w:pPr>
        <w:pStyle w:val="Odrka2EQmodr"/>
        <w:rPr>
          <w:rFonts w:ascii="Times New Roman" w:hAnsi="Times New Roman"/>
        </w:rPr>
      </w:pPr>
      <w:r w:rsidRPr="00443C0E">
        <w:rPr>
          <w:rFonts w:ascii="Times New Roman" w:hAnsi="Times New Roman"/>
        </w:rPr>
        <w:t>přepočtené počty docentů a profesorů po jednotlivých VVŠ a fakultách pro účely financování VVŠ.</w:t>
      </w:r>
    </w:p>
    <w:p w14:paraId="4EAF68A4" w14:textId="77777777" w:rsidR="00795464" w:rsidRPr="00443C0E" w:rsidRDefault="00795464" w:rsidP="00795464">
      <w:pPr>
        <w:rPr>
          <w:rFonts w:ascii="Times New Roman" w:hAnsi="Times New Roman"/>
        </w:rPr>
      </w:pPr>
      <w:r w:rsidRPr="00443C0E">
        <w:rPr>
          <w:rFonts w:ascii="Times New Roman" w:hAnsi="Times New Roman"/>
        </w:rPr>
        <w:t>Systém dále umožňuje v grafickém rozhraní vyhledávání adres a při importu dat jejich validaci v systému RUIAN.</w:t>
      </w:r>
    </w:p>
    <w:p w14:paraId="3A4E2D07" w14:textId="77777777" w:rsidR="00795464" w:rsidRPr="00443C0E" w:rsidRDefault="00795464" w:rsidP="00795464">
      <w:pPr>
        <w:pStyle w:val="StylNadpistabulky10b"/>
        <w:rPr>
          <w:rFonts w:ascii="Times New Roman" w:eastAsia="Arial" w:hAnsi="Times New Roman"/>
        </w:rPr>
      </w:pPr>
      <w:r w:rsidRPr="00443C0E">
        <w:rPr>
          <w:rFonts w:ascii="Times New Roman" w:eastAsia="Arial" w:hAnsi="Times New Roman"/>
        </w:rPr>
        <w:t>Služby zajišťované IS</w:t>
      </w:r>
    </w:p>
    <w:p w14:paraId="64222A07" w14:textId="77777777" w:rsidR="00795464" w:rsidRPr="00443C0E" w:rsidRDefault="00795464" w:rsidP="00795464">
      <w:pPr>
        <w:pStyle w:val="OdrkaEQerven"/>
        <w:jc w:val="both"/>
        <w:rPr>
          <w:rFonts w:ascii="Times New Roman" w:eastAsia="Arial" w:hAnsi="Times New Roman"/>
        </w:rPr>
      </w:pPr>
      <w:r w:rsidRPr="65EDE92B">
        <w:rPr>
          <w:rFonts w:ascii="Times New Roman" w:eastAsia="Arial" w:hAnsi="Times New Roman"/>
        </w:rPr>
        <w:t xml:space="preserve">Evidence údajů o </w:t>
      </w:r>
      <w:r w:rsidRPr="65EDE92B">
        <w:rPr>
          <w:rFonts w:ascii="Times New Roman" w:hAnsi="Times New Roman"/>
        </w:rPr>
        <w:t> zaměstnancích veřejných, státních a soukromých vysokých škol, kteří jsou docenty, profesory nebo mimořádnými profesory a údajů docentech a profesorech působících v základním pracovněprávním vztahu jako pedagogičtí nebo vědečtí pracovníci poskytovatelů zahraničního vysokoškolské vzdělání na území České republiky.</w:t>
      </w:r>
    </w:p>
    <w:p w14:paraId="0DB32922" w14:textId="77777777" w:rsidR="00795464" w:rsidRPr="00443C0E" w:rsidRDefault="00795464" w:rsidP="00795464">
      <w:pPr>
        <w:pStyle w:val="OdrkaEQerven"/>
        <w:rPr>
          <w:rFonts w:ascii="Times New Roman" w:eastAsia="Arial" w:hAnsi="Times New Roman"/>
        </w:rPr>
      </w:pPr>
      <w:r w:rsidRPr="65EDE92B">
        <w:rPr>
          <w:rFonts w:ascii="Times New Roman" w:eastAsia="Arial" w:hAnsi="Times New Roman"/>
        </w:rPr>
        <w:t>Podpora sběru evidenčních údajů (manuálně, XML import, veřejné číselníky).</w:t>
      </w:r>
    </w:p>
    <w:p w14:paraId="2D3DC7FB" w14:textId="51B6D1EF" w:rsidR="00795464" w:rsidRPr="00443C0E" w:rsidRDefault="00B95153" w:rsidP="00795464">
      <w:pPr>
        <w:pStyle w:val="Nadpis3"/>
        <w:rPr>
          <w:rFonts w:ascii="Times New Roman" w:hAnsi="Times New Roman" w:cs="Times New Roman"/>
        </w:rPr>
      </w:pPr>
      <w:bookmarkStart w:id="76" w:name="_Toc469320070"/>
      <w:bookmarkStart w:id="77" w:name="_Toc469591591"/>
      <w:bookmarkStart w:id="78" w:name="_Toc471719438"/>
      <w:r w:rsidRPr="00443C0E">
        <w:rPr>
          <w:rFonts w:ascii="Times New Roman" w:hAnsi="Times New Roman" w:cs="Times New Roman"/>
        </w:rPr>
        <w:t xml:space="preserve"> </w:t>
      </w:r>
      <w:bookmarkStart w:id="79" w:name="_Toc161041616"/>
      <w:r w:rsidR="00795464" w:rsidRPr="00443C0E">
        <w:rPr>
          <w:rFonts w:ascii="Times New Roman" w:hAnsi="Times New Roman" w:cs="Times New Roman"/>
        </w:rPr>
        <w:t>HW a SW platforma</w:t>
      </w:r>
      <w:bookmarkEnd w:id="76"/>
      <w:bookmarkEnd w:id="77"/>
      <w:bookmarkEnd w:id="78"/>
      <w:bookmarkEnd w:id="79"/>
    </w:p>
    <w:p w14:paraId="362DBEBA" w14:textId="77777777" w:rsidR="00795464" w:rsidRPr="00443C0E" w:rsidRDefault="00795464" w:rsidP="00795464">
      <w:pPr>
        <w:rPr>
          <w:rFonts w:ascii="Times New Roman" w:eastAsia="Arial" w:hAnsi="Times New Roman"/>
        </w:rPr>
      </w:pPr>
      <w:r w:rsidRPr="00443C0E">
        <w:rPr>
          <w:rFonts w:ascii="Times New Roman" w:eastAsia="Arial" w:hAnsi="Times New Roman"/>
        </w:rPr>
        <w:t xml:space="preserve">Aplikační a prezentační vrstva: MS Windows Server 2008 Standard, MS IIS 7.0 </w:t>
      </w:r>
    </w:p>
    <w:p w14:paraId="13FAB78B" w14:textId="77777777" w:rsidR="00795464" w:rsidRPr="00443C0E" w:rsidRDefault="00795464" w:rsidP="00795464">
      <w:pPr>
        <w:rPr>
          <w:rFonts w:ascii="Times New Roman" w:eastAsia="Arial" w:hAnsi="Times New Roman"/>
        </w:rPr>
      </w:pPr>
      <w:r w:rsidRPr="00443C0E">
        <w:rPr>
          <w:rFonts w:ascii="Times New Roman" w:eastAsia="Arial" w:hAnsi="Times New Roman"/>
        </w:rPr>
        <w:t>Databáze: MS SQL server 2008 - centrální DB server MŠMT.</w:t>
      </w:r>
    </w:p>
    <w:p w14:paraId="14601E66" w14:textId="77777777" w:rsidR="00795464" w:rsidRPr="00443C0E" w:rsidRDefault="00795464" w:rsidP="00795464">
      <w:pPr>
        <w:rPr>
          <w:rFonts w:ascii="Times New Roman" w:eastAsia="Arial" w:hAnsi="Times New Roman"/>
        </w:rPr>
      </w:pPr>
      <w:r w:rsidRPr="00443C0E">
        <w:rPr>
          <w:rFonts w:ascii="Times New Roman" w:eastAsia="Arial" w:hAnsi="Times New Roman"/>
        </w:rPr>
        <w:t xml:space="preserve">Použité jazyky a platformy: C#, .NET Framework 3.5, ASP.NET, </w:t>
      </w:r>
      <w:r w:rsidRPr="00443C0E">
        <w:rPr>
          <w:rFonts w:ascii="Times New Roman" w:hAnsi="Times New Roman"/>
        </w:rPr>
        <w:t>DevExpress</w:t>
      </w:r>
      <w:r w:rsidRPr="00443C0E">
        <w:rPr>
          <w:rFonts w:ascii="Times New Roman" w:eastAsia="Arial" w:hAnsi="Times New Roman"/>
        </w:rPr>
        <w:t>, T-SQL</w:t>
      </w:r>
    </w:p>
    <w:p w14:paraId="467AECCC" w14:textId="77777777" w:rsidR="00795464" w:rsidRPr="00443C0E" w:rsidRDefault="00795464" w:rsidP="00795464">
      <w:pPr>
        <w:rPr>
          <w:rFonts w:ascii="Times New Roman" w:hAnsi="Times New Roman"/>
        </w:rPr>
      </w:pPr>
      <w:r w:rsidRPr="00443C0E">
        <w:rPr>
          <w:rFonts w:ascii="Times New Roman" w:hAnsi="Times New Roman"/>
        </w:rPr>
        <w:t>Systém je provozován ve virtuálním prostředí s konfigurací virtuálního serveru: 4 GB RAM, 4 jádra CPU, VD 60 GB.</w:t>
      </w:r>
    </w:p>
    <w:p w14:paraId="74DB1B5C" w14:textId="6DA09710" w:rsidR="00795464" w:rsidRPr="00443C0E" w:rsidRDefault="00B95153" w:rsidP="00795464">
      <w:pPr>
        <w:pStyle w:val="Nadpis3"/>
        <w:rPr>
          <w:rFonts w:ascii="Times New Roman" w:hAnsi="Times New Roman" w:cs="Times New Roman"/>
        </w:rPr>
      </w:pPr>
      <w:bookmarkStart w:id="80" w:name="_Toc469320071"/>
      <w:bookmarkStart w:id="81" w:name="_Toc469591592"/>
      <w:bookmarkStart w:id="82" w:name="_Toc471719439"/>
      <w:r w:rsidRPr="00443C0E">
        <w:rPr>
          <w:rFonts w:ascii="Times New Roman" w:hAnsi="Times New Roman" w:cs="Times New Roman"/>
        </w:rPr>
        <w:t xml:space="preserve"> </w:t>
      </w:r>
      <w:bookmarkStart w:id="83" w:name="_Toc161041617"/>
      <w:r w:rsidR="00795464" w:rsidRPr="00443C0E">
        <w:rPr>
          <w:rFonts w:ascii="Times New Roman" w:hAnsi="Times New Roman" w:cs="Times New Roman"/>
        </w:rPr>
        <w:t>Sbíraná data</w:t>
      </w:r>
      <w:bookmarkEnd w:id="80"/>
      <w:bookmarkEnd w:id="81"/>
      <w:bookmarkEnd w:id="82"/>
      <w:bookmarkEnd w:id="83"/>
    </w:p>
    <w:p w14:paraId="14B57CAE" w14:textId="77777777" w:rsidR="00795464" w:rsidRPr="00443C0E" w:rsidRDefault="00795464" w:rsidP="00795464">
      <w:pPr>
        <w:rPr>
          <w:rFonts w:ascii="Times New Roman" w:hAnsi="Times New Roman"/>
        </w:rPr>
      </w:pPr>
      <w:r w:rsidRPr="00443C0E">
        <w:rPr>
          <w:rFonts w:ascii="Times New Roman" w:hAnsi="Times New Roman"/>
        </w:rPr>
        <w:t>Data jsou sbírána vždy v celém rozsahu tj. při každém sběru dat je nutné importovat/zadat všechny pracovníky respondenta k danému datu (všechny dle definice REDOP):</w:t>
      </w:r>
    </w:p>
    <w:p w14:paraId="117CD430" w14:textId="77777777" w:rsidR="00795464" w:rsidRPr="00443C0E" w:rsidRDefault="00795464" w:rsidP="00795464">
      <w:pPr>
        <w:pStyle w:val="OdrkaEQerven"/>
        <w:rPr>
          <w:rFonts w:ascii="Times New Roman" w:eastAsia="Arial" w:hAnsi="Times New Roman"/>
        </w:rPr>
      </w:pPr>
      <w:r w:rsidRPr="65EDE92B">
        <w:rPr>
          <w:rFonts w:ascii="Times New Roman" w:eastAsia="Arial" w:hAnsi="Times New Roman"/>
        </w:rPr>
        <w:t>Osobní údaje vybraných akademických pracovníků vysokých škol.</w:t>
      </w:r>
    </w:p>
    <w:p w14:paraId="7CE4F905" w14:textId="77777777" w:rsidR="00795464" w:rsidRPr="00443C0E" w:rsidRDefault="00795464" w:rsidP="00795464">
      <w:pPr>
        <w:pStyle w:val="OdrkaEQerven"/>
        <w:rPr>
          <w:rFonts w:ascii="Times New Roman" w:eastAsia="Arial" w:hAnsi="Times New Roman"/>
        </w:rPr>
      </w:pPr>
      <w:r w:rsidRPr="65EDE92B">
        <w:rPr>
          <w:rFonts w:ascii="Times New Roman" w:eastAsia="Arial" w:hAnsi="Times New Roman"/>
        </w:rPr>
        <w:t>Údaje o osobách oprávněných vkládat a měnit záznamy.</w:t>
      </w:r>
    </w:p>
    <w:p w14:paraId="77322EDF" w14:textId="77777777" w:rsidR="00795464" w:rsidRPr="00443C0E" w:rsidRDefault="00795464" w:rsidP="00795464">
      <w:pPr>
        <w:pStyle w:val="OdrkaEQerven"/>
        <w:numPr>
          <w:ilvl w:val="0"/>
          <w:numId w:val="0"/>
        </w:numPr>
        <w:ind w:left="567" w:hanging="567"/>
        <w:rPr>
          <w:rFonts w:ascii="Times New Roman" w:eastAsia="Arial" w:hAnsi="Times New Roman"/>
        </w:rPr>
      </w:pPr>
    </w:p>
    <w:p w14:paraId="5B3D1D2B" w14:textId="77777777" w:rsidR="00795464" w:rsidRPr="00443C0E" w:rsidRDefault="00795464" w:rsidP="00795464">
      <w:pPr>
        <w:rPr>
          <w:rFonts w:ascii="Times New Roman" w:eastAsia="Arial" w:hAnsi="Times New Roman"/>
        </w:rPr>
      </w:pPr>
      <w:r w:rsidRPr="00443C0E">
        <w:rPr>
          <w:rFonts w:ascii="Times New Roman" w:eastAsia="Arial" w:hAnsi="Times New Roman"/>
        </w:rPr>
        <w:t>Níže uvedené specifikace jsou pracovní verzí.</w:t>
      </w:r>
    </w:p>
    <w:p w14:paraId="5294D3B6" w14:textId="77777777" w:rsidR="00795464" w:rsidRPr="00443C0E" w:rsidRDefault="00795464" w:rsidP="00795464">
      <w:pPr>
        <w:pStyle w:val="Nadpis4"/>
        <w:rPr>
          <w:rFonts w:ascii="Times New Roman" w:hAnsi="Times New Roman"/>
        </w:rPr>
      </w:pPr>
      <w:r w:rsidRPr="00443C0E">
        <w:rPr>
          <w:rFonts w:ascii="Times New Roman" w:hAnsi="Times New Roman"/>
        </w:rPr>
        <w:lastRenderedPageBreak/>
        <w:t>VYSOKÉ ŠKOLY VEŘEJNÉ, SOUKROMÉ A STÁTNÍ</w:t>
      </w:r>
    </w:p>
    <w:tbl>
      <w:tblPr>
        <w:tblStyle w:val="Stednmka3zvraznn1"/>
        <w:tblW w:w="9308" w:type="dxa"/>
        <w:jc w:val="center"/>
        <w:tblLayout w:type="fixed"/>
        <w:tblLook w:val="0420" w:firstRow="1" w:lastRow="0" w:firstColumn="0" w:lastColumn="0" w:noHBand="0" w:noVBand="1"/>
      </w:tblPr>
      <w:tblGrid>
        <w:gridCol w:w="687"/>
        <w:gridCol w:w="2411"/>
        <w:gridCol w:w="1964"/>
        <w:gridCol w:w="1279"/>
        <w:gridCol w:w="1843"/>
        <w:gridCol w:w="1124"/>
      </w:tblGrid>
      <w:tr w:rsidR="00795464" w:rsidRPr="00443C0E" w14:paraId="10D4589E" w14:textId="77777777" w:rsidTr="001914ED">
        <w:trPr>
          <w:cnfStyle w:val="100000000000" w:firstRow="1" w:lastRow="0" w:firstColumn="0" w:lastColumn="0" w:oddVBand="0" w:evenVBand="0" w:oddHBand="0" w:evenHBand="0" w:firstRowFirstColumn="0" w:firstRowLastColumn="0" w:lastRowFirstColumn="0" w:lastRowLastColumn="0"/>
          <w:trHeight w:val="248"/>
          <w:tblHeader/>
          <w:jc w:val="center"/>
        </w:trPr>
        <w:tc>
          <w:tcPr>
            <w:tcW w:w="5000" w:type="pct"/>
            <w:gridSpan w:val="6"/>
          </w:tcPr>
          <w:p w14:paraId="328AC5D5" w14:textId="77777777" w:rsidR="00795464" w:rsidRPr="00443C0E" w:rsidRDefault="00795464" w:rsidP="001914ED">
            <w:pPr>
              <w:rPr>
                <w:rFonts w:ascii="Times New Roman" w:hAnsi="Times New Roman"/>
                <w:b w:val="0"/>
                <w:bCs w:val="0"/>
              </w:rPr>
            </w:pPr>
            <w:r w:rsidRPr="00443C0E">
              <w:rPr>
                <w:rFonts w:ascii="Times New Roman" w:hAnsi="Times New Roman"/>
              </w:rPr>
              <w:t>I. Identifikační údaje o docentech, profesorech a mimořádných profesorech</w:t>
            </w:r>
          </w:p>
        </w:tc>
      </w:tr>
      <w:tr w:rsidR="00795464" w:rsidRPr="00443C0E" w14:paraId="37EC258A" w14:textId="77777777" w:rsidTr="001914ED">
        <w:trPr>
          <w:cnfStyle w:val="100000000000" w:firstRow="1" w:lastRow="0" w:firstColumn="0" w:lastColumn="0" w:oddVBand="0" w:evenVBand="0" w:oddHBand="0" w:evenHBand="0" w:firstRowFirstColumn="0" w:firstRowLastColumn="0" w:lastRowFirstColumn="0" w:lastRowLastColumn="0"/>
          <w:trHeight w:val="247"/>
          <w:tblHeader/>
          <w:jc w:val="center"/>
        </w:trPr>
        <w:tc>
          <w:tcPr>
            <w:tcW w:w="369" w:type="pct"/>
          </w:tcPr>
          <w:p w14:paraId="3D586FE1" w14:textId="77777777" w:rsidR="00795464" w:rsidRPr="00443C0E" w:rsidRDefault="00795464" w:rsidP="001914ED">
            <w:pPr>
              <w:rPr>
                <w:rFonts w:ascii="Times New Roman" w:hAnsi="Times New Roman"/>
              </w:rPr>
            </w:pPr>
          </w:p>
        </w:tc>
        <w:tc>
          <w:tcPr>
            <w:tcW w:w="1295" w:type="pct"/>
          </w:tcPr>
          <w:p w14:paraId="04C8D359" w14:textId="77777777" w:rsidR="00795464" w:rsidRPr="00443C0E" w:rsidRDefault="00795464" w:rsidP="001914ED">
            <w:pPr>
              <w:rPr>
                <w:rFonts w:ascii="Times New Roman" w:hAnsi="Times New Roman"/>
              </w:rPr>
            </w:pPr>
            <w:r w:rsidRPr="00443C0E">
              <w:rPr>
                <w:rFonts w:ascii="Times New Roman" w:hAnsi="Times New Roman"/>
              </w:rPr>
              <w:t>Název pole (XML)</w:t>
            </w:r>
          </w:p>
        </w:tc>
        <w:tc>
          <w:tcPr>
            <w:tcW w:w="1054" w:type="pct"/>
          </w:tcPr>
          <w:p w14:paraId="2760B12F" w14:textId="77777777" w:rsidR="00795464" w:rsidRPr="00443C0E" w:rsidRDefault="00795464" w:rsidP="001914ED">
            <w:pPr>
              <w:rPr>
                <w:rFonts w:ascii="Times New Roman" w:hAnsi="Times New Roman"/>
              </w:rPr>
            </w:pPr>
            <w:r w:rsidRPr="00443C0E">
              <w:rPr>
                <w:rFonts w:ascii="Times New Roman" w:hAnsi="Times New Roman"/>
              </w:rPr>
              <w:t>Popis položka</w:t>
            </w:r>
          </w:p>
        </w:tc>
        <w:tc>
          <w:tcPr>
            <w:tcW w:w="687" w:type="pct"/>
          </w:tcPr>
          <w:p w14:paraId="437A2639" w14:textId="77777777" w:rsidR="00795464" w:rsidRPr="00443C0E" w:rsidRDefault="00795464" w:rsidP="001914ED">
            <w:pPr>
              <w:rPr>
                <w:rFonts w:ascii="Times New Roman" w:hAnsi="Times New Roman"/>
              </w:rPr>
            </w:pPr>
            <w:r w:rsidRPr="00443C0E">
              <w:rPr>
                <w:rFonts w:ascii="Times New Roman" w:hAnsi="Times New Roman"/>
              </w:rPr>
              <w:t>Grafické rozhraní</w:t>
            </w:r>
          </w:p>
        </w:tc>
        <w:tc>
          <w:tcPr>
            <w:tcW w:w="990" w:type="pct"/>
          </w:tcPr>
          <w:p w14:paraId="401943DB" w14:textId="77777777" w:rsidR="00795464" w:rsidRPr="00443C0E" w:rsidRDefault="00795464" w:rsidP="001914ED">
            <w:pPr>
              <w:rPr>
                <w:rFonts w:ascii="Times New Roman" w:hAnsi="Times New Roman"/>
              </w:rPr>
            </w:pPr>
            <w:r w:rsidRPr="00443C0E">
              <w:rPr>
                <w:rFonts w:ascii="Times New Roman" w:hAnsi="Times New Roman"/>
              </w:rPr>
              <w:t>Datová věta ve formě XML</w:t>
            </w:r>
          </w:p>
        </w:tc>
        <w:tc>
          <w:tcPr>
            <w:tcW w:w="605" w:type="pct"/>
          </w:tcPr>
          <w:p w14:paraId="244CF8A9" w14:textId="77777777" w:rsidR="00795464" w:rsidRPr="00443C0E" w:rsidRDefault="00795464" w:rsidP="001914ED">
            <w:pPr>
              <w:rPr>
                <w:rFonts w:ascii="Times New Roman" w:hAnsi="Times New Roman"/>
              </w:rPr>
            </w:pPr>
            <w:r w:rsidRPr="00443C0E">
              <w:rPr>
                <w:rFonts w:ascii="Times New Roman" w:hAnsi="Times New Roman"/>
              </w:rPr>
              <w:t>Číselník /délka (počet znaků)</w:t>
            </w:r>
          </w:p>
        </w:tc>
      </w:tr>
      <w:tr w:rsidR="00795464" w:rsidRPr="00443C0E" w14:paraId="7697275F"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69" w:type="pct"/>
          </w:tcPr>
          <w:p w14:paraId="7968F72C" w14:textId="77777777" w:rsidR="00795464" w:rsidRPr="00443C0E" w:rsidRDefault="00795464" w:rsidP="001914ED">
            <w:pPr>
              <w:rPr>
                <w:rFonts w:ascii="Times New Roman" w:hAnsi="Times New Roman"/>
              </w:rPr>
            </w:pPr>
            <w:r w:rsidRPr="00443C0E">
              <w:rPr>
                <w:rFonts w:ascii="Times New Roman" w:hAnsi="Times New Roman"/>
              </w:rPr>
              <w:t>1.a</w:t>
            </w:r>
          </w:p>
        </w:tc>
        <w:tc>
          <w:tcPr>
            <w:tcW w:w="1294" w:type="pct"/>
          </w:tcPr>
          <w:p w14:paraId="4ADF3D3B" w14:textId="77777777" w:rsidR="00795464" w:rsidRPr="00443C0E" w:rsidRDefault="00795464" w:rsidP="001914ED">
            <w:pPr>
              <w:rPr>
                <w:rFonts w:ascii="Times New Roman" w:hAnsi="Times New Roman"/>
              </w:rPr>
            </w:pPr>
            <w:r w:rsidRPr="00443C0E">
              <w:rPr>
                <w:rFonts w:ascii="Times New Roman" w:hAnsi="Times New Roman"/>
              </w:rPr>
              <w:t>Vysoka_Skola_RID</w:t>
            </w:r>
          </w:p>
        </w:tc>
        <w:tc>
          <w:tcPr>
            <w:tcW w:w="1055" w:type="pct"/>
          </w:tcPr>
          <w:p w14:paraId="713CF026" w14:textId="77777777" w:rsidR="00795464" w:rsidRPr="00443C0E" w:rsidRDefault="00795464" w:rsidP="001914ED">
            <w:pPr>
              <w:rPr>
                <w:rFonts w:ascii="Times New Roman" w:hAnsi="Times New Roman"/>
              </w:rPr>
            </w:pPr>
            <w:r w:rsidRPr="00443C0E">
              <w:rPr>
                <w:rFonts w:ascii="Times New Roman" w:hAnsi="Times New Roman"/>
              </w:rPr>
              <w:t>vysoká škola RID</w:t>
            </w:r>
          </w:p>
        </w:tc>
        <w:tc>
          <w:tcPr>
            <w:tcW w:w="687" w:type="pct"/>
          </w:tcPr>
          <w:p w14:paraId="49D5DB57"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2C4C640F"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09A769EC" w14:textId="77777777" w:rsidR="00795464" w:rsidRPr="00443C0E" w:rsidRDefault="00795464" w:rsidP="001914ED">
            <w:pPr>
              <w:rPr>
                <w:rFonts w:ascii="Times New Roman" w:hAnsi="Times New Roman"/>
              </w:rPr>
            </w:pPr>
            <w:r w:rsidRPr="00443C0E">
              <w:rPr>
                <w:rFonts w:ascii="Times New Roman" w:hAnsi="Times New Roman"/>
              </w:rPr>
              <w:t>5</w:t>
            </w:r>
          </w:p>
        </w:tc>
      </w:tr>
      <w:tr w:rsidR="00795464" w:rsidRPr="00443C0E" w14:paraId="5F38F4F3" w14:textId="77777777" w:rsidTr="001914ED">
        <w:trPr>
          <w:jc w:val="center"/>
        </w:trPr>
        <w:tc>
          <w:tcPr>
            <w:tcW w:w="369" w:type="pct"/>
          </w:tcPr>
          <w:p w14:paraId="1FCE60E6" w14:textId="77777777" w:rsidR="00795464" w:rsidRPr="00443C0E" w:rsidRDefault="00795464" w:rsidP="001914ED">
            <w:pPr>
              <w:rPr>
                <w:rFonts w:ascii="Times New Roman" w:hAnsi="Times New Roman"/>
              </w:rPr>
            </w:pPr>
            <w:r w:rsidRPr="00443C0E">
              <w:rPr>
                <w:rFonts w:ascii="Times New Roman" w:hAnsi="Times New Roman"/>
              </w:rPr>
              <w:t>1.b</w:t>
            </w:r>
          </w:p>
        </w:tc>
        <w:tc>
          <w:tcPr>
            <w:tcW w:w="1294" w:type="pct"/>
          </w:tcPr>
          <w:p w14:paraId="4B6814EC" w14:textId="77777777" w:rsidR="00795464" w:rsidRPr="00443C0E" w:rsidRDefault="00795464" w:rsidP="001914ED">
            <w:pPr>
              <w:rPr>
                <w:rFonts w:ascii="Times New Roman" w:hAnsi="Times New Roman"/>
              </w:rPr>
            </w:pPr>
            <w:r w:rsidRPr="00443C0E">
              <w:rPr>
                <w:rFonts w:ascii="Times New Roman" w:hAnsi="Times New Roman"/>
              </w:rPr>
              <w:t>Fakulta_RID</w:t>
            </w:r>
          </w:p>
        </w:tc>
        <w:tc>
          <w:tcPr>
            <w:tcW w:w="1055" w:type="pct"/>
          </w:tcPr>
          <w:p w14:paraId="72F77281" w14:textId="77777777" w:rsidR="00795464" w:rsidRPr="00443C0E" w:rsidRDefault="00795464" w:rsidP="001914ED">
            <w:pPr>
              <w:rPr>
                <w:rFonts w:ascii="Times New Roman" w:hAnsi="Times New Roman"/>
              </w:rPr>
            </w:pPr>
            <w:r w:rsidRPr="00443C0E">
              <w:rPr>
                <w:rFonts w:ascii="Times New Roman" w:hAnsi="Times New Roman"/>
              </w:rPr>
              <w:t>fakulta RID</w:t>
            </w:r>
          </w:p>
        </w:tc>
        <w:tc>
          <w:tcPr>
            <w:tcW w:w="687" w:type="pct"/>
          </w:tcPr>
          <w:p w14:paraId="19F0B7BA"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42C50D99"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1CA774CF" w14:textId="77777777" w:rsidR="00795464" w:rsidRPr="00443C0E" w:rsidRDefault="00795464" w:rsidP="001914ED">
            <w:pPr>
              <w:rPr>
                <w:rFonts w:ascii="Times New Roman" w:hAnsi="Times New Roman"/>
              </w:rPr>
            </w:pPr>
            <w:r w:rsidRPr="00443C0E">
              <w:rPr>
                <w:rFonts w:ascii="Times New Roman" w:hAnsi="Times New Roman"/>
              </w:rPr>
              <w:t>5</w:t>
            </w:r>
          </w:p>
        </w:tc>
      </w:tr>
      <w:tr w:rsidR="00795464" w:rsidRPr="00443C0E" w14:paraId="410A85AF"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69" w:type="pct"/>
          </w:tcPr>
          <w:p w14:paraId="271A009F" w14:textId="77777777" w:rsidR="00795464" w:rsidRPr="00443C0E" w:rsidRDefault="00795464" w:rsidP="001914ED">
            <w:pPr>
              <w:rPr>
                <w:rFonts w:ascii="Times New Roman" w:hAnsi="Times New Roman"/>
              </w:rPr>
            </w:pPr>
            <w:r w:rsidRPr="00443C0E">
              <w:rPr>
                <w:rFonts w:ascii="Times New Roman" w:hAnsi="Times New Roman"/>
              </w:rPr>
              <w:t>2.a</w:t>
            </w:r>
          </w:p>
        </w:tc>
        <w:tc>
          <w:tcPr>
            <w:tcW w:w="1294" w:type="pct"/>
          </w:tcPr>
          <w:p w14:paraId="2B968E48" w14:textId="77777777" w:rsidR="00795464" w:rsidRPr="00443C0E" w:rsidRDefault="00795464" w:rsidP="001914ED">
            <w:pPr>
              <w:rPr>
                <w:rFonts w:ascii="Times New Roman" w:hAnsi="Times New Roman"/>
              </w:rPr>
            </w:pPr>
            <w:r w:rsidRPr="00443C0E">
              <w:rPr>
                <w:rFonts w:ascii="Times New Roman" w:hAnsi="Times New Roman"/>
              </w:rPr>
              <w:t>Osoba_Jmeno</w:t>
            </w:r>
          </w:p>
        </w:tc>
        <w:tc>
          <w:tcPr>
            <w:tcW w:w="1055" w:type="pct"/>
          </w:tcPr>
          <w:p w14:paraId="49DD34AD" w14:textId="77777777" w:rsidR="00795464" w:rsidRPr="00443C0E" w:rsidRDefault="00795464" w:rsidP="001914ED">
            <w:pPr>
              <w:rPr>
                <w:rFonts w:ascii="Times New Roman" w:hAnsi="Times New Roman"/>
              </w:rPr>
            </w:pPr>
            <w:r w:rsidRPr="00443C0E">
              <w:rPr>
                <w:rFonts w:ascii="Times New Roman" w:hAnsi="Times New Roman"/>
              </w:rPr>
              <w:t>jméno</w:t>
            </w:r>
          </w:p>
        </w:tc>
        <w:tc>
          <w:tcPr>
            <w:tcW w:w="687" w:type="pct"/>
          </w:tcPr>
          <w:p w14:paraId="463AA67E"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5311FADA"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73D1572E" w14:textId="77777777" w:rsidR="00795464" w:rsidRPr="00443C0E" w:rsidRDefault="00795464" w:rsidP="001914ED">
            <w:pPr>
              <w:rPr>
                <w:rFonts w:ascii="Times New Roman" w:hAnsi="Times New Roman"/>
              </w:rPr>
            </w:pPr>
            <w:r w:rsidRPr="00443C0E">
              <w:rPr>
                <w:rFonts w:ascii="Times New Roman" w:hAnsi="Times New Roman"/>
              </w:rPr>
              <w:t>24</w:t>
            </w:r>
          </w:p>
        </w:tc>
      </w:tr>
      <w:tr w:rsidR="00795464" w:rsidRPr="00443C0E" w14:paraId="6FFCE4D4" w14:textId="77777777" w:rsidTr="001914ED">
        <w:trPr>
          <w:jc w:val="center"/>
        </w:trPr>
        <w:tc>
          <w:tcPr>
            <w:tcW w:w="369" w:type="pct"/>
          </w:tcPr>
          <w:p w14:paraId="4BB75BB9" w14:textId="77777777" w:rsidR="00795464" w:rsidRPr="00443C0E" w:rsidRDefault="00795464" w:rsidP="001914ED">
            <w:pPr>
              <w:rPr>
                <w:rFonts w:ascii="Times New Roman" w:hAnsi="Times New Roman"/>
              </w:rPr>
            </w:pPr>
            <w:r w:rsidRPr="00443C0E">
              <w:rPr>
                <w:rFonts w:ascii="Times New Roman" w:hAnsi="Times New Roman"/>
              </w:rPr>
              <w:t>2.b</w:t>
            </w:r>
          </w:p>
        </w:tc>
        <w:tc>
          <w:tcPr>
            <w:tcW w:w="1294" w:type="pct"/>
          </w:tcPr>
          <w:p w14:paraId="5446972E" w14:textId="77777777" w:rsidR="00795464" w:rsidRPr="00443C0E" w:rsidRDefault="00795464" w:rsidP="001914ED">
            <w:pPr>
              <w:rPr>
                <w:rFonts w:ascii="Times New Roman" w:hAnsi="Times New Roman"/>
              </w:rPr>
            </w:pPr>
            <w:r w:rsidRPr="00443C0E">
              <w:rPr>
                <w:rFonts w:ascii="Times New Roman" w:hAnsi="Times New Roman"/>
              </w:rPr>
              <w:t>Osoba_Jmeno_Prostredni</w:t>
            </w:r>
          </w:p>
        </w:tc>
        <w:tc>
          <w:tcPr>
            <w:tcW w:w="1055" w:type="pct"/>
          </w:tcPr>
          <w:p w14:paraId="3322AAC9" w14:textId="77777777" w:rsidR="00795464" w:rsidRPr="00443C0E" w:rsidRDefault="00795464" w:rsidP="001914ED">
            <w:pPr>
              <w:rPr>
                <w:rFonts w:ascii="Times New Roman" w:hAnsi="Times New Roman"/>
              </w:rPr>
            </w:pPr>
            <w:r w:rsidRPr="00443C0E">
              <w:rPr>
                <w:rFonts w:ascii="Times New Roman" w:hAnsi="Times New Roman"/>
              </w:rPr>
              <w:t>další jména</w:t>
            </w:r>
          </w:p>
        </w:tc>
        <w:tc>
          <w:tcPr>
            <w:tcW w:w="687" w:type="pct"/>
          </w:tcPr>
          <w:p w14:paraId="53FEAA26"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6BD2586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7F9771FD" w14:textId="77777777" w:rsidR="00795464" w:rsidRPr="00443C0E" w:rsidRDefault="00795464" w:rsidP="001914ED">
            <w:pPr>
              <w:rPr>
                <w:rFonts w:ascii="Times New Roman" w:hAnsi="Times New Roman"/>
              </w:rPr>
            </w:pPr>
            <w:r w:rsidRPr="00443C0E">
              <w:rPr>
                <w:rFonts w:ascii="Times New Roman" w:hAnsi="Times New Roman"/>
              </w:rPr>
              <w:t>24</w:t>
            </w:r>
          </w:p>
        </w:tc>
      </w:tr>
      <w:tr w:rsidR="00795464" w:rsidRPr="00443C0E" w14:paraId="7443017F"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69" w:type="pct"/>
          </w:tcPr>
          <w:p w14:paraId="53E384D6" w14:textId="77777777" w:rsidR="00795464" w:rsidRPr="00443C0E" w:rsidRDefault="00795464" w:rsidP="001914ED">
            <w:pPr>
              <w:rPr>
                <w:rFonts w:ascii="Times New Roman" w:hAnsi="Times New Roman"/>
              </w:rPr>
            </w:pPr>
            <w:r w:rsidRPr="00443C0E">
              <w:rPr>
                <w:rFonts w:ascii="Times New Roman" w:hAnsi="Times New Roman"/>
              </w:rPr>
              <w:t>2.c</w:t>
            </w:r>
          </w:p>
        </w:tc>
        <w:tc>
          <w:tcPr>
            <w:tcW w:w="1294" w:type="pct"/>
          </w:tcPr>
          <w:p w14:paraId="5A6BEE44" w14:textId="77777777" w:rsidR="00795464" w:rsidRPr="00443C0E" w:rsidRDefault="00795464" w:rsidP="001914ED">
            <w:pPr>
              <w:rPr>
                <w:rFonts w:ascii="Times New Roman" w:hAnsi="Times New Roman"/>
              </w:rPr>
            </w:pPr>
            <w:r w:rsidRPr="00443C0E">
              <w:rPr>
                <w:rFonts w:ascii="Times New Roman" w:hAnsi="Times New Roman"/>
              </w:rPr>
              <w:t>Osoba_Prijmeni</w:t>
            </w:r>
          </w:p>
        </w:tc>
        <w:tc>
          <w:tcPr>
            <w:tcW w:w="1055" w:type="pct"/>
          </w:tcPr>
          <w:p w14:paraId="79A08F73" w14:textId="77777777" w:rsidR="00795464" w:rsidRPr="00443C0E" w:rsidRDefault="00795464" w:rsidP="001914ED">
            <w:pPr>
              <w:rPr>
                <w:rFonts w:ascii="Times New Roman" w:hAnsi="Times New Roman"/>
              </w:rPr>
            </w:pPr>
            <w:r w:rsidRPr="00443C0E">
              <w:rPr>
                <w:rFonts w:ascii="Times New Roman" w:hAnsi="Times New Roman"/>
              </w:rPr>
              <w:t>příjmení</w:t>
            </w:r>
          </w:p>
        </w:tc>
        <w:tc>
          <w:tcPr>
            <w:tcW w:w="687" w:type="pct"/>
          </w:tcPr>
          <w:p w14:paraId="1FAC2C6F"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2B316954"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1A28E8A"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1CB950F1" w14:textId="77777777" w:rsidTr="001914ED">
        <w:trPr>
          <w:jc w:val="center"/>
        </w:trPr>
        <w:tc>
          <w:tcPr>
            <w:tcW w:w="369" w:type="pct"/>
          </w:tcPr>
          <w:p w14:paraId="499D5C46" w14:textId="77777777" w:rsidR="00795464" w:rsidRPr="00443C0E" w:rsidRDefault="00795464" w:rsidP="001914ED">
            <w:pPr>
              <w:rPr>
                <w:rFonts w:ascii="Times New Roman" w:hAnsi="Times New Roman"/>
              </w:rPr>
            </w:pPr>
            <w:r w:rsidRPr="00443C0E">
              <w:rPr>
                <w:rFonts w:ascii="Times New Roman" w:hAnsi="Times New Roman"/>
              </w:rPr>
              <w:t>2.d</w:t>
            </w:r>
          </w:p>
        </w:tc>
        <w:tc>
          <w:tcPr>
            <w:tcW w:w="1294" w:type="pct"/>
          </w:tcPr>
          <w:p w14:paraId="34E9BC14" w14:textId="77777777" w:rsidR="00795464" w:rsidRPr="00443C0E" w:rsidRDefault="00795464" w:rsidP="001914ED">
            <w:pPr>
              <w:rPr>
                <w:rFonts w:ascii="Times New Roman" w:hAnsi="Times New Roman"/>
              </w:rPr>
            </w:pPr>
            <w:r w:rsidRPr="00443C0E">
              <w:rPr>
                <w:rFonts w:ascii="Times New Roman" w:hAnsi="Times New Roman"/>
              </w:rPr>
              <w:t>Osoba_Rodne_Prijmeni</w:t>
            </w:r>
          </w:p>
        </w:tc>
        <w:tc>
          <w:tcPr>
            <w:tcW w:w="1055" w:type="pct"/>
          </w:tcPr>
          <w:p w14:paraId="05E10C28" w14:textId="77777777" w:rsidR="00795464" w:rsidRPr="00443C0E" w:rsidRDefault="00795464" w:rsidP="001914ED">
            <w:pPr>
              <w:rPr>
                <w:rFonts w:ascii="Times New Roman" w:hAnsi="Times New Roman"/>
              </w:rPr>
            </w:pPr>
            <w:r w:rsidRPr="00443C0E">
              <w:rPr>
                <w:rFonts w:ascii="Times New Roman" w:hAnsi="Times New Roman"/>
              </w:rPr>
              <w:t>rodné příjmení</w:t>
            </w:r>
          </w:p>
        </w:tc>
        <w:tc>
          <w:tcPr>
            <w:tcW w:w="687" w:type="pct"/>
          </w:tcPr>
          <w:p w14:paraId="259C198C"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708CE07B"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678CB99B"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0A142788"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69" w:type="pct"/>
          </w:tcPr>
          <w:p w14:paraId="0C62FB08" w14:textId="77777777" w:rsidR="00795464" w:rsidRPr="00443C0E" w:rsidRDefault="00795464" w:rsidP="001914ED">
            <w:pPr>
              <w:rPr>
                <w:rFonts w:ascii="Times New Roman" w:hAnsi="Times New Roman"/>
              </w:rPr>
            </w:pPr>
            <w:r w:rsidRPr="00443C0E">
              <w:rPr>
                <w:rFonts w:ascii="Times New Roman" w:hAnsi="Times New Roman"/>
              </w:rPr>
              <w:t>3.a</w:t>
            </w:r>
          </w:p>
        </w:tc>
        <w:tc>
          <w:tcPr>
            <w:tcW w:w="1294" w:type="pct"/>
          </w:tcPr>
          <w:p w14:paraId="4C450E57" w14:textId="77777777" w:rsidR="00795464" w:rsidRPr="00443C0E" w:rsidRDefault="00795464" w:rsidP="001914ED">
            <w:pPr>
              <w:rPr>
                <w:rFonts w:ascii="Times New Roman" w:hAnsi="Times New Roman"/>
              </w:rPr>
            </w:pPr>
            <w:r w:rsidRPr="00443C0E">
              <w:rPr>
                <w:rFonts w:ascii="Times New Roman" w:hAnsi="Times New Roman"/>
              </w:rPr>
              <w:t>Osoba_Rok_Narozeni</w:t>
            </w:r>
          </w:p>
        </w:tc>
        <w:tc>
          <w:tcPr>
            <w:tcW w:w="1055" w:type="pct"/>
          </w:tcPr>
          <w:p w14:paraId="1043EE6F" w14:textId="77777777" w:rsidR="00795464" w:rsidRPr="00443C0E" w:rsidRDefault="00795464" w:rsidP="001914ED">
            <w:pPr>
              <w:rPr>
                <w:rFonts w:ascii="Times New Roman" w:hAnsi="Times New Roman"/>
              </w:rPr>
            </w:pPr>
            <w:r w:rsidRPr="00443C0E">
              <w:rPr>
                <w:rFonts w:ascii="Times New Roman" w:hAnsi="Times New Roman"/>
              </w:rPr>
              <w:t>rok narození</w:t>
            </w:r>
          </w:p>
        </w:tc>
        <w:tc>
          <w:tcPr>
            <w:tcW w:w="687" w:type="pct"/>
          </w:tcPr>
          <w:p w14:paraId="191ECF19"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4DFBC374"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E861D05"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2F43C531" w14:textId="77777777" w:rsidTr="001914ED">
        <w:trPr>
          <w:trHeight w:val="70"/>
          <w:jc w:val="center"/>
        </w:trPr>
        <w:tc>
          <w:tcPr>
            <w:tcW w:w="369" w:type="pct"/>
          </w:tcPr>
          <w:p w14:paraId="423D304C" w14:textId="77777777" w:rsidR="00795464" w:rsidRPr="00443C0E" w:rsidRDefault="00795464" w:rsidP="001914ED">
            <w:pPr>
              <w:rPr>
                <w:rFonts w:ascii="Times New Roman" w:hAnsi="Times New Roman"/>
              </w:rPr>
            </w:pPr>
            <w:r w:rsidRPr="00443C0E">
              <w:rPr>
                <w:rFonts w:ascii="Times New Roman" w:hAnsi="Times New Roman"/>
              </w:rPr>
              <w:t>3.b</w:t>
            </w:r>
          </w:p>
        </w:tc>
        <w:tc>
          <w:tcPr>
            <w:tcW w:w="1294" w:type="pct"/>
          </w:tcPr>
          <w:p w14:paraId="4072ADAC" w14:textId="77777777" w:rsidR="00795464" w:rsidRPr="00443C0E" w:rsidRDefault="00795464" w:rsidP="001914ED">
            <w:pPr>
              <w:rPr>
                <w:rFonts w:ascii="Times New Roman" w:hAnsi="Times New Roman"/>
              </w:rPr>
            </w:pPr>
            <w:r w:rsidRPr="00443C0E">
              <w:rPr>
                <w:rFonts w:ascii="Times New Roman" w:hAnsi="Times New Roman"/>
              </w:rPr>
              <w:t>Osoba_Obec</w:t>
            </w:r>
          </w:p>
        </w:tc>
        <w:tc>
          <w:tcPr>
            <w:tcW w:w="1055" w:type="pct"/>
          </w:tcPr>
          <w:p w14:paraId="0A7D8611" w14:textId="77777777" w:rsidR="00795464" w:rsidRPr="00443C0E" w:rsidRDefault="00795464" w:rsidP="001914ED">
            <w:pPr>
              <w:rPr>
                <w:rFonts w:ascii="Times New Roman" w:hAnsi="Times New Roman"/>
              </w:rPr>
            </w:pPr>
            <w:r w:rsidRPr="00443C0E">
              <w:rPr>
                <w:rFonts w:ascii="Times New Roman" w:hAnsi="Times New Roman"/>
              </w:rPr>
              <w:t>místo trvalého pobytu</w:t>
            </w:r>
          </w:p>
        </w:tc>
        <w:tc>
          <w:tcPr>
            <w:tcW w:w="687" w:type="pct"/>
          </w:tcPr>
          <w:p w14:paraId="0C8CE0D8"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139A6775" w14:textId="77777777" w:rsidR="00795464" w:rsidRPr="00443C0E" w:rsidRDefault="00795464" w:rsidP="001914ED">
            <w:pPr>
              <w:rPr>
                <w:rFonts w:ascii="Times New Roman" w:hAnsi="Times New Roman"/>
              </w:rPr>
            </w:pPr>
            <w:r w:rsidRPr="00443C0E">
              <w:rPr>
                <w:rFonts w:ascii="Times New Roman" w:hAnsi="Times New Roman"/>
              </w:rPr>
              <w:t>kód dle číselníku RUIAN</w:t>
            </w:r>
          </w:p>
        </w:tc>
        <w:tc>
          <w:tcPr>
            <w:tcW w:w="605" w:type="pct"/>
          </w:tcPr>
          <w:p w14:paraId="257FB4B2" w14:textId="77777777" w:rsidR="00795464" w:rsidRPr="00443C0E" w:rsidRDefault="00795464" w:rsidP="001914ED">
            <w:pPr>
              <w:rPr>
                <w:rFonts w:ascii="Times New Roman" w:hAnsi="Times New Roman"/>
              </w:rPr>
            </w:pPr>
            <w:r w:rsidRPr="00443C0E">
              <w:rPr>
                <w:rFonts w:ascii="Times New Roman" w:hAnsi="Times New Roman"/>
              </w:rPr>
              <w:t>RUIAN / 6</w:t>
            </w:r>
          </w:p>
        </w:tc>
      </w:tr>
      <w:tr w:rsidR="00795464" w:rsidRPr="00443C0E" w14:paraId="14E1D549"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69" w:type="pct"/>
          </w:tcPr>
          <w:p w14:paraId="55F0A8F0" w14:textId="77777777" w:rsidR="00795464" w:rsidRPr="00443C0E" w:rsidRDefault="00795464" w:rsidP="001914ED">
            <w:pPr>
              <w:rPr>
                <w:rFonts w:ascii="Times New Roman" w:hAnsi="Times New Roman"/>
              </w:rPr>
            </w:pPr>
            <w:r w:rsidRPr="00443C0E">
              <w:rPr>
                <w:rFonts w:ascii="Times New Roman" w:hAnsi="Times New Roman"/>
              </w:rPr>
              <w:t>3.c</w:t>
            </w:r>
          </w:p>
        </w:tc>
        <w:tc>
          <w:tcPr>
            <w:tcW w:w="1294" w:type="pct"/>
          </w:tcPr>
          <w:p w14:paraId="0C8DEB9D" w14:textId="77777777" w:rsidR="00795464" w:rsidRPr="00443C0E" w:rsidRDefault="00795464" w:rsidP="001914ED">
            <w:pPr>
              <w:rPr>
                <w:rFonts w:ascii="Times New Roman" w:hAnsi="Times New Roman"/>
              </w:rPr>
            </w:pPr>
            <w:r w:rsidRPr="00443C0E">
              <w:rPr>
                <w:rFonts w:ascii="Times New Roman" w:hAnsi="Times New Roman"/>
              </w:rPr>
              <w:t>Osoba_Obec_Text</w:t>
            </w:r>
          </w:p>
        </w:tc>
        <w:tc>
          <w:tcPr>
            <w:tcW w:w="1055" w:type="pct"/>
          </w:tcPr>
          <w:p w14:paraId="3B949325" w14:textId="77777777" w:rsidR="00795464" w:rsidRPr="00443C0E" w:rsidRDefault="00795464" w:rsidP="001914ED">
            <w:pPr>
              <w:rPr>
                <w:rFonts w:ascii="Times New Roman" w:hAnsi="Times New Roman"/>
              </w:rPr>
            </w:pPr>
            <w:r w:rsidRPr="00443C0E">
              <w:rPr>
                <w:rFonts w:ascii="Times New Roman" w:hAnsi="Times New Roman"/>
              </w:rPr>
              <w:t>místo trvalého pobytu</w:t>
            </w:r>
          </w:p>
        </w:tc>
        <w:tc>
          <w:tcPr>
            <w:tcW w:w="687" w:type="pct"/>
          </w:tcPr>
          <w:p w14:paraId="4DDDB34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4D32A306"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AA4F1ED" w14:textId="77777777" w:rsidR="00795464" w:rsidRPr="00443C0E" w:rsidRDefault="00795464" w:rsidP="001914ED">
            <w:pPr>
              <w:rPr>
                <w:rFonts w:ascii="Times New Roman" w:hAnsi="Times New Roman"/>
              </w:rPr>
            </w:pPr>
            <w:r w:rsidRPr="00443C0E">
              <w:rPr>
                <w:rFonts w:ascii="Times New Roman" w:hAnsi="Times New Roman"/>
              </w:rPr>
              <w:t>50</w:t>
            </w:r>
          </w:p>
        </w:tc>
      </w:tr>
      <w:tr w:rsidR="00795464" w:rsidRPr="00443C0E" w14:paraId="013BA8EA" w14:textId="77777777" w:rsidTr="001914ED">
        <w:trPr>
          <w:trHeight w:val="437"/>
          <w:jc w:val="center"/>
        </w:trPr>
        <w:tc>
          <w:tcPr>
            <w:tcW w:w="5000" w:type="pct"/>
            <w:gridSpan w:val="6"/>
          </w:tcPr>
          <w:p w14:paraId="36C0103C"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Požadované údaje u cizinců</w:t>
            </w:r>
          </w:p>
        </w:tc>
      </w:tr>
      <w:tr w:rsidR="00795464" w:rsidRPr="00443C0E" w14:paraId="301A7839"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69" w:type="pct"/>
          </w:tcPr>
          <w:p w14:paraId="68CBC7B0" w14:textId="77777777" w:rsidR="00795464" w:rsidRPr="00443C0E" w:rsidRDefault="00795464" w:rsidP="001914ED">
            <w:pPr>
              <w:rPr>
                <w:rFonts w:ascii="Times New Roman" w:hAnsi="Times New Roman"/>
              </w:rPr>
            </w:pPr>
            <w:r w:rsidRPr="00443C0E">
              <w:rPr>
                <w:rFonts w:ascii="Times New Roman" w:hAnsi="Times New Roman"/>
              </w:rPr>
              <w:t>4.a</w:t>
            </w:r>
          </w:p>
        </w:tc>
        <w:tc>
          <w:tcPr>
            <w:tcW w:w="1294" w:type="pct"/>
          </w:tcPr>
          <w:p w14:paraId="6CB88AFF" w14:textId="77777777" w:rsidR="00795464" w:rsidRPr="00443C0E" w:rsidRDefault="00795464" w:rsidP="001914ED">
            <w:pPr>
              <w:rPr>
                <w:rFonts w:ascii="Times New Roman" w:hAnsi="Times New Roman"/>
              </w:rPr>
            </w:pPr>
            <w:r w:rsidRPr="00443C0E">
              <w:rPr>
                <w:rFonts w:ascii="Times New Roman" w:hAnsi="Times New Roman"/>
              </w:rPr>
              <w:t>Osoba-cizinec_Pohlavi</w:t>
            </w:r>
          </w:p>
        </w:tc>
        <w:tc>
          <w:tcPr>
            <w:tcW w:w="1055" w:type="pct"/>
          </w:tcPr>
          <w:p w14:paraId="7EB938B1" w14:textId="77777777" w:rsidR="00795464" w:rsidRPr="00443C0E" w:rsidRDefault="00795464" w:rsidP="001914ED">
            <w:pPr>
              <w:rPr>
                <w:rFonts w:ascii="Times New Roman" w:hAnsi="Times New Roman"/>
              </w:rPr>
            </w:pPr>
            <w:r w:rsidRPr="00443C0E">
              <w:rPr>
                <w:rFonts w:ascii="Times New Roman" w:hAnsi="Times New Roman"/>
              </w:rPr>
              <w:t>pohlaví</w:t>
            </w:r>
          </w:p>
        </w:tc>
        <w:tc>
          <w:tcPr>
            <w:tcW w:w="687" w:type="pct"/>
          </w:tcPr>
          <w:p w14:paraId="22C0D969"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5B61556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0163C77" w14:textId="77777777" w:rsidR="00795464" w:rsidRPr="00443C0E" w:rsidRDefault="00795464" w:rsidP="001914ED">
            <w:pPr>
              <w:rPr>
                <w:rFonts w:ascii="Times New Roman" w:hAnsi="Times New Roman"/>
              </w:rPr>
            </w:pPr>
            <w:r w:rsidRPr="00443C0E">
              <w:rPr>
                <w:rFonts w:ascii="Times New Roman" w:hAnsi="Times New Roman"/>
              </w:rPr>
              <w:t>1</w:t>
            </w:r>
          </w:p>
        </w:tc>
      </w:tr>
      <w:tr w:rsidR="00795464" w:rsidRPr="00443C0E" w14:paraId="3693A742" w14:textId="77777777" w:rsidTr="001914ED">
        <w:trPr>
          <w:trHeight w:val="70"/>
          <w:jc w:val="center"/>
        </w:trPr>
        <w:tc>
          <w:tcPr>
            <w:tcW w:w="369" w:type="pct"/>
          </w:tcPr>
          <w:p w14:paraId="0282F821" w14:textId="77777777" w:rsidR="00795464" w:rsidRPr="00443C0E" w:rsidRDefault="00795464" w:rsidP="001914ED">
            <w:pPr>
              <w:rPr>
                <w:rFonts w:ascii="Times New Roman" w:hAnsi="Times New Roman"/>
              </w:rPr>
            </w:pPr>
            <w:r w:rsidRPr="00443C0E">
              <w:rPr>
                <w:rFonts w:ascii="Times New Roman" w:hAnsi="Times New Roman"/>
              </w:rPr>
              <w:t>4.b</w:t>
            </w:r>
          </w:p>
        </w:tc>
        <w:tc>
          <w:tcPr>
            <w:tcW w:w="1294" w:type="pct"/>
          </w:tcPr>
          <w:p w14:paraId="7575C029" w14:textId="77777777" w:rsidR="00795464" w:rsidRPr="00443C0E" w:rsidRDefault="00795464" w:rsidP="001914ED">
            <w:pPr>
              <w:rPr>
                <w:rFonts w:ascii="Times New Roman" w:hAnsi="Times New Roman"/>
              </w:rPr>
            </w:pPr>
            <w:r w:rsidRPr="00443C0E">
              <w:rPr>
                <w:rFonts w:ascii="Times New Roman" w:hAnsi="Times New Roman"/>
              </w:rPr>
              <w:t>Osoba-cizinec_Adresa</w:t>
            </w:r>
          </w:p>
        </w:tc>
        <w:tc>
          <w:tcPr>
            <w:tcW w:w="1055" w:type="pct"/>
          </w:tcPr>
          <w:p w14:paraId="4159CB40" w14:textId="77777777" w:rsidR="00795464" w:rsidRPr="00443C0E" w:rsidRDefault="00795464" w:rsidP="001914ED">
            <w:pPr>
              <w:rPr>
                <w:rFonts w:ascii="Times New Roman" w:hAnsi="Times New Roman"/>
              </w:rPr>
            </w:pPr>
            <w:r w:rsidRPr="00443C0E">
              <w:rPr>
                <w:rFonts w:ascii="Times New Roman" w:hAnsi="Times New Roman"/>
              </w:rPr>
              <w:t>místo hlášeného pobytu v ČR</w:t>
            </w:r>
          </w:p>
        </w:tc>
        <w:tc>
          <w:tcPr>
            <w:tcW w:w="687" w:type="pct"/>
          </w:tcPr>
          <w:p w14:paraId="2CD72573"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54C48664" w14:textId="77777777" w:rsidR="00795464" w:rsidRPr="00443C0E" w:rsidRDefault="00795464" w:rsidP="001914ED">
            <w:pPr>
              <w:rPr>
                <w:rFonts w:ascii="Times New Roman" w:hAnsi="Times New Roman"/>
              </w:rPr>
            </w:pPr>
            <w:r w:rsidRPr="00443C0E">
              <w:rPr>
                <w:rFonts w:ascii="Times New Roman" w:hAnsi="Times New Roman"/>
              </w:rPr>
              <w:t>kód dle číselníku RUIAN</w:t>
            </w:r>
          </w:p>
        </w:tc>
        <w:tc>
          <w:tcPr>
            <w:tcW w:w="605" w:type="pct"/>
          </w:tcPr>
          <w:p w14:paraId="12648D76" w14:textId="77777777" w:rsidR="00795464" w:rsidRPr="00443C0E" w:rsidRDefault="00795464" w:rsidP="001914ED">
            <w:pPr>
              <w:rPr>
                <w:rFonts w:ascii="Times New Roman" w:hAnsi="Times New Roman"/>
              </w:rPr>
            </w:pPr>
            <w:r w:rsidRPr="00443C0E">
              <w:rPr>
                <w:rFonts w:ascii="Times New Roman" w:hAnsi="Times New Roman"/>
              </w:rPr>
              <w:t>RUIAN / 10</w:t>
            </w:r>
          </w:p>
        </w:tc>
      </w:tr>
      <w:tr w:rsidR="00795464" w:rsidRPr="00443C0E" w14:paraId="20454E2E"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69" w:type="pct"/>
          </w:tcPr>
          <w:p w14:paraId="59845C14" w14:textId="77777777" w:rsidR="00795464" w:rsidRPr="00443C0E" w:rsidRDefault="00795464" w:rsidP="001914ED">
            <w:pPr>
              <w:rPr>
                <w:rFonts w:ascii="Times New Roman" w:hAnsi="Times New Roman"/>
              </w:rPr>
            </w:pPr>
            <w:r w:rsidRPr="00443C0E">
              <w:rPr>
                <w:rFonts w:ascii="Times New Roman" w:hAnsi="Times New Roman"/>
              </w:rPr>
              <w:t>4.c</w:t>
            </w:r>
          </w:p>
        </w:tc>
        <w:tc>
          <w:tcPr>
            <w:tcW w:w="1294" w:type="pct"/>
          </w:tcPr>
          <w:p w14:paraId="45CD4195" w14:textId="77777777" w:rsidR="00795464" w:rsidRPr="00443C0E" w:rsidRDefault="00795464" w:rsidP="001914ED">
            <w:pPr>
              <w:rPr>
                <w:rFonts w:ascii="Times New Roman" w:hAnsi="Times New Roman"/>
              </w:rPr>
            </w:pPr>
            <w:r w:rsidRPr="00443C0E">
              <w:rPr>
                <w:rFonts w:ascii="Times New Roman" w:hAnsi="Times New Roman"/>
              </w:rPr>
              <w:t>Osoba-cizinec_Adresa_Text</w:t>
            </w:r>
          </w:p>
        </w:tc>
        <w:tc>
          <w:tcPr>
            <w:tcW w:w="1055" w:type="pct"/>
          </w:tcPr>
          <w:p w14:paraId="6E59D48E" w14:textId="77777777" w:rsidR="00795464" w:rsidRPr="00443C0E" w:rsidRDefault="00795464" w:rsidP="001914ED">
            <w:pPr>
              <w:rPr>
                <w:rFonts w:ascii="Times New Roman" w:hAnsi="Times New Roman"/>
              </w:rPr>
            </w:pPr>
            <w:r w:rsidRPr="00443C0E">
              <w:rPr>
                <w:rFonts w:ascii="Times New Roman" w:hAnsi="Times New Roman"/>
              </w:rPr>
              <w:t>místo hlášeného pobytu v ČR</w:t>
            </w:r>
          </w:p>
        </w:tc>
        <w:tc>
          <w:tcPr>
            <w:tcW w:w="687" w:type="pct"/>
          </w:tcPr>
          <w:p w14:paraId="073C4D37"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2F6AF3C0"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3515CC24"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26C652C2" w14:textId="77777777" w:rsidTr="001914ED">
        <w:trPr>
          <w:trHeight w:val="70"/>
          <w:jc w:val="center"/>
        </w:trPr>
        <w:tc>
          <w:tcPr>
            <w:tcW w:w="369" w:type="pct"/>
          </w:tcPr>
          <w:p w14:paraId="1DD51108" w14:textId="77777777" w:rsidR="00795464" w:rsidRPr="00443C0E" w:rsidRDefault="00795464" w:rsidP="001914ED">
            <w:pPr>
              <w:rPr>
                <w:rFonts w:ascii="Times New Roman" w:hAnsi="Times New Roman"/>
              </w:rPr>
            </w:pPr>
            <w:r w:rsidRPr="00443C0E">
              <w:rPr>
                <w:rFonts w:ascii="Times New Roman" w:hAnsi="Times New Roman"/>
              </w:rPr>
              <w:t>4.d</w:t>
            </w:r>
          </w:p>
        </w:tc>
        <w:tc>
          <w:tcPr>
            <w:tcW w:w="1294" w:type="pct"/>
          </w:tcPr>
          <w:p w14:paraId="11FB1CFA" w14:textId="77777777" w:rsidR="00795464" w:rsidRPr="00443C0E" w:rsidRDefault="00795464" w:rsidP="001914ED">
            <w:pPr>
              <w:rPr>
                <w:rFonts w:ascii="Times New Roman" w:hAnsi="Times New Roman"/>
              </w:rPr>
            </w:pPr>
            <w:r w:rsidRPr="00443C0E">
              <w:rPr>
                <w:rFonts w:ascii="Times New Roman" w:hAnsi="Times New Roman"/>
              </w:rPr>
              <w:t>Osoba-cizinec_Statni_Obcanstvi</w:t>
            </w:r>
          </w:p>
        </w:tc>
        <w:tc>
          <w:tcPr>
            <w:tcW w:w="1055" w:type="pct"/>
          </w:tcPr>
          <w:p w14:paraId="699357B8" w14:textId="77777777" w:rsidR="00795464" w:rsidRPr="00443C0E" w:rsidRDefault="00795464" w:rsidP="001914ED">
            <w:pPr>
              <w:rPr>
                <w:rFonts w:ascii="Times New Roman" w:hAnsi="Times New Roman"/>
              </w:rPr>
            </w:pPr>
            <w:r w:rsidRPr="00443C0E">
              <w:rPr>
                <w:rFonts w:ascii="Times New Roman" w:hAnsi="Times New Roman"/>
              </w:rPr>
              <w:t>státní občanství</w:t>
            </w:r>
          </w:p>
        </w:tc>
        <w:tc>
          <w:tcPr>
            <w:tcW w:w="687" w:type="pct"/>
          </w:tcPr>
          <w:p w14:paraId="549910D3"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0F274679" w14:textId="77777777" w:rsidR="00795464" w:rsidRPr="00443C0E" w:rsidRDefault="00795464" w:rsidP="001914ED">
            <w:pPr>
              <w:rPr>
                <w:rFonts w:ascii="Times New Roman" w:hAnsi="Times New Roman"/>
              </w:rPr>
            </w:pPr>
            <w:r w:rsidRPr="00443C0E">
              <w:rPr>
                <w:rFonts w:ascii="Times New Roman" w:hAnsi="Times New Roman"/>
              </w:rPr>
              <w:t xml:space="preserve">Kód dle číselníku CZEM </w:t>
            </w:r>
          </w:p>
        </w:tc>
        <w:tc>
          <w:tcPr>
            <w:tcW w:w="605" w:type="pct"/>
          </w:tcPr>
          <w:p w14:paraId="70C73EEF" w14:textId="77777777" w:rsidR="00795464" w:rsidRPr="00443C0E" w:rsidRDefault="00795464" w:rsidP="001914ED">
            <w:pPr>
              <w:rPr>
                <w:rFonts w:ascii="Times New Roman" w:hAnsi="Times New Roman"/>
              </w:rPr>
            </w:pPr>
            <w:r w:rsidRPr="00443C0E">
              <w:rPr>
                <w:rFonts w:ascii="Times New Roman" w:hAnsi="Times New Roman"/>
              </w:rPr>
              <w:t xml:space="preserve">CZEM / 3 </w:t>
            </w:r>
          </w:p>
        </w:tc>
      </w:tr>
      <w:tr w:rsidR="00795464" w:rsidRPr="00443C0E" w14:paraId="39603858" w14:textId="77777777" w:rsidTr="001914ED">
        <w:trPr>
          <w:cnfStyle w:val="000000100000" w:firstRow="0" w:lastRow="0" w:firstColumn="0" w:lastColumn="0" w:oddVBand="0" w:evenVBand="0" w:oddHBand="1" w:evenHBand="0" w:firstRowFirstColumn="0" w:firstRowLastColumn="0" w:lastRowFirstColumn="0" w:lastRowLastColumn="0"/>
          <w:trHeight w:val="441"/>
          <w:jc w:val="center"/>
        </w:trPr>
        <w:tc>
          <w:tcPr>
            <w:tcW w:w="5000" w:type="pct"/>
            <w:gridSpan w:val="6"/>
          </w:tcPr>
          <w:p w14:paraId="2161A0BD"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II. Údaje o vysokoškolském vzdělání nebo pedagogické, vědecké nebo umělecké činnosti</w:t>
            </w:r>
          </w:p>
        </w:tc>
      </w:tr>
      <w:tr w:rsidR="00795464" w:rsidRPr="00443C0E" w14:paraId="26F93F98" w14:textId="77777777" w:rsidTr="001914ED">
        <w:trPr>
          <w:trHeight w:val="278"/>
          <w:jc w:val="center"/>
        </w:trPr>
        <w:tc>
          <w:tcPr>
            <w:tcW w:w="369" w:type="pct"/>
          </w:tcPr>
          <w:p w14:paraId="3B5E5EF6" w14:textId="77777777" w:rsidR="00795464" w:rsidRPr="00443C0E" w:rsidRDefault="00795464" w:rsidP="001914ED">
            <w:pPr>
              <w:rPr>
                <w:rFonts w:ascii="Times New Roman" w:hAnsi="Times New Roman"/>
              </w:rPr>
            </w:pPr>
            <w:r w:rsidRPr="00443C0E">
              <w:rPr>
                <w:rFonts w:ascii="Times New Roman" w:hAnsi="Times New Roman"/>
              </w:rPr>
              <w:t>5.a</w:t>
            </w:r>
          </w:p>
        </w:tc>
        <w:tc>
          <w:tcPr>
            <w:tcW w:w="1294" w:type="pct"/>
          </w:tcPr>
          <w:p w14:paraId="2E6DD8C9" w14:textId="77777777" w:rsidR="00795464" w:rsidRPr="00443C0E" w:rsidRDefault="00795464" w:rsidP="001914ED">
            <w:pPr>
              <w:rPr>
                <w:rFonts w:ascii="Times New Roman" w:hAnsi="Times New Roman"/>
              </w:rPr>
            </w:pPr>
            <w:r w:rsidRPr="00443C0E">
              <w:rPr>
                <w:rFonts w:ascii="Times New Roman" w:hAnsi="Times New Roman"/>
              </w:rPr>
              <w:t>Osoba_Profesura_Obor</w:t>
            </w:r>
          </w:p>
        </w:tc>
        <w:tc>
          <w:tcPr>
            <w:tcW w:w="1055" w:type="pct"/>
          </w:tcPr>
          <w:p w14:paraId="4722738E" w14:textId="77777777" w:rsidR="00795464" w:rsidRPr="00443C0E" w:rsidRDefault="00795464" w:rsidP="001914ED">
            <w:pPr>
              <w:rPr>
                <w:rFonts w:ascii="Times New Roman" w:hAnsi="Times New Roman"/>
              </w:rPr>
            </w:pPr>
            <w:r w:rsidRPr="00443C0E">
              <w:rPr>
                <w:rFonts w:ascii="Times New Roman" w:hAnsi="Times New Roman"/>
              </w:rPr>
              <w:t>profesor – obor</w:t>
            </w:r>
          </w:p>
        </w:tc>
        <w:tc>
          <w:tcPr>
            <w:tcW w:w="687" w:type="pct"/>
          </w:tcPr>
          <w:p w14:paraId="0FB7F4F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1F3C79AD"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6E149732"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59FCE6B9"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43096962" w14:textId="77777777" w:rsidR="00795464" w:rsidRPr="00443C0E" w:rsidRDefault="00795464" w:rsidP="001914ED">
            <w:pPr>
              <w:rPr>
                <w:rFonts w:ascii="Times New Roman" w:hAnsi="Times New Roman"/>
              </w:rPr>
            </w:pPr>
            <w:r w:rsidRPr="00443C0E">
              <w:rPr>
                <w:rFonts w:ascii="Times New Roman" w:hAnsi="Times New Roman"/>
              </w:rPr>
              <w:t>5.b</w:t>
            </w:r>
          </w:p>
        </w:tc>
        <w:tc>
          <w:tcPr>
            <w:tcW w:w="1294" w:type="pct"/>
          </w:tcPr>
          <w:p w14:paraId="5B1CB329" w14:textId="77777777" w:rsidR="00795464" w:rsidRPr="00443C0E" w:rsidRDefault="00795464" w:rsidP="001914ED">
            <w:pPr>
              <w:rPr>
                <w:rFonts w:ascii="Times New Roman" w:hAnsi="Times New Roman"/>
              </w:rPr>
            </w:pPr>
            <w:r w:rsidRPr="00443C0E">
              <w:rPr>
                <w:rFonts w:ascii="Times New Roman" w:hAnsi="Times New Roman"/>
              </w:rPr>
              <w:t>Osoba_Profesura_Datum</w:t>
            </w:r>
          </w:p>
        </w:tc>
        <w:tc>
          <w:tcPr>
            <w:tcW w:w="1055" w:type="pct"/>
          </w:tcPr>
          <w:p w14:paraId="77120E92" w14:textId="77777777" w:rsidR="00795464" w:rsidRPr="00443C0E" w:rsidRDefault="00795464" w:rsidP="001914ED">
            <w:pPr>
              <w:rPr>
                <w:rFonts w:ascii="Times New Roman" w:hAnsi="Times New Roman"/>
              </w:rPr>
            </w:pPr>
            <w:r w:rsidRPr="00443C0E">
              <w:rPr>
                <w:rFonts w:ascii="Times New Roman" w:hAnsi="Times New Roman"/>
              </w:rPr>
              <w:t>profesor – datum</w:t>
            </w:r>
          </w:p>
        </w:tc>
        <w:tc>
          <w:tcPr>
            <w:tcW w:w="687" w:type="pct"/>
          </w:tcPr>
          <w:p w14:paraId="0AC5FFB6"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68EFA894"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605" w:type="pct"/>
          </w:tcPr>
          <w:p w14:paraId="4D233033"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24988E5F" w14:textId="77777777" w:rsidTr="001914ED">
        <w:trPr>
          <w:trHeight w:val="278"/>
          <w:jc w:val="center"/>
        </w:trPr>
        <w:tc>
          <w:tcPr>
            <w:tcW w:w="369" w:type="pct"/>
          </w:tcPr>
          <w:p w14:paraId="562C2B03" w14:textId="77777777" w:rsidR="00795464" w:rsidRPr="00443C0E" w:rsidRDefault="00795464" w:rsidP="001914ED">
            <w:pPr>
              <w:rPr>
                <w:rFonts w:ascii="Times New Roman" w:hAnsi="Times New Roman"/>
              </w:rPr>
            </w:pPr>
            <w:r w:rsidRPr="00443C0E">
              <w:rPr>
                <w:rFonts w:ascii="Times New Roman" w:hAnsi="Times New Roman"/>
              </w:rPr>
              <w:t>5.c</w:t>
            </w:r>
          </w:p>
        </w:tc>
        <w:tc>
          <w:tcPr>
            <w:tcW w:w="1294" w:type="pct"/>
          </w:tcPr>
          <w:p w14:paraId="777AE9D4" w14:textId="77777777" w:rsidR="00795464" w:rsidRPr="00443C0E" w:rsidRDefault="00795464" w:rsidP="001914ED">
            <w:pPr>
              <w:rPr>
                <w:rFonts w:ascii="Times New Roman" w:hAnsi="Times New Roman"/>
              </w:rPr>
            </w:pPr>
            <w:r w:rsidRPr="00443C0E">
              <w:rPr>
                <w:rFonts w:ascii="Times New Roman" w:hAnsi="Times New Roman"/>
              </w:rPr>
              <w:t>Osoba_Profesura_VS_Rizeni</w:t>
            </w:r>
          </w:p>
        </w:tc>
        <w:tc>
          <w:tcPr>
            <w:tcW w:w="1055" w:type="pct"/>
          </w:tcPr>
          <w:p w14:paraId="41695EC1" w14:textId="77777777" w:rsidR="00795464" w:rsidRPr="00443C0E" w:rsidRDefault="00795464" w:rsidP="001914ED">
            <w:pPr>
              <w:rPr>
                <w:rFonts w:ascii="Times New Roman" w:hAnsi="Times New Roman"/>
              </w:rPr>
            </w:pPr>
            <w:r w:rsidRPr="00443C0E">
              <w:rPr>
                <w:rFonts w:ascii="Times New Roman" w:hAnsi="Times New Roman"/>
              </w:rPr>
              <w:t>vysoká škola, na které se řízení o jmenování profesorem konalo</w:t>
            </w:r>
          </w:p>
        </w:tc>
        <w:tc>
          <w:tcPr>
            <w:tcW w:w="687" w:type="pct"/>
          </w:tcPr>
          <w:p w14:paraId="0264EBF5"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74BCC14F"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605" w:type="pct"/>
          </w:tcPr>
          <w:p w14:paraId="0850F375"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2CAD0D62"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0B9A9534" w14:textId="77777777" w:rsidR="00795464" w:rsidRPr="00443C0E" w:rsidRDefault="00795464" w:rsidP="001914ED">
            <w:pPr>
              <w:rPr>
                <w:rFonts w:ascii="Times New Roman" w:hAnsi="Times New Roman"/>
              </w:rPr>
            </w:pPr>
            <w:r w:rsidRPr="00443C0E">
              <w:rPr>
                <w:rFonts w:ascii="Times New Roman" w:hAnsi="Times New Roman"/>
              </w:rPr>
              <w:lastRenderedPageBreak/>
              <w:t>5.d</w:t>
            </w:r>
          </w:p>
        </w:tc>
        <w:tc>
          <w:tcPr>
            <w:tcW w:w="1294" w:type="pct"/>
          </w:tcPr>
          <w:p w14:paraId="445A9254" w14:textId="77777777" w:rsidR="00795464" w:rsidRPr="00443C0E" w:rsidRDefault="00795464" w:rsidP="001914ED">
            <w:pPr>
              <w:rPr>
                <w:rFonts w:ascii="Times New Roman" w:hAnsi="Times New Roman"/>
              </w:rPr>
            </w:pPr>
            <w:r w:rsidRPr="00443C0E">
              <w:rPr>
                <w:rFonts w:ascii="Times New Roman" w:hAnsi="Times New Roman"/>
              </w:rPr>
              <w:t>Osoba_Profesura_Poznamka</w:t>
            </w:r>
          </w:p>
        </w:tc>
        <w:tc>
          <w:tcPr>
            <w:tcW w:w="1055" w:type="pct"/>
          </w:tcPr>
          <w:p w14:paraId="61AC8152" w14:textId="77777777" w:rsidR="00795464" w:rsidRPr="00443C0E" w:rsidRDefault="00795464" w:rsidP="001914ED">
            <w:pPr>
              <w:rPr>
                <w:rFonts w:ascii="Times New Roman" w:hAnsi="Times New Roman"/>
              </w:rPr>
            </w:pPr>
            <w:r w:rsidRPr="00443C0E">
              <w:rPr>
                <w:rFonts w:ascii="Times New Roman" w:hAnsi="Times New Roman"/>
              </w:rPr>
              <w:t>profesor – poznámka</w:t>
            </w:r>
          </w:p>
        </w:tc>
        <w:tc>
          <w:tcPr>
            <w:tcW w:w="687" w:type="pct"/>
          </w:tcPr>
          <w:p w14:paraId="31EA1AB4"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7D0F452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DDCDA3C"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7FAB0AEE" w14:textId="77777777" w:rsidTr="001914ED">
        <w:trPr>
          <w:trHeight w:val="278"/>
          <w:jc w:val="center"/>
        </w:trPr>
        <w:tc>
          <w:tcPr>
            <w:tcW w:w="369" w:type="pct"/>
          </w:tcPr>
          <w:p w14:paraId="05E73D6D" w14:textId="77777777" w:rsidR="00795464" w:rsidRPr="00443C0E" w:rsidRDefault="00795464" w:rsidP="001914ED">
            <w:pPr>
              <w:rPr>
                <w:rFonts w:ascii="Times New Roman" w:hAnsi="Times New Roman"/>
              </w:rPr>
            </w:pPr>
            <w:r w:rsidRPr="00443C0E">
              <w:rPr>
                <w:rFonts w:ascii="Times New Roman" w:hAnsi="Times New Roman"/>
              </w:rPr>
              <w:t>6.a</w:t>
            </w:r>
          </w:p>
        </w:tc>
        <w:tc>
          <w:tcPr>
            <w:tcW w:w="1294" w:type="pct"/>
          </w:tcPr>
          <w:p w14:paraId="132C2364" w14:textId="77777777" w:rsidR="00795464" w:rsidRPr="00443C0E" w:rsidRDefault="00795464" w:rsidP="001914ED">
            <w:pPr>
              <w:rPr>
                <w:rFonts w:ascii="Times New Roman" w:hAnsi="Times New Roman"/>
              </w:rPr>
            </w:pPr>
            <w:r w:rsidRPr="00443C0E">
              <w:rPr>
                <w:rFonts w:ascii="Times New Roman" w:hAnsi="Times New Roman"/>
              </w:rPr>
              <w:t>Osoba_Habilitace _Obor</w:t>
            </w:r>
          </w:p>
        </w:tc>
        <w:tc>
          <w:tcPr>
            <w:tcW w:w="1055" w:type="pct"/>
          </w:tcPr>
          <w:p w14:paraId="1F566DED" w14:textId="77777777" w:rsidR="00795464" w:rsidRPr="00443C0E" w:rsidRDefault="00795464" w:rsidP="001914ED">
            <w:pPr>
              <w:rPr>
                <w:rFonts w:ascii="Times New Roman" w:hAnsi="Times New Roman"/>
              </w:rPr>
            </w:pPr>
            <w:r w:rsidRPr="00443C0E">
              <w:rPr>
                <w:rFonts w:ascii="Times New Roman" w:hAnsi="Times New Roman"/>
              </w:rPr>
              <w:t>docent – obor</w:t>
            </w:r>
          </w:p>
        </w:tc>
        <w:tc>
          <w:tcPr>
            <w:tcW w:w="687" w:type="pct"/>
          </w:tcPr>
          <w:p w14:paraId="51C3D239"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6064A63A"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1049F0E4"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5807493F"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5FCF3DD3" w14:textId="77777777" w:rsidR="00795464" w:rsidRPr="00443C0E" w:rsidRDefault="00795464" w:rsidP="001914ED">
            <w:pPr>
              <w:rPr>
                <w:rFonts w:ascii="Times New Roman" w:hAnsi="Times New Roman"/>
              </w:rPr>
            </w:pPr>
            <w:r w:rsidRPr="00443C0E">
              <w:rPr>
                <w:rFonts w:ascii="Times New Roman" w:hAnsi="Times New Roman"/>
              </w:rPr>
              <w:t>6.b</w:t>
            </w:r>
          </w:p>
        </w:tc>
        <w:tc>
          <w:tcPr>
            <w:tcW w:w="1294" w:type="pct"/>
          </w:tcPr>
          <w:p w14:paraId="2C83C11D" w14:textId="77777777" w:rsidR="00795464" w:rsidRPr="00443C0E" w:rsidRDefault="00795464" w:rsidP="001914ED">
            <w:pPr>
              <w:rPr>
                <w:rFonts w:ascii="Times New Roman" w:hAnsi="Times New Roman"/>
              </w:rPr>
            </w:pPr>
            <w:r w:rsidRPr="00443C0E">
              <w:rPr>
                <w:rFonts w:ascii="Times New Roman" w:hAnsi="Times New Roman"/>
              </w:rPr>
              <w:t>Osoba_Habilitace_Datum</w:t>
            </w:r>
          </w:p>
        </w:tc>
        <w:tc>
          <w:tcPr>
            <w:tcW w:w="1055" w:type="pct"/>
          </w:tcPr>
          <w:p w14:paraId="559439DE" w14:textId="77777777" w:rsidR="00795464" w:rsidRPr="00443C0E" w:rsidRDefault="00795464" w:rsidP="001914ED">
            <w:pPr>
              <w:rPr>
                <w:rFonts w:ascii="Times New Roman" w:hAnsi="Times New Roman"/>
              </w:rPr>
            </w:pPr>
            <w:r w:rsidRPr="00443C0E">
              <w:rPr>
                <w:rFonts w:ascii="Times New Roman" w:hAnsi="Times New Roman"/>
              </w:rPr>
              <w:t>docent – datum</w:t>
            </w:r>
          </w:p>
        </w:tc>
        <w:tc>
          <w:tcPr>
            <w:tcW w:w="687" w:type="pct"/>
          </w:tcPr>
          <w:p w14:paraId="327CECAA"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7D9008A0"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605" w:type="pct"/>
          </w:tcPr>
          <w:p w14:paraId="19A7DE49"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3A422F2B" w14:textId="77777777" w:rsidTr="001914ED">
        <w:trPr>
          <w:trHeight w:val="278"/>
          <w:jc w:val="center"/>
        </w:trPr>
        <w:tc>
          <w:tcPr>
            <w:tcW w:w="369" w:type="pct"/>
          </w:tcPr>
          <w:p w14:paraId="2A91CE9A" w14:textId="77777777" w:rsidR="00795464" w:rsidRPr="00443C0E" w:rsidRDefault="00795464" w:rsidP="001914ED">
            <w:pPr>
              <w:rPr>
                <w:rFonts w:ascii="Times New Roman" w:hAnsi="Times New Roman"/>
              </w:rPr>
            </w:pPr>
            <w:r w:rsidRPr="00443C0E">
              <w:rPr>
                <w:rFonts w:ascii="Times New Roman" w:hAnsi="Times New Roman"/>
              </w:rPr>
              <w:t>6.c</w:t>
            </w:r>
          </w:p>
        </w:tc>
        <w:tc>
          <w:tcPr>
            <w:tcW w:w="1294" w:type="pct"/>
          </w:tcPr>
          <w:p w14:paraId="36AFC62F" w14:textId="77777777" w:rsidR="00795464" w:rsidRPr="00443C0E" w:rsidRDefault="00795464" w:rsidP="001914ED">
            <w:pPr>
              <w:rPr>
                <w:rFonts w:ascii="Times New Roman" w:hAnsi="Times New Roman"/>
              </w:rPr>
            </w:pPr>
            <w:r w:rsidRPr="00443C0E">
              <w:rPr>
                <w:rFonts w:ascii="Times New Roman" w:hAnsi="Times New Roman"/>
              </w:rPr>
              <w:t>Osoba_Habilitace_VS_Rizeni</w:t>
            </w:r>
          </w:p>
        </w:tc>
        <w:tc>
          <w:tcPr>
            <w:tcW w:w="1055" w:type="pct"/>
          </w:tcPr>
          <w:p w14:paraId="1052C38E" w14:textId="77777777" w:rsidR="00795464" w:rsidRPr="00443C0E" w:rsidRDefault="00795464" w:rsidP="001914ED">
            <w:pPr>
              <w:rPr>
                <w:rFonts w:ascii="Times New Roman" w:hAnsi="Times New Roman"/>
              </w:rPr>
            </w:pPr>
            <w:r w:rsidRPr="00443C0E">
              <w:rPr>
                <w:rFonts w:ascii="Times New Roman" w:hAnsi="Times New Roman"/>
              </w:rPr>
              <w:t>vysoká škola, na které se habilitační řízení konalo</w:t>
            </w:r>
          </w:p>
        </w:tc>
        <w:tc>
          <w:tcPr>
            <w:tcW w:w="687" w:type="pct"/>
          </w:tcPr>
          <w:p w14:paraId="5224E73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6CC61D03"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605" w:type="pct"/>
          </w:tcPr>
          <w:p w14:paraId="0753F09B"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24425C0E"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18185BB1" w14:textId="77777777" w:rsidR="00795464" w:rsidRPr="00443C0E" w:rsidRDefault="00795464" w:rsidP="001914ED">
            <w:pPr>
              <w:rPr>
                <w:rFonts w:ascii="Times New Roman" w:hAnsi="Times New Roman"/>
              </w:rPr>
            </w:pPr>
            <w:r w:rsidRPr="00443C0E">
              <w:rPr>
                <w:rFonts w:ascii="Times New Roman" w:hAnsi="Times New Roman"/>
              </w:rPr>
              <w:t>6.d</w:t>
            </w:r>
          </w:p>
        </w:tc>
        <w:tc>
          <w:tcPr>
            <w:tcW w:w="1294" w:type="pct"/>
          </w:tcPr>
          <w:p w14:paraId="79824B52" w14:textId="77777777" w:rsidR="00795464" w:rsidRPr="00443C0E" w:rsidRDefault="00795464" w:rsidP="001914ED">
            <w:pPr>
              <w:rPr>
                <w:rFonts w:ascii="Times New Roman" w:hAnsi="Times New Roman"/>
              </w:rPr>
            </w:pPr>
            <w:r w:rsidRPr="00443C0E">
              <w:rPr>
                <w:rFonts w:ascii="Times New Roman" w:hAnsi="Times New Roman"/>
              </w:rPr>
              <w:t>Osoba_Habilitace _Poznamka</w:t>
            </w:r>
          </w:p>
        </w:tc>
        <w:tc>
          <w:tcPr>
            <w:tcW w:w="1055" w:type="pct"/>
          </w:tcPr>
          <w:p w14:paraId="16908792" w14:textId="77777777" w:rsidR="00795464" w:rsidRPr="00443C0E" w:rsidRDefault="00795464" w:rsidP="001914ED">
            <w:pPr>
              <w:rPr>
                <w:rFonts w:ascii="Times New Roman" w:hAnsi="Times New Roman"/>
              </w:rPr>
            </w:pPr>
            <w:r w:rsidRPr="00443C0E">
              <w:rPr>
                <w:rFonts w:ascii="Times New Roman" w:hAnsi="Times New Roman"/>
              </w:rPr>
              <w:t>docent – poznámka</w:t>
            </w:r>
          </w:p>
        </w:tc>
        <w:tc>
          <w:tcPr>
            <w:tcW w:w="687" w:type="pct"/>
          </w:tcPr>
          <w:p w14:paraId="41ADAC67"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3EBBC662"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4B664B5"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0423D10A" w14:textId="77777777" w:rsidTr="001914ED">
        <w:trPr>
          <w:trHeight w:val="278"/>
          <w:jc w:val="center"/>
        </w:trPr>
        <w:tc>
          <w:tcPr>
            <w:tcW w:w="369" w:type="pct"/>
          </w:tcPr>
          <w:p w14:paraId="20D258EF" w14:textId="77777777" w:rsidR="00795464" w:rsidRPr="00443C0E" w:rsidRDefault="00795464" w:rsidP="001914ED">
            <w:pPr>
              <w:rPr>
                <w:rFonts w:ascii="Times New Roman" w:hAnsi="Times New Roman"/>
              </w:rPr>
            </w:pPr>
            <w:r w:rsidRPr="00443C0E">
              <w:rPr>
                <w:rFonts w:ascii="Times New Roman" w:hAnsi="Times New Roman"/>
              </w:rPr>
              <w:t>7.a</w:t>
            </w:r>
          </w:p>
        </w:tc>
        <w:tc>
          <w:tcPr>
            <w:tcW w:w="1294" w:type="pct"/>
          </w:tcPr>
          <w:p w14:paraId="40AA861E" w14:textId="77777777" w:rsidR="00795464" w:rsidRPr="00443C0E" w:rsidRDefault="00795464" w:rsidP="001914ED">
            <w:pPr>
              <w:rPr>
                <w:rFonts w:ascii="Times New Roman" w:hAnsi="Times New Roman"/>
              </w:rPr>
            </w:pPr>
            <w:r w:rsidRPr="00443C0E">
              <w:rPr>
                <w:rFonts w:ascii="Times New Roman" w:hAnsi="Times New Roman"/>
              </w:rPr>
              <w:t>Osoba_Mimo_prof_Habilitace_Obor</w:t>
            </w:r>
          </w:p>
        </w:tc>
        <w:tc>
          <w:tcPr>
            <w:tcW w:w="1055" w:type="pct"/>
          </w:tcPr>
          <w:p w14:paraId="68E7F6B3" w14:textId="77777777" w:rsidR="00795464" w:rsidRPr="00443C0E" w:rsidRDefault="00795464" w:rsidP="001914ED">
            <w:pPr>
              <w:rPr>
                <w:rFonts w:ascii="Times New Roman" w:hAnsi="Times New Roman"/>
              </w:rPr>
            </w:pPr>
            <w:r w:rsidRPr="00443C0E">
              <w:rPr>
                <w:rFonts w:ascii="Times New Roman" w:hAnsi="Times New Roman"/>
              </w:rPr>
              <w:t>docent - obor</w:t>
            </w:r>
          </w:p>
        </w:tc>
        <w:tc>
          <w:tcPr>
            <w:tcW w:w="687" w:type="pct"/>
          </w:tcPr>
          <w:p w14:paraId="25F02E02"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0A21DBAC"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FF4F9E6"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207834ED"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D170FFF" w14:textId="77777777" w:rsidR="00795464" w:rsidRPr="00443C0E" w:rsidRDefault="00795464" w:rsidP="001914ED">
            <w:pPr>
              <w:rPr>
                <w:rFonts w:ascii="Times New Roman" w:hAnsi="Times New Roman"/>
              </w:rPr>
            </w:pPr>
            <w:r w:rsidRPr="00443C0E">
              <w:rPr>
                <w:rFonts w:ascii="Times New Roman" w:hAnsi="Times New Roman"/>
              </w:rPr>
              <w:t>7.b</w:t>
            </w:r>
          </w:p>
        </w:tc>
        <w:tc>
          <w:tcPr>
            <w:tcW w:w="1294" w:type="pct"/>
          </w:tcPr>
          <w:p w14:paraId="28CD9FA7" w14:textId="77777777" w:rsidR="00795464" w:rsidRPr="00443C0E" w:rsidRDefault="00795464" w:rsidP="001914ED">
            <w:pPr>
              <w:rPr>
                <w:rFonts w:ascii="Times New Roman" w:hAnsi="Times New Roman"/>
              </w:rPr>
            </w:pPr>
            <w:r w:rsidRPr="00443C0E">
              <w:rPr>
                <w:rFonts w:ascii="Times New Roman" w:hAnsi="Times New Roman"/>
              </w:rPr>
              <w:t>Osoba_Mimo_prof_Habilitace_Datum</w:t>
            </w:r>
          </w:p>
        </w:tc>
        <w:tc>
          <w:tcPr>
            <w:tcW w:w="1055" w:type="pct"/>
          </w:tcPr>
          <w:p w14:paraId="73728070" w14:textId="77777777" w:rsidR="00795464" w:rsidRPr="00443C0E" w:rsidRDefault="00795464" w:rsidP="001914ED">
            <w:pPr>
              <w:rPr>
                <w:rFonts w:ascii="Times New Roman" w:hAnsi="Times New Roman"/>
              </w:rPr>
            </w:pPr>
            <w:r w:rsidRPr="00443C0E">
              <w:rPr>
                <w:rFonts w:ascii="Times New Roman" w:hAnsi="Times New Roman"/>
              </w:rPr>
              <w:t>docent – datum</w:t>
            </w:r>
          </w:p>
        </w:tc>
        <w:tc>
          <w:tcPr>
            <w:tcW w:w="687" w:type="pct"/>
          </w:tcPr>
          <w:p w14:paraId="0AB6406D"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0CD25344"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605" w:type="pct"/>
          </w:tcPr>
          <w:p w14:paraId="7BD11DFC"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0119ABC5" w14:textId="77777777" w:rsidTr="001914ED">
        <w:trPr>
          <w:trHeight w:val="278"/>
          <w:jc w:val="center"/>
        </w:trPr>
        <w:tc>
          <w:tcPr>
            <w:tcW w:w="369" w:type="pct"/>
          </w:tcPr>
          <w:p w14:paraId="3E931C9F" w14:textId="77777777" w:rsidR="00795464" w:rsidRPr="00443C0E" w:rsidRDefault="00795464" w:rsidP="001914ED">
            <w:pPr>
              <w:rPr>
                <w:rFonts w:ascii="Times New Roman" w:hAnsi="Times New Roman"/>
              </w:rPr>
            </w:pPr>
            <w:r w:rsidRPr="00443C0E">
              <w:rPr>
                <w:rFonts w:ascii="Times New Roman" w:hAnsi="Times New Roman"/>
              </w:rPr>
              <w:t>7.c</w:t>
            </w:r>
          </w:p>
        </w:tc>
        <w:tc>
          <w:tcPr>
            <w:tcW w:w="1294" w:type="pct"/>
          </w:tcPr>
          <w:p w14:paraId="2CBDE644" w14:textId="77777777" w:rsidR="00795464" w:rsidRPr="00443C0E" w:rsidRDefault="00795464" w:rsidP="001914ED">
            <w:pPr>
              <w:rPr>
                <w:rFonts w:ascii="Times New Roman" w:hAnsi="Times New Roman"/>
              </w:rPr>
            </w:pPr>
            <w:r w:rsidRPr="00443C0E">
              <w:rPr>
                <w:rFonts w:ascii="Times New Roman" w:hAnsi="Times New Roman"/>
              </w:rPr>
              <w:t>Osoba_Mimo_prof_Habilitace_VS_Rizeni</w:t>
            </w:r>
          </w:p>
        </w:tc>
        <w:tc>
          <w:tcPr>
            <w:tcW w:w="1055" w:type="pct"/>
          </w:tcPr>
          <w:p w14:paraId="0C3784C4" w14:textId="77777777" w:rsidR="00795464" w:rsidRPr="00443C0E" w:rsidRDefault="00795464" w:rsidP="001914ED">
            <w:pPr>
              <w:rPr>
                <w:rFonts w:ascii="Times New Roman" w:hAnsi="Times New Roman"/>
              </w:rPr>
            </w:pPr>
            <w:r w:rsidRPr="00443C0E">
              <w:rPr>
                <w:rFonts w:ascii="Times New Roman" w:hAnsi="Times New Roman"/>
              </w:rPr>
              <w:t>vysoká škola, na které se habilitační řízení konalo</w:t>
            </w:r>
          </w:p>
        </w:tc>
        <w:tc>
          <w:tcPr>
            <w:tcW w:w="687" w:type="pct"/>
          </w:tcPr>
          <w:p w14:paraId="48ED004F"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4731BDE0"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5A4E18C9"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0E965C4B"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50DF4263" w14:textId="77777777" w:rsidR="00795464" w:rsidRPr="00443C0E" w:rsidRDefault="00795464" w:rsidP="001914ED">
            <w:pPr>
              <w:rPr>
                <w:rFonts w:ascii="Times New Roman" w:hAnsi="Times New Roman"/>
              </w:rPr>
            </w:pPr>
            <w:r w:rsidRPr="00443C0E">
              <w:rPr>
                <w:rFonts w:ascii="Times New Roman" w:hAnsi="Times New Roman"/>
              </w:rPr>
              <w:t>7.d</w:t>
            </w:r>
          </w:p>
        </w:tc>
        <w:tc>
          <w:tcPr>
            <w:tcW w:w="1294" w:type="pct"/>
          </w:tcPr>
          <w:p w14:paraId="2002B50C" w14:textId="77777777" w:rsidR="00795464" w:rsidRPr="00443C0E" w:rsidRDefault="00795464" w:rsidP="001914ED">
            <w:pPr>
              <w:rPr>
                <w:rFonts w:ascii="Times New Roman" w:hAnsi="Times New Roman"/>
              </w:rPr>
            </w:pPr>
            <w:r w:rsidRPr="00443C0E">
              <w:rPr>
                <w:rFonts w:ascii="Times New Roman" w:hAnsi="Times New Roman"/>
              </w:rPr>
              <w:t>Osoba_Mimo_prof_Habilitace_Poznamka</w:t>
            </w:r>
          </w:p>
        </w:tc>
        <w:tc>
          <w:tcPr>
            <w:tcW w:w="1055" w:type="pct"/>
          </w:tcPr>
          <w:p w14:paraId="22E84D93" w14:textId="77777777" w:rsidR="00795464" w:rsidRPr="00443C0E" w:rsidRDefault="00795464" w:rsidP="001914ED">
            <w:pPr>
              <w:rPr>
                <w:rFonts w:ascii="Times New Roman" w:hAnsi="Times New Roman"/>
              </w:rPr>
            </w:pPr>
            <w:r w:rsidRPr="00443C0E">
              <w:rPr>
                <w:rFonts w:ascii="Times New Roman" w:hAnsi="Times New Roman"/>
              </w:rPr>
              <w:t>docent – poznámka</w:t>
            </w:r>
          </w:p>
        </w:tc>
        <w:tc>
          <w:tcPr>
            <w:tcW w:w="687" w:type="pct"/>
          </w:tcPr>
          <w:p w14:paraId="44F4CD6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7E79C44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06CF241"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4C22F7F4" w14:textId="77777777" w:rsidTr="001914ED">
        <w:trPr>
          <w:trHeight w:val="278"/>
          <w:jc w:val="center"/>
        </w:trPr>
        <w:tc>
          <w:tcPr>
            <w:tcW w:w="369" w:type="pct"/>
          </w:tcPr>
          <w:p w14:paraId="395F50F5" w14:textId="77777777" w:rsidR="00795464" w:rsidRPr="00443C0E" w:rsidRDefault="00795464" w:rsidP="001914ED">
            <w:pPr>
              <w:rPr>
                <w:rFonts w:ascii="Times New Roman" w:hAnsi="Times New Roman"/>
              </w:rPr>
            </w:pPr>
            <w:r w:rsidRPr="00443C0E">
              <w:rPr>
                <w:rFonts w:ascii="Times New Roman" w:hAnsi="Times New Roman"/>
              </w:rPr>
              <w:t>8.a</w:t>
            </w:r>
          </w:p>
        </w:tc>
        <w:tc>
          <w:tcPr>
            <w:tcW w:w="1294" w:type="pct"/>
          </w:tcPr>
          <w:p w14:paraId="18B1AB30" w14:textId="77777777" w:rsidR="00795464" w:rsidRPr="00443C0E" w:rsidRDefault="00795464" w:rsidP="001914ED">
            <w:pPr>
              <w:rPr>
                <w:rFonts w:ascii="Times New Roman" w:hAnsi="Times New Roman"/>
              </w:rPr>
            </w:pPr>
            <w:r w:rsidRPr="00443C0E">
              <w:rPr>
                <w:rFonts w:ascii="Times New Roman" w:hAnsi="Times New Roman"/>
              </w:rPr>
              <w:t>Osoba_Mimo_prof_Srovnani_Doc</w:t>
            </w:r>
          </w:p>
        </w:tc>
        <w:tc>
          <w:tcPr>
            <w:tcW w:w="1055" w:type="pct"/>
          </w:tcPr>
          <w:p w14:paraId="7300FE4A" w14:textId="77777777" w:rsidR="00795464" w:rsidRPr="00443C0E" w:rsidRDefault="00795464" w:rsidP="001914ED">
            <w:pPr>
              <w:rPr>
                <w:rFonts w:ascii="Times New Roman" w:hAnsi="Times New Roman"/>
              </w:rPr>
            </w:pPr>
            <w:r w:rsidRPr="00443C0E">
              <w:rPr>
                <w:rFonts w:ascii="Times New Roman" w:hAnsi="Times New Roman"/>
              </w:rPr>
              <w:t>údaje o postavení srovnatelném s docentem; uvést text (odůvodnění) dle výsledků projednání vědeckou radou</w:t>
            </w:r>
          </w:p>
        </w:tc>
        <w:tc>
          <w:tcPr>
            <w:tcW w:w="687" w:type="pct"/>
          </w:tcPr>
          <w:p w14:paraId="08286362"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10795BE1"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1AC67FD6"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0BF33339"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748F22DB" w14:textId="77777777" w:rsidR="00795464" w:rsidRPr="00443C0E" w:rsidRDefault="00795464" w:rsidP="001914ED">
            <w:pPr>
              <w:rPr>
                <w:rFonts w:ascii="Times New Roman" w:hAnsi="Times New Roman"/>
              </w:rPr>
            </w:pPr>
            <w:r w:rsidRPr="00443C0E">
              <w:rPr>
                <w:rFonts w:ascii="Times New Roman" w:hAnsi="Times New Roman"/>
              </w:rPr>
              <w:t>8.b</w:t>
            </w:r>
          </w:p>
        </w:tc>
        <w:tc>
          <w:tcPr>
            <w:tcW w:w="1294" w:type="pct"/>
          </w:tcPr>
          <w:p w14:paraId="323915E2" w14:textId="77777777" w:rsidR="00795464" w:rsidRPr="00443C0E" w:rsidRDefault="00795464" w:rsidP="001914ED">
            <w:pPr>
              <w:rPr>
                <w:rFonts w:ascii="Times New Roman" w:hAnsi="Times New Roman"/>
              </w:rPr>
            </w:pPr>
            <w:r w:rsidRPr="00443C0E">
              <w:rPr>
                <w:rFonts w:ascii="Times New Roman" w:hAnsi="Times New Roman"/>
              </w:rPr>
              <w:t>Osoba_Mimo_prof_Srovnani_Prof</w:t>
            </w:r>
          </w:p>
        </w:tc>
        <w:tc>
          <w:tcPr>
            <w:tcW w:w="1055" w:type="pct"/>
          </w:tcPr>
          <w:p w14:paraId="53094F59" w14:textId="77777777" w:rsidR="00795464" w:rsidRPr="00443C0E" w:rsidRDefault="00795464" w:rsidP="001914ED">
            <w:pPr>
              <w:rPr>
                <w:rFonts w:ascii="Times New Roman" w:hAnsi="Times New Roman"/>
              </w:rPr>
            </w:pPr>
            <w:r w:rsidRPr="00443C0E">
              <w:rPr>
                <w:rFonts w:ascii="Times New Roman" w:hAnsi="Times New Roman"/>
              </w:rPr>
              <w:t>údaje o postavení srovnatelném s profesorem uvést text (odůvodnění) dle výsledků projednání vědeckou radou</w:t>
            </w:r>
          </w:p>
        </w:tc>
        <w:tc>
          <w:tcPr>
            <w:tcW w:w="687" w:type="pct"/>
          </w:tcPr>
          <w:p w14:paraId="2735F7C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5C6F5D1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3753265B"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0AAE9851" w14:textId="77777777" w:rsidTr="001914ED">
        <w:trPr>
          <w:trHeight w:val="278"/>
          <w:jc w:val="center"/>
        </w:trPr>
        <w:tc>
          <w:tcPr>
            <w:tcW w:w="369" w:type="pct"/>
          </w:tcPr>
          <w:p w14:paraId="0C00D419" w14:textId="77777777" w:rsidR="00795464" w:rsidRPr="00443C0E" w:rsidRDefault="00795464" w:rsidP="001914ED">
            <w:pPr>
              <w:rPr>
                <w:rFonts w:ascii="Times New Roman" w:hAnsi="Times New Roman"/>
              </w:rPr>
            </w:pPr>
            <w:r w:rsidRPr="00443C0E">
              <w:rPr>
                <w:rFonts w:ascii="Times New Roman" w:hAnsi="Times New Roman"/>
              </w:rPr>
              <w:t>8.c</w:t>
            </w:r>
          </w:p>
        </w:tc>
        <w:tc>
          <w:tcPr>
            <w:tcW w:w="1294" w:type="pct"/>
          </w:tcPr>
          <w:p w14:paraId="16D57403" w14:textId="77777777" w:rsidR="00795464" w:rsidRPr="00443C0E" w:rsidRDefault="00795464" w:rsidP="001914ED">
            <w:pPr>
              <w:rPr>
                <w:rFonts w:ascii="Times New Roman" w:hAnsi="Times New Roman"/>
              </w:rPr>
            </w:pPr>
            <w:r w:rsidRPr="00443C0E">
              <w:rPr>
                <w:rFonts w:ascii="Times New Roman" w:hAnsi="Times New Roman"/>
              </w:rPr>
              <w:t>Osoba_Mimo_prof_Praxe_Oblast</w:t>
            </w:r>
          </w:p>
        </w:tc>
        <w:tc>
          <w:tcPr>
            <w:tcW w:w="1055" w:type="pct"/>
            <w:vMerge w:val="restart"/>
          </w:tcPr>
          <w:p w14:paraId="15D06205" w14:textId="77777777" w:rsidR="00795464" w:rsidRPr="00443C0E" w:rsidRDefault="00795464" w:rsidP="001914ED">
            <w:pPr>
              <w:rPr>
                <w:rFonts w:ascii="Times New Roman" w:hAnsi="Times New Roman"/>
              </w:rPr>
            </w:pPr>
            <w:r w:rsidRPr="00443C0E">
              <w:rPr>
                <w:rFonts w:ascii="Times New Roman" w:hAnsi="Times New Roman"/>
              </w:rPr>
              <w:t>údaje o délce praxe a příslušné oblasti vzdělávání, ve které bylo zřízeno pracovní místo mimořádného profesora</w:t>
            </w:r>
          </w:p>
        </w:tc>
        <w:tc>
          <w:tcPr>
            <w:tcW w:w="687" w:type="pct"/>
          </w:tcPr>
          <w:p w14:paraId="764D25D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08B29D81"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751080C"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71E7C535"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7161ABD" w14:textId="77777777" w:rsidR="00795464" w:rsidRPr="00443C0E" w:rsidRDefault="00795464" w:rsidP="001914ED">
            <w:pPr>
              <w:rPr>
                <w:rFonts w:ascii="Times New Roman" w:hAnsi="Times New Roman"/>
              </w:rPr>
            </w:pPr>
            <w:r w:rsidRPr="00443C0E">
              <w:rPr>
                <w:rFonts w:ascii="Times New Roman" w:hAnsi="Times New Roman"/>
              </w:rPr>
              <w:t>8.d</w:t>
            </w:r>
          </w:p>
        </w:tc>
        <w:tc>
          <w:tcPr>
            <w:tcW w:w="1294" w:type="pct"/>
          </w:tcPr>
          <w:p w14:paraId="560CB128" w14:textId="77777777" w:rsidR="00795464" w:rsidRPr="00443C0E" w:rsidRDefault="00795464" w:rsidP="001914ED">
            <w:pPr>
              <w:rPr>
                <w:rFonts w:ascii="Times New Roman" w:hAnsi="Times New Roman"/>
              </w:rPr>
            </w:pPr>
            <w:r w:rsidRPr="00443C0E">
              <w:rPr>
                <w:rFonts w:ascii="Times New Roman" w:hAnsi="Times New Roman"/>
              </w:rPr>
              <w:t>Osoba_Mimo_prof_Praxe_Doba</w:t>
            </w:r>
          </w:p>
        </w:tc>
        <w:tc>
          <w:tcPr>
            <w:tcW w:w="1055" w:type="pct"/>
            <w:vMerge/>
          </w:tcPr>
          <w:p w14:paraId="3FF525F8" w14:textId="77777777" w:rsidR="00795464" w:rsidRPr="00443C0E" w:rsidRDefault="00795464" w:rsidP="001914ED">
            <w:pPr>
              <w:rPr>
                <w:rFonts w:ascii="Times New Roman" w:hAnsi="Times New Roman"/>
              </w:rPr>
            </w:pPr>
          </w:p>
        </w:tc>
        <w:tc>
          <w:tcPr>
            <w:tcW w:w="687" w:type="pct"/>
          </w:tcPr>
          <w:p w14:paraId="3ABE7E26"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38FA5697"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605" w:type="pct"/>
          </w:tcPr>
          <w:p w14:paraId="76D8B013" w14:textId="77777777" w:rsidR="00795464" w:rsidRPr="00443C0E" w:rsidRDefault="00795464" w:rsidP="001914ED">
            <w:pPr>
              <w:rPr>
                <w:rFonts w:ascii="Times New Roman" w:hAnsi="Times New Roman"/>
              </w:rPr>
            </w:pPr>
            <w:r w:rsidRPr="00443C0E">
              <w:rPr>
                <w:rFonts w:ascii="Times New Roman" w:hAnsi="Times New Roman"/>
              </w:rPr>
              <w:t>2</w:t>
            </w:r>
          </w:p>
        </w:tc>
      </w:tr>
      <w:tr w:rsidR="00795464" w:rsidRPr="00443C0E" w14:paraId="1024BFB5" w14:textId="77777777" w:rsidTr="001914ED">
        <w:trPr>
          <w:trHeight w:val="433"/>
          <w:jc w:val="center"/>
        </w:trPr>
        <w:tc>
          <w:tcPr>
            <w:tcW w:w="5000" w:type="pct"/>
            <w:gridSpan w:val="6"/>
          </w:tcPr>
          <w:p w14:paraId="63856947"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lastRenderedPageBreak/>
              <w:t>Údaje o vysokoškolském vzdělání (docent, profesor, mimořádný profesor)</w:t>
            </w:r>
          </w:p>
        </w:tc>
      </w:tr>
      <w:tr w:rsidR="00795464" w:rsidRPr="00443C0E" w14:paraId="0887501A"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CDB4058" w14:textId="77777777" w:rsidR="00795464" w:rsidRPr="00443C0E" w:rsidRDefault="00795464" w:rsidP="001914ED">
            <w:pPr>
              <w:rPr>
                <w:rFonts w:ascii="Times New Roman" w:hAnsi="Times New Roman"/>
              </w:rPr>
            </w:pPr>
            <w:r w:rsidRPr="00443C0E">
              <w:rPr>
                <w:rFonts w:ascii="Times New Roman" w:hAnsi="Times New Roman"/>
              </w:rPr>
              <w:t>9.a</w:t>
            </w:r>
          </w:p>
        </w:tc>
        <w:tc>
          <w:tcPr>
            <w:tcW w:w="1294" w:type="pct"/>
          </w:tcPr>
          <w:p w14:paraId="324055A6" w14:textId="77777777" w:rsidR="00795464" w:rsidRPr="00443C0E" w:rsidRDefault="00795464" w:rsidP="001914ED">
            <w:pPr>
              <w:rPr>
                <w:rFonts w:ascii="Times New Roman" w:hAnsi="Times New Roman"/>
              </w:rPr>
            </w:pPr>
            <w:r w:rsidRPr="00443C0E">
              <w:rPr>
                <w:rFonts w:ascii="Times New Roman" w:hAnsi="Times New Roman"/>
              </w:rPr>
              <w:t>Osoba_Titul_VS</w:t>
            </w:r>
          </w:p>
        </w:tc>
        <w:tc>
          <w:tcPr>
            <w:tcW w:w="1055" w:type="pct"/>
          </w:tcPr>
          <w:p w14:paraId="69228783" w14:textId="77777777" w:rsidR="00795464" w:rsidRPr="00443C0E" w:rsidRDefault="00795464" w:rsidP="001914ED">
            <w:pPr>
              <w:rPr>
                <w:rFonts w:ascii="Times New Roman" w:hAnsi="Times New Roman"/>
              </w:rPr>
            </w:pPr>
            <w:r w:rsidRPr="00443C0E">
              <w:rPr>
                <w:rFonts w:ascii="Times New Roman" w:hAnsi="Times New Roman"/>
              </w:rPr>
              <w:t>vysokoškolské tituly - titul</w:t>
            </w:r>
          </w:p>
        </w:tc>
        <w:tc>
          <w:tcPr>
            <w:tcW w:w="687" w:type="pct"/>
          </w:tcPr>
          <w:p w14:paraId="6CB58DFF"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0C154E93"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8741646"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44A0DB5F" w14:textId="77777777" w:rsidTr="001914ED">
        <w:trPr>
          <w:trHeight w:val="278"/>
          <w:jc w:val="center"/>
        </w:trPr>
        <w:tc>
          <w:tcPr>
            <w:tcW w:w="369" w:type="pct"/>
          </w:tcPr>
          <w:p w14:paraId="4A18B2A9" w14:textId="77777777" w:rsidR="00795464" w:rsidRPr="00443C0E" w:rsidRDefault="00795464" w:rsidP="001914ED">
            <w:pPr>
              <w:rPr>
                <w:rFonts w:ascii="Times New Roman" w:hAnsi="Times New Roman"/>
              </w:rPr>
            </w:pPr>
            <w:r w:rsidRPr="00443C0E">
              <w:rPr>
                <w:rFonts w:ascii="Times New Roman" w:hAnsi="Times New Roman"/>
              </w:rPr>
              <w:t>9.b</w:t>
            </w:r>
          </w:p>
        </w:tc>
        <w:tc>
          <w:tcPr>
            <w:tcW w:w="1294" w:type="pct"/>
          </w:tcPr>
          <w:p w14:paraId="308AE698" w14:textId="77777777" w:rsidR="00795464" w:rsidRPr="00443C0E" w:rsidRDefault="00795464" w:rsidP="001914ED">
            <w:pPr>
              <w:rPr>
                <w:rFonts w:ascii="Times New Roman" w:hAnsi="Times New Roman"/>
              </w:rPr>
            </w:pPr>
            <w:r w:rsidRPr="00443C0E">
              <w:rPr>
                <w:rFonts w:ascii="Times New Roman" w:hAnsi="Times New Roman"/>
              </w:rPr>
              <w:t>Osoba_Titul_VS_Studijni_Program</w:t>
            </w:r>
          </w:p>
        </w:tc>
        <w:tc>
          <w:tcPr>
            <w:tcW w:w="1055" w:type="pct"/>
          </w:tcPr>
          <w:p w14:paraId="5BBD2FF5" w14:textId="77777777" w:rsidR="00795464" w:rsidRPr="00443C0E" w:rsidRDefault="00795464" w:rsidP="001914ED">
            <w:pPr>
              <w:rPr>
                <w:rFonts w:ascii="Times New Roman" w:hAnsi="Times New Roman"/>
              </w:rPr>
            </w:pPr>
            <w:r w:rsidRPr="00443C0E">
              <w:rPr>
                <w:rFonts w:ascii="Times New Roman" w:hAnsi="Times New Roman"/>
              </w:rPr>
              <w:t>vysokoškolské tituly – studijní program</w:t>
            </w:r>
          </w:p>
        </w:tc>
        <w:tc>
          <w:tcPr>
            <w:tcW w:w="687" w:type="pct"/>
          </w:tcPr>
          <w:p w14:paraId="03E5A293"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1B9A8957" w14:textId="77777777" w:rsidR="00795464" w:rsidRPr="00443C0E" w:rsidRDefault="00795464" w:rsidP="001914ED">
            <w:pPr>
              <w:rPr>
                <w:rFonts w:ascii="Times New Roman" w:hAnsi="Times New Roman"/>
              </w:rPr>
            </w:pPr>
            <w:r w:rsidRPr="00443C0E">
              <w:rPr>
                <w:rFonts w:ascii="Times New Roman" w:hAnsi="Times New Roman"/>
              </w:rPr>
              <w:t>číselník STUDPROG</w:t>
            </w:r>
          </w:p>
        </w:tc>
        <w:tc>
          <w:tcPr>
            <w:tcW w:w="605" w:type="pct"/>
          </w:tcPr>
          <w:p w14:paraId="1293A154" w14:textId="77777777" w:rsidR="00795464" w:rsidRPr="00443C0E" w:rsidRDefault="00795464" w:rsidP="001914ED">
            <w:pPr>
              <w:rPr>
                <w:rFonts w:ascii="Times New Roman" w:hAnsi="Times New Roman"/>
              </w:rPr>
            </w:pPr>
            <w:r w:rsidRPr="00443C0E">
              <w:rPr>
                <w:rFonts w:ascii="Times New Roman" w:hAnsi="Times New Roman"/>
              </w:rPr>
              <w:t>STUDPROG / 5</w:t>
            </w:r>
          </w:p>
        </w:tc>
      </w:tr>
      <w:tr w:rsidR="00795464" w:rsidRPr="00443C0E" w14:paraId="44A199C2"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A0CACC4" w14:textId="77777777" w:rsidR="00795464" w:rsidRPr="00443C0E" w:rsidRDefault="00795464" w:rsidP="001914ED">
            <w:pPr>
              <w:rPr>
                <w:rFonts w:ascii="Times New Roman" w:hAnsi="Times New Roman"/>
              </w:rPr>
            </w:pPr>
            <w:r w:rsidRPr="00443C0E">
              <w:rPr>
                <w:rFonts w:ascii="Times New Roman" w:hAnsi="Times New Roman"/>
              </w:rPr>
              <w:t>9.c</w:t>
            </w:r>
          </w:p>
        </w:tc>
        <w:tc>
          <w:tcPr>
            <w:tcW w:w="1294" w:type="pct"/>
          </w:tcPr>
          <w:p w14:paraId="034CD291" w14:textId="77777777" w:rsidR="00795464" w:rsidRPr="00443C0E" w:rsidRDefault="00795464" w:rsidP="001914ED">
            <w:pPr>
              <w:rPr>
                <w:rFonts w:ascii="Times New Roman" w:hAnsi="Times New Roman"/>
              </w:rPr>
            </w:pPr>
            <w:r w:rsidRPr="00443C0E">
              <w:rPr>
                <w:rFonts w:ascii="Times New Roman" w:hAnsi="Times New Roman"/>
              </w:rPr>
              <w:t>Osoba_Titul_VS_Obor</w:t>
            </w:r>
          </w:p>
        </w:tc>
        <w:tc>
          <w:tcPr>
            <w:tcW w:w="1055" w:type="pct"/>
          </w:tcPr>
          <w:p w14:paraId="3536C5B7" w14:textId="77777777" w:rsidR="00795464" w:rsidRPr="00443C0E" w:rsidRDefault="00795464" w:rsidP="001914ED">
            <w:pPr>
              <w:rPr>
                <w:rFonts w:ascii="Times New Roman" w:hAnsi="Times New Roman"/>
              </w:rPr>
            </w:pPr>
            <w:r w:rsidRPr="00443C0E">
              <w:rPr>
                <w:rFonts w:ascii="Times New Roman" w:hAnsi="Times New Roman"/>
              </w:rPr>
              <w:t>vysokoškolské tituly – studijní obor</w:t>
            </w:r>
          </w:p>
        </w:tc>
        <w:tc>
          <w:tcPr>
            <w:tcW w:w="687" w:type="pct"/>
          </w:tcPr>
          <w:p w14:paraId="114BCA70"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23A1E3B6" w14:textId="77777777" w:rsidR="00795464" w:rsidRPr="00443C0E" w:rsidRDefault="00795464" w:rsidP="001914ED">
            <w:pPr>
              <w:rPr>
                <w:rFonts w:ascii="Times New Roman" w:hAnsi="Times New Roman"/>
              </w:rPr>
            </w:pPr>
            <w:r w:rsidRPr="00443C0E">
              <w:rPr>
                <w:rFonts w:ascii="Times New Roman" w:hAnsi="Times New Roman"/>
              </w:rPr>
              <w:t>číselník AKVO</w:t>
            </w:r>
          </w:p>
        </w:tc>
        <w:tc>
          <w:tcPr>
            <w:tcW w:w="605" w:type="pct"/>
          </w:tcPr>
          <w:p w14:paraId="14A9795D" w14:textId="77777777" w:rsidR="00795464" w:rsidRPr="00443C0E" w:rsidRDefault="00795464" w:rsidP="001914ED">
            <w:pPr>
              <w:rPr>
                <w:rFonts w:ascii="Times New Roman" w:hAnsi="Times New Roman"/>
              </w:rPr>
            </w:pPr>
            <w:r w:rsidRPr="00443C0E">
              <w:rPr>
                <w:rFonts w:ascii="Times New Roman" w:hAnsi="Times New Roman"/>
              </w:rPr>
              <w:t>AKVO / 8</w:t>
            </w:r>
          </w:p>
        </w:tc>
      </w:tr>
      <w:tr w:rsidR="00795464" w:rsidRPr="00443C0E" w14:paraId="12E7DA5E" w14:textId="77777777" w:rsidTr="001914ED">
        <w:trPr>
          <w:trHeight w:val="278"/>
          <w:jc w:val="center"/>
        </w:trPr>
        <w:tc>
          <w:tcPr>
            <w:tcW w:w="369" w:type="pct"/>
          </w:tcPr>
          <w:p w14:paraId="0694916E" w14:textId="77777777" w:rsidR="00795464" w:rsidRPr="00443C0E" w:rsidRDefault="00795464" w:rsidP="001914ED">
            <w:pPr>
              <w:rPr>
                <w:rFonts w:ascii="Times New Roman" w:hAnsi="Times New Roman"/>
              </w:rPr>
            </w:pPr>
            <w:r w:rsidRPr="00443C0E">
              <w:rPr>
                <w:rFonts w:ascii="Times New Roman" w:hAnsi="Times New Roman"/>
              </w:rPr>
              <w:t>9.d</w:t>
            </w:r>
          </w:p>
        </w:tc>
        <w:tc>
          <w:tcPr>
            <w:tcW w:w="1294" w:type="pct"/>
          </w:tcPr>
          <w:p w14:paraId="0C9BD64C" w14:textId="77777777" w:rsidR="00795464" w:rsidRPr="00443C0E" w:rsidRDefault="00795464" w:rsidP="001914ED">
            <w:pPr>
              <w:rPr>
                <w:rFonts w:ascii="Times New Roman" w:hAnsi="Times New Roman"/>
              </w:rPr>
            </w:pPr>
            <w:r w:rsidRPr="00443C0E">
              <w:rPr>
                <w:rFonts w:ascii="Times New Roman" w:hAnsi="Times New Roman"/>
              </w:rPr>
              <w:t>Osoba_Titul_VS_Poznamka</w:t>
            </w:r>
          </w:p>
        </w:tc>
        <w:tc>
          <w:tcPr>
            <w:tcW w:w="1055" w:type="pct"/>
          </w:tcPr>
          <w:p w14:paraId="5178D0F7" w14:textId="77777777" w:rsidR="00795464" w:rsidRPr="00443C0E" w:rsidRDefault="00795464" w:rsidP="001914ED">
            <w:pPr>
              <w:rPr>
                <w:rFonts w:ascii="Times New Roman" w:hAnsi="Times New Roman"/>
              </w:rPr>
            </w:pPr>
            <w:r w:rsidRPr="00443C0E">
              <w:rPr>
                <w:rFonts w:ascii="Times New Roman" w:hAnsi="Times New Roman"/>
              </w:rPr>
              <w:t>vysokoškolské tituly – studijní obor – poznámka (není-li možné použít číselníky pro studijní obor a program</w:t>
            </w:r>
          </w:p>
        </w:tc>
        <w:tc>
          <w:tcPr>
            <w:tcW w:w="687" w:type="pct"/>
          </w:tcPr>
          <w:p w14:paraId="22F565C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990" w:type="pct"/>
          </w:tcPr>
          <w:p w14:paraId="3B4E5929"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47BF59E1"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2A22A915"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3B10284" w14:textId="77777777" w:rsidR="00795464" w:rsidRPr="00443C0E" w:rsidRDefault="00795464" w:rsidP="001914ED">
            <w:pPr>
              <w:rPr>
                <w:rFonts w:ascii="Times New Roman" w:hAnsi="Times New Roman"/>
              </w:rPr>
            </w:pPr>
            <w:r w:rsidRPr="00443C0E">
              <w:rPr>
                <w:rFonts w:ascii="Times New Roman" w:hAnsi="Times New Roman"/>
              </w:rPr>
              <w:t>9.e</w:t>
            </w:r>
          </w:p>
        </w:tc>
        <w:tc>
          <w:tcPr>
            <w:tcW w:w="1294" w:type="pct"/>
          </w:tcPr>
          <w:p w14:paraId="18BA6EE7" w14:textId="77777777" w:rsidR="00795464" w:rsidRPr="00443C0E" w:rsidRDefault="00795464" w:rsidP="001914ED">
            <w:pPr>
              <w:rPr>
                <w:rFonts w:ascii="Times New Roman" w:hAnsi="Times New Roman"/>
              </w:rPr>
            </w:pPr>
            <w:r w:rsidRPr="00443C0E">
              <w:rPr>
                <w:rFonts w:ascii="Times New Roman" w:hAnsi="Times New Roman"/>
              </w:rPr>
              <w:t>Osoba_Titul_VS_Datum</w:t>
            </w:r>
          </w:p>
        </w:tc>
        <w:tc>
          <w:tcPr>
            <w:tcW w:w="1055" w:type="pct"/>
          </w:tcPr>
          <w:p w14:paraId="433D4B71" w14:textId="77777777" w:rsidR="00795464" w:rsidRPr="00443C0E" w:rsidRDefault="00795464" w:rsidP="001914ED">
            <w:pPr>
              <w:rPr>
                <w:rFonts w:ascii="Times New Roman" w:hAnsi="Times New Roman"/>
              </w:rPr>
            </w:pPr>
            <w:r w:rsidRPr="00443C0E">
              <w:rPr>
                <w:rFonts w:ascii="Times New Roman" w:hAnsi="Times New Roman"/>
              </w:rPr>
              <w:t>vysokoškolské tituly - datum</w:t>
            </w:r>
          </w:p>
        </w:tc>
        <w:tc>
          <w:tcPr>
            <w:tcW w:w="687" w:type="pct"/>
          </w:tcPr>
          <w:p w14:paraId="2183F862"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5EDC8245"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605" w:type="pct"/>
          </w:tcPr>
          <w:p w14:paraId="4C7E7386"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10AA9974" w14:textId="77777777" w:rsidTr="001914ED">
        <w:trPr>
          <w:trHeight w:val="449"/>
          <w:jc w:val="center"/>
        </w:trPr>
        <w:tc>
          <w:tcPr>
            <w:tcW w:w="5000" w:type="pct"/>
            <w:gridSpan w:val="6"/>
          </w:tcPr>
          <w:p w14:paraId="0EBD5676"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Údaje o akademických titulech a vědeckých hodnostech (docent, profesor, mimořádný profesor)</w:t>
            </w:r>
          </w:p>
        </w:tc>
      </w:tr>
      <w:tr w:rsidR="00795464" w:rsidRPr="00443C0E" w14:paraId="306C0EF1"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7BCDAD89" w14:textId="77777777" w:rsidR="00795464" w:rsidRPr="00443C0E" w:rsidRDefault="00795464" w:rsidP="001914ED">
            <w:pPr>
              <w:rPr>
                <w:rFonts w:ascii="Times New Roman" w:hAnsi="Times New Roman"/>
              </w:rPr>
            </w:pPr>
            <w:r w:rsidRPr="00443C0E">
              <w:rPr>
                <w:rFonts w:ascii="Times New Roman" w:hAnsi="Times New Roman"/>
              </w:rPr>
              <w:t>10.a</w:t>
            </w:r>
          </w:p>
        </w:tc>
        <w:tc>
          <w:tcPr>
            <w:tcW w:w="1294" w:type="pct"/>
          </w:tcPr>
          <w:p w14:paraId="1C875C07" w14:textId="77777777" w:rsidR="00795464" w:rsidRPr="00443C0E" w:rsidRDefault="00795464" w:rsidP="001914ED">
            <w:pPr>
              <w:rPr>
                <w:rFonts w:ascii="Times New Roman" w:hAnsi="Times New Roman"/>
              </w:rPr>
            </w:pPr>
            <w:r w:rsidRPr="00443C0E">
              <w:rPr>
                <w:rFonts w:ascii="Times New Roman" w:hAnsi="Times New Roman"/>
              </w:rPr>
              <w:t>Osoba_Titul_Ostatni</w:t>
            </w:r>
          </w:p>
        </w:tc>
        <w:tc>
          <w:tcPr>
            <w:tcW w:w="1055" w:type="pct"/>
          </w:tcPr>
          <w:p w14:paraId="0FE24ABE" w14:textId="77777777" w:rsidR="00795464" w:rsidRPr="00443C0E" w:rsidRDefault="00795464" w:rsidP="001914ED">
            <w:pPr>
              <w:rPr>
                <w:rFonts w:ascii="Times New Roman" w:hAnsi="Times New Roman"/>
              </w:rPr>
            </w:pPr>
            <w:r w:rsidRPr="00443C0E">
              <w:rPr>
                <w:rFonts w:ascii="Times New Roman" w:hAnsi="Times New Roman"/>
              </w:rPr>
              <w:t>ostatní tituly – titul</w:t>
            </w:r>
          </w:p>
        </w:tc>
        <w:tc>
          <w:tcPr>
            <w:tcW w:w="687" w:type="pct"/>
          </w:tcPr>
          <w:p w14:paraId="775A1876"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566964F8"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45372E9"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63D51852" w14:textId="77777777" w:rsidTr="001914ED">
        <w:trPr>
          <w:trHeight w:val="278"/>
          <w:jc w:val="center"/>
        </w:trPr>
        <w:tc>
          <w:tcPr>
            <w:tcW w:w="369" w:type="pct"/>
          </w:tcPr>
          <w:p w14:paraId="3C85F32A" w14:textId="77777777" w:rsidR="00795464" w:rsidRPr="00443C0E" w:rsidRDefault="00795464" w:rsidP="001914ED">
            <w:pPr>
              <w:rPr>
                <w:rFonts w:ascii="Times New Roman" w:hAnsi="Times New Roman"/>
              </w:rPr>
            </w:pPr>
            <w:r w:rsidRPr="00443C0E">
              <w:rPr>
                <w:rFonts w:ascii="Times New Roman" w:hAnsi="Times New Roman"/>
              </w:rPr>
              <w:t>10.b</w:t>
            </w:r>
          </w:p>
        </w:tc>
        <w:tc>
          <w:tcPr>
            <w:tcW w:w="1294" w:type="pct"/>
          </w:tcPr>
          <w:p w14:paraId="79CE7443" w14:textId="77777777" w:rsidR="00795464" w:rsidRPr="00443C0E" w:rsidRDefault="00795464" w:rsidP="001914ED">
            <w:pPr>
              <w:rPr>
                <w:rFonts w:ascii="Times New Roman" w:hAnsi="Times New Roman"/>
              </w:rPr>
            </w:pPr>
            <w:r w:rsidRPr="00443C0E">
              <w:rPr>
                <w:rFonts w:ascii="Times New Roman" w:hAnsi="Times New Roman"/>
              </w:rPr>
              <w:t>Osoba_Titul_Ostatni_Studijni_Program</w:t>
            </w:r>
          </w:p>
        </w:tc>
        <w:tc>
          <w:tcPr>
            <w:tcW w:w="1055" w:type="pct"/>
          </w:tcPr>
          <w:p w14:paraId="004F1EA9" w14:textId="77777777" w:rsidR="00795464" w:rsidRPr="00443C0E" w:rsidRDefault="00795464" w:rsidP="001914ED">
            <w:pPr>
              <w:rPr>
                <w:rFonts w:ascii="Times New Roman" w:hAnsi="Times New Roman"/>
              </w:rPr>
            </w:pPr>
            <w:r w:rsidRPr="00443C0E">
              <w:rPr>
                <w:rFonts w:ascii="Times New Roman" w:hAnsi="Times New Roman"/>
              </w:rPr>
              <w:t>ostatní tituly – studijní program</w:t>
            </w:r>
          </w:p>
        </w:tc>
        <w:tc>
          <w:tcPr>
            <w:tcW w:w="687" w:type="pct"/>
          </w:tcPr>
          <w:p w14:paraId="7657F7A8"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27C4E610" w14:textId="77777777" w:rsidR="00795464" w:rsidRPr="00443C0E" w:rsidRDefault="00795464" w:rsidP="001914ED">
            <w:pPr>
              <w:rPr>
                <w:rFonts w:ascii="Times New Roman" w:hAnsi="Times New Roman"/>
              </w:rPr>
            </w:pPr>
            <w:r w:rsidRPr="00443C0E">
              <w:rPr>
                <w:rFonts w:ascii="Times New Roman" w:hAnsi="Times New Roman"/>
              </w:rPr>
              <w:t>číselník STUDPROG</w:t>
            </w:r>
          </w:p>
        </w:tc>
        <w:tc>
          <w:tcPr>
            <w:tcW w:w="605" w:type="pct"/>
          </w:tcPr>
          <w:p w14:paraId="47BAC99B" w14:textId="77777777" w:rsidR="00795464" w:rsidRPr="00443C0E" w:rsidRDefault="00795464" w:rsidP="001914ED">
            <w:pPr>
              <w:rPr>
                <w:rFonts w:ascii="Times New Roman" w:hAnsi="Times New Roman"/>
              </w:rPr>
            </w:pPr>
            <w:r w:rsidRPr="00443C0E">
              <w:rPr>
                <w:rFonts w:ascii="Times New Roman" w:hAnsi="Times New Roman"/>
              </w:rPr>
              <w:t>STUDPROG / 5</w:t>
            </w:r>
          </w:p>
        </w:tc>
      </w:tr>
      <w:tr w:rsidR="00795464" w:rsidRPr="00443C0E" w14:paraId="351D7878"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0112F9E7" w14:textId="77777777" w:rsidR="00795464" w:rsidRPr="00443C0E" w:rsidRDefault="00795464" w:rsidP="001914ED">
            <w:pPr>
              <w:rPr>
                <w:rFonts w:ascii="Times New Roman" w:hAnsi="Times New Roman"/>
              </w:rPr>
            </w:pPr>
            <w:r w:rsidRPr="00443C0E">
              <w:rPr>
                <w:rFonts w:ascii="Times New Roman" w:hAnsi="Times New Roman"/>
              </w:rPr>
              <w:t>10.c</w:t>
            </w:r>
          </w:p>
        </w:tc>
        <w:tc>
          <w:tcPr>
            <w:tcW w:w="1294" w:type="pct"/>
          </w:tcPr>
          <w:p w14:paraId="5009CCE9" w14:textId="77777777" w:rsidR="00795464" w:rsidRPr="00443C0E" w:rsidRDefault="00795464" w:rsidP="001914ED">
            <w:pPr>
              <w:rPr>
                <w:rFonts w:ascii="Times New Roman" w:hAnsi="Times New Roman"/>
              </w:rPr>
            </w:pPr>
            <w:r w:rsidRPr="00443C0E">
              <w:rPr>
                <w:rFonts w:ascii="Times New Roman" w:hAnsi="Times New Roman"/>
              </w:rPr>
              <w:t>Osoba_Titul_Ostatni_Obor</w:t>
            </w:r>
          </w:p>
        </w:tc>
        <w:tc>
          <w:tcPr>
            <w:tcW w:w="1055" w:type="pct"/>
          </w:tcPr>
          <w:p w14:paraId="2306F71D" w14:textId="77777777" w:rsidR="00795464" w:rsidRPr="00443C0E" w:rsidRDefault="00795464" w:rsidP="001914ED">
            <w:pPr>
              <w:rPr>
                <w:rFonts w:ascii="Times New Roman" w:hAnsi="Times New Roman"/>
              </w:rPr>
            </w:pPr>
            <w:r w:rsidRPr="00443C0E">
              <w:rPr>
                <w:rFonts w:ascii="Times New Roman" w:hAnsi="Times New Roman"/>
              </w:rPr>
              <w:t>ostatní tituly – studijní obor</w:t>
            </w:r>
          </w:p>
        </w:tc>
        <w:tc>
          <w:tcPr>
            <w:tcW w:w="687" w:type="pct"/>
          </w:tcPr>
          <w:p w14:paraId="5D42EB20"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6B43116D" w14:textId="77777777" w:rsidR="00795464" w:rsidRPr="00443C0E" w:rsidRDefault="00795464" w:rsidP="001914ED">
            <w:pPr>
              <w:rPr>
                <w:rFonts w:ascii="Times New Roman" w:hAnsi="Times New Roman"/>
              </w:rPr>
            </w:pPr>
            <w:r w:rsidRPr="00443C0E">
              <w:rPr>
                <w:rFonts w:ascii="Times New Roman" w:hAnsi="Times New Roman"/>
              </w:rPr>
              <w:t>číselník AKVO</w:t>
            </w:r>
          </w:p>
        </w:tc>
        <w:tc>
          <w:tcPr>
            <w:tcW w:w="605" w:type="pct"/>
          </w:tcPr>
          <w:p w14:paraId="07006488" w14:textId="77777777" w:rsidR="00795464" w:rsidRPr="00443C0E" w:rsidRDefault="00795464" w:rsidP="001914ED">
            <w:pPr>
              <w:rPr>
                <w:rFonts w:ascii="Times New Roman" w:hAnsi="Times New Roman"/>
              </w:rPr>
            </w:pPr>
            <w:r w:rsidRPr="00443C0E">
              <w:rPr>
                <w:rFonts w:ascii="Times New Roman" w:hAnsi="Times New Roman"/>
              </w:rPr>
              <w:t>AKVO / 8</w:t>
            </w:r>
          </w:p>
        </w:tc>
      </w:tr>
      <w:tr w:rsidR="00795464" w:rsidRPr="00443C0E" w14:paraId="6879C5B1" w14:textId="77777777" w:rsidTr="001914ED">
        <w:trPr>
          <w:trHeight w:val="278"/>
          <w:jc w:val="center"/>
        </w:trPr>
        <w:tc>
          <w:tcPr>
            <w:tcW w:w="369" w:type="pct"/>
          </w:tcPr>
          <w:p w14:paraId="46A35CE0" w14:textId="77777777" w:rsidR="00795464" w:rsidRPr="00443C0E" w:rsidRDefault="00795464" w:rsidP="001914ED">
            <w:pPr>
              <w:rPr>
                <w:rFonts w:ascii="Times New Roman" w:hAnsi="Times New Roman"/>
              </w:rPr>
            </w:pPr>
            <w:r w:rsidRPr="00443C0E">
              <w:rPr>
                <w:rFonts w:ascii="Times New Roman" w:hAnsi="Times New Roman"/>
              </w:rPr>
              <w:t>10.d</w:t>
            </w:r>
          </w:p>
        </w:tc>
        <w:tc>
          <w:tcPr>
            <w:tcW w:w="1294" w:type="pct"/>
          </w:tcPr>
          <w:p w14:paraId="042EC995" w14:textId="77777777" w:rsidR="00795464" w:rsidRPr="00443C0E" w:rsidRDefault="00795464" w:rsidP="001914ED">
            <w:pPr>
              <w:rPr>
                <w:rFonts w:ascii="Times New Roman" w:hAnsi="Times New Roman"/>
              </w:rPr>
            </w:pPr>
            <w:r w:rsidRPr="00443C0E">
              <w:rPr>
                <w:rFonts w:ascii="Times New Roman" w:hAnsi="Times New Roman"/>
              </w:rPr>
              <w:t>Osoba_Titul_Ostatni_Poznamka</w:t>
            </w:r>
          </w:p>
        </w:tc>
        <w:tc>
          <w:tcPr>
            <w:tcW w:w="1055" w:type="pct"/>
          </w:tcPr>
          <w:p w14:paraId="11F80231" w14:textId="77777777" w:rsidR="00795464" w:rsidRPr="00443C0E" w:rsidRDefault="00795464" w:rsidP="001914ED">
            <w:pPr>
              <w:rPr>
                <w:rFonts w:ascii="Times New Roman" w:hAnsi="Times New Roman"/>
              </w:rPr>
            </w:pPr>
            <w:r w:rsidRPr="00443C0E">
              <w:rPr>
                <w:rFonts w:ascii="Times New Roman" w:hAnsi="Times New Roman"/>
              </w:rPr>
              <w:t>ostatní tituly – studijní obor – poznámka (není-li možné použít číselníky pro studijní programy a obory)</w:t>
            </w:r>
          </w:p>
        </w:tc>
        <w:tc>
          <w:tcPr>
            <w:tcW w:w="687" w:type="pct"/>
          </w:tcPr>
          <w:p w14:paraId="7278D9F4"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214E62C6"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57300697"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4AAC7240"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22A1F44A" w14:textId="77777777" w:rsidR="00795464" w:rsidRPr="00443C0E" w:rsidRDefault="00795464" w:rsidP="001914ED">
            <w:pPr>
              <w:rPr>
                <w:rFonts w:ascii="Times New Roman" w:hAnsi="Times New Roman"/>
              </w:rPr>
            </w:pPr>
            <w:r w:rsidRPr="00443C0E">
              <w:rPr>
                <w:rFonts w:ascii="Times New Roman" w:hAnsi="Times New Roman"/>
              </w:rPr>
              <w:t>10.e</w:t>
            </w:r>
          </w:p>
        </w:tc>
        <w:tc>
          <w:tcPr>
            <w:tcW w:w="1294" w:type="pct"/>
          </w:tcPr>
          <w:p w14:paraId="3A257E52" w14:textId="77777777" w:rsidR="00795464" w:rsidRPr="00443C0E" w:rsidRDefault="00795464" w:rsidP="001914ED">
            <w:pPr>
              <w:rPr>
                <w:rFonts w:ascii="Times New Roman" w:hAnsi="Times New Roman"/>
              </w:rPr>
            </w:pPr>
            <w:r w:rsidRPr="00443C0E">
              <w:rPr>
                <w:rFonts w:ascii="Times New Roman" w:hAnsi="Times New Roman"/>
              </w:rPr>
              <w:t>Osoba_Titul_Ostatni_Datum</w:t>
            </w:r>
          </w:p>
        </w:tc>
        <w:tc>
          <w:tcPr>
            <w:tcW w:w="1055" w:type="pct"/>
          </w:tcPr>
          <w:p w14:paraId="4B6BD58C" w14:textId="77777777" w:rsidR="00795464" w:rsidRPr="00443C0E" w:rsidRDefault="00795464" w:rsidP="001914ED">
            <w:pPr>
              <w:rPr>
                <w:rFonts w:ascii="Times New Roman" w:hAnsi="Times New Roman"/>
              </w:rPr>
            </w:pPr>
            <w:r w:rsidRPr="00443C0E">
              <w:rPr>
                <w:rFonts w:ascii="Times New Roman" w:hAnsi="Times New Roman"/>
              </w:rPr>
              <w:t>ostatní tituly - datum</w:t>
            </w:r>
          </w:p>
        </w:tc>
        <w:tc>
          <w:tcPr>
            <w:tcW w:w="687" w:type="pct"/>
          </w:tcPr>
          <w:p w14:paraId="02EC39D3"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990" w:type="pct"/>
          </w:tcPr>
          <w:p w14:paraId="3B72FE96"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605" w:type="pct"/>
          </w:tcPr>
          <w:p w14:paraId="459D9D68"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488C7C02" w14:textId="77777777" w:rsidTr="001914ED">
        <w:trPr>
          <w:trHeight w:val="278"/>
          <w:jc w:val="center"/>
        </w:trPr>
        <w:tc>
          <w:tcPr>
            <w:tcW w:w="5000" w:type="pct"/>
            <w:gridSpan w:val="6"/>
          </w:tcPr>
          <w:p w14:paraId="54A7E86D"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III. Informace o pracovních poměrech</w:t>
            </w:r>
          </w:p>
        </w:tc>
      </w:tr>
      <w:tr w:rsidR="00795464" w:rsidRPr="00443C0E" w14:paraId="310DBDE7"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507E2D78" w14:textId="77777777" w:rsidR="00795464" w:rsidRPr="00443C0E" w:rsidRDefault="00795464" w:rsidP="001914ED">
            <w:pPr>
              <w:rPr>
                <w:rFonts w:ascii="Times New Roman" w:hAnsi="Times New Roman"/>
              </w:rPr>
            </w:pPr>
            <w:r w:rsidRPr="00443C0E">
              <w:rPr>
                <w:rFonts w:ascii="Times New Roman" w:hAnsi="Times New Roman"/>
              </w:rPr>
              <w:t>11.a</w:t>
            </w:r>
          </w:p>
        </w:tc>
        <w:tc>
          <w:tcPr>
            <w:tcW w:w="1294" w:type="pct"/>
          </w:tcPr>
          <w:p w14:paraId="13A33F25" w14:textId="77777777" w:rsidR="00795464" w:rsidRPr="00443C0E" w:rsidRDefault="00795464" w:rsidP="001914ED">
            <w:pPr>
              <w:rPr>
                <w:rFonts w:ascii="Times New Roman" w:hAnsi="Times New Roman"/>
              </w:rPr>
            </w:pPr>
            <w:r w:rsidRPr="00443C0E">
              <w:rPr>
                <w:rFonts w:ascii="Times New Roman" w:hAnsi="Times New Roman"/>
              </w:rPr>
              <w:t>Osoba_Pracovni_Zarazeni</w:t>
            </w:r>
          </w:p>
        </w:tc>
        <w:tc>
          <w:tcPr>
            <w:tcW w:w="1055" w:type="pct"/>
          </w:tcPr>
          <w:p w14:paraId="78BA2D27" w14:textId="77777777" w:rsidR="00795464" w:rsidRPr="00443C0E" w:rsidRDefault="00795464" w:rsidP="001914ED">
            <w:pPr>
              <w:rPr>
                <w:rFonts w:ascii="Times New Roman" w:hAnsi="Times New Roman"/>
              </w:rPr>
            </w:pPr>
            <w:r w:rsidRPr="00443C0E">
              <w:rPr>
                <w:rFonts w:ascii="Times New Roman" w:hAnsi="Times New Roman"/>
              </w:rPr>
              <w:t>pracovní zařazení</w:t>
            </w:r>
          </w:p>
        </w:tc>
        <w:tc>
          <w:tcPr>
            <w:tcW w:w="687" w:type="pct"/>
          </w:tcPr>
          <w:p w14:paraId="196332A6" w14:textId="77777777" w:rsidR="00795464" w:rsidRPr="00443C0E" w:rsidRDefault="00795464" w:rsidP="001914ED">
            <w:pPr>
              <w:rPr>
                <w:rFonts w:ascii="Times New Roman" w:hAnsi="Times New Roman"/>
              </w:rPr>
            </w:pPr>
            <w:r w:rsidRPr="00443C0E">
              <w:rPr>
                <w:rFonts w:ascii="Times New Roman" w:hAnsi="Times New Roman"/>
              </w:rPr>
              <w:t>číselník</w:t>
            </w:r>
          </w:p>
        </w:tc>
        <w:tc>
          <w:tcPr>
            <w:tcW w:w="990" w:type="pct"/>
          </w:tcPr>
          <w:p w14:paraId="0D9AB8FD" w14:textId="77777777" w:rsidR="00795464" w:rsidRPr="00443C0E" w:rsidRDefault="00795464" w:rsidP="001914ED">
            <w:pPr>
              <w:rPr>
                <w:rFonts w:ascii="Times New Roman" w:hAnsi="Times New Roman"/>
              </w:rPr>
            </w:pPr>
            <w:r w:rsidRPr="00443C0E">
              <w:rPr>
                <w:rFonts w:ascii="Times New Roman" w:hAnsi="Times New Roman"/>
              </w:rPr>
              <w:t>číselník ČSÚ, CZ-ISCO</w:t>
            </w:r>
          </w:p>
        </w:tc>
        <w:tc>
          <w:tcPr>
            <w:tcW w:w="605" w:type="pct"/>
          </w:tcPr>
          <w:p w14:paraId="03B77B9C" w14:textId="77777777" w:rsidR="00795464" w:rsidRPr="00443C0E" w:rsidRDefault="00795464" w:rsidP="001914ED">
            <w:pPr>
              <w:rPr>
                <w:rFonts w:ascii="Times New Roman" w:hAnsi="Times New Roman"/>
              </w:rPr>
            </w:pPr>
            <w:r w:rsidRPr="00443C0E">
              <w:rPr>
                <w:rFonts w:ascii="Times New Roman" w:hAnsi="Times New Roman"/>
              </w:rPr>
              <w:t>CZ-ISCO / 5</w:t>
            </w:r>
          </w:p>
        </w:tc>
      </w:tr>
      <w:tr w:rsidR="00795464" w:rsidRPr="00443C0E" w14:paraId="48A45825" w14:textId="77777777" w:rsidTr="001914ED">
        <w:trPr>
          <w:trHeight w:val="278"/>
          <w:jc w:val="center"/>
        </w:trPr>
        <w:tc>
          <w:tcPr>
            <w:tcW w:w="369" w:type="pct"/>
          </w:tcPr>
          <w:p w14:paraId="773B2387" w14:textId="77777777" w:rsidR="00795464" w:rsidRPr="00443C0E" w:rsidRDefault="00795464" w:rsidP="001914ED">
            <w:pPr>
              <w:rPr>
                <w:rFonts w:ascii="Times New Roman" w:hAnsi="Times New Roman"/>
              </w:rPr>
            </w:pPr>
            <w:r w:rsidRPr="00443C0E">
              <w:rPr>
                <w:rFonts w:ascii="Times New Roman" w:hAnsi="Times New Roman"/>
              </w:rPr>
              <w:t>11.b</w:t>
            </w:r>
          </w:p>
        </w:tc>
        <w:tc>
          <w:tcPr>
            <w:tcW w:w="1294" w:type="pct"/>
          </w:tcPr>
          <w:p w14:paraId="32CEDF5D" w14:textId="77777777" w:rsidR="00795464" w:rsidRPr="00443C0E" w:rsidRDefault="00795464" w:rsidP="001914ED">
            <w:pPr>
              <w:rPr>
                <w:rFonts w:ascii="Times New Roman" w:hAnsi="Times New Roman"/>
              </w:rPr>
            </w:pPr>
            <w:r w:rsidRPr="00443C0E">
              <w:rPr>
                <w:rFonts w:ascii="Times New Roman" w:hAnsi="Times New Roman"/>
              </w:rPr>
              <w:t>Osoba_Pracovni_ Zarazeni _Poznamka</w:t>
            </w:r>
          </w:p>
        </w:tc>
        <w:tc>
          <w:tcPr>
            <w:tcW w:w="1055" w:type="pct"/>
          </w:tcPr>
          <w:p w14:paraId="455BCD39" w14:textId="77777777" w:rsidR="00795464" w:rsidRPr="00443C0E" w:rsidRDefault="00795464" w:rsidP="001914ED">
            <w:pPr>
              <w:rPr>
                <w:rFonts w:ascii="Times New Roman" w:hAnsi="Times New Roman"/>
              </w:rPr>
            </w:pPr>
            <w:r w:rsidRPr="00443C0E">
              <w:rPr>
                <w:rFonts w:ascii="Times New Roman" w:hAnsi="Times New Roman"/>
              </w:rPr>
              <w:t>pracovní zařazení – poznámka</w:t>
            </w:r>
          </w:p>
        </w:tc>
        <w:tc>
          <w:tcPr>
            <w:tcW w:w="687" w:type="pct"/>
          </w:tcPr>
          <w:p w14:paraId="6DDCE6C2"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4E8DA5A0"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2B17BC6C"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1FAEB6D0"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69" w:type="pct"/>
          </w:tcPr>
          <w:p w14:paraId="63D66645" w14:textId="77777777" w:rsidR="00795464" w:rsidRPr="00443C0E" w:rsidRDefault="00795464" w:rsidP="001914ED">
            <w:pPr>
              <w:rPr>
                <w:rFonts w:ascii="Times New Roman" w:hAnsi="Times New Roman"/>
              </w:rPr>
            </w:pPr>
            <w:r w:rsidRPr="00443C0E">
              <w:rPr>
                <w:rFonts w:ascii="Times New Roman" w:hAnsi="Times New Roman"/>
              </w:rPr>
              <w:lastRenderedPageBreak/>
              <w:t>11.c.</w:t>
            </w:r>
          </w:p>
        </w:tc>
        <w:tc>
          <w:tcPr>
            <w:tcW w:w="1294" w:type="pct"/>
          </w:tcPr>
          <w:p w14:paraId="331E554F" w14:textId="77777777" w:rsidR="00795464" w:rsidRPr="00443C0E" w:rsidRDefault="00795464" w:rsidP="001914ED">
            <w:pPr>
              <w:rPr>
                <w:rFonts w:ascii="Times New Roman" w:hAnsi="Times New Roman"/>
              </w:rPr>
            </w:pPr>
            <w:r w:rsidRPr="00443C0E">
              <w:rPr>
                <w:rFonts w:ascii="Times New Roman" w:hAnsi="Times New Roman"/>
              </w:rPr>
              <w:t>Osoba_Pracovni_Zarazeni_Typ</w:t>
            </w:r>
          </w:p>
        </w:tc>
        <w:tc>
          <w:tcPr>
            <w:tcW w:w="1055" w:type="pct"/>
          </w:tcPr>
          <w:p w14:paraId="2DBB9549" w14:textId="77777777" w:rsidR="00795464" w:rsidRPr="00443C0E" w:rsidRDefault="00795464" w:rsidP="001914ED">
            <w:pPr>
              <w:rPr>
                <w:rFonts w:ascii="Times New Roman" w:hAnsi="Times New Roman"/>
              </w:rPr>
            </w:pPr>
            <w:r w:rsidRPr="00443C0E">
              <w:rPr>
                <w:rFonts w:ascii="Times New Roman" w:hAnsi="Times New Roman"/>
              </w:rPr>
              <w:t>pracovní zařazení – typ</w:t>
            </w:r>
          </w:p>
        </w:tc>
        <w:tc>
          <w:tcPr>
            <w:tcW w:w="687" w:type="pct"/>
          </w:tcPr>
          <w:p w14:paraId="105AE657"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0A4362C3" w14:textId="77777777" w:rsidR="00795464" w:rsidRPr="00443C0E" w:rsidRDefault="00795464" w:rsidP="001914ED">
            <w:pPr>
              <w:rPr>
                <w:rFonts w:ascii="Times New Roman" w:hAnsi="Times New Roman"/>
              </w:rPr>
            </w:pPr>
            <w:r w:rsidRPr="00443C0E">
              <w:rPr>
                <w:rFonts w:ascii="Times New Roman" w:hAnsi="Times New Roman"/>
              </w:rPr>
              <w:t>číselník ČSÚ, CZ-ISCO</w:t>
            </w:r>
          </w:p>
        </w:tc>
        <w:tc>
          <w:tcPr>
            <w:tcW w:w="605" w:type="pct"/>
          </w:tcPr>
          <w:p w14:paraId="56308D6F" w14:textId="77777777" w:rsidR="00795464" w:rsidRPr="00443C0E" w:rsidRDefault="00795464" w:rsidP="001914ED">
            <w:pPr>
              <w:rPr>
                <w:rFonts w:ascii="Times New Roman" w:hAnsi="Times New Roman"/>
              </w:rPr>
            </w:pPr>
            <w:r w:rsidRPr="00443C0E">
              <w:rPr>
                <w:rFonts w:ascii="Times New Roman" w:hAnsi="Times New Roman"/>
              </w:rPr>
              <w:t>CZ-ISCO / 4</w:t>
            </w:r>
          </w:p>
        </w:tc>
      </w:tr>
      <w:tr w:rsidR="00795464" w:rsidRPr="00443C0E" w14:paraId="1F85DC29" w14:textId="77777777" w:rsidTr="001914ED">
        <w:trPr>
          <w:trHeight w:val="278"/>
          <w:jc w:val="center"/>
        </w:trPr>
        <w:tc>
          <w:tcPr>
            <w:tcW w:w="369" w:type="pct"/>
          </w:tcPr>
          <w:p w14:paraId="0CA81B17" w14:textId="77777777" w:rsidR="00795464" w:rsidRPr="00443C0E" w:rsidRDefault="00795464" w:rsidP="001914ED">
            <w:pPr>
              <w:rPr>
                <w:rFonts w:ascii="Times New Roman" w:hAnsi="Times New Roman"/>
              </w:rPr>
            </w:pPr>
            <w:r w:rsidRPr="00443C0E">
              <w:rPr>
                <w:rFonts w:ascii="Times New Roman" w:hAnsi="Times New Roman"/>
              </w:rPr>
              <w:t>11.d</w:t>
            </w:r>
          </w:p>
        </w:tc>
        <w:tc>
          <w:tcPr>
            <w:tcW w:w="1294" w:type="pct"/>
          </w:tcPr>
          <w:p w14:paraId="2823E672" w14:textId="77777777" w:rsidR="00795464" w:rsidRPr="00443C0E" w:rsidRDefault="00795464" w:rsidP="001914ED">
            <w:pPr>
              <w:rPr>
                <w:rFonts w:ascii="Times New Roman" w:hAnsi="Times New Roman"/>
              </w:rPr>
            </w:pPr>
            <w:r w:rsidRPr="00443C0E">
              <w:rPr>
                <w:rFonts w:ascii="Times New Roman" w:hAnsi="Times New Roman"/>
              </w:rPr>
              <w:t>Osoba_Pracovni_Zarazeni_Vznik</w:t>
            </w:r>
          </w:p>
        </w:tc>
        <w:tc>
          <w:tcPr>
            <w:tcW w:w="1055" w:type="pct"/>
          </w:tcPr>
          <w:p w14:paraId="044C79E3" w14:textId="77777777" w:rsidR="00795464" w:rsidRPr="00443C0E" w:rsidRDefault="00795464" w:rsidP="001914ED">
            <w:pPr>
              <w:rPr>
                <w:rFonts w:ascii="Times New Roman" w:hAnsi="Times New Roman"/>
              </w:rPr>
            </w:pPr>
            <w:r w:rsidRPr="00443C0E">
              <w:rPr>
                <w:rFonts w:ascii="Times New Roman" w:hAnsi="Times New Roman"/>
              </w:rPr>
              <w:t>údaje o vzniku pracovního poměru</w:t>
            </w:r>
          </w:p>
        </w:tc>
        <w:tc>
          <w:tcPr>
            <w:tcW w:w="687" w:type="pct"/>
          </w:tcPr>
          <w:p w14:paraId="04EC9E1C" w14:textId="77777777" w:rsidR="00795464" w:rsidRPr="00443C0E" w:rsidRDefault="00795464" w:rsidP="001914ED">
            <w:pPr>
              <w:rPr>
                <w:rFonts w:ascii="Times New Roman" w:hAnsi="Times New Roman"/>
              </w:rPr>
            </w:pPr>
            <w:r w:rsidRPr="00443C0E">
              <w:rPr>
                <w:rFonts w:ascii="Times New Roman" w:hAnsi="Times New Roman"/>
              </w:rPr>
              <w:t>výběr z kalendáře</w:t>
            </w:r>
          </w:p>
        </w:tc>
        <w:tc>
          <w:tcPr>
            <w:tcW w:w="990" w:type="pct"/>
          </w:tcPr>
          <w:p w14:paraId="047A44D5"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začátek</w:t>
            </w:r>
          </w:p>
        </w:tc>
        <w:tc>
          <w:tcPr>
            <w:tcW w:w="605" w:type="pct"/>
          </w:tcPr>
          <w:p w14:paraId="61AF5CBE"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318C75A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6D5BE363" w14:textId="77777777" w:rsidR="00795464" w:rsidRPr="00443C0E" w:rsidRDefault="00795464" w:rsidP="001914ED">
            <w:pPr>
              <w:rPr>
                <w:rFonts w:ascii="Times New Roman" w:hAnsi="Times New Roman"/>
              </w:rPr>
            </w:pPr>
            <w:r w:rsidRPr="00443C0E">
              <w:rPr>
                <w:rFonts w:ascii="Times New Roman" w:hAnsi="Times New Roman"/>
              </w:rPr>
              <w:t>11.e</w:t>
            </w:r>
          </w:p>
        </w:tc>
        <w:tc>
          <w:tcPr>
            <w:tcW w:w="1294" w:type="pct"/>
          </w:tcPr>
          <w:p w14:paraId="792F4CA4" w14:textId="77777777" w:rsidR="00795464" w:rsidRPr="00443C0E" w:rsidRDefault="00795464" w:rsidP="001914ED">
            <w:pPr>
              <w:rPr>
                <w:rFonts w:ascii="Times New Roman" w:hAnsi="Times New Roman"/>
              </w:rPr>
            </w:pPr>
            <w:r w:rsidRPr="00443C0E">
              <w:rPr>
                <w:rFonts w:ascii="Times New Roman" w:hAnsi="Times New Roman"/>
              </w:rPr>
              <w:t>Osoba_Pracovni_Zarazeni_Zmena</w:t>
            </w:r>
          </w:p>
        </w:tc>
        <w:tc>
          <w:tcPr>
            <w:tcW w:w="1055" w:type="pct"/>
          </w:tcPr>
          <w:p w14:paraId="269C1D33" w14:textId="77777777" w:rsidR="00795464" w:rsidRPr="00443C0E" w:rsidRDefault="00795464" w:rsidP="001914ED">
            <w:pPr>
              <w:rPr>
                <w:rFonts w:ascii="Times New Roman" w:hAnsi="Times New Roman"/>
              </w:rPr>
            </w:pPr>
            <w:r w:rsidRPr="00443C0E">
              <w:rPr>
                <w:rFonts w:ascii="Times New Roman" w:hAnsi="Times New Roman"/>
              </w:rPr>
              <w:t>údaje o změně pracovního poměru</w:t>
            </w:r>
          </w:p>
        </w:tc>
        <w:tc>
          <w:tcPr>
            <w:tcW w:w="687" w:type="pct"/>
          </w:tcPr>
          <w:p w14:paraId="4E18FD7A" w14:textId="77777777" w:rsidR="00795464" w:rsidRPr="00443C0E" w:rsidRDefault="00795464" w:rsidP="001914ED">
            <w:pPr>
              <w:rPr>
                <w:rFonts w:ascii="Times New Roman" w:hAnsi="Times New Roman"/>
              </w:rPr>
            </w:pPr>
            <w:r w:rsidRPr="00443C0E">
              <w:rPr>
                <w:rFonts w:ascii="Times New Roman" w:hAnsi="Times New Roman"/>
              </w:rPr>
              <w:t>výběr z kalendáře nebo prázdné pole</w:t>
            </w:r>
          </w:p>
        </w:tc>
        <w:tc>
          <w:tcPr>
            <w:tcW w:w="990" w:type="pct"/>
          </w:tcPr>
          <w:p w14:paraId="2FC103E5"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změna, případně „NULL“, pokud zatím k žádné změně nedošlo</w:t>
            </w:r>
          </w:p>
        </w:tc>
        <w:tc>
          <w:tcPr>
            <w:tcW w:w="605" w:type="pct"/>
          </w:tcPr>
          <w:p w14:paraId="1ABF221D"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0F7D5452" w14:textId="77777777" w:rsidTr="001914ED">
        <w:trPr>
          <w:trHeight w:val="278"/>
          <w:jc w:val="center"/>
        </w:trPr>
        <w:tc>
          <w:tcPr>
            <w:tcW w:w="369" w:type="pct"/>
          </w:tcPr>
          <w:p w14:paraId="748B17BB" w14:textId="77777777" w:rsidR="00795464" w:rsidRPr="00443C0E" w:rsidRDefault="00795464" w:rsidP="001914ED">
            <w:pPr>
              <w:rPr>
                <w:rFonts w:ascii="Times New Roman" w:hAnsi="Times New Roman"/>
              </w:rPr>
            </w:pPr>
            <w:r w:rsidRPr="00443C0E">
              <w:rPr>
                <w:rFonts w:ascii="Times New Roman" w:hAnsi="Times New Roman"/>
              </w:rPr>
              <w:t>11.f</w:t>
            </w:r>
          </w:p>
        </w:tc>
        <w:tc>
          <w:tcPr>
            <w:tcW w:w="1294" w:type="pct"/>
          </w:tcPr>
          <w:p w14:paraId="171A4F61" w14:textId="77777777" w:rsidR="00795464" w:rsidRPr="00443C0E" w:rsidRDefault="00795464" w:rsidP="001914ED">
            <w:pPr>
              <w:rPr>
                <w:rFonts w:ascii="Times New Roman" w:hAnsi="Times New Roman"/>
              </w:rPr>
            </w:pPr>
            <w:r w:rsidRPr="00443C0E">
              <w:rPr>
                <w:rFonts w:ascii="Times New Roman" w:hAnsi="Times New Roman"/>
              </w:rPr>
              <w:t>Osoba_Pracovni_Zarazeni_Konec</w:t>
            </w:r>
          </w:p>
        </w:tc>
        <w:tc>
          <w:tcPr>
            <w:tcW w:w="1055" w:type="pct"/>
          </w:tcPr>
          <w:p w14:paraId="67640C2F" w14:textId="77777777" w:rsidR="00795464" w:rsidRPr="00443C0E" w:rsidRDefault="00795464" w:rsidP="001914ED">
            <w:pPr>
              <w:rPr>
                <w:rFonts w:ascii="Times New Roman" w:hAnsi="Times New Roman"/>
              </w:rPr>
            </w:pPr>
            <w:r w:rsidRPr="00443C0E">
              <w:rPr>
                <w:rFonts w:ascii="Times New Roman" w:hAnsi="Times New Roman"/>
              </w:rPr>
              <w:t>údaje o skončení pracovního poměru</w:t>
            </w:r>
          </w:p>
        </w:tc>
        <w:tc>
          <w:tcPr>
            <w:tcW w:w="687" w:type="pct"/>
          </w:tcPr>
          <w:p w14:paraId="04346003" w14:textId="77777777" w:rsidR="00795464" w:rsidRPr="00443C0E" w:rsidRDefault="00795464" w:rsidP="001914ED">
            <w:pPr>
              <w:rPr>
                <w:rFonts w:ascii="Times New Roman" w:hAnsi="Times New Roman"/>
              </w:rPr>
            </w:pPr>
            <w:r w:rsidRPr="00443C0E">
              <w:rPr>
                <w:rFonts w:ascii="Times New Roman" w:hAnsi="Times New Roman"/>
              </w:rPr>
              <w:t>výběr z kalendáře nebo prázdné pole</w:t>
            </w:r>
          </w:p>
        </w:tc>
        <w:tc>
          <w:tcPr>
            <w:tcW w:w="990" w:type="pct"/>
          </w:tcPr>
          <w:p w14:paraId="68540D02"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konec, případně „NULL“, pokud pracovní poměr trvá</w:t>
            </w:r>
          </w:p>
        </w:tc>
        <w:tc>
          <w:tcPr>
            <w:tcW w:w="605" w:type="pct"/>
          </w:tcPr>
          <w:p w14:paraId="7B83EF39"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07F4F264"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561895F2" w14:textId="77777777" w:rsidR="00795464" w:rsidRPr="00443C0E" w:rsidRDefault="00795464" w:rsidP="001914ED">
            <w:pPr>
              <w:rPr>
                <w:rFonts w:ascii="Times New Roman" w:hAnsi="Times New Roman"/>
              </w:rPr>
            </w:pPr>
            <w:r w:rsidRPr="00443C0E">
              <w:rPr>
                <w:rFonts w:ascii="Times New Roman" w:hAnsi="Times New Roman"/>
              </w:rPr>
              <w:t>11.g</w:t>
            </w:r>
          </w:p>
        </w:tc>
        <w:tc>
          <w:tcPr>
            <w:tcW w:w="1294" w:type="pct"/>
          </w:tcPr>
          <w:p w14:paraId="083D3BAF" w14:textId="77777777" w:rsidR="00795464" w:rsidRPr="00443C0E" w:rsidRDefault="00795464" w:rsidP="001914ED">
            <w:pPr>
              <w:rPr>
                <w:rFonts w:ascii="Times New Roman" w:hAnsi="Times New Roman"/>
              </w:rPr>
            </w:pPr>
            <w:r w:rsidRPr="00443C0E">
              <w:rPr>
                <w:rFonts w:ascii="Times New Roman" w:hAnsi="Times New Roman"/>
              </w:rPr>
              <w:t>Osoba_Pracovni_Zarazeni_Fakulta_RID</w:t>
            </w:r>
          </w:p>
        </w:tc>
        <w:tc>
          <w:tcPr>
            <w:tcW w:w="1055" w:type="pct"/>
          </w:tcPr>
          <w:p w14:paraId="30276917" w14:textId="77777777" w:rsidR="00795464" w:rsidRPr="00443C0E" w:rsidRDefault="00795464" w:rsidP="001914ED">
            <w:pPr>
              <w:rPr>
                <w:rFonts w:ascii="Times New Roman" w:hAnsi="Times New Roman"/>
              </w:rPr>
            </w:pPr>
            <w:r w:rsidRPr="00443C0E">
              <w:rPr>
                <w:rFonts w:ascii="Times New Roman" w:hAnsi="Times New Roman"/>
              </w:rPr>
              <w:t>údaj k pracovnímu poměru - fakulta RID</w:t>
            </w:r>
          </w:p>
        </w:tc>
        <w:tc>
          <w:tcPr>
            <w:tcW w:w="687" w:type="pct"/>
          </w:tcPr>
          <w:p w14:paraId="72F759E4"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1640650F" w14:textId="77777777" w:rsidR="00795464" w:rsidRPr="00443C0E" w:rsidRDefault="00795464" w:rsidP="001914ED">
            <w:pPr>
              <w:rPr>
                <w:rFonts w:ascii="Times New Roman" w:hAnsi="Times New Roman"/>
              </w:rPr>
            </w:pPr>
            <w:r w:rsidRPr="00443C0E">
              <w:rPr>
                <w:rFonts w:ascii="Times New Roman" w:hAnsi="Times New Roman"/>
              </w:rPr>
              <w:t>číselník RID</w:t>
            </w:r>
          </w:p>
        </w:tc>
        <w:tc>
          <w:tcPr>
            <w:tcW w:w="605" w:type="pct"/>
          </w:tcPr>
          <w:p w14:paraId="3F71B336" w14:textId="77777777" w:rsidR="00795464" w:rsidRPr="00443C0E" w:rsidRDefault="00795464" w:rsidP="001914ED">
            <w:pPr>
              <w:rPr>
                <w:rFonts w:ascii="Times New Roman" w:hAnsi="Times New Roman"/>
              </w:rPr>
            </w:pPr>
            <w:r w:rsidRPr="00443C0E">
              <w:rPr>
                <w:rFonts w:ascii="Times New Roman" w:hAnsi="Times New Roman"/>
              </w:rPr>
              <w:t>RID / 5</w:t>
            </w:r>
          </w:p>
        </w:tc>
      </w:tr>
      <w:tr w:rsidR="00795464" w:rsidRPr="00443C0E" w14:paraId="513EF33B" w14:textId="77777777" w:rsidTr="001914ED">
        <w:trPr>
          <w:trHeight w:val="278"/>
          <w:jc w:val="center"/>
        </w:trPr>
        <w:tc>
          <w:tcPr>
            <w:tcW w:w="369" w:type="pct"/>
          </w:tcPr>
          <w:p w14:paraId="5B039CA6" w14:textId="77777777" w:rsidR="00795464" w:rsidRPr="00443C0E" w:rsidRDefault="00795464" w:rsidP="001914ED">
            <w:pPr>
              <w:rPr>
                <w:rFonts w:ascii="Times New Roman" w:hAnsi="Times New Roman"/>
              </w:rPr>
            </w:pPr>
            <w:r w:rsidRPr="00443C0E">
              <w:rPr>
                <w:rFonts w:ascii="Times New Roman" w:hAnsi="Times New Roman"/>
              </w:rPr>
              <w:t>11.h</w:t>
            </w:r>
          </w:p>
        </w:tc>
        <w:tc>
          <w:tcPr>
            <w:tcW w:w="1294" w:type="pct"/>
          </w:tcPr>
          <w:p w14:paraId="349D8098" w14:textId="77777777" w:rsidR="00795464" w:rsidRPr="00443C0E" w:rsidRDefault="00795464" w:rsidP="001914ED">
            <w:pPr>
              <w:rPr>
                <w:rFonts w:ascii="Times New Roman" w:hAnsi="Times New Roman"/>
              </w:rPr>
            </w:pPr>
            <w:r w:rsidRPr="00443C0E">
              <w:rPr>
                <w:rFonts w:ascii="Times New Roman" w:hAnsi="Times New Roman"/>
              </w:rPr>
              <w:t>Osoba_Pracovni_Zarazeni_Rozsah</w:t>
            </w:r>
          </w:p>
        </w:tc>
        <w:tc>
          <w:tcPr>
            <w:tcW w:w="1055" w:type="pct"/>
          </w:tcPr>
          <w:p w14:paraId="195B1D77" w14:textId="77777777" w:rsidR="00795464" w:rsidRPr="00443C0E" w:rsidRDefault="00795464" w:rsidP="001914ED">
            <w:pPr>
              <w:rPr>
                <w:rFonts w:ascii="Times New Roman" w:hAnsi="Times New Roman"/>
              </w:rPr>
            </w:pPr>
            <w:r w:rsidRPr="00443C0E">
              <w:rPr>
                <w:rFonts w:ascii="Times New Roman" w:hAnsi="Times New Roman"/>
              </w:rPr>
              <w:t>rozsah práce/týdně</w:t>
            </w:r>
          </w:p>
        </w:tc>
        <w:tc>
          <w:tcPr>
            <w:tcW w:w="687" w:type="pct"/>
          </w:tcPr>
          <w:p w14:paraId="57861454"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990" w:type="pct"/>
          </w:tcPr>
          <w:p w14:paraId="4DC6B9E6"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605" w:type="pct"/>
          </w:tcPr>
          <w:p w14:paraId="5BD68F29" w14:textId="77777777" w:rsidR="00795464" w:rsidRPr="00443C0E" w:rsidRDefault="00795464" w:rsidP="001914ED">
            <w:pPr>
              <w:rPr>
                <w:rFonts w:ascii="Times New Roman" w:hAnsi="Times New Roman"/>
              </w:rPr>
            </w:pPr>
            <w:r w:rsidRPr="00443C0E">
              <w:rPr>
                <w:rFonts w:ascii="Times New Roman" w:hAnsi="Times New Roman"/>
              </w:rPr>
              <w:t>2</w:t>
            </w:r>
          </w:p>
        </w:tc>
      </w:tr>
      <w:tr w:rsidR="00795464" w:rsidRPr="00443C0E" w14:paraId="4E8D76B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77060861" w14:textId="77777777" w:rsidR="00795464" w:rsidRPr="00443C0E" w:rsidRDefault="00795464" w:rsidP="001914ED">
            <w:pPr>
              <w:rPr>
                <w:rFonts w:ascii="Times New Roman" w:hAnsi="Times New Roman"/>
              </w:rPr>
            </w:pPr>
            <w:r w:rsidRPr="00443C0E">
              <w:rPr>
                <w:rFonts w:ascii="Times New Roman" w:hAnsi="Times New Roman"/>
              </w:rPr>
              <w:t>11.i</w:t>
            </w:r>
          </w:p>
        </w:tc>
        <w:tc>
          <w:tcPr>
            <w:tcW w:w="1294" w:type="pct"/>
          </w:tcPr>
          <w:p w14:paraId="3D7C6B4C" w14:textId="77777777" w:rsidR="00795464" w:rsidRPr="00443C0E" w:rsidRDefault="00795464" w:rsidP="001914ED">
            <w:pPr>
              <w:rPr>
                <w:rFonts w:ascii="Times New Roman" w:hAnsi="Times New Roman"/>
              </w:rPr>
            </w:pPr>
            <w:r w:rsidRPr="00443C0E">
              <w:rPr>
                <w:rFonts w:ascii="Times New Roman" w:hAnsi="Times New Roman"/>
              </w:rPr>
              <w:t>Osoba_DPP_Rozsah</w:t>
            </w:r>
          </w:p>
        </w:tc>
        <w:tc>
          <w:tcPr>
            <w:tcW w:w="1055" w:type="pct"/>
          </w:tcPr>
          <w:p w14:paraId="692D1866" w14:textId="77777777" w:rsidR="00795464" w:rsidRPr="00443C0E" w:rsidRDefault="00795464" w:rsidP="001914ED">
            <w:pPr>
              <w:rPr>
                <w:rFonts w:ascii="Times New Roman" w:hAnsi="Times New Roman"/>
              </w:rPr>
            </w:pPr>
            <w:r w:rsidRPr="00443C0E">
              <w:rPr>
                <w:rFonts w:ascii="Times New Roman" w:hAnsi="Times New Roman"/>
              </w:rPr>
              <w:t>rozsah práce dle dohody/ročně</w:t>
            </w:r>
          </w:p>
        </w:tc>
        <w:tc>
          <w:tcPr>
            <w:tcW w:w="687" w:type="pct"/>
          </w:tcPr>
          <w:p w14:paraId="020E0070"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990" w:type="pct"/>
          </w:tcPr>
          <w:p w14:paraId="6E337412"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605" w:type="pct"/>
          </w:tcPr>
          <w:p w14:paraId="46F8B6E6"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0C6AAE29" w14:textId="77777777" w:rsidTr="001914ED">
        <w:trPr>
          <w:trHeight w:val="278"/>
          <w:jc w:val="center"/>
        </w:trPr>
        <w:tc>
          <w:tcPr>
            <w:tcW w:w="369" w:type="pct"/>
          </w:tcPr>
          <w:p w14:paraId="2410FAB1" w14:textId="77777777" w:rsidR="00795464" w:rsidRPr="00443C0E" w:rsidRDefault="00795464" w:rsidP="001914ED">
            <w:pPr>
              <w:rPr>
                <w:rFonts w:ascii="Times New Roman" w:hAnsi="Times New Roman"/>
              </w:rPr>
            </w:pPr>
            <w:r w:rsidRPr="00443C0E">
              <w:rPr>
                <w:rFonts w:ascii="Times New Roman" w:hAnsi="Times New Roman"/>
              </w:rPr>
              <w:t>11.j</w:t>
            </w:r>
          </w:p>
        </w:tc>
        <w:tc>
          <w:tcPr>
            <w:tcW w:w="1294" w:type="pct"/>
          </w:tcPr>
          <w:p w14:paraId="3A6E1D76" w14:textId="77777777" w:rsidR="00795464" w:rsidRPr="00443C0E" w:rsidRDefault="00795464" w:rsidP="001914ED">
            <w:pPr>
              <w:rPr>
                <w:rFonts w:ascii="Times New Roman" w:hAnsi="Times New Roman"/>
              </w:rPr>
            </w:pPr>
            <w:r w:rsidRPr="00443C0E">
              <w:rPr>
                <w:rFonts w:ascii="Times New Roman" w:hAnsi="Times New Roman"/>
              </w:rPr>
              <w:t>Osoba_DPC_Rozsah</w:t>
            </w:r>
          </w:p>
        </w:tc>
        <w:tc>
          <w:tcPr>
            <w:tcW w:w="1055" w:type="pct"/>
          </w:tcPr>
          <w:p w14:paraId="2D6D0472" w14:textId="77777777" w:rsidR="00795464" w:rsidRPr="00443C0E" w:rsidRDefault="00795464" w:rsidP="001914ED">
            <w:pPr>
              <w:rPr>
                <w:rFonts w:ascii="Times New Roman" w:hAnsi="Times New Roman"/>
              </w:rPr>
            </w:pPr>
            <w:r w:rsidRPr="00443C0E">
              <w:rPr>
                <w:rFonts w:ascii="Times New Roman" w:hAnsi="Times New Roman"/>
              </w:rPr>
              <w:t>rozsah práce dle dohody/ročně</w:t>
            </w:r>
          </w:p>
        </w:tc>
        <w:tc>
          <w:tcPr>
            <w:tcW w:w="687" w:type="pct"/>
          </w:tcPr>
          <w:p w14:paraId="4A505551"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990" w:type="pct"/>
          </w:tcPr>
          <w:p w14:paraId="06E5DE58"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605" w:type="pct"/>
          </w:tcPr>
          <w:p w14:paraId="3B8F883F"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0F8CF796"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5000" w:type="pct"/>
            <w:gridSpan w:val="6"/>
          </w:tcPr>
          <w:p w14:paraId="73A80321"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 xml:space="preserve">Údaje o garanci studijních programů a studijních oborů </w:t>
            </w:r>
          </w:p>
        </w:tc>
      </w:tr>
      <w:tr w:rsidR="00795464" w:rsidRPr="00443C0E" w14:paraId="3074507F" w14:textId="77777777" w:rsidTr="001914ED">
        <w:trPr>
          <w:trHeight w:val="278"/>
          <w:jc w:val="center"/>
        </w:trPr>
        <w:tc>
          <w:tcPr>
            <w:tcW w:w="369" w:type="pct"/>
          </w:tcPr>
          <w:p w14:paraId="2E02ECDE" w14:textId="77777777" w:rsidR="00795464" w:rsidRPr="00443C0E" w:rsidRDefault="00795464" w:rsidP="001914ED">
            <w:pPr>
              <w:rPr>
                <w:rFonts w:ascii="Times New Roman" w:hAnsi="Times New Roman"/>
              </w:rPr>
            </w:pPr>
            <w:r w:rsidRPr="00443C0E">
              <w:rPr>
                <w:rFonts w:ascii="Times New Roman" w:hAnsi="Times New Roman"/>
              </w:rPr>
              <w:t>12.a</w:t>
            </w:r>
          </w:p>
        </w:tc>
        <w:tc>
          <w:tcPr>
            <w:tcW w:w="1294" w:type="pct"/>
          </w:tcPr>
          <w:p w14:paraId="4145BD0A" w14:textId="77777777" w:rsidR="00795464" w:rsidRPr="00443C0E" w:rsidRDefault="00795464" w:rsidP="001914ED">
            <w:pPr>
              <w:rPr>
                <w:rFonts w:ascii="Times New Roman" w:hAnsi="Times New Roman"/>
              </w:rPr>
            </w:pPr>
            <w:r w:rsidRPr="00443C0E">
              <w:rPr>
                <w:rFonts w:ascii="Times New Roman" w:hAnsi="Times New Roman"/>
              </w:rPr>
              <w:t>Osoba_Garant_Program_Kod</w:t>
            </w:r>
          </w:p>
        </w:tc>
        <w:tc>
          <w:tcPr>
            <w:tcW w:w="1055" w:type="pct"/>
          </w:tcPr>
          <w:p w14:paraId="2B7211E9" w14:textId="77777777" w:rsidR="00795464" w:rsidRPr="00443C0E" w:rsidRDefault="00795464" w:rsidP="001914ED">
            <w:pPr>
              <w:rPr>
                <w:rFonts w:ascii="Times New Roman" w:hAnsi="Times New Roman"/>
              </w:rPr>
            </w:pPr>
            <w:r w:rsidRPr="00443C0E">
              <w:rPr>
                <w:rFonts w:ascii="Times New Roman" w:hAnsi="Times New Roman"/>
              </w:rPr>
              <w:t>kód studijního programu</w:t>
            </w:r>
          </w:p>
        </w:tc>
        <w:tc>
          <w:tcPr>
            <w:tcW w:w="687" w:type="pct"/>
          </w:tcPr>
          <w:p w14:paraId="5225D2FD"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101C085C" w14:textId="77777777" w:rsidR="00795464" w:rsidRPr="00443C0E" w:rsidRDefault="00795464" w:rsidP="001914ED">
            <w:pPr>
              <w:rPr>
                <w:rFonts w:ascii="Times New Roman" w:hAnsi="Times New Roman"/>
              </w:rPr>
            </w:pPr>
            <w:r w:rsidRPr="00443C0E">
              <w:rPr>
                <w:rFonts w:ascii="Times New Roman" w:hAnsi="Times New Roman"/>
              </w:rPr>
              <w:t>číselník STUDPROG</w:t>
            </w:r>
          </w:p>
        </w:tc>
        <w:tc>
          <w:tcPr>
            <w:tcW w:w="605" w:type="pct"/>
          </w:tcPr>
          <w:p w14:paraId="1E7959BC" w14:textId="77777777" w:rsidR="00795464" w:rsidRPr="00443C0E" w:rsidRDefault="00795464" w:rsidP="001914ED">
            <w:pPr>
              <w:rPr>
                <w:rFonts w:ascii="Times New Roman" w:hAnsi="Times New Roman"/>
              </w:rPr>
            </w:pPr>
            <w:r w:rsidRPr="00443C0E">
              <w:rPr>
                <w:rFonts w:ascii="Times New Roman" w:hAnsi="Times New Roman"/>
              </w:rPr>
              <w:t>STUDPROG / 5</w:t>
            </w:r>
          </w:p>
        </w:tc>
      </w:tr>
      <w:tr w:rsidR="00795464" w:rsidRPr="00443C0E" w14:paraId="4C0A6091"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7940F1BF" w14:textId="77777777" w:rsidR="00795464" w:rsidRPr="00443C0E" w:rsidRDefault="00795464" w:rsidP="001914ED">
            <w:pPr>
              <w:rPr>
                <w:rFonts w:ascii="Times New Roman" w:hAnsi="Times New Roman"/>
              </w:rPr>
            </w:pPr>
            <w:r w:rsidRPr="00443C0E">
              <w:rPr>
                <w:rFonts w:ascii="Times New Roman" w:hAnsi="Times New Roman"/>
              </w:rPr>
              <w:t>12.b</w:t>
            </w:r>
          </w:p>
        </w:tc>
        <w:tc>
          <w:tcPr>
            <w:tcW w:w="1294" w:type="pct"/>
          </w:tcPr>
          <w:p w14:paraId="4B8735E1" w14:textId="77777777" w:rsidR="00795464" w:rsidRPr="00443C0E" w:rsidRDefault="00795464" w:rsidP="001914ED">
            <w:pPr>
              <w:rPr>
                <w:rFonts w:ascii="Times New Roman" w:hAnsi="Times New Roman"/>
              </w:rPr>
            </w:pPr>
            <w:r w:rsidRPr="00443C0E">
              <w:rPr>
                <w:rFonts w:ascii="Times New Roman" w:hAnsi="Times New Roman"/>
              </w:rPr>
              <w:t>Osoba_Garant_Program_Nazev</w:t>
            </w:r>
          </w:p>
        </w:tc>
        <w:tc>
          <w:tcPr>
            <w:tcW w:w="1055" w:type="pct"/>
          </w:tcPr>
          <w:p w14:paraId="1D2ADE91" w14:textId="77777777" w:rsidR="00795464" w:rsidRPr="00443C0E" w:rsidRDefault="00795464" w:rsidP="001914ED">
            <w:pPr>
              <w:rPr>
                <w:rFonts w:ascii="Times New Roman" w:hAnsi="Times New Roman"/>
              </w:rPr>
            </w:pPr>
            <w:r w:rsidRPr="00443C0E">
              <w:rPr>
                <w:rFonts w:ascii="Times New Roman" w:hAnsi="Times New Roman"/>
              </w:rPr>
              <w:t>název programu</w:t>
            </w:r>
          </w:p>
        </w:tc>
        <w:tc>
          <w:tcPr>
            <w:tcW w:w="687" w:type="pct"/>
          </w:tcPr>
          <w:p w14:paraId="10A934C0"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46595595"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605" w:type="pct"/>
          </w:tcPr>
          <w:p w14:paraId="6C3518EE"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07D2CBED" w14:textId="77777777" w:rsidTr="001914ED">
        <w:trPr>
          <w:trHeight w:val="278"/>
          <w:jc w:val="center"/>
        </w:trPr>
        <w:tc>
          <w:tcPr>
            <w:tcW w:w="369" w:type="pct"/>
          </w:tcPr>
          <w:p w14:paraId="45276920" w14:textId="77777777" w:rsidR="00795464" w:rsidRPr="00443C0E" w:rsidRDefault="00795464" w:rsidP="001914ED">
            <w:pPr>
              <w:rPr>
                <w:rFonts w:ascii="Times New Roman" w:hAnsi="Times New Roman"/>
              </w:rPr>
            </w:pPr>
            <w:r w:rsidRPr="00443C0E">
              <w:rPr>
                <w:rFonts w:ascii="Times New Roman" w:hAnsi="Times New Roman"/>
              </w:rPr>
              <w:t>12.c</w:t>
            </w:r>
          </w:p>
        </w:tc>
        <w:tc>
          <w:tcPr>
            <w:tcW w:w="1294" w:type="pct"/>
          </w:tcPr>
          <w:p w14:paraId="13F8D149" w14:textId="77777777" w:rsidR="00795464" w:rsidRPr="00443C0E" w:rsidRDefault="00795464" w:rsidP="001914ED">
            <w:pPr>
              <w:rPr>
                <w:rFonts w:ascii="Times New Roman" w:hAnsi="Times New Roman"/>
              </w:rPr>
            </w:pPr>
            <w:r w:rsidRPr="00443C0E">
              <w:rPr>
                <w:rFonts w:ascii="Times New Roman" w:hAnsi="Times New Roman"/>
              </w:rPr>
              <w:t>Osoba_Garant_Program_Typ</w:t>
            </w:r>
          </w:p>
        </w:tc>
        <w:tc>
          <w:tcPr>
            <w:tcW w:w="1055" w:type="pct"/>
          </w:tcPr>
          <w:p w14:paraId="4B819D22" w14:textId="77777777" w:rsidR="00795464" w:rsidRPr="00443C0E" w:rsidRDefault="00795464" w:rsidP="001914ED">
            <w:pPr>
              <w:rPr>
                <w:rFonts w:ascii="Times New Roman" w:hAnsi="Times New Roman"/>
              </w:rPr>
            </w:pPr>
            <w:r w:rsidRPr="00443C0E">
              <w:rPr>
                <w:rFonts w:ascii="Times New Roman" w:hAnsi="Times New Roman"/>
              </w:rPr>
              <w:t>typ garantovaného studijního programu</w:t>
            </w:r>
          </w:p>
        </w:tc>
        <w:tc>
          <w:tcPr>
            <w:tcW w:w="687" w:type="pct"/>
          </w:tcPr>
          <w:p w14:paraId="4676035C"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386BAA60" w14:textId="77777777" w:rsidR="00795464" w:rsidRPr="00443C0E" w:rsidRDefault="00795464" w:rsidP="001914ED">
            <w:pPr>
              <w:rPr>
                <w:rFonts w:ascii="Times New Roman" w:hAnsi="Times New Roman"/>
              </w:rPr>
            </w:pPr>
            <w:r w:rsidRPr="00443C0E">
              <w:rPr>
                <w:rFonts w:ascii="Times New Roman" w:hAnsi="Times New Roman"/>
              </w:rPr>
              <w:t>element s typem „X“</w:t>
            </w:r>
          </w:p>
          <w:p w14:paraId="1574096F" w14:textId="77777777" w:rsidR="00795464" w:rsidRPr="00443C0E" w:rsidRDefault="00795464" w:rsidP="001914ED">
            <w:pPr>
              <w:rPr>
                <w:rFonts w:ascii="Times New Roman" w:hAnsi="Times New Roman"/>
              </w:rPr>
            </w:pPr>
            <w:r w:rsidRPr="00443C0E">
              <w:rPr>
                <w:rFonts w:ascii="Times New Roman" w:hAnsi="Times New Roman"/>
              </w:rPr>
              <w:t>[BMNP]</w:t>
            </w:r>
          </w:p>
        </w:tc>
        <w:tc>
          <w:tcPr>
            <w:tcW w:w="605" w:type="pct"/>
          </w:tcPr>
          <w:p w14:paraId="1F9A91A9" w14:textId="77777777" w:rsidR="00795464" w:rsidRPr="00443C0E" w:rsidRDefault="00795464" w:rsidP="001914ED">
            <w:pPr>
              <w:rPr>
                <w:rFonts w:ascii="Times New Roman" w:hAnsi="Times New Roman"/>
              </w:rPr>
            </w:pPr>
            <w:r w:rsidRPr="00443C0E">
              <w:rPr>
                <w:rFonts w:ascii="Times New Roman" w:hAnsi="Times New Roman"/>
              </w:rPr>
              <w:t>1</w:t>
            </w:r>
          </w:p>
        </w:tc>
      </w:tr>
      <w:tr w:rsidR="00795464" w:rsidRPr="00443C0E" w14:paraId="48E573E3"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3CE5FA2C" w14:textId="77777777" w:rsidR="00795464" w:rsidRPr="00443C0E" w:rsidRDefault="00795464" w:rsidP="001914ED">
            <w:pPr>
              <w:rPr>
                <w:rFonts w:ascii="Times New Roman" w:hAnsi="Times New Roman"/>
              </w:rPr>
            </w:pPr>
            <w:r w:rsidRPr="00443C0E">
              <w:rPr>
                <w:rFonts w:ascii="Times New Roman" w:hAnsi="Times New Roman"/>
              </w:rPr>
              <w:t>12.d</w:t>
            </w:r>
          </w:p>
        </w:tc>
        <w:tc>
          <w:tcPr>
            <w:tcW w:w="1294" w:type="pct"/>
          </w:tcPr>
          <w:p w14:paraId="5DBB30DD" w14:textId="77777777" w:rsidR="00795464" w:rsidRPr="00443C0E" w:rsidRDefault="00795464" w:rsidP="001914ED">
            <w:pPr>
              <w:rPr>
                <w:rFonts w:ascii="Times New Roman" w:hAnsi="Times New Roman"/>
              </w:rPr>
            </w:pPr>
            <w:r w:rsidRPr="00443C0E">
              <w:rPr>
                <w:rFonts w:ascii="Times New Roman" w:hAnsi="Times New Roman"/>
              </w:rPr>
              <w:t>Osoba_Garant_Program_VS_RID</w:t>
            </w:r>
          </w:p>
        </w:tc>
        <w:tc>
          <w:tcPr>
            <w:tcW w:w="1055" w:type="pct"/>
          </w:tcPr>
          <w:p w14:paraId="714E880A" w14:textId="77777777" w:rsidR="00795464" w:rsidRPr="00443C0E" w:rsidRDefault="00795464" w:rsidP="001914ED">
            <w:pPr>
              <w:rPr>
                <w:rFonts w:ascii="Times New Roman" w:hAnsi="Times New Roman"/>
              </w:rPr>
            </w:pPr>
            <w:r w:rsidRPr="00443C0E">
              <w:rPr>
                <w:rFonts w:ascii="Times New Roman" w:hAnsi="Times New Roman"/>
              </w:rPr>
              <w:t>garance programu – vysoká škola RID</w:t>
            </w:r>
          </w:p>
        </w:tc>
        <w:tc>
          <w:tcPr>
            <w:tcW w:w="687" w:type="pct"/>
          </w:tcPr>
          <w:p w14:paraId="6CC5EE34"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0050236D" w14:textId="77777777" w:rsidR="00795464" w:rsidRPr="00443C0E" w:rsidRDefault="00795464" w:rsidP="001914ED">
            <w:pPr>
              <w:rPr>
                <w:rFonts w:ascii="Times New Roman" w:hAnsi="Times New Roman"/>
              </w:rPr>
            </w:pPr>
            <w:r w:rsidRPr="00443C0E">
              <w:rPr>
                <w:rFonts w:ascii="Times New Roman" w:hAnsi="Times New Roman"/>
              </w:rPr>
              <w:t>číselník RID</w:t>
            </w:r>
          </w:p>
        </w:tc>
        <w:tc>
          <w:tcPr>
            <w:tcW w:w="605" w:type="pct"/>
          </w:tcPr>
          <w:p w14:paraId="1D6BBAAE" w14:textId="77777777" w:rsidR="00795464" w:rsidRPr="00443C0E" w:rsidRDefault="00795464" w:rsidP="001914ED">
            <w:pPr>
              <w:rPr>
                <w:rFonts w:ascii="Times New Roman" w:hAnsi="Times New Roman"/>
              </w:rPr>
            </w:pPr>
            <w:r w:rsidRPr="00443C0E">
              <w:rPr>
                <w:rFonts w:ascii="Times New Roman" w:hAnsi="Times New Roman"/>
              </w:rPr>
              <w:t>RID / 5</w:t>
            </w:r>
          </w:p>
        </w:tc>
      </w:tr>
      <w:tr w:rsidR="00795464" w:rsidRPr="00443C0E" w14:paraId="61E91495" w14:textId="77777777" w:rsidTr="001914ED">
        <w:trPr>
          <w:trHeight w:val="278"/>
          <w:jc w:val="center"/>
        </w:trPr>
        <w:tc>
          <w:tcPr>
            <w:tcW w:w="369" w:type="pct"/>
          </w:tcPr>
          <w:p w14:paraId="259BA90D" w14:textId="77777777" w:rsidR="00795464" w:rsidRPr="00443C0E" w:rsidRDefault="00795464" w:rsidP="001914ED">
            <w:pPr>
              <w:rPr>
                <w:rFonts w:ascii="Times New Roman" w:hAnsi="Times New Roman"/>
              </w:rPr>
            </w:pPr>
            <w:r w:rsidRPr="00443C0E">
              <w:rPr>
                <w:rFonts w:ascii="Times New Roman" w:hAnsi="Times New Roman"/>
              </w:rPr>
              <w:lastRenderedPageBreak/>
              <w:t>12.e</w:t>
            </w:r>
          </w:p>
        </w:tc>
        <w:tc>
          <w:tcPr>
            <w:tcW w:w="1294" w:type="pct"/>
          </w:tcPr>
          <w:p w14:paraId="5FB12C8A" w14:textId="77777777" w:rsidR="00795464" w:rsidRPr="00443C0E" w:rsidRDefault="00795464" w:rsidP="001914ED">
            <w:pPr>
              <w:rPr>
                <w:rFonts w:ascii="Times New Roman" w:hAnsi="Times New Roman"/>
              </w:rPr>
            </w:pPr>
            <w:r w:rsidRPr="00443C0E">
              <w:rPr>
                <w:rFonts w:ascii="Times New Roman" w:hAnsi="Times New Roman"/>
              </w:rPr>
              <w:t>Osoba_Garant_Program_Fakulta_RID</w:t>
            </w:r>
          </w:p>
        </w:tc>
        <w:tc>
          <w:tcPr>
            <w:tcW w:w="1055" w:type="pct"/>
          </w:tcPr>
          <w:p w14:paraId="2B069BA7" w14:textId="77777777" w:rsidR="00795464" w:rsidRPr="00443C0E" w:rsidRDefault="00795464" w:rsidP="001914ED">
            <w:pPr>
              <w:rPr>
                <w:rFonts w:ascii="Times New Roman" w:hAnsi="Times New Roman"/>
              </w:rPr>
            </w:pPr>
            <w:r w:rsidRPr="00443C0E">
              <w:rPr>
                <w:rFonts w:ascii="Times New Roman" w:hAnsi="Times New Roman"/>
              </w:rPr>
              <w:t>garance programu – fakulta RID</w:t>
            </w:r>
          </w:p>
        </w:tc>
        <w:tc>
          <w:tcPr>
            <w:tcW w:w="687" w:type="pct"/>
          </w:tcPr>
          <w:p w14:paraId="378E1043"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6012B5D3" w14:textId="77777777" w:rsidR="00795464" w:rsidRPr="00443C0E" w:rsidRDefault="00795464" w:rsidP="001914ED">
            <w:pPr>
              <w:rPr>
                <w:rFonts w:ascii="Times New Roman" w:hAnsi="Times New Roman"/>
              </w:rPr>
            </w:pPr>
            <w:r w:rsidRPr="00443C0E">
              <w:rPr>
                <w:rFonts w:ascii="Times New Roman" w:hAnsi="Times New Roman"/>
              </w:rPr>
              <w:t>číselník RID</w:t>
            </w:r>
          </w:p>
        </w:tc>
        <w:tc>
          <w:tcPr>
            <w:tcW w:w="605" w:type="pct"/>
          </w:tcPr>
          <w:p w14:paraId="48D6578A" w14:textId="77777777" w:rsidR="00795464" w:rsidRPr="00443C0E" w:rsidRDefault="00795464" w:rsidP="001914ED">
            <w:pPr>
              <w:rPr>
                <w:rFonts w:ascii="Times New Roman" w:hAnsi="Times New Roman"/>
              </w:rPr>
            </w:pPr>
            <w:r w:rsidRPr="00443C0E">
              <w:rPr>
                <w:rFonts w:ascii="Times New Roman" w:hAnsi="Times New Roman"/>
              </w:rPr>
              <w:t>RID / 5</w:t>
            </w:r>
          </w:p>
        </w:tc>
      </w:tr>
      <w:tr w:rsidR="00795464" w:rsidRPr="00443C0E" w14:paraId="65993198"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69" w:type="pct"/>
          </w:tcPr>
          <w:p w14:paraId="45C794F6" w14:textId="77777777" w:rsidR="00795464" w:rsidRPr="00443C0E" w:rsidRDefault="00795464" w:rsidP="001914ED">
            <w:pPr>
              <w:rPr>
                <w:rFonts w:ascii="Times New Roman" w:hAnsi="Times New Roman"/>
              </w:rPr>
            </w:pPr>
            <w:r w:rsidRPr="00443C0E">
              <w:rPr>
                <w:rFonts w:ascii="Times New Roman" w:hAnsi="Times New Roman"/>
              </w:rPr>
              <w:t>12.f</w:t>
            </w:r>
          </w:p>
        </w:tc>
        <w:tc>
          <w:tcPr>
            <w:tcW w:w="1294" w:type="pct"/>
          </w:tcPr>
          <w:p w14:paraId="14AA6C60" w14:textId="77777777" w:rsidR="00795464" w:rsidRPr="00443C0E" w:rsidRDefault="00795464" w:rsidP="001914ED">
            <w:pPr>
              <w:rPr>
                <w:rFonts w:ascii="Times New Roman" w:hAnsi="Times New Roman"/>
              </w:rPr>
            </w:pPr>
            <w:r w:rsidRPr="00443C0E">
              <w:rPr>
                <w:rFonts w:ascii="Times New Roman" w:hAnsi="Times New Roman"/>
              </w:rPr>
              <w:t>Osoba_Garant_Obor_Kod</w:t>
            </w:r>
          </w:p>
        </w:tc>
        <w:tc>
          <w:tcPr>
            <w:tcW w:w="1055" w:type="pct"/>
          </w:tcPr>
          <w:p w14:paraId="690C4B88" w14:textId="77777777" w:rsidR="00795464" w:rsidRPr="00443C0E" w:rsidRDefault="00795464" w:rsidP="001914ED">
            <w:pPr>
              <w:rPr>
                <w:rFonts w:ascii="Times New Roman" w:hAnsi="Times New Roman"/>
              </w:rPr>
            </w:pPr>
            <w:r w:rsidRPr="00443C0E">
              <w:rPr>
                <w:rFonts w:ascii="Times New Roman" w:hAnsi="Times New Roman"/>
              </w:rPr>
              <w:t>kód studijního oboru</w:t>
            </w:r>
          </w:p>
        </w:tc>
        <w:tc>
          <w:tcPr>
            <w:tcW w:w="687" w:type="pct"/>
          </w:tcPr>
          <w:p w14:paraId="17BA8423"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990" w:type="pct"/>
          </w:tcPr>
          <w:p w14:paraId="696C037C" w14:textId="77777777" w:rsidR="00795464" w:rsidRPr="00443C0E" w:rsidRDefault="00795464" w:rsidP="001914ED">
            <w:pPr>
              <w:rPr>
                <w:rFonts w:ascii="Times New Roman" w:hAnsi="Times New Roman"/>
              </w:rPr>
            </w:pPr>
            <w:r w:rsidRPr="00443C0E">
              <w:rPr>
                <w:rFonts w:ascii="Times New Roman" w:hAnsi="Times New Roman"/>
              </w:rPr>
              <w:t>číselník AKVO</w:t>
            </w:r>
          </w:p>
        </w:tc>
        <w:tc>
          <w:tcPr>
            <w:tcW w:w="605" w:type="pct"/>
          </w:tcPr>
          <w:p w14:paraId="6FCEA4E7" w14:textId="77777777" w:rsidR="00795464" w:rsidRPr="00443C0E" w:rsidRDefault="00795464" w:rsidP="001914ED">
            <w:pPr>
              <w:rPr>
                <w:rFonts w:ascii="Times New Roman" w:hAnsi="Times New Roman"/>
              </w:rPr>
            </w:pPr>
            <w:r w:rsidRPr="00443C0E">
              <w:rPr>
                <w:rFonts w:ascii="Times New Roman" w:hAnsi="Times New Roman"/>
              </w:rPr>
              <w:t>AKVO / 8</w:t>
            </w:r>
          </w:p>
        </w:tc>
      </w:tr>
      <w:tr w:rsidR="00795464" w:rsidRPr="00443C0E" w14:paraId="6F0B207C" w14:textId="77777777" w:rsidTr="001914ED">
        <w:trPr>
          <w:trHeight w:val="278"/>
          <w:jc w:val="center"/>
        </w:trPr>
        <w:tc>
          <w:tcPr>
            <w:tcW w:w="369" w:type="pct"/>
          </w:tcPr>
          <w:p w14:paraId="411081D7" w14:textId="77777777" w:rsidR="00795464" w:rsidRPr="00443C0E" w:rsidRDefault="00795464" w:rsidP="001914ED">
            <w:pPr>
              <w:rPr>
                <w:rFonts w:ascii="Times New Roman" w:hAnsi="Times New Roman"/>
              </w:rPr>
            </w:pPr>
            <w:r w:rsidRPr="00443C0E">
              <w:rPr>
                <w:rFonts w:ascii="Times New Roman" w:hAnsi="Times New Roman"/>
              </w:rPr>
              <w:t>12.g</w:t>
            </w:r>
          </w:p>
        </w:tc>
        <w:tc>
          <w:tcPr>
            <w:tcW w:w="1294" w:type="pct"/>
          </w:tcPr>
          <w:p w14:paraId="3151E4FB" w14:textId="77777777" w:rsidR="00795464" w:rsidRPr="00443C0E" w:rsidRDefault="00795464" w:rsidP="001914ED">
            <w:pPr>
              <w:rPr>
                <w:rFonts w:ascii="Times New Roman" w:hAnsi="Times New Roman"/>
              </w:rPr>
            </w:pPr>
            <w:r w:rsidRPr="00443C0E">
              <w:rPr>
                <w:rFonts w:ascii="Times New Roman" w:hAnsi="Times New Roman"/>
              </w:rPr>
              <w:t>Osoba_Garant_Obor_Fakulta_RID</w:t>
            </w:r>
          </w:p>
        </w:tc>
        <w:tc>
          <w:tcPr>
            <w:tcW w:w="1055" w:type="pct"/>
          </w:tcPr>
          <w:p w14:paraId="2DCA3CCA" w14:textId="77777777" w:rsidR="00795464" w:rsidRPr="00443C0E" w:rsidRDefault="00795464" w:rsidP="001914ED">
            <w:pPr>
              <w:rPr>
                <w:rFonts w:ascii="Times New Roman" w:hAnsi="Times New Roman"/>
              </w:rPr>
            </w:pPr>
            <w:r w:rsidRPr="00443C0E">
              <w:rPr>
                <w:rFonts w:ascii="Times New Roman" w:hAnsi="Times New Roman"/>
              </w:rPr>
              <w:t>garance oboru – fakulta RID</w:t>
            </w:r>
          </w:p>
        </w:tc>
        <w:tc>
          <w:tcPr>
            <w:tcW w:w="687" w:type="pct"/>
          </w:tcPr>
          <w:p w14:paraId="428ACF6C"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990" w:type="pct"/>
          </w:tcPr>
          <w:p w14:paraId="62444B5B" w14:textId="77777777" w:rsidR="00795464" w:rsidRPr="00443C0E" w:rsidRDefault="00795464" w:rsidP="001914ED">
            <w:pPr>
              <w:rPr>
                <w:rFonts w:ascii="Times New Roman" w:hAnsi="Times New Roman"/>
              </w:rPr>
            </w:pPr>
            <w:r w:rsidRPr="00443C0E">
              <w:rPr>
                <w:rFonts w:ascii="Times New Roman" w:hAnsi="Times New Roman"/>
              </w:rPr>
              <w:t>číselník RID</w:t>
            </w:r>
          </w:p>
        </w:tc>
        <w:tc>
          <w:tcPr>
            <w:tcW w:w="605" w:type="pct"/>
          </w:tcPr>
          <w:p w14:paraId="710BDC30" w14:textId="77777777" w:rsidR="00795464" w:rsidRPr="00443C0E" w:rsidRDefault="00795464" w:rsidP="001914ED">
            <w:pPr>
              <w:keepNext/>
              <w:rPr>
                <w:rFonts w:ascii="Times New Roman" w:hAnsi="Times New Roman"/>
              </w:rPr>
            </w:pPr>
            <w:r w:rsidRPr="00443C0E">
              <w:rPr>
                <w:rFonts w:ascii="Times New Roman" w:hAnsi="Times New Roman"/>
              </w:rPr>
              <w:t>RID / 5</w:t>
            </w:r>
          </w:p>
        </w:tc>
      </w:tr>
    </w:tbl>
    <w:p w14:paraId="18EA296A" w14:textId="39BE7AC7" w:rsidR="00795464" w:rsidRPr="00443C0E" w:rsidRDefault="00795464" w:rsidP="00795464">
      <w:pPr>
        <w:pStyle w:val="Titulek"/>
        <w:rPr>
          <w:rFonts w:ascii="Times New Roman" w:hAnsi="Times New Roman"/>
        </w:rPr>
      </w:pPr>
      <w:bookmarkStart w:id="84" w:name="_Toc471715896"/>
      <w:bookmarkStart w:id="85" w:name="_Toc124490604"/>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7</w:t>
      </w:r>
      <w:r w:rsidR="00443C0E" w:rsidRPr="00443C0E">
        <w:rPr>
          <w:rFonts w:ascii="Times New Roman" w:hAnsi="Times New Roman"/>
          <w:noProof/>
        </w:rPr>
        <w:fldChar w:fldCharType="end"/>
      </w:r>
      <w:r w:rsidRPr="00443C0E">
        <w:rPr>
          <w:rFonts w:ascii="Times New Roman" w:hAnsi="Times New Roman"/>
        </w:rPr>
        <w:t xml:space="preserve"> - REDOP: Vysoké školy veřejné, soukromé a státní</w:t>
      </w:r>
      <w:bookmarkEnd w:id="84"/>
      <w:bookmarkEnd w:id="85"/>
    </w:p>
    <w:p w14:paraId="6A437E6E" w14:textId="77777777" w:rsidR="00795464" w:rsidRPr="00443C0E" w:rsidRDefault="00795464" w:rsidP="00795464">
      <w:pPr>
        <w:pStyle w:val="Nadpis4"/>
        <w:rPr>
          <w:rFonts w:ascii="Times New Roman" w:hAnsi="Times New Roman"/>
        </w:rPr>
      </w:pPr>
      <w:r w:rsidRPr="00443C0E">
        <w:rPr>
          <w:rFonts w:ascii="Times New Roman" w:hAnsi="Times New Roman"/>
        </w:rPr>
        <w:t>POSKYTOVATELÉ ZAHRANIČNÍHO VYSOKOŠKOLSKÉHO VZDĚLÁNÍ NA ÚZEMÍ ČESKÉ REPUBLIKY</w:t>
      </w:r>
    </w:p>
    <w:tbl>
      <w:tblPr>
        <w:tblStyle w:val="Stednmka3zvraznn1"/>
        <w:tblW w:w="9072" w:type="dxa"/>
        <w:jc w:val="center"/>
        <w:tblLayout w:type="fixed"/>
        <w:tblLook w:val="0420" w:firstRow="1" w:lastRow="0" w:firstColumn="0" w:lastColumn="0" w:noHBand="0" w:noVBand="1"/>
      </w:tblPr>
      <w:tblGrid>
        <w:gridCol w:w="709"/>
        <w:gridCol w:w="2270"/>
        <w:gridCol w:w="1983"/>
        <w:gridCol w:w="1276"/>
        <w:gridCol w:w="1827"/>
        <w:gridCol w:w="1007"/>
      </w:tblGrid>
      <w:tr w:rsidR="00795464" w:rsidRPr="00443C0E" w14:paraId="15472FB5" w14:textId="77777777" w:rsidTr="001914ED">
        <w:trPr>
          <w:cnfStyle w:val="100000000000" w:firstRow="1" w:lastRow="0" w:firstColumn="0" w:lastColumn="0" w:oddVBand="0" w:evenVBand="0" w:oddHBand="0" w:evenHBand="0" w:firstRowFirstColumn="0" w:firstRowLastColumn="0" w:lastRowFirstColumn="0" w:lastRowLastColumn="0"/>
          <w:trHeight w:val="480"/>
          <w:tblHeader/>
          <w:jc w:val="center"/>
        </w:trPr>
        <w:tc>
          <w:tcPr>
            <w:tcW w:w="5000" w:type="pct"/>
            <w:gridSpan w:val="6"/>
          </w:tcPr>
          <w:p w14:paraId="3A562145" w14:textId="77777777" w:rsidR="00795464" w:rsidRPr="00443C0E" w:rsidRDefault="00795464" w:rsidP="001914ED">
            <w:pPr>
              <w:rPr>
                <w:rFonts w:ascii="Times New Roman" w:hAnsi="Times New Roman"/>
                <w:b w:val="0"/>
                <w:bCs w:val="0"/>
              </w:rPr>
            </w:pPr>
            <w:r w:rsidRPr="00443C0E">
              <w:rPr>
                <w:rFonts w:ascii="Times New Roman" w:hAnsi="Times New Roman"/>
              </w:rPr>
              <w:t>I. Identifikační údaje o docentech a profesorech působících v základním pracovněprávním vztahu jako pedagogičtí a vědečtí pracovníci na zahraniční VŠ na území ČR či na pobočce zahraniční VŠ na území ČR</w:t>
            </w:r>
          </w:p>
        </w:tc>
      </w:tr>
      <w:tr w:rsidR="00795464" w:rsidRPr="00443C0E" w14:paraId="3569BF98" w14:textId="77777777" w:rsidTr="001914ED">
        <w:trPr>
          <w:cnfStyle w:val="100000000000" w:firstRow="1" w:lastRow="0" w:firstColumn="0" w:lastColumn="0" w:oddVBand="0" w:evenVBand="0" w:oddHBand="0" w:evenHBand="0" w:firstRowFirstColumn="0" w:firstRowLastColumn="0" w:lastRowFirstColumn="0" w:lastRowLastColumn="0"/>
          <w:trHeight w:val="480"/>
          <w:tblHeader/>
          <w:jc w:val="center"/>
        </w:trPr>
        <w:tc>
          <w:tcPr>
            <w:tcW w:w="391" w:type="pct"/>
          </w:tcPr>
          <w:p w14:paraId="66FDEBD9" w14:textId="77777777" w:rsidR="00795464" w:rsidRPr="00443C0E" w:rsidRDefault="00795464" w:rsidP="001914ED">
            <w:pPr>
              <w:rPr>
                <w:rFonts w:ascii="Times New Roman" w:hAnsi="Times New Roman"/>
                <w:b w:val="0"/>
              </w:rPr>
            </w:pPr>
          </w:p>
        </w:tc>
        <w:tc>
          <w:tcPr>
            <w:tcW w:w="1251" w:type="pct"/>
          </w:tcPr>
          <w:p w14:paraId="364DCD68" w14:textId="77777777" w:rsidR="00795464" w:rsidRPr="00443C0E" w:rsidRDefault="00795464" w:rsidP="001914ED">
            <w:pPr>
              <w:rPr>
                <w:rFonts w:ascii="Times New Roman" w:hAnsi="Times New Roman"/>
                <w:b w:val="0"/>
              </w:rPr>
            </w:pPr>
            <w:r w:rsidRPr="00443C0E">
              <w:rPr>
                <w:rFonts w:ascii="Times New Roman" w:hAnsi="Times New Roman"/>
                <w:b w:val="0"/>
              </w:rPr>
              <w:t>Název pole (XML)</w:t>
            </w:r>
          </w:p>
        </w:tc>
        <w:tc>
          <w:tcPr>
            <w:tcW w:w="1093" w:type="pct"/>
          </w:tcPr>
          <w:p w14:paraId="61CDE5FF" w14:textId="77777777" w:rsidR="00795464" w:rsidRPr="00443C0E" w:rsidRDefault="00795464" w:rsidP="001914ED">
            <w:pPr>
              <w:rPr>
                <w:rFonts w:ascii="Times New Roman" w:hAnsi="Times New Roman"/>
                <w:b w:val="0"/>
              </w:rPr>
            </w:pPr>
            <w:r w:rsidRPr="00443C0E">
              <w:rPr>
                <w:rFonts w:ascii="Times New Roman" w:hAnsi="Times New Roman"/>
                <w:b w:val="0"/>
              </w:rPr>
              <w:t>Popis položka</w:t>
            </w:r>
          </w:p>
        </w:tc>
        <w:tc>
          <w:tcPr>
            <w:tcW w:w="703" w:type="pct"/>
          </w:tcPr>
          <w:p w14:paraId="32FD51F6" w14:textId="77777777" w:rsidR="00795464" w:rsidRPr="00443C0E" w:rsidRDefault="00795464" w:rsidP="001914ED">
            <w:pPr>
              <w:rPr>
                <w:rFonts w:ascii="Times New Roman" w:hAnsi="Times New Roman"/>
                <w:b w:val="0"/>
              </w:rPr>
            </w:pPr>
            <w:r w:rsidRPr="00443C0E">
              <w:rPr>
                <w:rFonts w:ascii="Times New Roman" w:hAnsi="Times New Roman"/>
                <w:b w:val="0"/>
              </w:rPr>
              <w:t>Grafické rozhraní</w:t>
            </w:r>
          </w:p>
        </w:tc>
        <w:tc>
          <w:tcPr>
            <w:tcW w:w="1007" w:type="pct"/>
          </w:tcPr>
          <w:p w14:paraId="3B3E1A8B" w14:textId="77777777" w:rsidR="00795464" w:rsidRPr="00443C0E" w:rsidRDefault="00795464" w:rsidP="001914ED">
            <w:pPr>
              <w:rPr>
                <w:rFonts w:ascii="Times New Roman" w:hAnsi="Times New Roman"/>
                <w:b w:val="0"/>
              </w:rPr>
            </w:pPr>
            <w:r w:rsidRPr="00443C0E">
              <w:rPr>
                <w:rFonts w:ascii="Times New Roman" w:hAnsi="Times New Roman"/>
                <w:b w:val="0"/>
              </w:rPr>
              <w:t>Datová věta ve formě XML</w:t>
            </w:r>
          </w:p>
        </w:tc>
        <w:tc>
          <w:tcPr>
            <w:tcW w:w="555" w:type="pct"/>
          </w:tcPr>
          <w:p w14:paraId="588D079C" w14:textId="77777777" w:rsidR="00795464" w:rsidRPr="00443C0E" w:rsidRDefault="00795464" w:rsidP="001914ED">
            <w:pPr>
              <w:rPr>
                <w:rFonts w:ascii="Times New Roman" w:hAnsi="Times New Roman"/>
                <w:b w:val="0"/>
              </w:rPr>
            </w:pPr>
            <w:r w:rsidRPr="00443C0E">
              <w:rPr>
                <w:rFonts w:ascii="Times New Roman" w:hAnsi="Times New Roman"/>
                <w:b w:val="0"/>
              </w:rPr>
              <w:t>Číselník /délka (počet znaků)</w:t>
            </w:r>
          </w:p>
        </w:tc>
      </w:tr>
      <w:tr w:rsidR="00795464" w:rsidRPr="00443C0E" w14:paraId="723D5118"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91" w:type="pct"/>
          </w:tcPr>
          <w:p w14:paraId="34E7EE7B" w14:textId="77777777" w:rsidR="00795464" w:rsidRPr="00443C0E" w:rsidRDefault="00795464" w:rsidP="001914ED">
            <w:pPr>
              <w:rPr>
                <w:rFonts w:ascii="Times New Roman" w:hAnsi="Times New Roman"/>
              </w:rPr>
            </w:pPr>
            <w:r w:rsidRPr="00443C0E">
              <w:rPr>
                <w:rFonts w:ascii="Times New Roman" w:hAnsi="Times New Roman"/>
              </w:rPr>
              <w:t>1.a</w:t>
            </w:r>
          </w:p>
        </w:tc>
        <w:tc>
          <w:tcPr>
            <w:tcW w:w="1251" w:type="pct"/>
          </w:tcPr>
          <w:p w14:paraId="40B4AA5E" w14:textId="77777777" w:rsidR="00795464" w:rsidRPr="00443C0E" w:rsidRDefault="00795464" w:rsidP="001914ED">
            <w:pPr>
              <w:rPr>
                <w:rFonts w:ascii="Times New Roman" w:hAnsi="Times New Roman"/>
              </w:rPr>
            </w:pPr>
            <w:r w:rsidRPr="00443C0E">
              <w:rPr>
                <w:rFonts w:ascii="Times New Roman" w:hAnsi="Times New Roman"/>
              </w:rPr>
              <w:t>Poskytovatel_Zahranicniho_VS_Vzdelani_KOD</w:t>
            </w:r>
          </w:p>
        </w:tc>
        <w:tc>
          <w:tcPr>
            <w:tcW w:w="1093" w:type="pct"/>
          </w:tcPr>
          <w:p w14:paraId="6DF8AF23" w14:textId="77777777" w:rsidR="00795464" w:rsidRPr="00443C0E" w:rsidRDefault="00795464" w:rsidP="001914ED">
            <w:pPr>
              <w:rPr>
                <w:rFonts w:ascii="Times New Roman" w:hAnsi="Times New Roman"/>
              </w:rPr>
            </w:pPr>
            <w:r w:rsidRPr="00443C0E">
              <w:rPr>
                <w:rFonts w:ascii="Times New Roman" w:hAnsi="Times New Roman"/>
              </w:rPr>
              <w:t>kód udělený poskytovateli zahraničního VŠ vzdělání na území ČR</w:t>
            </w:r>
          </w:p>
        </w:tc>
        <w:tc>
          <w:tcPr>
            <w:tcW w:w="703" w:type="pct"/>
          </w:tcPr>
          <w:p w14:paraId="7863CD7E"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27CF5DAD"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594975E9" w14:textId="77777777" w:rsidR="00795464" w:rsidRPr="00443C0E" w:rsidRDefault="00795464" w:rsidP="001914ED">
            <w:pPr>
              <w:rPr>
                <w:rFonts w:ascii="Times New Roman" w:hAnsi="Times New Roman"/>
              </w:rPr>
            </w:pPr>
            <w:r w:rsidRPr="00443C0E">
              <w:rPr>
                <w:rFonts w:ascii="Times New Roman" w:hAnsi="Times New Roman"/>
              </w:rPr>
              <w:t>6</w:t>
            </w:r>
          </w:p>
        </w:tc>
      </w:tr>
      <w:tr w:rsidR="00795464" w:rsidRPr="00443C0E" w14:paraId="764C1A90" w14:textId="77777777" w:rsidTr="001914ED">
        <w:trPr>
          <w:jc w:val="center"/>
        </w:trPr>
        <w:tc>
          <w:tcPr>
            <w:tcW w:w="391" w:type="pct"/>
          </w:tcPr>
          <w:p w14:paraId="355D03AD" w14:textId="77777777" w:rsidR="00795464" w:rsidRPr="00443C0E" w:rsidRDefault="00795464" w:rsidP="001914ED">
            <w:pPr>
              <w:rPr>
                <w:rFonts w:ascii="Times New Roman" w:hAnsi="Times New Roman"/>
              </w:rPr>
            </w:pPr>
            <w:r w:rsidRPr="00443C0E">
              <w:rPr>
                <w:rFonts w:ascii="Times New Roman" w:hAnsi="Times New Roman"/>
              </w:rPr>
              <w:t>1.b</w:t>
            </w:r>
          </w:p>
        </w:tc>
        <w:tc>
          <w:tcPr>
            <w:tcW w:w="1251" w:type="pct"/>
          </w:tcPr>
          <w:p w14:paraId="4C62C45C" w14:textId="77777777" w:rsidR="00795464" w:rsidRPr="00443C0E" w:rsidRDefault="00795464" w:rsidP="001914ED">
            <w:pPr>
              <w:rPr>
                <w:rFonts w:ascii="Times New Roman" w:hAnsi="Times New Roman"/>
              </w:rPr>
            </w:pPr>
            <w:r w:rsidRPr="00443C0E">
              <w:rPr>
                <w:rFonts w:ascii="Times New Roman" w:hAnsi="Times New Roman"/>
              </w:rPr>
              <w:t>Soucast_Poskytovatel_KOD</w:t>
            </w:r>
          </w:p>
        </w:tc>
        <w:tc>
          <w:tcPr>
            <w:tcW w:w="1093" w:type="pct"/>
          </w:tcPr>
          <w:p w14:paraId="0413E653" w14:textId="77777777" w:rsidR="00795464" w:rsidRPr="00443C0E" w:rsidRDefault="00795464" w:rsidP="001914ED">
            <w:pPr>
              <w:rPr>
                <w:rFonts w:ascii="Times New Roman" w:hAnsi="Times New Roman"/>
              </w:rPr>
            </w:pPr>
            <w:r w:rsidRPr="00443C0E">
              <w:rPr>
                <w:rFonts w:ascii="Times New Roman" w:hAnsi="Times New Roman"/>
              </w:rPr>
              <w:t>kód udělený součásti poskytovatele zahraničního VŠ vzdělání na území ČR</w:t>
            </w:r>
          </w:p>
        </w:tc>
        <w:tc>
          <w:tcPr>
            <w:tcW w:w="703" w:type="pct"/>
          </w:tcPr>
          <w:p w14:paraId="0A77BD05"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2E9B2B81"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11E0C0AB" w14:textId="77777777" w:rsidR="00795464" w:rsidRPr="00443C0E" w:rsidRDefault="00795464" w:rsidP="001914ED">
            <w:pPr>
              <w:rPr>
                <w:rFonts w:ascii="Times New Roman" w:hAnsi="Times New Roman"/>
              </w:rPr>
            </w:pPr>
            <w:r w:rsidRPr="00443C0E">
              <w:rPr>
                <w:rFonts w:ascii="Times New Roman" w:hAnsi="Times New Roman"/>
              </w:rPr>
              <w:t>6</w:t>
            </w:r>
          </w:p>
        </w:tc>
      </w:tr>
      <w:tr w:rsidR="00795464" w:rsidRPr="00443C0E" w14:paraId="62D214B6"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91" w:type="pct"/>
          </w:tcPr>
          <w:p w14:paraId="60A3FA3A" w14:textId="77777777" w:rsidR="00795464" w:rsidRPr="00443C0E" w:rsidRDefault="00795464" w:rsidP="001914ED">
            <w:pPr>
              <w:rPr>
                <w:rFonts w:ascii="Times New Roman" w:hAnsi="Times New Roman"/>
              </w:rPr>
            </w:pPr>
            <w:r w:rsidRPr="00443C0E">
              <w:rPr>
                <w:rFonts w:ascii="Times New Roman" w:hAnsi="Times New Roman"/>
              </w:rPr>
              <w:t>2.a</w:t>
            </w:r>
          </w:p>
        </w:tc>
        <w:tc>
          <w:tcPr>
            <w:tcW w:w="1251" w:type="pct"/>
          </w:tcPr>
          <w:p w14:paraId="0DC35CEA" w14:textId="77777777" w:rsidR="00795464" w:rsidRPr="00443C0E" w:rsidRDefault="00795464" w:rsidP="001914ED">
            <w:pPr>
              <w:rPr>
                <w:rFonts w:ascii="Times New Roman" w:hAnsi="Times New Roman"/>
              </w:rPr>
            </w:pPr>
            <w:r w:rsidRPr="00443C0E">
              <w:rPr>
                <w:rFonts w:ascii="Times New Roman" w:hAnsi="Times New Roman"/>
              </w:rPr>
              <w:t>Osoba_Jmeno</w:t>
            </w:r>
          </w:p>
        </w:tc>
        <w:tc>
          <w:tcPr>
            <w:tcW w:w="1093" w:type="pct"/>
          </w:tcPr>
          <w:p w14:paraId="1AD02852" w14:textId="77777777" w:rsidR="00795464" w:rsidRPr="00443C0E" w:rsidRDefault="00795464" w:rsidP="001914ED">
            <w:pPr>
              <w:rPr>
                <w:rFonts w:ascii="Times New Roman" w:hAnsi="Times New Roman"/>
              </w:rPr>
            </w:pPr>
            <w:r w:rsidRPr="00443C0E">
              <w:rPr>
                <w:rFonts w:ascii="Times New Roman" w:hAnsi="Times New Roman"/>
              </w:rPr>
              <w:t>jméno</w:t>
            </w:r>
          </w:p>
        </w:tc>
        <w:tc>
          <w:tcPr>
            <w:tcW w:w="703" w:type="pct"/>
          </w:tcPr>
          <w:p w14:paraId="3EA784D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3B9F142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60D4E7EB" w14:textId="77777777" w:rsidR="00795464" w:rsidRPr="00443C0E" w:rsidRDefault="00795464" w:rsidP="001914ED">
            <w:pPr>
              <w:rPr>
                <w:rFonts w:ascii="Times New Roman" w:hAnsi="Times New Roman"/>
              </w:rPr>
            </w:pPr>
            <w:r w:rsidRPr="00443C0E">
              <w:rPr>
                <w:rFonts w:ascii="Times New Roman" w:hAnsi="Times New Roman"/>
              </w:rPr>
              <w:t>24</w:t>
            </w:r>
          </w:p>
        </w:tc>
      </w:tr>
      <w:tr w:rsidR="00795464" w:rsidRPr="00443C0E" w14:paraId="40941D58" w14:textId="77777777" w:rsidTr="001914ED">
        <w:trPr>
          <w:jc w:val="center"/>
        </w:trPr>
        <w:tc>
          <w:tcPr>
            <w:tcW w:w="391" w:type="pct"/>
          </w:tcPr>
          <w:p w14:paraId="30716B00" w14:textId="77777777" w:rsidR="00795464" w:rsidRPr="00443C0E" w:rsidRDefault="00795464" w:rsidP="001914ED">
            <w:pPr>
              <w:rPr>
                <w:rFonts w:ascii="Times New Roman" w:hAnsi="Times New Roman"/>
              </w:rPr>
            </w:pPr>
            <w:r w:rsidRPr="00443C0E">
              <w:rPr>
                <w:rFonts w:ascii="Times New Roman" w:hAnsi="Times New Roman"/>
              </w:rPr>
              <w:t>2.b</w:t>
            </w:r>
          </w:p>
        </w:tc>
        <w:tc>
          <w:tcPr>
            <w:tcW w:w="1251" w:type="pct"/>
          </w:tcPr>
          <w:p w14:paraId="0A22B386" w14:textId="77777777" w:rsidR="00795464" w:rsidRPr="00443C0E" w:rsidRDefault="00795464" w:rsidP="001914ED">
            <w:pPr>
              <w:rPr>
                <w:rFonts w:ascii="Times New Roman" w:hAnsi="Times New Roman"/>
              </w:rPr>
            </w:pPr>
            <w:r w:rsidRPr="00443C0E">
              <w:rPr>
                <w:rFonts w:ascii="Times New Roman" w:hAnsi="Times New Roman"/>
              </w:rPr>
              <w:t>Osoba_Jmeno_Prostredni</w:t>
            </w:r>
          </w:p>
        </w:tc>
        <w:tc>
          <w:tcPr>
            <w:tcW w:w="1093" w:type="pct"/>
          </w:tcPr>
          <w:p w14:paraId="704DCAF5" w14:textId="77777777" w:rsidR="00795464" w:rsidRPr="00443C0E" w:rsidRDefault="00795464" w:rsidP="001914ED">
            <w:pPr>
              <w:rPr>
                <w:rFonts w:ascii="Times New Roman" w:hAnsi="Times New Roman"/>
              </w:rPr>
            </w:pPr>
            <w:r w:rsidRPr="00443C0E">
              <w:rPr>
                <w:rFonts w:ascii="Times New Roman" w:hAnsi="Times New Roman"/>
              </w:rPr>
              <w:t>další jména</w:t>
            </w:r>
          </w:p>
        </w:tc>
        <w:tc>
          <w:tcPr>
            <w:tcW w:w="703" w:type="pct"/>
          </w:tcPr>
          <w:p w14:paraId="73700A7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2C4D918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36D5BBD8" w14:textId="77777777" w:rsidR="00795464" w:rsidRPr="00443C0E" w:rsidRDefault="00795464" w:rsidP="001914ED">
            <w:pPr>
              <w:rPr>
                <w:rFonts w:ascii="Times New Roman" w:hAnsi="Times New Roman"/>
              </w:rPr>
            </w:pPr>
            <w:r w:rsidRPr="00443C0E">
              <w:rPr>
                <w:rFonts w:ascii="Times New Roman" w:hAnsi="Times New Roman"/>
              </w:rPr>
              <w:t>24</w:t>
            </w:r>
          </w:p>
        </w:tc>
      </w:tr>
      <w:tr w:rsidR="00795464" w:rsidRPr="00443C0E" w14:paraId="30E6010F"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91" w:type="pct"/>
          </w:tcPr>
          <w:p w14:paraId="0D368493" w14:textId="77777777" w:rsidR="00795464" w:rsidRPr="00443C0E" w:rsidRDefault="00795464" w:rsidP="001914ED">
            <w:pPr>
              <w:rPr>
                <w:rFonts w:ascii="Times New Roman" w:hAnsi="Times New Roman"/>
              </w:rPr>
            </w:pPr>
            <w:r w:rsidRPr="00443C0E">
              <w:rPr>
                <w:rFonts w:ascii="Times New Roman" w:hAnsi="Times New Roman"/>
              </w:rPr>
              <w:t>2.c</w:t>
            </w:r>
          </w:p>
        </w:tc>
        <w:tc>
          <w:tcPr>
            <w:tcW w:w="1251" w:type="pct"/>
          </w:tcPr>
          <w:p w14:paraId="7F88B970" w14:textId="77777777" w:rsidR="00795464" w:rsidRPr="00443C0E" w:rsidRDefault="00795464" w:rsidP="001914ED">
            <w:pPr>
              <w:rPr>
                <w:rFonts w:ascii="Times New Roman" w:hAnsi="Times New Roman"/>
              </w:rPr>
            </w:pPr>
            <w:r w:rsidRPr="00443C0E">
              <w:rPr>
                <w:rFonts w:ascii="Times New Roman" w:hAnsi="Times New Roman"/>
              </w:rPr>
              <w:t>Osoba_Prijmeni</w:t>
            </w:r>
          </w:p>
        </w:tc>
        <w:tc>
          <w:tcPr>
            <w:tcW w:w="1093" w:type="pct"/>
          </w:tcPr>
          <w:p w14:paraId="3B3F0D2D" w14:textId="77777777" w:rsidR="00795464" w:rsidRPr="00443C0E" w:rsidRDefault="00795464" w:rsidP="001914ED">
            <w:pPr>
              <w:rPr>
                <w:rFonts w:ascii="Times New Roman" w:hAnsi="Times New Roman"/>
              </w:rPr>
            </w:pPr>
            <w:r w:rsidRPr="00443C0E">
              <w:rPr>
                <w:rFonts w:ascii="Times New Roman" w:hAnsi="Times New Roman"/>
              </w:rPr>
              <w:t>příjmení</w:t>
            </w:r>
          </w:p>
        </w:tc>
        <w:tc>
          <w:tcPr>
            <w:tcW w:w="703" w:type="pct"/>
          </w:tcPr>
          <w:p w14:paraId="7CE94B30"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1CF67A75"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36C4A476"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68619AA3" w14:textId="77777777" w:rsidTr="001914ED">
        <w:trPr>
          <w:jc w:val="center"/>
        </w:trPr>
        <w:tc>
          <w:tcPr>
            <w:tcW w:w="391" w:type="pct"/>
          </w:tcPr>
          <w:p w14:paraId="02C36D27" w14:textId="77777777" w:rsidR="00795464" w:rsidRPr="00443C0E" w:rsidRDefault="00795464" w:rsidP="001914ED">
            <w:pPr>
              <w:rPr>
                <w:rFonts w:ascii="Times New Roman" w:hAnsi="Times New Roman"/>
              </w:rPr>
            </w:pPr>
            <w:r w:rsidRPr="00443C0E">
              <w:rPr>
                <w:rFonts w:ascii="Times New Roman" w:hAnsi="Times New Roman"/>
              </w:rPr>
              <w:t>2.d</w:t>
            </w:r>
          </w:p>
        </w:tc>
        <w:tc>
          <w:tcPr>
            <w:tcW w:w="1251" w:type="pct"/>
          </w:tcPr>
          <w:p w14:paraId="1E3F1656" w14:textId="77777777" w:rsidR="00795464" w:rsidRPr="00443C0E" w:rsidRDefault="00795464" w:rsidP="001914ED">
            <w:pPr>
              <w:rPr>
                <w:rFonts w:ascii="Times New Roman" w:hAnsi="Times New Roman"/>
              </w:rPr>
            </w:pPr>
            <w:r w:rsidRPr="00443C0E">
              <w:rPr>
                <w:rFonts w:ascii="Times New Roman" w:hAnsi="Times New Roman"/>
              </w:rPr>
              <w:t>Osoba_Rodne_Prijmeni</w:t>
            </w:r>
          </w:p>
        </w:tc>
        <w:tc>
          <w:tcPr>
            <w:tcW w:w="1093" w:type="pct"/>
          </w:tcPr>
          <w:p w14:paraId="75489850" w14:textId="77777777" w:rsidR="00795464" w:rsidRPr="00443C0E" w:rsidRDefault="00795464" w:rsidP="001914ED">
            <w:pPr>
              <w:rPr>
                <w:rFonts w:ascii="Times New Roman" w:hAnsi="Times New Roman"/>
              </w:rPr>
            </w:pPr>
            <w:r w:rsidRPr="00443C0E">
              <w:rPr>
                <w:rFonts w:ascii="Times New Roman" w:hAnsi="Times New Roman"/>
              </w:rPr>
              <w:t>rodné příjmení</w:t>
            </w:r>
          </w:p>
        </w:tc>
        <w:tc>
          <w:tcPr>
            <w:tcW w:w="703" w:type="pct"/>
          </w:tcPr>
          <w:p w14:paraId="7D08394F"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3F8B7C77"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6532C94E"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304A7889" w14:textId="77777777" w:rsidTr="001914ED">
        <w:trPr>
          <w:cnfStyle w:val="000000100000" w:firstRow="0" w:lastRow="0" w:firstColumn="0" w:lastColumn="0" w:oddVBand="0" w:evenVBand="0" w:oddHBand="1" w:evenHBand="0" w:firstRowFirstColumn="0" w:firstRowLastColumn="0" w:lastRowFirstColumn="0" w:lastRowLastColumn="0"/>
          <w:jc w:val="center"/>
        </w:trPr>
        <w:tc>
          <w:tcPr>
            <w:tcW w:w="391" w:type="pct"/>
          </w:tcPr>
          <w:p w14:paraId="03764F3D" w14:textId="77777777" w:rsidR="00795464" w:rsidRPr="00443C0E" w:rsidRDefault="00795464" w:rsidP="001914ED">
            <w:pPr>
              <w:rPr>
                <w:rFonts w:ascii="Times New Roman" w:hAnsi="Times New Roman"/>
              </w:rPr>
            </w:pPr>
            <w:r w:rsidRPr="00443C0E">
              <w:rPr>
                <w:rFonts w:ascii="Times New Roman" w:hAnsi="Times New Roman"/>
              </w:rPr>
              <w:t>3.a</w:t>
            </w:r>
          </w:p>
        </w:tc>
        <w:tc>
          <w:tcPr>
            <w:tcW w:w="1251" w:type="pct"/>
          </w:tcPr>
          <w:p w14:paraId="6CCA797A" w14:textId="77777777" w:rsidR="00795464" w:rsidRPr="00443C0E" w:rsidRDefault="00795464" w:rsidP="001914ED">
            <w:pPr>
              <w:rPr>
                <w:rFonts w:ascii="Times New Roman" w:hAnsi="Times New Roman"/>
              </w:rPr>
            </w:pPr>
            <w:r w:rsidRPr="00443C0E">
              <w:rPr>
                <w:rFonts w:ascii="Times New Roman" w:hAnsi="Times New Roman"/>
              </w:rPr>
              <w:t>Osoba_Rok_Narozeni</w:t>
            </w:r>
          </w:p>
        </w:tc>
        <w:tc>
          <w:tcPr>
            <w:tcW w:w="1093" w:type="pct"/>
          </w:tcPr>
          <w:p w14:paraId="2EA31E81" w14:textId="77777777" w:rsidR="00795464" w:rsidRPr="00443C0E" w:rsidRDefault="00795464" w:rsidP="001914ED">
            <w:pPr>
              <w:rPr>
                <w:rFonts w:ascii="Times New Roman" w:hAnsi="Times New Roman"/>
              </w:rPr>
            </w:pPr>
            <w:r w:rsidRPr="00443C0E">
              <w:rPr>
                <w:rFonts w:ascii="Times New Roman" w:hAnsi="Times New Roman"/>
              </w:rPr>
              <w:t>rok narození</w:t>
            </w:r>
          </w:p>
        </w:tc>
        <w:tc>
          <w:tcPr>
            <w:tcW w:w="703" w:type="pct"/>
          </w:tcPr>
          <w:p w14:paraId="42D604F8"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27896A39"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5DBCD529"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4AD9ACE0" w14:textId="77777777" w:rsidTr="001914ED">
        <w:trPr>
          <w:trHeight w:val="70"/>
          <w:jc w:val="center"/>
        </w:trPr>
        <w:tc>
          <w:tcPr>
            <w:tcW w:w="391" w:type="pct"/>
          </w:tcPr>
          <w:p w14:paraId="33FEF62A" w14:textId="77777777" w:rsidR="00795464" w:rsidRPr="00443C0E" w:rsidRDefault="00795464" w:rsidP="001914ED">
            <w:pPr>
              <w:rPr>
                <w:rFonts w:ascii="Times New Roman" w:hAnsi="Times New Roman"/>
              </w:rPr>
            </w:pPr>
            <w:r w:rsidRPr="00443C0E">
              <w:rPr>
                <w:rFonts w:ascii="Times New Roman" w:hAnsi="Times New Roman"/>
              </w:rPr>
              <w:t>3.b</w:t>
            </w:r>
          </w:p>
        </w:tc>
        <w:tc>
          <w:tcPr>
            <w:tcW w:w="1251" w:type="pct"/>
          </w:tcPr>
          <w:p w14:paraId="57366D4B" w14:textId="77777777" w:rsidR="00795464" w:rsidRPr="00443C0E" w:rsidRDefault="00795464" w:rsidP="001914ED">
            <w:pPr>
              <w:rPr>
                <w:rFonts w:ascii="Times New Roman" w:hAnsi="Times New Roman"/>
              </w:rPr>
            </w:pPr>
            <w:r w:rsidRPr="00443C0E">
              <w:rPr>
                <w:rFonts w:ascii="Times New Roman" w:hAnsi="Times New Roman"/>
              </w:rPr>
              <w:t>Osoba_Obec</w:t>
            </w:r>
          </w:p>
        </w:tc>
        <w:tc>
          <w:tcPr>
            <w:tcW w:w="1093" w:type="pct"/>
          </w:tcPr>
          <w:p w14:paraId="5E0BAD63" w14:textId="77777777" w:rsidR="00795464" w:rsidRPr="00443C0E" w:rsidRDefault="00795464" w:rsidP="001914ED">
            <w:pPr>
              <w:rPr>
                <w:rFonts w:ascii="Times New Roman" w:hAnsi="Times New Roman"/>
              </w:rPr>
            </w:pPr>
            <w:r w:rsidRPr="00443C0E">
              <w:rPr>
                <w:rFonts w:ascii="Times New Roman" w:hAnsi="Times New Roman"/>
              </w:rPr>
              <w:t>místo trvalého pobytu</w:t>
            </w:r>
          </w:p>
        </w:tc>
        <w:tc>
          <w:tcPr>
            <w:tcW w:w="703" w:type="pct"/>
          </w:tcPr>
          <w:p w14:paraId="01079253"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1A852816" w14:textId="77777777" w:rsidR="00795464" w:rsidRPr="00443C0E" w:rsidRDefault="00795464" w:rsidP="001914ED">
            <w:pPr>
              <w:rPr>
                <w:rFonts w:ascii="Times New Roman" w:hAnsi="Times New Roman"/>
              </w:rPr>
            </w:pPr>
            <w:r w:rsidRPr="00443C0E">
              <w:rPr>
                <w:rFonts w:ascii="Times New Roman" w:hAnsi="Times New Roman"/>
              </w:rPr>
              <w:t>kód dle číselníku RUIAN</w:t>
            </w:r>
          </w:p>
        </w:tc>
        <w:tc>
          <w:tcPr>
            <w:tcW w:w="555" w:type="pct"/>
          </w:tcPr>
          <w:p w14:paraId="015F94BC" w14:textId="77777777" w:rsidR="00795464" w:rsidRPr="00443C0E" w:rsidRDefault="00795464" w:rsidP="001914ED">
            <w:pPr>
              <w:rPr>
                <w:rFonts w:ascii="Times New Roman" w:hAnsi="Times New Roman"/>
              </w:rPr>
            </w:pPr>
            <w:r w:rsidRPr="00443C0E">
              <w:rPr>
                <w:rFonts w:ascii="Times New Roman" w:hAnsi="Times New Roman"/>
              </w:rPr>
              <w:t>RUIAN / 6</w:t>
            </w:r>
          </w:p>
        </w:tc>
      </w:tr>
      <w:tr w:rsidR="00795464" w:rsidRPr="00443C0E" w14:paraId="66261A98"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91" w:type="pct"/>
          </w:tcPr>
          <w:p w14:paraId="1BC9F4E4" w14:textId="77777777" w:rsidR="00795464" w:rsidRPr="00443C0E" w:rsidRDefault="00795464" w:rsidP="001914ED">
            <w:pPr>
              <w:rPr>
                <w:rFonts w:ascii="Times New Roman" w:hAnsi="Times New Roman"/>
              </w:rPr>
            </w:pPr>
            <w:r w:rsidRPr="00443C0E">
              <w:rPr>
                <w:rFonts w:ascii="Times New Roman" w:hAnsi="Times New Roman"/>
              </w:rPr>
              <w:t>3.c</w:t>
            </w:r>
          </w:p>
        </w:tc>
        <w:tc>
          <w:tcPr>
            <w:tcW w:w="1251" w:type="pct"/>
          </w:tcPr>
          <w:p w14:paraId="2DC49E8E" w14:textId="77777777" w:rsidR="00795464" w:rsidRPr="00443C0E" w:rsidRDefault="00795464" w:rsidP="001914ED">
            <w:pPr>
              <w:rPr>
                <w:rFonts w:ascii="Times New Roman" w:hAnsi="Times New Roman"/>
              </w:rPr>
            </w:pPr>
            <w:r w:rsidRPr="00443C0E">
              <w:rPr>
                <w:rFonts w:ascii="Times New Roman" w:hAnsi="Times New Roman"/>
              </w:rPr>
              <w:t>Osoba_Obec_Text</w:t>
            </w:r>
          </w:p>
        </w:tc>
        <w:tc>
          <w:tcPr>
            <w:tcW w:w="1093" w:type="pct"/>
          </w:tcPr>
          <w:p w14:paraId="6B036B40" w14:textId="77777777" w:rsidR="00795464" w:rsidRPr="00443C0E" w:rsidRDefault="00795464" w:rsidP="001914ED">
            <w:pPr>
              <w:rPr>
                <w:rFonts w:ascii="Times New Roman" w:hAnsi="Times New Roman"/>
              </w:rPr>
            </w:pPr>
            <w:r w:rsidRPr="00443C0E">
              <w:rPr>
                <w:rFonts w:ascii="Times New Roman" w:hAnsi="Times New Roman"/>
              </w:rPr>
              <w:t>místo trvalého pobytu</w:t>
            </w:r>
          </w:p>
        </w:tc>
        <w:tc>
          <w:tcPr>
            <w:tcW w:w="703" w:type="pct"/>
          </w:tcPr>
          <w:p w14:paraId="7D3662E5"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2A7CD3B8"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11D2FC4F" w14:textId="77777777" w:rsidR="00795464" w:rsidRPr="00443C0E" w:rsidRDefault="00795464" w:rsidP="001914ED">
            <w:pPr>
              <w:rPr>
                <w:rFonts w:ascii="Times New Roman" w:hAnsi="Times New Roman"/>
              </w:rPr>
            </w:pPr>
            <w:r w:rsidRPr="00443C0E">
              <w:rPr>
                <w:rFonts w:ascii="Times New Roman" w:hAnsi="Times New Roman"/>
              </w:rPr>
              <w:t>50</w:t>
            </w:r>
          </w:p>
        </w:tc>
      </w:tr>
      <w:tr w:rsidR="00795464" w:rsidRPr="00443C0E" w14:paraId="7EE896C0" w14:textId="77777777" w:rsidTr="001914ED">
        <w:trPr>
          <w:trHeight w:val="405"/>
          <w:jc w:val="center"/>
        </w:trPr>
        <w:tc>
          <w:tcPr>
            <w:tcW w:w="5000" w:type="pct"/>
            <w:gridSpan w:val="6"/>
          </w:tcPr>
          <w:p w14:paraId="5ED72663"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Požadované údaje u cizinců</w:t>
            </w:r>
          </w:p>
        </w:tc>
      </w:tr>
      <w:tr w:rsidR="00795464" w:rsidRPr="00443C0E" w14:paraId="5937E402"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91" w:type="pct"/>
          </w:tcPr>
          <w:p w14:paraId="3BEC4E71" w14:textId="77777777" w:rsidR="00795464" w:rsidRPr="00443C0E" w:rsidRDefault="00795464" w:rsidP="001914ED">
            <w:pPr>
              <w:rPr>
                <w:rFonts w:ascii="Times New Roman" w:hAnsi="Times New Roman"/>
              </w:rPr>
            </w:pPr>
            <w:r w:rsidRPr="00443C0E">
              <w:rPr>
                <w:rFonts w:ascii="Times New Roman" w:hAnsi="Times New Roman"/>
              </w:rPr>
              <w:lastRenderedPageBreak/>
              <w:t>4.a</w:t>
            </w:r>
          </w:p>
        </w:tc>
        <w:tc>
          <w:tcPr>
            <w:tcW w:w="1251" w:type="pct"/>
          </w:tcPr>
          <w:p w14:paraId="738A2747" w14:textId="77777777" w:rsidR="00795464" w:rsidRPr="00443C0E" w:rsidRDefault="00795464" w:rsidP="001914ED">
            <w:pPr>
              <w:rPr>
                <w:rFonts w:ascii="Times New Roman" w:hAnsi="Times New Roman"/>
              </w:rPr>
            </w:pPr>
            <w:r w:rsidRPr="00443C0E">
              <w:rPr>
                <w:rFonts w:ascii="Times New Roman" w:hAnsi="Times New Roman"/>
              </w:rPr>
              <w:t>Osoba-cizinec_Pohlavi</w:t>
            </w:r>
          </w:p>
        </w:tc>
        <w:tc>
          <w:tcPr>
            <w:tcW w:w="1093" w:type="pct"/>
          </w:tcPr>
          <w:p w14:paraId="1611D405" w14:textId="77777777" w:rsidR="00795464" w:rsidRPr="00443C0E" w:rsidRDefault="00795464" w:rsidP="001914ED">
            <w:pPr>
              <w:rPr>
                <w:rFonts w:ascii="Times New Roman" w:hAnsi="Times New Roman"/>
              </w:rPr>
            </w:pPr>
            <w:r w:rsidRPr="00443C0E">
              <w:rPr>
                <w:rFonts w:ascii="Times New Roman" w:hAnsi="Times New Roman"/>
              </w:rPr>
              <w:t>pohlaví</w:t>
            </w:r>
          </w:p>
        </w:tc>
        <w:tc>
          <w:tcPr>
            <w:tcW w:w="703" w:type="pct"/>
          </w:tcPr>
          <w:p w14:paraId="44FF75CB"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1756CC82"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77F04FF2" w14:textId="77777777" w:rsidR="00795464" w:rsidRPr="00443C0E" w:rsidRDefault="00795464" w:rsidP="001914ED">
            <w:pPr>
              <w:rPr>
                <w:rFonts w:ascii="Times New Roman" w:hAnsi="Times New Roman"/>
              </w:rPr>
            </w:pPr>
            <w:r w:rsidRPr="00443C0E">
              <w:rPr>
                <w:rFonts w:ascii="Times New Roman" w:hAnsi="Times New Roman"/>
              </w:rPr>
              <w:t>1</w:t>
            </w:r>
          </w:p>
        </w:tc>
      </w:tr>
      <w:tr w:rsidR="00795464" w:rsidRPr="00443C0E" w14:paraId="092C757B" w14:textId="77777777" w:rsidTr="001914ED">
        <w:trPr>
          <w:trHeight w:val="70"/>
          <w:jc w:val="center"/>
        </w:trPr>
        <w:tc>
          <w:tcPr>
            <w:tcW w:w="391" w:type="pct"/>
          </w:tcPr>
          <w:p w14:paraId="50330C8C" w14:textId="77777777" w:rsidR="00795464" w:rsidRPr="00443C0E" w:rsidRDefault="00795464" w:rsidP="001914ED">
            <w:pPr>
              <w:rPr>
                <w:rFonts w:ascii="Times New Roman" w:hAnsi="Times New Roman"/>
              </w:rPr>
            </w:pPr>
            <w:r w:rsidRPr="00443C0E">
              <w:rPr>
                <w:rFonts w:ascii="Times New Roman" w:hAnsi="Times New Roman"/>
              </w:rPr>
              <w:t>4.b</w:t>
            </w:r>
          </w:p>
        </w:tc>
        <w:tc>
          <w:tcPr>
            <w:tcW w:w="1251" w:type="pct"/>
          </w:tcPr>
          <w:p w14:paraId="51753F4F" w14:textId="77777777" w:rsidR="00795464" w:rsidRPr="00443C0E" w:rsidRDefault="00795464" w:rsidP="001914ED">
            <w:pPr>
              <w:rPr>
                <w:rFonts w:ascii="Times New Roman" w:hAnsi="Times New Roman"/>
              </w:rPr>
            </w:pPr>
            <w:r w:rsidRPr="00443C0E">
              <w:rPr>
                <w:rFonts w:ascii="Times New Roman" w:hAnsi="Times New Roman"/>
              </w:rPr>
              <w:t>Osoba-cizinec_Adresa</w:t>
            </w:r>
          </w:p>
        </w:tc>
        <w:tc>
          <w:tcPr>
            <w:tcW w:w="1093" w:type="pct"/>
          </w:tcPr>
          <w:p w14:paraId="1A0A9B7C" w14:textId="77777777" w:rsidR="00795464" w:rsidRPr="00443C0E" w:rsidRDefault="00795464" w:rsidP="001914ED">
            <w:pPr>
              <w:rPr>
                <w:rFonts w:ascii="Times New Roman" w:hAnsi="Times New Roman"/>
              </w:rPr>
            </w:pPr>
            <w:r w:rsidRPr="00443C0E">
              <w:rPr>
                <w:rFonts w:ascii="Times New Roman" w:hAnsi="Times New Roman"/>
              </w:rPr>
              <w:t>místo hlášeného pobytu v ČR</w:t>
            </w:r>
          </w:p>
        </w:tc>
        <w:tc>
          <w:tcPr>
            <w:tcW w:w="703" w:type="pct"/>
          </w:tcPr>
          <w:p w14:paraId="23FB9919"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062D1EA4" w14:textId="77777777" w:rsidR="00795464" w:rsidRPr="00443C0E" w:rsidRDefault="00795464" w:rsidP="001914ED">
            <w:pPr>
              <w:rPr>
                <w:rFonts w:ascii="Times New Roman" w:hAnsi="Times New Roman"/>
              </w:rPr>
            </w:pPr>
            <w:r w:rsidRPr="00443C0E">
              <w:rPr>
                <w:rFonts w:ascii="Times New Roman" w:hAnsi="Times New Roman"/>
              </w:rPr>
              <w:t>kód dle číselníku RUIAN</w:t>
            </w:r>
          </w:p>
        </w:tc>
        <w:tc>
          <w:tcPr>
            <w:tcW w:w="555" w:type="pct"/>
          </w:tcPr>
          <w:p w14:paraId="0BFD22CB" w14:textId="77777777" w:rsidR="00795464" w:rsidRPr="00443C0E" w:rsidRDefault="00795464" w:rsidP="001914ED">
            <w:pPr>
              <w:rPr>
                <w:rFonts w:ascii="Times New Roman" w:hAnsi="Times New Roman"/>
              </w:rPr>
            </w:pPr>
            <w:r w:rsidRPr="00443C0E">
              <w:rPr>
                <w:rFonts w:ascii="Times New Roman" w:hAnsi="Times New Roman"/>
              </w:rPr>
              <w:t>RUIAN / 10</w:t>
            </w:r>
          </w:p>
        </w:tc>
      </w:tr>
      <w:tr w:rsidR="00795464" w:rsidRPr="00443C0E" w14:paraId="686EEFED"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91" w:type="pct"/>
          </w:tcPr>
          <w:p w14:paraId="09A397D9" w14:textId="77777777" w:rsidR="00795464" w:rsidRPr="00443C0E" w:rsidRDefault="00795464" w:rsidP="001914ED">
            <w:pPr>
              <w:rPr>
                <w:rFonts w:ascii="Times New Roman" w:hAnsi="Times New Roman"/>
              </w:rPr>
            </w:pPr>
            <w:r w:rsidRPr="00443C0E">
              <w:rPr>
                <w:rFonts w:ascii="Times New Roman" w:hAnsi="Times New Roman"/>
              </w:rPr>
              <w:t>4.c</w:t>
            </w:r>
          </w:p>
        </w:tc>
        <w:tc>
          <w:tcPr>
            <w:tcW w:w="1251" w:type="pct"/>
          </w:tcPr>
          <w:p w14:paraId="64052118" w14:textId="77777777" w:rsidR="00795464" w:rsidRPr="00443C0E" w:rsidRDefault="00795464" w:rsidP="001914ED">
            <w:pPr>
              <w:rPr>
                <w:rFonts w:ascii="Times New Roman" w:hAnsi="Times New Roman"/>
              </w:rPr>
            </w:pPr>
            <w:r w:rsidRPr="00443C0E">
              <w:rPr>
                <w:rFonts w:ascii="Times New Roman" w:hAnsi="Times New Roman"/>
              </w:rPr>
              <w:t>Osoba-cizinec_Adresa_Text</w:t>
            </w:r>
          </w:p>
        </w:tc>
        <w:tc>
          <w:tcPr>
            <w:tcW w:w="1093" w:type="pct"/>
          </w:tcPr>
          <w:p w14:paraId="33D37793" w14:textId="77777777" w:rsidR="00795464" w:rsidRPr="00443C0E" w:rsidRDefault="00795464" w:rsidP="001914ED">
            <w:pPr>
              <w:rPr>
                <w:rFonts w:ascii="Times New Roman" w:hAnsi="Times New Roman"/>
              </w:rPr>
            </w:pPr>
            <w:r w:rsidRPr="00443C0E">
              <w:rPr>
                <w:rFonts w:ascii="Times New Roman" w:hAnsi="Times New Roman"/>
              </w:rPr>
              <w:t>místo hlášeného pobytu v ČR</w:t>
            </w:r>
          </w:p>
        </w:tc>
        <w:tc>
          <w:tcPr>
            <w:tcW w:w="703" w:type="pct"/>
          </w:tcPr>
          <w:p w14:paraId="529F24C8"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3E52F974"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1038A718"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47E68B37" w14:textId="77777777" w:rsidTr="001914ED">
        <w:trPr>
          <w:trHeight w:val="70"/>
          <w:jc w:val="center"/>
        </w:trPr>
        <w:tc>
          <w:tcPr>
            <w:tcW w:w="391" w:type="pct"/>
          </w:tcPr>
          <w:p w14:paraId="02F73762" w14:textId="77777777" w:rsidR="00795464" w:rsidRPr="00443C0E" w:rsidRDefault="00795464" w:rsidP="001914ED">
            <w:pPr>
              <w:rPr>
                <w:rFonts w:ascii="Times New Roman" w:hAnsi="Times New Roman"/>
              </w:rPr>
            </w:pPr>
            <w:r w:rsidRPr="00443C0E">
              <w:rPr>
                <w:rFonts w:ascii="Times New Roman" w:hAnsi="Times New Roman"/>
              </w:rPr>
              <w:t>4.d</w:t>
            </w:r>
          </w:p>
        </w:tc>
        <w:tc>
          <w:tcPr>
            <w:tcW w:w="1251" w:type="pct"/>
          </w:tcPr>
          <w:p w14:paraId="61146DBC" w14:textId="77777777" w:rsidR="00795464" w:rsidRPr="00443C0E" w:rsidRDefault="00795464" w:rsidP="001914ED">
            <w:pPr>
              <w:rPr>
                <w:rFonts w:ascii="Times New Roman" w:hAnsi="Times New Roman"/>
              </w:rPr>
            </w:pPr>
            <w:r w:rsidRPr="00443C0E">
              <w:rPr>
                <w:rFonts w:ascii="Times New Roman" w:hAnsi="Times New Roman"/>
              </w:rPr>
              <w:t>Osoba-cizinec_Statni_Obcanstvi</w:t>
            </w:r>
          </w:p>
        </w:tc>
        <w:tc>
          <w:tcPr>
            <w:tcW w:w="1093" w:type="pct"/>
          </w:tcPr>
          <w:p w14:paraId="67C2BBE9" w14:textId="77777777" w:rsidR="00795464" w:rsidRPr="00443C0E" w:rsidRDefault="00795464" w:rsidP="001914ED">
            <w:pPr>
              <w:rPr>
                <w:rFonts w:ascii="Times New Roman" w:hAnsi="Times New Roman"/>
              </w:rPr>
            </w:pPr>
            <w:r w:rsidRPr="00443C0E">
              <w:rPr>
                <w:rFonts w:ascii="Times New Roman" w:hAnsi="Times New Roman"/>
              </w:rPr>
              <w:t>státní občanství</w:t>
            </w:r>
          </w:p>
        </w:tc>
        <w:tc>
          <w:tcPr>
            <w:tcW w:w="703" w:type="pct"/>
          </w:tcPr>
          <w:p w14:paraId="34AFB8BB"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544EA4AA" w14:textId="77777777" w:rsidR="00795464" w:rsidRPr="00443C0E" w:rsidRDefault="00795464" w:rsidP="001914ED">
            <w:pPr>
              <w:rPr>
                <w:rFonts w:ascii="Times New Roman" w:hAnsi="Times New Roman"/>
              </w:rPr>
            </w:pPr>
            <w:r w:rsidRPr="00443C0E">
              <w:rPr>
                <w:rFonts w:ascii="Times New Roman" w:hAnsi="Times New Roman"/>
              </w:rPr>
              <w:t xml:space="preserve">Kód dle číselníku CZEM </w:t>
            </w:r>
          </w:p>
        </w:tc>
        <w:tc>
          <w:tcPr>
            <w:tcW w:w="555" w:type="pct"/>
          </w:tcPr>
          <w:p w14:paraId="680FF994" w14:textId="77777777" w:rsidR="00795464" w:rsidRPr="00443C0E" w:rsidRDefault="00795464" w:rsidP="001914ED">
            <w:pPr>
              <w:rPr>
                <w:rFonts w:ascii="Times New Roman" w:hAnsi="Times New Roman"/>
              </w:rPr>
            </w:pPr>
            <w:r w:rsidRPr="00443C0E">
              <w:rPr>
                <w:rFonts w:ascii="Times New Roman" w:hAnsi="Times New Roman"/>
              </w:rPr>
              <w:t xml:space="preserve">CZEM / 3 </w:t>
            </w:r>
          </w:p>
        </w:tc>
      </w:tr>
      <w:tr w:rsidR="00795464" w:rsidRPr="00443C0E" w14:paraId="72127A40" w14:textId="77777777" w:rsidTr="001914ED">
        <w:trPr>
          <w:cnfStyle w:val="000000100000" w:firstRow="0" w:lastRow="0" w:firstColumn="0" w:lastColumn="0" w:oddVBand="0" w:evenVBand="0" w:oddHBand="1" w:evenHBand="0" w:firstRowFirstColumn="0" w:firstRowLastColumn="0" w:lastRowFirstColumn="0" w:lastRowLastColumn="0"/>
          <w:trHeight w:val="551"/>
          <w:jc w:val="center"/>
        </w:trPr>
        <w:tc>
          <w:tcPr>
            <w:tcW w:w="5000" w:type="pct"/>
            <w:gridSpan w:val="6"/>
          </w:tcPr>
          <w:p w14:paraId="72779EC2"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II. Údaje o vysokoškolském vzdělání nebo pedagogické, vědecké nebo umělecké činnosti</w:t>
            </w:r>
          </w:p>
        </w:tc>
      </w:tr>
      <w:tr w:rsidR="00795464" w:rsidRPr="00443C0E" w14:paraId="0E6137F9" w14:textId="77777777" w:rsidTr="001914ED">
        <w:trPr>
          <w:trHeight w:val="278"/>
          <w:jc w:val="center"/>
        </w:trPr>
        <w:tc>
          <w:tcPr>
            <w:tcW w:w="391" w:type="pct"/>
          </w:tcPr>
          <w:p w14:paraId="49E8DA2B" w14:textId="77777777" w:rsidR="00795464" w:rsidRPr="00443C0E" w:rsidRDefault="00795464" w:rsidP="001914ED">
            <w:pPr>
              <w:rPr>
                <w:rFonts w:ascii="Times New Roman" w:hAnsi="Times New Roman"/>
              </w:rPr>
            </w:pPr>
            <w:r w:rsidRPr="00443C0E">
              <w:rPr>
                <w:rFonts w:ascii="Times New Roman" w:hAnsi="Times New Roman"/>
              </w:rPr>
              <w:t>5.a</w:t>
            </w:r>
          </w:p>
        </w:tc>
        <w:tc>
          <w:tcPr>
            <w:tcW w:w="1251" w:type="pct"/>
          </w:tcPr>
          <w:p w14:paraId="05067346" w14:textId="77777777" w:rsidR="00795464" w:rsidRPr="00443C0E" w:rsidRDefault="00795464" w:rsidP="001914ED">
            <w:pPr>
              <w:rPr>
                <w:rFonts w:ascii="Times New Roman" w:hAnsi="Times New Roman"/>
              </w:rPr>
            </w:pPr>
            <w:r w:rsidRPr="00443C0E">
              <w:rPr>
                <w:rFonts w:ascii="Times New Roman" w:hAnsi="Times New Roman"/>
              </w:rPr>
              <w:t>Osoba_Profesura_Obor</w:t>
            </w:r>
          </w:p>
        </w:tc>
        <w:tc>
          <w:tcPr>
            <w:tcW w:w="1093" w:type="pct"/>
          </w:tcPr>
          <w:p w14:paraId="6380FB20" w14:textId="77777777" w:rsidR="00795464" w:rsidRPr="00443C0E" w:rsidRDefault="00795464" w:rsidP="001914ED">
            <w:pPr>
              <w:rPr>
                <w:rFonts w:ascii="Times New Roman" w:hAnsi="Times New Roman"/>
              </w:rPr>
            </w:pPr>
            <w:r w:rsidRPr="00443C0E">
              <w:rPr>
                <w:rFonts w:ascii="Times New Roman" w:hAnsi="Times New Roman"/>
              </w:rPr>
              <w:t>profesor – obor</w:t>
            </w:r>
          </w:p>
        </w:tc>
        <w:tc>
          <w:tcPr>
            <w:tcW w:w="703" w:type="pct"/>
          </w:tcPr>
          <w:p w14:paraId="662EEB64"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31094354"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4B68CBDA"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4C8DC886"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42AD13C3" w14:textId="77777777" w:rsidR="00795464" w:rsidRPr="00443C0E" w:rsidRDefault="00795464" w:rsidP="001914ED">
            <w:pPr>
              <w:rPr>
                <w:rFonts w:ascii="Times New Roman" w:hAnsi="Times New Roman"/>
              </w:rPr>
            </w:pPr>
            <w:r w:rsidRPr="00443C0E">
              <w:rPr>
                <w:rFonts w:ascii="Times New Roman" w:hAnsi="Times New Roman"/>
              </w:rPr>
              <w:t>5.b</w:t>
            </w:r>
          </w:p>
        </w:tc>
        <w:tc>
          <w:tcPr>
            <w:tcW w:w="1251" w:type="pct"/>
          </w:tcPr>
          <w:p w14:paraId="04DC048C" w14:textId="77777777" w:rsidR="00795464" w:rsidRPr="00443C0E" w:rsidRDefault="00795464" w:rsidP="001914ED">
            <w:pPr>
              <w:rPr>
                <w:rFonts w:ascii="Times New Roman" w:hAnsi="Times New Roman"/>
              </w:rPr>
            </w:pPr>
            <w:r w:rsidRPr="00443C0E">
              <w:rPr>
                <w:rFonts w:ascii="Times New Roman" w:hAnsi="Times New Roman"/>
              </w:rPr>
              <w:t>Osoba_Profesura_Datum</w:t>
            </w:r>
          </w:p>
        </w:tc>
        <w:tc>
          <w:tcPr>
            <w:tcW w:w="1093" w:type="pct"/>
          </w:tcPr>
          <w:p w14:paraId="07A72722" w14:textId="77777777" w:rsidR="00795464" w:rsidRPr="00443C0E" w:rsidRDefault="00795464" w:rsidP="001914ED">
            <w:pPr>
              <w:rPr>
                <w:rFonts w:ascii="Times New Roman" w:hAnsi="Times New Roman"/>
              </w:rPr>
            </w:pPr>
            <w:r w:rsidRPr="00443C0E">
              <w:rPr>
                <w:rFonts w:ascii="Times New Roman" w:hAnsi="Times New Roman"/>
              </w:rPr>
              <w:t>profesor – datum</w:t>
            </w:r>
          </w:p>
        </w:tc>
        <w:tc>
          <w:tcPr>
            <w:tcW w:w="703" w:type="pct"/>
          </w:tcPr>
          <w:p w14:paraId="329506A3"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1007" w:type="pct"/>
          </w:tcPr>
          <w:p w14:paraId="1A2C7967"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555" w:type="pct"/>
          </w:tcPr>
          <w:p w14:paraId="373A2442"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71DAF79A" w14:textId="77777777" w:rsidTr="001914ED">
        <w:trPr>
          <w:trHeight w:val="278"/>
          <w:jc w:val="center"/>
        </w:trPr>
        <w:tc>
          <w:tcPr>
            <w:tcW w:w="391" w:type="pct"/>
          </w:tcPr>
          <w:p w14:paraId="7652A0A2" w14:textId="77777777" w:rsidR="00795464" w:rsidRPr="00443C0E" w:rsidRDefault="00795464" w:rsidP="001914ED">
            <w:pPr>
              <w:rPr>
                <w:rFonts w:ascii="Times New Roman" w:hAnsi="Times New Roman"/>
              </w:rPr>
            </w:pPr>
            <w:r w:rsidRPr="00443C0E">
              <w:rPr>
                <w:rFonts w:ascii="Times New Roman" w:hAnsi="Times New Roman"/>
              </w:rPr>
              <w:t>5.c</w:t>
            </w:r>
          </w:p>
        </w:tc>
        <w:tc>
          <w:tcPr>
            <w:tcW w:w="1251" w:type="pct"/>
          </w:tcPr>
          <w:p w14:paraId="5AE94C87" w14:textId="77777777" w:rsidR="00795464" w:rsidRPr="00443C0E" w:rsidRDefault="00795464" w:rsidP="001914ED">
            <w:pPr>
              <w:rPr>
                <w:rFonts w:ascii="Times New Roman" w:hAnsi="Times New Roman"/>
              </w:rPr>
            </w:pPr>
            <w:r w:rsidRPr="00443C0E">
              <w:rPr>
                <w:rFonts w:ascii="Times New Roman" w:hAnsi="Times New Roman"/>
              </w:rPr>
              <w:t>Osoba_Profesura_VS_Rizeni</w:t>
            </w:r>
          </w:p>
        </w:tc>
        <w:tc>
          <w:tcPr>
            <w:tcW w:w="1093" w:type="pct"/>
          </w:tcPr>
          <w:p w14:paraId="4329C39D" w14:textId="77777777" w:rsidR="00795464" w:rsidRPr="00443C0E" w:rsidRDefault="00795464" w:rsidP="001914ED">
            <w:pPr>
              <w:rPr>
                <w:rFonts w:ascii="Times New Roman" w:hAnsi="Times New Roman"/>
              </w:rPr>
            </w:pPr>
            <w:r w:rsidRPr="00443C0E">
              <w:rPr>
                <w:rFonts w:ascii="Times New Roman" w:hAnsi="Times New Roman"/>
              </w:rPr>
              <w:t>vysoká škola, na které se řízení o jmenování profesorem konalo</w:t>
            </w:r>
          </w:p>
        </w:tc>
        <w:tc>
          <w:tcPr>
            <w:tcW w:w="703" w:type="pct"/>
          </w:tcPr>
          <w:p w14:paraId="34423F7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6C88B0FC"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555" w:type="pct"/>
          </w:tcPr>
          <w:p w14:paraId="52FA92B4"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18A4AA5D"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7859C494" w14:textId="77777777" w:rsidR="00795464" w:rsidRPr="00443C0E" w:rsidRDefault="00795464" w:rsidP="001914ED">
            <w:pPr>
              <w:rPr>
                <w:rFonts w:ascii="Times New Roman" w:hAnsi="Times New Roman"/>
              </w:rPr>
            </w:pPr>
            <w:r w:rsidRPr="00443C0E">
              <w:rPr>
                <w:rFonts w:ascii="Times New Roman" w:hAnsi="Times New Roman"/>
              </w:rPr>
              <w:t>5.d</w:t>
            </w:r>
          </w:p>
        </w:tc>
        <w:tc>
          <w:tcPr>
            <w:tcW w:w="1251" w:type="pct"/>
          </w:tcPr>
          <w:p w14:paraId="26D768DD" w14:textId="77777777" w:rsidR="00795464" w:rsidRPr="00443C0E" w:rsidRDefault="00795464" w:rsidP="001914ED">
            <w:pPr>
              <w:rPr>
                <w:rFonts w:ascii="Times New Roman" w:hAnsi="Times New Roman"/>
              </w:rPr>
            </w:pPr>
            <w:r w:rsidRPr="00443C0E">
              <w:rPr>
                <w:rFonts w:ascii="Times New Roman" w:hAnsi="Times New Roman"/>
              </w:rPr>
              <w:t>Osoba_Profesura_Poznamka</w:t>
            </w:r>
          </w:p>
        </w:tc>
        <w:tc>
          <w:tcPr>
            <w:tcW w:w="1093" w:type="pct"/>
          </w:tcPr>
          <w:p w14:paraId="30DEACF2" w14:textId="77777777" w:rsidR="00795464" w:rsidRPr="00443C0E" w:rsidRDefault="00795464" w:rsidP="001914ED">
            <w:pPr>
              <w:rPr>
                <w:rFonts w:ascii="Times New Roman" w:hAnsi="Times New Roman"/>
              </w:rPr>
            </w:pPr>
            <w:r w:rsidRPr="00443C0E">
              <w:rPr>
                <w:rFonts w:ascii="Times New Roman" w:hAnsi="Times New Roman"/>
              </w:rPr>
              <w:t>profesor – poznámka</w:t>
            </w:r>
          </w:p>
        </w:tc>
        <w:tc>
          <w:tcPr>
            <w:tcW w:w="703" w:type="pct"/>
          </w:tcPr>
          <w:p w14:paraId="699D7E67"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5A0721FD"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5EAFC851"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1DD7CDC3" w14:textId="77777777" w:rsidTr="001914ED">
        <w:trPr>
          <w:trHeight w:val="278"/>
          <w:jc w:val="center"/>
        </w:trPr>
        <w:tc>
          <w:tcPr>
            <w:tcW w:w="391" w:type="pct"/>
          </w:tcPr>
          <w:p w14:paraId="00286A96" w14:textId="77777777" w:rsidR="00795464" w:rsidRPr="00443C0E" w:rsidRDefault="00795464" w:rsidP="001914ED">
            <w:pPr>
              <w:rPr>
                <w:rFonts w:ascii="Times New Roman" w:hAnsi="Times New Roman"/>
              </w:rPr>
            </w:pPr>
            <w:r w:rsidRPr="00443C0E">
              <w:rPr>
                <w:rFonts w:ascii="Times New Roman" w:hAnsi="Times New Roman"/>
              </w:rPr>
              <w:t>6.</w:t>
            </w:r>
            <w:r w:rsidRPr="00443C0E">
              <w:rPr>
                <w:rFonts w:ascii="Times New Roman" w:hAnsi="Times New Roman"/>
              </w:rPr>
              <w:cr/>
              <w:t>a</w:t>
            </w:r>
          </w:p>
        </w:tc>
        <w:tc>
          <w:tcPr>
            <w:tcW w:w="1251" w:type="pct"/>
          </w:tcPr>
          <w:p w14:paraId="298DA3D5" w14:textId="77777777" w:rsidR="00795464" w:rsidRPr="00443C0E" w:rsidRDefault="00795464" w:rsidP="001914ED">
            <w:pPr>
              <w:rPr>
                <w:rFonts w:ascii="Times New Roman" w:hAnsi="Times New Roman"/>
              </w:rPr>
            </w:pPr>
            <w:r w:rsidRPr="00443C0E">
              <w:rPr>
                <w:rFonts w:ascii="Times New Roman" w:hAnsi="Times New Roman"/>
              </w:rPr>
              <w:t>Osoba_Habilitace _Obor</w:t>
            </w:r>
          </w:p>
        </w:tc>
        <w:tc>
          <w:tcPr>
            <w:tcW w:w="1093" w:type="pct"/>
          </w:tcPr>
          <w:p w14:paraId="39D2E3B8" w14:textId="77777777" w:rsidR="00795464" w:rsidRPr="00443C0E" w:rsidRDefault="00795464" w:rsidP="001914ED">
            <w:pPr>
              <w:rPr>
                <w:rFonts w:ascii="Times New Roman" w:hAnsi="Times New Roman"/>
              </w:rPr>
            </w:pPr>
            <w:r w:rsidRPr="00443C0E">
              <w:rPr>
                <w:rFonts w:ascii="Times New Roman" w:hAnsi="Times New Roman"/>
              </w:rPr>
              <w:t>docent – obor</w:t>
            </w:r>
          </w:p>
        </w:tc>
        <w:tc>
          <w:tcPr>
            <w:tcW w:w="703" w:type="pct"/>
          </w:tcPr>
          <w:p w14:paraId="6A76DAB0"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6CB091C3"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4CD4E165"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1F5EA61E"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7AFD8528" w14:textId="77777777" w:rsidR="00795464" w:rsidRPr="00443C0E" w:rsidRDefault="00795464" w:rsidP="001914ED">
            <w:pPr>
              <w:rPr>
                <w:rFonts w:ascii="Times New Roman" w:hAnsi="Times New Roman"/>
              </w:rPr>
            </w:pPr>
            <w:r w:rsidRPr="00443C0E">
              <w:rPr>
                <w:rFonts w:ascii="Times New Roman" w:hAnsi="Times New Roman"/>
              </w:rPr>
              <w:t>6.b</w:t>
            </w:r>
          </w:p>
        </w:tc>
        <w:tc>
          <w:tcPr>
            <w:tcW w:w="1251" w:type="pct"/>
          </w:tcPr>
          <w:p w14:paraId="6AEA4F22" w14:textId="77777777" w:rsidR="00795464" w:rsidRPr="00443C0E" w:rsidRDefault="00795464" w:rsidP="001914ED">
            <w:pPr>
              <w:rPr>
                <w:rFonts w:ascii="Times New Roman" w:hAnsi="Times New Roman"/>
              </w:rPr>
            </w:pPr>
            <w:r w:rsidRPr="00443C0E">
              <w:rPr>
                <w:rFonts w:ascii="Times New Roman" w:hAnsi="Times New Roman"/>
              </w:rPr>
              <w:t>Osoba_Habilitace_Datum</w:t>
            </w:r>
          </w:p>
        </w:tc>
        <w:tc>
          <w:tcPr>
            <w:tcW w:w="1093" w:type="pct"/>
          </w:tcPr>
          <w:p w14:paraId="39EAB214" w14:textId="77777777" w:rsidR="00795464" w:rsidRPr="00443C0E" w:rsidRDefault="00795464" w:rsidP="001914ED">
            <w:pPr>
              <w:rPr>
                <w:rFonts w:ascii="Times New Roman" w:hAnsi="Times New Roman"/>
              </w:rPr>
            </w:pPr>
            <w:r w:rsidRPr="00443C0E">
              <w:rPr>
                <w:rFonts w:ascii="Times New Roman" w:hAnsi="Times New Roman"/>
              </w:rPr>
              <w:t>docent – datum</w:t>
            </w:r>
          </w:p>
        </w:tc>
        <w:tc>
          <w:tcPr>
            <w:tcW w:w="703" w:type="pct"/>
          </w:tcPr>
          <w:p w14:paraId="7BBE844D"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1007" w:type="pct"/>
          </w:tcPr>
          <w:p w14:paraId="56E67269"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555" w:type="pct"/>
          </w:tcPr>
          <w:p w14:paraId="61C00A79"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19C0C142" w14:textId="77777777" w:rsidTr="001914ED">
        <w:trPr>
          <w:trHeight w:val="278"/>
          <w:jc w:val="center"/>
        </w:trPr>
        <w:tc>
          <w:tcPr>
            <w:tcW w:w="391" w:type="pct"/>
          </w:tcPr>
          <w:p w14:paraId="0D177E6E" w14:textId="77777777" w:rsidR="00795464" w:rsidRPr="00443C0E" w:rsidRDefault="00795464" w:rsidP="001914ED">
            <w:pPr>
              <w:rPr>
                <w:rFonts w:ascii="Times New Roman" w:hAnsi="Times New Roman"/>
              </w:rPr>
            </w:pPr>
            <w:r w:rsidRPr="00443C0E">
              <w:rPr>
                <w:rFonts w:ascii="Times New Roman" w:hAnsi="Times New Roman"/>
              </w:rPr>
              <w:t>6.c</w:t>
            </w:r>
          </w:p>
        </w:tc>
        <w:tc>
          <w:tcPr>
            <w:tcW w:w="1251" w:type="pct"/>
          </w:tcPr>
          <w:p w14:paraId="5959F7E8" w14:textId="77777777" w:rsidR="00795464" w:rsidRPr="00443C0E" w:rsidRDefault="00795464" w:rsidP="001914ED">
            <w:pPr>
              <w:rPr>
                <w:rFonts w:ascii="Times New Roman" w:hAnsi="Times New Roman"/>
              </w:rPr>
            </w:pPr>
            <w:r w:rsidRPr="00443C0E">
              <w:rPr>
                <w:rFonts w:ascii="Times New Roman" w:hAnsi="Times New Roman"/>
              </w:rPr>
              <w:t>Osoba_Habilitace_VS_Rizeni</w:t>
            </w:r>
          </w:p>
        </w:tc>
        <w:tc>
          <w:tcPr>
            <w:tcW w:w="1093" w:type="pct"/>
          </w:tcPr>
          <w:p w14:paraId="6B887717" w14:textId="77777777" w:rsidR="00795464" w:rsidRPr="00443C0E" w:rsidRDefault="00795464" w:rsidP="001914ED">
            <w:pPr>
              <w:rPr>
                <w:rFonts w:ascii="Times New Roman" w:hAnsi="Times New Roman"/>
              </w:rPr>
            </w:pPr>
            <w:r w:rsidRPr="00443C0E">
              <w:rPr>
                <w:rFonts w:ascii="Times New Roman" w:hAnsi="Times New Roman"/>
              </w:rPr>
              <w:t>vysoká škola, na které se habilitační řízení konalo</w:t>
            </w:r>
          </w:p>
        </w:tc>
        <w:tc>
          <w:tcPr>
            <w:tcW w:w="703" w:type="pct"/>
          </w:tcPr>
          <w:p w14:paraId="6D4D9833"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54D4DDA1"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555" w:type="pct"/>
          </w:tcPr>
          <w:p w14:paraId="05474222" w14:textId="77777777" w:rsidR="00795464" w:rsidRPr="00443C0E" w:rsidRDefault="00795464" w:rsidP="001914ED">
            <w:pPr>
              <w:rPr>
                <w:rFonts w:ascii="Times New Roman" w:hAnsi="Times New Roman"/>
              </w:rPr>
            </w:pPr>
            <w:r w:rsidRPr="00443C0E">
              <w:rPr>
                <w:rFonts w:ascii="Times New Roman" w:hAnsi="Times New Roman"/>
              </w:rPr>
              <w:t>255</w:t>
            </w:r>
          </w:p>
        </w:tc>
      </w:tr>
      <w:tr w:rsidR="00795464" w:rsidRPr="00443C0E" w14:paraId="6F109F7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12C2CF94" w14:textId="77777777" w:rsidR="00795464" w:rsidRPr="00443C0E" w:rsidRDefault="00795464" w:rsidP="001914ED">
            <w:pPr>
              <w:rPr>
                <w:rFonts w:ascii="Times New Roman" w:hAnsi="Times New Roman"/>
              </w:rPr>
            </w:pPr>
            <w:r w:rsidRPr="00443C0E">
              <w:rPr>
                <w:rFonts w:ascii="Times New Roman" w:hAnsi="Times New Roman"/>
              </w:rPr>
              <w:t>6.d</w:t>
            </w:r>
          </w:p>
        </w:tc>
        <w:tc>
          <w:tcPr>
            <w:tcW w:w="1251" w:type="pct"/>
          </w:tcPr>
          <w:p w14:paraId="56A228FF" w14:textId="77777777" w:rsidR="00795464" w:rsidRPr="00443C0E" w:rsidRDefault="00795464" w:rsidP="001914ED">
            <w:pPr>
              <w:rPr>
                <w:rFonts w:ascii="Times New Roman" w:hAnsi="Times New Roman"/>
              </w:rPr>
            </w:pPr>
            <w:r w:rsidRPr="00443C0E">
              <w:rPr>
                <w:rFonts w:ascii="Times New Roman" w:hAnsi="Times New Roman"/>
              </w:rPr>
              <w:t>Osoba_Habilitace _Poznamka</w:t>
            </w:r>
          </w:p>
        </w:tc>
        <w:tc>
          <w:tcPr>
            <w:tcW w:w="1093" w:type="pct"/>
          </w:tcPr>
          <w:p w14:paraId="260B9C60" w14:textId="77777777" w:rsidR="00795464" w:rsidRPr="00443C0E" w:rsidRDefault="00795464" w:rsidP="001914ED">
            <w:pPr>
              <w:rPr>
                <w:rFonts w:ascii="Times New Roman" w:hAnsi="Times New Roman"/>
              </w:rPr>
            </w:pPr>
            <w:r w:rsidRPr="00443C0E">
              <w:rPr>
                <w:rFonts w:ascii="Times New Roman" w:hAnsi="Times New Roman"/>
              </w:rPr>
              <w:t>docent – poznámka</w:t>
            </w:r>
          </w:p>
        </w:tc>
        <w:tc>
          <w:tcPr>
            <w:tcW w:w="703" w:type="pct"/>
          </w:tcPr>
          <w:p w14:paraId="267ACB45"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4FD4D8FA"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3394D087"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3E711457" w14:textId="77777777" w:rsidTr="001914ED">
        <w:trPr>
          <w:trHeight w:val="537"/>
          <w:jc w:val="center"/>
        </w:trPr>
        <w:tc>
          <w:tcPr>
            <w:tcW w:w="5000" w:type="pct"/>
            <w:gridSpan w:val="6"/>
          </w:tcPr>
          <w:p w14:paraId="6BC34D15"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Údaje o vysokoškolském vzdělání (docent, profesor)</w:t>
            </w:r>
          </w:p>
        </w:tc>
      </w:tr>
      <w:tr w:rsidR="00795464" w:rsidRPr="00443C0E" w14:paraId="57BD9EC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1326353C" w14:textId="77777777" w:rsidR="00795464" w:rsidRPr="00443C0E" w:rsidRDefault="00795464" w:rsidP="001914ED">
            <w:pPr>
              <w:rPr>
                <w:rFonts w:ascii="Times New Roman" w:hAnsi="Times New Roman"/>
              </w:rPr>
            </w:pPr>
            <w:r w:rsidRPr="00443C0E">
              <w:rPr>
                <w:rFonts w:ascii="Times New Roman" w:hAnsi="Times New Roman"/>
              </w:rPr>
              <w:t>9.a</w:t>
            </w:r>
          </w:p>
        </w:tc>
        <w:tc>
          <w:tcPr>
            <w:tcW w:w="1251" w:type="pct"/>
          </w:tcPr>
          <w:p w14:paraId="3BD4FA4A" w14:textId="77777777" w:rsidR="00795464" w:rsidRPr="00443C0E" w:rsidRDefault="00795464" w:rsidP="001914ED">
            <w:pPr>
              <w:rPr>
                <w:rFonts w:ascii="Times New Roman" w:hAnsi="Times New Roman"/>
              </w:rPr>
            </w:pPr>
            <w:r w:rsidRPr="00443C0E">
              <w:rPr>
                <w:rFonts w:ascii="Times New Roman" w:hAnsi="Times New Roman"/>
              </w:rPr>
              <w:t>Osoba_Titul_VS</w:t>
            </w:r>
          </w:p>
        </w:tc>
        <w:tc>
          <w:tcPr>
            <w:tcW w:w="1093" w:type="pct"/>
          </w:tcPr>
          <w:p w14:paraId="7492CB43" w14:textId="77777777" w:rsidR="00795464" w:rsidRPr="00443C0E" w:rsidRDefault="00795464" w:rsidP="001914ED">
            <w:pPr>
              <w:rPr>
                <w:rFonts w:ascii="Times New Roman" w:hAnsi="Times New Roman"/>
              </w:rPr>
            </w:pPr>
            <w:r w:rsidRPr="00443C0E">
              <w:rPr>
                <w:rFonts w:ascii="Times New Roman" w:hAnsi="Times New Roman"/>
              </w:rPr>
              <w:t>vysokoškolské tituly - titul</w:t>
            </w:r>
          </w:p>
        </w:tc>
        <w:tc>
          <w:tcPr>
            <w:tcW w:w="703" w:type="pct"/>
          </w:tcPr>
          <w:p w14:paraId="3E8CB623"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1007" w:type="pct"/>
          </w:tcPr>
          <w:p w14:paraId="37342CAA"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67A24854"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0645D943" w14:textId="77777777" w:rsidTr="001914ED">
        <w:trPr>
          <w:trHeight w:val="278"/>
          <w:jc w:val="center"/>
        </w:trPr>
        <w:tc>
          <w:tcPr>
            <w:tcW w:w="391" w:type="pct"/>
          </w:tcPr>
          <w:p w14:paraId="2081E19C" w14:textId="77777777" w:rsidR="00795464" w:rsidRPr="00443C0E" w:rsidRDefault="00795464" w:rsidP="001914ED">
            <w:pPr>
              <w:rPr>
                <w:rFonts w:ascii="Times New Roman" w:hAnsi="Times New Roman"/>
              </w:rPr>
            </w:pPr>
            <w:r w:rsidRPr="00443C0E">
              <w:rPr>
                <w:rFonts w:ascii="Times New Roman" w:hAnsi="Times New Roman"/>
              </w:rPr>
              <w:lastRenderedPageBreak/>
              <w:t>9.b</w:t>
            </w:r>
          </w:p>
        </w:tc>
        <w:tc>
          <w:tcPr>
            <w:tcW w:w="1251" w:type="pct"/>
          </w:tcPr>
          <w:p w14:paraId="31B8EDEC" w14:textId="77777777" w:rsidR="00795464" w:rsidRPr="00443C0E" w:rsidRDefault="00795464" w:rsidP="001914ED">
            <w:pPr>
              <w:rPr>
                <w:rFonts w:ascii="Times New Roman" w:hAnsi="Times New Roman"/>
              </w:rPr>
            </w:pPr>
            <w:r w:rsidRPr="00443C0E">
              <w:rPr>
                <w:rFonts w:ascii="Times New Roman" w:hAnsi="Times New Roman"/>
              </w:rPr>
              <w:t>Osoba_Titul_VS_Studijni_Program</w:t>
            </w:r>
          </w:p>
        </w:tc>
        <w:tc>
          <w:tcPr>
            <w:tcW w:w="1093" w:type="pct"/>
          </w:tcPr>
          <w:p w14:paraId="1E8C3ED1" w14:textId="77777777" w:rsidR="00795464" w:rsidRPr="00443C0E" w:rsidRDefault="00795464" w:rsidP="001914ED">
            <w:pPr>
              <w:rPr>
                <w:rFonts w:ascii="Times New Roman" w:hAnsi="Times New Roman"/>
              </w:rPr>
            </w:pPr>
            <w:r w:rsidRPr="00443C0E">
              <w:rPr>
                <w:rFonts w:ascii="Times New Roman" w:hAnsi="Times New Roman"/>
              </w:rPr>
              <w:t>vysokoškolské tituly – studijní program</w:t>
            </w:r>
          </w:p>
        </w:tc>
        <w:tc>
          <w:tcPr>
            <w:tcW w:w="703" w:type="pct"/>
          </w:tcPr>
          <w:p w14:paraId="0552A7BA"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4EF94F34" w14:textId="77777777" w:rsidR="00795464" w:rsidRPr="00443C0E" w:rsidRDefault="00795464" w:rsidP="001914ED">
            <w:pPr>
              <w:rPr>
                <w:rFonts w:ascii="Times New Roman" w:hAnsi="Times New Roman"/>
              </w:rPr>
            </w:pPr>
            <w:r w:rsidRPr="00443C0E">
              <w:rPr>
                <w:rFonts w:ascii="Times New Roman" w:hAnsi="Times New Roman"/>
              </w:rPr>
              <w:t>číselník STUDPROG</w:t>
            </w:r>
          </w:p>
        </w:tc>
        <w:tc>
          <w:tcPr>
            <w:tcW w:w="555" w:type="pct"/>
          </w:tcPr>
          <w:p w14:paraId="4D60666A" w14:textId="77777777" w:rsidR="00795464" w:rsidRPr="00443C0E" w:rsidRDefault="00795464" w:rsidP="001914ED">
            <w:pPr>
              <w:rPr>
                <w:rFonts w:ascii="Times New Roman" w:hAnsi="Times New Roman"/>
              </w:rPr>
            </w:pPr>
            <w:r w:rsidRPr="00443C0E">
              <w:rPr>
                <w:rFonts w:ascii="Times New Roman" w:hAnsi="Times New Roman"/>
              </w:rPr>
              <w:t>STUDPROG / 5</w:t>
            </w:r>
          </w:p>
        </w:tc>
      </w:tr>
      <w:tr w:rsidR="00795464" w:rsidRPr="00443C0E" w14:paraId="0A577D30"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40AC9045" w14:textId="77777777" w:rsidR="00795464" w:rsidRPr="00443C0E" w:rsidRDefault="00795464" w:rsidP="001914ED">
            <w:pPr>
              <w:rPr>
                <w:rFonts w:ascii="Times New Roman" w:hAnsi="Times New Roman"/>
              </w:rPr>
            </w:pPr>
            <w:r w:rsidRPr="00443C0E">
              <w:rPr>
                <w:rFonts w:ascii="Times New Roman" w:hAnsi="Times New Roman"/>
              </w:rPr>
              <w:t>9.c</w:t>
            </w:r>
          </w:p>
        </w:tc>
        <w:tc>
          <w:tcPr>
            <w:tcW w:w="1251" w:type="pct"/>
          </w:tcPr>
          <w:p w14:paraId="372771FF" w14:textId="77777777" w:rsidR="00795464" w:rsidRPr="00443C0E" w:rsidRDefault="00795464" w:rsidP="001914ED">
            <w:pPr>
              <w:rPr>
                <w:rFonts w:ascii="Times New Roman" w:hAnsi="Times New Roman"/>
              </w:rPr>
            </w:pPr>
            <w:r w:rsidRPr="00443C0E">
              <w:rPr>
                <w:rFonts w:ascii="Times New Roman" w:hAnsi="Times New Roman"/>
              </w:rPr>
              <w:t>Osoba_Titul_VS_Obor</w:t>
            </w:r>
          </w:p>
        </w:tc>
        <w:tc>
          <w:tcPr>
            <w:tcW w:w="1093" w:type="pct"/>
          </w:tcPr>
          <w:p w14:paraId="7F4D0FAF" w14:textId="77777777" w:rsidR="00795464" w:rsidRPr="00443C0E" w:rsidRDefault="00795464" w:rsidP="001914ED">
            <w:pPr>
              <w:rPr>
                <w:rFonts w:ascii="Times New Roman" w:hAnsi="Times New Roman"/>
              </w:rPr>
            </w:pPr>
            <w:r w:rsidRPr="00443C0E">
              <w:rPr>
                <w:rFonts w:ascii="Times New Roman" w:hAnsi="Times New Roman"/>
              </w:rPr>
              <w:t>vysokoškolské tituly – studijní obor</w:t>
            </w:r>
          </w:p>
        </w:tc>
        <w:tc>
          <w:tcPr>
            <w:tcW w:w="703" w:type="pct"/>
          </w:tcPr>
          <w:p w14:paraId="4A5FBACA"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558DA7EE" w14:textId="77777777" w:rsidR="00795464" w:rsidRPr="00443C0E" w:rsidRDefault="00795464" w:rsidP="001914ED">
            <w:pPr>
              <w:rPr>
                <w:rFonts w:ascii="Times New Roman" w:hAnsi="Times New Roman"/>
              </w:rPr>
            </w:pPr>
            <w:r w:rsidRPr="00443C0E">
              <w:rPr>
                <w:rFonts w:ascii="Times New Roman" w:hAnsi="Times New Roman"/>
              </w:rPr>
              <w:t>číselník AKVO</w:t>
            </w:r>
          </w:p>
        </w:tc>
        <w:tc>
          <w:tcPr>
            <w:tcW w:w="555" w:type="pct"/>
          </w:tcPr>
          <w:p w14:paraId="3670396B" w14:textId="77777777" w:rsidR="00795464" w:rsidRPr="00443C0E" w:rsidRDefault="00795464" w:rsidP="001914ED">
            <w:pPr>
              <w:rPr>
                <w:rFonts w:ascii="Times New Roman" w:hAnsi="Times New Roman"/>
              </w:rPr>
            </w:pPr>
            <w:r w:rsidRPr="00443C0E">
              <w:rPr>
                <w:rFonts w:ascii="Times New Roman" w:hAnsi="Times New Roman"/>
              </w:rPr>
              <w:t>AKVO / 8</w:t>
            </w:r>
          </w:p>
        </w:tc>
      </w:tr>
      <w:tr w:rsidR="00795464" w:rsidRPr="00443C0E" w14:paraId="5E8A1472" w14:textId="77777777" w:rsidTr="001914ED">
        <w:trPr>
          <w:trHeight w:val="278"/>
          <w:jc w:val="center"/>
        </w:trPr>
        <w:tc>
          <w:tcPr>
            <w:tcW w:w="391" w:type="pct"/>
          </w:tcPr>
          <w:p w14:paraId="596A6092" w14:textId="77777777" w:rsidR="00795464" w:rsidRPr="00443C0E" w:rsidRDefault="00795464" w:rsidP="001914ED">
            <w:pPr>
              <w:rPr>
                <w:rFonts w:ascii="Times New Roman" w:hAnsi="Times New Roman"/>
              </w:rPr>
            </w:pPr>
            <w:r w:rsidRPr="00443C0E">
              <w:rPr>
                <w:rFonts w:ascii="Times New Roman" w:hAnsi="Times New Roman"/>
              </w:rPr>
              <w:t>9.d</w:t>
            </w:r>
          </w:p>
        </w:tc>
        <w:tc>
          <w:tcPr>
            <w:tcW w:w="1251" w:type="pct"/>
          </w:tcPr>
          <w:p w14:paraId="61079B7A" w14:textId="77777777" w:rsidR="00795464" w:rsidRPr="00443C0E" w:rsidRDefault="00795464" w:rsidP="001914ED">
            <w:pPr>
              <w:rPr>
                <w:rFonts w:ascii="Times New Roman" w:hAnsi="Times New Roman"/>
              </w:rPr>
            </w:pPr>
            <w:r w:rsidRPr="00443C0E">
              <w:rPr>
                <w:rFonts w:ascii="Times New Roman" w:hAnsi="Times New Roman"/>
              </w:rPr>
              <w:t>Osoba_Titul_VS_Poznamka</w:t>
            </w:r>
          </w:p>
        </w:tc>
        <w:tc>
          <w:tcPr>
            <w:tcW w:w="1093" w:type="pct"/>
          </w:tcPr>
          <w:p w14:paraId="7BE47A5F" w14:textId="77777777" w:rsidR="00795464" w:rsidRPr="00443C0E" w:rsidRDefault="00795464" w:rsidP="001914ED">
            <w:pPr>
              <w:rPr>
                <w:rFonts w:ascii="Times New Roman" w:hAnsi="Times New Roman"/>
              </w:rPr>
            </w:pPr>
            <w:r w:rsidRPr="00443C0E">
              <w:rPr>
                <w:rFonts w:ascii="Times New Roman" w:hAnsi="Times New Roman"/>
              </w:rPr>
              <w:t>vysokoškolské tituly – studijní obor – poznámka (není-li možné použít číselníky pro studijní obor a program</w:t>
            </w:r>
          </w:p>
        </w:tc>
        <w:tc>
          <w:tcPr>
            <w:tcW w:w="703" w:type="pct"/>
          </w:tcPr>
          <w:p w14:paraId="073793AA"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1007" w:type="pct"/>
          </w:tcPr>
          <w:p w14:paraId="7A288BB0"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0083E237"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49CC690E"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723F49A8" w14:textId="77777777" w:rsidR="00795464" w:rsidRPr="00443C0E" w:rsidRDefault="00795464" w:rsidP="001914ED">
            <w:pPr>
              <w:rPr>
                <w:rFonts w:ascii="Times New Roman" w:hAnsi="Times New Roman"/>
              </w:rPr>
            </w:pPr>
            <w:r w:rsidRPr="00443C0E">
              <w:rPr>
                <w:rFonts w:ascii="Times New Roman" w:hAnsi="Times New Roman"/>
              </w:rPr>
              <w:t>9.e</w:t>
            </w:r>
          </w:p>
        </w:tc>
        <w:tc>
          <w:tcPr>
            <w:tcW w:w="1251" w:type="pct"/>
          </w:tcPr>
          <w:p w14:paraId="00F99B16" w14:textId="77777777" w:rsidR="00795464" w:rsidRPr="00443C0E" w:rsidRDefault="00795464" w:rsidP="001914ED">
            <w:pPr>
              <w:rPr>
                <w:rFonts w:ascii="Times New Roman" w:hAnsi="Times New Roman"/>
              </w:rPr>
            </w:pPr>
            <w:r w:rsidRPr="00443C0E">
              <w:rPr>
                <w:rFonts w:ascii="Times New Roman" w:hAnsi="Times New Roman"/>
              </w:rPr>
              <w:t>Osoba_Titul_VS_Datum</w:t>
            </w:r>
          </w:p>
        </w:tc>
        <w:tc>
          <w:tcPr>
            <w:tcW w:w="1093" w:type="pct"/>
          </w:tcPr>
          <w:p w14:paraId="02BF4196" w14:textId="77777777" w:rsidR="00795464" w:rsidRPr="00443C0E" w:rsidRDefault="00795464" w:rsidP="001914ED">
            <w:pPr>
              <w:rPr>
                <w:rFonts w:ascii="Times New Roman" w:hAnsi="Times New Roman"/>
              </w:rPr>
            </w:pPr>
            <w:r w:rsidRPr="00443C0E">
              <w:rPr>
                <w:rFonts w:ascii="Times New Roman" w:hAnsi="Times New Roman"/>
              </w:rPr>
              <w:t>vysokoškolské tituly - datum</w:t>
            </w:r>
          </w:p>
        </w:tc>
        <w:tc>
          <w:tcPr>
            <w:tcW w:w="703" w:type="pct"/>
          </w:tcPr>
          <w:p w14:paraId="7E43B982"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1007" w:type="pct"/>
          </w:tcPr>
          <w:p w14:paraId="0730A767"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555" w:type="pct"/>
          </w:tcPr>
          <w:p w14:paraId="7092C640"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593D3464" w14:textId="77777777" w:rsidTr="001914ED">
        <w:trPr>
          <w:trHeight w:val="512"/>
          <w:jc w:val="center"/>
        </w:trPr>
        <w:tc>
          <w:tcPr>
            <w:tcW w:w="5000" w:type="pct"/>
            <w:gridSpan w:val="6"/>
          </w:tcPr>
          <w:p w14:paraId="41E715D4"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Údaje o akademických titulech a vědeckých hodnostech (docent, profesor)</w:t>
            </w:r>
          </w:p>
        </w:tc>
      </w:tr>
      <w:tr w:rsidR="00795464" w:rsidRPr="00443C0E" w14:paraId="36CCA623"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1C0FBA05" w14:textId="77777777" w:rsidR="00795464" w:rsidRPr="00443C0E" w:rsidRDefault="00795464" w:rsidP="001914ED">
            <w:pPr>
              <w:rPr>
                <w:rFonts w:ascii="Times New Roman" w:hAnsi="Times New Roman"/>
              </w:rPr>
            </w:pPr>
            <w:r w:rsidRPr="00443C0E">
              <w:rPr>
                <w:rFonts w:ascii="Times New Roman" w:hAnsi="Times New Roman"/>
              </w:rPr>
              <w:t>10.a</w:t>
            </w:r>
          </w:p>
        </w:tc>
        <w:tc>
          <w:tcPr>
            <w:tcW w:w="1251" w:type="pct"/>
          </w:tcPr>
          <w:p w14:paraId="2260158E" w14:textId="77777777" w:rsidR="00795464" w:rsidRPr="00443C0E" w:rsidRDefault="00795464" w:rsidP="001914ED">
            <w:pPr>
              <w:rPr>
                <w:rFonts w:ascii="Times New Roman" w:hAnsi="Times New Roman"/>
              </w:rPr>
            </w:pPr>
            <w:r w:rsidRPr="00443C0E">
              <w:rPr>
                <w:rFonts w:ascii="Times New Roman" w:hAnsi="Times New Roman"/>
              </w:rPr>
              <w:t>Osoba_Titul_Ostatni</w:t>
            </w:r>
          </w:p>
        </w:tc>
        <w:tc>
          <w:tcPr>
            <w:tcW w:w="1093" w:type="pct"/>
          </w:tcPr>
          <w:p w14:paraId="5B27A3DA" w14:textId="77777777" w:rsidR="00795464" w:rsidRPr="00443C0E" w:rsidRDefault="00795464" w:rsidP="001914ED">
            <w:pPr>
              <w:rPr>
                <w:rFonts w:ascii="Times New Roman" w:hAnsi="Times New Roman"/>
              </w:rPr>
            </w:pPr>
            <w:r w:rsidRPr="00443C0E">
              <w:rPr>
                <w:rFonts w:ascii="Times New Roman" w:hAnsi="Times New Roman"/>
              </w:rPr>
              <w:t>ostatní tituly – titul</w:t>
            </w:r>
          </w:p>
        </w:tc>
        <w:tc>
          <w:tcPr>
            <w:tcW w:w="703" w:type="pct"/>
          </w:tcPr>
          <w:p w14:paraId="1AC5D609"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32B0EA11"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48105D00" w14:textId="77777777" w:rsidR="00795464" w:rsidRPr="00443C0E" w:rsidRDefault="00795464" w:rsidP="001914ED">
            <w:pPr>
              <w:rPr>
                <w:rFonts w:ascii="Times New Roman" w:hAnsi="Times New Roman"/>
              </w:rPr>
            </w:pPr>
            <w:r w:rsidRPr="00443C0E">
              <w:rPr>
                <w:rFonts w:ascii="Times New Roman" w:hAnsi="Times New Roman"/>
              </w:rPr>
              <w:t>35</w:t>
            </w:r>
          </w:p>
        </w:tc>
      </w:tr>
      <w:tr w:rsidR="00795464" w:rsidRPr="00443C0E" w14:paraId="402B9AA9" w14:textId="77777777" w:rsidTr="001914ED">
        <w:trPr>
          <w:trHeight w:val="278"/>
          <w:jc w:val="center"/>
        </w:trPr>
        <w:tc>
          <w:tcPr>
            <w:tcW w:w="391" w:type="pct"/>
          </w:tcPr>
          <w:p w14:paraId="640E5E16" w14:textId="77777777" w:rsidR="00795464" w:rsidRPr="00443C0E" w:rsidRDefault="00795464" w:rsidP="001914ED">
            <w:pPr>
              <w:rPr>
                <w:rFonts w:ascii="Times New Roman" w:hAnsi="Times New Roman"/>
              </w:rPr>
            </w:pPr>
            <w:r w:rsidRPr="00443C0E">
              <w:rPr>
                <w:rFonts w:ascii="Times New Roman" w:hAnsi="Times New Roman"/>
              </w:rPr>
              <w:t>10.b</w:t>
            </w:r>
          </w:p>
        </w:tc>
        <w:tc>
          <w:tcPr>
            <w:tcW w:w="1251" w:type="pct"/>
          </w:tcPr>
          <w:p w14:paraId="163C55E0" w14:textId="77777777" w:rsidR="00795464" w:rsidRPr="00443C0E" w:rsidRDefault="00795464" w:rsidP="001914ED">
            <w:pPr>
              <w:rPr>
                <w:rFonts w:ascii="Times New Roman" w:hAnsi="Times New Roman"/>
              </w:rPr>
            </w:pPr>
            <w:r w:rsidRPr="00443C0E">
              <w:rPr>
                <w:rFonts w:ascii="Times New Roman" w:hAnsi="Times New Roman"/>
              </w:rPr>
              <w:t>Osoba_Titul_Ostatni_Studijni_Program</w:t>
            </w:r>
          </w:p>
        </w:tc>
        <w:tc>
          <w:tcPr>
            <w:tcW w:w="1093" w:type="pct"/>
          </w:tcPr>
          <w:p w14:paraId="23B72AB9" w14:textId="77777777" w:rsidR="00795464" w:rsidRPr="00443C0E" w:rsidRDefault="00795464" w:rsidP="001914ED">
            <w:pPr>
              <w:rPr>
                <w:rFonts w:ascii="Times New Roman" w:hAnsi="Times New Roman"/>
              </w:rPr>
            </w:pPr>
            <w:r w:rsidRPr="00443C0E">
              <w:rPr>
                <w:rFonts w:ascii="Times New Roman" w:hAnsi="Times New Roman"/>
              </w:rPr>
              <w:t>ostatní tituly – studijní program</w:t>
            </w:r>
          </w:p>
        </w:tc>
        <w:tc>
          <w:tcPr>
            <w:tcW w:w="703" w:type="pct"/>
          </w:tcPr>
          <w:p w14:paraId="44EEC576"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171A19EF" w14:textId="77777777" w:rsidR="00795464" w:rsidRPr="00443C0E" w:rsidRDefault="00795464" w:rsidP="001914ED">
            <w:pPr>
              <w:rPr>
                <w:rFonts w:ascii="Times New Roman" w:hAnsi="Times New Roman"/>
              </w:rPr>
            </w:pPr>
            <w:r w:rsidRPr="00443C0E">
              <w:rPr>
                <w:rFonts w:ascii="Times New Roman" w:hAnsi="Times New Roman"/>
              </w:rPr>
              <w:t>číselník STUDPROG</w:t>
            </w:r>
          </w:p>
        </w:tc>
        <w:tc>
          <w:tcPr>
            <w:tcW w:w="555" w:type="pct"/>
          </w:tcPr>
          <w:p w14:paraId="5F61A609" w14:textId="77777777" w:rsidR="00795464" w:rsidRPr="00443C0E" w:rsidRDefault="00795464" w:rsidP="001914ED">
            <w:pPr>
              <w:rPr>
                <w:rFonts w:ascii="Times New Roman" w:hAnsi="Times New Roman"/>
              </w:rPr>
            </w:pPr>
            <w:r w:rsidRPr="00443C0E">
              <w:rPr>
                <w:rFonts w:ascii="Times New Roman" w:hAnsi="Times New Roman"/>
              </w:rPr>
              <w:t>STUDPROG / 5</w:t>
            </w:r>
          </w:p>
        </w:tc>
      </w:tr>
      <w:tr w:rsidR="00795464" w:rsidRPr="00443C0E" w14:paraId="103ABF7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63D914BE" w14:textId="77777777" w:rsidR="00795464" w:rsidRPr="00443C0E" w:rsidRDefault="00795464" w:rsidP="001914ED">
            <w:pPr>
              <w:rPr>
                <w:rFonts w:ascii="Times New Roman" w:hAnsi="Times New Roman"/>
              </w:rPr>
            </w:pPr>
            <w:r w:rsidRPr="00443C0E">
              <w:rPr>
                <w:rFonts w:ascii="Times New Roman" w:hAnsi="Times New Roman"/>
              </w:rPr>
              <w:t>10.c</w:t>
            </w:r>
          </w:p>
        </w:tc>
        <w:tc>
          <w:tcPr>
            <w:tcW w:w="1251" w:type="pct"/>
          </w:tcPr>
          <w:p w14:paraId="19FDA494" w14:textId="77777777" w:rsidR="00795464" w:rsidRPr="00443C0E" w:rsidRDefault="00795464" w:rsidP="001914ED">
            <w:pPr>
              <w:rPr>
                <w:rFonts w:ascii="Times New Roman" w:hAnsi="Times New Roman"/>
              </w:rPr>
            </w:pPr>
            <w:r w:rsidRPr="00443C0E">
              <w:rPr>
                <w:rFonts w:ascii="Times New Roman" w:hAnsi="Times New Roman"/>
              </w:rPr>
              <w:t>Osoba_Titul_Ostatni_Obor</w:t>
            </w:r>
          </w:p>
        </w:tc>
        <w:tc>
          <w:tcPr>
            <w:tcW w:w="1093" w:type="pct"/>
          </w:tcPr>
          <w:p w14:paraId="329F764B" w14:textId="77777777" w:rsidR="00795464" w:rsidRPr="00443C0E" w:rsidRDefault="00795464" w:rsidP="001914ED">
            <w:pPr>
              <w:rPr>
                <w:rFonts w:ascii="Times New Roman" w:hAnsi="Times New Roman"/>
              </w:rPr>
            </w:pPr>
            <w:r w:rsidRPr="00443C0E">
              <w:rPr>
                <w:rFonts w:ascii="Times New Roman" w:hAnsi="Times New Roman"/>
              </w:rPr>
              <w:t>ostatní tituly – studijní obor</w:t>
            </w:r>
          </w:p>
        </w:tc>
        <w:tc>
          <w:tcPr>
            <w:tcW w:w="703" w:type="pct"/>
          </w:tcPr>
          <w:p w14:paraId="2A89DB63"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05B22B07" w14:textId="77777777" w:rsidR="00795464" w:rsidRPr="00443C0E" w:rsidRDefault="00795464" w:rsidP="001914ED">
            <w:pPr>
              <w:rPr>
                <w:rFonts w:ascii="Times New Roman" w:hAnsi="Times New Roman"/>
              </w:rPr>
            </w:pPr>
            <w:r w:rsidRPr="00443C0E">
              <w:rPr>
                <w:rFonts w:ascii="Times New Roman" w:hAnsi="Times New Roman"/>
              </w:rPr>
              <w:t>číselník AKVO</w:t>
            </w:r>
          </w:p>
        </w:tc>
        <w:tc>
          <w:tcPr>
            <w:tcW w:w="555" w:type="pct"/>
          </w:tcPr>
          <w:p w14:paraId="1F2958A7" w14:textId="77777777" w:rsidR="00795464" w:rsidRPr="00443C0E" w:rsidRDefault="00795464" w:rsidP="001914ED">
            <w:pPr>
              <w:rPr>
                <w:rFonts w:ascii="Times New Roman" w:hAnsi="Times New Roman"/>
              </w:rPr>
            </w:pPr>
            <w:r w:rsidRPr="00443C0E">
              <w:rPr>
                <w:rFonts w:ascii="Times New Roman" w:hAnsi="Times New Roman"/>
              </w:rPr>
              <w:t>AKVO / 8</w:t>
            </w:r>
          </w:p>
        </w:tc>
      </w:tr>
      <w:tr w:rsidR="00795464" w:rsidRPr="00443C0E" w14:paraId="7C2071C0" w14:textId="77777777" w:rsidTr="001914ED">
        <w:trPr>
          <w:trHeight w:val="278"/>
          <w:jc w:val="center"/>
        </w:trPr>
        <w:tc>
          <w:tcPr>
            <w:tcW w:w="391" w:type="pct"/>
          </w:tcPr>
          <w:p w14:paraId="38D0B018" w14:textId="77777777" w:rsidR="00795464" w:rsidRPr="00443C0E" w:rsidRDefault="00795464" w:rsidP="001914ED">
            <w:pPr>
              <w:rPr>
                <w:rFonts w:ascii="Times New Roman" w:hAnsi="Times New Roman"/>
              </w:rPr>
            </w:pPr>
            <w:r w:rsidRPr="00443C0E">
              <w:rPr>
                <w:rFonts w:ascii="Times New Roman" w:hAnsi="Times New Roman"/>
              </w:rPr>
              <w:t>10.d</w:t>
            </w:r>
          </w:p>
        </w:tc>
        <w:tc>
          <w:tcPr>
            <w:tcW w:w="1251" w:type="pct"/>
          </w:tcPr>
          <w:p w14:paraId="39005D77" w14:textId="77777777" w:rsidR="00795464" w:rsidRPr="00443C0E" w:rsidRDefault="00795464" w:rsidP="001914ED">
            <w:pPr>
              <w:rPr>
                <w:rFonts w:ascii="Times New Roman" w:hAnsi="Times New Roman"/>
              </w:rPr>
            </w:pPr>
            <w:r w:rsidRPr="00443C0E">
              <w:rPr>
                <w:rFonts w:ascii="Times New Roman" w:hAnsi="Times New Roman"/>
              </w:rPr>
              <w:t>Osoba_Titul_Ostatni_Poznamka</w:t>
            </w:r>
          </w:p>
        </w:tc>
        <w:tc>
          <w:tcPr>
            <w:tcW w:w="1093" w:type="pct"/>
          </w:tcPr>
          <w:p w14:paraId="5E0E626A" w14:textId="77777777" w:rsidR="00795464" w:rsidRPr="00443C0E" w:rsidRDefault="00795464" w:rsidP="001914ED">
            <w:pPr>
              <w:rPr>
                <w:rFonts w:ascii="Times New Roman" w:hAnsi="Times New Roman"/>
              </w:rPr>
            </w:pPr>
            <w:r w:rsidRPr="00443C0E">
              <w:rPr>
                <w:rFonts w:ascii="Times New Roman" w:hAnsi="Times New Roman"/>
              </w:rPr>
              <w:t>ostatní tituly – studijní obor – poznámka (není-li možné použít číselníky pro studijní programy a obory)</w:t>
            </w:r>
          </w:p>
        </w:tc>
        <w:tc>
          <w:tcPr>
            <w:tcW w:w="703" w:type="pct"/>
          </w:tcPr>
          <w:p w14:paraId="68E26195"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4FC6929B"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0FF3195B"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5DC39A3E"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03B8CDB6" w14:textId="77777777" w:rsidR="00795464" w:rsidRPr="00443C0E" w:rsidRDefault="00795464" w:rsidP="001914ED">
            <w:pPr>
              <w:rPr>
                <w:rFonts w:ascii="Times New Roman" w:hAnsi="Times New Roman"/>
              </w:rPr>
            </w:pPr>
            <w:r w:rsidRPr="00443C0E">
              <w:rPr>
                <w:rFonts w:ascii="Times New Roman" w:hAnsi="Times New Roman"/>
              </w:rPr>
              <w:t>10.e</w:t>
            </w:r>
          </w:p>
        </w:tc>
        <w:tc>
          <w:tcPr>
            <w:tcW w:w="1251" w:type="pct"/>
          </w:tcPr>
          <w:p w14:paraId="63B87570" w14:textId="77777777" w:rsidR="00795464" w:rsidRPr="00443C0E" w:rsidRDefault="00795464" w:rsidP="001914ED">
            <w:pPr>
              <w:rPr>
                <w:rFonts w:ascii="Times New Roman" w:hAnsi="Times New Roman"/>
              </w:rPr>
            </w:pPr>
            <w:r w:rsidRPr="00443C0E">
              <w:rPr>
                <w:rFonts w:ascii="Times New Roman" w:hAnsi="Times New Roman"/>
              </w:rPr>
              <w:t>Osoba_Titul_Ostatni_Datum</w:t>
            </w:r>
          </w:p>
        </w:tc>
        <w:tc>
          <w:tcPr>
            <w:tcW w:w="1093" w:type="pct"/>
          </w:tcPr>
          <w:p w14:paraId="367E3DFA" w14:textId="77777777" w:rsidR="00795464" w:rsidRPr="00443C0E" w:rsidRDefault="00795464" w:rsidP="001914ED">
            <w:pPr>
              <w:rPr>
                <w:rFonts w:ascii="Times New Roman" w:hAnsi="Times New Roman"/>
              </w:rPr>
            </w:pPr>
            <w:r w:rsidRPr="00443C0E">
              <w:rPr>
                <w:rFonts w:ascii="Times New Roman" w:hAnsi="Times New Roman"/>
              </w:rPr>
              <w:t>ostatní tituly - datum</w:t>
            </w:r>
          </w:p>
        </w:tc>
        <w:tc>
          <w:tcPr>
            <w:tcW w:w="703" w:type="pct"/>
          </w:tcPr>
          <w:p w14:paraId="241C7611" w14:textId="77777777" w:rsidR="00795464" w:rsidRPr="00443C0E" w:rsidRDefault="00795464" w:rsidP="001914ED">
            <w:pPr>
              <w:rPr>
                <w:rFonts w:ascii="Times New Roman" w:hAnsi="Times New Roman"/>
              </w:rPr>
            </w:pPr>
            <w:r w:rsidRPr="00443C0E">
              <w:rPr>
                <w:rFonts w:ascii="Times New Roman" w:hAnsi="Times New Roman"/>
              </w:rPr>
              <w:t>číselná položka</w:t>
            </w:r>
          </w:p>
        </w:tc>
        <w:tc>
          <w:tcPr>
            <w:tcW w:w="1007" w:type="pct"/>
          </w:tcPr>
          <w:p w14:paraId="72EA2045"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w:t>
            </w:r>
          </w:p>
        </w:tc>
        <w:tc>
          <w:tcPr>
            <w:tcW w:w="555" w:type="pct"/>
          </w:tcPr>
          <w:p w14:paraId="1AE4FCD1"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2A0890D8" w14:textId="77777777" w:rsidTr="001914ED">
        <w:trPr>
          <w:trHeight w:val="481"/>
          <w:jc w:val="center"/>
        </w:trPr>
        <w:tc>
          <w:tcPr>
            <w:tcW w:w="5000" w:type="pct"/>
            <w:gridSpan w:val="6"/>
          </w:tcPr>
          <w:p w14:paraId="34011ED5" w14:textId="77777777" w:rsidR="00795464" w:rsidRPr="00443C0E" w:rsidRDefault="00795464" w:rsidP="001914ED">
            <w:pPr>
              <w:rPr>
                <w:rFonts w:ascii="Times New Roman" w:hAnsi="Times New Roman"/>
                <w:b/>
                <w:color w:val="FFFFFF" w:themeColor="background1"/>
              </w:rPr>
            </w:pPr>
            <w:r w:rsidRPr="00443C0E">
              <w:rPr>
                <w:rFonts w:ascii="Times New Roman" w:hAnsi="Times New Roman"/>
                <w:b/>
                <w:color w:val="FFFFFF" w:themeColor="background1"/>
              </w:rPr>
              <w:t>III. Informace o pracovních poměrech</w:t>
            </w:r>
          </w:p>
        </w:tc>
      </w:tr>
      <w:tr w:rsidR="00795464" w:rsidRPr="00443C0E" w14:paraId="57EEBC11"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25A9828A" w14:textId="77777777" w:rsidR="00795464" w:rsidRPr="00443C0E" w:rsidRDefault="00795464" w:rsidP="001914ED">
            <w:pPr>
              <w:rPr>
                <w:rFonts w:ascii="Times New Roman" w:hAnsi="Times New Roman"/>
              </w:rPr>
            </w:pPr>
            <w:r w:rsidRPr="00443C0E">
              <w:rPr>
                <w:rFonts w:ascii="Times New Roman" w:hAnsi="Times New Roman"/>
              </w:rPr>
              <w:t>11.a</w:t>
            </w:r>
          </w:p>
        </w:tc>
        <w:tc>
          <w:tcPr>
            <w:tcW w:w="1251" w:type="pct"/>
          </w:tcPr>
          <w:p w14:paraId="7301BA54" w14:textId="77777777" w:rsidR="00795464" w:rsidRPr="00443C0E" w:rsidRDefault="00795464" w:rsidP="001914ED">
            <w:pPr>
              <w:rPr>
                <w:rFonts w:ascii="Times New Roman" w:hAnsi="Times New Roman"/>
              </w:rPr>
            </w:pPr>
            <w:r w:rsidRPr="00443C0E">
              <w:rPr>
                <w:rFonts w:ascii="Times New Roman" w:hAnsi="Times New Roman"/>
              </w:rPr>
              <w:t>Osoba_Pracovni_Zarazeni</w:t>
            </w:r>
          </w:p>
        </w:tc>
        <w:tc>
          <w:tcPr>
            <w:tcW w:w="1093" w:type="pct"/>
          </w:tcPr>
          <w:p w14:paraId="24560C52" w14:textId="77777777" w:rsidR="00795464" w:rsidRPr="00443C0E" w:rsidRDefault="00795464" w:rsidP="001914ED">
            <w:pPr>
              <w:rPr>
                <w:rFonts w:ascii="Times New Roman" w:hAnsi="Times New Roman"/>
              </w:rPr>
            </w:pPr>
            <w:r w:rsidRPr="00443C0E">
              <w:rPr>
                <w:rFonts w:ascii="Times New Roman" w:hAnsi="Times New Roman"/>
              </w:rPr>
              <w:t>pracovní zařazení</w:t>
            </w:r>
          </w:p>
        </w:tc>
        <w:tc>
          <w:tcPr>
            <w:tcW w:w="703" w:type="pct"/>
          </w:tcPr>
          <w:p w14:paraId="14237D88" w14:textId="77777777" w:rsidR="00795464" w:rsidRPr="00443C0E" w:rsidRDefault="00795464" w:rsidP="001914ED">
            <w:pPr>
              <w:rPr>
                <w:rFonts w:ascii="Times New Roman" w:hAnsi="Times New Roman"/>
              </w:rPr>
            </w:pPr>
            <w:r w:rsidRPr="00443C0E">
              <w:rPr>
                <w:rFonts w:ascii="Times New Roman" w:hAnsi="Times New Roman"/>
              </w:rPr>
              <w:t>číselník</w:t>
            </w:r>
          </w:p>
        </w:tc>
        <w:tc>
          <w:tcPr>
            <w:tcW w:w="1007" w:type="pct"/>
          </w:tcPr>
          <w:p w14:paraId="309398C8" w14:textId="77777777" w:rsidR="00795464" w:rsidRPr="00443C0E" w:rsidRDefault="00795464" w:rsidP="001914ED">
            <w:pPr>
              <w:rPr>
                <w:rFonts w:ascii="Times New Roman" w:hAnsi="Times New Roman"/>
              </w:rPr>
            </w:pPr>
            <w:r w:rsidRPr="00443C0E">
              <w:rPr>
                <w:rFonts w:ascii="Times New Roman" w:hAnsi="Times New Roman"/>
              </w:rPr>
              <w:t>číselník ČSÚ, CZ-ISCO</w:t>
            </w:r>
          </w:p>
        </w:tc>
        <w:tc>
          <w:tcPr>
            <w:tcW w:w="555" w:type="pct"/>
          </w:tcPr>
          <w:p w14:paraId="29590A59" w14:textId="77777777" w:rsidR="00795464" w:rsidRPr="00443C0E" w:rsidRDefault="00795464" w:rsidP="001914ED">
            <w:pPr>
              <w:rPr>
                <w:rFonts w:ascii="Times New Roman" w:hAnsi="Times New Roman"/>
              </w:rPr>
            </w:pPr>
            <w:r w:rsidRPr="00443C0E">
              <w:rPr>
                <w:rFonts w:ascii="Times New Roman" w:hAnsi="Times New Roman"/>
              </w:rPr>
              <w:t>CZ-ISCO / 5</w:t>
            </w:r>
          </w:p>
        </w:tc>
      </w:tr>
      <w:tr w:rsidR="00795464" w:rsidRPr="00443C0E" w14:paraId="7394696F" w14:textId="77777777" w:rsidTr="001914ED">
        <w:trPr>
          <w:trHeight w:val="278"/>
          <w:jc w:val="center"/>
        </w:trPr>
        <w:tc>
          <w:tcPr>
            <w:tcW w:w="391" w:type="pct"/>
          </w:tcPr>
          <w:p w14:paraId="7CB1B9CE" w14:textId="77777777" w:rsidR="00795464" w:rsidRPr="00443C0E" w:rsidRDefault="00795464" w:rsidP="001914ED">
            <w:pPr>
              <w:rPr>
                <w:rFonts w:ascii="Times New Roman" w:hAnsi="Times New Roman"/>
              </w:rPr>
            </w:pPr>
            <w:r w:rsidRPr="00443C0E">
              <w:rPr>
                <w:rFonts w:ascii="Times New Roman" w:hAnsi="Times New Roman"/>
              </w:rPr>
              <w:t>11.b</w:t>
            </w:r>
          </w:p>
        </w:tc>
        <w:tc>
          <w:tcPr>
            <w:tcW w:w="1251" w:type="pct"/>
          </w:tcPr>
          <w:p w14:paraId="493207AD" w14:textId="77777777" w:rsidR="00795464" w:rsidRPr="00443C0E" w:rsidRDefault="00795464" w:rsidP="001914ED">
            <w:pPr>
              <w:rPr>
                <w:rFonts w:ascii="Times New Roman" w:hAnsi="Times New Roman"/>
              </w:rPr>
            </w:pPr>
            <w:r w:rsidRPr="00443C0E">
              <w:rPr>
                <w:rFonts w:ascii="Times New Roman" w:hAnsi="Times New Roman"/>
              </w:rPr>
              <w:t>Osoba_Pracovni_ Zarazeni _Poznamka</w:t>
            </w:r>
          </w:p>
        </w:tc>
        <w:tc>
          <w:tcPr>
            <w:tcW w:w="1093" w:type="pct"/>
          </w:tcPr>
          <w:p w14:paraId="1F5D4ACC" w14:textId="77777777" w:rsidR="00795464" w:rsidRPr="00443C0E" w:rsidRDefault="00795464" w:rsidP="001914ED">
            <w:pPr>
              <w:rPr>
                <w:rFonts w:ascii="Times New Roman" w:hAnsi="Times New Roman"/>
              </w:rPr>
            </w:pPr>
            <w:r w:rsidRPr="00443C0E">
              <w:rPr>
                <w:rFonts w:ascii="Times New Roman" w:hAnsi="Times New Roman"/>
              </w:rPr>
              <w:t>pracovní zařazení – poznámka</w:t>
            </w:r>
          </w:p>
        </w:tc>
        <w:tc>
          <w:tcPr>
            <w:tcW w:w="703" w:type="pct"/>
          </w:tcPr>
          <w:p w14:paraId="590B2A82" w14:textId="77777777" w:rsidR="00795464" w:rsidRPr="00443C0E" w:rsidRDefault="00795464" w:rsidP="001914ED">
            <w:pPr>
              <w:rPr>
                <w:rFonts w:ascii="Times New Roman" w:hAnsi="Times New Roman"/>
              </w:rPr>
            </w:pPr>
            <w:r w:rsidRPr="00443C0E">
              <w:rPr>
                <w:rFonts w:ascii="Times New Roman" w:hAnsi="Times New Roman"/>
              </w:rPr>
              <w:t>textové pole</w:t>
            </w:r>
          </w:p>
        </w:tc>
        <w:tc>
          <w:tcPr>
            <w:tcW w:w="1007" w:type="pct"/>
          </w:tcPr>
          <w:p w14:paraId="1C6A921F"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3F748162" w14:textId="77777777" w:rsidR="00795464" w:rsidRPr="00443C0E" w:rsidRDefault="00795464" w:rsidP="001914ED">
            <w:pPr>
              <w:rPr>
                <w:rFonts w:ascii="Times New Roman" w:hAnsi="Times New Roman"/>
              </w:rPr>
            </w:pPr>
            <w:r w:rsidRPr="00443C0E">
              <w:rPr>
                <w:rFonts w:ascii="Times New Roman" w:hAnsi="Times New Roman"/>
              </w:rPr>
              <w:t>2048</w:t>
            </w:r>
          </w:p>
        </w:tc>
      </w:tr>
      <w:tr w:rsidR="00795464" w:rsidRPr="00443C0E" w14:paraId="7BE9FAD8" w14:textId="77777777" w:rsidTr="001914ED">
        <w:trPr>
          <w:cnfStyle w:val="000000100000" w:firstRow="0" w:lastRow="0" w:firstColumn="0" w:lastColumn="0" w:oddVBand="0" w:evenVBand="0" w:oddHBand="1" w:evenHBand="0" w:firstRowFirstColumn="0" w:firstRowLastColumn="0" w:lastRowFirstColumn="0" w:lastRowLastColumn="0"/>
          <w:trHeight w:val="70"/>
          <w:jc w:val="center"/>
        </w:trPr>
        <w:tc>
          <w:tcPr>
            <w:tcW w:w="391" w:type="pct"/>
          </w:tcPr>
          <w:p w14:paraId="1F9DC98D" w14:textId="77777777" w:rsidR="00795464" w:rsidRPr="00443C0E" w:rsidRDefault="00795464" w:rsidP="001914ED">
            <w:pPr>
              <w:rPr>
                <w:rFonts w:ascii="Times New Roman" w:hAnsi="Times New Roman"/>
              </w:rPr>
            </w:pPr>
            <w:r w:rsidRPr="00443C0E">
              <w:rPr>
                <w:rFonts w:ascii="Times New Roman" w:hAnsi="Times New Roman"/>
              </w:rPr>
              <w:lastRenderedPageBreak/>
              <w:t>11.c.</w:t>
            </w:r>
          </w:p>
        </w:tc>
        <w:tc>
          <w:tcPr>
            <w:tcW w:w="1251" w:type="pct"/>
          </w:tcPr>
          <w:p w14:paraId="0349F460" w14:textId="77777777" w:rsidR="00795464" w:rsidRPr="00443C0E" w:rsidRDefault="00795464" w:rsidP="001914ED">
            <w:pPr>
              <w:rPr>
                <w:rFonts w:ascii="Times New Roman" w:hAnsi="Times New Roman"/>
              </w:rPr>
            </w:pPr>
            <w:r w:rsidRPr="00443C0E">
              <w:rPr>
                <w:rFonts w:ascii="Times New Roman" w:hAnsi="Times New Roman"/>
              </w:rPr>
              <w:t>Osoba_Pracovni_Zarazeni_Typ</w:t>
            </w:r>
          </w:p>
        </w:tc>
        <w:tc>
          <w:tcPr>
            <w:tcW w:w="1093" w:type="pct"/>
          </w:tcPr>
          <w:p w14:paraId="4730CBA9" w14:textId="77777777" w:rsidR="00795464" w:rsidRPr="00443C0E" w:rsidRDefault="00795464" w:rsidP="001914ED">
            <w:pPr>
              <w:rPr>
                <w:rFonts w:ascii="Times New Roman" w:hAnsi="Times New Roman"/>
              </w:rPr>
            </w:pPr>
            <w:r w:rsidRPr="00443C0E">
              <w:rPr>
                <w:rFonts w:ascii="Times New Roman" w:hAnsi="Times New Roman"/>
              </w:rPr>
              <w:t>pracovní zařazení – typ</w:t>
            </w:r>
          </w:p>
        </w:tc>
        <w:tc>
          <w:tcPr>
            <w:tcW w:w="703" w:type="pct"/>
          </w:tcPr>
          <w:p w14:paraId="3601E27F"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015AF34A" w14:textId="77777777" w:rsidR="00795464" w:rsidRPr="00443C0E" w:rsidRDefault="00795464" w:rsidP="001914ED">
            <w:pPr>
              <w:rPr>
                <w:rFonts w:ascii="Times New Roman" w:hAnsi="Times New Roman"/>
              </w:rPr>
            </w:pPr>
            <w:r w:rsidRPr="00443C0E">
              <w:rPr>
                <w:rFonts w:ascii="Times New Roman" w:hAnsi="Times New Roman"/>
              </w:rPr>
              <w:t>číselník ČSÚ, CZ-ISCO</w:t>
            </w:r>
          </w:p>
        </w:tc>
        <w:tc>
          <w:tcPr>
            <w:tcW w:w="555" w:type="pct"/>
          </w:tcPr>
          <w:p w14:paraId="1934067F" w14:textId="77777777" w:rsidR="00795464" w:rsidRPr="00443C0E" w:rsidRDefault="00795464" w:rsidP="001914ED">
            <w:pPr>
              <w:rPr>
                <w:rFonts w:ascii="Times New Roman" w:hAnsi="Times New Roman"/>
              </w:rPr>
            </w:pPr>
            <w:r w:rsidRPr="00443C0E">
              <w:rPr>
                <w:rFonts w:ascii="Times New Roman" w:hAnsi="Times New Roman"/>
              </w:rPr>
              <w:t>CZ-ISCO / 4</w:t>
            </w:r>
          </w:p>
        </w:tc>
      </w:tr>
      <w:tr w:rsidR="00795464" w:rsidRPr="00443C0E" w14:paraId="7637E9A6" w14:textId="77777777" w:rsidTr="001914ED">
        <w:trPr>
          <w:trHeight w:val="278"/>
          <w:jc w:val="center"/>
        </w:trPr>
        <w:tc>
          <w:tcPr>
            <w:tcW w:w="391" w:type="pct"/>
          </w:tcPr>
          <w:p w14:paraId="5A492B76" w14:textId="77777777" w:rsidR="00795464" w:rsidRPr="00443C0E" w:rsidRDefault="00795464" w:rsidP="001914ED">
            <w:pPr>
              <w:rPr>
                <w:rFonts w:ascii="Times New Roman" w:hAnsi="Times New Roman"/>
              </w:rPr>
            </w:pPr>
            <w:r w:rsidRPr="00443C0E">
              <w:rPr>
                <w:rFonts w:ascii="Times New Roman" w:hAnsi="Times New Roman"/>
              </w:rPr>
              <w:t>11.d</w:t>
            </w:r>
          </w:p>
        </w:tc>
        <w:tc>
          <w:tcPr>
            <w:tcW w:w="1251" w:type="pct"/>
          </w:tcPr>
          <w:p w14:paraId="4415412F" w14:textId="77777777" w:rsidR="00795464" w:rsidRPr="00443C0E" w:rsidRDefault="00795464" w:rsidP="001914ED">
            <w:pPr>
              <w:rPr>
                <w:rFonts w:ascii="Times New Roman" w:hAnsi="Times New Roman"/>
              </w:rPr>
            </w:pPr>
            <w:r w:rsidRPr="00443C0E">
              <w:rPr>
                <w:rFonts w:ascii="Times New Roman" w:hAnsi="Times New Roman"/>
              </w:rPr>
              <w:t>Osoba_Pracovni_Zarazeni_Vznik</w:t>
            </w:r>
          </w:p>
        </w:tc>
        <w:tc>
          <w:tcPr>
            <w:tcW w:w="1093" w:type="pct"/>
          </w:tcPr>
          <w:p w14:paraId="7E727074" w14:textId="77777777" w:rsidR="00795464" w:rsidRPr="00443C0E" w:rsidRDefault="00795464" w:rsidP="001914ED">
            <w:pPr>
              <w:rPr>
                <w:rFonts w:ascii="Times New Roman" w:hAnsi="Times New Roman"/>
              </w:rPr>
            </w:pPr>
            <w:r w:rsidRPr="00443C0E">
              <w:rPr>
                <w:rFonts w:ascii="Times New Roman" w:hAnsi="Times New Roman"/>
              </w:rPr>
              <w:t>údaje o vzniku pracovního poměru</w:t>
            </w:r>
          </w:p>
        </w:tc>
        <w:tc>
          <w:tcPr>
            <w:tcW w:w="703" w:type="pct"/>
          </w:tcPr>
          <w:p w14:paraId="0750FDD1" w14:textId="77777777" w:rsidR="00795464" w:rsidRPr="00443C0E" w:rsidRDefault="00795464" w:rsidP="001914ED">
            <w:pPr>
              <w:rPr>
                <w:rFonts w:ascii="Times New Roman" w:hAnsi="Times New Roman"/>
              </w:rPr>
            </w:pPr>
            <w:r w:rsidRPr="00443C0E">
              <w:rPr>
                <w:rFonts w:ascii="Times New Roman" w:hAnsi="Times New Roman"/>
              </w:rPr>
              <w:t>výběr z kalendáře</w:t>
            </w:r>
          </w:p>
        </w:tc>
        <w:tc>
          <w:tcPr>
            <w:tcW w:w="1007" w:type="pct"/>
          </w:tcPr>
          <w:p w14:paraId="4925EF27"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začátek</w:t>
            </w:r>
          </w:p>
        </w:tc>
        <w:tc>
          <w:tcPr>
            <w:tcW w:w="555" w:type="pct"/>
          </w:tcPr>
          <w:p w14:paraId="4F5475CC"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4B86D16D"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5A0B7DA3" w14:textId="77777777" w:rsidR="00795464" w:rsidRPr="00443C0E" w:rsidRDefault="00795464" w:rsidP="001914ED">
            <w:pPr>
              <w:rPr>
                <w:rFonts w:ascii="Times New Roman" w:hAnsi="Times New Roman"/>
              </w:rPr>
            </w:pPr>
            <w:r w:rsidRPr="00443C0E">
              <w:rPr>
                <w:rFonts w:ascii="Times New Roman" w:hAnsi="Times New Roman"/>
              </w:rPr>
              <w:t>11.e</w:t>
            </w:r>
          </w:p>
        </w:tc>
        <w:tc>
          <w:tcPr>
            <w:tcW w:w="1251" w:type="pct"/>
          </w:tcPr>
          <w:p w14:paraId="05DFCBA2" w14:textId="77777777" w:rsidR="00795464" w:rsidRPr="00443C0E" w:rsidRDefault="00795464" w:rsidP="001914ED">
            <w:pPr>
              <w:rPr>
                <w:rFonts w:ascii="Times New Roman" w:hAnsi="Times New Roman"/>
              </w:rPr>
            </w:pPr>
            <w:r w:rsidRPr="00443C0E">
              <w:rPr>
                <w:rFonts w:ascii="Times New Roman" w:hAnsi="Times New Roman"/>
              </w:rPr>
              <w:t>Osoba_Pracovni_Zarazeni_Zmena</w:t>
            </w:r>
          </w:p>
        </w:tc>
        <w:tc>
          <w:tcPr>
            <w:tcW w:w="1093" w:type="pct"/>
          </w:tcPr>
          <w:p w14:paraId="7593AB2A" w14:textId="77777777" w:rsidR="00795464" w:rsidRPr="00443C0E" w:rsidRDefault="00795464" w:rsidP="001914ED">
            <w:pPr>
              <w:rPr>
                <w:rFonts w:ascii="Times New Roman" w:hAnsi="Times New Roman"/>
              </w:rPr>
            </w:pPr>
            <w:r w:rsidRPr="00443C0E">
              <w:rPr>
                <w:rFonts w:ascii="Times New Roman" w:hAnsi="Times New Roman"/>
              </w:rPr>
              <w:t>údaje o změně pracovního poměru</w:t>
            </w:r>
          </w:p>
        </w:tc>
        <w:tc>
          <w:tcPr>
            <w:tcW w:w="703" w:type="pct"/>
          </w:tcPr>
          <w:p w14:paraId="3D1A55A1" w14:textId="77777777" w:rsidR="00795464" w:rsidRPr="00443C0E" w:rsidRDefault="00795464" w:rsidP="001914ED">
            <w:pPr>
              <w:rPr>
                <w:rFonts w:ascii="Times New Roman" w:hAnsi="Times New Roman"/>
              </w:rPr>
            </w:pPr>
            <w:r w:rsidRPr="00443C0E">
              <w:rPr>
                <w:rFonts w:ascii="Times New Roman" w:hAnsi="Times New Roman"/>
              </w:rPr>
              <w:t>výběr z kalendáře nebo prázdné pole</w:t>
            </w:r>
          </w:p>
        </w:tc>
        <w:tc>
          <w:tcPr>
            <w:tcW w:w="1007" w:type="pct"/>
          </w:tcPr>
          <w:p w14:paraId="3653E691"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změna, případně „NULL“, pokud zatím k žádné změně nedošlo</w:t>
            </w:r>
          </w:p>
        </w:tc>
        <w:tc>
          <w:tcPr>
            <w:tcW w:w="555" w:type="pct"/>
          </w:tcPr>
          <w:p w14:paraId="4BC123CA"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21B01C01" w14:textId="77777777" w:rsidTr="001914ED">
        <w:trPr>
          <w:trHeight w:val="278"/>
          <w:jc w:val="center"/>
        </w:trPr>
        <w:tc>
          <w:tcPr>
            <w:tcW w:w="391" w:type="pct"/>
          </w:tcPr>
          <w:p w14:paraId="0E1D22A9" w14:textId="77777777" w:rsidR="00795464" w:rsidRPr="00443C0E" w:rsidRDefault="00795464" w:rsidP="001914ED">
            <w:pPr>
              <w:rPr>
                <w:rFonts w:ascii="Times New Roman" w:hAnsi="Times New Roman"/>
              </w:rPr>
            </w:pPr>
            <w:r w:rsidRPr="00443C0E">
              <w:rPr>
                <w:rFonts w:ascii="Times New Roman" w:hAnsi="Times New Roman"/>
              </w:rPr>
              <w:t>11.f</w:t>
            </w:r>
          </w:p>
        </w:tc>
        <w:tc>
          <w:tcPr>
            <w:tcW w:w="1251" w:type="pct"/>
          </w:tcPr>
          <w:p w14:paraId="0EC75BA1" w14:textId="77777777" w:rsidR="00795464" w:rsidRPr="00443C0E" w:rsidRDefault="00795464" w:rsidP="001914ED">
            <w:pPr>
              <w:rPr>
                <w:rFonts w:ascii="Times New Roman" w:hAnsi="Times New Roman"/>
              </w:rPr>
            </w:pPr>
            <w:r w:rsidRPr="00443C0E">
              <w:rPr>
                <w:rFonts w:ascii="Times New Roman" w:hAnsi="Times New Roman"/>
              </w:rPr>
              <w:t>Osoba_Pracovni_Zarazeni_Konec</w:t>
            </w:r>
          </w:p>
        </w:tc>
        <w:tc>
          <w:tcPr>
            <w:tcW w:w="1093" w:type="pct"/>
          </w:tcPr>
          <w:p w14:paraId="1112E5BD" w14:textId="77777777" w:rsidR="00795464" w:rsidRPr="00443C0E" w:rsidRDefault="00795464" w:rsidP="001914ED">
            <w:pPr>
              <w:rPr>
                <w:rFonts w:ascii="Times New Roman" w:hAnsi="Times New Roman"/>
              </w:rPr>
            </w:pPr>
            <w:r w:rsidRPr="00443C0E">
              <w:rPr>
                <w:rFonts w:ascii="Times New Roman" w:hAnsi="Times New Roman"/>
              </w:rPr>
              <w:t>údaje o skončení pracovního poměru</w:t>
            </w:r>
          </w:p>
        </w:tc>
        <w:tc>
          <w:tcPr>
            <w:tcW w:w="703" w:type="pct"/>
          </w:tcPr>
          <w:p w14:paraId="1D044A9F" w14:textId="77777777" w:rsidR="00795464" w:rsidRPr="00443C0E" w:rsidRDefault="00795464" w:rsidP="001914ED">
            <w:pPr>
              <w:rPr>
                <w:rFonts w:ascii="Times New Roman" w:hAnsi="Times New Roman"/>
              </w:rPr>
            </w:pPr>
            <w:r w:rsidRPr="00443C0E">
              <w:rPr>
                <w:rFonts w:ascii="Times New Roman" w:hAnsi="Times New Roman"/>
              </w:rPr>
              <w:t>výběr z kalendáře nebo prázdné pole</w:t>
            </w:r>
          </w:p>
        </w:tc>
        <w:tc>
          <w:tcPr>
            <w:tcW w:w="1007" w:type="pct"/>
          </w:tcPr>
          <w:p w14:paraId="48AF69C3" w14:textId="77777777" w:rsidR="00795464" w:rsidRPr="00443C0E" w:rsidRDefault="00795464" w:rsidP="001914ED">
            <w:pPr>
              <w:rPr>
                <w:rFonts w:ascii="Times New Roman" w:hAnsi="Times New Roman"/>
              </w:rPr>
            </w:pPr>
            <w:r w:rsidRPr="00443C0E">
              <w:rPr>
                <w:rFonts w:ascii="Times New Roman" w:hAnsi="Times New Roman"/>
              </w:rPr>
              <w:t>element s typem „date“ ve formě RRRR-MM-DD tj. konec, případně „NULL“, pokud pracovní poměr trvá</w:t>
            </w:r>
          </w:p>
        </w:tc>
        <w:tc>
          <w:tcPr>
            <w:tcW w:w="555" w:type="pct"/>
          </w:tcPr>
          <w:p w14:paraId="0C7939EE" w14:textId="77777777" w:rsidR="00795464" w:rsidRPr="00443C0E" w:rsidRDefault="00795464" w:rsidP="001914ED">
            <w:pPr>
              <w:rPr>
                <w:rFonts w:ascii="Times New Roman" w:hAnsi="Times New Roman"/>
              </w:rPr>
            </w:pPr>
            <w:r w:rsidRPr="00443C0E">
              <w:rPr>
                <w:rFonts w:ascii="Times New Roman" w:hAnsi="Times New Roman"/>
              </w:rPr>
              <w:t>10</w:t>
            </w:r>
          </w:p>
        </w:tc>
      </w:tr>
      <w:tr w:rsidR="00795464" w:rsidRPr="00443C0E" w14:paraId="3F73E92E"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7C2F2335" w14:textId="77777777" w:rsidR="00795464" w:rsidRPr="00443C0E" w:rsidRDefault="00795464" w:rsidP="001914ED">
            <w:pPr>
              <w:rPr>
                <w:rFonts w:ascii="Times New Roman" w:hAnsi="Times New Roman"/>
              </w:rPr>
            </w:pPr>
            <w:r w:rsidRPr="00443C0E">
              <w:rPr>
                <w:rFonts w:ascii="Times New Roman" w:hAnsi="Times New Roman"/>
              </w:rPr>
              <w:t>11.g</w:t>
            </w:r>
          </w:p>
        </w:tc>
        <w:tc>
          <w:tcPr>
            <w:tcW w:w="1251" w:type="pct"/>
          </w:tcPr>
          <w:p w14:paraId="3766A815" w14:textId="77777777" w:rsidR="00795464" w:rsidRPr="00443C0E" w:rsidRDefault="00795464" w:rsidP="001914ED">
            <w:pPr>
              <w:rPr>
                <w:rFonts w:ascii="Times New Roman" w:hAnsi="Times New Roman"/>
              </w:rPr>
            </w:pPr>
            <w:r w:rsidRPr="00443C0E">
              <w:rPr>
                <w:rFonts w:ascii="Times New Roman" w:hAnsi="Times New Roman"/>
              </w:rPr>
              <w:t>Osoba_Pracovni_Zarazeni_Soucast_Poskytovatel</w:t>
            </w:r>
          </w:p>
        </w:tc>
        <w:tc>
          <w:tcPr>
            <w:tcW w:w="1093" w:type="pct"/>
          </w:tcPr>
          <w:p w14:paraId="784B02F8" w14:textId="77777777" w:rsidR="00795464" w:rsidRPr="00443C0E" w:rsidRDefault="00795464" w:rsidP="001914ED">
            <w:pPr>
              <w:rPr>
                <w:rFonts w:ascii="Times New Roman" w:hAnsi="Times New Roman"/>
              </w:rPr>
            </w:pPr>
            <w:r w:rsidRPr="00443C0E">
              <w:rPr>
                <w:rFonts w:ascii="Times New Roman" w:hAnsi="Times New Roman"/>
              </w:rPr>
              <w:t>údaj k pracovnímu poměru – kód udělený dané součásti poskytovatele, existuje-li</w:t>
            </w:r>
          </w:p>
        </w:tc>
        <w:tc>
          <w:tcPr>
            <w:tcW w:w="703" w:type="pct"/>
          </w:tcPr>
          <w:p w14:paraId="70BDE006"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3F4830CE"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4F851498" w14:textId="77777777" w:rsidR="00795464" w:rsidRPr="00443C0E" w:rsidRDefault="00795464" w:rsidP="001914ED">
            <w:pPr>
              <w:rPr>
                <w:rFonts w:ascii="Times New Roman" w:hAnsi="Times New Roman"/>
              </w:rPr>
            </w:pPr>
            <w:r w:rsidRPr="00443C0E">
              <w:rPr>
                <w:rFonts w:ascii="Times New Roman" w:hAnsi="Times New Roman"/>
              </w:rPr>
              <w:t>6</w:t>
            </w:r>
          </w:p>
        </w:tc>
      </w:tr>
      <w:tr w:rsidR="00795464" w:rsidRPr="00443C0E" w14:paraId="60FFBF68" w14:textId="77777777" w:rsidTr="001914ED">
        <w:trPr>
          <w:trHeight w:val="278"/>
          <w:jc w:val="center"/>
        </w:trPr>
        <w:tc>
          <w:tcPr>
            <w:tcW w:w="391" w:type="pct"/>
          </w:tcPr>
          <w:p w14:paraId="5CC55B02" w14:textId="77777777" w:rsidR="00795464" w:rsidRPr="00443C0E" w:rsidRDefault="00795464" w:rsidP="001914ED">
            <w:pPr>
              <w:rPr>
                <w:rFonts w:ascii="Times New Roman" w:hAnsi="Times New Roman"/>
              </w:rPr>
            </w:pPr>
            <w:r w:rsidRPr="00443C0E">
              <w:rPr>
                <w:rFonts w:ascii="Times New Roman" w:hAnsi="Times New Roman"/>
              </w:rPr>
              <w:t>11.h</w:t>
            </w:r>
          </w:p>
        </w:tc>
        <w:tc>
          <w:tcPr>
            <w:tcW w:w="1251" w:type="pct"/>
          </w:tcPr>
          <w:p w14:paraId="1A4138A4" w14:textId="77777777" w:rsidR="00795464" w:rsidRPr="00443C0E" w:rsidRDefault="00795464" w:rsidP="001914ED">
            <w:pPr>
              <w:rPr>
                <w:rFonts w:ascii="Times New Roman" w:hAnsi="Times New Roman"/>
              </w:rPr>
            </w:pPr>
            <w:r w:rsidRPr="00443C0E">
              <w:rPr>
                <w:rFonts w:ascii="Times New Roman" w:hAnsi="Times New Roman"/>
              </w:rPr>
              <w:t>Osoba_Pracovni_Zarazeni_Rozsah</w:t>
            </w:r>
          </w:p>
        </w:tc>
        <w:tc>
          <w:tcPr>
            <w:tcW w:w="1093" w:type="pct"/>
          </w:tcPr>
          <w:p w14:paraId="5326A80B" w14:textId="77777777" w:rsidR="00795464" w:rsidRPr="00443C0E" w:rsidRDefault="00795464" w:rsidP="001914ED">
            <w:pPr>
              <w:rPr>
                <w:rFonts w:ascii="Times New Roman" w:hAnsi="Times New Roman"/>
              </w:rPr>
            </w:pPr>
            <w:r w:rsidRPr="00443C0E">
              <w:rPr>
                <w:rFonts w:ascii="Times New Roman" w:hAnsi="Times New Roman"/>
              </w:rPr>
              <w:t>rozsah práce</w:t>
            </w:r>
          </w:p>
        </w:tc>
        <w:tc>
          <w:tcPr>
            <w:tcW w:w="703" w:type="pct"/>
          </w:tcPr>
          <w:p w14:paraId="0D099E3E"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1007" w:type="pct"/>
          </w:tcPr>
          <w:p w14:paraId="450867BF"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555" w:type="pct"/>
          </w:tcPr>
          <w:p w14:paraId="6E80DF34" w14:textId="77777777" w:rsidR="00795464" w:rsidRPr="00443C0E" w:rsidRDefault="00795464" w:rsidP="001914ED">
            <w:pPr>
              <w:rPr>
                <w:rFonts w:ascii="Times New Roman" w:hAnsi="Times New Roman"/>
              </w:rPr>
            </w:pPr>
            <w:r w:rsidRPr="00443C0E">
              <w:rPr>
                <w:rFonts w:ascii="Times New Roman" w:hAnsi="Times New Roman"/>
              </w:rPr>
              <w:t>2</w:t>
            </w:r>
          </w:p>
        </w:tc>
      </w:tr>
      <w:tr w:rsidR="00795464" w:rsidRPr="00443C0E" w14:paraId="2699D89A"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4E5ED9D0" w14:textId="77777777" w:rsidR="00795464" w:rsidRPr="00443C0E" w:rsidRDefault="00795464" w:rsidP="001914ED">
            <w:pPr>
              <w:rPr>
                <w:rFonts w:ascii="Times New Roman" w:hAnsi="Times New Roman"/>
              </w:rPr>
            </w:pPr>
            <w:r w:rsidRPr="00443C0E">
              <w:rPr>
                <w:rFonts w:ascii="Times New Roman" w:hAnsi="Times New Roman"/>
              </w:rPr>
              <w:t>11.i</w:t>
            </w:r>
          </w:p>
        </w:tc>
        <w:tc>
          <w:tcPr>
            <w:tcW w:w="1251" w:type="pct"/>
          </w:tcPr>
          <w:p w14:paraId="27D6E305" w14:textId="77777777" w:rsidR="00795464" w:rsidRPr="00443C0E" w:rsidRDefault="00795464" w:rsidP="001914ED">
            <w:pPr>
              <w:rPr>
                <w:rFonts w:ascii="Times New Roman" w:hAnsi="Times New Roman"/>
              </w:rPr>
            </w:pPr>
            <w:r w:rsidRPr="00443C0E">
              <w:rPr>
                <w:rFonts w:ascii="Times New Roman" w:hAnsi="Times New Roman"/>
              </w:rPr>
              <w:t>Osoba_DPP_Rozsah</w:t>
            </w:r>
          </w:p>
        </w:tc>
        <w:tc>
          <w:tcPr>
            <w:tcW w:w="1093" w:type="pct"/>
          </w:tcPr>
          <w:p w14:paraId="79D00437" w14:textId="77777777" w:rsidR="00795464" w:rsidRPr="00443C0E" w:rsidRDefault="00795464" w:rsidP="001914ED">
            <w:pPr>
              <w:rPr>
                <w:rFonts w:ascii="Times New Roman" w:hAnsi="Times New Roman"/>
              </w:rPr>
            </w:pPr>
            <w:r w:rsidRPr="00443C0E">
              <w:rPr>
                <w:rFonts w:ascii="Times New Roman" w:hAnsi="Times New Roman"/>
              </w:rPr>
              <w:t>rozsah práce dle dohody/ročně</w:t>
            </w:r>
          </w:p>
        </w:tc>
        <w:tc>
          <w:tcPr>
            <w:tcW w:w="703" w:type="pct"/>
          </w:tcPr>
          <w:p w14:paraId="3C3EA42C"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1007" w:type="pct"/>
          </w:tcPr>
          <w:p w14:paraId="4A2CFEEE"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555" w:type="pct"/>
          </w:tcPr>
          <w:p w14:paraId="3B3CCD39"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5E86B047" w14:textId="77777777" w:rsidTr="001914ED">
        <w:trPr>
          <w:trHeight w:val="278"/>
          <w:jc w:val="center"/>
        </w:trPr>
        <w:tc>
          <w:tcPr>
            <w:tcW w:w="391" w:type="pct"/>
          </w:tcPr>
          <w:p w14:paraId="77175E10" w14:textId="77777777" w:rsidR="00795464" w:rsidRPr="00443C0E" w:rsidRDefault="00795464" w:rsidP="001914ED">
            <w:pPr>
              <w:rPr>
                <w:rFonts w:ascii="Times New Roman" w:hAnsi="Times New Roman"/>
              </w:rPr>
            </w:pPr>
            <w:r w:rsidRPr="00443C0E">
              <w:rPr>
                <w:rFonts w:ascii="Times New Roman" w:hAnsi="Times New Roman"/>
              </w:rPr>
              <w:t>11.j</w:t>
            </w:r>
          </w:p>
        </w:tc>
        <w:tc>
          <w:tcPr>
            <w:tcW w:w="1251" w:type="pct"/>
          </w:tcPr>
          <w:p w14:paraId="56808F03" w14:textId="77777777" w:rsidR="00795464" w:rsidRPr="00443C0E" w:rsidRDefault="00795464" w:rsidP="001914ED">
            <w:pPr>
              <w:rPr>
                <w:rFonts w:ascii="Times New Roman" w:hAnsi="Times New Roman"/>
              </w:rPr>
            </w:pPr>
            <w:r w:rsidRPr="00443C0E">
              <w:rPr>
                <w:rFonts w:ascii="Times New Roman" w:hAnsi="Times New Roman"/>
              </w:rPr>
              <w:t>Osoba_DPC_Rozsah</w:t>
            </w:r>
          </w:p>
        </w:tc>
        <w:tc>
          <w:tcPr>
            <w:tcW w:w="1093" w:type="pct"/>
          </w:tcPr>
          <w:p w14:paraId="1CFB4208" w14:textId="77777777" w:rsidR="00795464" w:rsidRPr="00443C0E" w:rsidRDefault="00795464" w:rsidP="001914ED">
            <w:pPr>
              <w:rPr>
                <w:rFonts w:ascii="Times New Roman" w:hAnsi="Times New Roman"/>
              </w:rPr>
            </w:pPr>
            <w:r w:rsidRPr="00443C0E">
              <w:rPr>
                <w:rFonts w:ascii="Times New Roman" w:hAnsi="Times New Roman"/>
              </w:rPr>
              <w:t>rozsah práce dle dohody/ročně</w:t>
            </w:r>
          </w:p>
        </w:tc>
        <w:tc>
          <w:tcPr>
            <w:tcW w:w="703" w:type="pct"/>
          </w:tcPr>
          <w:p w14:paraId="6E20DB82"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1007" w:type="pct"/>
          </w:tcPr>
          <w:p w14:paraId="7D9209AD" w14:textId="77777777" w:rsidR="00795464" w:rsidRPr="00443C0E" w:rsidRDefault="00795464" w:rsidP="001914ED">
            <w:pPr>
              <w:rPr>
                <w:rFonts w:ascii="Times New Roman" w:hAnsi="Times New Roman"/>
              </w:rPr>
            </w:pPr>
            <w:r w:rsidRPr="00443C0E">
              <w:rPr>
                <w:rFonts w:ascii="Times New Roman" w:hAnsi="Times New Roman"/>
              </w:rPr>
              <w:t>číselné zadání</w:t>
            </w:r>
          </w:p>
        </w:tc>
        <w:tc>
          <w:tcPr>
            <w:tcW w:w="555" w:type="pct"/>
          </w:tcPr>
          <w:p w14:paraId="668A3100" w14:textId="77777777" w:rsidR="00795464" w:rsidRPr="00443C0E" w:rsidRDefault="00795464" w:rsidP="001914ED">
            <w:pPr>
              <w:rPr>
                <w:rFonts w:ascii="Times New Roman" w:hAnsi="Times New Roman"/>
              </w:rPr>
            </w:pPr>
            <w:r w:rsidRPr="00443C0E">
              <w:rPr>
                <w:rFonts w:ascii="Times New Roman" w:hAnsi="Times New Roman"/>
              </w:rPr>
              <w:t>4</w:t>
            </w:r>
          </w:p>
        </w:tc>
      </w:tr>
      <w:tr w:rsidR="00795464" w:rsidRPr="00443C0E" w14:paraId="7E9C79EC" w14:textId="77777777" w:rsidTr="001914ED">
        <w:trPr>
          <w:cnfStyle w:val="000000100000" w:firstRow="0" w:lastRow="0" w:firstColumn="0" w:lastColumn="0" w:oddVBand="0" w:evenVBand="0" w:oddHBand="1" w:evenHBand="0" w:firstRowFirstColumn="0" w:firstRowLastColumn="0" w:lastRowFirstColumn="0" w:lastRowLastColumn="0"/>
          <w:trHeight w:val="278"/>
          <w:jc w:val="center"/>
        </w:trPr>
        <w:tc>
          <w:tcPr>
            <w:tcW w:w="391" w:type="pct"/>
          </w:tcPr>
          <w:p w14:paraId="7025877B" w14:textId="77777777" w:rsidR="00795464" w:rsidRPr="00443C0E" w:rsidRDefault="00795464" w:rsidP="001914ED">
            <w:pPr>
              <w:rPr>
                <w:rFonts w:ascii="Times New Roman" w:hAnsi="Times New Roman"/>
              </w:rPr>
            </w:pPr>
            <w:r w:rsidRPr="00443C0E">
              <w:rPr>
                <w:rFonts w:ascii="Times New Roman" w:hAnsi="Times New Roman"/>
              </w:rPr>
              <w:t>11.k</w:t>
            </w:r>
          </w:p>
        </w:tc>
        <w:tc>
          <w:tcPr>
            <w:tcW w:w="1251" w:type="pct"/>
          </w:tcPr>
          <w:p w14:paraId="6ACB64E7" w14:textId="77777777" w:rsidR="00795464" w:rsidRPr="00443C0E" w:rsidRDefault="00795464" w:rsidP="001914ED">
            <w:pPr>
              <w:rPr>
                <w:rFonts w:ascii="Times New Roman" w:hAnsi="Times New Roman"/>
              </w:rPr>
            </w:pPr>
            <w:r w:rsidRPr="00443C0E">
              <w:rPr>
                <w:rFonts w:ascii="Times New Roman" w:hAnsi="Times New Roman"/>
              </w:rPr>
              <w:t>Osoba_Pracovni_Zarazeni_Cinnost</w:t>
            </w:r>
          </w:p>
        </w:tc>
        <w:tc>
          <w:tcPr>
            <w:tcW w:w="1093" w:type="pct"/>
          </w:tcPr>
          <w:p w14:paraId="17EAEF6D" w14:textId="77777777" w:rsidR="00795464" w:rsidRPr="00443C0E" w:rsidRDefault="00795464" w:rsidP="001914ED">
            <w:pPr>
              <w:rPr>
                <w:rFonts w:ascii="Times New Roman" w:hAnsi="Times New Roman"/>
              </w:rPr>
            </w:pPr>
            <w:r w:rsidRPr="00443C0E">
              <w:rPr>
                <w:rFonts w:ascii="Times New Roman" w:hAnsi="Times New Roman"/>
              </w:rPr>
              <w:t xml:space="preserve">údaj o tom, zda doc. či prof. působí jako pedagogický a/nebo vědecký pracovník </w:t>
            </w:r>
          </w:p>
        </w:tc>
        <w:tc>
          <w:tcPr>
            <w:tcW w:w="703" w:type="pct"/>
          </w:tcPr>
          <w:p w14:paraId="2AEFE5AA" w14:textId="77777777" w:rsidR="00795464" w:rsidRPr="00443C0E" w:rsidRDefault="00795464" w:rsidP="001914ED">
            <w:pPr>
              <w:rPr>
                <w:rFonts w:ascii="Times New Roman" w:hAnsi="Times New Roman"/>
              </w:rPr>
            </w:pPr>
            <w:r w:rsidRPr="00443C0E">
              <w:rPr>
                <w:rFonts w:ascii="Times New Roman" w:hAnsi="Times New Roman"/>
              </w:rPr>
              <w:t>volba z číselníku</w:t>
            </w:r>
          </w:p>
        </w:tc>
        <w:tc>
          <w:tcPr>
            <w:tcW w:w="1007" w:type="pct"/>
          </w:tcPr>
          <w:p w14:paraId="504A8605" w14:textId="77777777" w:rsidR="00795464" w:rsidRPr="00443C0E" w:rsidRDefault="00795464" w:rsidP="001914ED">
            <w:pPr>
              <w:rPr>
                <w:rFonts w:ascii="Times New Roman" w:hAnsi="Times New Roman"/>
              </w:rPr>
            </w:pPr>
            <w:r w:rsidRPr="00443C0E">
              <w:rPr>
                <w:rFonts w:ascii="Times New Roman" w:hAnsi="Times New Roman"/>
              </w:rPr>
              <w:t>textový řetězec</w:t>
            </w:r>
          </w:p>
        </w:tc>
        <w:tc>
          <w:tcPr>
            <w:tcW w:w="555" w:type="pct"/>
          </w:tcPr>
          <w:p w14:paraId="560450CC" w14:textId="77777777" w:rsidR="00795464" w:rsidRPr="00443C0E" w:rsidRDefault="00795464" w:rsidP="001914ED">
            <w:pPr>
              <w:keepNext/>
              <w:rPr>
                <w:rFonts w:ascii="Times New Roman" w:hAnsi="Times New Roman"/>
              </w:rPr>
            </w:pPr>
            <w:r w:rsidRPr="00443C0E">
              <w:rPr>
                <w:rFonts w:ascii="Times New Roman" w:hAnsi="Times New Roman"/>
              </w:rPr>
              <w:t>7/11</w:t>
            </w:r>
          </w:p>
        </w:tc>
      </w:tr>
    </w:tbl>
    <w:p w14:paraId="53FE4E71" w14:textId="5B78E794" w:rsidR="00795464" w:rsidRPr="00443C0E" w:rsidRDefault="00795464" w:rsidP="00795464">
      <w:pPr>
        <w:pStyle w:val="Titulek"/>
        <w:rPr>
          <w:rFonts w:ascii="Times New Roman" w:hAnsi="Times New Roman"/>
        </w:rPr>
      </w:pPr>
      <w:bookmarkStart w:id="86" w:name="_Toc471715897"/>
      <w:bookmarkStart w:id="87" w:name="_Toc124490605"/>
      <w:bookmarkStart w:id="88" w:name="_Toc469320072"/>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8</w:t>
      </w:r>
      <w:r w:rsidR="00443C0E" w:rsidRPr="00443C0E">
        <w:rPr>
          <w:rFonts w:ascii="Times New Roman" w:hAnsi="Times New Roman"/>
          <w:noProof/>
        </w:rPr>
        <w:fldChar w:fldCharType="end"/>
      </w:r>
      <w:r w:rsidRPr="00443C0E">
        <w:rPr>
          <w:rFonts w:ascii="Times New Roman" w:hAnsi="Times New Roman"/>
        </w:rPr>
        <w:t xml:space="preserve"> - REDOP: Poskytovatelé zahraničního vysokoškolského vzdělávání na území České republiky</w:t>
      </w:r>
      <w:bookmarkEnd w:id="86"/>
      <w:bookmarkEnd w:id="87"/>
    </w:p>
    <w:p w14:paraId="5E141AB1" w14:textId="44D02777" w:rsidR="00795464" w:rsidRPr="00443C0E" w:rsidRDefault="00B95153" w:rsidP="00795464">
      <w:pPr>
        <w:pStyle w:val="Nadpis3"/>
        <w:rPr>
          <w:rFonts w:ascii="Times New Roman" w:hAnsi="Times New Roman" w:cs="Times New Roman"/>
        </w:rPr>
      </w:pPr>
      <w:bookmarkStart w:id="89" w:name="_Toc469591593"/>
      <w:bookmarkStart w:id="90" w:name="_Toc471719440"/>
      <w:r w:rsidRPr="00443C0E">
        <w:rPr>
          <w:rFonts w:ascii="Times New Roman" w:hAnsi="Times New Roman" w:cs="Times New Roman"/>
        </w:rPr>
        <w:t xml:space="preserve"> </w:t>
      </w:r>
      <w:bookmarkStart w:id="91" w:name="_Toc161041618"/>
      <w:r w:rsidR="00795464" w:rsidRPr="00443C0E">
        <w:rPr>
          <w:rFonts w:ascii="Times New Roman" w:hAnsi="Times New Roman" w:cs="Times New Roman"/>
        </w:rPr>
        <w:t>Číselníky</w:t>
      </w:r>
      <w:bookmarkEnd w:id="88"/>
      <w:bookmarkEnd w:id="89"/>
      <w:bookmarkEnd w:id="90"/>
      <w:bookmarkEnd w:id="91"/>
    </w:p>
    <w:p w14:paraId="4450E9BE" w14:textId="77777777" w:rsidR="00795464" w:rsidRPr="00443C0E" w:rsidRDefault="00795464" w:rsidP="00795464">
      <w:pPr>
        <w:spacing w:after="0"/>
        <w:rPr>
          <w:rFonts w:ascii="Times New Roman" w:hAnsi="Times New Roman"/>
        </w:rPr>
      </w:pPr>
      <w:r w:rsidRPr="00443C0E">
        <w:rPr>
          <w:rFonts w:ascii="Times New Roman" w:hAnsi="Times New Roman"/>
        </w:rPr>
        <w:t xml:space="preserve">V stávajícím Registru docentů a profesorů před vyhlášením sběru probíhá aktualizace číselníkových dat (STUDPROG, AKVO, CZISCO, RID, RÚIAN, Register zamestnancov vysokých skol SR), přičemž číselník AKVO a </w:t>
      </w:r>
      <w:r w:rsidRPr="00443C0E">
        <w:rPr>
          <w:rFonts w:ascii="Times New Roman" w:hAnsi="Times New Roman"/>
        </w:rPr>
        <w:lastRenderedPageBreak/>
        <w:t xml:space="preserve">STUDPROG se aktualizuje automaticky. Dle nové právní úpravy nahradí v REDOP číselník RID, AKVO a STUDPROG (popř. ISACC) nový Registr vysokých škol a uskutečňovaných studijních programů. </w:t>
      </w:r>
    </w:p>
    <w:tbl>
      <w:tblPr>
        <w:tblStyle w:val="Stednmka3zvraznn1"/>
        <w:tblW w:w="5000" w:type="pct"/>
        <w:jc w:val="center"/>
        <w:tblLook w:val="0420" w:firstRow="1" w:lastRow="0" w:firstColumn="0" w:lastColumn="0" w:noHBand="0" w:noVBand="1"/>
      </w:tblPr>
      <w:tblGrid>
        <w:gridCol w:w="1851"/>
        <w:gridCol w:w="7199"/>
      </w:tblGrid>
      <w:tr w:rsidR="00795464" w:rsidRPr="00443C0E" w14:paraId="4280262D" w14:textId="77777777" w:rsidTr="007D46FB">
        <w:trPr>
          <w:cnfStyle w:val="100000000000" w:firstRow="1" w:lastRow="0" w:firstColumn="0" w:lastColumn="0" w:oddVBand="0" w:evenVBand="0" w:oddHBand="0" w:evenHBand="0" w:firstRowFirstColumn="0" w:firstRowLastColumn="0" w:lastRowFirstColumn="0" w:lastRowLastColumn="0"/>
          <w:trHeight w:val="493"/>
          <w:tblHeader/>
          <w:jc w:val="center"/>
        </w:trPr>
        <w:tc>
          <w:tcPr>
            <w:tcW w:w="961" w:type="pct"/>
            <w:noWrap/>
          </w:tcPr>
          <w:p w14:paraId="6F23F802" w14:textId="77777777" w:rsidR="00795464" w:rsidRPr="00443C0E" w:rsidRDefault="00795464" w:rsidP="001914ED">
            <w:pPr>
              <w:rPr>
                <w:rFonts w:ascii="Times New Roman" w:hAnsi="Times New Roman"/>
              </w:rPr>
            </w:pPr>
            <w:r w:rsidRPr="00443C0E">
              <w:rPr>
                <w:rFonts w:ascii="Times New Roman" w:hAnsi="Times New Roman"/>
              </w:rPr>
              <w:t>Číselník</w:t>
            </w:r>
          </w:p>
        </w:tc>
        <w:tc>
          <w:tcPr>
            <w:tcW w:w="4039" w:type="pct"/>
            <w:noWrap/>
          </w:tcPr>
          <w:p w14:paraId="51EE6AB3" w14:textId="77777777" w:rsidR="00795464" w:rsidRPr="00443C0E" w:rsidRDefault="00795464" w:rsidP="001914ED">
            <w:pPr>
              <w:rPr>
                <w:rFonts w:ascii="Times New Roman" w:hAnsi="Times New Roman"/>
              </w:rPr>
            </w:pPr>
            <w:r w:rsidRPr="00443C0E">
              <w:rPr>
                <w:rFonts w:ascii="Times New Roman" w:hAnsi="Times New Roman"/>
              </w:rPr>
              <w:t>Popis</w:t>
            </w:r>
          </w:p>
        </w:tc>
      </w:tr>
      <w:tr w:rsidR="00795464" w:rsidRPr="00443C0E" w14:paraId="17B44D24" w14:textId="77777777" w:rsidTr="007D46FB">
        <w:trPr>
          <w:cnfStyle w:val="000000100000" w:firstRow="0" w:lastRow="0" w:firstColumn="0" w:lastColumn="0" w:oddVBand="0" w:evenVBand="0" w:oddHBand="1" w:evenHBand="0" w:firstRowFirstColumn="0" w:firstRowLastColumn="0" w:lastRowFirstColumn="0" w:lastRowLastColumn="0"/>
          <w:trHeight w:val="1084"/>
          <w:jc w:val="center"/>
        </w:trPr>
        <w:tc>
          <w:tcPr>
            <w:tcW w:w="961" w:type="pct"/>
            <w:noWrap/>
            <w:hideMark/>
          </w:tcPr>
          <w:p w14:paraId="49455B52" w14:textId="77777777" w:rsidR="00795464" w:rsidRPr="00443C0E" w:rsidRDefault="00795464" w:rsidP="001914ED">
            <w:pPr>
              <w:rPr>
                <w:rFonts w:ascii="Times New Roman" w:hAnsi="Times New Roman"/>
              </w:rPr>
            </w:pPr>
            <w:r w:rsidRPr="00443C0E">
              <w:rPr>
                <w:rFonts w:ascii="Times New Roman" w:hAnsi="Times New Roman"/>
              </w:rPr>
              <w:t>RÚIAN (ČÚZK)</w:t>
            </w:r>
          </w:p>
        </w:tc>
        <w:tc>
          <w:tcPr>
            <w:tcW w:w="4039" w:type="pct"/>
            <w:noWrap/>
            <w:hideMark/>
          </w:tcPr>
          <w:p w14:paraId="04CD43DE" w14:textId="77777777" w:rsidR="00795464" w:rsidRPr="00443C0E" w:rsidRDefault="00795464" w:rsidP="001914ED">
            <w:pPr>
              <w:rPr>
                <w:rFonts w:ascii="Times New Roman" w:hAnsi="Times New Roman"/>
              </w:rPr>
            </w:pPr>
            <w:r w:rsidRPr="00443C0E">
              <w:rPr>
                <w:rFonts w:ascii="Times New Roman" w:hAnsi="Times New Roman"/>
              </w:rPr>
              <w:t>Adresní místa RUIAN</w:t>
            </w:r>
          </w:p>
          <w:p w14:paraId="51B13E6A" w14:textId="77777777" w:rsidR="00795464" w:rsidRPr="00443C0E" w:rsidRDefault="002D0F0A" w:rsidP="001914ED">
            <w:pPr>
              <w:rPr>
                <w:rFonts w:ascii="Times New Roman" w:hAnsi="Times New Roman"/>
              </w:rPr>
            </w:pPr>
            <w:hyperlink r:id="rId41" w:history="1">
              <w:r w:rsidR="00795464" w:rsidRPr="00443C0E">
                <w:rPr>
                  <w:rStyle w:val="Hypertextovodkaz"/>
                  <w:rFonts w:ascii="Times New Roman" w:hAnsi="Times New Roman"/>
                </w:rPr>
                <w:t>http://nahlizenidokn.cuzk.cz/StahniAdresniMistaRUIAN.aspx</w:t>
              </w:r>
            </w:hyperlink>
          </w:p>
        </w:tc>
      </w:tr>
      <w:tr w:rsidR="00795464" w:rsidRPr="00443C0E" w14:paraId="0B4C4D5E" w14:textId="77777777" w:rsidTr="007D46FB">
        <w:trPr>
          <w:trHeight w:val="1084"/>
          <w:jc w:val="center"/>
        </w:trPr>
        <w:tc>
          <w:tcPr>
            <w:tcW w:w="961" w:type="pct"/>
            <w:noWrap/>
            <w:hideMark/>
          </w:tcPr>
          <w:p w14:paraId="7B000F61" w14:textId="77777777" w:rsidR="00795464" w:rsidRPr="00443C0E" w:rsidRDefault="00795464" w:rsidP="001914ED">
            <w:pPr>
              <w:rPr>
                <w:rFonts w:ascii="Times New Roman" w:hAnsi="Times New Roman"/>
              </w:rPr>
            </w:pPr>
            <w:r w:rsidRPr="00443C0E">
              <w:rPr>
                <w:rFonts w:ascii="Times New Roman" w:hAnsi="Times New Roman"/>
              </w:rPr>
              <w:t>CZEM (ČSÚ)</w:t>
            </w:r>
          </w:p>
        </w:tc>
        <w:tc>
          <w:tcPr>
            <w:tcW w:w="4039" w:type="pct"/>
            <w:noWrap/>
            <w:hideMark/>
          </w:tcPr>
          <w:p w14:paraId="4C5AEA02" w14:textId="77777777" w:rsidR="00795464" w:rsidRPr="00443C0E" w:rsidRDefault="00795464" w:rsidP="001914ED">
            <w:pPr>
              <w:rPr>
                <w:rFonts w:ascii="Times New Roman" w:hAnsi="Times New Roman"/>
              </w:rPr>
            </w:pPr>
            <w:r w:rsidRPr="00443C0E">
              <w:rPr>
                <w:rFonts w:ascii="Times New Roman" w:hAnsi="Times New Roman"/>
              </w:rPr>
              <w:t>Číselník zemí</w:t>
            </w:r>
          </w:p>
          <w:p w14:paraId="56D02C9C" w14:textId="77777777" w:rsidR="00795464" w:rsidRPr="00443C0E" w:rsidRDefault="002D0F0A" w:rsidP="001914ED">
            <w:pPr>
              <w:rPr>
                <w:rFonts w:ascii="Times New Roman" w:hAnsi="Times New Roman"/>
              </w:rPr>
            </w:pPr>
            <w:hyperlink r:id="rId42" w:history="1">
              <w:r w:rsidR="00795464" w:rsidRPr="00443C0E">
                <w:rPr>
                  <w:rStyle w:val="Hypertextovodkaz"/>
                  <w:rFonts w:ascii="Times New Roman" w:hAnsi="Times New Roman"/>
                </w:rPr>
                <w:t>https://www.czso.cz/csu/czso/ciselnik_zemi_-czem-</w:t>
              </w:r>
            </w:hyperlink>
          </w:p>
        </w:tc>
      </w:tr>
      <w:tr w:rsidR="00795464" w:rsidRPr="00443C0E" w14:paraId="5CD256BF" w14:textId="77777777" w:rsidTr="007D46FB">
        <w:trPr>
          <w:cnfStyle w:val="000000100000" w:firstRow="0" w:lastRow="0" w:firstColumn="0" w:lastColumn="0" w:oddVBand="0" w:evenVBand="0" w:oddHBand="1" w:evenHBand="0" w:firstRowFirstColumn="0" w:firstRowLastColumn="0" w:lastRowFirstColumn="0" w:lastRowLastColumn="0"/>
          <w:trHeight w:val="1084"/>
          <w:jc w:val="center"/>
        </w:trPr>
        <w:tc>
          <w:tcPr>
            <w:tcW w:w="961" w:type="pct"/>
            <w:noWrap/>
            <w:hideMark/>
          </w:tcPr>
          <w:p w14:paraId="0940C9D2" w14:textId="77777777" w:rsidR="00795464" w:rsidRPr="00443C0E" w:rsidRDefault="00795464" w:rsidP="001914ED">
            <w:pPr>
              <w:rPr>
                <w:rFonts w:ascii="Times New Roman" w:hAnsi="Times New Roman"/>
              </w:rPr>
            </w:pPr>
            <w:r w:rsidRPr="00443C0E">
              <w:rPr>
                <w:rFonts w:ascii="Times New Roman" w:hAnsi="Times New Roman"/>
              </w:rPr>
              <w:t>AKVO</w:t>
            </w:r>
            <w:r w:rsidRPr="00443C0E">
              <w:rPr>
                <w:rFonts w:ascii="Times New Roman" w:hAnsi="Times New Roman"/>
                <w:b/>
                <w:vertAlign w:val="superscript"/>
              </w:rPr>
              <w:t>*)</w:t>
            </w:r>
            <w:r w:rsidRPr="00443C0E">
              <w:rPr>
                <w:rFonts w:ascii="Times New Roman" w:hAnsi="Times New Roman"/>
              </w:rPr>
              <w:t xml:space="preserve"> (bývalé ÚIV)</w:t>
            </w:r>
          </w:p>
        </w:tc>
        <w:tc>
          <w:tcPr>
            <w:tcW w:w="4039" w:type="pct"/>
            <w:noWrap/>
            <w:hideMark/>
          </w:tcPr>
          <w:p w14:paraId="158B3962" w14:textId="77777777" w:rsidR="00795464" w:rsidRPr="00443C0E" w:rsidRDefault="00795464" w:rsidP="001914ED">
            <w:pPr>
              <w:rPr>
                <w:rFonts w:ascii="Times New Roman" w:hAnsi="Times New Roman"/>
              </w:rPr>
            </w:pPr>
            <w:r w:rsidRPr="00443C0E">
              <w:rPr>
                <w:rFonts w:ascii="Times New Roman" w:hAnsi="Times New Roman"/>
              </w:rPr>
              <w:t>Číselník studijních oborů</w:t>
            </w:r>
          </w:p>
          <w:p w14:paraId="19253201" w14:textId="77777777" w:rsidR="00795464" w:rsidRPr="00443C0E" w:rsidRDefault="002D0F0A" w:rsidP="001914ED">
            <w:pPr>
              <w:rPr>
                <w:rStyle w:val="Hypertextovodkaz"/>
                <w:rFonts w:ascii="Times New Roman" w:hAnsi="Times New Roman"/>
              </w:rPr>
            </w:pPr>
            <w:hyperlink r:id="rId43" w:history="1">
              <w:r w:rsidR="00795464" w:rsidRPr="00443C0E">
                <w:rPr>
                  <w:rStyle w:val="Hypertextovodkaz"/>
                  <w:rFonts w:ascii="Times New Roman" w:hAnsi="Times New Roman"/>
                </w:rPr>
                <w:t xml:space="preserve">http://stistko.uiv.cz/katalog/ciselnik2.asp?idc=AKVO </w:t>
              </w:r>
            </w:hyperlink>
          </w:p>
          <w:p w14:paraId="42FC1C31" w14:textId="77777777" w:rsidR="00795464" w:rsidRPr="00443C0E" w:rsidRDefault="00795464" w:rsidP="001914ED">
            <w:pPr>
              <w:rPr>
                <w:rFonts w:ascii="Times New Roman" w:hAnsi="Times New Roman"/>
              </w:rPr>
            </w:pPr>
            <w:r w:rsidRPr="00443C0E">
              <w:rPr>
                <w:rFonts w:ascii="Times New Roman" w:hAnsi="Times New Roman"/>
              </w:rPr>
              <w:t>Počítá se s postupným útlumem číselníku s ohledem na novou právní úpravu a změny v číslování studijních oborů bez studijních programů.</w:t>
            </w:r>
          </w:p>
        </w:tc>
      </w:tr>
      <w:tr w:rsidR="00795464" w:rsidRPr="00443C0E" w14:paraId="107257A5" w14:textId="77777777" w:rsidTr="007D46FB">
        <w:trPr>
          <w:trHeight w:val="1084"/>
          <w:jc w:val="center"/>
        </w:trPr>
        <w:tc>
          <w:tcPr>
            <w:tcW w:w="961" w:type="pct"/>
            <w:noWrap/>
            <w:hideMark/>
          </w:tcPr>
          <w:p w14:paraId="0C56BA27" w14:textId="77777777" w:rsidR="00795464" w:rsidRPr="00443C0E" w:rsidRDefault="00795464" w:rsidP="001914ED">
            <w:pPr>
              <w:rPr>
                <w:rFonts w:ascii="Times New Roman" w:hAnsi="Times New Roman"/>
              </w:rPr>
            </w:pPr>
            <w:r w:rsidRPr="00443C0E">
              <w:rPr>
                <w:rFonts w:ascii="Times New Roman" w:hAnsi="Times New Roman"/>
              </w:rPr>
              <w:t>Pracovní zařazení (ČSÚ)</w:t>
            </w:r>
          </w:p>
        </w:tc>
        <w:tc>
          <w:tcPr>
            <w:tcW w:w="4039" w:type="pct"/>
            <w:noWrap/>
            <w:hideMark/>
          </w:tcPr>
          <w:p w14:paraId="763018B2" w14:textId="77777777" w:rsidR="00795464" w:rsidRPr="00443C0E" w:rsidRDefault="00795464" w:rsidP="001914ED">
            <w:pPr>
              <w:rPr>
                <w:rFonts w:ascii="Times New Roman" w:hAnsi="Times New Roman"/>
              </w:rPr>
            </w:pPr>
            <w:r w:rsidRPr="00443C0E">
              <w:rPr>
                <w:rFonts w:ascii="Times New Roman" w:hAnsi="Times New Roman"/>
              </w:rPr>
              <w:t>Číselník klasifikace zaměstnání</w:t>
            </w:r>
          </w:p>
          <w:p w14:paraId="2E305D26" w14:textId="77777777" w:rsidR="00795464" w:rsidRPr="00443C0E" w:rsidRDefault="002D0F0A" w:rsidP="001914ED">
            <w:pPr>
              <w:rPr>
                <w:rFonts w:ascii="Times New Roman" w:hAnsi="Times New Roman"/>
              </w:rPr>
            </w:pPr>
            <w:hyperlink r:id="rId44" w:history="1">
              <w:r w:rsidR="00795464" w:rsidRPr="00443C0E">
                <w:rPr>
                  <w:rStyle w:val="Hypertextovodkaz"/>
                  <w:rFonts w:ascii="Times New Roman" w:hAnsi="Times New Roman"/>
                </w:rPr>
                <w:t>https://www.czso.cz/csu/czso/klasifikace_zamestnani_-cz_isco-</w:t>
              </w:r>
            </w:hyperlink>
          </w:p>
        </w:tc>
      </w:tr>
      <w:tr w:rsidR="00795464" w:rsidRPr="00443C0E" w14:paraId="75FB7329" w14:textId="77777777" w:rsidTr="007D46FB">
        <w:trPr>
          <w:cnfStyle w:val="000000100000" w:firstRow="0" w:lastRow="0" w:firstColumn="0" w:lastColumn="0" w:oddVBand="0" w:evenVBand="0" w:oddHBand="1" w:evenHBand="0" w:firstRowFirstColumn="0" w:firstRowLastColumn="0" w:lastRowFirstColumn="0" w:lastRowLastColumn="0"/>
          <w:trHeight w:val="1084"/>
          <w:jc w:val="center"/>
        </w:trPr>
        <w:tc>
          <w:tcPr>
            <w:tcW w:w="961" w:type="pct"/>
            <w:noWrap/>
            <w:hideMark/>
          </w:tcPr>
          <w:p w14:paraId="0D990A72" w14:textId="77777777" w:rsidR="00795464" w:rsidRPr="00443C0E" w:rsidRDefault="00795464" w:rsidP="001914ED">
            <w:pPr>
              <w:rPr>
                <w:rFonts w:ascii="Times New Roman" w:hAnsi="Times New Roman"/>
              </w:rPr>
            </w:pPr>
            <w:r w:rsidRPr="00443C0E">
              <w:rPr>
                <w:rFonts w:ascii="Times New Roman" w:hAnsi="Times New Roman"/>
              </w:rPr>
              <w:t>RID</w:t>
            </w:r>
            <w:r w:rsidRPr="00443C0E">
              <w:rPr>
                <w:rFonts w:ascii="Times New Roman" w:hAnsi="Times New Roman"/>
                <w:b/>
                <w:vertAlign w:val="superscript"/>
              </w:rPr>
              <w:t>*)</w:t>
            </w:r>
            <w:r w:rsidRPr="00443C0E">
              <w:rPr>
                <w:rFonts w:ascii="Times New Roman" w:hAnsi="Times New Roman"/>
              </w:rPr>
              <w:t xml:space="preserve"> (číselník Úřadu vlády ČR)</w:t>
            </w:r>
          </w:p>
        </w:tc>
        <w:tc>
          <w:tcPr>
            <w:tcW w:w="4039" w:type="pct"/>
            <w:noWrap/>
            <w:hideMark/>
          </w:tcPr>
          <w:p w14:paraId="43325F0D" w14:textId="77777777" w:rsidR="00795464" w:rsidRPr="00443C0E" w:rsidRDefault="00795464" w:rsidP="001914ED">
            <w:pPr>
              <w:rPr>
                <w:rFonts w:ascii="Times New Roman" w:hAnsi="Times New Roman"/>
              </w:rPr>
            </w:pPr>
            <w:r w:rsidRPr="00443C0E">
              <w:rPr>
                <w:rFonts w:ascii="Times New Roman" w:hAnsi="Times New Roman"/>
              </w:rPr>
              <w:t>Číselník vysokých škol a součástí vysokých škol</w:t>
            </w:r>
          </w:p>
          <w:p w14:paraId="7E7552EE" w14:textId="77777777" w:rsidR="00795464" w:rsidRPr="00443C0E" w:rsidRDefault="002D0F0A" w:rsidP="001914ED">
            <w:pPr>
              <w:rPr>
                <w:rFonts w:ascii="Times New Roman" w:hAnsi="Times New Roman"/>
              </w:rPr>
            </w:pPr>
            <w:hyperlink r:id="rId45" w:history="1">
              <w:r w:rsidR="00795464" w:rsidRPr="00443C0E">
                <w:rPr>
                  <w:rStyle w:val="Hypertextovodkaz"/>
                  <w:rFonts w:ascii="Times New Roman" w:hAnsi="Times New Roman"/>
                </w:rPr>
                <w:t xml:space="preserve">http://stistko.uiv.cz/proavs/provsass.asp </w:t>
              </w:r>
            </w:hyperlink>
          </w:p>
        </w:tc>
      </w:tr>
      <w:tr w:rsidR="00795464" w:rsidRPr="00443C0E" w14:paraId="184FBBD5" w14:textId="77777777" w:rsidTr="007D46FB">
        <w:trPr>
          <w:trHeight w:val="1084"/>
          <w:jc w:val="center"/>
        </w:trPr>
        <w:tc>
          <w:tcPr>
            <w:tcW w:w="961" w:type="pct"/>
            <w:noWrap/>
            <w:hideMark/>
          </w:tcPr>
          <w:p w14:paraId="4A7DF217" w14:textId="77777777" w:rsidR="00795464" w:rsidRPr="00443C0E" w:rsidRDefault="00795464" w:rsidP="001914ED">
            <w:pPr>
              <w:rPr>
                <w:rFonts w:ascii="Times New Roman" w:hAnsi="Times New Roman"/>
              </w:rPr>
            </w:pPr>
            <w:r w:rsidRPr="00443C0E">
              <w:rPr>
                <w:rFonts w:ascii="Times New Roman" w:hAnsi="Times New Roman"/>
              </w:rPr>
              <w:t>STUDPROG</w:t>
            </w:r>
            <w:r w:rsidRPr="00443C0E">
              <w:rPr>
                <w:rFonts w:ascii="Times New Roman" w:hAnsi="Times New Roman"/>
                <w:b/>
                <w:vertAlign w:val="superscript"/>
              </w:rPr>
              <w:t>*)</w:t>
            </w:r>
            <w:r w:rsidRPr="00443C0E">
              <w:rPr>
                <w:rFonts w:ascii="Times New Roman" w:hAnsi="Times New Roman"/>
              </w:rPr>
              <w:t xml:space="preserve"> (MŠMT)</w:t>
            </w:r>
          </w:p>
        </w:tc>
        <w:tc>
          <w:tcPr>
            <w:tcW w:w="4039" w:type="pct"/>
            <w:noWrap/>
            <w:hideMark/>
          </w:tcPr>
          <w:p w14:paraId="5CBD427B" w14:textId="77777777" w:rsidR="00795464" w:rsidRPr="00443C0E" w:rsidRDefault="00795464" w:rsidP="001914ED">
            <w:pPr>
              <w:rPr>
                <w:rFonts w:ascii="Times New Roman" w:hAnsi="Times New Roman"/>
              </w:rPr>
            </w:pPr>
            <w:r w:rsidRPr="00443C0E">
              <w:rPr>
                <w:rFonts w:ascii="Times New Roman" w:hAnsi="Times New Roman"/>
              </w:rPr>
              <w:t>Číselník studijních programů</w:t>
            </w:r>
          </w:p>
          <w:p w14:paraId="63AC58A0" w14:textId="77777777" w:rsidR="00795464" w:rsidRPr="00443C0E" w:rsidRDefault="002D0F0A" w:rsidP="001914ED">
            <w:pPr>
              <w:rPr>
                <w:rStyle w:val="Hypertextovodkaz"/>
                <w:rFonts w:ascii="Times New Roman" w:hAnsi="Times New Roman"/>
              </w:rPr>
            </w:pPr>
            <w:hyperlink r:id="rId46" w:history="1">
              <w:r w:rsidR="00795464" w:rsidRPr="00443C0E">
                <w:rPr>
                  <w:rStyle w:val="Hypertextovodkaz"/>
                  <w:rFonts w:ascii="Times New Roman" w:hAnsi="Times New Roman"/>
                </w:rPr>
                <w:t>http://www.msmt.cz/vzdelavani/vysoke-skolstvi/kody-studijnich-programu-a-oboru</w:t>
              </w:r>
            </w:hyperlink>
          </w:p>
          <w:p w14:paraId="65D0DA33" w14:textId="77777777" w:rsidR="00795464" w:rsidRPr="00443C0E" w:rsidRDefault="00795464" w:rsidP="001914ED">
            <w:pPr>
              <w:keepNext/>
              <w:rPr>
                <w:rFonts w:ascii="Times New Roman" w:hAnsi="Times New Roman"/>
              </w:rPr>
            </w:pPr>
            <w:r w:rsidRPr="00443C0E">
              <w:rPr>
                <w:rFonts w:ascii="Times New Roman" w:hAnsi="Times New Roman"/>
              </w:rPr>
              <w:t>Počítá se se změnou v číslování studijních programů.</w:t>
            </w:r>
          </w:p>
        </w:tc>
      </w:tr>
    </w:tbl>
    <w:p w14:paraId="45E5A409" w14:textId="4858F6F3" w:rsidR="00795464" w:rsidRPr="00443C0E" w:rsidRDefault="00795464" w:rsidP="00795464">
      <w:pPr>
        <w:pStyle w:val="Titulek"/>
        <w:rPr>
          <w:rFonts w:ascii="Times New Roman" w:hAnsi="Times New Roman"/>
        </w:rPr>
      </w:pPr>
      <w:bookmarkStart w:id="92" w:name="_Toc471715898"/>
      <w:bookmarkStart w:id="93" w:name="_Toc124490606"/>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9</w:t>
      </w:r>
      <w:r w:rsidR="00443C0E" w:rsidRPr="00443C0E">
        <w:rPr>
          <w:rFonts w:ascii="Times New Roman" w:hAnsi="Times New Roman"/>
          <w:noProof/>
        </w:rPr>
        <w:fldChar w:fldCharType="end"/>
      </w:r>
      <w:r w:rsidRPr="00443C0E">
        <w:rPr>
          <w:rFonts w:ascii="Times New Roman" w:hAnsi="Times New Roman"/>
        </w:rPr>
        <w:t xml:space="preserve"> - REDOP: Číselníky</w:t>
      </w:r>
      <w:bookmarkEnd w:id="92"/>
      <w:bookmarkEnd w:id="93"/>
    </w:p>
    <w:p w14:paraId="15D2B5F4" w14:textId="77777777" w:rsidR="00795464" w:rsidRPr="00443C0E" w:rsidRDefault="00795464" w:rsidP="00795464">
      <w:pPr>
        <w:rPr>
          <w:rFonts w:ascii="Times New Roman" w:hAnsi="Times New Roman"/>
        </w:rPr>
      </w:pPr>
    </w:p>
    <w:p w14:paraId="4F9B0C75" w14:textId="532FC802" w:rsidR="00795464" w:rsidRPr="00443C0E" w:rsidRDefault="00795464" w:rsidP="00795464">
      <w:pPr>
        <w:rPr>
          <w:rFonts w:ascii="Times New Roman" w:hAnsi="Times New Roman"/>
        </w:rPr>
      </w:pPr>
      <w:r w:rsidRPr="00443C0E">
        <w:rPr>
          <w:rFonts w:ascii="Times New Roman" w:hAnsi="Times New Roman"/>
          <w:b/>
          <w:vertAlign w:val="superscript"/>
        </w:rPr>
        <w:t>*)</w:t>
      </w:r>
      <w:r w:rsidRPr="00443C0E">
        <w:rPr>
          <w:rFonts w:ascii="Times New Roman" w:hAnsi="Times New Roman"/>
        </w:rPr>
        <w:t xml:space="preserve"> Údaje obsažené v číselníku AKVO, RID a STUDPROG by měly být součástí Registru vysokých škol a uskutečňovaných studijních programů.</w:t>
      </w:r>
    </w:p>
    <w:p w14:paraId="6B18DE60" w14:textId="3417E710" w:rsidR="00630A07" w:rsidRPr="00443C0E" w:rsidRDefault="00630A07">
      <w:pPr>
        <w:spacing w:before="0" w:after="160" w:line="259" w:lineRule="auto"/>
        <w:jc w:val="left"/>
        <w:rPr>
          <w:rFonts w:ascii="Times New Roman" w:hAnsi="Times New Roman"/>
        </w:rPr>
      </w:pPr>
      <w:r w:rsidRPr="00443C0E">
        <w:rPr>
          <w:rFonts w:ascii="Times New Roman" w:hAnsi="Times New Roman"/>
        </w:rPr>
        <w:br w:type="page"/>
      </w:r>
    </w:p>
    <w:p w14:paraId="222936D4" w14:textId="77777777" w:rsidR="00630A07" w:rsidRPr="00443C0E" w:rsidRDefault="00630A07" w:rsidP="002F5C69">
      <w:pPr>
        <w:pStyle w:val="Nadpis1"/>
        <w:rPr>
          <w:rFonts w:ascii="Times New Roman" w:hAnsi="Times New Roman" w:cs="Times New Roman"/>
        </w:rPr>
      </w:pPr>
      <w:bookmarkStart w:id="94" w:name="_Toc161041619"/>
      <w:r w:rsidRPr="00443C0E">
        <w:rPr>
          <w:rFonts w:ascii="Times New Roman" w:hAnsi="Times New Roman" w:cs="Times New Roman"/>
        </w:rPr>
        <w:lastRenderedPageBreak/>
        <w:t>Informační systém školské statistiky</w:t>
      </w:r>
      <w:r w:rsidRPr="00443C0E">
        <w:rPr>
          <w:rFonts w:ascii="Times New Roman" w:hAnsi="Times New Roman" w:cs="Times New Roman"/>
        </w:rPr>
        <w:br/>
        <w:t>(Informační systém sběru a prezentace dat)</w:t>
      </w:r>
      <w:bookmarkEnd w:id="94"/>
    </w:p>
    <w:p w14:paraId="222922B5" w14:textId="77777777" w:rsidR="00630A07" w:rsidRPr="00443C0E" w:rsidRDefault="00630A07" w:rsidP="00630A07">
      <w:pPr>
        <w:rPr>
          <w:rFonts w:ascii="Times New Roman" w:hAnsi="Times New Roman"/>
        </w:rPr>
      </w:pPr>
      <w:r w:rsidRPr="00443C0E">
        <w:rPr>
          <w:rFonts w:ascii="Times New Roman" w:hAnsi="Times New Roman"/>
        </w:rPr>
        <w:t>Informační systém školské statistiky (dále také ISŠS) slouží ke sběru, zpracování a prezentaci statistiko-administrativních dat resortu MŠMT. Podporuje výkon státní statistické služby ve školství, výkon činností souvisejících s podporou financování a zajištění statisticko-administrativních dat vycházejících z resortní legislativy.</w:t>
      </w:r>
    </w:p>
    <w:p w14:paraId="1F253C5E" w14:textId="77777777" w:rsidR="00630A07" w:rsidRPr="00443C0E" w:rsidRDefault="00630A07" w:rsidP="00630A07">
      <w:pPr>
        <w:rPr>
          <w:rFonts w:ascii="Times New Roman" w:hAnsi="Times New Roman"/>
        </w:rPr>
      </w:pPr>
      <w:r w:rsidRPr="00443C0E">
        <w:rPr>
          <w:rFonts w:ascii="Times New Roman" w:hAnsi="Times New Roman"/>
        </w:rPr>
        <w:t>Jedná se o modulární informační systém pro sběr, zpracování, konsolidaci a prezentaci dat ze školních matrik ZŠ, SŠ, VOŠ a konzervatoří a dále pro sběr, zpracování, konsolidaci a presentaci dat ze školních matrik ostatních škol a školských zařízení zapsaných ve školském rejstříku. Dále pro prezentaci vybraných dat RŠŠZ, adresáře VŠ a přímo řízených organizací, pro správu a prezentaci resortních číselníků. Dále pro sběr a prezentaci dalších statisticko-administrativních dat resortu.</w:t>
      </w:r>
    </w:p>
    <w:p w14:paraId="7289A7FB" w14:textId="77777777" w:rsidR="00630A07" w:rsidRPr="00443C0E" w:rsidRDefault="00630A07" w:rsidP="00630A07">
      <w:pPr>
        <w:rPr>
          <w:rFonts w:ascii="Times New Roman" w:hAnsi="Times New Roman"/>
        </w:rPr>
      </w:pPr>
      <w:r w:rsidRPr="00443C0E">
        <w:rPr>
          <w:rFonts w:ascii="Times New Roman" w:hAnsi="Times New Roman"/>
        </w:rPr>
        <w:t>Jedná se o souhrnný název pro sadu informačních systémů/aplikací modulárního charakteru. Tyto systémy „moduly“ je možné rozdělit víceméně do 7 základních skupin:</w:t>
      </w:r>
    </w:p>
    <w:p w14:paraId="25FE2D1D"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starý systém sběru a prezentace dat (dále jen S1)</w:t>
      </w:r>
    </w:p>
    <w:p w14:paraId="23157ECA"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nový systém sběru a prezentace dat (dále jen S2)</w:t>
      </w:r>
    </w:p>
    <w:p w14:paraId="0AADC947"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systém sběru individuálních dat ze školních matrik (dále jen S3)</w:t>
      </w:r>
    </w:p>
    <w:p w14:paraId="480F5D9E"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systém zpřístupnění dat školám a správním úřadům (dále jen S4)</w:t>
      </w:r>
    </w:p>
    <w:p w14:paraId="1087526A"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systém zpřístupnění dat veřejnosti (dále jen S5)</w:t>
      </w:r>
    </w:p>
    <w:p w14:paraId="32716215"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systémy mimořádných šetření (dále jen S6)</w:t>
      </w:r>
    </w:p>
    <w:p w14:paraId="42CC9499" w14:textId="77777777" w:rsidR="00630A07" w:rsidRPr="00443C0E" w:rsidRDefault="00630A07" w:rsidP="00D91A18">
      <w:pPr>
        <w:pStyle w:val="Odstavecseseznamem"/>
        <w:numPr>
          <w:ilvl w:val="0"/>
          <w:numId w:val="26"/>
        </w:numPr>
        <w:ind w:left="714" w:hanging="357"/>
        <w:contextualSpacing w:val="0"/>
        <w:jc w:val="left"/>
        <w:rPr>
          <w:rFonts w:ascii="Times New Roman" w:hAnsi="Times New Roman"/>
          <w:szCs w:val="20"/>
        </w:rPr>
      </w:pPr>
      <w:r w:rsidRPr="00443C0E">
        <w:rPr>
          <w:rFonts w:ascii="Times New Roman" w:hAnsi="Times New Roman"/>
          <w:szCs w:val="20"/>
        </w:rPr>
        <w:t>systémy sběru a zpracování dat U 6-99 a zpracování dat SIMSu (dále jen S7)</w:t>
      </w:r>
    </w:p>
    <w:p w14:paraId="3D6D8AAC" w14:textId="77777777" w:rsidR="00630A07" w:rsidRPr="00443C0E" w:rsidRDefault="00630A07" w:rsidP="002F5C69">
      <w:pPr>
        <w:pStyle w:val="Nadpis2"/>
        <w:rPr>
          <w:rFonts w:ascii="Times New Roman" w:hAnsi="Times New Roman" w:cs="Times New Roman"/>
        </w:rPr>
      </w:pPr>
      <w:bookmarkStart w:id="95" w:name="_Toc467528153"/>
      <w:bookmarkStart w:id="96" w:name="_Toc471719400"/>
      <w:bookmarkStart w:id="97" w:name="_Toc161041620"/>
      <w:r w:rsidRPr="00443C0E">
        <w:rPr>
          <w:rFonts w:ascii="Times New Roman" w:hAnsi="Times New Roman" w:cs="Times New Roman"/>
        </w:rPr>
        <w:t>Procesní a agendová analýza</w:t>
      </w:r>
      <w:bookmarkEnd w:id="95"/>
      <w:bookmarkEnd w:id="96"/>
      <w:bookmarkEnd w:id="97"/>
    </w:p>
    <w:p w14:paraId="2E6DC133" w14:textId="77777777" w:rsidR="00630A07" w:rsidRPr="00443C0E" w:rsidRDefault="00630A07" w:rsidP="00630A07">
      <w:pPr>
        <w:rPr>
          <w:rFonts w:ascii="Times New Roman" w:eastAsia="Arial" w:hAnsi="Times New Roman"/>
        </w:rPr>
      </w:pPr>
      <w:r w:rsidRPr="00443C0E">
        <w:rPr>
          <w:rFonts w:ascii="Times New Roman" w:eastAsia="Arial" w:hAnsi="Times New Roman"/>
        </w:rPr>
        <w:t>Procesní a agendová analýza podrobně mapuje všechny procesy a kroky v rámci vybrané agendy a jejich vazby na legislativní předpisy. Mapování proběhlo na základě strukturovaných rozhovorů s klíčovými zaměstnanci MŠMT majícími reálnou zkušenost s používaným AIS, resp. jeho moduly. Mapování dále proběhlo na základě studia dalších dostupných podkladů poskytnutých odpovědnými zaměstnanci MŠMT.</w:t>
      </w:r>
    </w:p>
    <w:p w14:paraId="43999DC4" w14:textId="0086D461" w:rsidR="00630A07" w:rsidRPr="00443C0E" w:rsidRDefault="00B95153" w:rsidP="00630A07">
      <w:pPr>
        <w:pStyle w:val="Nadpis3"/>
        <w:rPr>
          <w:rFonts w:ascii="Times New Roman" w:hAnsi="Times New Roman" w:cs="Times New Roman"/>
        </w:rPr>
      </w:pPr>
      <w:bookmarkStart w:id="98" w:name="_Toc467528154"/>
      <w:bookmarkStart w:id="99" w:name="_Toc471719401"/>
      <w:r w:rsidRPr="00443C0E">
        <w:rPr>
          <w:rFonts w:ascii="Times New Roman" w:hAnsi="Times New Roman" w:cs="Times New Roman"/>
        </w:rPr>
        <w:t xml:space="preserve"> </w:t>
      </w:r>
      <w:bookmarkStart w:id="100" w:name="_Toc161041621"/>
      <w:r w:rsidR="00630A07" w:rsidRPr="00443C0E">
        <w:rPr>
          <w:rFonts w:ascii="Times New Roman" w:hAnsi="Times New Roman" w:cs="Times New Roman"/>
        </w:rPr>
        <w:t>Analýza klíčových procesů a kroků v agendách</w:t>
      </w:r>
      <w:bookmarkEnd w:id="98"/>
      <w:bookmarkEnd w:id="99"/>
      <w:bookmarkEnd w:id="100"/>
    </w:p>
    <w:p w14:paraId="774632AE" w14:textId="4F8E400A"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Popis činností agendy</w:t>
      </w:r>
    </w:p>
    <w:p w14:paraId="5B132C2E" w14:textId="77777777" w:rsidR="00630A07" w:rsidRPr="00443C0E" w:rsidRDefault="00630A07" w:rsidP="00630A07">
      <w:pPr>
        <w:rPr>
          <w:rFonts w:ascii="Times New Roman" w:hAnsi="Times New Roman"/>
        </w:rPr>
      </w:pPr>
      <w:r w:rsidRPr="00443C0E">
        <w:rPr>
          <w:rFonts w:ascii="Times New Roman" w:hAnsi="Times New Roman"/>
        </w:rPr>
        <w:t>Analýza klíčových procesů a kroků v agendách obsahuje podrobné zmapování procesního workflow každé analyzované agendy, logické schéma jednotlivých kroků a jejich vazeb včetně identifikace těch procesů a kroků agendy, které nejsou realizovány prostřednictvím daného AIS, ale mohly by být, identifikace příčin takového stavu a definice podmínek pro ideální stav.</w:t>
      </w:r>
    </w:p>
    <w:p w14:paraId="0992BB01" w14:textId="77777777" w:rsidR="00630A07" w:rsidRPr="00443C0E" w:rsidRDefault="00630A07" w:rsidP="00630A07">
      <w:pPr>
        <w:pStyle w:val="Nadpistabulky"/>
        <w:rPr>
          <w:rFonts w:ascii="Times New Roman" w:hAnsi="Times New Roman"/>
        </w:rPr>
      </w:pPr>
      <w:r w:rsidRPr="00443C0E">
        <w:rPr>
          <w:rFonts w:ascii="Times New Roman" w:hAnsi="Times New Roman"/>
        </w:rPr>
        <w:t>Statistické výkazy (S, Z, R, P, V)</w:t>
      </w:r>
    </w:p>
    <w:p w14:paraId="5D1CC41E" w14:textId="77777777" w:rsidR="00630A07" w:rsidRPr="00443C0E" w:rsidRDefault="00630A07" w:rsidP="00630A07">
      <w:pPr>
        <w:rPr>
          <w:rFonts w:ascii="Times New Roman" w:hAnsi="Times New Roman"/>
        </w:rPr>
      </w:pPr>
      <w:r w:rsidRPr="00443C0E">
        <w:rPr>
          <w:rFonts w:ascii="Times New Roman" w:hAnsi="Times New Roman"/>
        </w:rPr>
        <w:t>Proces je zahájen podle harmonogramu stanoveného v návaznosti na vyhlášku č. 364/2005 Sb., dokumentaci škol a školských zařízení, a na vyhlášku č. 277/2016 Sb., o předávání statistických údajů vysokými školami (od roku 2017), které upravují předávání statistických dat školami a školskými zařízeními (dále také respondent).</w:t>
      </w:r>
    </w:p>
    <w:p w14:paraId="339C99ED" w14:textId="77777777" w:rsidR="00630A07" w:rsidRPr="00443C0E" w:rsidRDefault="00630A07" w:rsidP="00630A07">
      <w:pPr>
        <w:rPr>
          <w:rFonts w:ascii="Times New Roman" w:hAnsi="Times New Roman"/>
        </w:rPr>
      </w:pPr>
      <w:r w:rsidRPr="00443C0E">
        <w:rPr>
          <w:rFonts w:ascii="Times New Roman" w:hAnsi="Times New Roman"/>
        </w:rPr>
        <w:t>Konto a přístup do ISŠS získává respondent zápisem do RŠŠZ, v případě ostatních přímo řízených organizací a veřejných vysokých škol pak jejich zřízením, u soukromých vysokých škol vydáním státního souhlasu.</w:t>
      </w:r>
    </w:p>
    <w:p w14:paraId="19C9E993" w14:textId="77777777" w:rsidR="00630A07" w:rsidRPr="00443C0E" w:rsidRDefault="00630A07" w:rsidP="00630A07">
      <w:pPr>
        <w:rPr>
          <w:rFonts w:ascii="Times New Roman" w:hAnsi="Times New Roman"/>
        </w:rPr>
      </w:pPr>
      <w:r w:rsidRPr="00443C0E">
        <w:rPr>
          <w:rFonts w:ascii="Times New Roman" w:hAnsi="Times New Roman"/>
        </w:rPr>
        <w:t>Pracovník MŠMT v souladu s požadavky vyhlášky vybere odpovídající výkaz, vytvoří a naprogramuje (ASPX a VB) formuláře pro sběr dat a v MS SQL vytvoří uložené procedury pro každý výkaz s logickými kontrolními vazbami. Následně vytvoří související formuláře (ASP), které administrují celé šetření, jak na straně správních úřadů, tak MŠMT.</w:t>
      </w:r>
    </w:p>
    <w:p w14:paraId="72126306" w14:textId="77777777" w:rsidR="00630A07" w:rsidRPr="00443C0E" w:rsidRDefault="00630A07" w:rsidP="00630A07">
      <w:pPr>
        <w:rPr>
          <w:rFonts w:ascii="Times New Roman" w:hAnsi="Times New Roman"/>
        </w:rPr>
      </w:pPr>
      <w:r w:rsidRPr="00443C0E">
        <w:rPr>
          <w:rFonts w:ascii="Times New Roman" w:hAnsi="Times New Roman"/>
        </w:rPr>
        <w:lastRenderedPageBreak/>
        <w:t>Před konkrétním sběrem dat oprávněný pracovník provede export dat z Rejstříku škol a školských zařízení</w:t>
      </w:r>
      <w:r w:rsidRPr="00443C0E">
        <w:rPr>
          <w:rStyle w:val="Znakapoznpodarou"/>
          <w:rFonts w:ascii="Times New Roman" w:hAnsi="Times New Roman"/>
        </w:rPr>
        <w:footnoteReference w:id="4"/>
      </w:r>
      <w:r w:rsidRPr="00443C0E">
        <w:rPr>
          <w:rFonts w:ascii="Times New Roman" w:hAnsi="Times New Roman"/>
        </w:rPr>
        <w:t>, provede jejich import do databáze ISŠS a nastaví výkaznickou povinnost pro respondenty (vč. členění samostatně vykazujících míst výuky). Následně se manuálně spustí konkrétní sběr dat.</w:t>
      </w:r>
    </w:p>
    <w:p w14:paraId="466DC6FA" w14:textId="77777777" w:rsidR="00630A07" w:rsidRPr="00443C0E" w:rsidRDefault="00630A07" w:rsidP="00630A07">
      <w:pPr>
        <w:rPr>
          <w:rFonts w:ascii="Times New Roman" w:hAnsi="Times New Roman"/>
        </w:rPr>
      </w:pPr>
      <w:r w:rsidRPr="00443C0E">
        <w:rPr>
          <w:rFonts w:ascii="Times New Roman" w:hAnsi="Times New Roman"/>
        </w:rPr>
        <w:t>Respondent o zpřístupnění výkazu není informován, vyplnění je jeho zákonnou povinností. Respondent výkaz vyplní ručně, nebo vložením XML souboru vygenerovaného ze svého SW (např. Bakaláři) a odešle.</w:t>
      </w:r>
    </w:p>
    <w:p w14:paraId="7C7750F0" w14:textId="77777777" w:rsidR="00630A07" w:rsidRPr="00443C0E" w:rsidRDefault="00630A07" w:rsidP="00630A07">
      <w:pPr>
        <w:rPr>
          <w:rFonts w:ascii="Times New Roman" w:hAnsi="Times New Roman"/>
        </w:rPr>
      </w:pPr>
      <w:r w:rsidRPr="00443C0E">
        <w:rPr>
          <w:rFonts w:ascii="Times New Roman" w:hAnsi="Times New Roman"/>
        </w:rPr>
        <w:t>Po vyplnění výkazu probíhá automatická kontrola vyplnění (kontrola vyplnění správných znaků do správných polí) a kontrola na přípustnost hodnot dle příslušných číselníků) a automatická kontrola validity (kontrola logických vazeb mezi vyplněnými položkami, mezipoložkové kontroly, mezioddílové kontroly a mezivýkazové kontroly). V případě zjištěných chyb je respondent vyzván k provedení oprav (ihned, nebo později). Automatická kontrola vyplnění a validity probíhá opakovaně, dokud není výkaz vyplněn správně.</w:t>
      </w:r>
    </w:p>
    <w:p w14:paraId="08690B84" w14:textId="77777777" w:rsidR="00630A07" w:rsidRPr="00443C0E" w:rsidRDefault="00630A07" w:rsidP="00630A07">
      <w:pPr>
        <w:rPr>
          <w:rFonts w:ascii="Times New Roman" w:hAnsi="Times New Roman"/>
        </w:rPr>
      </w:pPr>
      <w:r w:rsidRPr="00443C0E">
        <w:rPr>
          <w:rFonts w:ascii="Times New Roman" w:hAnsi="Times New Roman"/>
        </w:rPr>
        <w:t>Po úspěšné kontrole vyplnění a validity předá respondent elektronicky prostřednictvím aplikace výkaz správnímu úřadu, který provede kontrolu věcné správnosti a případně vyzve respondenta k provedení úprav nebo podání vysvětlení k rozporovaným údajům. Po schválení výkazu správním úřadem je výkaz předán do pracovní databáze ISŠS.</w:t>
      </w:r>
    </w:p>
    <w:p w14:paraId="40EB720A" w14:textId="77777777" w:rsidR="00630A07" w:rsidRPr="00443C0E" w:rsidRDefault="00630A07" w:rsidP="00630A07">
      <w:pPr>
        <w:rPr>
          <w:rFonts w:ascii="Times New Roman" w:hAnsi="Times New Roman"/>
        </w:rPr>
      </w:pPr>
      <w:r w:rsidRPr="00443C0E">
        <w:rPr>
          <w:rFonts w:ascii="Times New Roman" w:hAnsi="Times New Roman"/>
        </w:rPr>
        <w:t>Nad daty probíhá kontrola i mezi jednotlivými sběry a další „ruční“ kontrola pracovníky MŠMT, následně jsou data přijata do cílové databáze ISŠS k dalšímu využití, nebo jsou vrácena k opravě správnímu úřadu.</w:t>
      </w:r>
    </w:p>
    <w:p w14:paraId="2382AE1F" w14:textId="77777777" w:rsidR="00630A07" w:rsidRPr="00443C0E" w:rsidRDefault="00630A07" w:rsidP="00630A07">
      <w:pPr>
        <w:rPr>
          <w:rFonts w:ascii="Times New Roman" w:hAnsi="Times New Roman"/>
        </w:rPr>
      </w:pPr>
      <w:r w:rsidRPr="00443C0E">
        <w:rPr>
          <w:rFonts w:ascii="Times New Roman" w:hAnsi="Times New Roman"/>
        </w:rPr>
        <w:t>Sběr dat je manuálně ukončen a data jsou v ISŠS zveřejněna respondentům a jejich správním úřadům.</w:t>
      </w:r>
    </w:p>
    <w:p w14:paraId="675E8F7C" w14:textId="77777777" w:rsidR="00630A07" w:rsidRPr="00443C0E" w:rsidRDefault="00630A07" w:rsidP="00630A07">
      <w:pPr>
        <w:pStyle w:val="Nadpistabulky"/>
        <w:rPr>
          <w:rFonts w:ascii="Times New Roman" w:hAnsi="Times New Roman"/>
        </w:rPr>
      </w:pPr>
      <w:r w:rsidRPr="00443C0E">
        <w:rPr>
          <w:rFonts w:ascii="Times New Roman" w:hAnsi="Times New Roman"/>
        </w:rPr>
        <w:t>Předávání individuálních dat ze školních matrik a evidence uchazečů VOŠ (M3, M8, M9, M10, U41)</w:t>
      </w:r>
    </w:p>
    <w:p w14:paraId="31B3790A" w14:textId="77777777" w:rsidR="00630A07" w:rsidRPr="00443C0E" w:rsidRDefault="00630A07" w:rsidP="00630A07">
      <w:pPr>
        <w:rPr>
          <w:rFonts w:ascii="Times New Roman" w:hAnsi="Times New Roman"/>
          <w:szCs w:val="20"/>
        </w:rPr>
      </w:pPr>
      <w:r w:rsidRPr="00443C0E">
        <w:rPr>
          <w:rFonts w:ascii="Times New Roman" w:hAnsi="Times New Roman"/>
        </w:rPr>
        <w:t xml:space="preserve">MŠMT definuje struktury přenosových souborů a číselníků pro přebírání individuálních dat ze školních matrik (struktury přenosových souborů a číselníků jsou zveřejňovány na </w:t>
      </w:r>
      <w:hyperlink r:id="rId47" w:history="1">
        <w:r w:rsidRPr="00443C0E">
          <w:rPr>
            <w:rStyle w:val="Hypertextovodkaz"/>
            <w:rFonts w:ascii="Times New Roman" w:hAnsi="Times New Roman"/>
            <w:szCs w:val="20"/>
          </w:rPr>
          <w:t>www.msmt.cz</w:t>
        </w:r>
      </w:hyperlink>
      <w:r w:rsidRPr="00443C0E">
        <w:rPr>
          <w:rFonts w:ascii="Times New Roman" w:hAnsi="Times New Roman"/>
          <w:szCs w:val="20"/>
        </w:rPr>
        <w:t xml:space="preserve">). </w:t>
      </w:r>
    </w:p>
    <w:p w14:paraId="4D374B2D" w14:textId="77777777" w:rsidR="00630A07" w:rsidRPr="00443C0E" w:rsidRDefault="00630A07" w:rsidP="00630A07">
      <w:pPr>
        <w:rPr>
          <w:rFonts w:ascii="Times New Roman" w:hAnsi="Times New Roman"/>
        </w:rPr>
      </w:pPr>
      <w:r w:rsidRPr="00443C0E">
        <w:rPr>
          <w:rFonts w:ascii="Times New Roman" w:hAnsi="Times New Roman"/>
        </w:rPr>
        <w:t>Aplikace pro sběr individuálních dat je dodávána externě, formuláře a struktury přenosových vět jsou přednastaveny na základě požadavků odborných útvarů v souladu s vyhláškou a je vytvořen grafický návrh formuláře příslušného výkazu a je zpracována metodika pro jeho vyplnění. Pracovníci MŠMT nastavují kontroly, vazby mezi položkami, provádí údržbu, upravují položky, číselníky apod.</w:t>
      </w:r>
    </w:p>
    <w:p w14:paraId="5D4BCF51" w14:textId="77777777" w:rsidR="00630A07" w:rsidRPr="00443C0E" w:rsidRDefault="00630A07" w:rsidP="00630A07">
      <w:pPr>
        <w:rPr>
          <w:rFonts w:ascii="Times New Roman" w:hAnsi="Times New Roman"/>
        </w:rPr>
      </w:pPr>
      <w:r w:rsidRPr="00443C0E">
        <w:rPr>
          <w:rFonts w:ascii="Times New Roman" w:hAnsi="Times New Roman"/>
        </w:rPr>
        <w:t>Před konkrétním sběrem dat oprávněný pracovník provede export dat z Rejstříku škol a školských zařízení, provede jejich import do databáze ISŠS a nastaví výkaznickou povinnost pro respondenty (vč. členění samostatně vykazovaných míst výuky). Následně se manuálně spustí konkrétní sběr dat.</w:t>
      </w:r>
    </w:p>
    <w:p w14:paraId="405D4BB0" w14:textId="77777777" w:rsidR="00630A07" w:rsidRPr="00443C0E" w:rsidRDefault="00630A07" w:rsidP="00630A07">
      <w:pPr>
        <w:rPr>
          <w:rFonts w:ascii="Times New Roman" w:hAnsi="Times New Roman"/>
        </w:rPr>
      </w:pPr>
      <w:r w:rsidRPr="00443C0E">
        <w:rPr>
          <w:rFonts w:ascii="Times New Roman" w:hAnsi="Times New Roman"/>
          <w:szCs w:val="20"/>
        </w:rPr>
        <w:t>Respondent provede export datových vět z interního systému,</w:t>
      </w:r>
      <w:r w:rsidRPr="00443C0E">
        <w:rPr>
          <w:rFonts w:ascii="Times New Roman" w:hAnsi="Times New Roman"/>
        </w:rPr>
        <w:t xml:space="preserve"> který prostřednictvím webového rozhraní importuje do ISŠS, kde proběhne generování výkazů a automatická kontrola datových vět. Následně ISŠS vygeneruje sestavy a výkazy a zobrazí je respondentovi ke kontrole. Proběhne automatická kontrola vyplnění (kontrola vyplnění správných znaků do správných polí a kontrola na přípustnost hodnot dle příslušných číselníků) a automatická kontrola validity (kontrola logických vazeb mezi vyplněnými položkami, mezipoložkové kontroly, mezioddílové kontroly a mezivýkazové kontroly). V případě zjištěných chyb je respondent vyzván k provedení oprav (ihned, nebo později). Automatická kontrola probíhá opakovaně, dokud nejsou datové věty předány bez chyb. Po kontrole respondent odešle vygenerovanou správnou sestavu / výkaz správnímu úřadu.</w:t>
      </w:r>
    </w:p>
    <w:p w14:paraId="562D830A" w14:textId="77777777" w:rsidR="00630A07" w:rsidRPr="00443C0E" w:rsidRDefault="00630A07" w:rsidP="00630A07">
      <w:pPr>
        <w:pStyle w:val="OdrkaEQerven"/>
        <w:rPr>
          <w:rFonts w:ascii="Times New Roman" w:hAnsi="Times New Roman"/>
        </w:rPr>
      </w:pPr>
      <w:r w:rsidRPr="65EDE92B">
        <w:rPr>
          <w:rFonts w:ascii="Times New Roman" w:hAnsi="Times New Roman"/>
          <w:b/>
          <w:bCs/>
        </w:rPr>
        <w:t>Agregovaná data</w:t>
      </w:r>
      <w:r w:rsidRPr="65EDE92B">
        <w:rPr>
          <w:rFonts w:ascii="Times New Roman" w:hAnsi="Times New Roman"/>
        </w:rPr>
        <w:t xml:space="preserve"> jsou následně zpřístupněna ke kontrole správnímu úřadu, který provede kontrolu věcné správnosti a případně vyzve respondenta k provedení úprav nebo podání vysvětlení k rozporovaným údajům. Po schválení výkazu správním úřadem je výkaz předán (je nastaven v centrální databázi příznak verifikace výkazu správním úřadem) do pracovní databáze ISŠS. </w:t>
      </w:r>
    </w:p>
    <w:p w14:paraId="2B090A40" w14:textId="77777777" w:rsidR="00630A07" w:rsidRPr="00443C0E" w:rsidRDefault="00630A07" w:rsidP="00630A07">
      <w:pPr>
        <w:pStyle w:val="OdrkaEQerven"/>
        <w:rPr>
          <w:rFonts w:ascii="Times New Roman" w:hAnsi="Times New Roman"/>
        </w:rPr>
      </w:pPr>
      <w:r w:rsidRPr="65EDE92B">
        <w:rPr>
          <w:rFonts w:ascii="Times New Roman" w:hAnsi="Times New Roman"/>
          <w:b/>
          <w:bCs/>
        </w:rPr>
        <w:t>Individuální data</w:t>
      </w:r>
      <w:r w:rsidRPr="65EDE92B">
        <w:rPr>
          <w:rFonts w:ascii="Times New Roman" w:hAnsi="Times New Roman"/>
        </w:rPr>
        <w:t xml:space="preserve"> jsou po automatické kontrole předána přímo do pracovní databáze ISŠS (bez kontroly správním úřadem). Pro analytické účely je základní soubor s osobními údaji nevratně anonymizován a zpřístupněn úzkému okruhu analytiků.</w:t>
      </w:r>
    </w:p>
    <w:p w14:paraId="14DAF725" w14:textId="77777777" w:rsidR="00630A07" w:rsidRPr="00443C0E" w:rsidRDefault="00630A07" w:rsidP="00630A07">
      <w:pPr>
        <w:pStyle w:val="Nadpistabulky"/>
        <w:rPr>
          <w:rFonts w:ascii="Times New Roman" w:hAnsi="Times New Roman"/>
        </w:rPr>
      </w:pPr>
      <w:r w:rsidRPr="00443C0E">
        <w:rPr>
          <w:rFonts w:ascii="Times New Roman" w:hAnsi="Times New Roman"/>
        </w:rPr>
        <w:t>Kontrola a tvorba sestav</w:t>
      </w:r>
    </w:p>
    <w:p w14:paraId="2F47FB44" w14:textId="77777777" w:rsidR="00630A07" w:rsidRPr="00443C0E" w:rsidRDefault="00630A07" w:rsidP="00630A07">
      <w:pPr>
        <w:rPr>
          <w:rFonts w:ascii="Times New Roman" w:hAnsi="Times New Roman"/>
        </w:rPr>
      </w:pPr>
      <w:r w:rsidRPr="00443C0E">
        <w:rPr>
          <w:rFonts w:ascii="Times New Roman" w:hAnsi="Times New Roman"/>
        </w:rPr>
        <w:t>V obou způsobech sběru dat následně provedou zaměstnanci MŠMT „ruční“ kontrolu předaných dat - fyzickou kontrolu údajů, např. ve vztahu k historickému vývoji časových řad apod.</w:t>
      </w:r>
    </w:p>
    <w:p w14:paraId="777F3BB6" w14:textId="77777777" w:rsidR="00630A07" w:rsidRPr="00443C0E" w:rsidRDefault="00630A07" w:rsidP="00630A07">
      <w:pPr>
        <w:rPr>
          <w:rFonts w:ascii="Times New Roman" w:hAnsi="Times New Roman"/>
        </w:rPr>
      </w:pPr>
      <w:r w:rsidRPr="00443C0E">
        <w:rPr>
          <w:rFonts w:ascii="Times New Roman" w:hAnsi="Times New Roman"/>
        </w:rPr>
        <w:lastRenderedPageBreak/>
        <w:t>Data jsou následně využívána pro tvorbu sestav a sumářů užitím vzorů sestav, úpravou vzorů nebo tvorbou vlastních sestav. V případě potřeby je možné provádět rozšíření databáze, např. při změně seskupování údajů, tak aby nikdy nebyla měněna originální data (vždy pouze změna struktury dat, nikoliv obsahu dat).</w:t>
      </w:r>
    </w:p>
    <w:p w14:paraId="6722B76A" w14:textId="77777777" w:rsidR="00630A07" w:rsidRPr="00443C0E" w:rsidRDefault="00630A07" w:rsidP="00630A07">
      <w:pPr>
        <w:rPr>
          <w:rFonts w:ascii="Times New Roman" w:hAnsi="Times New Roman"/>
        </w:rPr>
      </w:pPr>
      <w:r w:rsidRPr="00443C0E">
        <w:rPr>
          <w:rFonts w:ascii="Times New Roman" w:hAnsi="Times New Roman"/>
        </w:rPr>
        <w:t>Školy, školská zařízení a správní úřady mají k dispozici historické výkazy a sestavy k nahlížení a exportům podle přístupových oprávnění (hierarchicky). Historické výkazy v rámci RgŠ jsou k dispozici na stránkách jednotlivých škol a školských zařízení i pracovníkům ČŠI pro potřeby inspekční činnosti.</w:t>
      </w:r>
    </w:p>
    <w:p w14:paraId="39E358EA" w14:textId="77777777" w:rsidR="00630A07" w:rsidRPr="00443C0E" w:rsidRDefault="00630A07" w:rsidP="00630A07">
      <w:pPr>
        <w:rPr>
          <w:rFonts w:ascii="Times New Roman" w:hAnsi="Times New Roman"/>
        </w:rPr>
      </w:pPr>
      <w:r w:rsidRPr="00443C0E">
        <w:rPr>
          <w:rFonts w:ascii="Times New Roman" w:hAnsi="Times New Roman"/>
        </w:rPr>
        <w:t>Pro nahlížení veřejnosti jsou zveřejňovány ručně vytvořené sestavy a přehledy vytvořené nad cílovou databází ISŠS (Ročenky, číselníky apod.).</w:t>
      </w:r>
    </w:p>
    <w:p w14:paraId="61D6E910" w14:textId="77777777" w:rsidR="00630A07" w:rsidRPr="00443C0E" w:rsidRDefault="00630A07" w:rsidP="00630A07">
      <w:pPr>
        <w:rPr>
          <w:rFonts w:ascii="Times New Roman" w:hAnsi="Times New Roman"/>
        </w:rPr>
      </w:pPr>
      <w:r w:rsidRPr="00443C0E">
        <w:rPr>
          <w:rFonts w:ascii="Times New Roman" w:hAnsi="Times New Roman"/>
        </w:rPr>
        <w:t>Pracovníci MŠMT průběžně poskytují metodickou podporu uživatelům ISŠS.</w:t>
      </w:r>
    </w:p>
    <w:p w14:paraId="0CB805C6" w14:textId="77777777" w:rsidR="00630A07" w:rsidRPr="00443C0E" w:rsidRDefault="00630A07" w:rsidP="00630A07">
      <w:pPr>
        <w:pStyle w:val="Nadpistabulky"/>
        <w:rPr>
          <w:rFonts w:ascii="Times New Roman" w:hAnsi="Times New Roman"/>
        </w:rPr>
      </w:pPr>
      <w:r w:rsidRPr="00443C0E">
        <w:rPr>
          <w:rFonts w:ascii="Times New Roman" w:hAnsi="Times New Roman"/>
        </w:rPr>
        <w:t>Předávání individuálních dat z evidence uchazečů VŠ (U 6-99)</w:t>
      </w:r>
    </w:p>
    <w:p w14:paraId="0AC2332E" w14:textId="77777777" w:rsidR="00630A07" w:rsidRPr="00443C0E" w:rsidRDefault="00630A07" w:rsidP="00630A07">
      <w:pPr>
        <w:rPr>
          <w:rFonts w:ascii="Times New Roman" w:hAnsi="Times New Roman"/>
          <w:szCs w:val="20"/>
        </w:rPr>
      </w:pPr>
      <w:r w:rsidRPr="00443C0E">
        <w:rPr>
          <w:rFonts w:ascii="Times New Roman" w:hAnsi="Times New Roman"/>
        </w:rPr>
        <w:t xml:space="preserve">MŠMT definuje struktury přenosových souborů a číselníků pro přebírání individuálních dat z evidence uchazečů VŠ (struktury přenosových souborů a číselníků jsou zveřejňovány na </w:t>
      </w:r>
      <w:hyperlink r:id="rId48" w:history="1">
        <w:r w:rsidRPr="00443C0E">
          <w:rPr>
            <w:rStyle w:val="Hypertextovodkaz"/>
            <w:rFonts w:ascii="Times New Roman" w:hAnsi="Times New Roman"/>
            <w:szCs w:val="20"/>
          </w:rPr>
          <w:t>www.msmt.cz</w:t>
        </w:r>
      </w:hyperlink>
      <w:r w:rsidRPr="00443C0E">
        <w:rPr>
          <w:rFonts w:ascii="Times New Roman" w:hAnsi="Times New Roman"/>
          <w:szCs w:val="20"/>
        </w:rPr>
        <w:t>).</w:t>
      </w:r>
    </w:p>
    <w:p w14:paraId="573232AB" w14:textId="77777777" w:rsidR="00630A07" w:rsidRPr="00443C0E" w:rsidRDefault="00630A07" w:rsidP="00630A07">
      <w:pPr>
        <w:rPr>
          <w:rFonts w:ascii="Times New Roman" w:hAnsi="Times New Roman"/>
          <w:szCs w:val="20"/>
        </w:rPr>
      </w:pPr>
      <w:r w:rsidRPr="00443C0E">
        <w:rPr>
          <w:rFonts w:ascii="Times New Roman" w:hAnsi="Times New Roman"/>
          <w:szCs w:val="20"/>
        </w:rPr>
        <w:t>Pracovištím vysokých škol je poskytována aplikace pro kontrolu obsahu přenosového souboru. Tato aplikace je vytvářena pracovníkem ministerstva.</w:t>
      </w:r>
    </w:p>
    <w:p w14:paraId="3BCEA47C" w14:textId="77777777" w:rsidR="00630A07" w:rsidRPr="00443C0E" w:rsidRDefault="00630A07" w:rsidP="00630A07">
      <w:pPr>
        <w:rPr>
          <w:rFonts w:ascii="Times New Roman" w:hAnsi="Times New Roman"/>
          <w:szCs w:val="20"/>
        </w:rPr>
      </w:pPr>
      <w:r w:rsidRPr="00443C0E">
        <w:rPr>
          <w:rFonts w:ascii="Times New Roman" w:hAnsi="Times New Roman"/>
          <w:szCs w:val="20"/>
        </w:rPr>
        <w:t>Dodavateli dat v tomto případě nejsou zpravodajské, ale statistické jednotky, což sběr dat komplikuje. Před konkrétním sběrem dat pracovník ministerstva kontaktuje všechny dodavatele dat. Sběr dat je prováděn manuálně za průběžné obsahové kontroly. V okamžiku, kdy jsou k dispozici odpovídající data SIMSu, se provede obsahové porovnání a zajistí odstranění případných výraznějších nesrovnalostí.</w:t>
      </w:r>
    </w:p>
    <w:p w14:paraId="01890523" w14:textId="77777777" w:rsidR="00630A07" w:rsidRPr="00443C0E" w:rsidRDefault="00630A07" w:rsidP="00630A07">
      <w:pPr>
        <w:rPr>
          <w:rFonts w:ascii="Times New Roman" w:hAnsi="Times New Roman"/>
        </w:rPr>
      </w:pPr>
      <w:r w:rsidRPr="00443C0E">
        <w:rPr>
          <w:rFonts w:ascii="Times New Roman" w:hAnsi="Times New Roman"/>
          <w:szCs w:val="20"/>
        </w:rPr>
        <w:t>Po ukončení sběru dat jsou tato jednak předána do archivu a jednak šifrována pro následnou anonymizaci. Z anonymizovaných dat jsou zpracovány základní přehledy a vytvořeny agregace pro databázový systém poskytující přehledy o přijímacím řízení. Tyto přehledy nemají předem danou strukturu. Tuto strukturu si tvoří tazatel sám volbou jednotlivých atributů na základě svých požadavků pomocí buďto desktopové nebo internetové aplikace. Tyto aplikace jsou vytvořeny na MŠMT.</w:t>
      </w:r>
    </w:p>
    <w:p w14:paraId="0096CC43" w14:textId="1F3B9F52"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Definice podmínek pro ideální stav</w:t>
      </w:r>
    </w:p>
    <w:p w14:paraId="3426D0D4" w14:textId="77777777" w:rsidR="00630A07" w:rsidRPr="00443C0E" w:rsidRDefault="00630A07" w:rsidP="002632A3">
      <w:pPr>
        <w:rPr>
          <w:rFonts w:ascii="Times New Roman" w:hAnsi="Times New Roman"/>
        </w:rPr>
      </w:pPr>
      <w:r w:rsidRPr="00443C0E">
        <w:rPr>
          <w:rFonts w:ascii="Times New Roman" w:hAnsi="Times New Roman"/>
        </w:rPr>
        <w:t>Vhodným doplněním pro budoucí řešení je:</w:t>
      </w:r>
    </w:p>
    <w:p w14:paraId="5026139D"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Maximální množství dosud manuálně vykonávaných činností by mělo být zautomatizováno.</w:t>
      </w:r>
    </w:p>
    <w:p w14:paraId="5FCB613C" w14:textId="1C318B3E" w:rsidR="00630A07" w:rsidRPr="00443C0E" w:rsidRDefault="00630A07" w:rsidP="002632A3">
      <w:pPr>
        <w:pStyle w:val="OdrkaEQerven"/>
        <w:jc w:val="both"/>
        <w:rPr>
          <w:rFonts w:ascii="Times New Roman" w:hAnsi="Times New Roman"/>
        </w:rPr>
      </w:pPr>
      <w:r w:rsidRPr="65EDE92B">
        <w:rPr>
          <w:rFonts w:ascii="Times New Roman" w:eastAsia="Arial" w:hAnsi="Times New Roman"/>
        </w:rPr>
        <w:t>Umožnit pružnou a customizovatelnou podporu činností tak, aby bylo umožněno vymezit rozsah respondentů, definovat vlastní interaktivní formuláře s podmíněnými otázkami a víceméně v</w:t>
      </w:r>
      <w:r w:rsidR="00132AD4" w:rsidRPr="65EDE92B">
        <w:rPr>
          <w:rFonts w:ascii="Times New Roman" w:eastAsia="Arial" w:hAnsi="Times New Roman"/>
        </w:rPr>
        <w:t> </w:t>
      </w:r>
      <w:r w:rsidRPr="65EDE92B">
        <w:rPr>
          <w:rFonts w:ascii="Times New Roman" w:eastAsia="Arial" w:hAnsi="Times New Roman"/>
        </w:rPr>
        <w:t>libovolné struktuře (otevřená otázka, tabulka, checkbox, radiobutton, dropdownlist apod.). Součástí musí být i správa šetření (tvorba, administrace). Aktuální stav: agenda je řešena programováním konkrétního šetření ad hoc.</w:t>
      </w:r>
    </w:p>
    <w:p w14:paraId="185E323C"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Automatizace činností:</w:t>
      </w:r>
    </w:p>
    <w:p w14:paraId="70B9EFCD"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proces exportu z Rejstříku škol a školských zařízení a import respondentů, kteří mají výkaznickou povinnost (automatizované předávání dat),</w:t>
      </w:r>
    </w:p>
    <w:p w14:paraId="28317AAB"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distribuce přístupových údajů do ISŠS respondentům,</w:t>
      </w:r>
    </w:p>
    <w:p w14:paraId="0D3BBAE1"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automatizované předávání dat z připravovaného Rejstříku vysokých škol a SIMS</w:t>
      </w:r>
    </w:p>
    <w:p w14:paraId="477D0B86"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Úpravy databáze a aplikace pro úlohy jako např. vytváření nových agregovaných sestav nebo rozšiřování struktury výkazů zpětně s dopočty hodnot pro účely vytváření souvislých časových řad umožnit pouze systémovými nástroji.</w:t>
      </w:r>
    </w:p>
    <w:p w14:paraId="232FFFF4"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agregaci dat v rámci systémových nástrojů, nikoliv mimo systém a následný import upravených dat.</w:t>
      </w:r>
    </w:p>
    <w:p w14:paraId="037AF92E"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Zajistit vazbu, zpřístupňování, sdílení a automatizované načítání údajů ostatních AIS MŠMT, které předávají statistické údaje, s možností aktualizaci provádět na vyžádání.</w:t>
      </w:r>
    </w:p>
    <w:p w14:paraId="1FB5FC68"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Zajistit automatizovanou výměnu dat se systémy interních matrik všech škol, tedy vystavit webovou službu pro tuto výměnu dat.</w:t>
      </w:r>
    </w:p>
    <w:p w14:paraId="23A0D915"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Prokázat způsobilosti k realizaci vazeb ISVS ISŠS s jinými informačními systémy prostřednictvím referenčního rozhraní atestací referenčního rozhraní.</w:t>
      </w:r>
    </w:p>
    <w:p w14:paraId="6CB4B00D"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Umožnit export všech sestav a výkazů do PDF; vždy řízeno podle přístupových oprávnění.</w:t>
      </w:r>
    </w:p>
    <w:p w14:paraId="6AD2D01E"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Zohlednit požadavky na zpřístupňování Open dat.</w:t>
      </w:r>
    </w:p>
    <w:p w14:paraId="3486F03B"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Umožnit předvyplňování známých hodnot (našeptávání ze seznamů).</w:t>
      </w:r>
    </w:p>
    <w:p w14:paraId="37BADF7A"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lastRenderedPageBreak/>
        <w:t>Zajistit předvyplňování známých hodnot z jiných IS, pokud taková data již v systému existují (systémy a registry MŠMT i základní registry VS).</w:t>
      </w:r>
    </w:p>
    <w:p w14:paraId="171C0F35"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Realizovat přímou vazbu systému na číselníky spravované ČSÚ, zajistit jejich automatickou aktualizaci.</w:t>
      </w:r>
    </w:p>
    <w:p w14:paraId="2A802D76"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Realizovat přímou vazbu na všechny číselníky pořizované a spravované v resortu MŠMT.</w:t>
      </w:r>
    </w:p>
    <w:p w14:paraId="125CCD1B"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automatizované ověřování údajů o osobách v Registru obyvatel (ROB)</w:t>
      </w:r>
    </w:p>
    <w:p w14:paraId="0D3531FE"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nutná úprava legislativy - získat zmocnění</w:t>
      </w:r>
    </w:p>
    <w:p w14:paraId="4CCBA50E"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následně ohlásit agendu do Registru práv a povinností (RPP).</w:t>
      </w:r>
    </w:p>
    <w:p w14:paraId="3B87E460"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automatizované ověřování údajů o osobách v Registru osob (ROS)</w:t>
      </w:r>
    </w:p>
    <w:p w14:paraId="67510BFE"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nutná úprava legislativy - získat zmocnění</w:t>
      </w:r>
    </w:p>
    <w:p w14:paraId="2B45F64D"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následně ohlásit agendu do Registru práv a povinností (RPP).</w:t>
      </w:r>
    </w:p>
    <w:p w14:paraId="3606B872" w14:textId="2200F223"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automatizované ověřování údajů o adresách v Registru územní identifikace, adres a</w:t>
      </w:r>
      <w:r w:rsidR="00132AD4" w:rsidRPr="65EDE92B">
        <w:rPr>
          <w:rFonts w:ascii="Times New Roman" w:eastAsia="Arial" w:hAnsi="Times New Roman"/>
        </w:rPr>
        <w:t> </w:t>
      </w:r>
      <w:r w:rsidRPr="65EDE92B">
        <w:rPr>
          <w:rFonts w:ascii="Times New Roman" w:eastAsia="Arial" w:hAnsi="Times New Roman"/>
        </w:rPr>
        <w:t>nemovitostí (RÚIAN)</w:t>
      </w:r>
    </w:p>
    <w:p w14:paraId="3ADECA67"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nutná úprava legislativy - získat zmocnění</w:t>
      </w:r>
    </w:p>
    <w:p w14:paraId="100794DB" w14:textId="77777777" w:rsidR="00630A07" w:rsidRPr="00443C0E" w:rsidRDefault="00630A07" w:rsidP="002632A3">
      <w:pPr>
        <w:pStyle w:val="Odrka2EQmodr"/>
        <w:jc w:val="both"/>
        <w:rPr>
          <w:rFonts w:ascii="Times New Roman" w:hAnsi="Times New Roman"/>
        </w:rPr>
      </w:pPr>
      <w:r w:rsidRPr="00443C0E">
        <w:rPr>
          <w:rFonts w:ascii="Times New Roman" w:hAnsi="Times New Roman"/>
        </w:rPr>
        <w:t>následně ohlásit agendu do Registru práv a povinností (RPP).</w:t>
      </w:r>
    </w:p>
    <w:p w14:paraId="0DE65B52"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generování vlastních sestav s možností exportu dat do CSV/XML/XLSX.</w:t>
      </w:r>
    </w:p>
    <w:p w14:paraId="594A1062"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Podpořit proces agendy principy úplného elektronického podání eGovernmentu 2014+.</w:t>
      </w:r>
    </w:p>
    <w:p w14:paraId="09637744"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Realizovat úplná elektronická podání bez nutnosti dokládat údaje doložitelné z propojeného datového fondu veřejné správy.</w:t>
      </w:r>
    </w:p>
    <w:p w14:paraId="47E32240"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Umožnit prvoinstanční úplná elektronická podání bez ohledu na místní a věcnou příslušnost samoobslužně nebo asistovaně.</w:t>
      </w:r>
    </w:p>
    <w:p w14:paraId="6FA5D414"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Podpořit proces komunikace se školami, školskými zařízeními a správními úřady pomocí datové schránky, včetně vyřízení žádosti o získání výpisů údajů o "mé právnické osobě".</w:t>
      </w:r>
    </w:p>
    <w:p w14:paraId="47C5F382" w14:textId="77777777" w:rsidR="00630A07" w:rsidRPr="00443C0E" w:rsidRDefault="00630A07" w:rsidP="002632A3">
      <w:pPr>
        <w:pStyle w:val="OdrkaEQerven"/>
        <w:jc w:val="both"/>
        <w:rPr>
          <w:rFonts w:ascii="Times New Roman" w:eastAsia="Arial" w:hAnsi="Times New Roman"/>
        </w:rPr>
      </w:pPr>
      <w:r w:rsidRPr="65EDE92B">
        <w:rPr>
          <w:rFonts w:ascii="Times New Roman" w:eastAsia="Arial" w:hAnsi="Times New Roman"/>
        </w:rPr>
        <w:t>Zvýšení uživatelského standardu pro obsluhu systému, přiblížení se k současným trendům grafického uživatelského rozhraní.</w:t>
      </w:r>
    </w:p>
    <w:p w14:paraId="101B9FF7"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Zavedení systému notifikací účastníkům procesu.</w:t>
      </w:r>
    </w:p>
    <w:p w14:paraId="0ED48320" w14:textId="77777777" w:rsidR="00630A07" w:rsidRPr="00443C0E" w:rsidRDefault="00630A07" w:rsidP="002632A3">
      <w:pPr>
        <w:pStyle w:val="OdrkaEQerven"/>
        <w:jc w:val="both"/>
        <w:rPr>
          <w:rFonts w:ascii="Times New Roman" w:hAnsi="Times New Roman"/>
        </w:rPr>
      </w:pPr>
      <w:r w:rsidRPr="65EDE92B">
        <w:rPr>
          <w:rFonts w:ascii="Times New Roman" w:hAnsi="Times New Roman"/>
        </w:rPr>
        <w:t>Umožnit získat výpis dat z IŠSS ke konkrétnímu datu (zpětně).</w:t>
      </w:r>
    </w:p>
    <w:p w14:paraId="09B7258A" w14:textId="4D5BCA01"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Procesní schéma</w:t>
      </w:r>
    </w:p>
    <w:p w14:paraId="5227DA7A" w14:textId="77777777" w:rsidR="00630A07" w:rsidRPr="00443C0E" w:rsidRDefault="00630A07" w:rsidP="00630A07">
      <w:pPr>
        <w:rPr>
          <w:rFonts w:ascii="Times New Roman" w:hAnsi="Times New Roman"/>
        </w:rPr>
      </w:pPr>
      <w:r w:rsidRPr="00443C0E">
        <w:rPr>
          <w:rFonts w:ascii="Times New Roman" w:hAnsi="Times New Roman"/>
        </w:rPr>
        <w:t>Dále uvedené procesní schéma zobrazuje jednotlivé logické kroky agendy. Procesní schéma barevně odlišuje:</w:t>
      </w:r>
    </w:p>
    <w:p w14:paraId="5DF54EC3" w14:textId="77777777" w:rsidR="00630A07" w:rsidRPr="00443C0E" w:rsidRDefault="00630A07" w:rsidP="00630A07">
      <w:pPr>
        <w:pStyle w:val="OdrkaEQerven"/>
        <w:rPr>
          <w:rFonts w:ascii="Times New Roman" w:hAnsi="Times New Roman"/>
        </w:rPr>
      </w:pPr>
      <w:r w:rsidRPr="65EDE92B">
        <w:rPr>
          <w:rFonts w:ascii="Times New Roman" w:hAnsi="Times New Roman"/>
        </w:rPr>
        <w:t>činnosti pracovníků MŠMT, nebo automatizované činnosti AIS,</w:t>
      </w:r>
    </w:p>
    <w:p w14:paraId="26DB83E1" w14:textId="77777777" w:rsidR="00630A07" w:rsidRPr="00443C0E" w:rsidRDefault="00630A07" w:rsidP="00630A07">
      <w:pPr>
        <w:pStyle w:val="OdrkaEQerven"/>
        <w:rPr>
          <w:rFonts w:ascii="Times New Roman" w:hAnsi="Times New Roman"/>
        </w:rPr>
      </w:pPr>
      <w:r w:rsidRPr="65EDE92B">
        <w:rPr>
          <w:rFonts w:ascii="Times New Roman" w:hAnsi="Times New Roman"/>
        </w:rPr>
        <w:t>respondentů,</w:t>
      </w:r>
    </w:p>
    <w:p w14:paraId="4E5F1DF0" w14:textId="77777777" w:rsidR="00630A07" w:rsidRPr="00443C0E" w:rsidRDefault="00630A07" w:rsidP="00630A07">
      <w:pPr>
        <w:pStyle w:val="OdrkaEQerven"/>
        <w:rPr>
          <w:rFonts w:ascii="Times New Roman" w:hAnsi="Times New Roman"/>
        </w:rPr>
      </w:pPr>
      <w:r w:rsidRPr="65EDE92B">
        <w:rPr>
          <w:rFonts w:ascii="Times New Roman" w:hAnsi="Times New Roman"/>
        </w:rPr>
        <w:t>správních úřadů</w:t>
      </w:r>
    </w:p>
    <w:p w14:paraId="320C59CE" w14:textId="77777777" w:rsidR="00630A07" w:rsidRPr="00443C0E" w:rsidRDefault="00630A07" w:rsidP="00630A07">
      <w:pPr>
        <w:pStyle w:val="OdrkaEQerven"/>
        <w:rPr>
          <w:rFonts w:ascii="Times New Roman" w:hAnsi="Times New Roman"/>
        </w:rPr>
      </w:pPr>
      <w:r w:rsidRPr="65EDE92B">
        <w:rPr>
          <w:rFonts w:ascii="Times New Roman" w:hAnsi="Times New Roman"/>
        </w:rPr>
        <w:t>vazby na jiný proces nebo AIS.</w:t>
      </w:r>
    </w:p>
    <w:p w14:paraId="1EDDF09B" w14:textId="77777777" w:rsidR="00630A07" w:rsidRPr="00443C0E" w:rsidRDefault="00630A07" w:rsidP="00630A07">
      <w:pPr>
        <w:rPr>
          <w:rFonts w:ascii="Times New Roman" w:hAnsi="Times New Roman"/>
        </w:rPr>
      </w:pPr>
      <w:r w:rsidRPr="00443C0E">
        <w:rPr>
          <w:rFonts w:ascii="Times New Roman" w:hAnsi="Times New Roman"/>
        </w:rPr>
        <w:t>Barevné odlišení ohraničení činnosti procesu rozlišuje:</w:t>
      </w:r>
    </w:p>
    <w:p w14:paraId="436429B3" w14:textId="77777777" w:rsidR="00630A07" w:rsidRPr="00443C0E" w:rsidRDefault="00630A07" w:rsidP="00630A07">
      <w:pPr>
        <w:pStyle w:val="OdrkaEQerven"/>
        <w:rPr>
          <w:rFonts w:ascii="Times New Roman" w:hAnsi="Times New Roman"/>
        </w:rPr>
      </w:pPr>
      <w:r w:rsidRPr="65EDE92B">
        <w:rPr>
          <w:rFonts w:ascii="Times New Roman" w:hAnsi="Times New Roman"/>
        </w:rPr>
        <w:t>činnosti podporované AIS</w:t>
      </w:r>
    </w:p>
    <w:p w14:paraId="74A08520" w14:textId="77777777" w:rsidR="00630A07" w:rsidRPr="00443C0E" w:rsidRDefault="00630A07" w:rsidP="00630A07">
      <w:pPr>
        <w:pStyle w:val="OdrkaEQerven"/>
        <w:rPr>
          <w:rFonts w:ascii="Times New Roman" w:hAnsi="Times New Roman"/>
        </w:rPr>
      </w:pPr>
      <w:r w:rsidRPr="65EDE92B">
        <w:rPr>
          <w:rFonts w:ascii="Times New Roman" w:hAnsi="Times New Roman"/>
        </w:rPr>
        <w:t>činnosti nepodporované AIS</w:t>
      </w:r>
    </w:p>
    <w:p w14:paraId="4D20194E" w14:textId="77777777" w:rsidR="00630A07" w:rsidRPr="00443C0E" w:rsidRDefault="00630A07" w:rsidP="00630A07">
      <w:pPr>
        <w:rPr>
          <w:rFonts w:ascii="Times New Roman" w:hAnsi="Times New Roman"/>
        </w:rPr>
      </w:pPr>
      <w:r w:rsidRPr="00443C0E">
        <w:rPr>
          <w:rFonts w:ascii="Times New Roman" w:hAnsi="Times New Roman"/>
        </w:rPr>
        <w:t>Barevná legenda je součástí grafického schéma.</w:t>
      </w:r>
    </w:p>
    <w:p w14:paraId="6377A8C4" w14:textId="77777777" w:rsidR="00630A07" w:rsidRPr="00443C0E" w:rsidRDefault="00630A07" w:rsidP="00630A07">
      <w:pPr>
        <w:rPr>
          <w:rFonts w:ascii="Times New Roman" w:eastAsia="Arial" w:hAnsi="Times New Roman"/>
        </w:rPr>
      </w:pPr>
    </w:p>
    <w:p w14:paraId="00924278" w14:textId="77777777" w:rsidR="00630A07" w:rsidRPr="00443C0E" w:rsidRDefault="00630A07" w:rsidP="00630A07">
      <w:pPr>
        <w:rPr>
          <w:rFonts w:ascii="Times New Roman" w:eastAsia="Arial" w:hAnsi="Times New Roman"/>
        </w:rPr>
        <w:sectPr w:rsidR="00630A07" w:rsidRPr="00443C0E" w:rsidSect="00910AB5">
          <w:footerReference w:type="default" r:id="rId49"/>
          <w:pgSz w:w="11906" w:h="16838"/>
          <w:pgMar w:top="1701" w:right="1418" w:bottom="1418" w:left="1418" w:header="709" w:footer="709" w:gutter="0"/>
          <w:cols w:space="708"/>
          <w:docGrid w:linePitch="360"/>
        </w:sectPr>
      </w:pPr>
    </w:p>
    <w:p w14:paraId="060CB237" w14:textId="77777777" w:rsidR="00630A07" w:rsidRPr="00443C0E" w:rsidRDefault="00630A07" w:rsidP="00630A07">
      <w:pPr>
        <w:rPr>
          <w:rFonts w:ascii="Times New Roman" w:hAnsi="Times New Roman"/>
        </w:rPr>
      </w:pPr>
      <w:r w:rsidRPr="00443C0E">
        <w:rPr>
          <w:rFonts w:ascii="Times New Roman" w:hAnsi="Times New Roman"/>
          <w:noProof/>
        </w:rPr>
        <w:lastRenderedPageBreak/>
        <w:drawing>
          <wp:inline distT="0" distB="0" distL="0" distR="0" wp14:anchorId="0CB75475" wp14:editId="702FC393">
            <wp:extent cx="8711565" cy="4453524"/>
            <wp:effectExtent l="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8711565" cy="4453524"/>
                    </a:xfrm>
                    <a:prstGeom prst="rect">
                      <a:avLst/>
                    </a:prstGeom>
                    <a:noFill/>
                    <a:ln w="9525">
                      <a:noFill/>
                      <a:miter lim="800000"/>
                      <a:headEnd/>
                      <a:tailEnd/>
                    </a:ln>
                  </pic:spPr>
                </pic:pic>
              </a:graphicData>
            </a:graphic>
          </wp:inline>
        </w:drawing>
      </w:r>
    </w:p>
    <w:p w14:paraId="301D9970" w14:textId="77777777" w:rsidR="00630A07" w:rsidRPr="00443C0E" w:rsidRDefault="00630A07" w:rsidP="00630A07">
      <w:pPr>
        <w:pStyle w:val="Titulek"/>
        <w:rPr>
          <w:rFonts w:ascii="Times New Roman" w:hAnsi="Times New Roman"/>
        </w:rPr>
      </w:pPr>
      <w:bookmarkStart w:id="101" w:name="_Toc467225655"/>
      <w:bookmarkStart w:id="102" w:name="_Toc471715859"/>
      <w:r w:rsidRPr="00443C0E">
        <w:rPr>
          <w:rFonts w:ascii="Times New Roman" w:hAnsi="Times New Roman"/>
        </w:rPr>
        <w:t xml:space="preserve">Obrázek </w:t>
      </w:r>
      <w:r w:rsidR="00443C0E" w:rsidRPr="00443C0E">
        <w:rPr>
          <w:rFonts w:ascii="Times New Roman" w:hAnsi="Times New Roman"/>
        </w:rPr>
        <w:fldChar w:fldCharType="begin"/>
      </w:r>
      <w:r w:rsidR="00443C0E" w:rsidRPr="00443C0E">
        <w:rPr>
          <w:rFonts w:ascii="Times New Roman" w:hAnsi="Times New Roman"/>
        </w:rPr>
        <w:instrText xml:space="preserve"> SEQ Obrázek \* ARABIC </w:instrText>
      </w:r>
      <w:r w:rsidR="00443C0E" w:rsidRPr="00443C0E">
        <w:rPr>
          <w:rFonts w:ascii="Times New Roman" w:hAnsi="Times New Roman"/>
        </w:rPr>
        <w:fldChar w:fldCharType="separate"/>
      </w:r>
      <w:r w:rsidRPr="00443C0E">
        <w:rPr>
          <w:rFonts w:ascii="Times New Roman" w:hAnsi="Times New Roman"/>
          <w:noProof/>
        </w:rPr>
        <w:t>1</w:t>
      </w:r>
      <w:r w:rsidR="00443C0E" w:rsidRPr="00443C0E">
        <w:rPr>
          <w:rFonts w:ascii="Times New Roman" w:hAnsi="Times New Roman"/>
          <w:noProof/>
        </w:rPr>
        <w:fldChar w:fldCharType="end"/>
      </w:r>
      <w:r w:rsidRPr="00443C0E">
        <w:rPr>
          <w:rFonts w:ascii="Times New Roman" w:hAnsi="Times New Roman"/>
        </w:rPr>
        <w:t xml:space="preserve"> - ISŠS: Procesní schéma</w:t>
      </w:r>
      <w:bookmarkEnd w:id="101"/>
      <w:bookmarkEnd w:id="102"/>
    </w:p>
    <w:p w14:paraId="7A941829" w14:textId="77777777" w:rsidR="00630A07" w:rsidRPr="00443C0E" w:rsidRDefault="00630A07" w:rsidP="00630A07">
      <w:pPr>
        <w:rPr>
          <w:rFonts w:ascii="Times New Roman" w:hAnsi="Times New Roman"/>
        </w:rPr>
        <w:sectPr w:rsidR="00630A07" w:rsidRPr="00443C0E" w:rsidSect="00CA17DE">
          <w:footerReference w:type="default" r:id="rId51"/>
          <w:pgSz w:w="16838" w:h="11906" w:orient="landscape"/>
          <w:pgMar w:top="1418" w:right="1701" w:bottom="1418" w:left="1418" w:header="709" w:footer="709" w:gutter="0"/>
          <w:cols w:space="708"/>
          <w:docGrid w:linePitch="360"/>
        </w:sectPr>
      </w:pPr>
    </w:p>
    <w:p w14:paraId="1E6FDFD6" w14:textId="55617190" w:rsidR="00630A07" w:rsidRPr="00443C0E" w:rsidRDefault="00B95153" w:rsidP="00630A07">
      <w:pPr>
        <w:pStyle w:val="Nadpis3"/>
        <w:rPr>
          <w:rFonts w:ascii="Times New Roman" w:eastAsia="Arial" w:hAnsi="Times New Roman" w:cs="Times New Roman"/>
        </w:rPr>
      </w:pPr>
      <w:bookmarkStart w:id="103" w:name="_Toc467528155"/>
      <w:bookmarkStart w:id="104" w:name="_Toc471719402"/>
      <w:r w:rsidRPr="00443C0E">
        <w:rPr>
          <w:rFonts w:ascii="Times New Roman" w:eastAsia="Arial" w:hAnsi="Times New Roman" w:cs="Times New Roman"/>
        </w:rPr>
        <w:lastRenderedPageBreak/>
        <w:t xml:space="preserve"> </w:t>
      </w:r>
      <w:bookmarkStart w:id="105" w:name="_Toc161041622"/>
      <w:r w:rsidR="00630A07" w:rsidRPr="00443C0E">
        <w:rPr>
          <w:rFonts w:ascii="Times New Roman" w:eastAsia="Arial" w:hAnsi="Times New Roman" w:cs="Times New Roman"/>
        </w:rPr>
        <w:t>Legislativní analýza agend a jednotlivých procesů</w:t>
      </w:r>
      <w:bookmarkEnd w:id="103"/>
      <w:bookmarkEnd w:id="104"/>
      <w:bookmarkEnd w:id="105"/>
    </w:p>
    <w:p w14:paraId="44EAC512" w14:textId="131759FC" w:rsidR="00630A07" w:rsidRPr="00443C0E" w:rsidRDefault="00630A07" w:rsidP="00630A07">
      <w:pPr>
        <w:rPr>
          <w:rFonts w:ascii="Times New Roman" w:eastAsia="Arial" w:hAnsi="Times New Roman"/>
        </w:rPr>
      </w:pPr>
      <w:r w:rsidRPr="00443C0E">
        <w:rPr>
          <w:rFonts w:ascii="Times New Roman" w:eastAsia="Arial" w:hAnsi="Times New Roman"/>
        </w:rPr>
        <w:t>Legislativní analýza identifikuje konkrétní ustanovení legislativních předpisů, které souvisí s analyzovanou agendou a její výkon je či není podporován AIS. Ustanovení jsou vykopírována z</w:t>
      </w:r>
      <w:r w:rsidR="00132AD4" w:rsidRPr="00443C0E">
        <w:rPr>
          <w:rFonts w:ascii="Times New Roman" w:eastAsia="Arial" w:hAnsi="Times New Roman"/>
        </w:rPr>
        <w:t> </w:t>
      </w:r>
      <w:r w:rsidRPr="00443C0E">
        <w:rPr>
          <w:rFonts w:ascii="Times New Roman" w:eastAsia="Arial" w:hAnsi="Times New Roman"/>
        </w:rPr>
        <w:t>aktuálního znění předpisu, klíčová pasáž je zvýrazněna tučným písmem.</w:t>
      </w:r>
    </w:p>
    <w:p w14:paraId="7D972372" w14:textId="164E7C0E" w:rsidR="00630A07" w:rsidRPr="00443C0E" w:rsidRDefault="00B95153" w:rsidP="00630A07">
      <w:pPr>
        <w:pStyle w:val="Nadpis4"/>
        <w:rPr>
          <w:rFonts w:ascii="Times New Roman" w:eastAsia="Arial" w:hAnsi="Times New Roman"/>
        </w:rPr>
      </w:pPr>
      <w:r w:rsidRPr="00443C0E">
        <w:rPr>
          <w:rFonts w:ascii="Times New Roman" w:eastAsia="Arial" w:hAnsi="Times New Roman"/>
        </w:rPr>
        <w:t xml:space="preserve"> </w:t>
      </w:r>
      <w:r w:rsidR="00630A07" w:rsidRPr="00443C0E">
        <w:rPr>
          <w:rFonts w:ascii="Times New Roman" w:eastAsia="Arial" w:hAnsi="Times New Roman"/>
        </w:rPr>
        <w:t>Zákon č. 561/2004 Sb.,</w:t>
      </w:r>
      <w:r w:rsidR="00630A07" w:rsidRPr="00443C0E">
        <w:rPr>
          <w:rFonts w:ascii="Times New Roman" w:eastAsia="Arial" w:hAnsi="Times New Roman"/>
        </w:rPr>
        <w:br/>
        <w:t>Zákon o předškolním, základním středním, vyšším odborném a jiném vzdělávání (školský zákon)</w:t>
      </w:r>
    </w:p>
    <w:p w14:paraId="2A37B970" w14:textId="77777777" w:rsidR="00630A07" w:rsidRPr="00443C0E" w:rsidRDefault="00630A07" w:rsidP="00630A07">
      <w:pPr>
        <w:pBdr>
          <w:top w:val="single" w:sz="4" w:space="0" w:color="auto"/>
          <w:left w:val="single" w:sz="4" w:space="4" w:color="auto"/>
          <w:bottom w:val="single" w:sz="4" w:space="1" w:color="auto"/>
          <w:right w:val="single" w:sz="4" w:space="4" w:color="auto"/>
        </w:pBdr>
        <w:shd w:val="clear" w:color="auto" w:fill="CCECFF"/>
        <w:jc w:val="center"/>
        <w:rPr>
          <w:rFonts w:ascii="Times New Roman" w:eastAsia="Arial" w:hAnsi="Times New Roman"/>
          <w:i/>
        </w:rPr>
      </w:pPr>
      <w:r w:rsidRPr="00443C0E">
        <w:rPr>
          <w:rFonts w:ascii="Times New Roman" w:hAnsi="Times New Roman"/>
          <w:i/>
        </w:rPr>
        <w:br/>
        <w:t>§ 28</w:t>
      </w:r>
    </w:p>
    <w:p w14:paraId="36D1BC41" w14:textId="77777777" w:rsidR="00630A07" w:rsidRPr="00443C0E" w:rsidRDefault="00630A07" w:rsidP="00630A07">
      <w:pPr>
        <w:pBdr>
          <w:top w:val="single" w:sz="4" w:space="0" w:color="auto"/>
          <w:left w:val="single" w:sz="4" w:space="4" w:color="auto"/>
          <w:bottom w:val="single" w:sz="4" w:space="1" w:color="auto"/>
          <w:right w:val="single" w:sz="4" w:space="4" w:color="auto"/>
        </w:pBdr>
        <w:shd w:val="clear" w:color="auto" w:fill="CCECFF"/>
        <w:rPr>
          <w:rFonts w:ascii="Times New Roman" w:hAnsi="Times New Roman"/>
          <w:i/>
        </w:rPr>
      </w:pPr>
      <w:r w:rsidRPr="00443C0E">
        <w:rPr>
          <w:rFonts w:ascii="Times New Roman" w:hAnsi="Times New Roman"/>
          <w:i/>
        </w:rPr>
        <w:t xml:space="preserve">(5) Ministerstvo, popřípadě jím zřízená právnická osoba </w:t>
      </w:r>
      <w:r w:rsidRPr="00443C0E">
        <w:rPr>
          <w:rFonts w:ascii="Times New Roman" w:hAnsi="Times New Roman"/>
          <w:b/>
          <w:i/>
        </w:rPr>
        <w:t>sdružuje pro statistické účely</w:t>
      </w:r>
      <w:r w:rsidRPr="00443C0E">
        <w:rPr>
          <w:rFonts w:ascii="Times New Roman" w:hAnsi="Times New Roman"/>
          <w:i/>
        </w:rPr>
        <w:t xml:space="preserve"> a pro účely plnění dalších povinností stanovených ministerstvu tímto zákonem údaje z dokumentace škol a školských zařízení a ze školních matrik s výjimkou údajů uvedených v odstavci 2 písm. g) a i) a odstavci 3 písm. c) a f); údaje uvedené v odstavci 2 písm. f) a odstavci 3 písm. d) se sdružují v anonymizované podobě. </w:t>
      </w:r>
      <w:r w:rsidRPr="00443C0E">
        <w:rPr>
          <w:rFonts w:ascii="Times New Roman" w:hAnsi="Times New Roman"/>
          <w:b/>
          <w:i/>
        </w:rPr>
        <w:t>Právnické osoby vykonávající činnost škol a školských zařízení předávají údaje z dokumentace a školních matrik a další údaje nezbytné pro stanovení kvalifikovaných odhadů ukazatelů vzdělávání a vzdělávací soustavy ministerstvu, popřípadě jím zřízené právnické osobě.</w:t>
      </w:r>
      <w:r w:rsidRPr="00443C0E">
        <w:rPr>
          <w:rFonts w:ascii="Times New Roman" w:hAnsi="Times New Roman"/>
          <w:i/>
        </w:rPr>
        <w:t xml:space="preserve"> Právnické osoby vykonávající činnost škol a školských zařízení, které nezřizuje ministerstvo, předávají tyto údaje v podobě statistických informací také krajskému úřadu, v případě škol a školských zařízení zřizovaných obcí nebo svazkem obcí také obecnímu úřadu obce s rozšířenou působností.</w:t>
      </w:r>
    </w:p>
    <w:p w14:paraId="272FD6CB" w14:textId="5BF9D749" w:rsidR="00630A07" w:rsidRPr="00443C0E" w:rsidRDefault="00B95153" w:rsidP="00630A07">
      <w:pPr>
        <w:pStyle w:val="Nadpis4"/>
        <w:rPr>
          <w:rStyle w:val="h1a2"/>
          <w:rFonts w:ascii="Times New Roman" w:hAnsi="Times New Roman"/>
        </w:rPr>
      </w:pPr>
      <w:r w:rsidRPr="00443C0E">
        <w:rPr>
          <w:rFonts w:ascii="Times New Roman" w:hAnsi="Times New Roman"/>
        </w:rPr>
        <w:t xml:space="preserve"> </w:t>
      </w:r>
      <w:r w:rsidR="00630A07" w:rsidRPr="00443C0E">
        <w:rPr>
          <w:rFonts w:ascii="Times New Roman" w:hAnsi="Times New Roman"/>
        </w:rPr>
        <w:t>Zákon č. 111/1998 Sb.</w:t>
      </w:r>
      <w:r w:rsidR="00630A07" w:rsidRPr="00443C0E">
        <w:rPr>
          <w:rFonts w:ascii="Times New Roman" w:hAnsi="Times New Roman"/>
        </w:rPr>
        <w:br/>
      </w:r>
      <w:r w:rsidR="00630A07" w:rsidRPr="00443C0E">
        <w:rPr>
          <w:rStyle w:val="h1a2"/>
          <w:rFonts w:ascii="Times New Roman" w:hAnsi="Times New Roman"/>
          <w:specVanish w:val="0"/>
        </w:rPr>
        <w:t>Zákon o vysokých školách a o změně a doplnění dalších zákonů (zákon o vysokých školách)</w:t>
      </w:r>
    </w:p>
    <w:p w14:paraId="714FE0A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87</w:t>
      </w:r>
    </w:p>
    <w:p w14:paraId="206ADF6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Působnost ministerstva</w:t>
      </w:r>
    </w:p>
    <w:p w14:paraId="3F0A5A9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Ministerstvo</w:t>
      </w:r>
    </w:p>
    <w:p w14:paraId="0B427F0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g) stanoví vyhláškou</w:t>
      </w:r>
    </w:p>
    <w:p w14:paraId="11108C3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284" w:hanging="284"/>
        <w:contextualSpacing/>
        <w:jc w:val="left"/>
        <w:rPr>
          <w:rFonts w:ascii="Times New Roman" w:hAnsi="Times New Roman"/>
          <w:i/>
        </w:rPr>
      </w:pPr>
      <w:r w:rsidRPr="00443C0E">
        <w:rPr>
          <w:rFonts w:ascii="Times New Roman" w:hAnsi="Times New Roman"/>
          <w:i/>
        </w:rPr>
        <w:t>1. postup a podmínky při zveřejnění průběhu přijímacího řízení,</w:t>
      </w:r>
    </w:p>
    <w:p w14:paraId="42DFA47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284" w:hanging="284"/>
        <w:contextualSpacing/>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formát a strukturu datové zprávy a technické podmínky a lhůty předávání údajů podle § 87b odst. 4,</w:t>
      </w:r>
    </w:p>
    <w:p w14:paraId="18B579E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284" w:hanging="284"/>
        <w:contextualSpacing/>
        <w:jc w:val="left"/>
        <w:rPr>
          <w:rFonts w:ascii="Times New Roman" w:hAnsi="Times New Roman"/>
          <w:i/>
        </w:rPr>
      </w:pPr>
      <w:r w:rsidRPr="00443C0E">
        <w:rPr>
          <w:rFonts w:ascii="Times New Roman" w:hAnsi="Times New Roman"/>
          <w:i/>
        </w:rPr>
        <w:t>3. termíny, strukturu a formu předávání údajů podle písmene i) vysokými školami ministerstvu,</w:t>
      </w:r>
    </w:p>
    <w:p w14:paraId="0512FC8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284" w:hanging="284"/>
        <w:contextualSpacing/>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formát a strukturu datové zprávy a technické podmínky a lhůty předávání údajů podle § 90b odst. 3,</w:t>
      </w:r>
    </w:p>
    <w:p w14:paraId="446F47F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ind w:left="142" w:hanging="142"/>
        <w:contextualSpacing/>
        <w:jc w:val="left"/>
        <w:rPr>
          <w:rFonts w:ascii="Times New Roman" w:hAnsi="Times New Roman"/>
          <w:i/>
        </w:rPr>
      </w:pPr>
      <w:r w:rsidRPr="00443C0E">
        <w:rPr>
          <w:rFonts w:ascii="Times New Roman" w:hAnsi="Times New Roman"/>
          <w:i/>
        </w:rPr>
        <w:t xml:space="preserve">i) </w:t>
      </w:r>
      <w:r w:rsidRPr="00443C0E">
        <w:rPr>
          <w:rFonts w:ascii="Times New Roman" w:hAnsi="Times New Roman"/>
          <w:b/>
          <w:i/>
        </w:rPr>
        <w:t>sdružuje a využívá informace o uchazečích o přijetí ke studiu a o účastnících a absolventech celoživotního vzdělávání a informace z matriky studentů v souladu se zvláštními předpisy a agregované údaje o zaměstnancích vysokých škol a jejich odměňování</w:t>
      </w:r>
      <w:r w:rsidRPr="00443C0E">
        <w:rPr>
          <w:rFonts w:ascii="Times New Roman" w:hAnsi="Times New Roman"/>
          <w:i/>
        </w:rPr>
        <w:t>; při sdružování a využívání informací a při provádění statistických zjišťování je oprávněno samo, případně prostřednictvím jím pověřené osoby, využívat rodná čísla uchazečů o přijetí ke studiu ve studijním programu, osob přijatých ke studiu ve studijním programu, studentů studujících ve studijním programu, a osob, které přerušily nebo ukončily studium ve studijním programu, účastníků celoživotního vzdělávání a absolventů celoživotního vzdělávání; vysoké školy jsou povinny předávat ministerstvu tyto údaje v termínech, struktuře a formě stanovené prováděcím právním předpisem,</w:t>
      </w:r>
    </w:p>
    <w:p w14:paraId="7C28EF60" w14:textId="1AC5002F"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Vyhláška č. 364/2005 Sb.</w:t>
      </w:r>
      <w:r w:rsidR="00630A07" w:rsidRPr="00443C0E">
        <w:rPr>
          <w:rFonts w:ascii="Times New Roman" w:hAnsi="Times New Roman"/>
        </w:rPr>
        <w:br/>
      </w:r>
      <w:r w:rsidR="00630A07" w:rsidRPr="00443C0E">
        <w:rPr>
          <w:rStyle w:val="h1a2"/>
          <w:rFonts w:ascii="Times New Roman" w:hAnsi="Times New Roman"/>
          <w:specVanish w:val="0"/>
        </w:rPr>
        <w:t>Vyhláška o vedení dokumentace škol a školských zařízení a školní matriky a o předávání údajů z dokumentace škol a školských zařízení a ze školní matriky</w:t>
      </w:r>
      <w:r w:rsidR="00630A07" w:rsidRPr="00443C0E">
        <w:rPr>
          <w:rStyle w:val="h1a2"/>
          <w:rFonts w:ascii="Times New Roman" w:hAnsi="Times New Roman"/>
          <w:specVanish w:val="0"/>
        </w:rPr>
        <w:br/>
        <w:t>(vyhláška o dokumentaci škol a školských zařízení)</w:t>
      </w:r>
    </w:p>
    <w:p w14:paraId="4974207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3a</w:t>
      </w:r>
    </w:p>
    <w:p w14:paraId="070F944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b/>
          <w:i/>
        </w:rPr>
        <w:t xml:space="preserve">Ministerstvo </w:t>
      </w:r>
      <w:r w:rsidRPr="00443C0E">
        <w:rPr>
          <w:rFonts w:ascii="Times New Roman" w:hAnsi="Times New Roman"/>
          <w:i/>
        </w:rPr>
        <w:t xml:space="preserve">nebo jím zřízená právnická osoba </w:t>
      </w:r>
      <w:r w:rsidRPr="00443C0E">
        <w:rPr>
          <w:rFonts w:ascii="Times New Roman" w:hAnsi="Times New Roman"/>
          <w:b/>
          <w:i/>
        </w:rPr>
        <w:t>anonymizuje osobní údaje zpracovávané podle této vyhlášky</w:t>
      </w:r>
      <w:r w:rsidRPr="00443C0E">
        <w:rPr>
          <w:rFonts w:ascii="Times New Roman" w:hAnsi="Times New Roman"/>
          <w:i/>
        </w:rPr>
        <w:t>, jakmile pomine účel, pro který byly shromážděny, nejpozději však po uplynutí 30 let od jejich prvého zpracování.</w:t>
      </w:r>
    </w:p>
    <w:p w14:paraId="7BB785E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p>
    <w:p w14:paraId="4A9A197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 xml:space="preserve">(1) </w:t>
      </w:r>
      <w:r w:rsidRPr="00443C0E">
        <w:rPr>
          <w:rFonts w:ascii="Times New Roman" w:hAnsi="Times New Roman"/>
          <w:b/>
          <w:i/>
        </w:rPr>
        <w:t>Individuální údaje se předávají v souladu s popisy struktur individuálních údajů a číselníky pro předávání individuálních údajů zveřejněnými ve Věstníku</w:t>
      </w:r>
      <w:r w:rsidRPr="00443C0E">
        <w:rPr>
          <w:rFonts w:ascii="Times New Roman" w:hAnsi="Times New Roman"/>
          <w:i/>
        </w:rPr>
        <w:t xml:space="preserve"> Ministerstva školství, mládeže a tělovýchovy (dále jen "Věstník") </w:t>
      </w:r>
      <w:r w:rsidRPr="00443C0E">
        <w:rPr>
          <w:rFonts w:ascii="Times New Roman" w:hAnsi="Times New Roman"/>
          <w:b/>
          <w:i/>
        </w:rPr>
        <w:t>a způsobem umožňujícím dálkový přístup</w:t>
      </w:r>
      <w:r w:rsidRPr="00443C0E">
        <w:rPr>
          <w:rFonts w:ascii="Times New Roman" w:hAnsi="Times New Roman"/>
          <w:i/>
        </w:rPr>
        <w:t>.</w:t>
      </w:r>
    </w:p>
    <w:p w14:paraId="14D0870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Agregované údaje se předávají na formulářích</w:t>
      </w:r>
      <w:r w:rsidRPr="00443C0E">
        <w:rPr>
          <w:rFonts w:ascii="Times New Roman" w:hAnsi="Times New Roman"/>
          <w:i/>
        </w:rPr>
        <w:t xml:space="preserve">, které obsahují údaje podle přílohy č. 2 k této vyhlášce, a jejichž </w:t>
      </w:r>
      <w:r w:rsidRPr="00443C0E">
        <w:rPr>
          <w:rFonts w:ascii="Times New Roman" w:hAnsi="Times New Roman"/>
          <w:b/>
          <w:i/>
        </w:rPr>
        <w:t>vzory se zveřejňují ve Věstníku a způsobem umožňujícím dálkový přístup</w:t>
      </w:r>
      <w:r w:rsidRPr="00443C0E">
        <w:rPr>
          <w:rFonts w:ascii="Times New Roman" w:hAnsi="Times New Roman"/>
          <w:i/>
        </w:rPr>
        <w:t>.</w:t>
      </w:r>
    </w:p>
    <w:p w14:paraId="1ED927B5"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 xml:space="preserve">Údaje uvedené v příloze č. 3 </w:t>
      </w:r>
      <w:r w:rsidRPr="00443C0E">
        <w:rPr>
          <w:rFonts w:ascii="Times New Roman" w:hAnsi="Times New Roman"/>
          <w:i/>
        </w:rPr>
        <w:t xml:space="preserve">k této vyhlášce se v případě základních škol, středních škol, konzervatoří a vyšších odborných škol </w:t>
      </w:r>
      <w:r w:rsidRPr="00443C0E">
        <w:rPr>
          <w:rFonts w:ascii="Times New Roman" w:hAnsi="Times New Roman"/>
          <w:b/>
          <w:i/>
        </w:rPr>
        <w:t>předávají v souladu s popisy struktur individuálních údajů a číselníky pro předávání individuálních údajů zveřejněnými ve Věstníku a způsobem umožňujícím dálkový přístup</w:t>
      </w:r>
      <w:r w:rsidRPr="00443C0E">
        <w:rPr>
          <w:rFonts w:ascii="Times New Roman" w:hAnsi="Times New Roman"/>
          <w:i/>
        </w:rPr>
        <w:t xml:space="preserve">, v případě ostatních škol a školských zařízení </w:t>
      </w:r>
      <w:r w:rsidRPr="00443C0E">
        <w:rPr>
          <w:rFonts w:ascii="Times New Roman" w:hAnsi="Times New Roman"/>
          <w:b/>
          <w:i/>
        </w:rPr>
        <w:t>na formuláři, který obsahuje údaje uvedené v příloze č. 3 k této vyhlášce, a jehož vzor se zveřejňuje ve Věstníku a způsobem umožňujícím dálkový přístup</w:t>
      </w:r>
      <w:r w:rsidRPr="00443C0E">
        <w:rPr>
          <w:rFonts w:ascii="Times New Roman" w:hAnsi="Times New Roman"/>
          <w:i/>
        </w:rPr>
        <w:t>.</w:t>
      </w:r>
    </w:p>
    <w:p w14:paraId="0BD5108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Popisy struktur podle odstavce 1 se zveřejní nejpozději 3 měsíce před rozhodným datem</w:t>
      </w:r>
      <w:r w:rsidRPr="00443C0E">
        <w:rPr>
          <w:rFonts w:ascii="Times New Roman" w:hAnsi="Times New Roman"/>
          <w:i/>
        </w:rPr>
        <w:t xml:space="preserve">, </w:t>
      </w:r>
      <w:r w:rsidRPr="00443C0E">
        <w:rPr>
          <w:rFonts w:ascii="Times New Roman" w:hAnsi="Times New Roman"/>
          <w:b/>
          <w:i/>
        </w:rPr>
        <w:t>číselníky podle odstavce 1 se zveřejní nejpozději 6 měsíců před termínem předávání individuálních údajů. Vzory formulářů podle odstavce 2 se zveřejní nejpozději 3 měsíce před rozhodným datem, popřípadě nejpozději 6 měsíců před rozhodným datem, jedná-li se o předávání údajů týkajících se období před tímto datem</w:t>
      </w:r>
      <w:r w:rsidRPr="00443C0E">
        <w:rPr>
          <w:rFonts w:ascii="Times New Roman" w:hAnsi="Times New Roman"/>
          <w:i/>
        </w:rPr>
        <w:t>.</w:t>
      </w:r>
    </w:p>
    <w:p w14:paraId="07E74F8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(5) </w:t>
      </w:r>
      <w:r w:rsidRPr="00443C0E">
        <w:rPr>
          <w:rFonts w:ascii="Times New Roman" w:hAnsi="Times New Roman"/>
          <w:b/>
          <w:i/>
        </w:rPr>
        <w:t>Popisy struktur a vzor formuláře podle odstavce 3 se zveřejní nejpozději 3 měsíce před rozhodným datem, číselníky podle odstavce 3 se zveřejní nejpozději 6 měsíců před termínem předávání individuálních údajů</w:t>
      </w:r>
      <w:r w:rsidRPr="00443C0E">
        <w:rPr>
          <w:rFonts w:ascii="Times New Roman" w:hAnsi="Times New Roman"/>
          <w:i/>
        </w:rPr>
        <w:t>.</w:t>
      </w:r>
    </w:p>
    <w:p w14:paraId="4FE3A585"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p>
    <w:p w14:paraId="6B51BC3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Příloha č. 1 k vyhlášce č. 364/2005 Sb. - Předávání individuálních údajů</w:t>
      </w:r>
    </w:p>
    <w:p w14:paraId="39AEDFE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Příloha č. 2 k vyhlášce č. 364/2005 Sb. - Předávání agregovaných údajů</w:t>
      </w:r>
    </w:p>
    <w:p w14:paraId="04D06AE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Příloha č. 3 k vyhlášce č. 364/2005 Sb. - Předávání údajů týkajících se podpůrných opatření druhého až pátého stupně</w:t>
      </w:r>
    </w:p>
    <w:p w14:paraId="4AA0D191" w14:textId="12A4DDCC" w:rsidR="00630A07" w:rsidRPr="00443C0E" w:rsidRDefault="00B95153" w:rsidP="00630A07">
      <w:pPr>
        <w:pStyle w:val="Nadpis4"/>
        <w:rPr>
          <w:rFonts w:ascii="Times New Roman" w:eastAsia="Arial" w:hAnsi="Times New Roman"/>
        </w:rPr>
      </w:pPr>
      <w:r w:rsidRPr="00443C0E">
        <w:rPr>
          <w:rFonts w:ascii="Times New Roman" w:eastAsia="Arial" w:hAnsi="Times New Roman"/>
        </w:rPr>
        <w:t xml:space="preserve"> </w:t>
      </w:r>
      <w:r w:rsidR="00630A07" w:rsidRPr="00443C0E">
        <w:rPr>
          <w:rFonts w:ascii="Times New Roman" w:eastAsia="Arial" w:hAnsi="Times New Roman"/>
        </w:rPr>
        <w:t>Vyhláška č. 277/2016 Sb.</w:t>
      </w:r>
      <w:r w:rsidR="00630A07" w:rsidRPr="00443C0E">
        <w:rPr>
          <w:rFonts w:ascii="Times New Roman" w:eastAsia="Arial" w:hAnsi="Times New Roman"/>
        </w:rPr>
        <w:br/>
        <w:t>Vyhláška o předávání statistických údajů vysokými školami</w:t>
      </w:r>
    </w:p>
    <w:p w14:paraId="1694786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r w:rsidRPr="00443C0E">
        <w:rPr>
          <w:rFonts w:ascii="Times New Roman" w:hAnsi="Times New Roman"/>
          <w:i/>
        </w:rPr>
        <w:br/>
        <w:t xml:space="preserve">Předávání statistických údajů </w:t>
      </w:r>
      <w:r w:rsidRPr="00443C0E">
        <w:rPr>
          <w:rFonts w:ascii="Times New Roman" w:hAnsi="Times New Roman"/>
          <w:b/>
          <w:i/>
        </w:rPr>
        <w:t>o uchazečích o přijetí ke studiu</w:t>
      </w:r>
    </w:p>
    <w:p w14:paraId="58DAC66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Popisy struktur a číselníky</w:t>
      </w:r>
      <w:r w:rsidRPr="00443C0E">
        <w:rPr>
          <w:rFonts w:ascii="Times New Roman" w:hAnsi="Times New Roman"/>
          <w:i/>
        </w:rPr>
        <w:t xml:space="preserve"> </w:t>
      </w:r>
      <w:r w:rsidRPr="00443C0E">
        <w:rPr>
          <w:rFonts w:ascii="Times New Roman" w:hAnsi="Times New Roman"/>
          <w:b/>
          <w:i/>
        </w:rPr>
        <w:t>zveřejňuje ministerstvo na svých internetových stránkách</w:t>
      </w:r>
      <w:r w:rsidRPr="00443C0E">
        <w:rPr>
          <w:rFonts w:ascii="Times New Roman" w:hAnsi="Times New Roman"/>
          <w:i/>
        </w:rPr>
        <w:t xml:space="preserve"> nejpozději 3 měsíce před datem uvedeným v odstavci 2.</w:t>
      </w:r>
    </w:p>
    <w:p w14:paraId="5BFA3AD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b/>
          <w:i/>
        </w:rPr>
      </w:pPr>
      <w:r w:rsidRPr="00443C0E">
        <w:rPr>
          <w:rFonts w:ascii="Times New Roman" w:hAnsi="Times New Roman"/>
          <w:i/>
        </w:rPr>
        <w:t>§ 3</w:t>
      </w:r>
      <w:r w:rsidRPr="00443C0E">
        <w:rPr>
          <w:rFonts w:ascii="Times New Roman" w:hAnsi="Times New Roman"/>
          <w:i/>
        </w:rPr>
        <w:br/>
        <w:t xml:space="preserve">Předávání statistických údajů </w:t>
      </w:r>
      <w:r w:rsidRPr="00443C0E">
        <w:rPr>
          <w:rFonts w:ascii="Times New Roman" w:hAnsi="Times New Roman"/>
          <w:b/>
          <w:i/>
        </w:rPr>
        <w:t>o účastnících a absolventech programů celoživotního vzdělávání nebo vzdělávání v mezinárodně uznávaných kursech</w:t>
      </w:r>
    </w:p>
    <w:p w14:paraId="29B0AA7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Popisy struktur a číselníky zveřejňuje ministerstvo na svých internetových stránkách</w:t>
      </w:r>
      <w:r w:rsidRPr="00443C0E">
        <w:rPr>
          <w:rFonts w:ascii="Times New Roman" w:hAnsi="Times New Roman"/>
          <w:i/>
        </w:rPr>
        <w:t xml:space="preserve"> nejpozději 3 měsíce před datem uvedeným v odstavci 2.</w:t>
      </w:r>
    </w:p>
    <w:p w14:paraId="7987847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r w:rsidRPr="00443C0E">
        <w:rPr>
          <w:rFonts w:ascii="Times New Roman" w:hAnsi="Times New Roman"/>
          <w:i/>
        </w:rPr>
        <w:br/>
      </w:r>
      <w:r w:rsidRPr="00443C0E">
        <w:rPr>
          <w:rFonts w:ascii="Times New Roman" w:hAnsi="Times New Roman"/>
          <w:b/>
          <w:i/>
        </w:rPr>
        <w:t>Předávání statistických údajů z matrik studentů</w:t>
      </w:r>
    </w:p>
    <w:p w14:paraId="5EF0E99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(5) </w:t>
      </w:r>
      <w:r w:rsidRPr="00443C0E">
        <w:rPr>
          <w:rFonts w:ascii="Times New Roman" w:hAnsi="Times New Roman"/>
          <w:b/>
          <w:i/>
        </w:rPr>
        <w:t>Popisy struktur a číselníky zveřejňuje ministerstvo na svých internetových stránkách</w:t>
      </w:r>
      <w:r w:rsidRPr="00443C0E">
        <w:rPr>
          <w:rFonts w:ascii="Times New Roman" w:hAnsi="Times New Roman"/>
          <w:i/>
        </w:rPr>
        <w:t xml:space="preserve"> nejpozději 3 měsíce před odpovídajícím datem uvedeným v odstavci 2 větě první.</w:t>
      </w:r>
    </w:p>
    <w:p w14:paraId="5B3F5B4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w:t>
      </w:r>
      <w:r w:rsidRPr="00443C0E">
        <w:rPr>
          <w:rFonts w:ascii="Times New Roman" w:hAnsi="Times New Roman"/>
          <w:i/>
        </w:rPr>
        <w:br/>
      </w:r>
      <w:r w:rsidRPr="00443C0E">
        <w:rPr>
          <w:rFonts w:ascii="Times New Roman" w:hAnsi="Times New Roman"/>
          <w:b/>
          <w:i/>
        </w:rPr>
        <w:t>Předávání agregovaných statistických údajů o zaměstnancích vysokých škol</w:t>
      </w:r>
    </w:p>
    <w:p w14:paraId="289E209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 xml:space="preserve">Vzory formulářů pro předávání agregovaných údajů </w:t>
      </w:r>
      <w:r w:rsidRPr="00443C0E">
        <w:rPr>
          <w:rFonts w:ascii="Times New Roman" w:hAnsi="Times New Roman"/>
          <w:i/>
        </w:rPr>
        <w:t>podle odstavce 1</w:t>
      </w:r>
      <w:r w:rsidRPr="00443C0E">
        <w:rPr>
          <w:rFonts w:ascii="Times New Roman" w:hAnsi="Times New Roman"/>
          <w:b/>
          <w:i/>
        </w:rPr>
        <w:t xml:space="preserve"> zveřejňuje ministerstvo na svých internetových stránkách </w:t>
      </w:r>
      <w:r w:rsidRPr="00443C0E">
        <w:rPr>
          <w:rFonts w:ascii="Times New Roman" w:hAnsi="Times New Roman"/>
          <w:i/>
        </w:rPr>
        <w:t>do konce předchozího kalendářního roku.</w:t>
      </w:r>
    </w:p>
    <w:p w14:paraId="5556151B" w14:textId="59DDA2F7" w:rsidR="00630A07" w:rsidRPr="00443C0E" w:rsidRDefault="00B95153" w:rsidP="00630A07">
      <w:pPr>
        <w:pStyle w:val="Nadpis4"/>
        <w:rPr>
          <w:rStyle w:val="h1a2"/>
          <w:rFonts w:ascii="Times New Roman" w:eastAsia="Arial" w:hAnsi="Times New Roman"/>
        </w:rPr>
      </w:pPr>
      <w:r w:rsidRPr="00443C0E">
        <w:rPr>
          <w:rFonts w:ascii="Times New Roman" w:hAnsi="Times New Roman"/>
        </w:rPr>
        <w:t xml:space="preserve"> </w:t>
      </w:r>
      <w:r w:rsidR="00630A07" w:rsidRPr="00443C0E">
        <w:rPr>
          <w:rFonts w:ascii="Times New Roman" w:hAnsi="Times New Roman"/>
        </w:rPr>
        <w:t>Zákon č. 89/1995 Sb.</w:t>
      </w:r>
      <w:r w:rsidR="00630A07" w:rsidRPr="00443C0E">
        <w:rPr>
          <w:rFonts w:ascii="Times New Roman" w:hAnsi="Times New Roman"/>
        </w:rPr>
        <w:br/>
      </w:r>
      <w:r w:rsidR="00630A07" w:rsidRPr="00443C0E">
        <w:rPr>
          <w:rStyle w:val="h1a2"/>
          <w:rFonts w:ascii="Times New Roman" w:hAnsi="Times New Roman"/>
          <w:specVanish w:val="0"/>
        </w:rPr>
        <w:t>Zákon o státní statistické službě</w:t>
      </w:r>
    </w:p>
    <w:p w14:paraId="6274802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7</w:t>
      </w:r>
    </w:p>
    <w:p w14:paraId="2A644B3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Působnost ministerstev</w:t>
      </w:r>
    </w:p>
    <w:p w14:paraId="64A6D6B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 xml:space="preserve">(1) </w:t>
      </w:r>
      <w:r w:rsidRPr="00443C0E">
        <w:rPr>
          <w:rFonts w:ascii="Times New Roman" w:hAnsi="Times New Roman"/>
          <w:b/>
          <w:i/>
        </w:rPr>
        <w:t>Ministerstva vykonávají státní statistickou službu</w:t>
      </w:r>
      <w:r w:rsidRPr="00443C0E">
        <w:rPr>
          <w:rFonts w:ascii="Times New Roman" w:hAnsi="Times New Roman"/>
          <w:i/>
        </w:rPr>
        <w:t xml:space="preserve"> v rozsahu, který pro ně vyplývá z programu statistických zjišťování, a dále v rozsahu, který vyplývá ze statistických zjišťování prováděných ministerstvy mimo program statistických zjišťování.</w:t>
      </w:r>
    </w:p>
    <w:p w14:paraId="6F884B3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Do programu statistických zjišťování Český statistický úřad </w:t>
      </w:r>
      <w:r w:rsidRPr="00443C0E">
        <w:rPr>
          <w:rFonts w:ascii="Times New Roman" w:hAnsi="Times New Roman"/>
          <w:b/>
          <w:i/>
        </w:rPr>
        <w:t>zahrne ministerstva po dohodě s nimi</w:t>
      </w:r>
      <w:r w:rsidRPr="00443C0E">
        <w:rPr>
          <w:rFonts w:ascii="Times New Roman" w:hAnsi="Times New Roman"/>
          <w:i/>
        </w:rPr>
        <w:t>.</w:t>
      </w:r>
    </w:p>
    <w:p w14:paraId="5AB9D51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Ministerstva mohou provádět</w:t>
      </w:r>
      <w:r w:rsidRPr="00443C0E">
        <w:rPr>
          <w:rFonts w:ascii="Times New Roman" w:hAnsi="Times New Roman"/>
          <w:i/>
        </w:rPr>
        <w:t xml:space="preserve"> statistická zjišťování mimo program statistických zjišťování </w:t>
      </w:r>
      <w:r w:rsidRPr="00443C0E">
        <w:rPr>
          <w:rFonts w:ascii="Times New Roman" w:hAnsi="Times New Roman"/>
          <w:b/>
          <w:i/>
        </w:rPr>
        <w:t>pouze v oboru své působnosti</w:t>
      </w:r>
      <w:r w:rsidRPr="00443C0E">
        <w:rPr>
          <w:rFonts w:ascii="Times New Roman" w:hAnsi="Times New Roman"/>
          <w:i/>
        </w:rPr>
        <w:t xml:space="preserve"> a po předchozím projednání s Českým statistickým úřadem.</w:t>
      </w:r>
    </w:p>
    <w:p w14:paraId="2631C7D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9</w:t>
      </w:r>
      <w:r w:rsidRPr="00443C0E">
        <w:rPr>
          <w:rFonts w:ascii="Times New Roman" w:hAnsi="Times New Roman"/>
          <w:i/>
        </w:rPr>
        <w:br/>
        <w:t>Využití administrativních zdrojů údajů</w:t>
      </w:r>
    </w:p>
    <w:p w14:paraId="5ECBC10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Orgány vykonávající státní statistickou službu využívají údaje, které ministerstva a jiné správní úřady získávají nebo shromažďují na základě zvláštních právních předpisů.</w:t>
      </w:r>
      <w:hyperlink r:id="rId52" w:anchor="f1608722" w:history="1">
        <w:r w:rsidRPr="00443C0E">
          <w:rPr>
            <w:rFonts w:ascii="Times New Roman" w:hAnsi="Times New Roman"/>
            <w:i/>
          </w:rPr>
          <w:t>4)</w:t>
        </w:r>
      </w:hyperlink>
      <w:r w:rsidRPr="00443C0E">
        <w:rPr>
          <w:rFonts w:ascii="Times New Roman" w:hAnsi="Times New Roman"/>
          <w:i/>
        </w:rPr>
        <w:t xml:space="preserve"> </w:t>
      </w:r>
      <w:r w:rsidRPr="00443C0E">
        <w:rPr>
          <w:rFonts w:ascii="Times New Roman" w:hAnsi="Times New Roman"/>
          <w:b/>
          <w:i/>
        </w:rPr>
        <w:t>Ministerstva a jiné správní úřady jsou povinny potřebné údaje na jejich žádost včas a bezplatně poskytnout</w:t>
      </w:r>
      <w:r w:rsidRPr="00443C0E">
        <w:rPr>
          <w:rFonts w:ascii="Times New Roman" w:hAnsi="Times New Roman"/>
          <w:i/>
        </w:rPr>
        <w:t>, pokud tento zákon nestanoví jinak.</w:t>
      </w:r>
    </w:p>
    <w:p w14:paraId="49B8AEB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Orgány územní samosprávy poskytují pro statistické účely a vedení statistických registrů Českému statistickému úřadu na požádání bezplatně údaje ze svých informačních systémů. </w:t>
      </w:r>
      <w:r w:rsidRPr="00443C0E">
        <w:rPr>
          <w:rFonts w:ascii="Times New Roman" w:hAnsi="Times New Roman"/>
          <w:b/>
          <w:i/>
        </w:rPr>
        <w:t>Ministerstva vykonávající státní statistickou službu mohou od orgánů územní samosprávy požadovat bezplatné poskytnutí údajů pro statistické účely jen po předchozím souhlasu Českého statistického úřadu</w:t>
      </w:r>
      <w:r w:rsidRPr="00443C0E">
        <w:rPr>
          <w:rFonts w:ascii="Times New Roman" w:hAnsi="Times New Roman"/>
          <w:i/>
        </w:rPr>
        <w:t>.</w:t>
      </w:r>
    </w:p>
    <w:p w14:paraId="4D136A6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(7) </w:t>
      </w:r>
      <w:r w:rsidRPr="00443C0E">
        <w:rPr>
          <w:rFonts w:ascii="Times New Roman" w:hAnsi="Times New Roman"/>
          <w:b/>
          <w:i/>
        </w:rPr>
        <w:t xml:space="preserve">Ministerstva </w:t>
      </w:r>
      <w:r w:rsidRPr="00443C0E">
        <w:rPr>
          <w:rFonts w:ascii="Times New Roman" w:hAnsi="Times New Roman"/>
          <w:i/>
        </w:rPr>
        <w:t xml:space="preserve">a jiné správní úřady jsou </w:t>
      </w:r>
      <w:r w:rsidRPr="00443C0E">
        <w:rPr>
          <w:rFonts w:ascii="Times New Roman" w:hAnsi="Times New Roman"/>
          <w:b/>
          <w:i/>
        </w:rPr>
        <w:t xml:space="preserve">povinny sdělit Českému statistickému úřadu, které údaje získávají na základě zvláštních zákonů </w:t>
      </w:r>
      <w:hyperlink r:id="rId53" w:anchor="f1608722" w:history="1">
        <w:r w:rsidRPr="00443C0E">
          <w:rPr>
            <w:rFonts w:ascii="Times New Roman" w:hAnsi="Times New Roman"/>
            <w:b/>
            <w:i/>
          </w:rPr>
          <w:t>4)</w:t>
        </w:r>
      </w:hyperlink>
      <w:r w:rsidRPr="00443C0E">
        <w:rPr>
          <w:rFonts w:ascii="Times New Roman" w:hAnsi="Times New Roman"/>
          <w:b/>
          <w:i/>
        </w:rPr>
        <w:t xml:space="preserve"> nebo které se u nich shromažďují.</w:t>
      </w:r>
    </w:p>
    <w:p w14:paraId="7CE6265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18</w:t>
      </w:r>
      <w:r w:rsidRPr="00443C0E">
        <w:rPr>
          <w:rFonts w:ascii="Times New Roman" w:hAnsi="Times New Roman"/>
          <w:i/>
        </w:rPr>
        <w:br/>
        <w:t>Poskytování statistických informací a anonymních údajů</w:t>
      </w:r>
    </w:p>
    <w:p w14:paraId="245AD76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 xml:space="preserve">(5) Ustanovení odstavců 1 a 2 platí obdobně i pro zveřejňování a poskytování statistických informací ministerstvy, která vykonávají státní statistickou službu. Mezinárodním organizacím poskytují ministerstva statistické informace zveřejněné Českým statistickým úřadem. </w:t>
      </w:r>
      <w:r w:rsidRPr="00443C0E">
        <w:rPr>
          <w:rFonts w:ascii="Times New Roman" w:hAnsi="Times New Roman"/>
          <w:b/>
          <w:i/>
        </w:rPr>
        <w:t>Pokud ministerstva poskytují jiné statistické informace, informují o poskytnutí statistických informací Český statistický úřad.</w:t>
      </w:r>
    </w:p>
    <w:p w14:paraId="4C05D8E4" w14:textId="26C1BEFD"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Zákon č. 101/2000 Sb.</w:t>
      </w:r>
      <w:r w:rsidR="00630A07" w:rsidRPr="00443C0E">
        <w:rPr>
          <w:rFonts w:ascii="Times New Roman" w:hAnsi="Times New Roman"/>
        </w:rPr>
        <w:br/>
        <w:t>Zákon o ochraně osobních údajů a o změně některých zákonů</w:t>
      </w:r>
    </w:p>
    <w:p w14:paraId="175E7A33" w14:textId="71C8C0E8" w:rsidR="00630A07" w:rsidRPr="00443C0E" w:rsidRDefault="00B95153" w:rsidP="00630A07">
      <w:pPr>
        <w:pStyle w:val="Nadpis4"/>
        <w:rPr>
          <w:rStyle w:val="h1a2"/>
          <w:rFonts w:ascii="Times New Roman" w:hAnsi="Times New Roman"/>
        </w:rPr>
      </w:pPr>
      <w:r w:rsidRPr="00443C0E">
        <w:rPr>
          <w:rFonts w:ascii="Times New Roman" w:hAnsi="Times New Roman"/>
        </w:rPr>
        <w:t xml:space="preserve"> </w:t>
      </w:r>
      <w:r w:rsidR="00630A07" w:rsidRPr="00443C0E">
        <w:rPr>
          <w:rFonts w:ascii="Times New Roman" w:hAnsi="Times New Roman"/>
        </w:rPr>
        <w:t>Vyhláška č. 302/2015 Sb.</w:t>
      </w:r>
      <w:r w:rsidR="00630A07" w:rsidRPr="00443C0E">
        <w:rPr>
          <w:rFonts w:ascii="Times New Roman" w:hAnsi="Times New Roman"/>
        </w:rPr>
        <w:br/>
      </w:r>
      <w:r w:rsidR="00630A07" w:rsidRPr="00443C0E">
        <w:rPr>
          <w:rStyle w:val="h1a2"/>
          <w:rFonts w:ascii="Times New Roman" w:hAnsi="Times New Roman"/>
          <w:specVanish w:val="0"/>
        </w:rPr>
        <w:t>Vyhláška o Programu statistických zjišťování na rok 2016</w:t>
      </w:r>
    </w:p>
    <w:p w14:paraId="1E82A210" w14:textId="77777777" w:rsidR="00630A07" w:rsidRPr="00443C0E" w:rsidRDefault="00630A07" w:rsidP="00630A07">
      <w:pPr>
        <w:rPr>
          <w:rFonts w:ascii="Times New Roman" w:hAnsi="Times New Roman"/>
        </w:rPr>
      </w:pPr>
      <w:r w:rsidRPr="00443C0E">
        <w:rPr>
          <w:rFonts w:ascii="Times New Roman" w:hAnsi="Times New Roman"/>
        </w:rPr>
        <w:t>Sběr bude ukončen v roce 2017 pro P 1b-04 Čtvrtletním výkazem o zaměstnancích a mzdových prostředcích za vysoké školy. Sběr bude nadále probíhat dle vyhlášky č. 277/2016 Sb., vyhláška</w:t>
      </w:r>
      <w:r w:rsidRPr="00443C0E">
        <w:rPr>
          <w:rFonts w:ascii="Times New Roman" w:eastAsia="Arial" w:hAnsi="Times New Roman"/>
        </w:rPr>
        <w:t xml:space="preserve"> o předávání statistických údajů vysokými školami.</w:t>
      </w:r>
    </w:p>
    <w:p w14:paraId="149007B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Příloha č. 2 k vyhlášce č. 302/2015 Sb.</w:t>
      </w:r>
    </w:p>
    <w:p w14:paraId="7485EC3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PROGRAM STATISTICKÝCH ZJIŠŤOVÁNÍ PROVÁDĚNÝCH MINISTERSTVY </w:t>
      </w:r>
      <w:r w:rsidRPr="00443C0E">
        <w:rPr>
          <w:rFonts w:ascii="Times New Roman" w:hAnsi="Times New Roman"/>
          <w:b/>
          <w:i/>
        </w:rPr>
        <w:t>NA ROK 2016</w:t>
      </w:r>
    </w:p>
    <w:p w14:paraId="50C5202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I. </w:t>
      </w:r>
      <w:r w:rsidRPr="00443C0E">
        <w:rPr>
          <w:rFonts w:ascii="Times New Roman" w:hAnsi="Times New Roman"/>
          <w:b/>
          <w:i/>
        </w:rPr>
        <w:t>Přehled statistických zjišťování prováděných ministerstvy</w:t>
      </w:r>
    </w:p>
    <w:p w14:paraId="356E538D"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 xml:space="preserve">E) </w:t>
      </w:r>
      <w:r w:rsidRPr="00443C0E">
        <w:rPr>
          <w:rFonts w:ascii="Times New Roman" w:hAnsi="Times New Roman"/>
          <w:b/>
          <w:i/>
        </w:rPr>
        <w:t>MINISTERSTVO ŠKOLSTVÍ, MLÁDEŽE A TĚLOVÝCHOVY</w:t>
      </w:r>
    </w:p>
    <w:p w14:paraId="64881F9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1.</w:t>
      </w:r>
      <w:r w:rsidRPr="00443C0E">
        <w:rPr>
          <w:rFonts w:ascii="Times New Roman" w:hAnsi="Times New Roman"/>
          <w:b/>
          <w:i/>
        </w:rPr>
        <w:t xml:space="preserve"> Škol (MŠMT) V 6-99 Přijímací řízení ke studiu na vysoké škole</w:t>
      </w:r>
    </w:p>
    <w:p w14:paraId="5530B5C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2.</w:t>
      </w:r>
      <w:r w:rsidRPr="00443C0E">
        <w:rPr>
          <w:rFonts w:ascii="Times New Roman" w:hAnsi="Times New Roman"/>
          <w:b/>
          <w:i/>
        </w:rPr>
        <w:t xml:space="preserve"> Škol (MŠMT) V 11-01 Výkaz o vysoké škole</w:t>
      </w:r>
    </w:p>
    <w:p w14:paraId="48B9750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3.</w:t>
      </w:r>
      <w:r w:rsidRPr="00443C0E">
        <w:rPr>
          <w:rFonts w:ascii="Times New Roman" w:hAnsi="Times New Roman"/>
          <w:b/>
          <w:i/>
        </w:rPr>
        <w:t xml:space="preserve"> Škol (MŠMT) P 1b-04 Čtvrtletní výkaz o zaměstnancích a mzdových prostředcích za vysoké školy</w:t>
      </w:r>
    </w:p>
    <w:p w14:paraId="0DCC0F3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II. </w:t>
      </w:r>
      <w:r w:rsidRPr="00443C0E">
        <w:rPr>
          <w:rFonts w:ascii="Times New Roman" w:hAnsi="Times New Roman"/>
          <w:b/>
          <w:i/>
        </w:rPr>
        <w:t>Údaje o zpravodajské jednotce</w:t>
      </w:r>
    </w:p>
    <w:p w14:paraId="6870CA95"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Statistická zjišťování týkající se</w:t>
      </w:r>
      <w:r w:rsidRPr="00443C0E">
        <w:rPr>
          <w:rFonts w:ascii="Times New Roman" w:hAnsi="Times New Roman"/>
          <w:i/>
        </w:rPr>
        <w:t xml:space="preserve"> zdravotnictví, zařízení sociálních služeb, kulturních zařízení, </w:t>
      </w:r>
      <w:r w:rsidRPr="00443C0E">
        <w:rPr>
          <w:rFonts w:ascii="Times New Roman" w:hAnsi="Times New Roman"/>
          <w:b/>
          <w:i/>
        </w:rPr>
        <w:t>škol nebo školských zařízení obsahují též interní resortní kódové označení vnitřní jednotky a obchodní firmu nebo název a identifikační číslo zakladatele nebo zřizovatele</w:t>
      </w:r>
      <w:r w:rsidRPr="00443C0E">
        <w:rPr>
          <w:rFonts w:ascii="Times New Roman" w:hAnsi="Times New Roman"/>
          <w:i/>
        </w:rPr>
        <w:t>.</w:t>
      </w:r>
    </w:p>
    <w:p w14:paraId="4A189DE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III. Jednotlivá statistická zjišťování prováděná ministerstvy</w:t>
      </w:r>
    </w:p>
    <w:p w14:paraId="2D6E96B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MINISTERSTVO ŠKOLSTVÍ, MLÁDEŽE A TĚLOVÝCHOVY</w:t>
      </w:r>
    </w:p>
    <w:p w14:paraId="06989E4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1. NÁZEV STATISTICKÉHO ZJIŠŤOVÁNÍ:</w:t>
      </w:r>
    </w:p>
    <w:p w14:paraId="27FC112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Přijímací řízení ke studiu na vysoké škole</w:t>
      </w:r>
    </w:p>
    <w:p w14:paraId="0C2B1AC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ZNAČKA STATISTICKÉHO FORMULÁŘE:</w:t>
      </w:r>
    </w:p>
    <w:p w14:paraId="6CAFFA3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Škol (MŠMT) V 6-99</w:t>
      </w:r>
    </w:p>
    <w:p w14:paraId="361E343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a) Účel statistického zjišťování a jeho obsah</w:t>
      </w:r>
    </w:p>
    <w:p w14:paraId="3FC5288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Účel statistického zjišťování:</w:t>
      </w:r>
    </w:p>
    <w:p w14:paraId="09B065A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b/>
          <w:i/>
        </w:rPr>
        <w:t xml:space="preserve">Získání údajů o přijímacím řízení ke studiu na vysoké škole pro hodnocení vývoje vzdělávací soustavy. </w:t>
      </w:r>
      <w:r w:rsidRPr="00443C0E">
        <w:rPr>
          <w:rFonts w:ascii="Times New Roman" w:hAnsi="Times New Roman"/>
          <w:i/>
        </w:rPr>
        <w:t>Údaje budou využívány pro výkon státní správy Ministerstvem školství, mládeže a tělovýchovy při tvorbě podkladů pro zprávu o stavu a rozvoji vzdělávací soustavy a pro potřeby mezinárodních organizací, zejména Eurostatu, Organizace spojených národů pro výchovu, vědu a kulturu a Organizace pro hospodářskou spolupráci a rozvoj.</w:t>
      </w:r>
    </w:p>
    <w:p w14:paraId="4F38DB1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Charakteristika zjišťovaných ukazatelů:</w:t>
      </w:r>
    </w:p>
    <w:p w14:paraId="5339BAE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Charakteristiky uchazeče o vysokoškolské studium včetně rodného čísla, data narození a pohlaví, údajů o předchozím vzdělávání (včetně státu předchozího vzdělávání, jedná-li se o zahraniční školu), charakteristiky studia, ke kterému se uchazeč hlásí, výsledků přijímacího řízení a zápisu.</w:t>
      </w:r>
    </w:p>
    <w:p w14:paraId="68C3F69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b) Okruh zpravodajských jednotek, které mají zpravodajskou povinnost</w:t>
      </w:r>
    </w:p>
    <w:p w14:paraId="40D74A4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Veřejné i soukromé vysoké školy.</w:t>
      </w:r>
    </w:p>
    <w:p w14:paraId="1E488C3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 Způsob statistického zjišťování</w:t>
      </w:r>
    </w:p>
    <w:p w14:paraId="6036C87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Forma statistického zjišťování: technický nosič, elektronický sběr dat</w:t>
      </w:r>
    </w:p>
    <w:p w14:paraId="30B5F59E"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Použitá metoda: vyčerpávající zjišťování</w:t>
      </w:r>
    </w:p>
    <w:p w14:paraId="4F9C8D8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d) Periodicita a lhůty k poskytnutí údajů</w:t>
      </w:r>
    </w:p>
    <w:p w14:paraId="43EF74A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Periodicita statistického zjišťování: </w:t>
      </w:r>
      <w:r w:rsidRPr="00443C0E">
        <w:rPr>
          <w:rFonts w:ascii="Times New Roman" w:hAnsi="Times New Roman"/>
          <w:b/>
          <w:i/>
        </w:rPr>
        <w:t>2 x ročně</w:t>
      </w:r>
    </w:p>
    <w:p w14:paraId="545AEC0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 xml:space="preserve">Lhůta k poskytnutí údajů zpravodajskou jednotkou: </w:t>
      </w:r>
      <w:r w:rsidRPr="00443C0E">
        <w:rPr>
          <w:rFonts w:ascii="Times New Roman" w:hAnsi="Times New Roman"/>
          <w:b/>
          <w:i/>
        </w:rPr>
        <w:t>do 15. dubna 2016, do 15. listopadu 2016</w:t>
      </w:r>
    </w:p>
    <w:p w14:paraId="3F1CCB3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e) Orgán provádějící statistické zjišťování</w:t>
      </w:r>
    </w:p>
    <w:p w14:paraId="4EABCEB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Ministerstvo školství, mládeže a tělovýchovy</w:t>
      </w:r>
    </w:p>
    <w:p w14:paraId="30256FD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NÁZEV STATISTICKÉHO ZJIŠŤOVÁNÍ:</w:t>
      </w:r>
    </w:p>
    <w:p w14:paraId="2740312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Výkaz o vysoké škole</w:t>
      </w:r>
    </w:p>
    <w:p w14:paraId="64AB22F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ZNAČKA STATISTICKÉHO FORMULÁŘE:</w:t>
      </w:r>
    </w:p>
    <w:p w14:paraId="1468A67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Škol (MŠMT) V 11-01</w:t>
      </w:r>
    </w:p>
    <w:p w14:paraId="0DC5C83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a) Účel statistického zjišťování a jeho obsah</w:t>
      </w:r>
    </w:p>
    <w:p w14:paraId="779EC24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Účel statistického zjišťování:</w:t>
      </w:r>
    </w:p>
    <w:p w14:paraId="209088B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b/>
          <w:i/>
        </w:rPr>
        <w:t>Získání údajů o vysokých školách pro hodnocení vývoje vzdělávací soustavy</w:t>
      </w:r>
      <w:r w:rsidRPr="00443C0E">
        <w:rPr>
          <w:rFonts w:ascii="Times New Roman" w:hAnsi="Times New Roman"/>
          <w:i/>
        </w:rPr>
        <w:t>. Údaje budou využívány pro výkon státní správy Ministerstvem školství, mládeže a tělovýchovy při tvorbě podkladů pro zprávu o stavu a rozvoji vzdělávací soustavy a pro potřeby mezinárodních organizací, zejména Eurostatu, Organizace spojených národů pro výchovu, vědu a kulturu a Organizace pro hospodářskou spolupráci a rozvoj.</w:t>
      </w:r>
    </w:p>
    <w:p w14:paraId="63D8D93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Charakteristika zjišťovaných ukazatelů:</w:t>
      </w:r>
    </w:p>
    <w:p w14:paraId="1112414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Studující ostatních forem studia (celoživotní vzdělávání).</w:t>
      </w:r>
    </w:p>
    <w:p w14:paraId="045E943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b) Okruh zpravodajských jednotek, které mají zpravodajskou povinnost</w:t>
      </w:r>
    </w:p>
    <w:p w14:paraId="3B68B28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Veřejné i soukromé vysoké školy.</w:t>
      </w:r>
    </w:p>
    <w:p w14:paraId="3A96003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 Způsob statistického zjišťování</w:t>
      </w:r>
    </w:p>
    <w:p w14:paraId="2793450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Forma statistického zjišťování: výkaz, elektronický sběr dat</w:t>
      </w:r>
    </w:p>
    <w:p w14:paraId="57CAF6F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Použitá metoda: vyčerpávající zjišťování</w:t>
      </w:r>
    </w:p>
    <w:p w14:paraId="2071B6D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d) Periodicita a lhůty k poskytnutí údajů</w:t>
      </w:r>
    </w:p>
    <w:p w14:paraId="457FACF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Periodicita statistického zjišťování: </w:t>
      </w:r>
      <w:r w:rsidRPr="00443C0E">
        <w:rPr>
          <w:rFonts w:ascii="Times New Roman" w:hAnsi="Times New Roman"/>
          <w:b/>
          <w:i/>
        </w:rPr>
        <w:t>roční</w:t>
      </w:r>
    </w:p>
    <w:p w14:paraId="4E1B8AA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Lhůta k poskytnutí údajů zpravodajskou jednotkou: </w:t>
      </w:r>
      <w:r w:rsidRPr="00443C0E">
        <w:rPr>
          <w:rFonts w:ascii="Times New Roman" w:hAnsi="Times New Roman"/>
          <w:b/>
          <w:i/>
        </w:rPr>
        <w:t>do 15. listopadu 2016</w:t>
      </w:r>
    </w:p>
    <w:p w14:paraId="11A2D30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e) Orgán provádějící statistické zjišťování</w:t>
      </w:r>
    </w:p>
    <w:p w14:paraId="2E8598E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Ministerstvo školství, mládeže a tělovýchovy</w:t>
      </w:r>
    </w:p>
    <w:p w14:paraId="5647404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3. NÁZEV STATISTICKÉHO ZJIŠŤOVÁNÍ:</w:t>
      </w:r>
    </w:p>
    <w:p w14:paraId="0679379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Čtvrtletní výkaz o zaměstnancích a mzdových prostředcích za vysoké školy</w:t>
      </w:r>
    </w:p>
    <w:p w14:paraId="735648E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ZNAČKA STATISTICKÉHO FORMULÁŘE:</w:t>
      </w:r>
    </w:p>
    <w:p w14:paraId="50370CA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Škol (MŠMT) P 1b-04</w:t>
      </w:r>
    </w:p>
    <w:p w14:paraId="6AEE050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a) Účel statistického zjišťování a jeho obsah</w:t>
      </w:r>
    </w:p>
    <w:p w14:paraId="48433ED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Účel statistického zjišťování:</w:t>
      </w:r>
    </w:p>
    <w:p w14:paraId="56CDEC8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b/>
          <w:i/>
        </w:rPr>
        <w:t>Získání údajů o zaměstnancích a mzdových prostředcích za vysoké školy.</w:t>
      </w:r>
      <w:r w:rsidRPr="00443C0E">
        <w:rPr>
          <w:rFonts w:ascii="Times New Roman" w:hAnsi="Times New Roman"/>
          <w:i/>
        </w:rPr>
        <w:t xml:space="preserve"> Údaje budou využívány pro výkon státní správy (potřeba hodnocení mzdového vývoje ve školství, získání podkladů pro sestavování státního závěrečného účtu, získání informací pro hodnocení výdělkové úrovně zaměstnanců ve školství) a pro potřeby mezinárodních organizací, zejména Eurostatu, Organizace spojených národů pro výchovu, vědu a kulturu a Organizace pro hospodářskou spolupráci a rozvoj.</w:t>
      </w:r>
    </w:p>
    <w:p w14:paraId="34F7187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Charakteristika zjišťovaných ukazatelů:</w:t>
      </w:r>
    </w:p>
    <w:p w14:paraId="06731E0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Evidenční počty zaměstnanců podle profesí, pohlaví a rozpočtové skladby, mzdové prostředky (mzdy a ostatní osobní náklady) podle kategorií, zdroje financování a rozpočtové skladby. Zaměstnanci se zdravotním postižením, ženy na mateřské dovolené, zaměstnanci na rodičovské dovolené.</w:t>
      </w:r>
    </w:p>
    <w:p w14:paraId="0954736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b) Okruh zpravodajských jednotek, které mají zpravodajskou povinnost</w:t>
      </w:r>
    </w:p>
    <w:p w14:paraId="07DBDD0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Veřejné i soukromé vysoké školy.</w:t>
      </w:r>
    </w:p>
    <w:p w14:paraId="18BA5E1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 Způsob statistického zjišťování</w:t>
      </w:r>
    </w:p>
    <w:p w14:paraId="40B91D7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Forma statistického zjišťování: výkaz, elektronický sběr dat</w:t>
      </w:r>
    </w:p>
    <w:p w14:paraId="18ACD23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Použitá metoda: vyčerpávající zjišťování</w:t>
      </w:r>
    </w:p>
    <w:p w14:paraId="3908B23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d) Periodicita a lhůty k poskytnutí údajů</w:t>
      </w:r>
    </w:p>
    <w:p w14:paraId="1DA8B61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i/>
        </w:rPr>
        <w:t xml:space="preserve">Periodicita statistického zjišťování: </w:t>
      </w:r>
      <w:r w:rsidRPr="00443C0E">
        <w:rPr>
          <w:rFonts w:ascii="Times New Roman" w:hAnsi="Times New Roman"/>
          <w:b/>
          <w:i/>
        </w:rPr>
        <w:t>čtvrtletní</w:t>
      </w:r>
    </w:p>
    <w:p w14:paraId="6C5ED50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Lhůta k poskytnutí údajů zpravodajskou jednotkou: </w:t>
      </w:r>
      <w:r w:rsidRPr="00443C0E">
        <w:rPr>
          <w:rFonts w:ascii="Times New Roman" w:hAnsi="Times New Roman"/>
          <w:b/>
          <w:i/>
        </w:rPr>
        <w:t>do 30. kalendářního dne po skončení sledovaného období</w:t>
      </w:r>
    </w:p>
    <w:p w14:paraId="0D1FD96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e) Orgán provádějící statistické zjišťování</w:t>
      </w:r>
    </w:p>
    <w:p w14:paraId="19E4B038"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Ministerstvo školství, mládeže a tělovýchovy</w:t>
      </w:r>
    </w:p>
    <w:p w14:paraId="75491FB8" w14:textId="3D9D6BAF"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Zákon č. 365/2000 Sb.</w:t>
      </w:r>
      <w:r w:rsidR="00630A07" w:rsidRPr="00443C0E">
        <w:rPr>
          <w:rFonts w:ascii="Times New Roman" w:hAnsi="Times New Roman"/>
        </w:rPr>
        <w:br/>
        <w:t>Zákon o informačních systémech veřejné správy a o změně některých dalších zákonů</w:t>
      </w:r>
    </w:p>
    <w:p w14:paraId="1152CBB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r w:rsidRPr="00443C0E">
        <w:rPr>
          <w:rFonts w:ascii="Times New Roman" w:hAnsi="Times New Roman"/>
          <w:i/>
        </w:rPr>
        <w:br/>
        <w:t>Vymezení pojmů</w:t>
      </w:r>
    </w:p>
    <w:p w14:paraId="305DADF4"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Pro účely tohoto zákona se rozumí</w:t>
      </w:r>
    </w:p>
    <w:p w14:paraId="14E7434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informační činností získávání a poskytování informací, reprezentace informací daty, shromažďování, vyhodnocování a ukládání dat na hmotné nosiče a uchovávání, vyhledávání, úprava nebo pozměňování dat, jejich předávání, šíření, zpřístupňování, výměna, třídění nebo kombinování, blokování a likvidace dat ukládaných na hmotných nosičích</w:t>
      </w:r>
      <w:r w:rsidRPr="00443C0E">
        <w:rPr>
          <w:rFonts w:ascii="Times New Roman" w:hAnsi="Times New Roman"/>
          <w:i/>
        </w:rPr>
        <w:t>. Informační činnost je prováděna správci, provozovateli a uživateli informačních systémů prostřednictvím technických a programových prostředků;</w:t>
      </w:r>
    </w:p>
    <w:p w14:paraId="070BF7B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b) </w:t>
      </w:r>
      <w:r w:rsidRPr="00443C0E">
        <w:rPr>
          <w:rFonts w:ascii="Times New Roman" w:hAnsi="Times New Roman"/>
          <w:b/>
          <w:i/>
        </w:rPr>
        <w:t>informačním systémem funkční celek nebo jeho část zabezpečující cílevědomou a systematickou informační činnost</w:t>
      </w:r>
      <w:r w:rsidRPr="00443C0E">
        <w:rPr>
          <w:rFonts w:ascii="Times New Roman" w:hAnsi="Times New Roman"/>
          <w:i/>
        </w:rPr>
        <w:t>. Každý informační systém zahrnuje data, která jsou uspořádána tak, aby bylo možné jejich zpracování a zpřístupnění, provozní údaje a dále nástroje umožňující výkon informačních činností;</w:t>
      </w:r>
    </w:p>
    <w:p w14:paraId="712C19C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43E5B465"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(4) </w:t>
      </w:r>
      <w:r w:rsidRPr="00443C0E">
        <w:rPr>
          <w:rFonts w:ascii="Times New Roman" w:hAnsi="Times New Roman"/>
          <w:b/>
          <w:i/>
        </w:rPr>
        <w:t>Mají-li informační systémy uvedené v odstavci 3 písm. b) až k) vazby na jiné informační systémy veřejné správy realizované prostřednictvím informačních činností, vztahuje se na ně zákon pouze v rozsahu těchto vazeb</w:t>
      </w:r>
      <w:r w:rsidRPr="00443C0E">
        <w:rPr>
          <w:rFonts w:ascii="Times New Roman" w:hAnsi="Times New Roman"/>
          <w:i/>
        </w:rPr>
        <w:t>, nestanoví-li zvláštní právní předpisy jinak.</w:t>
      </w:r>
    </w:p>
    <w:p w14:paraId="5E465D15"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 xml:space="preserve">(8) </w:t>
      </w:r>
      <w:r w:rsidRPr="00443C0E">
        <w:rPr>
          <w:rFonts w:ascii="Times New Roman" w:hAnsi="Times New Roman"/>
          <w:b/>
          <w:i/>
        </w:rPr>
        <w:t>Provozovatel je povinen při provozování informačního systému [§ 2 písm. d)] zajišťovat ochranu a bezpečnost informací v rámci provozovaného informačního systému</w:t>
      </w:r>
      <w:r w:rsidRPr="00443C0E">
        <w:rPr>
          <w:rFonts w:ascii="Times New Roman" w:hAnsi="Times New Roman"/>
          <w:i/>
        </w:rPr>
        <w:t>.</w:t>
      </w:r>
    </w:p>
    <w:p w14:paraId="4C6DD90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w:t>
      </w:r>
    </w:p>
    <w:p w14:paraId="2D2BB8B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(2) Orgány veřejné správy jsou v rámci informačních systémů veřejné správy povinny</w:t>
      </w:r>
    </w:p>
    <w:p w14:paraId="0158F4E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uveřejňovat číselníky, pokud jsou správci těchto číselníků a není zákonem stanoveno jinak, a to i způsobem umožňujícím dálkový přístup a předávat ministerstvu údaje do informačního systému o datových prvcích v elektronické podobě</w:t>
      </w:r>
      <w:r w:rsidRPr="00443C0E">
        <w:rPr>
          <w:rFonts w:ascii="Times New Roman" w:hAnsi="Times New Roman"/>
          <w:i/>
        </w:rPr>
        <w:t>, ve formě a s technickými náležitostmi stanovenými prováděcím právním předpisem;</w:t>
      </w:r>
    </w:p>
    <w:p w14:paraId="4CB922C1"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5a</w:t>
      </w:r>
    </w:p>
    <w:p w14:paraId="75772D3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Na základě vydané informační koncepce orgány veřejné správy </w:t>
      </w:r>
      <w:r w:rsidRPr="00443C0E">
        <w:rPr>
          <w:rFonts w:ascii="Times New Roman" w:hAnsi="Times New Roman"/>
          <w:b/>
          <w:i/>
        </w:rPr>
        <w:t>vytvářejí a vydávají provozní dokumentaci k jednotlivým informačním systémům veřejné správy</w:t>
      </w:r>
      <w:r w:rsidRPr="00443C0E">
        <w:rPr>
          <w:rFonts w:ascii="Times New Roman" w:hAnsi="Times New Roman"/>
          <w:i/>
        </w:rPr>
        <w:t>, uplatňují ji v praxi a vyhodnocují její dodržování. Obsah a strukturu provozní dokumentace stanoví prováděcí právní předpis.</w:t>
      </w:r>
    </w:p>
    <w:p w14:paraId="780E79E2" w14:textId="5B38E586" w:rsidR="00630A07" w:rsidRPr="00443C0E" w:rsidRDefault="00B95153" w:rsidP="00630A07">
      <w:pPr>
        <w:pStyle w:val="Nadpis4"/>
        <w:rPr>
          <w:rFonts w:ascii="Times New Roman" w:hAnsi="Times New Roman"/>
        </w:rPr>
      </w:pPr>
      <w:r w:rsidRPr="00443C0E">
        <w:rPr>
          <w:rFonts w:ascii="Times New Roman" w:hAnsi="Times New Roman"/>
        </w:rPr>
        <w:t xml:space="preserve"> </w:t>
      </w:r>
      <w:r w:rsidR="00630A07" w:rsidRPr="00443C0E">
        <w:rPr>
          <w:rFonts w:ascii="Times New Roman" w:hAnsi="Times New Roman"/>
        </w:rPr>
        <w:t>Zákon č. 181/2014 Sb.</w:t>
      </w:r>
      <w:r w:rsidR="00630A07" w:rsidRPr="00443C0E">
        <w:rPr>
          <w:rFonts w:ascii="Times New Roman" w:hAnsi="Times New Roman"/>
        </w:rPr>
        <w:br/>
        <w:t>Zákon o kybernetické bezpečnosti a o změně souvisejících zákonů (zákon o kybernetické bezpečnosti)</w:t>
      </w:r>
    </w:p>
    <w:p w14:paraId="5E66CA5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br/>
        <w:t>§ 2</w:t>
      </w:r>
    </w:p>
    <w:p w14:paraId="286C389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V tomto zákoně se rozumí</w:t>
      </w:r>
    </w:p>
    <w:p w14:paraId="5AC4481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a) </w:t>
      </w:r>
      <w:r w:rsidRPr="00443C0E">
        <w:rPr>
          <w:rFonts w:ascii="Times New Roman" w:hAnsi="Times New Roman"/>
          <w:b/>
          <w:i/>
        </w:rPr>
        <w:t xml:space="preserve">kybernetickým prostorem digitální prostředí umožňující vznik, zpracování a výměnu informací, tvořené informačními systémy, a službami a sítěmi elektronických komunikací </w:t>
      </w:r>
      <w:hyperlink r:id="rId54" w:anchor="f5279193" w:history="1">
        <w:r w:rsidRPr="00443C0E">
          <w:rPr>
            <w:rFonts w:ascii="Times New Roman" w:hAnsi="Times New Roman"/>
            <w:i/>
          </w:rPr>
          <w:t>1)</w:t>
        </w:r>
      </w:hyperlink>
      <w:r w:rsidRPr="00443C0E">
        <w:rPr>
          <w:rFonts w:ascii="Times New Roman" w:hAnsi="Times New Roman"/>
          <w:i/>
        </w:rPr>
        <w:t>,</w:t>
      </w:r>
    </w:p>
    <w:p w14:paraId="370F1DAF"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b) kritickou informační infrastrukturou prvek nebo systém prvků kritické infrastruktury v odvětví komunikační a informační systémy</w:t>
      </w:r>
      <w:hyperlink r:id="rId55" w:anchor="f5279194" w:history="1">
        <w:r w:rsidRPr="00443C0E">
          <w:rPr>
            <w:rFonts w:ascii="Times New Roman" w:hAnsi="Times New Roman"/>
            <w:i/>
          </w:rPr>
          <w:t>2)</w:t>
        </w:r>
      </w:hyperlink>
      <w:r w:rsidRPr="00443C0E">
        <w:rPr>
          <w:rFonts w:ascii="Times New Roman" w:hAnsi="Times New Roman"/>
          <w:i/>
        </w:rPr>
        <w:t xml:space="preserve"> v oblasti kybernetické bezpečnosti,</w:t>
      </w:r>
    </w:p>
    <w:p w14:paraId="59F28F4D"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c) </w:t>
      </w:r>
      <w:r w:rsidRPr="00443C0E">
        <w:rPr>
          <w:rFonts w:ascii="Times New Roman" w:hAnsi="Times New Roman"/>
          <w:b/>
          <w:i/>
        </w:rPr>
        <w:t>bezpečností informací zajištění důvěrnosti, integrity a dostupnosti informací</w:t>
      </w:r>
      <w:r w:rsidRPr="00443C0E">
        <w:rPr>
          <w:rFonts w:ascii="Times New Roman" w:hAnsi="Times New Roman"/>
          <w:i/>
        </w:rPr>
        <w:t>,</w:t>
      </w:r>
    </w:p>
    <w:p w14:paraId="497056D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d) </w:t>
      </w:r>
      <w:r w:rsidRPr="00443C0E">
        <w:rPr>
          <w:rFonts w:ascii="Times New Roman" w:hAnsi="Times New Roman"/>
          <w:b/>
          <w:i/>
        </w:rPr>
        <w:t>významným informačním systémem informační systém spravovaný orgánem veřejné moci, který není kritickou informační infrastrukturou a u kterého narušení bezpečnosti informací může omezit nebo výrazně ohrozit výkon působnosti orgánu veřejné moci</w:t>
      </w:r>
      <w:r w:rsidRPr="00443C0E">
        <w:rPr>
          <w:rFonts w:ascii="Times New Roman" w:hAnsi="Times New Roman"/>
          <w:i/>
        </w:rPr>
        <w:t>,</w:t>
      </w:r>
    </w:p>
    <w:p w14:paraId="75BF3B3B"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správcem informačního systému orgán nebo osoba, které určují účel zpracování informací a podmínky provozování informačního systému</w:t>
      </w:r>
      <w:r w:rsidRPr="00443C0E">
        <w:rPr>
          <w:rFonts w:ascii="Times New Roman" w:hAnsi="Times New Roman"/>
          <w:i/>
        </w:rPr>
        <w:t>,</w:t>
      </w:r>
    </w:p>
    <w:p w14:paraId="4450463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f) správcem komunikačního systému orgán nebo osoba, které určují účel komunikačního systému a podmínky jeho provozování, a</w:t>
      </w:r>
    </w:p>
    <w:p w14:paraId="56A16DBD"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g) </w:t>
      </w:r>
      <w:r w:rsidRPr="00443C0E">
        <w:rPr>
          <w:rFonts w:ascii="Times New Roman" w:hAnsi="Times New Roman"/>
          <w:b/>
          <w:i/>
        </w:rPr>
        <w:t>významnou sítí síť elektronických komunikací</w:t>
      </w:r>
      <w:hyperlink r:id="rId56" w:anchor="f5279193" w:history="1">
        <w:r w:rsidRPr="00443C0E">
          <w:rPr>
            <w:rFonts w:ascii="Times New Roman" w:hAnsi="Times New Roman"/>
            <w:b/>
            <w:i/>
          </w:rPr>
          <w:t>1)</w:t>
        </w:r>
      </w:hyperlink>
      <w:r w:rsidRPr="00443C0E">
        <w:rPr>
          <w:rFonts w:ascii="Times New Roman" w:hAnsi="Times New Roman"/>
          <w:b/>
          <w:i/>
        </w:rPr>
        <w:t xml:space="preserve"> zajišťující přímé zahraniční propojení do veřejných komunikačních sítí nebo zajišťující přímé připojení ke kritické informační infrastruktuře</w:t>
      </w:r>
      <w:r w:rsidRPr="00443C0E">
        <w:rPr>
          <w:rFonts w:ascii="Times New Roman" w:hAnsi="Times New Roman"/>
          <w:i/>
        </w:rPr>
        <w:t>.</w:t>
      </w:r>
    </w:p>
    <w:p w14:paraId="09FBBE6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3</w:t>
      </w:r>
    </w:p>
    <w:p w14:paraId="19C37D7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b/>
          <w:i/>
        </w:rPr>
      </w:pPr>
      <w:r w:rsidRPr="00443C0E">
        <w:rPr>
          <w:rFonts w:ascii="Times New Roman" w:hAnsi="Times New Roman"/>
          <w:b/>
          <w:i/>
        </w:rPr>
        <w:t>Orgány a osobami, kterým se ukládají povinnosti v oblasti kybernetické bezpečnosti, jsou</w:t>
      </w:r>
    </w:p>
    <w:p w14:paraId="7BB0D2C2"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a) poskytovatel služby elektronických komunikací a subjekt zajišťující síť elektronických komunikací</w:t>
      </w:r>
      <w:hyperlink r:id="rId57" w:anchor="f5279193" w:history="1">
        <w:r w:rsidRPr="00443C0E">
          <w:rPr>
            <w:rFonts w:ascii="Times New Roman" w:hAnsi="Times New Roman"/>
            <w:i/>
          </w:rPr>
          <w:t>1)</w:t>
        </w:r>
      </w:hyperlink>
      <w:r w:rsidRPr="00443C0E">
        <w:rPr>
          <w:rFonts w:ascii="Times New Roman" w:hAnsi="Times New Roman"/>
          <w:i/>
        </w:rPr>
        <w:t>, pokud není orgánem nebo osobou podle písmene b),</w:t>
      </w:r>
    </w:p>
    <w:p w14:paraId="499253D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b) orgán nebo osoba zajišťující významnou síť, pokud nejsou správcem komunikačního systému podle písmene d),</w:t>
      </w:r>
    </w:p>
    <w:p w14:paraId="0DA7203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c) správce informačního systému kritické informační infrastruktury,</w:t>
      </w:r>
    </w:p>
    <w:p w14:paraId="5F8BD84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d) správce komunikačního systému kritické informační infrastruktury a</w:t>
      </w:r>
    </w:p>
    <w:p w14:paraId="12F46CF7"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e) </w:t>
      </w:r>
      <w:r w:rsidRPr="00443C0E">
        <w:rPr>
          <w:rFonts w:ascii="Times New Roman" w:hAnsi="Times New Roman"/>
          <w:b/>
          <w:i/>
        </w:rPr>
        <w:t>správce významného informačního systému</w:t>
      </w:r>
      <w:r w:rsidRPr="00443C0E">
        <w:rPr>
          <w:rFonts w:ascii="Times New Roman" w:hAnsi="Times New Roman"/>
          <w:i/>
        </w:rPr>
        <w:t>.</w:t>
      </w:r>
    </w:p>
    <w:p w14:paraId="4605056A"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HLAVA II</w:t>
      </w:r>
      <w:r w:rsidRPr="00443C0E">
        <w:rPr>
          <w:rFonts w:ascii="Times New Roman" w:hAnsi="Times New Roman"/>
          <w:i/>
        </w:rPr>
        <w:br/>
        <w:t>SYSTÉM ZAJIŠTĚNÍ KYBERNETICKÉ BEZPEČNOSTI</w:t>
      </w:r>
    </w:p>
    <w:p w14:paraId="49AD8A80"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Bezpečnostní opatření</w:t>
      </w:r>
    </w:p>
    <w:p w14:paraId="21A725EC"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center"/>
        <w:rPr>
          <w:rFonts w:ascii="Times New Roman" w:hAnsi="Times New Roman"/>
          <w:i/>
        </w:rPr>
      </w:pPr>
      <w:r w:rsidRPr="00443C0E">
        <w:rPr>
          <w:rFonts w:ascii="Times New Roman" w:hAnsi="Times New Roman"/>
          <w:i/>
        </w:rPr>
        <w:t>§ 4</w:t>
      </w:r>
    </w:p>
    <w:p w14:paraId="246684E9"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lastRenderedPageBreak/>
        <w:t>(1) Bezpečnostním opatřením se rozumí souhrn úkonů, jejichž cílem je zajištění bezpečnosti informací v informačních systémech a dostupnosti a spolehlivosti služeb a sítí elektronických komunikací</w:t>
      </w:r>
      <w:hyperlink r:id="rId58" w:anchor="f5279193" w:history="1">
        <w:r w:rsidRPr="00443C0E">
          <w:rPr>
            <w:rFonts w:ascii="Times New Roman" w:hAnsi="Times New Roman"/>
            <w:i/>
          </w:rPr>
          <w:t>1)</w:t>
        </w:r>
      </w:hyperlink>
      <w:r w:rsidRPr="00443C0E">
        <w:rPr>
          <w:rFonts w:ascii="Times New Roman" w:hAnsi="Times New Roman"/>
          <w:i/>
        </w:rPr>
        <w:t xml:space="preserve"> v kybernetickém prostoru.</w:t>
      </w:r>
    </w:p>
    <w:p w14:paraId="0C059EA3"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(2) </w:t>
      </w:r>
      <w:r w:rsidRPr="00443C0E">
        <w:rPr>
          <w:rFonts w:ascii="Times New Roman" w:hAnsi="Times New Roman"/>
          <w:b/>
          <w:i/>
        </w:rPr>
        <w:t>Orgány a osoby uvedené v § 3 písm. c) až e) jsou povinny v rozsahu nezbytném pro zajištění kybernetické bezpečnosti zavést a provádět bezpečnostní opatření pro informační systém kritické informační infrastruktury, komunikační systém kritické informační infrastruktury nebo významný informační systém a vést o nich bezpečnostní dokumentaci</w:t>
      </w:r>
      <w:r w:rsidRPr="00443C0E">
        <w:rPr>
          <w:rFonts w:ascii="Times New Roman" w:hAnsi="Times New Roman"/>
          <w:i/>
        </w:rPr>
        <w:t>.</w:t>
      </w:r>
    </w:p>
    <w:p w14:paraId="4EA38B56" w14:textId="77777777" w:rsidR="00630A07" w:rsidRPr="00443C0E" w:rsidRDefault="00630A07" w:rsidP="00630A07">
      <w:pPr>
        <w:pBdr>
          <w:top w:val="single" w:sz="4" w:space="1" w:color="auto"/>
          <w:left w:val="single" w:sz="4" w:space="4" w:color="auto"/>
          <w:bottom w:val="single" w:sz="4" w:space="1" w:color="auto"/>
          <w:right w:val="single" w:sz="4" w:space="4" w:color="auto"/>
        </w:pBdr>
        <w:shd w:val="clear" w:color="auto" w:fill="CCECFF"/>
        <w:jc w:val="left"/>
        <w:rPr>
          <w:rFonts w:ascii="Times New Roman" w:hAnsi="Times New Roman"/>
          <w:i/>
        </w:rPr>
      </w:pPr>
      <w:r w:rsidRPr="00443C0E">
        <w:rPr>
          <w:rFonts w:ascii="Times New Roman" w:hAnsi="Times New Roman"/>
          <w:i/>
        </w:rPr>
        <w:t xml:space="preserve">(3) </w:t>
      </w:r>
      <w:r w:rsidRPr="00443C0E">
        <w:rPr>
          <w:rFonts w:ascii="Times New Roman" w:hAnsi="Times New Roman"/>
          <w:b/>
          <w:i/>
        </w:rPr>
        <w:t>Orgány a osoby uvedené v § 3 písm. c) až e) jsou povinny zohlednit požadavky vyplývající z bezpečnostních opatření při výběru dodavatelů pro informační systém kritické informační infrastruktury, komunikační systém kritické informační infrastruktury nebo významný informační systém. Zohlednění požadavků vyplývajících z bezpečnostních opatření podle věty první v míře nezbytné pro splnění povinností podle tohoto zákona nelze považovat za nezákonné omezení hospodářské soutěže nebo neodůvodněnou překážku hospodářské soutěži</w:t>
      </w:r>
      <w:r w:rsidRPr="00443C0E">
        <w:rPr>
          <w:rFonts w:ascii="Times New Roman" w:hAnsi="Times New Roman"/>
          <w:i/>
        </w:rPr>
        <w:t>.</w:t>
      </w:r>
    </w:p>
    <w:p w14:paraId="73253DF4" w14:textId="30CA346D" w:rsidR="00630A07" w:rsidRPr="00443C0E" w:rsidRDefault="00B95153" w:rsidP="00630A07">
      <w:pPr>
        <w:pStyle w:val="Nadpis3"/>
        <w:rPr>
          <w:rFonts w:ascii="Times New Roman" w:eastAsia="Arial" w:hAnsi="Times New Roman" w:cs="Times New Roman"/>
        </w:rPr>
      </w:pPr>
      <w:bookmarkStart w:id="106" w:name="_Toc467528156"/>
      <w:bookmarkStart w:id="107" w:name="_Toc471719403"/>
      <w:bookmarkStart w:id="108" w:name="_Toc467528157"/>
      <w:r w:rsidRPr="00443C0E">
        <w:rPr>
          <w:rFonts w:ascii="Times New Roman" w:hAnsi="Times New Roman" w:cs="Times New Roman"/>
        </w:rPr>
        <w:t xml:space="preserve"> </w:t>
      </w:r>
      <w:bookmarkStart w:id="109" w:name="_Toc161041623"/>
      <w:r w:rsidR="00630A07" w:rsidRPr="00443C0E">
        <w:rPr>
          <w:rFonts w:ascii="Times New Roman" w:hAnsi="Times New Roman" w:cs="Times New Roman"/>
        </w:rPr>
        <w:t>Provazby agendy na legislativní ustanovení včetně souladu/nesouladu s požadavky zákonů o ISVS a ZoKB</w:t>
      </w:r>
      <w:bookmarkEnd w:id="106"/>
      <w:bookmarkEnd w:id="107"/>
      <w:bookmarkEnd w:id="109"/>
    </w:p>
    <w:p w14:paraId="76C6A011" w14:textId="77777777" w:rsidR="00630A07" w:rsidRPr="00443C0E" w:rsidRDefault="00630A07" w:rsidP="00630A07">
      <w:pPr>
        <w:rPr>
          <w:rFonts w:ascii="Times New Roman" w:eastAsia="Arial" w:hAnsi="Times New Roman"/>
        </w:rPr>
      </w:pPr>
      <w:r w:rsidRPr="00443C0E">
        <w:rPr>
          <w:rFonts w:ascii="Times New Roman" w:eastAsia="Arial" w:hAnsi="Times New Roman"/>
        </w:rPr>
        <w:t>Identifikované provazby procesu a kroků agendy na konkrétní zákonná ustanovení, identifikace souladu identifikace souladu/nesouladu s požadavky zákonných předpisů, a to včetně zákona o ISVS a ZoKB jsou uvedeny v tabulce.</w:t>
      </w:r>
    </w:p>
    <w:tbl>
      <w:tblPr>
        <w:tblStyle w:val="Stednmka3zvraznn1"/>
        <w:tblW w:w="9072" w:type="dxa"/>
        <w:jc w:val="center"/>
        <w:tblLook w:val="04A0" w:firstRow="1" w:lastRow="0" w:firstColumn="1" w:lastColumn="0" w:noHBand="0" w:noVBand="1"/>
      </w:tblPr>
      <w:tblGrid>
        <w:gridCol w:w="1913"/>
        <w:gridCol w:w="2080"/>
        <w:gridCol w:w="3449"/>
        <w:gridCol w:w="1630"/>
      </w:tblGrid>
      <w:tr w:rsidR="00630A07" w:rsidRPr="00443C0E" w14:paraId="2D23ED32" w14:textId="77777777" w:rsidTr="008F379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CF791B4" w14:textId="77777777" w:rsidR="00630A07" w:rsidRPr="00443C0E" w:rsidRDefault="00630A07" w:rsidP="008F379C">
            <w:pPr>
              <w:jc w:val="left"/>
              <w:rPr>
                <w:rFonts w:ascii="Times New Roman" w:hAnsi="Times New Roman"/>
              </w:rPr>
            </w:pPr>
            <w:r w:rsidRPr="00443C0E">
              <w:rPr>
                <w:rFonts w:ascii="Times New Roman" w:hAnsi="Times New Roman"/>
              </w:rPr>
              <w:t>Předpis</w:t>
            </w:r>
          </w:p>
        </w:tc>
        <w:tc>
          <w:tcPr>
            <w:tcW w:w="1812" w:type="dxa"/>
            <w:noWrap/>
            <w:vAlign w:val="center"/>
            <w:hideMark/>
          </w:tcPr>
          <w:p w14:paraId="009D8507" w14:textId="77777777" w:rsidR="00630A07" w:rsidRPr="00443C0E" w:rsidRDefault="00630A07" w:rsidP="008F3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005" w:type="dxa"/>
            <w:vAlign w:val="center"/>
            <w:hideMark/>
          </w:tcPr>
          <w:p w14:paraId="360520D4" w14:textId="77777777" w:rsidR="00630A07" w:rsidRPr="00443C0E" w:rsidRDefault="00630A07" w:rsidP="008F37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Proces / činnost</w:t>
            </w:r>
          </w:p>
        </w:tc>
        <w:tc>
          <w:tcPr>
            <w:tcW w:w="1420" w:type="dxa"/>
            <w:noWrap/>
            <w:vAlign w:val="center"/>
            <w:hideMark/>
          </w:tcPr>
          <w:p w14:paraId="7DC94333" w14:textId="77777777" w:rsidR="00630A07" w:rsidRPr="00443C0E" w:rsidRDefault="00630A07" w:rsidP="008F3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Podporován AIS</w:t>
            </w:r>
          </w:p>
        </w:tc>
      </w:tr>
      <w:tr w:rsidR="00630A07" w:rsidRPr="00443C0E" w14:paraId="1FB24974"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64F5FC5" w14:textId="77777777" w:rsidR="00630A07" w:rsidRPr="00443C0E" w:rsidRDefault="00630A07" w:rsidP="008F379C">
            <w:pPr>
              <w:jc w:val="left"/>
              <w:rPr>
                <w:rFonts w:ascii="Times New Roman" w:hAnsi="Times New Roman"/>
              </w:rPr>
            </w:pPr>
            <w:r w:rsidRPr="00443C0E">
              <w:rPr>
                <w:rFonts w:ascii="Times New Roman" w:hAnsi="Times New Roman"/>
              </w:rPr>
              <w:t>561/2004 Sb.</w:t>
            </w:r>
          </w:p>
        </w:tc>
        <w:tc>
          <w:tcPr>
            <w:tcW w:w="1812" w:type="dxa"/>
            <w:noWrap/>
            <w:vAlign w:val="center"/>
            <w:hideMark/>
          </w:tcPr>
          <w:p w14:paraId="3E19E2C8"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28</w:t>
            </w:r>
          </w:p>
        </w:tc>
        <w:tc>
          <w:tcPr>
            <w:tcW w:w="3005" w:type="dxa"/>
            <w:vAlign w:val="center"/>
            <w:hideMark/>
          </w:tcPr>
          <w:p w14:paraId="021DE0D0"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Zahájení sběru a zpřístupnění rozhraní</w:t>
            </w:r>
          </w:p>
          <w:p w14:paraId="4F4629FC"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Tvorba sestav a sumářů</w:t>
            </w:r>
          </w:p>
        </w:tc>
        <w:tc>
          <w:tcPr>
            <w:tcW w:w="1420" w:type="dxa"/>
            <w:noWrap/>
            <w:vAlign w:val="center"/>
            <w:hideMark/>
          </w:tcPr>
          <w:p w14:paraId="51C578A6"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B050"/>
                <w:sz w:val="24"/>
              </w:rPr>
            </w:pPr>
            <w:r w:rsidRPr="00443C0E">
              <w:rPr>
                <w:rFonts w:ascii="Wingdings" w:eastAsia="Wingdings" w:hAnsi="Wingdings" w:cs="Wingdings"/>
                <w:b/>
                <w:color w:val="00B050"/>
                <w:sz w:val="24"/>
              </w:rPr>
              <w:t>ü</w:t>
            </w:r>
          </w:p>
        </w:tc>
      </w:tr>
      <w:tr w:rsidR="00630A07" w:rsidRPr="00443C0E" w14:paraId="1594DC1D" w14:textId="77777777" w:rsidTr="008F379C">
        <w:trPr>
          <w:trHeight w:val="6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5B8B61E" w14:textId="77777777" w:rsidR="00630A07" w:rsidRPr="00443C0E" w:rsidRDefault="00630A07" w:rsidP="008F379C">
            <w:pPr>
              <w:jc w:val="left"/>
              <w:rPr>
                <w:rFonts w:ascii="Times New Roman" w:hAnsi="Times New Roman"/>
              </w:rPr>
            </w:pPr>
            <w:r w:rsidRPr="00443C0E">
              <w:rPr>
                <w:rFonts w:ascii="Times New Roman" w:hAnsi="Times New Roman"/>
              </w:rPr>
              <w:t>111/1998 Sb.</w:t>
            </w:r>
          </w:p>
        </w:tc>
        <w:tc>
          <w:tcPr>
            <w:tcW w:w="1812" w:type="dxa"/>
            <w:noWrap/>
            <w:vAlign w:val="center"/>
            <w:hideMark/>
          </w:tcPr>
          <w:p w14:paraId="6A2F619B"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87, odst. 1, písm. g)</w:t>
            </w:r>
          </w:p>
        </w:tc>
        <w:tc>
          <w:tcPr>
            <w:tcW w:w="3005" w:type="dxa"/>
            <w:vAlign w:val="center"/>
            <w:hideMark/>
          </w:tcPr>
          <w:p w14:paraId="36C066CE"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Definice struktur přenosových souborů a číselníků</w:t>
            </w:r>
          </w:p>
        </w:tc>
        <w:tc>
          <w:tcPr>
            <w:tcW w:w="1420" w:type="dxa"/>
            <w:noWrap/>
            <w:vAlign w:val="center"/>
            <w:hideMark/>
          </w:tcPr>
          <w:p w14:paraId="0E34AB1B"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1676A62C"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ACD0BF2" w14:textId="77777777" w:rsidR="00630A07" w:rsidRPr="00443C0E" w:rsidRDefault="00630A07" w:rsidP="008F379C">
            <w:pPr>
              <w:jc w:val="left"/>
              <w:rPr>
                <w:rFonts w:ascii="Times New Roman" w:hAnsi="Times New Roman"/>
              </w:rPr>
            </w:pPr>
            <w:r w:rsidRPr="00443C0E">
              <w:rPr>
                <w:rFonts w:ascii="Times New Roman" w:hAnsi="Times New Roman"/>
              </w:rPr>
              <w:t>111/1998 Sb.</w:t>
            </w:r>
          </w:p>
        </w:tc>
        <w:tc>
          <w:tcPr>
            <w:tcW w:w="1812" w:type="dxa"/>
            <w:noWrap/>
            <w:vAlign w:val="center"/>
            <w:hideMark/>
          </w:tcPr>
          <w:p w14:paraId="774FFA5C"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87, odst. 1, písm. i)</w:t>
            </w:r>
          </w:p>
        </w:tc>
        <w:tc>
          <w:tcPr>
            <w:tcW w:w="3005" w:type="dxa"/>
            <w:vAlign w:val="center"/>
            <w:hideMark/>
          </w:tcPr>
          <w:p w14:paraId="52448525"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Tvorba sestav a sumářů</w:t>
            </w:r>
          </w:p>
        </w:tc>
        <w:tc>
          <w:tcPr>
            <w:tcW w:w="1420" w:type="dxa"/>
            <w:noWrap/>
            <w:vAlign w:val="center"/>
            <w:hideMark/>
          </w:tcPr>
          <w:p w14:paraId="29B4C1AC"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3A4D6CE8"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0D1B2C9" w14:textId="77777777" w:rsidR="00630A07" w:rsidRPr="00443C0E" w:rsidRDefault="00630A07" w:rsidP="008F379C">
            <w:pPr>
              <w:jc w:val="left"/>
              <w:rPr>
                <w:rFonts w:ascii="Times New Roman" w:hAnsi="Times New Roman"/>
              </w:rPr>
            </w:pPr>
            <w:r w:rsidRPr="00443C0E">
              <w:rPr>
                <w:rFonts w:ascii="Times New Roman" w:hAnsi="Times New Roman"/>
              </w:rPr>
              <w:t>364/2005 Sb.</w:t>
            </w:r>
          </w:p>
        </w:tc>
        <w:tc>
          <w:tcPr>
            <w:tcW w:w="1812" w:type="dxa"/>
            <w:noWrap/>
            <w:vAlign w:val="center"/>
            <w:hideMark/>
          </w:tcPr>
          <w:p w14:paraId="67C4A9D3"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3a</w:t>
            </w:r>
          </w:p>
        </w:tc>
        <w:tc>
          <w:tcPr>
            <w:tcW w:w="3005" w:type="dxa"/>
            <w:vAlign w:val="center"/>
            <w:hideMark/>
          </w:tcPr>
          <w:p w14:paraId="7EB3F790"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Generování výkazů</w:t>
            </w:r>
          </w:p>
        </w:tc>
        <w:tc>
          <w:tcPr>
            <w:tcW w:w="1420" w:type="dxa"/>
            <w:noWrap/>
            <w:vAlign w:val="center"/>
            <w:hideMark/>
          </w:tcPr>
          <w:p w14:paraId="592D4F70"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4726D1CB" w14:textId="77777777" w:rsidTr="008F379C">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757C55D" w14:textId="77777777" w:rsidR="00630A07" w:rsidRPr="00443C0E" w:rsidRDefault="00630A07" w:rsidP="008F379C">
            <w:pPr>
              <w:jc w:val="left"/>
              <w:rPr>
                <w:rFonts w:ascii="Times New Roman" w:hAnsi="Times New Roman"/>
              </w:rPr>
            </w:pPr>
            <w:r w:rsidRPr="00443C0E">
              <w:rPr>
                <w:rFonts w:ascii="Times New Roman" w:hAnsi="Times New Roman"/>
              </w:rPr>
              <w:t>364/2005 Sb.</w:t>
            </w:r>
          </w:p>
        </w:tc>
        <w:tc>
          <w:tcPr>
            <w:tcW w:w="1812" w:type="dxa"/>
            <w:noWrap/>
            <w:vAlign w:val="center"/>
            <w:hideMark/>
          </w:tcPr>
          <w:p w14:paraId="0D3B6CC3"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005" w:type="dxa"/>
            <w:vAlign w:val="center"/>
            <w:hideMark/>
          </w:tcPr>
          <w:p w14:paraId="3BC81E80"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Zadání výkazu respondentem</w:t>
            </w:r>
            <w:r w:rsidRPr="00443C0E">
              <w:rPr>
                <w:rFonts w:ascii="Times New Roman" w:hAnsi="Times New Roman"/>
              </w:rPr>
              <w:br/>
              <w:t>Generování výkazů</w:t>
            </w:r>
          </w:p>
        </w:tc>
        <w:tc>
          <w:tcPr>
            <w:tcW w:w="1420" w:type="dxa"/>
            <w:vAlign w:val="center"/>
            <w:hideMark/>
          </w:tcPr>
          <w:p w14:paraId="0746EE0B"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r w:rsidRPr="00443C0E">
              <w:rPr>
                <w:rFonts w:ascii="Times New Roman" w:hAnsi="Times New Roman"/>
              </w:rPr>
              <w:br/>
            </w:r>
            <w:r w:rsidRPr="00443C0E">
              <w:rPr>
                <w:rFonts w:ascii="Wingdings" w:eastAsia="Wingdings" w:hAnsi="Wingdings" w:cs="Wingdings"/>
                <w:b/>
                <w:color w:val="00B050"/>
                <w:sz w:val="24"/>
              </w:rPr>
              <w:t>ü</w:t>
            </w:r>
          </w:p>
        </w:tc>
      </w:tr>
      <w:tr w:rsidR="00630A07" w:rsidRPr="00443C0E" w14:paraId="3E46FE20"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74B429F" w14:textId="77777777" w:rsidR="00630A07" w:rsidRPr="00443C0E" w:rsidRDefault="00630A07" w:rsidP="008F379C">
            <w:pPr>
              <w:jc w:val="left"/>
              <w:rPr>
                <w:rFonts w:ascii="Times New Roman" w:hAnsi="Times New Roman"/>
              </w:rPr>
            </w:pPr>
            <w:r w:rsidRPr="00443C0E">
              <w:rPr>
                <w:rFonts w:ascii="Times New Roman" w:hAnsi="Times New Roman"/>
              </w:rPr>
              <w:t>364/2005 Sb.</w:t>
            </w:r>
          </w:p>
        </w:tc>
        <w:tc>
          <w:tcPr>
            <w:tcW w:w="1812" w:type="dxa"/>
            <w:noWrap/>
            <w:vAlign w:val="center"/>
            <w:hideMark/>
          </w:tcPr>
          <w:p w14:paraId="5D479A7D"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Příloha 1</w:t>
            </w:r>
          </w:p>
        </w:tc>
        <w:tc>
          <w:tcPr>
            <w:tcW w:w="3005" w:type="dxa"/>
            <w:vAlign w:val="center"/>
            <w:hideMark/>
          </w:tcPr>
          <w:p w14:paraId="1EFE8740"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Generování výkazů</w:t>
            </w:r>
          </w:p>
        </w:tc>
        <w:tc>
          <w:tcPr>
            <w:tcW w:w="1420" w:type="dxa"/>
            <w:noWrap/>
            <w:vAlign w:val="center"/>
            <w:hideMark/>
          </w:tcPr>
          <w:p w14:paraId="259773EC"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508E05A8"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48FDFDA" w14:textId="77777777" w:rsidR="00630A07" w:rsidRPr="00443C0E" w:rsidRDefault="00630A07" w:rsidP="008F379C">
            <w:pPr>
              <w:jc w:val="left"/>
              <w:rPr>
                <w:rFonts w:ascii="Times New Roman" w:hAnsi="Times New Roman"/>
              </w:rPr>
            </w:pPr>
            <w:r w:rsidRPr="00443C0E">
              <w:rPr>
                <w:rFonts w:ascii="Times New Roman" w:hAnsi="Times New Roman"/>
              </w:rPr>
              <w:t>364/2005 Sb.</w:t>
            </w:r>
          </w:p>
        </w:tc>
        <w:tc>
          <w:tcPr>
            <w:tcW w:w="1812" w:type="dxa"/>
            <w:noWrap/>
            <w:vAlign w:val="center"/>
            <w:hideMark/>
          </w:tcPr>
          <w:p w14:paraId="5E8B79F2"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Příloha 2</w:t>
            </w:r>
          </w:p>
        </w:tc>
        <w:tc>
          <w:tcPr>
            <w:tcW w:w="3005" w:type="dxa"/>
            <w:vAlign w:val="center"/>
            <w:hideMark/>
          </w:tcPr>
          <w:p w14:paraId="27D22B42"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Zadání výkazu respondentem</w:t>
            </w:r>
          </w:p>
        </w:tc>
        <w:tc>
          <w:tcPr>
            <w:tcW w:w="1420" w:type="dxa"/>
            <w:noWrap/>
            <w:vAlign w:val="center"/>
            <w:hideMark/>
          </w:tcPr>
          <w:p w14:paraId="44D23D7F"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790ADBBE"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37BD3AC" w14:textId="77777777" w:rsidR="00630A07" w:rsidRPr="00443C0E" w:rsidRDefault="00630A07" w:rsidP="008F379C">
            <w:pPr>
              <w:jc w:val="left"/>
              <w:rPr>
                <w:rFonts w:ascii="Times New Roman" w:hAnsi="Times New Roman"/>
              </w:rPr>
            </w:pPr>
            <w:r w:rsidRPr="00443C0E">
              <w:rPr>
                <w:rFonts w:ascii="Times New Roman" w:hAnsi="Times New Roman"/>
              </w:rPr>
              <w:t>364/2005 Sb.</w:t>
            </w:r>
          </w:p>
        </w:tc>
        <w:tc>
          <w:tcPr>
            <w:tcW w:w="1812" w:type="dxa"/>
            <w:noWrap/>
            <w:vAlign w:val="center"/>
            <w:hideMark/>
          </w:tcPr>
          <w:p w14:paraId="70745EEC"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Příloha 3</w:t>
            </w:r>
          </w:p>
        </w:tc>
        <w:tc>
          <w:tcPr>
            <w:tcW w:w="3005" w:type="dxa"/>
            <w:vAlign w:val="center"/>
            <w:hideMark/>
          </w:tcPr>
          <w:p w14:paraId="3B6A843D"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Generování sestav včetně výkazů</w:t>
            </w:r>
          </w:p>
        </w:tc>
        <w:tc>
          <w:tcPr>
            <w:tcW w:w="1420" w:type="dxa"/>
            <w:noWrap/>
            <w:vAlign w:val="center"/>
            <w:hideMark/>
          </w:tcPr>
          <w:p w14:paraId="005FDF6C"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243FFB13" w14:textId="77777777" w:rsidTr="008F379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09CF9FE" w14:textId="77777777" w:rsidR="00630A07" w:rsidRPr="00443C0E" w:rsidRDefault="00630A07" w:rsidP="008F379C">
            <w:pPr>
              <w:jc w:val="left"/>
              <w:rPr>
                <w:rFonts w:ascii="Times New Roman" w:hAnsi="Times New Roman"/>
              </w:rPr>
            </w:pPr>
            <w:r w:rsidRPr="00443C0E">
              <w:rPr>
                <w:rFonts w:ascii="Times New Roman" w:hAnsi="Times New Roman"/>
              </w:rPr>
              <w:t>277/2016 Sb.</w:t>
            </w:r>
          </w:p>
        </w:tc>
        <w:tc>
          <w:tcPr>
            <w:tcW w:w="1812" w:type="dxa"/>
            <w:noWrap/>
            <w:vAlign w:val="center"/>
            <w:hideMark/>
          </w:tcPr>
          <w:p w14:paraId="112F51C7"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2</w:t>
            </w:r>
          </w:p>
        </w:tc>
        <w:tc>
          <w:tcPr>
            <w:tcW w:w="3005" w:type="dxa"/>
            <w:vAlign w:val="center"/>
            <w:hideMark/>
          </w:tcPr>
          <w:p w14:paraId="5F61043A"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Definice struktur přenosových souborů a číselníků</w:t>
            </w:r>
          </w:p>
        </w:tc>
        <w:tc>
          <w:tcPr>
            <w:tcW w:w="1420" w:type="dxa"/>
            <w:noWrap/>
            <w:vAlign w:val="center"/>
            <w:hideMark/>
          </w:tcPr>
          <w:p w14:paraId="27EC031B"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589345A6" w14:textId="77777777" w:rsidTr="008F379C">
        <w:trPr>
          <w:trHeight w:val="9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58FE0B1" w14:textId="77777777" w:rsidR="00630A07" w:rsidRPr="00443C0E" w:rsidRDefault="00630A07" w:rsidP="008F379C">
            <w:pPr>
              <w:jc w:val="left"/>
              <w:rPr>
                <w:rFonts w:ascii="Times New Roman" w:hAnsi="Times New Roman"/>
              </w:rPr>
            </w:pPr>
            <w:r w:rsidRPr="00443C0E">
              <w:rPr>
                <w:rFonts w:ascii="Times New Roman" w:hAnsi="Times New Roman"/>
              </w:rPr>
              <w:t>277/2016 Sb.</w:t>
            </w:r>
          </w:p>
        </w:tc>
        <w:tc>
          <w:tcPr>
            <w:tcW w:w="1812" w:type="dxa"/>
            <w:noWrap/>
            <w:vAlign w:val="center"/>
            <w:hideMark/>
          </w:tcPr>
          <w:p w14:paraId="3BABC982"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005" w:type="dxa"/>
            <w:vAlign w:val="center"/>
            <w:hideMark/>
          </w:tcPr>
          <w:p w14:paraId="485E4696"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Definice struktur přenosových souborů a číselníků</w:t>
            </w:r>
            <w:r w:rsidRPr="00443C0E">
              <w:rPr>
                <w:rFonts w:ascii="Times New Roman" w:hAnsi="Times New Roman"/>
              </w:rPr>
              <w:br/>
              <w:t>Tvorba sestav a sumářů</w:t>
            </w:r>
          </w:p>
        </w:tc>
        <w:tc>
          <w:tcPr>
            <w:tcW w:w="1420" w:type="dxa"/>
            <w:vAlign w:val="center"/>
            <w:hideMark/>
          </w:tcPr>
          <w:p w14:paraId="63C6B178"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r w:rsidRPr="00443C0E">
              <w:rPr>
                <w:rFonts w:ascii="Times New Roman" w:hAnsi="Times New Roman"/>
              </w:rPr>
              <w:br/>
            </w:r>
            <w:r w:rsidRPr="00443C0E">
              <w:rPr>
                <w:rFonts w:ascii="Wingdings" w:eastAsia="Wingdings" w:hAnsi="Wingdings" w:cs="Wingdings"/>
                <w:b/>
                <w:color w:val="00B050"/>
                <w:sz w:val="24"/>
              </w:rPr>
              <w:t>ü</w:t>
            </w:r>
          </w:p>
        </w:tc>
      </w:tr>
      <w:tr w:rsidR="00630A07" w:rsidRPr="00443C0E" w14:paraId="6D0D2FCB" w14:textId="77777777" w:rsidTr="008F379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4E3D137" w14:textId="77777777" w:rsidR="00630A07" w:rsidRPr="00443C0E" w:rsidRDefault="00630A07" w:rsidP="008F379C">
            <w:pPr>
              <w:jc w:val="left"/>
              <w:rPr>
                <w:rFonts w:ascii="Times New Roman" w:hAnsi="Times New Roman"/>
              </w:rPr>
            </w:pPr>
            <w:r w:rsidRPr="00443C0E">
              <w:rPr>
                <w:rFonts w:ascii="Times New Roman" w:hAnsi="Times New Roman"/>
              </w:rPr>
              <w:t>277/2016 Sb.</w:t>
            </w:r>
          </w:p>
        </w:tc>
        <w:tc>
          <w:tcPr>
            <w:tcW w:w="1812" w:type="dxa"/>
            <w:noWrap/>
            <w:vAlign w:val="center"/>
            <w:hideMark/>
          </w:tcPr>
          <w:p w14:paraId="52DDF1A3"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005" w:type="dxa"/>
            <w:vAlign w:val="center"/>
            <w:hideMark/>
          </w:tcPr>
          <w:p w14:paraId="278BDF12"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Definice struktur přenosových souborů a číselníků</w:t>
            </w:r>
            <w:r w:rsidRPr="00443C0E">
              <w:rPr>
                <w:rFonts w:ascii="Times New Roman" w:hAnsi="Times New Roman"/>
              </w:rPr>
              <w:br/>
              <w:t>Tvorba sestav a sumářů</w:t>
            </w:r>
          </w:p>
        </w:tc>
        <w:tc>
          <w:tcPr>
            <w:tcW w:w="1420" w:type="dxa"/>
            <w:vAlign w:val="center"/>
            <w:hideMark/>
          </w:tcPr>
          <w:p w14:paraId="3BF97BBF"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r w:rsidRPr="00443C0E">
              <w:rPr>
                <w:rFonts w:ascii="Times New Roman" w:hAnsi="Times New Roman"/>
              </w:rPr>
              <w:br/>
            </w:r>
            <w:r w:rsidRPr="00443C0E">
              <w:rPr>
                <w:rFonts w:ascii="Wingdings" w:eastAsia="Wingdings" w:hAnsi="Wingdings" w:cs="Wingdings"/>
                <w:b/>
                <w:color w:val="00B050"/>
                <w:sz w:val="24"/>
              </w:rPr>
              <w:t>ü</w:t>
            </w:r>
          </w:p>
        </w:tc>
      </w:tr>
      <w:tr w:rsidR="00630A07" w:rsidRPr="00443C0E" w14:paraId="21258088"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DEF5DAF" w14:textId="77777777" w:rsidR="00630A07" w:rsidRPr="00443C0E" w:rsidRDefault="00630A07" w:rsidP="008F379C">
            <w:pPr>
              <w:jc w:val="left"/>
              <w:rPr>
                <w:rFonts w:ascii="Times New Roman" w:hAnsi="Times New Roman"/>
              </w:rPr>
            </w:pPr>
            <w:r w:rsidRPr="00443C0E">
              <w:rPr>
                <w:rFonts w:ascii="Times New Roman" w:hAnsi="Times New Roman"/>
              </w:rPr>
              <w:t>277/2016 Sb.</w:t>
            </w:r>
          </w:p>
        </w:tc>
        <w:tc>
          <w:tcPr>
            <w:tcW w:w="1812" w:type="dxa"/>
            <w:noWrap/>
            <w:vAlign w:val="center"/>
            <w:hideMark/>
          </w:tcPr>
          <w:p w14:paraId="52E9BB72"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5</w:t>
            </w:r>
          </w:p>
        </w:tc>
        <w:tc>
          <w:tcPr>
            <w:tcW w:w="3005" w:type="dxa"/>
            <w:vAlign w:val="center"/>
            <w:hideMark/>
          </w:tcPr>
          <w:p w14:paraId="6BC8D915"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Generování a zpřístupnění výkazů</w:t>
            </w:r>
          </w:p>
        </w:tc>
        <w:tc>
          <w:tcPr>
            <w:tcW w:w="1420" w:type="dxa"/>
            <w:noWrap/>
            <w:vAlign w:val="center"/>
            <w:hideMark/>
          </w:tcPr>
          <w:p w14:paraId="133CDE36"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44AD1EF3"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6C09CC0" w14:textId="77777777" w:rsidR="00630A07" w:rsidRPr="00443C0E" w:rsidRDefault="00630A07" w:rsidP="008F379C">
            <w:pPr>
              <w:jc w:val="left"/>
              <w:rPr>
                <w:rFonts w:ascii="Times New Roman" w:hAnsi="Times New Roman"/>
              </w:rPr>
            </w:pPr>
            <w:r w:rsidRPr="00443C0E">
              <w:rPr>
                <w:rFonts w:ascii="Times New Roman" w:hAnsi="Times New Roman"/>
              </w:rPr>
              <w:lastRenderedPageBreak/>
              <w:t>89/1995 Sb.</w:t>
            </w:r>
          </w:p>
        </w:tc>
        <w:tc>
          <w:tcPr>
            <w:tcW w:w="1812" w:type="dxa"/>
            <w:noWrap/>
            <w:vAlign w:val="center"/>
            <w:hideMark/>
          </w:tcPr>
          <w:p w14:paraId="164A4632"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7</w:t>
            </w:r>
          </w:p>
        </w:tc>
        <w:tc>
          <w:tcPr>
            <w:tcW w:w="3005" w:type="dxa"/>
            <w:vAlign w:val="center"/>
            <w:hideMark/>
          </w:tcPr>
          <w:p w14:paraId="3A73BAD7"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Tvorba sestav a sumářů</w:t>
            </w:r>
          </w:p>
        </w:tc>
        <w:tc>
          <w:tcPr>
            <w:tcW w:w="1420" w:type="dxa"/>
            <w:noWrap/>
            <w:vAlign w:val="center"/>
            <w:hideMark/>
          </w:tcPr>
          <w:p w14:paraId="04D3994F"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58EA14F2" w14:textId="77777777" w:rsidTr="008F379C">
        <w:trPr>
          <w:trHeight w:val="1425"/>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0893368" w14:textId="77777777" w:rsidR="00630A07" w:rsidRPr="00443C0E" w:rsidRDefault="00630A07" w:rsidP="008F379C">
            <w:pPr>
              <w:jc w:val="left"/>
              <w:rPr>
                <w:rFonts w:ascii="Times New Roman" w:hAnsi="Times New Roman"/>
              </w:rPr>
            </w:pPr>
            <w:r w:rsidRPr="00443C0E">
              <w:rPr>
                <w:rFonts w:ascii="Times New Roman" w:hAnsi="Times New Roman"/>
              </w:rPr>
              <w:t>89/1995 Sb.</w:t>
            </w:r>
          </w:p>
        </w:tc>
        <w:tc>
          <w:tcPr>
            <w:tcW w:w="1812" w:type="dxa"/>
            <w:noWrap/>
            <w:vAlign w:val="center"/>
            <w:hideMark/>
          </w:tcPr>
          <w:p w14:paraId="6A860288"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9</w:t>
            </w:r>
          </w:p>
        </w:tc>
        <w:tc>
          <w:tcPr>
            <w:tcW w:w="3005" w:type="dxa"/>
            <w:vAlign w:val="center"/>
            <w:hideMark/>
          </w:tcPr>
          <w:p w14:paraId="321C0EDF"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Tvorba sestav a sumářů</w:t>
            </w:r>
            <w:r w:rsidRPr="00443C0E">
              <w:rPr>
                <w:rFonts w:ascii="Times New Roman" w:hAnsi="Times New Roman"/>
              </w:rPr>
              <w:br/>
              <w:t>Export sestav pro vlastní potřebu respondenta / správního úřadu</w:t>
            </w:r>
          </w:p>
        </w:tc>
        <w:tc>
          <w:tcPr>
            <w:tcW w:w="1420" w:type="dxa"/>
            <w:vAlign w:val="center"/>
            <w:hideMark/>
          </w:tcPr>
          <w:p w14:paraId="79735753"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r w:rsidRPr="00443C0E">
              <w:rPr>
                <w:rFonts w:ascii="Times New Roman" w:hAnsi="Times New Roman"/>
              </w:rPr>
              <w:br/>
            </w:r>
            <w:r w:rsidRPr="00443C0E">
              <w:rPr>
                <w:rFonts w:ascii="Wingdings" w:eastAsia="Wingdings" w:hAnsi="Wingdings" w:cs="Wingdings"/>
                <w:b/>
                <w:color w:val="00B050"/>
                <w:sz w:val="24"/>
              </w:rPr>
              <w:t>ü</w:t>
            </w:r>
          </w:p>
        </w:tc>
      </w:tr>
      <w:tr w:rsidR="00630A07" w:rsidRPr="00443C0E" w14:paraId="1AFB97A6"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7326341" w14:textId="77777777" w:rsidR="00630A07" w:rsidRPr="00443C0E" w:rsidRDefault="00630A07" w:rsidP="008F379C">
            <w:pPr>
              <w:jc w:val="left"/>
              <w:rPr>
                <w:rFonts w:ascii="Times New Roman" w:hAnsi="Times New Roman"/>
              </w:rPr>
            </w:pPr>
            <w:r w:rsidRPr="00443C0E">
              <w:rPr>
                <w:rFonts w:ascii="Times New Roman" w:hAnsi="Times New Roman"/>
              </w:rPr>
              <w:t>89/1995 Sb.</w:t>
            </w:r>
          </w:p>
        </w:tc>
        <w:tc>
          <w:tcPr>
            <w:tcW w:w="1812" w:type="dxa"/>
            <w:noWrap/>
            <w:vAlign w:val="center"/>
            <w:hideMark/>
          </w:tcPr>
          <w:p w14:paraId="53167833"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18</w:t>
            </w:r>
          </w:p>
        </w:tc>
        <w:tc>
          <w:tcPr>
            <w:tcW w:w="3005" w:type="dxa"/>
            <w:vAlign w:val="center"/>
            <w:hideMark/>
          </w:tcPr>
          <w:p w14:paraId="200E1039"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Zveřejnění vybraných dat (Ročenka, číselníky apod.)</w:t>
            </w:r>
          </w:p>
        </w:tc>
        <w:tc>
          <w:tcPr>
            <w:tcW w:w="1420" w:type="dxa"/>
            <w:noWrap/>
            <w:vAlign w:val="center"/>
            <w:hideMark/>
          </w:tcPr>
          <w:p w14:paraId="5691306D"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05F9A16D"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0F56ACF" w14:textId="77777777" w:rsidR="00630A07" w:rsidRPr="00443C0E" w:rsidRDefault="00630A07" w:rsidP="008F379C">
            <w:pPr>
              <w:jc w:val="left"/>
              <w:rPr>
                <w:rFonts w:ascii="Times New Roman" w:hAnsi="Times New Roman"/>
              </w:rPr>
            </w:pPr>
            <w:r w:rsidRPr="00443C0E">
              <w:rPr>
                <w:rFonts w:ascii="Times New Roman" w:hAnsi="Times New Roman"/>
              </w:rPr>
              <w:t>302/2015 Sb.</w:t>
            </w:r>
          </w:p>
        </w:tc>
        <w:tc>
          <w:tcPr>
            <w:tcW w:w="1812" w:type="dxa"/>
            <w:noWrap/>
            <w:vAlign w:val="center"/>
            <w:hideMark/>
          </w:tcPr>
          <w:p w14:paraId="220F672F"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Příloha 2</w:t>
            </w:r>
          </w:p>
        </w:tc>
        <w:tc>
          <w:tcPr>
            <w:tcW w:w="3005" w:type="dxa"/>
            <w:vAlign w:val="center"/>
            <w:hideMark/>
          </w:tcPr>
          <w:p w14:paraId="43F643B3"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Zadání výkazu respondentem</w:t>
            </w:r>
          </w:p>
        </w:tc>
        <w:tc>
          <w:tcPr>
            <w:tcW w:w="1420" w:type="dxa"/>
            <w:noWrap/>
            <w:vAlign w:val="center"/>
            <w:hideMark/>
          </w:tcPr>
          <w:p w14:paraId="59900AC2"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bl>
    <w:p w14:paraId="54B28A1E" w14:textId="77777777" w:rsidR="00630A07" w:rsidRPr="00443C0E" w:rsidRDefault="00630A07" w:rsidP="00630A07">
      <w:pPr>
        <w:pStyle w:val="Titulek"/>
        <w:ind w:left="993" w:hanging="993"/>
        <w:jc w:val="left"/>
        <w:rPr>
          <w:rFonts w:ascii="Times New Roman" w:hAnsi="Times New Roman"/>
        </w:rPr>
      </w:pPr>
      <w:bookmarkStart w:id="110" w:name="_Toc467528164"/>
      <w:bookmarkStart w:id="111" w:name="_Toc471715884"/>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15</w:t>
      </w:r>
      <w:r w:rsidR="00443C0E" w:rsidRPr="00443C0E">
        <w:rPr>
          <w:rFonts w:ascii="Times New Roman" w:hAnsi="Times New Roman"/>
          <w:noProof/>
        </w:rPr>
        <w:fldChar w:fldCharType="end"/>
      </w:r>
      <w:r w:rsidRPr="00443C0E">
        <w:rPr>
          <w:rFonts w:ascii="Times New Roman" w:hAnsi="Times New Roman"/>
        </w:rPr>
        <w:t xml:space="preserve"> - ISŠS: Provazby agendy na legislativní ustanovení včetně souladu/nesouladu s požadavky zákonů o ISVS a ZoKB</w:t>
      </w:r>
      <w:bookmarkEnd w:id="110"/>
      <w:bookmarkEnd w:id="111"/>
    </w:p>
    <w:p w14:paraId="60699197" w14:textId="1079BA09" w:rsidR="00630A07" w:rsidRPr="00443C0E" w:rsidRDefault="00B95153" w:rsidP="00630A07">
      <w:pPr>
        <w:pStyle w:val="Nadpis4"/>
        <w:rPr>
          <w:rFonts w:ascii="Times New Roman" w:eastAsia="Arial" w:hAnsi="Times New Roman"/>
        </w:rPr>
      </w:pPr>
      <w:r w:rsidRPr="00443C0E">
        <w:rPr>
          <w:rFonts w:ascii="Times New Roman" w:eastAsia="Arial" w:hAnsi="Times New Roman"/>
        </w:rPr>
        <w:t xml:space="preserve"> </w:t>
      </w:r>
      <w:r w:rsidR="00630A07" w:rsidRPr="00443C0E">
        <w:rPr>
          <w:rFonts w:ascii="Times New Roman" w:eastAsia="Arial" w:hAnsi="Times New Roman"/>
        </w:rPr>
        <w:t>Požadavky zákona o ISVS</w:t>
      </w:r>
    </w:p>
    <w:p w14:paraId="4D032EE3" w14:textId="77777777" w:rsidR="00630A07" w:rsidRPr="00443C0E" w:rsidRDefault="00630A07" w:rsidP="00630A07">
      <w:pPr>
        <w:rPr>
          <w:rFonts w:ascii="Times New Roman" w:eastAsia="Arial" w:hAnsi="Times New Roman"/>
        </w:rPr>
      </w:pPr>
      <w:r w:rsidRPr="00443C0E">
        <w:rPr>
          <w:rFonts w:ascii="Times New Roman" w:hAnsi="Times New Roman"/>
        </w:rPr>
        <w:t>Informační systém školské statistiky</w:t>
      </w:r>
      <w:r w:rsidRPr="00443C0E">
        <w:rPr>
          <w:rFonts w:ascii="Times New Roman" w:eastAsia="Arial" w:hAnsi="Times New Roman"/>
        </w:rPr>
        <w:t xml:space="preserve"> je v Informační koncepci MŠMT veden jako informační systém veřejné správy (ISVS). </w:t>
      </w:r>
    </w:p>
    <w:p w14:paraId="0E2A9CED" w14:textId="77777777" w:rsidR="00630A07" w:rsidRPr="00443C0E" w:rsidRDefault="00630A07" w:rsidP="00630A07">
      <w:pPr>
        <w:rPr>
          <w:rFonts w:ascii="Times New Roman" w:eastAsia="Arial" w:hAnsi="Times New Roman"/>
        </w:rPr>
      </w:pPr>
      <w:r w:rsidRPr="00443C0E">
        <w:rPr>
          <w:rFonts w:ascii="Times New Roman" w:eastAsia="Arial" w:hAnsi="Times New Roman"/>
        </w:rPr>
        <w:t>ISŠS je zapsán v IS o ISVS, nemá definované datové prvky.</w:t>
      </w:r>
    </w:p>
    <w:p w14:paraId="13D2D723" w14:textId="77777777" w:rsidR="00630A07" w:rsidRPr="00443C0E" w:rsidRDefault="00630A07" w:rsidP="00630A07">
      <w:pPr>
        <w:rPr>
          <w:rFonts w:ascii="Times New Roman" w:eastAsia="Arial" w:hAnsi="Times New Roman"/>
        </w:rPr>
      </w:pPr>
      <w:r w:rsidRPr="00443C0E">
        <w:rPr>
          <w:rFonts w:ascii="Times New Roman" w:eastAsia="Arial" w:hAnsi="Times New Roman"/>
        </w:rPr>
        <w:t>V případě poskytování služby pro realizaci vazeb ISVS ISŠS s jinými informačními systémy prostřednictvím referenčního rozhraní je třeba vyhlásit datové prvky v Informačním systému o datových prvcích (ISoDP) a atestovat referenční rozhraní.</w:t>
      </w:r>
    </w:p>
    <w:p w14:paraId="1A94258B" w14:textId="28E2A2D5" w:rsidR="00630A07" w:rsidRPr="00443C0E" w:rsidRDefault="00B95153" w:rsidP="00630A07">
      <w:pPr>
        <w:pStyle w:val="Nadpis4"/>
        <w:rPr>
          <w:rFonts w:ascii="Times New Roman" w:eastAsia="Arial" w:hAnsi="Times New Roman"/>
        </w:rPr>
      </w:pPr>
      <w:r w:rsidRPr="00443C0E">
        <w:rPr>
          <w:rFonts w:ascii="Times New Roman" w:eastAsia="Arial" w:hAnsi="Times New Roman"/>
        </w:rPr>
        <w:t xml:space="preserve"> </w:t>
      </w:r>
      <w:r w:rsidR="00630A07" w:rsidRPr="00443C0E">
        <w:rPr>
          <w:rFonts w:ascii="Times New Roman" w:eastAsia="Arial" w:hAnsi="Times New Roman"/>
        </w:rPr>
        <w:t>Požadavky zákona o kybernetické bezpečnosti</w:t>
      </w:r>
    </w:p>
    <w:p w14:paraId="40711871" w14:textId="77777777" w:rsidR="00630A07" w:rsidRPr="00443C0E" w:rsidRDefault="00630A07" w:rsidP="00630A07">
      <w:pPr>
        <w:rPr>
          <w:rFonts w:ascii="Times New Roman" w:eastAsia="Arial" w:hAnsi="Times New Roman"/>
        </w:rPr>
      </w:pPr>
      <w:r w:rsidRPr="00443C0E">
        <w:rPr>
          <w:rFonts w:ascii="Times New Roman" w:eastAsia="Arial" w:hAnsi="Times New Roman"/>
        </w:rPr>
        <w:t>ISŠS není uveden mezi významnými IS dle zákona o kybernetické bezpečnosti.</w:t>
      </w:r>
    </w:p>
    <w:p w14:paraId="4DC383D0" w14:textId="77777777" w:rsidR="00630A07" w:rsidRPr="00443C0E" w:rsidRDefault="00630A07" w:rsidP="00630A07">
      <w:pPr>
        <w:pStyle w:val="OdrkaEQerven"/>
        <w:rPr>
          <w:rFonts w:ascii="Times New Roman" w:eastAsia="Arial" w:hAnsi="Times New Roman"/>
        </w:rPr>
      </w:pPr>
      <w:r w:rsidRPr="65EDE92B">
        <w:rPr>
          <w:rFonts w:ascii="Times New Roman" w:hAnsi="Times New Roman"/>
        </w:rPr>
        <w:t>Důvěrnost informací</w:t>
      </w:r>
    </w:p>
    <w:p w14:paraId="60A49774"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rPr>
        <w:t>Sběr agregovaných údajů</w:t>
      </w:r>
    </w:p>
    <w:p w14:paraId="255335A1"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střední</w:t>
      </w:r>
    </w:p>
    <w:p w14:paraId="043D17F7"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rPr>
        <w:t>Sběr individuálních údajů ze školních matrik</w:t>
      </w:r>
    </w:p>
    <w:p w14:paraId="36CD143B"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vysoká</w:t>
      </w:r>
    </w:p>
    <w:p w14:paraId="748DE96E" w14:textId="77777777" w:rsidR="00630A07" w:rsidRPr="00443C0E" w:rsidRDefault="00630A07" w:rsidP="00630A07">
      <w:pPr>
        <w:pStyle w:val="Odrka2EQmodr"/>
        <w:rPr>
          <w:rFonts w:ascii="Times New Roman" w:eastAsia="Arial" w:hAnsi="Times New Roman"/>
        </w:rPr>
      </w:pPr>
      <w:r w:rsidRPr="00443C0E">
        <w:rPr>
          <w:rFonts w:ascii="Times New Roman" w:hAnsi="Times New Roman"/>
        </w:rPr>
        <w:t>Sběr údajů mimořádných šetření</w:t>
      </w:r>
    </w:p>
    <w:p w14:paraId="0341248A"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eastAsia="Arial" w:hAnsi="Times New Roman"/>
        </w:rPr>
        <w:t>střední</w:t>
      </w:r>
    </w:p>
    <w:p w14:paraId="7523741B" w14:textId="77777777" w:rsidR="00630A07" w:rsidRPr="00443C0E" w:rsidRDefault="00630A07" w:rsidP="00630A07">
      <w:pPr>
        <w:pStyle w:val="OdrkaEQerven"/>
        <w:rPr>
          <w:rFonts w:ascii="Times New Roman" w:hAnsi="Times New Roman"/>
        </w:rPr>
      </w:pPr>
      <w:r w:rsidRPr="65EDE92B">
        <w:rPr>
          <w:rFonts w:ascii="Times New Roman" w:hAnsi="Times New Roman"/>
        </w:rPr>
        <w:t>Integrita informací</w:t>
      </w:r>
    </w:p>
    <w:p w14:paraId="6C2A35EE"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rPr>
        <w:t>Sběr agregovaných údajů bez vazby na financování školství</w:t>
      </w:r>
    </w:p>
    <w:p w14:paraId="2A63E1A0"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střední</w:t>
      </w:r>
    </w:p>
    <w:p w14:paraId="54D37BD5"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rPr>
        <w:t>Sběr individuálních údajů ze školních matrik</w:t>
      </w:r>
    </w:p>
    <w:p w14:paraId="504289DF"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vysoká</w:t>
      </w:r>
    </w:p>
    <w:p w14:paraId="23B014A4" w14:textId="77777777" w:rsidR="00630A07" w:rsidRPr="00443C0E" w:rsidRDefault="00630A07" w:rsidP="00630A07">
      <w:pPr>
        <w:pStyle w:val="Odrka2EQmodr"/>
        <w:rPr>
          <w:rFonts w:ascii="Times New Roman" w:eastAsia="Arial" w:hAnsi="Times New Roman"/>
        </w:rPr>
      </w:pPr>
      <w:r w:rsidRPr="00443C0E">
        <w:rPr>
          <w:rFonts w:ascii="Times New Roman" w:hAnsi="Times New Roman"/>
        </w:rPr>
        <w:t>Sběr údajů mimořádných šetření</w:t>
      </w:r>
    </w:p>
    <w:p w14:paraId="3514AF3F"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eastAsia="Arial" w:hAnsi="Times New Roman"/>
        </w:rPr>
        <w:t>nízká</w:t>
      </w:r>
    </w:p>
    <w:p w14:paraId="7593CB4A" w14:textId="77777777" w:rsidR="00630A07" w:rsidRPr="00443C0E" w:rsidRDefault="00630A07" w:rsidP="00630A07">
      <w:pPr>
        <w:pStyle w:val="Odrka2EQmodr"/>
        <w:rPr>
          <w:rFonts w:ascii="Times New Roman" w:eastAsia="Arial" w:hAnsi="Times New Roman"/>
        </w:rPr>
      </w:pPr>
      <w:r w:rsidRPr="00443C0E">
        <w:rPr>
          <w:rFonts w:ascii="Times New Roman" w:hAnsi="Times New Roman"/>
        </w:rPr>
        <w:t>Sběry všech dat s vazbou na financování vzdělávání</w:t>
      </w:r>
    </w:p>
    <w:p w14:paraId="41EADA0E"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eastAsia="Arial" w:hAnsi="Times New Roman"/>
        </w:rPr>
        <w:t>vysoká</w:t>
      </w:r>
    </w:p>
    <w:p w14:paraId="69BC34CF" w14:textId="77777777" w:rsidR="00630A07" w:rsidRPr="00443C0E" w:rsidRDefault="00630A07" w:rsidP="00630A07">
      <w:pPr>
        <w:pStyle w:val="OdrkaEQerven"/>
        <w:rPr>
          <w:rFonts w:ascii="Times New Roman" w:eastAsia="Arial" w:hAnsi="Times New Roman"/>
        </w:rPr>
      </w:pPr>
      <w:r w:rsidRPr="65EDE92B">
        <w:rPr>
          <w:rFonts w:ascii="Times New Roman" w:eastAsia="Arial" w:hAnsi="Times New Roman"/>
        </w:rPr>
        <w:t>Dostupnost</w:t>
      </w:r>
    </w:p>
    <w:p w14:paraId="7442CE59"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bCs/>
        </w:rPr>
        <w:t>Dostupnost dat</w:t>
      </w:r>
    </w:p>
    <w:p w14:paraId="41F334C7"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střední</w:t>
      </w:r>
    </w:p>
    <w:p w14:paraId="2A3C874B" w14:textId="77777777" w:rsidR="00630A07" w:rsidRPr="00443C0E" w:rsidRDefault="00630A07" w:rsidP="00630A07">
      <w:pPr>
        <w:pStyle w:val="Odrka2EQmodr"/>
        <w:contextualSpacing/>
        <w:rPr>
          <w:rFonts w:ascii="Times New Roman" w:eastAsia="Arial" w:hAnsi="Times New Roman"/>
        </w:rPr>
      </w:pPr>
      <w:r w:rsidRPr="00443C0E">
        <w:rPr>
          <w:rFonts w:ascii="Times New Roman" w:hAnsi="Times New Roman"/>
          <w:bCs/>
        </w:rPr>
        <w:t>Samostatný proces sběru dat</w:t>
      </w:r>
    </w:p>
    <w:p w14:paraId="6F1F0948" w14:textId="77777777" w:rsidR="00630A07" w:rsidRPr="00443C0E" w:rsidRDefault="00630A07" w:rsidP="00630A07">
      <w:pPr>
        <w:pStyle w:val="OdrkaEQern"/>
        <w:tabs>
          <w:tab w:val="clear" w:pos="1134"/>
        </w:tabs>
        <w:rPr>
          <w:rFonts w:ascii="Times New Roman" w:eastAsia="Arial" w:hAnsi="Times New Roman"/>
        </w:rPr>
      </w:pPr>
      <w:r w:rsidRPr="00443C0E">
        <w:rPr>
          <w:rFonts w:ascii="Times New Roman" w:hAnsi="Times New Roman"/>
        </w:rPr>
        <w:t>vysoká</w:t>
      </w:r>
    </w:p>
    <w:p w14:paraId="14B40279" w14:textId="5849FEE8" w:rsidR="00630A07" w:rsidRPr="00443C0E" w:rsidRDefault="00B95153" w:rsidP="00630A07">
      <w:pPr>
        <w:pStyle w:val="Nadpis4"/>
        <w:rPr>
          <w:rFonts w:ascii="Times New Roman" w:eastAsia="Arial" w:hAnsi="Times New Roman"/>
        </w:rPr>
      </w:pPr>
      <w:r w:rsidRPr="00443C0E">
        <w:rPr>
          <w:rFonts w:ascii="Times New Roman" w:hAnsi="Times New Roman"/>
        </w:rPr>
        <w:lastRenderedPageBreak/>
        <w:t xml:space="preserve"> </w:t>
      </w:r>
      <w:r w:rsidR="00630A07" w:rsidRPr="00443C0E">
        <w:rPr>
          <w:rFonts w:ascii="Times New Roman" w:hAnsi="Times New Roman"/>
        </w:rPr>
        <w:t>Soulad / nesoulad s požadavky zákonů o ISVS a ZoKB</w:t>
      </w:r>
    </w:p>
    <w:p w14:paraId="58CFA469" w14:textId="77777777" w:rsidR="00630A07" w:rsidRPr="00443C0E" w:rsidRDefault="00630A07" w:rsidP="00630A07">
      <w:pPr>
        <w:rPr>
          <w:rFonts w:ascii="Times New Roman" w:hAnsi="Times New Roman"/>
        </w:rPr>
      </w:pPr>
      <w:r w:rsidRPr="00443C0E">
        <w:rPr>
          <w:rFonts w:ascii="Times New Roman" w:hAnsi="Times New Roman"/>
        </w:rPr>
        <w:t>Soulad / nesoulad s požadavky zákona o informačních systémech veřejné správy a zákona o kybernetické bezpečnosti je pro relevantní §§ znění znázorněn v tabulce. K těmto ustanovením je relevantní osobou správce IS. Činnosti jsou koncepčního charakteru podchycené v Informační koncepci dle zákona o ISVS a měly by být zpracovány nově v IK i podle zákona o kybernetické  bezpečnosti.</w:t>
      </w:r>
    </w:p>
    <w:tbl>
      <w:tblPr>
        <w:tblStyle w:val="Stednmka3zvraznn1"/>
        <w:tblW w:w="9072" w:type="dxa"/>
        <w:jc w:val="center"/>
        <w:tblLook w:val="04A0" w:firstRow="1" w:lastRow="0" w:firstColumn="1" w:lastColumn="0" w:noHBand="0" w:noVBand="1"/>
      </w:tblPr>
      <w:tblGrid>
        <w:gridCol w:w="1977"/>
        <w:gridCol w:w="2148"/>
        <w:gridCol w:w="3563"/>
        <w:gridCol w:w="1384"/>
      </w:tblGrid>
      <w:tr w:rsidR="00630A07" w:rsidRPr="00443C0E" w14:paraId="5F247091" w14:textId="77777777" w:rsidTr="008F37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30E342C9" w14:textId="77777777" w:rsidR="00630A07" w:rsidRPr="00443C0E" w:rsidRDefault="00630A07" w:rsidP="008F379C">
            <w:pPr>
              <w:jc w:val="left"/>
              <w:rPr>
                <w:rFonts w:ascii="Times New Roman" w:hAnsi="Times New Roman"/>
              </w:rPr>
            </w:pPr>
            <w:r w:rsidRPr="00443C0E">
              <w:rPr>
                <w:rFonts w:ascii="Times New Roman" w:hAnsi="Times New Roman"/>
              </w:rPr>
              <w:t>Předpis</w:t>
            </w:r>
          </w:p>
        </w:tc>
        <w:tc>
          <w:tcPr>
            <w:tcW w:w="2148" w:type="dxa"/>
            <w:noWrap/>
            <w:hideMark/>
          </w:tcPr>
          <w:p w14:paraId="1985EF6A" w14:textId="77777777" w:rsidR="00630A07" w:rsidRPr="00443C0E" w:rsidRDefault="00630A07" w:rsidP="008F3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Ustanovení</w:t>
            </w:r>
          </w:p>
        </w:tc>
        <w:tc>
          <w:tcPr>
            <w:tcW w:w="3563" w:type="dxa"/>
            <w:hideMark/>
          </w:tcPr>
          <w:p w14:paraId="423E798B" w14:textId="77777777" w:rsidR="00630A07" w:rsidRPr="00443C0E" w:rsidRDefault="00630A07" w:rsidP="008F37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Popis činnosti</w:t>
            </w:r>
          </w:p>
        </w:tc>
        <w:tc>
          <w:tcPr>
            <w:tcW w:w="1384" w:type="dxa"/>
            <w:noWrap/>
            <w:hideMark/>
          </w:tcPr>
          <w:p w14:paraId="71C9A0A3" w14:textId="77777777" w:rsidR="00630A07" w:rsidRPr="00443C0E" w:rsidRDefault="00630A07" w:rsidP="008F3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Soulad / nesoulad</w:t>
            </w:r>
          </w:p>
        </w:tc>
      </w:tr>
      <w:tr w:rsidR="00630A07" w:rsidRPr="00443C0E" w14:paraId="3F3E84D2"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13FF657C" w14:textId="77777777" w:rsidR="00630A07" w:rsidRPr="00443C0E" w:rsidRDefault="00630A07" w:rsidP="008F379C">
            <w:pPr>
              <w:rPr>
                <w:rFonts w:ascii="Times New Roman" w:hAnsi="Times New Roman"/>
              </w:rPr>
            </w:pPr>
            <w:r w:rsidRPr="00443C0E">
              <w:rPr>
                <w:rFonts w:ascii="Times New Roman" w:hAnsi="Times New Roman"/>
              </w:rPr>
              <w:t>365/2000 Sb.</w:t>
            </w:r>
          </w:p>
        </w:tc>
        <w:tc>
          <w:tcPr>
            <w:tcW w:w="2148" w:type="dxa"/>
            <w:noWrap/>
            <w:vAlign w:val="center"/>
            <w:hideMark/>
          </w:tcPr>
          <w:p w14:paraId="47E514B9"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3</w:t>
            </w:r>
          </w:p>
        </w:tc>
        <w:tc>
          <w:tcPr>
            <w:tcW w:w="3563" w:type="dxa"/>
            <w:vAlign w:val="center"/>
            <w:hideMark/>
          </w:tcPr>
          <w:p w14:paraId="3A58CC68"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Zajišťování ochrany a bezpečnosti informací</w:t>
            </w:r>
          </w:p>
        </w:tc>
        <w:tc>
          <w:tcPr>
            <w:tcW w:w="1384" w:type="dxa"/>
            <w:noWrap/>
            <w:vAlign w:val="center"/>
            <w:hideMark/>
          </w:tcPr>
          <w:p w14:paraId="7BA68B64"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r w:rsidR="00630A07" w:rsidRPr="00443C0E" w14:paraId="638571AD"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C7A521D" w14:textId="77777777" w:rsidR="00630A07" w:rsidRPr="00443C0E" w:rsidRDefault="00630A07" w:rsidP="008F379C">
            <w:pPr>
              <w:rPr>
                <w:rFonts w:ascii="Times New Roman" w:hAnsi="Times New Roman"/>
              </w:rPr>
            </w:pPr>
            <w:r w:rsidRPr="00443C0E">
              <w:rPr>
                <w:rFonts w:ascii="Times New Roman" w:hAnsi="Times New Roman"/>
              </w:rPr>
              <w:t>365/2000 Sb.</w:t>
            </w:r>
          </w:p>
        </w:tc>
        <w:tc>
          <w:tcPr>
            <w:tcW w:w="2148" w:type="dxa"/>
            <w:noWrap/>
            <w:vAlign w:val="center"/>
            <w:hideMark/>
          </w:tcPr>
          <w:p w14:paraId="5BAD1CF7"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5</w:t>
            </w:r>
          </w:p>
        </w:tc>
        <w:tc>
          <w:tcPr>
            <w:tcW w:w="3563" w:type="dxa"/>
            <w:vAlign w:val="center"/>
            <w:hideMark/>
          </w:tcPr>
          <w:p w14:paraId="1B3D284B"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Uveřejňování číselníků umožňující dálkový přístup</w:t>
            </w:r>
          </w:p>
        </w:tc>
        <w:tc>
          <w:tcPr>
            <w:tcW w:w="1384" w:type="dxa"/>
            <w:noWrap/>
            <w:vAlign w:val="center"/>
            <w:hideMark/>
          </w:tcPr>
          <w:p w14:paraId="143F82B1"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630A07" w:rsidRPr="00443C0E" w14:paraId="4E00F6EE" w14:textId="77777777" w:rsidTr="008F37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1166EE97" w14:textId="77777777" w:rsidR="00630A07" w:rsidRPr="00443C0E" w:rsidRDefault="00630A07" w:rsidP="008F379C">
            <w:pPr>
              <w:rPr>
                <w:rFonts w:ascii="Times New Roman" w:hAnsi="Times New Roman"/>
              </w:rPr>
            </w:pPr>
            <w:r w:rsidRPr="00443C0E">
              <w:rPr>
                <w:rFonts w:ascii="Times New Roman" w:hAnsi="Times New Roman"/>
              </w:rPr>
              <w:t>365/2000 Sb.</w:t>
            </w:r>
          </w:p>
        </w:tc>
        <w:tc>
          <w:tcPr>
            <w:tcW w:w="2148" w:type="dxa"/>
            <w:noWrap/>
            <w:vAlign w:val="center"/>
            <w:hideMark/>
          </w:tcPr>
          <w:p w14:paraId="34DBCA2F"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 5a</w:t>
            </w:r>
          </w:p>
        </w:tc>
        <w:tc>
          <w:tcPr>
            <w:tcW w:w="3563" w:type="dxa"/>
            <w:vAlign w:val="center"/>
            <w:hideMark/>
          </w:tcPr>
          <w:p w14:paraId="6EE830CF" w14:textId="77777777" w:rsidR="00630A07" w:rsidRPr="00443C0E" w:rsidRDefault="00630A07" w:rsidP="008F37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Zpracování provozní dokumentace</w:t>
            </w:r>
          </w:p>
        </w:tc>
        <w:tc>
          <w:tcPr>
            <w:tcW w:w="1384" w:type="dxa"/>
            <w:noWrap/>
            <w:vAlign w:val="center"/>
            <w:hideMark/>
          </w:tcPr>
          <w:p w14:paraId="5CA556D4" w14:textId="77777777" w:rsidR="00630A07" w:rsidRPr="00443C0E" w:rsidRDefault="00630A07" w:rsidP="008F3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Wingdings" w:eastAsia="Wingdings" w:hAnsi="Wingdings" w:cs="Wingdings"/>
                <w:color w:val="C00000"/>
                <w:sz w:val="32"/>
                <w:szCs w:val="32"/>
              </w:rPr>
              <w:t>û</w:t>
            </w:r>
          </w:p>
        </w:tc>
      </w:tr>
      <w:tr w:rsidR="00630A07" w:rsidRPr="00443C0E" w14:paraId="59363331" w14:textId="77777777" w:rsidTr="008F379C">
        <w:trPr>
          <w:trHeight w:val="30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160DE23A" w14:textId="77777777" w:rsidR="00630A07" w:rsidRPr="00443C0E" w:rsidRDefault="00630A07" w:rsidP="008F379C">
            <w:pPr>
              <w:rPr>
                <w:rFonts w:ascii="Times New Roman" w:hAnsi="Times New Roman"/>
              </w:rPr>
            </w:pPr>
            <w:r w:rsidRPr="00443C0E">
              <w:rPr>
                <w:rFonts w:ascii="Times New Roman" w:hAnsi="Times New Roman"/>
              </w:rPr>
              <w:t>181/2014 Sb.</w:t>
            </w:r>
          </w:p>
        </w:tc>
        <w:tc>
          <w:tcPr>
            <w:tcW w:w="2148" w:type="dxa"/>
            <w:noWrap/>
            <w:vAlign w:val="center"/>
            <w:hideMark/>
          </w:tcPr>
          <w:p w14:paraId="2DAC95C6"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4</w:t>
            </w:r>
          </w:p>
        </w:tc>
        <w:tc>
          <w:tcPr>
            <w:tcW w:w="3563" w:type="dxa"/>
            <w:vAlign w:val="center"/>
            <w:hideMark/>
          </w:tcPr>
          <w:p w14:paraId="50FAAA71" w14:textId="77777777" w:rsidR="00630A07" w:rsidRPr="00443C0E" w:rsidRDefault="00630A07" w:rsidP="008F37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 xml:space="preserve">Realizace bezpečnostních opatření pro významný IS </w:t>
            </w:r>
          </w:p>
        </w:tc>
        <w:tc>
          <w:tcPr>
            <w:tcW w:w="1384" w:type="dxa"/>
            <w:noWrap/>
            <w:vAlign w:val="center"/>
            <w:hideMark/>
          </w:tcPr>
          <w:p w14:paraId="3B697EE7" w14:textId="77777777" w:rsidR="00630A07" w:rsidRPr="00443C0E" w:rsidRDefault="00630A07" w:rsidP="008F3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Wingdings" w:eastAsia="Wingdings" w:hAnsi="Wingdings" w:cs="Wingdings"/>
                <w:b/>
                <w:color w:val="00B050"/>
                <w:sz w:val="24"/>
              </w:rPr>
              <w:t>ü</w:t>
            </w:r>
          </w:p>
        </w:tc>
      </w:tr>
    </w:tbl>
    <w:p w14:paraId="0F56BF63" w14:textId="77777777" w:rsidR="00630A07" w:rsidRPr="00443C0E" w:rsidRDefault="00630A07" w:rsidP="00630A07">
      <w:pPr>
        <w:pStyle w:val="Titulek"/>
        <w:ind w:left="993" w:hanging="993"/>
        <w:jc w:val="left"/>
        <w:rPr>
          <w:rFonts w:ascii="Times New Roman" w:hAnsi="Times New Roman"/>
        </w:rPr>
      </w:pPr>
      <w:bookmarkStart w:id="112" w:name="_Toc471715885"/>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16</w:t>
      </w:r>
      <w:r w:rsidR="00443C0E" w:rsidRPr="00443C0E">
        <w:rPr>
          <w:rFonts w:ascii="Times New Roman" w:hAnsi="Times New Roman"/>
          <w:noProof/>
        </w:rPr>
        <w:fldChar w:fldCharType="end"/>
      </w:r>
      <w:r w:rsidRPr="00443C0E">
        <w:rPr>
          <w:rFonts w:ascii="Times New Roman" w:hAnsi="Times New Roman"/>
        </w:rPr>
        <w:t xml:space="preserve"> - ISŠS: Soulad / nesoulad s požadavky zákonů o ISVS a ZoKB</w:t>
      </w:r>
      <w:bookmarkEnd w:id="112"/>
    </w:p>
    <w:p w14:paraId="0DF8F19D" w14:textId="01E3E20E" w:rsidR="00630A07" w:rsidRPr="00443C0E" w:rsidRDefault="00132AD4" w:rsidP="00630A07">
      <w:pPr>
        <w:pStyle w:val="Nadpis3"/>
        <w:rPr>
          <w:rFonts w:ascii="Times New Roman" w:eastAsia="Arial" w:hAnsi="Times New Roman" w:cs="Times New Roman"/>
        </w:rPr>
      </w:pPr>
      <w:bookmarkStart w:id="113" w:name="_Toc471719404"/>
      <w:r w:rsidRPr="00443C0E">
        <w:rPr>
          <w:rFonts w:ascii="Times New Roman" w:eastAsia="Arial" w:hAnsi="Times New Roman" w:cs="Times New Roman"/>
        </w:rPr>
        <w:t xml:space="preserve"> </w:t>
      </w:r>
      <w:bookmarkStart w:id="114" w:name="_Toc161041624"/>
      <w:r w:rsidR="00630A07" w:rsidRPr="00443C0E">
        <w:rPr>
          <w:rFonts w:ascii="Times New Roman" w:eastAsia="Arial" w:hAnsi="Times New Roman" w:cs="Times New Roman"/>
        </w:rPr>
        <w:t>Identifikace efektivních příležitostí k integraci se ZRVS</w:t>
      </w:r>
      <w:bookmarkEnd w:id="113"/>
      <w:bookmarkEnd w:id="114"/>
      <w:r w:rsidR="00630A07" w:rsidRPr="00443C0E">
        <w:rPr>
          <w:rFonts w:ascii="Times New Roman" w:eastAsia="Arial" w:hAnsi="Times New Roman" w:cs="Times New Roman"/>
        </w:rPr>
        <w:t xml:space="preserve"> </w:t>
      </w:r>
    </w:p>
    <w:p w14:paraId="2259D3CD" w14:textId="77777777" w:rsidR="00630A07" w:rsidRPr="00443C0E" w:rsidRDefault="00630A07" w:rsidP="00630A07">
      <w:pPr>
        <w:pStyle w:val="OdrkaEQerven"/>
        <w:rPr>
          <w:rFonts w:ascii="Times New Roman" w:hAnsi="Times New Roman"/>
        </w:rPr>
      </w:pPr>
      <w:r w:rsidRPr="65EDE92B">
        <w:rPr>
          <w:rFonts w:ascii="Times New Roman" w:hAnsi="Times New Roman"/>
        </w:rPr>
        <w:t xml:space="preserve">Za správnost dat ve školní matrice odpovídá ředitel školy. Tedy při sběru individuálních dat ze školních matrik by neměl být důvod ověření správnosti dat proti základním registrům. Stojí za zvážení ekonomiky procesu validace dat proti ZR v každé škole nebo tuto službu realizovat centrálně v systému ISŠS. </w:t>
      </w:r>
    </w:p>
    <w:p w14:paraId="6B1F290D" w14:textId="77777777" w:rsidR="00630A07" w:rsidRPr="00443C0E" w:rsidRDefault="00630A07" w:rsidP="00630A07">
      <w:pPr>
        <w:pStyle w:val="Odrka2EQmodr"/>
        <w:rPr>
          <w:rFonts w:ascii="Times New Roman" w:hAnsi="Times New Roman"/>
        </w:rPr>
      </w:pPr>
      <w:r w:rsidRPr="00443C0E">
        <w:rPr>
          <w:rFonts w:ascii="Times New Roman" w:hAnsi="Times New Roman"/>
        </w:rPr>
        <w:t>nutná úprava legislativy - získat zmocnění</w:t>
      </w:r>
    </w:p>
    <w:p w14:paraId="2576BFCD" w14:textId="77777777" w:rsidR="00630A07" w:rsidRPr="00443C0E" w:rsidRDefault="00630A07" w:rsidP="00630A07">
      <w:pPr>
        <w:pStyle w:val="Odrka2EQmodr"/>
        <w:rPr>
          <w:rFonts w:ascii="Times New Roman" w:hAnsi="Times New Roman"/>
        </w:rPr>
      </w:pPr>
      <w:r w:rsidRPr="00443C0E">
        <w:rPr>
          <w:rFonts w:ascii="Times New Roman" w:hAnsi="Times New Roman"/>
        </w:rPr>
        <w:t>následně ohlásit agendu do Registru práv a povinností (RPP)</w:t>
      </w:r>
    </w:p>
    <w:p w14:paraId="57A8DA7C" w14:textId="77777777" w:rsidR="00630A07" w:rsidRPr="00443C0E" w:rsidRDefault="00630A07" w:rsidP="00630A07">
      <w:pPr>
        <w:pStyle w:val="OdrkaEQerven"/>
        <w:rPr>
          <w:rFonts w:ascii="Times New Roman" w:hAnsi="Times New Roman"/>
        </w:rPr>
      </w:pPr>
      <w:r w:rsidRPr="65EDE92B">
        <w:rPr>
          <w:rFonts w:ascii="Times New Roman" w:hAnsi="Times New Roman"/>
        </w:rPr>
        <w:t>Validace údajů o škole či školském zařízení při sběru agregovaných dat by měla probíhat již při vedení školského rejstříku, a proto příchozí data, která jsou ze školského rejstříku převzatá, již není nutné validovat proti ZR.</w:t>
      </w:r>
    </w:p>
    <w:p w14:paraId="03D2BE09" w14:textId="77777777" w:rsidR="00630A07" w:rsidRPr="00443C0E" w:rsidRDefault="00630A07" w:rsidP="002F5C69">
      <w:pPr>
        <w:pStyle w:val="Nadpis2"/>
        <w:rPr>
          <w:rFonts w:ascii="Times New Roman" w:eastAsia="Arial" w:hAnsi="Times New Roman" w:cs="Times New Roman"/>
        </w:rPr>
      </w:pPr>
      <w:bookmarkStart w:id="115" w:name="_Toc467528158"/>
      <w:bookmarkStart w:id="116" w:name="_Toc471719405"/>
      <w:bookmarkStart w:id="117" w:name="_Toc161041625"/>
      <w:bookmarkEnd w:id="108"/>
      <w:r w:rsidRPr="00443C0E">
        <w:rPr>
          <w:rFonts w:ascii="Times New Roman" w:eastAsia="Arial" w:hAnsi="Times New Roman" w:cs="Times New Roman"/>
        </w:rPr>
        <w:t>Technická analýza</w:t>
      </w:r>
      <w:bookmarkEnd w:id="115"/>
      <w:bookmarkEnd w:id="116"/>
      <w:bookmarkEnd w:id="117"/>
    </w:p>
    <w:p w14:paraId="46D123D4" w14:textId="77777777" w:rsidR="00630A07" w:rsidRPr="00443C0E" w:rsidRDefault="00630A07" w:rsidP="00630A07">
      <w:pPr>
        <w:rPr>
          <w:rFonts w:ascii="Times New Roman" w:hAnsi="Times New Roman"/>
        </w:rPr>
      </w:pPr>
      <w:r w:rsidRPr="00443C0E">
        <w:rPr>
          <w:rFonts w:ascii="Times New Roman" w:hAnsi="Times New Roman"/>
        </w:rPr>
        <w:t>Systém je složen z více jednotlivých systémů s různou mírou propojení. Ke všem stěžejním systémům vede cesta z </w:t>
      </w:r>
      <w:hyperlink r:id="rId59" w:history="1">
        <w:r w:rsidRPr="00443C0E">
          <w:rPr>
            <w:rStyle w:val="Hypertextovodkaz"/>
            <w:rFonts w:ascii="Times New Roman" w:hAnsi="Times New Roman"/>
          </w:rPr>
          <w:t>https://sberdat.uiv.cz/rozcestnik</w:t>
        </w:r>
      </w:hyperlink>
      <w:r w:rsidRPr="00443C0E">
        <w:rPr>
          <w:rFonts w:ascii="Times New Roman" w:hAnsi="Times New Roman"/>
        </w:rPr>
        <w:t>, kde:</w:t>
      </w:r>
    </w:p>
    <w:p w14:paraId="60585D92"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Adresář škol a školských zařízení (S5) </w:t>
      </w:r>
      <w:hyperlink r:id="rId60" w:history="1">
        <w:r w:rsidRPr="00443C0E">
          <w:rPr>
            <w:rStyle w:val="Hypertextovodkaz"/>
            <w:rFonts w:ascii="Times New Roman" w:hAnsi="Times New Roman"/>
            <w:szCs w:val="20"/>
          </w:rPr>
          <w:t>http://stistko.uiv.cz/registr/vybskolr.asp</w:t>
        </w:r>
      </w:hyperlink>
      <w:r w:rsidRPr="00443C0E">
        <w:rPr>
          <w:rFonts w:ascii="Times New Roman" w:hAnsi="Times New Roman"/>
          <w:szCs w:val="20"/>
        </w:rPr>
        <w:t xml:space="preserve">  </w:t>
      </w:r>
    </w:p>
    <w:p w14:paraId="390A96E9"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Adresář vysokých škol a přímo řízených organizací (S5) </w:t>
      </w:r>
      <w:hyperlink r:id="rId61" w:history="1">
        <w:r w:rsidRPr="00443C0E">
          <w:rPr>
            <w:rStyle w:val="Hypertextovodkaz"/>
            <w:rFonts w:ascii="Times New Roman" w:hAnsi="Times New Roman"/>
            <w:szCs w:val="20"/>
          </w:rPr>
          <w:t>http://stistko.uiv.cz/proavs/pro.htm</w:t>
        </w:r>
      </w:hyperlink>
    </w:p>
    <w:p w14:paraId="664C3F8F"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Číselníky (S5) </w:t>
      </w:r>
      <w:hyperlink r:id="rId62" w:history="1">
        <w:r w:rsidRPr="00443C0E">
          <w:rPr>
            <w:rStyle w:val="Hypertextovodkaz"/>
            <w:rFonts w:ascii="Times New Roman" w:hAnsi="Times New Roman"/>
            <w:szCs w:val="20"/>
          </w:rPr>
          <w:t>http://stistko.uiv.cz/katalog/ciselnika.asp</w:t>
        </w:r>
      </w:hyperlink>
    </w:p>
    <w:p w14:paraId="162F45C4"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Virtuální oddíly statistických výkazů (S5) </w:t>
      </w:r>
      <w:hyperlink r:id="rId63" w:history="1">
        <w:r w:rsidRPr="00443C0E">
          <w:rPr>
            <w:rStyle w:val="Hypertextovodkaz"/>
            <w:rFonts w:ascii="Times New Roman" w:hAnsi="Times New Roman"/>
            <w:szCs w:val="20"/>
          </w:rPr>
          <w:t>http://stistko.uiv.cz/vo</w:t>
        </w:r>
      </w:hyperlink>
      <w:r w:rsidRPr="00443C0E">
        <w:rPr>
          <w:rFonts w:ascii="Times New Roman" w:hAnsi="Times New Roman"/>
          <w:szCs w:val="20"/>
        </w:rPr>
        <w:t xml:space="preserve"> </w:t>
      </w:r>
    </w:p>
    <w:p w14:paraId="2E942A80"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Časové řady statistických ukazatelů (S5) </w:t>
      </w:r>
      <w:hyperlink r:id="rId64" w:history="1">
        <w:r w:rsidRPr="00443C0E">
          <w:rPr>
            <w:rStyle w:val="Hypertextovodkaz"/>
            <w:rFonts w:ascii="Times New Roman" w:hAnsi="Times New Roman"/>
            <w:szCs w:val="20"/>
          </w:rPr>
          <w:t>http://stistko.uiv.cz/vo/rada.asp</w:t>
        </w:r>
      </w:hyperlink>
      <w:r w:rsidRPr="00443C0E">
        <w:rPr>
          <w:rFonts w:ascii="Times New Roman" w:hAnsi="Times New Roman"/>
          <w:szCs w:val="20"/>
        </w:rPr>
        <w:t xml:space="preserve"> </w:t>
      </w:r>
    </w:p>
    <w:p w14:paraId="052F301E"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Set středních škol (S5) </w:t>
      </w:r>
      <w:hyperlink r:id="rId65" w:history="1">
        <w:r w:rsidRPr="00443C0E">
          <w:rPr>
            <w:rStyle w:val="Hypertextovodkaz"/>
            <w:rFonts w:ascii="Times New Roman" w:hAnsi="Times New Roman"/>
            <w:szCs w:val="20"/>
          </w:rPr>
          <w:t>http://stistko.uiv.cz/set14/vybskols.asp</w:t>
        </w:r>
      </w:hyperlink>
    </w:p>
    <w:p w14:paraId="7E55AA8A"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Set vyšších odborných škol (S5) </w:t>
      </w:r>
      <w:hyperlink r:id="rId66" w:history="1">
        <w:r w:rsidRPr="00443C0E">
          <w:rPr>
            <w:rStyle w:val="Hypertextovodkaz"/>
            <w:rFonts w:ascii="Times New Roman" w:hAnsi="Times New Roman"/>
            <w:szCs w:val="20"/>
          </w:rPr>
          <w:t>http://stistko.uiv.cz/set14_vos/vybskols_VOS.asp</w:t>
        </w:r>
      </w:hyperlink>
    </w:p>
    <w:p w14:paraId="377C6074"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Statistické ročenky školství - výkony (S5)  </w:t>
      </w:r>
      <w:hyperlink r:id="rId67" w:history="1">
        <w:r w:rsidRPr="00443C0E">
          <w:rPr>
            <w:rStyle w:val="Hypertextovodkaz"/>
            <w:rFonts w:ascii="Times New Roman" w:hAnsi="Times New Roman"/>
            <w:szCs w:val="20"/>
          </w:rPr>
          <w:t>http://toiler.uiv.cz/rocenka/rocenka.asp</w:t>
        </w:r>
      </w:hyperlink>
    </w:p>
    <w:p w14:paraId="398D0068"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Statistiky z oblasti vysokého školství (S5,S7) </w:t>
      </w:r>
      <w:hyperlink r:id="rId68" w:history="1">
        <w:r w:rsidRPr="00443C0E">
          <w:rPr>
            <w:rStyle w:val="Hypertextovodkaz"/>
            <w:rFonts w:ascii="Times New Roman" w:hAnsi="Times New Roman"/>
            <w:szCs w:val="20"/>
          </w:rPr>
          <w:t>http://krakatau.uiv.cz/statistikyvs</w:t>
        </w:r>
      </w:hyperlink>
      <w:r w:rsidRPr="00443C0E">
        <w:rPr>
          <w:rStyle w:val="Hypertextovodkaz"/>
          <w:rFonts w:ascii="Times New Roman" w:hAnsi="Times New Roman"/>
          <w:szCs w:val="20"/>
        </w:rPr>
        <w:t>/</w:t>
      </w:r>
    </w:p>
    <w:p w14:paraId="71556D72"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Sběr dat – regionální školství (S1,S2,S4) </w:t>
      </w:r>
      <w:hyperlink r:id="rId69" w:history="1">
        <w:r w:rsidRPr="00443C0E">
          <w:rPr>
            <w:rStyle w:val="Hypertextovodkaz"/>
            <w:rFonts w:ascii="Times New Roman" w:hAnsi="Times New Roman"/>
            <w:szCs w:val="20"/>
          </w:rPr>
          <w:t>http://sberdat.uiv.cz/login</w:t>
        </w:r>
      </w:hyperlink>
      <w:r w:rsidRPr="00443C0E">
        <w:rPr>
          <w:rFonts w:ascii="Times New Roman" w:hAnsi="Times New Roman"/>
          <w:szCs w:val="20"/>
        </w:rPr>
        <w:t xml:space="preserve"> </w:t>
      </w:r>
    </w:p>
    <w:p w14:paraId="75549C2E"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Sběr dat – vysoké školy a ostatní přímo řízené organizace (S1,S4)  </w:t>
      </w:r>
      <w:hyperlink r:id="rId70" w:history="1">
        <w:r w:rsidRPr="00443C0E">
          <w:rPr>
            <w:rStyle w:val="Hypertextovodkaz"/>
            <w:rFonts w:ascii="Times New Roman" w:hAnsi="Times New Roman"/>
            <w:szCs w:val="20"/>
          </w:rPr>
          <w:t>http://sberdat.uiv.cz/login/vsopro</w:t>
        </w:r>
      </w:hyperlink>
    </w:p>
    <w:p w14:paraId="49F894F6" w14:textId="77777777" w:rsidR="00630A07" w:rsidRPr="00443C0E" w:rsidRDefault="00630A07" w:rsidP="00D91A18">
      <w:pPr>
        <w:pStyle w:val="Odstavecseseznamem"/>
        <w:numPr>
          <w:ilvl w:val="0"/>
          <w:numId w:val="13"/>
        </w:numPr>
        <w:autoSpaceDE w:val="0"/>
        <w:autoSpaceDN w:val="0"/>
        <w:adjustRightInd w:val="0"/>
        <w:spacing w:before="0" w:after="0" w:line="259" w:lineRule="auto"/>
        <w:jc w:val="left"/>
        <w:rPr>
          <w:rFonts w:ascii="Times New Roman" w:hAnsi="Times New Roman"/>
          <w:szCs w:val="20"/>
        </w:rPr>
      </w:pPr>
      <w:r w:rsidRPr="00443C0E">
        <w:rPr>
          <w:rFonts w:ascii="Times New Roman" w:hAnsi="Times New Roman"/>
          <w:szCs w:val="20"/>
        </w:rPr>
        <w:t xml:space="preserve">Školská matrika (S3) </w:t>
      </w:r>
      <w:hyperlink r:id="rId71" w:history="1">
        <w:r w:rsidRPr="00443C0E">
          <w:rPr>
            <w:rStyle w:val="Hypertextovodkaz"/>
            <w:rFonts w:ascii="Times New Roman" w:hAnsi="Times New Roman"/>
            <w:szCs w:val="20"/>
          </w:rPr>
          <w:t>https://matrika.uiv.cz/matrikas</w:t>
        </w:r>
      </w:hyperlink>
    </w:p>
    <w:p w14:paraId="60776BC5" w14:textId="77777777" w:rsidR="00630A07" w:rsidRPr="00443C0E" w:rsidRDefault="00630A07" w:rsidP="00630A07">
      <w:pPr>
        <w:autoSpaceDE w:val="0"/>
        <w:autoSpaceDN w:val="0"/>
        <w:adjustRightInd w:val="0"/>
        <w:spacing w:after="0"/>
        <w:rPr>
          <w:rFonts w:ascii="Times New Roman" w:hAnsi="Times New Roman"/>
          <w:szCs w:val="20"/>
        </w:rPr>
      </w:pPr>
      <w:r w:rsidRPr="00443C0E">
        <w:rPr>
          <w:rFonts w:ascii="Times New Roman" w:hAnsi="Times New Roman"/>
          <w:szCs w:val="20"/>
        </w:rPr>
        <w:t>Odkazy na jednotlivé S6 bývají integrovány do S4, pokud jsou respondenty šetření školy a školská zařízení, jinak stojí mimo.</w:t>
      </w:r>
    </w:p>
    <w:p w14:paraId="606E4C91" w14:textId="77777777" w:rsidR="00630A07" w:rsidRPr="00443C0E" w:rsidRDefault="00630A07" w:rsidP="00630A07">
      <w:pPr>
        <w:rPr>
          <w:rFonts w:ascii="Times New Roman" w:hAnsi="Times New Roman"/>
        </w:rPr>
      </w:pPr>
      <w:r w:rsidRPr="00443C0E">
        <w:rPr>
          <w:rFonts w:ascii="Times New Roman" w:hAnsi="Times New Roman"/>
        </w:rPr>
        <w:t>Systémově – na úrovni aplikací i databází – jsou propojeny pouze S1, S2 a S4; v případě mimořádných šetření pak existuje jistá systémová provazba mezi  S6 a S4. V ostatních případech probíhá distribuce/kopírování údajů mezi systémy neautomatizovaně (tj. konkrétním pracovníkem).</w:t>
      </w:r>
    </w:p>
    <w:p w14:paraId="027C3504" w14:textId="77777777" w:rsidR="00630A07" w:rsidRPr="00443C0E" w:rsidRDefault="00630A07" w:rsidP="00132AD4">
      <w:pPr>
        <w:rPr>
          <w:rFonts w:ascii="Times New Roman" w:eastAsia="Arial" w:hAnsi="Times New Roman"/>
        </w:rPr>
      </w:pPr>
      <w:r w:rsidRPr="00443C0E">
        <w:rPr>
          <w:rFonts w:ascii="Times New Roman" w:eastAsia="Arial" w:hAnsi="Times New Roman"/>
        </w:rPr>
        <w:lastRenderedPageBreak/>
        <w:t>Architektura všech systémů je třívrstvá, kde:</w:t>
      </w:r>
    </w:p>
    <w:p w14:paraId="720A81DD" w14:textId="77777777" w:rsidR="00630A07" w:rsidRPr="00443C0E" w:rsidRDefault="00630A07" w:rsidP="00132AD4">
      <w:pPr>
        <w:pStyle w:val="OdrkaEQerven"/>
        <w:jc w:val="both"/>
        <w:rPr>
          <w:rFonts w:ascii="Times New Roman" w:eastAsia="Arial" w:hAnsi="Times New Roman"/>
        </w:rPr>
      </w:pPr>
      <w:r w:rsidRPr="65EDE92B">
        <w:rPr>
          <w:rFonts w:ascii="Times New Roman" w:eastAsia="Arial" w:hAnsi="Times New Roman"/>
        </w:rPr>
        <w:t>datová vrstva je tvořena relační databází MS SQL Server resp. pro některé systémy více databázemi (typicky obsahujícími stejné tabulky), mimo provozní tabulky (uživatelé, logy, …) je možné tabulky rozdělit do následujících skupin:</w:t>
      </w:r>
    </w:p>
    <w:p w14:paraId="1824E9F6" w14:textId="77777777" w:rsidR="00630A07" w:rsidRPr="00443C0E" w:rsidRDefault="00630A07" w:rsidP="00132AD4">
      <w:pPr>
        <w:pStyle w:val="Odrka2EQmodr"/>
        <w:jc w:val="both"/>
        <w:rPr>
          <w:rFonts w:ascii="Times New Roman" w:eastAsia="Arial" w:hAnsi="Times New Roman"/>
        </w:rPr>
      </w:pPr>
      <w:r w:rsidRPr="00443C0E">
        <w:rPr>
          <w:rFonts w:ascii="Times New Roman" w:eastAsia="Arial" w:hAnsi="Times New Roman"/>
        </w:rPr>
        <w:t>tabulky jednotlivých výkazů – obsahující datové věty z jednotlivých výkazů a případné dopočty</w:t>
      </w:r>
    </w:p>
    <w:p w14:paraId="5B303159" w14:textId="77777777" w:rsidR="00630A07" w:rsidRPr="00443C0E" w:rsidRDefault="00630A07" w:rsidP="00132AD4">
      <w:pPr>
        <w:pStyle w:val="Odrka2EQmodr"/>
        <w:jc w:val="both"/>
        <w:rPr>
          <w:rFonts w:ascii="Times New Roman" w:eastAsia="Arial" w:hAnsi="Times New Roman"/>
        </w:rPr>
      </w:pPr>
      <w:r w:rsidRPr="00443C0E">
        <w:rPr>
          <w:rFonts w:ascii="Times New Roman" w:eastAsia="Arial" w:hAnsi="Times New Roman"/>
        </w:rPr>
        <w:t>tabulky číselníků – obsahující číselníky využívané v systému</w:t>
      </w:r>
    </w:p>
    <w:p w14:paraId="62E1F8E6" w14:textId="77777777" w:rsidR="00630A07" w:rsidRPr="00443C0E" w:rsidRDefault="00630A07" w:rsidP="00132AD4">
      <w:pPr>
        <w:pStyle w:val="Odrka2EQmodr"/>
        <w:jc w:val="both"/>
        <w:rPr>
          <w:rFonts w:ascii="Times New Roman" w:eastAsia="Arial" w:hAnsi="Times New Roman"/>
        </w:rPr>
      </w:pPr>
      <w:r w:rsidRPr="00443C0E">
        <w:rPr>
          <w:rFonts w:ascii="Times New Roman" w:eastAsia="Arial" w:hAnsi="Times New Roman"/>
        </w:rPr>
        <w:t>tabulky vytvářených agregátů – obsahující data vytvořená agregací dat z datových vět výkazů (typicky se jedná o individuální data)</w:t>
      </w:r>
    </w:p>
    <w:p w14:paraId="12167A08" w14:textId="77777777" w:rsidR="00630A07" w:rsidRPr="00443C0E" w:rsidRDefault="00630A07" w:rsidP="00132AD4">
      <w:pPr>
        <w:pStyle w:val="Odrka2EQmodr"/>
        <w:jc w:val="both"/>
        <w:rPr>
          <w:rFonts w:ascii="Times New Roman" w:eastAsia="Arial" w:hAnsi="Times New Roman"/>
        </w:rPr>
      </w:pPr>
      <w:r w:rsidRPr="00443C0E">
        <w:rPr>
          <w:rFonts w:ascii="Times New Roman" w:eastAsia="Arial" w:hAnsi="Times New Roman"/>
        </w:rPr>
        <w:t>tabulky „materializovaných“ reportů,</w:t>
      </w:r>
    </w:p>
    <w:p w14:paraId="03543CA8" w14:textId="7AA7C770" w:rsidR="00630A07" w:rsidRPr="00443C0E" w:rsidRDefault="00630A07" w:rsidP="00132AD4">
      <w:pPr>
        <w:pStyle w:val="OdrkaEQerven"/>
        <w:jc w:val="both"/>
        <w:rPr>
          <w:rFonts w:ascii="Times New Roman" w:eastAsia="Arial" w:hAnsi="Times New Roman"/>
        </w:rPr>
      </w:pPr>
      <w:r w:rsidRPr="65EDE92B">
        <w:rPr>
          <w:rFonts w:ascii="Times New Roman" w:eastAsia="Arial" w:hAnsi="Times New Roman"/>
        </w:rPr>
        <w:t>aplikační vrstva je tvořena webovým serverem MS Internet Information Server a částečně i</w:t>
      </w:r>
      <w:r w:rsidR="00132AD4" w:rsidRPr="65EDE92B">
        <w:rPr>
          <w:rFonts w:ascii="Times New Roman" w:eastAsia="Arial" w:hAnsi="Times New Roman"/>
        </w:rPr>
        <w:t> </w:t>
      </w:r>
      <w:r w:rsidRPr="65EDE92B">
        <w:rPr>
          <w:rFonts w:ascii="Times New Roman" w:eastAsia="Arial" w:hAnsi="Times New Roman"/>
        </w:rPr>
        <w:t>databázovým server (v podobě uložených procedur), aplikační vrstva není jednoznačně oddělena od vrstvy prezentační,</w:t>
      </w:r>
    </w:p>
    <w:p w14:paraId="51A7B1E7" w14:textId="77777777" w:rsidR="00630A07" w:rsidRPr="00443C0E" w:rsidRDefault="00630A07" w:rsidP="00132AD4">
      <w:pPr>
        <w:pStyle w:val="OdrkaEQerven"/>
        <w:jc w:val="both"/>
        <w:rPr>
          <w:rFonts w:ascii="Times New Roman" w:eastAsia="Arial" w:hAnsi="Times New Roman"/>
        </w:rPr>
      </w:pPr>
      <w:r w:rsidRPr="65EDE92B">
        <w:rPr>
          <w:rFonts w:ascii="Times New Roman" w:eastAsia="Arial" w:hAnsi="Times New Roman"/>
        </w:rPr>
        <w:t>prezentační vrstvu tvoří webový server a tenký klient v podobě webového prohlížeče.</w:t>
      </w:r>
    </w:p>
    <w:p w14:paraId="2960BF97" w14:textId="77777777" w:rsidR="00630A07" w:rsidRPr="00443C0E" w:rsidRDefault="00630A07" w:rsidP="00630A07">
      <w:pPr>
        <w:rPr>
          <w:rFonts w:ascii="Times New Roman" w:eastAsia="Arial" w:hAnsi="Times New Roman"/>
        </w:rPr>
      </w:pPr>
      <w:r w:rsidRPr="00443C0E">
        <w:rPr>
          <w:rFonts w:ascii="Times New Roman" w:eastAsia="Arial" w:hAnsi="Times New Roman"/>
        </w:rPr>
        <w:t>Základní stránka systému (</w:t>
      </w:r>
      <w:hyperlink r:id="rId72" w:history="1">
        <w:r w:rsidRPr="00443C0E">
          <w:rPr>
            <w:rStyle w:val="Hypertextovodkaz"/>
            <w:rFonts w:ascii="Times New Roman" w:eastAsia="Arial" w:hAnsi="Times New Roman"/>
          </w:rPr>
          <w:t>https://sberdat.uiv.cz/rozcestnik</w:t>
        </w:r>
      </w:hyperlink>
      <w:r w:rsidRPr="00443C0E">
        <w:rPr>
          <w:rFonts w:ascii="Times New Roman" w:eastAsia="Arial" w:hAnsi="Times New Roman"/>
        </w:rPr>
        <w:t>) využívá šifrovaného spojení prostřednictvím https protokolu, avšak jednotlivé odkazy na výkazy s výjimkou individuálních výkazů (Školská matrika), protokol https nevyužívají.</w:t>
      </w:r>
    </w:p>
    <w:p w14:paraId="7FA2D812" w14:textId="064E1875" w:rsidR="00630A07" w:rsidRPr="00443C0E" w:rsidRDefault="00630A07" w:rsidP="00630A07">
      <w:pPr>
        <w:rPr>
          <w:rFonts w:ascii="Times New Roman" w:eastAsia="Arial" w:hAnsi="Times New Roman"/>
        </w:rPr>
      </w:pPr>
      <w:r w:rsidRPr="00443C0E">
        <w:rPr>
          <w:rFonts w:ascii="Times New Roman" w:eastAsia="Arial" w:hAnsi="Times New Roman"/>
        </w:rPr>
        <w:t>Systém neumožňuje konfiguraci jak na straně definice struktury výkazů, tak na straně výstupů. Změny ve struktuře výkazů a výstupů jsou řešeny úpravou systému – přímou úpravou databázových tabulek a</w:t>
      </w:r>
      <w:r w:rsidR="00132AD4" w:rsidRPr="00443C0E">
        <w:rPr>
          <w:rFonts w:ascii="Times New Roman" w:eastAsia="Arial" w:hAnsi="Times New Roman"/>
        </w:rPr>
        <w:t> </w:t>
      </w:r>
      <w:r w:rsidRPr="00443C0E">
        <w:rPr>
          <w:rFonts w:ascii="Times New Roman" w:eastAsia="Arial" w:hAnsi="Times New Roman"/>
        </w:rPr>
        <w:t xml:space="preserve">změnou programového kódu v aplikační vrstvě. </w:t>
      </w:r>
    </w:p>
    <w:p w14:paraId="2548310A" w14:textId="7D0CF15B" w:rsidR="00630A07" w:rsidRPr="00443C0E" w:rsidRDefault="00630A07" w:rsidP="00630A07">
      <w:pPr>
        <w:rPr>
          <w:rFonts w:ascii="Times New Roman" w:eastAsia="Arial" w:hAnsi="Times New Roman"/>
        </w:rPr>
      </w:pPr>
      <w:r w:rsidRPr="00443C0E">
        <w:rPr>
          <w:rFonts w:ascii="Times New Roman" w:eastAsia="Arial" w:hAnsi="Times New Roman"/>
        </w:rPr>
        <w:t>Pro agregované výkazy pro každý rok je vytvářena nová cílová databáze se shodnou strukturou</w:t>
      </w:r>
      <w:r w:rsidR="00132AD4" w:rsidRPr="00443C0E">
        <w:rPr>
          <w:rFonts w:ascii="Times New Roman" w:eastAsia="Arial" w:hAnsi="Times New Roman"/>
        </w:rPr>
        <w:t>,</w:t>
      </w:r>
      <w:r w:rsidRPr="00443C0E">
        <w:rPr>
          <w:rFonts w:ascii="Times New Roman" w:eastAsia="Arial" w:hAnsi="Times New Roman"/>
        </w:rPr>
        <w:t xml:space="preserve"> resp. s provedenými úpravami potřebnými v souvislosti se změnami legislativy a potřeb ministerstva. Při sběru dat jsou data respondentů ukládána do oddělené databáze, odkud jsou po odsouhlasení systémem zkopírována do databáze správního úřadu a po odsouhlasení správním úřadem jsou data systémem zkopírována do pracovní databáze ministerstva, po odsouhlasení ministerstvem jsou zkopírována do cílové databáze pro daný rok. V případě, že data nejsou v rámci daného procesu kontrolována správním úřadem, jsou data zkopírována z databáze respondentů do databáze ministerstva. </w:t>
      </w:r>
    </w:p>
    <w:p w14:paraId="5D8E01E8" w14:textId="77777777" w:rsidR="00630A07" w:rsidRPr="00443C0E" w:rsidRDefault="00630A07" w:rsidP="00630A07">
      <w:pPr>
        <w:rPr>
          <w:rFonts w:ascii="Times New Roman" w:eastAsia="Arial" w:hAnsi="Times New Roman"/>
        </w:rPr>
      </w:pPr>
      <w:r w:rsidRPr="00443C0E">
        <w:rPr>
          <w:rFonts w:ascii="Times New Roman" w:eastAsia="Arial" w:hAnsi="Times New Roman"/>
        </w:rPr>
        <w:t>V případě, kdy jsou zpracovávány individuální záznamy (sběr administrativních dat) tak jsou data agregována do výkazů na úroveň respondenta (jediným jmenným údajem, který je zachován, je název třídy v rámci školy). Tyto výkazy jsou předávány správnímu orgánu ke kontrole a odsouhlasení. Postup zpracování je obdobný jako v případě agregovaných výkazů. Ministerstvo má přístup ke všem údajům včetně individuálních záznamů.</w:t>
      </w:r>
    </w:p>
    <w:p w14:paraId="2BEC00BE" w14:textId="77777777" w:rsidR="00630A07" w:rsidRPr="00443C0E" w:rsidRDefault="00630A07" w:rsidP="00630A07">
      <w:pPr>
        <w:rPr>
          <w:rFonts w:ascii="Times New Roman" w:eastAsia="Arial" w:hAnsi="Times New Roman"/>
        </w:rPr>
      </w:pPr>
      <w:r w:rsidRPr="00443C0E">
        <w:rPr>
          <w:rFonts w:ascii="Times New Roman" w:eastAsia="Arial" w:hAnsi="Times New Roman"/>
        </w:rPr>
        <w:t>Funkcionality systému (včetně činností prováděných v systému jeho úpravou):</w:t>
      </w:r>
    </w:p>
    <w:p w14:paraId="17E53C3D" w14:textId="77777777" w:rsidR="00630A07" w:rsidRPr="00443C0E" w:rsidRDefault="00630A07" w:rsidP="00630A07">
      <w:pPr>
        <w:rPr>
          <w:rFonts w:ascii="Times New Roman" w:eastAsia="Arial" w:hAnsi="Times New Roman"/>
          <w:i/>
        </w:rPr>
      </w:pPr>
      <w:r w:rsidRPr="00443C0E">
        <w:rPr>
          <w:rFonts w:ascii="Times New Roman" w:eastAsia="Arial" w:hAnsi="Times New Roman"/>
          <w:i/>
        </w:rPr>
        <w:t xml:space="preserve">Ruční úpravou je v následujících bodech označen postup, při kterém dochází k úpravě databáze přímou editací hodnot nebo editací za pomocí SQL dotazů nebo procedur nebo importu hodnot za pomocí nástrojů databáze přístupných uživateli databáze. </w:t>
      </w:r>
    </w:p>
    <w:p w14:paraId="5044A103"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Import číselníků (mimo resortní) – probíhá „ruční“ úpravou databáze</w:t>
      </w:r>
    </w:p>
    <w:p w14:paraId="73E1DA69"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Správa číselníků (resortních i ostatních) – probíhá „ruční“ úpravou databáze</w:t>
      </w:r>
    </w:p>
    <w:p w14:paraId="3A84E4AF"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Import seznamu respondentů (škol a školských zařízení) – probíhá „ruční“ úpravou databáze</w:t>
      </w:r>
    </w:p>
    <w:p w14:paraId="1745CED7"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Generování a zpřístupnění výkazů respondentům – probíhá „ruční“ úpravou databáze</w:t>
      </w:r>
    </w:p>
    <w:p w14:paraId="6C1CC999"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Zadání výkazu respondentem (pro agregované)</w:t>
      </w:r>
    </w:p>
    <w:p w14:paraId="276ED4F7"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Import do ISŠS – import administrativních dat v podobě XML souborů (pro individuální) – data jsou předávána za samostatně vykazující místa výuky (jeden soubor obsahuje jen jedno místo výuky, místo výuky může být předáno ve více souborech); toto je umožněno i u výkazů řady P</w:t>
      </w:r>
    </w:p>
    <w:p w14:paraId="61ECCE3C"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Vytvoření sestav ISŠS – agregace individuálních dat do výkazů – funkcionalita je typicky před každým sběrem dat upravována (úpravou stávajícího programu/dotazů)</w:t>
      </w:r>
    </w:p>
    <w:p w14:paraId="54B0D113"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Odeslání výkazu respondentem (s doplňujícím komentářem v případě vyžadovaném programem)</w:t>
      </w:r>
    </w:p>
    <w:p w14:paraId="1E51BAB8"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Automatická kontrola výkazu s volitelným vrácením k vyjádření – funkcionalita je typicky před každým sběrem dat upravována (úpravou stávajícího programu/dotazů) – v rámci zadávání jsou kontrolovány datové typy, při odesílání výkazu jsou provedeny kontroly obsahové včetně křížových (v rámci daného výkazu), výsledkem kontroly mohou být pro každou položku tři druhy chyb:</w:t>
      </w:r>
    </w:p>
    <w:p w14:paraId="4074DF23" w14:textId="77777777" w:rsidR="00630A07" w:rsidRPr="00443C0E" w:rsidRDefault="00630A07" w:rsidP="00BA5216">
      <w:pPr>
        <w:pStyle w:val="Odrka2EQmodr"/>
        <w:jc w:val="both"/>
        <w:rPr>
          <w:rFonts w:ascii="Times New Roman" w:eastAsia="Arial" w:hAnsi="Times New Roman"/>
        </w:rPr>
      </w:pPr>
      <w:r w:rsidRPr="00443C0E">
        <w:rPr>
          <w:rFonts w:ascii="Times New Roman" w:eastAsia="Arial" w:hAnsi="Times New Roman"/>
        </w:rPr>
        <w:t>Vzít na vědomí – údaje jsou „podezřelé“ ale není nutné vyjádření respondenta</w:t>
      </w:r>
    </w:p>
    <w:p w14:paraId="5EA127B1" w14:textId="77777777" w:rsidR="00630A07" w:rsidRPr="00443C0E" w:rsidRDefault="00630A07" w:rsidP="00BA5216">
      <w:pPr>
        <w:pStyle w:val="Odrka2EQmodr"/>
        <w:jc w:val="both"/>
        <w:rPr>
          <w:rFonts w:ascii="Times New Roman" w:eastAsia="Arial" w:hAnsi="Times New Roman"/>
        </w:rPr>
      </w:pPr>
      <w:r w:rsidRPr="00443C0E">
        <w:rPr>
          <w:rFonts w:ascii="Times New Roman" w:eastAsia="Arial" w:hAnsi="Times New Roman"/>
        </w:rPr>
        <w:t>Ke zdůvodnění – údaje jsou „podezřelé“ a respondent musí změnit hodnotu nebo zdůvodnit původní hodnotu</w:t>
      </w:r>
    </w:p>
    <w:p w14:paraId="677C934E" w14:textId="77777777" w:rsidR="00630A07" w:rsidRPr="00443C0E" w:rsidRDefault="00630A07" w:rsidP="00BA5216">
      <w:pPr>
        <w:pStyle w:val="Odrka2EQmodr"/>
        <w:jc w:val="both"/>
        <w:rPr>
          <w:rFonts w:ascii="Times New Roman" w:eastAsia="Arial" w:hAnsi="Times New Roman"/>
        </w:rPr>
      </w:pPr>
      <w:r w:rsidRPr="00443C0E">
        <w:rPr>
          <w:rFonts w:ascii="Times New Roman" w:eastAsia="Arial" w:hAnsi="Times New Roman"/>
        </w:rPr>
        <w:t>Nepřípustné – respondent musí změnit hodnotu</w:t>
      </w:r>
    </w:p>
    <w:p w14:paraId="312C07A8"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lastRenderedPageBreak/>
        <w:t>Kontrola správním úřadem – kontrola výkazu (pro agregované) / sestavy (pro individuální), s volitelným vrácením (včetně komentáře) zpět</w:t>
      </w:r>
    </w:p>
    <w:p w14:paraId="012E763A"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Export výkazu – funkcionalita je typicky před každým sběrem dat upravována (úpravou stávajícího programu/dotazů)</w:t>
      </w:r>
    </w:p>
    <w:p w14:paraId="6E7A3967"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Kontrola MŠMT – kontrola výkazu (pro agregované) / sestavy (pro individuální), s volitelným vrácením (včetně komentáře) zpět na správní úřad (variantně i respondentovi)</w:t>
      </w:r>
    </w:p>
    <w:p w14:paraId="61F9164F"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Tvorba sestav a sumářů – funkcionalita je typicky před každým sběrem dat upravována (úpravou stávajícího programu/dotazů)</w:t>
      </w:r>
    </w:p>
    <w:p w14:paraId="2BD9BDAD"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Veřejné dostupné stránky se statistickými údaji – s dynamickými sestavami (filtrování, řezy, úrovně agregace, …)</w:t>
      </w:r>
    </w:p>
    <w:p w14:paraId="5B4E5BAE"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Správa uživatelů</w:t>
      </w:r>
    </w:p>
    <w:p w14:paraId="68200723" w14:textId="77777777" w:rsidR="00630A07" w:rsidRPr="00443C0E" w:rsidRDefault="00630A07" w:rsidP="00BA5216">
      <w:pPr>
        <w:pStyle w:val="Odrka2EQmodr"/>
        <w:jc w:val="both"/>
        <w:rPr>
          <w:rFonts w:ascii="Times New Roman" w:eastAsia="Arial" w:hAnsi="Times New Roman"/>
        </w:rPr>
      </w:pPr>
      <w:r w:rsidRPr="00443C0E">
        <w:rPr>
          <w:rFonts w:ascii="Times New Roman" w:eastAsia="Arial" w:hAnsi="Times New Roman"/>
        </w:rPr>
        <w:t>Role</w:t>
      </w:r>
    </w:p>
    <w:p w14:paraId="2FBEBD41"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administrátor</w:t>
      </w:r>
    </w:p>
    <w:p w14:paraId="436F43E6"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správce uživatelů</w:t>
      </w:r>
    </w:p>
    <w:p w14:paraId="1E8CADDE"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zpracovatel MŠMT</w:t>
      </w:r>
    </w:p>
    <w:p w14:paraId="15F6D2ED"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zpracovatel správní úřad</w:t>
      </w:r>
    </w:p>
    <w:p w14:paraId="39068732" w14:textId="77777777" w:rsidR="00630A07" w:rsidRPr="00443C0E" w:rsidRDefault="00630A07" w:rsidP="00BA5216">
      <w:pPr>
        <w:pStyle w:val="OdrkaEQerven"/>
        <w:numPr>
          <w:ilvl w:val="2"/>
          <w:numId w:val="1"/>
        </w:numPr>
        <w:jc w:val="both"/>
        <w:rPr>
          <w:rFonts w:ascii="Times New Roman" w:eastAsia="Arial" w:hAnsi="Times New Roman"/>
        </w:rPr>
      </w:pPr>
      <w:r w:rsidRPr="65EDE92B">
        <w:rPr>
          <w:rFonts w:ascii="Times New Roman" w:eastAsia="Arial" w:hAnsi="Times New Roman"/>
        </w:rPr>
        <w:t xml:space="preserve">uživatelské účty osobní pro administrativní data, </w:t>
      </w:r>
    </w:p>
    <w:p w14:paraId="4A7D4C60" w14:textId="77777777" w:rsidR="00630A07" w:rsidRPr="00443C0E" w:rsidRDefault="00630A07" w:rsidP="00BA5216">
      <w:pPr>
        <w:pStyle w:val="OdrkaEQerven"/>
        <w:numPr>
          <w:ilvl w:val="2"/>
          <w:numId w:val="1"/>
        </w:numPr>
        <w:jc w:val="both"/>
        <w:rPr>
          <w:rFonts w:ascii="Times New Roman" w:eastAsia="Arial" w:hAnsi="Times New Roman"/>
        </w:rPr>
      </w:pPr>
      <w:r w:rsidRPr="65EDE92B">
        <w:rPr>
          <w:rFonts w:ascii="Times New Roman" w:eastAsia="Arial" w:hAnsi="Times New Roman"/>
        </w:rPr>
        <w:t>uživatelské účty pro „úřad“,</w:t>
      </w:r>
    </w:p>
    <w:p w14:paraId="43E7D617"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uživatel (škola, školské zařízení, MŠMT, ČŠI, OPŘO, společnosti zpracovávající mzdy) – uživatelské účty pro subjekt</w:t>
      </w:r>
    </w:p>
    <w:p w14:paraId="300D1AAE" w14:textId="77777777" w:rsidR="00630A07" w:rsidRPr="00443C0E" w:rsidRDefault="00630A07" w:rsidP="00BA5216">
      <w:pPr>
        <w:pStyle w:val="Odrka2EQmodr"/>
        <w:jc w:val="both"/>
        <w:rPr>
          <w:rFonts w:ascii="Times New Roman" w:eastAsia="Arial" w:hAnsi="Times New Roman"/>
        </w:rPr>
      </w:pPr>
      <w:r w:rsidRPr="00443C0E">
        <w:rPr>
          <w:rFonts w:ascii="Times New Roman" w:eastAsia="Arial" w:hAnsi="Times New Roman"/>
        </w:rPr>
        <w:t>Informace o zřízení nového uživatele jsou předávány mimo systém.</w:t>
      </w:r>
    </w:p>
    <w:p w14:paraId="01C55563"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Pro individuální výkazy a V výkaz jsou vytvářeny osobní účty a zasílány e-mailem</w:t>
      </w:r>
    </w:p>
    <w:p w14:paraId="0A697815" w14:textId="77777777" w:rsidR="00630A07" w:rsidRPr="00443C0E" w:rsidRDefault="00630A07" w:rsidP="00BA5216">
      <w:pPr>
        <w:pStyle w:val="OdrkaEQern"/>
        <w:rPr>
          <w:rFonts w:ascii="Times New Roman" w:eastAsia="Arial" w:hAnsi="Times New Roman"/>
        </w:rPr>
      </w:pPr>
      <w:r w:rsidRPr="00443C0E">
        <w:rPr>
          <w:rFonts w:ascii="Times New Roman" w:eastAsia="Arial" w:hAnsi="Times New Roman"/>
        </w:rPr>
        <w:t>Pro ostatní je vytvořen účet pro organizaci s login odpovídajícím identifikátoru organizace a stejným prvotním heslem</w:t>
      </w:r>
    </w:p>
    <w:p w14:paraId="0B306B31"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Evidence správních úřadů je spravována ručně v systému (není propojení na AIS 02 Rejstřík Škol a školských zařízení) – prakticky nedochází ke změnám.</w:t>
      </w:r>
    </w:p>
    <w:p w14:paraId="5B8CEBB0"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Vytváření nových agregovaných sestav - probíhá „ruční“ úpravou databáze a/nebo úpravou programu.</w:t>
      </w:r>
    </w:p>
    <w:p w14:paraId="483AB906"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Rozšiřování struktury výkazů zpětně s dopočty hodnot pro účely vytváření souvislých časových řad - probíhá „ruční“ úpravou databáze a/nebo programu.</w:t>
      </w:r>
    </w:p>
    <w:p w14:paraId="0FD8F852" w14:textId="77777777" w:rsidR="00630A07" w:rsidRPr="00443C0E" w:rsidRDefault="00630A07" w:rsidP="00BA5216">
      <w:pPr>
        <w:rPr>
          <w:rFonts w:ascii="Times New Roman" w:eastAsia="Arial" w:hAnsi="Times New Roman"/>
        </w:rPr>
      </w:pPr>
      <w:r w:rsidRPr="00443C0E">
        <w:rPr>
          <w:rFonts w:ascii="Times New Roman" w:eastAsia="Arial" w:hAnsi="Times New Roman"/>
        </w:rPr>
        <w:t>Systém nemá komunikační a integrační rozhraní pro automatizovanou komunikaci s jinými systémy. Systém importuje následující data:</w:t>
      </w:r>
    </w:p>
    <w:p w14:paraId="11BB0CCD"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Seznam škol a školských zařízení (přebíraný z databáze z AIS 02 Rejstřík Škol a školských zařízení) – probíhá „ručním“ spuštěním importu. Data jsou importována přímo z databáze IS rejstříku škol a školských zařízení.</w:t>
      </w:r>
    </w:p>
    <w:p w14:paraId="4FE6D1FD" w14:textId="77777777" w:rsidR="00630A07" w:rsidRPr="00443C0E" w:rsidRDefault="00630A07" w:rsidP="00BA5216">
      <w:pPr>
        <w:pStyle w:val="OdrkaEQerven"/>
        <w:jc w:val="both"/>
        <w:rPr>
          <w:rFonts w:ascii="Times New Roman" w:eastAsia="Arial" w:hAnsi="Times New Roman"/>
        </w:rPr>
      </w:pPr>
      <w:r w:rsidRPr="65EDE92B">
        <w:rPr>
          <w:rFonts w:ascii="Times New Roman" w:eastAsia="Arial" w:hAnsi="Times New Roman"/>
        </w:rPr>
        <w:t>Administrativní data ve formátu XML – více typů souborů, viz níže.</w:t>
      </w:r>
    </w:p>
    <w:p w14:paraId="6512B59E" w14:textId="77777777" w:rsidR="00630A07" w:rsidRPr="00443C0E" w:rsidRDefault="00630A07" w:rsidP="00BA5216">
      <w:pPr>
        <w:pStyle w:val="OdrkaEQerven"/>
        <w:jc w:val="both"/>
        <w:rPr>
          <w:rFonts w:ascii="Times New Roman" w:eastAsia="Arial" w:hAnsi="Times New Roman"/>
          <w:b/>
        </w:rPr>
      </w:pPr>
      <w:r w:rsidRPr="65EDE92B">
        <w:rPr>
          <w:rFonts w:ascii="Times New Roman" w:eastAsia="Arial" w:hAnsi="Times New Roman"/>
        </w:rPr>
        <w:t>Celostátní číselníky importovány ručně do systému</w:t>
      </w:r>
      <w:r w:rsidRPr="65EDE92B">
        <w:rPr>
          <w:rFonts w:ascii="Times New Roman" w:eastAsia="Arial" w:hAnsi="Times New Roman"/>
          <w:b/>
          <w:bCs/>
        </w:rPr>
        <w:t xml:space="preserve"> – </w:t>
      </w:r>
      <w:r w:rsidRPr="65EDE92B">
        <w:rPr>
          <w:rFonts w:ascii="Times New Roman" w:eastAsia="Arial" w:hAnsi="Times New Roman"/>
        </w:rPr>
        <w:t>importovány jsou změny „ruční“ úpravou databáze.</w:t>
      </w:r>
    </w:p>
    <w:p w14:paraId="19CE5F05" w14:textId="77777777" w:rsidR="00630A07" w:rsidRPr="00443C0E" w:rsidRDefault="00630A07" w:rsidP="00630A07">
      <w:pPr>
        <w:pStyle w:val="Nadpis3"/>
        <w:rPr>
          <w:rFonts w:ascii="Times New Roman" w:eastAsia="Arial" w:hAnsi="Times New Roman" w:cs="Times New Roman"/>
        </w:rPr>
      </w:pPr>
      <w:bookmarkStart w:id="118" w:name="_Toc467528159"/>
      <w:bookmarkStart w:id="119" w:name="_Toc471719406"/>
      <w:bookmarkStart w:id="120" w:name="_Toc161041626"/>
      <w:r w:rsidRPr="00443C0E">
        <w:rPr>
          <w:rFonts w:ascii="Times New Roman" w:eastAsia="Arial" w:hAnsi="Times New Roman" w:cs="Times New Roman"/>
        </w:rPr>
        <w:t>HW a SW platforma</w:t>
      </w:r>
      <w:bookmarkEnd w:id="118"/>
      <w:bookmarkEnd w:id="119"/>
      <w:bookmarkEnd w:id="120"/>
    </w:p>
    <w:p w14:paraId="1D1FF685" w14:textId="77777777" w:rsidR="00630A07" w:rsidRPr="00443C0E" w:rsidRDefault="00630A07" w:rsidP="006C4C4F">
      <w:pPr>
        <w:rPr>
          <w:rFonts w:ascii="Times New Roman" w:hAnsi="Times New Roman"/>
        </w:rPr>
      </w:pPr>
      <w:r w:rsidRPr="00443C0E">
        <w:rPr>
          <w:rFonts w:ascii="Times New Roman" w:hAnsi="Times New Roman"/>
        </w:rPr>
        <w:t xml:space="preserve">Celý systém je rozložen na zhruba 12 fyzických serverů. Virtualizace není využívána, servery jsou různorodé a různě staré. Nejnovější servery jsou 4jádrové, 16GB RAM, zhruba 0,4TB SAS, RAID 10. Samostatné diskové pole není využíváno, zálohovací mechaniky rovněž nejsou využívány, zálohování je křížové. </w:t>
      </w:r>
    </w:p>
    <w:p w14:paraId="6E410C87" w14:textId="77777777" w:rsidR="00630A07" w:rsidRPr="00443C0E" w:rsidRDefault="00630A07" w:rsidP="006C4C4F">
      <w:pPr>
        <w:rPr>
          <w:rFonts w:ascii="Times New Roman" w:hAnsi="Times New Roman"/>
        </w:rPr>
      </w:pPr>
      <w:r w:rsidRPr="00443C0E">
        <w:rPr>
          <w:rFonts w:ascii="Times New Roman" w:hAnsi="Times New Roman"/>
        </w:rPr>
        <w:t>Celý IS je na platformě Windows.</w:t>
      </w:r>
    </w:p>
    <w:p w14:paraId="508A8A6F" w14:textId="77777777" w:rsidR="00630A07" w:rsidRPr="00443C0E" w:rsidRDefault="00630A07" w:rsidP="006C4C4F">
      <w:pPr>
        <w:pStyle w:val="OdrkaEQerven"/>
        <w:jc w:val="both"/>
        <w:rPr>
          <w:rFonts w:ascii="Times New Roman" w:hAnsi="Times New Roman"/>
        </w:rPr>
      </w:pPr>
      <w:r w:rsidRPr="65EDE92B">
        <w:rPr>
          <w:rFonts w:ascii="Times New Roman" w:hAnsi="Times New Roman"/>
        </w:rPr>
        <w:t>S1, S4 a S5 pracují v prostředí asp, mssql (nejčastěji IIS 5.0, MS SQL Server 2000)</w:t>
      </w:r>
    </w:p>
    <w:p w14:paraId="6DED93AC" w14:textId="77777777" w:rsidR="00630A07" w:rsidRPr="00443C0E" w:rsidRDefault="00630A07" w:rsidP="006C4C4F">
      <w:pPr>
        <w:pStyle w:val="OdrkaEQerven"/>
        <w:jc w:val="both"/>
        <w:rPr>
          <w:rFonts w:ascii="Times New Roman" w:hAnsi="Times New Roman"/>
        </w:rPr>
      </w:pPr>
      <w:r w:rsidRPr="65EDE92B">
        <w:rPr>
          <w:rFonts w:ascii="Times New Roman" w:hAnsi="Times New Roman"/>
        </w:rPr>
        <w:t>S2, S3 a S6 pracují v prostředí aspx (nejčastěji IIS 7.0, NET 4.0, MS SQL Server 2006)</w:t>
      </w:r>
    </w:p>
    <w:p w14:paraId="4E471509" w14:textId="77777777" w:rsidR="00630A07" w:rsidRPr="00443C0E" w:rsidRDefault="00630A07" w:rsidP="006C4C4F">
      <w:pPr>
        <w:pStyle w:val="OdrkaEQerven"/>
        <w:jc w:val="both"/>
        <w:rPr>
          <w:rFonts w:ascii="Times New Roman" w:hAnsi="Times New Roman"/>
        </w:rPr>
      </w:pPr>
      <w:r w:rsidRPr="65EDE92B">
        <w:rPr>
          <w:rFonts w:ascii="Times New Roman" w:hAnsi="Times New Roman"/>
        </w:rPr>
        <w:t>S7 pracuje v prostředí vfp (zpracování dat, desktopové aplikace) a v prostředí aspx (některé výstupy)</w:t>
      </w:r>
    </w:p>
    <w:p w14:paraId="17FED54F" w14:textId="42EB40DA" w:rsidR="00630A07" w:rsidRPr="00443C0E" w:rsidRDefault="00630A07" w:rsidP="006C4C4F">
      <w:pPr>
        <w:rPr>
          <w:rFonts w:ascii="Times New Roman" w:eastAsia="Arial" w:hAnsi="Times New Roman"/>
        </w:rPr>
      </w:pPr>
      <w:r w:rsidRPr="00443C0E">
        <w:rPr>
          <w:rFonts w:ascii="Times New Roman" w:hAnsi="Times New Roman"/>
        </w:rPr>
        <w:t>Servery jsou provozovány ve vlastní lokalitě, vzhledem k morální zastaralosti a stavu záruk HW (a</w:t>
      </w:r>
      <w:r w:rsidR="006C4C4F" w:rsidRPr="00443C0E">
        <w:rPr>
          <w:rFonts w:ascii="Times New Roman" w:hAnsi="Times New Roman"/>
        </w:rPr>
        <w:t> </w:t>
      </w:r>
      <w:r w:rsidRPr="00443C0E">
        <w:rPr>
          <w:rFonts w:ascii="Times New Roman" w:hAnsi="Times New Roman"/>
        </w:rPr>
        <w:t>skončené podpory daných verzí MS Windows) zcela nevyhovující.</w:t>
      </w:r>
    </w:p>
    <w:p w14:paraId="264A05C7" w14:textId="77777777" w:rsidR="00630A07" w:rsidRPr="00443C0E" w:rsidRDefault="00630A07" w:rsidP="00630A07">
      <w:pPr>
        <w:pStyle w:val="Nadpis3"/>
        <w:rPr>
          <w:rFonts w:ascii="Times New Roman" w:eastAsia="Arial" w:hAnsi="Times New Roman" w:cs="Times New Roman"/>
        </w:rPr>
      </w:pPr>
      <w:bookmarkStart w:id="121" w:name="_Toc467528160"/>
      <w:bookmarkStart w:id="122" w:name="_Toc471719407"/>
      <w:bookmarkStart w:id="123" w:name="_Toc161041627"/>
      <w:r w:rsidRPr="00443C0E">
        <w:rPr>
          <w:rFonts w:ascii="Times New Roman" w:eastAsia="Arial" w:hAnsi="Times New Roman" w:cs="Times New Roman"/>
        </w:rPr>
        <w:t>Zpracovávaná data</w:t>
      </w:r>
      <w:bookmarkEnd w:id="121"/>
      <w:bookmarkEnd w:id="122"/>
      <w:bookmarkEnd w:id="123"/>
      <w:r w:rsidRPr="00443C0E">
        <w:rPr>
          <w:rFonts w:ascii="Times New Roman" w:eastAsia="Arial" w:hAnsi="Times New Roman" w:cs="Times New Roman"/>
        </w:rPr>
        <w:t xml:space="preserve"> </w:t>
      </w:r>
    </w:p>
    <w:p w14:paraId="00CC611D" w14:textId="77777777" w:rsidR="00630A07" w:rsidRPr="00443C0E" w:rsidRDefault="00630A07" w:rsidP="006C4C4F">
      <w:pPr>
        <w:rPr>
          <w:rFonts w:ascii="Times New Roman" w:eastAsia="Arial" w:hAnsi="Times New Roman"/>
        </w:rPr>
      </w:pPr>
      <w:r w:rsidRPr="00443C0E">
        <w:rPr>
          <w:rFonts w:ascii="Times New Roman" w:eastAsia="Arial" w:hAnsi="Times New Roman"/>
        </w:rPr>
        <w:t>IS zpracovává výkazy (agregovaná data za školy a školská zařízení) a dále administrativní data (individuální data o žácích a studentech nebo uchazečích).</w:t>
      </w:r>
    </w:p>
    <w:p w14:paraId="3BB64364"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lastRenderedPageBreak/>
        <w:t>Agregovaná data jsou zadávána prostřednictvím webového rozhraní systému jednotlivými školami a školskými zařízeními. Výčet jednotlivých výkazů je uveden níže. Pro vybrané výkazy je umožněn i import do systému prostřednictvím XML formátu. Jedná se o výkazy R 43-01, R 44-99, P1c-01, P1-04, P1a-04, P1b-04.</w:t>
      </w:r>
    </w:p>
    <w:p w14:paraId="5A443376" w14:textId="77777777" w:rsidR="00630A07" w:rsidRPr="00443C0E" w:rsidRDefault="00630A07" w:rsidP="006C4C4F">
      <w:pPr>
        <w:pStyle w:val="Odrka2EQmodr"/>
        <w:jc w:val="both"/>
        <w:rPr>
          <w:rFonts w:ascii="Times New Roman" w:eastAsia="Arial" w:hAnsi="Times New Roman"/>
        </w:rPr>
      </w:pPr>
      <w:r w:rsidRPr="00443C0E">
        <w:rPr>
          <w:rFonts w:ascii="Times New Roman" w:hAnsi="Times New Roman"/>
        </w:rPr>
        <w:t>Pro P1-04: Respondenti jsou MŠMT, ČŠI a OPŘO</w:t>
      </w:r>
    </w:p>
    <w:p w14:paraId="05771CE6"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 xml:space="preserve">Administrativní data jsou importována prostřednictvím webového rozhraní systému jednotlivými školami a školskými zařízeními. Importované soubory jsou ve formátu XML (popis formátu XML </w:t>
      </w:r>
      <w:hyperlink r:id="rId73">
        <w:r w:rsidRPr="65EDE92B">
          <w:rPr>
            <w:rStyle w:val="Hypertextovodkaz"/>
            <w:rFonts w:ascii="Times New Roman" w:eastAsia="Arial" w:hAnsi="Times New Roman"/>
          </w:rPr>
          <w:t>http://www.msmt.cz/vzdelavani/skolstvi-v-cr/statistika-skolstvi/datova-rozhrani-pro-predavani-dat)</w:t>
        </w:r>
      </w:hyperlink>
      <w:r w:rsidRPr="65EDE92B">
        <w:rPr>
          <w:rFonts w:ascii="Times New Roman" w:eastAsia="Arial" w:hAnsi="Times New Roman"/>
        </w:rPr>
        <w:t>. Administrativní data jsou dále dělena na tři typy (</w:t>
      </w:r>
      <w:r w:rsidRPr="65EDE92B">
        <w:rPr>
          <w:rFonts w:ascii="Times New Roman" w:hAnsi="Times New Roman"/>
        </w:rPr>
        <w:t>týká se jen individuálních dat ze školních matrik, nikoli obecně všech dat, která lze importovat – netýká se dat pro výkazy řady P)</w:t>
      </w:r>
      <w:r w:rsidRPr="65EDE92B">
        <w:rPr>
          <w:rFonts w:ascii="Times New Roman" w:eastAsia="Arial" w:hAnsi="Times New Roman"/>
        </w:rPr>
        <w:t>:</w:t>
      </w:r>
    </w:p>
    <w:p w14:paraId="459C4DAA" w14:textId="77777777" w:rsidR="00630A07" w:rsidRPr="00443C0E" w:rsidRDefault="00630A07" w:rsidP="006C4C4F">
      <w:pPr>
        <w:pStyle w:val="Odrka2EQmodr"/>
        <w:jc w:val="both"/>
        <w:rPr>
          <w:rFonts w:ascii="Times New Roman" w:eastAsia="Arial" w:hAnsi="Times New Roman"/>
        </w:rPr>
      </w:pPr>
      <w:r w:rsidRPr="00443C0E">
        <w:rPr>
          <w:rFonts w:ascii="Times New Roman" w:eastAsia="Arial" w:hAnsi="Times New Roman"/>
        </w:rPr>
        <w:t xml:space="preserve">Základní soubor - všichni žáci a studenti, </w:t>
      </w:r>
    </w:p>
    <w:p w14:paraId="185C4FBF" w14:textId="34480795" w:rsidR="00630A07" w:rsidRPr="00443C0E" w:rsidRDefault="00630A07" w:rsidP="006C4C4F">
      <w:pPr>
        <w:pStyle w:val="Odrka2EQmodr"/>
        <w:jc w:val="both"/>
        <w:rPr>
          <w:rFonts w:ascii="Times New Roman" w:eastAsia="Arial" w:hAnsi="Times New Roman"/>
        </w:rPr>
      </w:pPr>
      <w:r w:rsidRPr="00443C0E">
        <w:rPr>
          <w:rFonts w:ascii="Times New Roman" w:eastAsia="Arial" w:hAnsi="Times New Roman"/>
        </w:rPr>
        <w:t>Anonymizovaný soubor - se speciálními vzdělávacími potřebami - žáci s hendikepem a</w:t>
      </w:r>
      <w:r w:rsidR="006C4C4F" w:rsidRPr="00443C0E">
        <w:rPr>
          <w:rFonts w:ascii="Times New Roman" w:eastAsia="Arial" w:hAnsi="Times New Roman"/>
        </w:rPr>
        <w:t> </w:t>
      </w:r>
      <w:r w:rsidRPr="00443C0E">
        <w:rPr>
          <w:rFonts w:ascii="Times New Roman" w:eastAsia="Arial" w:hAnsi="Times New Roman"/>
        </w:rPr>
        <w:t>mimořádně nadaní,</w:t>
      </w:r>
    </w:p>
    <w:p w14:paraId="286C15D3" w14:textId="77777777" w:rsidR="00630A07" w:rsidRPr="00443C0E" w:rsidRDefault="00630A07" w:rsidP="006C4C4F">
      <w:pPr>
        <w:pStyle w:val="Odrka2EQmodr"/>
        <w:jc w:val="both"/>
        <w:rPr>
          <w:rFonts w:ascii="Times New Roman" w:eastAsia="Arial" w:hAnsi="Times New Roman"/>
        </w:rPr>
      </w:pPr>
      <w:r w:rsidRPr="00443C0E">
        <w:rPr>
          <w:rFonts w:ascii="Times New Roman" w:eastAsia="Arial" w:hAnsi="Times New Roman"/>
        </w:rPr>
        <w:t>Soubor s přiznaným a poskytnutými podpůrnými opatřeními - za žáky x podpůrná opatření.</w:t>
      </w:r>
    </w:p>
    <w:p w14:paraId="558E0569"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Administrativní data z evidence uchazečů VŠ jsou importována prostřednictvím webového rozhraní jednotlivými statistickými jednotkami. Importované soubory jsou ve formátu txt nebo dbf zašifrované pomocí PGP. Soubory jsou dále přebírány a zpracovávány ručně.</w:t>
      </w:r>
    </w:p>
    <w:p w14:paraId="44726B1B" w14:textId="77777777" w:rsidR="00630A07" w:rsidRPr="00443C0E" w:rsidRDefault="00630A07" w:rsidP="006C4C4F">
      <w:pPr>
        <w:rPr>
          <w:rFonts w:ascii="Times New Roman" w:eastAsia="Arial" w:hAnsi="Times New Roman"/>
        </w:rPr>
      </w:pPr>
      <w:r w:rsidRPr="00443C0E">
        <w:rPr>
          <w:rFonts w:ascii="Times New Roman" w:eastAsia="Arial" w:hAnsi="Times New Roman"/>
        </w:rPr>
        <w:t>Popis položek jednotlivých výkazů je uveden v Příloze č. 1 - Položky výkazu SZRM.</w:t>
      </w:r>
    </w:p>
    <w:p w14:paraId="7483BC1A" w14:textId="5C6EA1C0" w:rsidR="00630A07" w:rsidRPr="00443C0E" w:rsidRDefault="00503DDC" w:rsidP="006C4C4F">
      <w:pPr>
        <w:ind w:left="709"/>
        <w:rPr>
          <w:rFonts w:ascii="Times New Roman" w:eastAsia="Arial" w:hAnsi="Times New Roman"/>
        </w:rPr>
      </w:pPr>
      <w:r w:rsidRPr="00443C0E">
        <w:rPr>
          <w:rFonts w:ascii="Times New Roman" w:eastAsia="Arial" w:hAnsi="Times New Roman"/>
        </w:rPr>
        <w:object w:dxaOrig="1546" w:dyaOrig="1001" w14:anchorId="14768717">
          <v:shape id="_x0000_i1027" type="#_x0000_t75" style="width:77.25pt;height:50.25pt" o:ole="">
            <v:imagedata r:id="rId74" o:title=""/>
          </v:shape>
          <o:OLEObject Type="Embed" ProgID="Acrobat.Document.DC" ShapeID="_x0000_i1027" DrawAspect="Icon" ObjectID="_1792914551" r:id="rId75"/>
        </w:object>
      </w:r>
    </w:p>
    <w:p w14:paraId="7CD434B7" w14:textId="77777777" w:rsidR="00630A07" w:rsidRPr="00443C0E" w:rsidRDefault="00630A07" w:rsidP="006C4C4F">
      <w:pPr>
        <w:rPr>
          <w:rFonts w:ascii="Times New Roman" w:eastAsia="Arial" w:hAnsi="Times New Roman"/>
        </w:rPr>
      </w:pPr>
      <w:r w:rsidRPr="00443C0E">
        <w:rPr>
          <w:rFonts w:ascii="Times New Roman" w:eastAsia="Arial" w:hAnsi="Times New Roman"/>
        </w:rPr>
        <w:t>Níže uvedená tabulka obsahuje seznam výkazů zpracovávaných systémem ISŠS. Význam sloupců:</w:t>
      </w:r>
    </w:p>
    <w:p w14:paraId="73F759AC"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Výkaz – název výkazu</w:t>
      </w:r>
    </w:p>
    <w:p w14:paraId="73380BCD"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Kód – kód výkazu</w:t>
      </w:r>
    </w:p>
    <w:p w14:paraId="48299C1A"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 xml:space="preserve">Vypočítávané – hodnota </w:t>
      </w:r>
    </w:p>
    <w:p w14:paraId="7F56692F" w14:textId="77777777" w:rsidR="00630A07" w:rsidRPr="00443C0E" w:rsidRDefault="00630A07" w:rsidP="006C4C4F">
      <w:pPr>
        <w:pStyle w:val="Odrka2EQmodr"/>
        <w:jc w:val="both"/>
        <w:rPr>
          <w:rFonts w:ascii="Times New Roman" w:eastAsia="Arial" w:hAnsi="Times New Roman"/>
        </w:rPr>
      </w:pPr>
      <w:r w:rsidRPr="00443C0E">
        <w:rPr>
          <w:rFonts w:ascii="Times New Roman" w:eastAsia="Arial" w:hAnsi="Times New Roman"/>
        </w:rPr>
        <w:t>Ne – výkaz zadávaný respondenty přímo v agregované podobě (agregovaná data)</w:t>
      </w:r>
    </w:p>
    <w:p w14:paraId="310E24D0" w14:textId="77777777" w:rsidR="00630A07" w:rsidRPr="00443C0E" w:rsidRDefault="00630A07" w:rsidP="006C4C4F">
      <w:pPr>
        <w:pStyle w:val="Odrka2EQmodr"/>
        <w:jc w:val="both"/>
        <w:rPr>
          <w:rFonts w:ascii="Times New Roman" w:eastAsia="Arial" w:hAnsi="Times New Roman"/>
        </w:rPr>
      </w:pPr>
      <w:r w:rsidRPr="00443C0E">
        <w:rPr>
          <w:rFonts w:ascii="Times New Roman" w:eastAsia="Arial" w:hAnsi="Times New Roman"/>
        </w:rPr>
        <w:t>Ano – výkaz vypočtený systémem na základě administrativních dat</w:t>
      </w:r>
    </w:p>
    <w:p w14:paraId="06A71968"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Frekvence – počet šetření za rok</w:t>
      </w:r>
    </w:p>
    <w:p w14:paraId="53865617"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 xml:space="preserve">Počet respondentů – řádově uvedený počet respondentů </w:t>
      </w:r>
    </w:p>
    <w:p w14:paraId="63A189BE" w14:textId="77777777" w:rsidR="00630A07" w:rsidRPr="00443C0E" w:rsidRDefault="00630A07" w:rsidP="006C4C4F">
      <w:pPr>
        <w:pStyle w:val="OdrkaEQerven"/>
        <w:jc w:val="both"/>
        <w:rPr>
          <w:rFonts w:ascii="Times New Roman" w:eastAsia="Arial" w:hAnsi="Times New Roman"/>
        </w:rPr>
      </w:pPr>
      <w:r w:rsidRPr="65EDE92B">
        <w:rPr>
          <w:rFonts w:ascii="Times New Roman" w:eastAsia="Arial" w:hAnsi="Times New Roman"/>
        </w:rPr>
        <w:t>Popis – číslo v tomto sloupci uvedené odkazuje na webovou stránku, která obsahuje aktuální podobu konkrétního výkazu, případně i metodiku jeho vyplnění.</w:t>
      </w:r>
    </w:p>
    <w:p w14:paraId="472E329D" w14:textId="77777777" w:rsidR="00630A07" w:rsidRPr="00443C0E" w:rsidRDefault="002D0F0A" w:rsidP="00D91A18">
      <w:pPr>
        <w:pStyle w:val="Odstavecseseznamem"/>
        <w:numPr>
          <w:ilvl w:val="0"/>
          <w:numId w:val="12"/>
        </w:numPr>
        <w:spacing w:before="0" w:after="160" w:line="259" w:lineRule="auto"/>
        <w:ind w:left="927"/>
        <w:jc w:val="left"/>
        <w:rPr>
          <w:rFonts w:ascii="Times New Roman" w:eastAsia="Arial" w:hAnsi="Times New Roman"/>
          <w:iCs/>
        </w:rPr>
      </w:pPr>
      <w:hyperlink r:id="rId76" w:history="1">
        <w:r w:rsidR="00630A07" w:rsidRPr="00443C0E">
          <w:rPr>
            <w:rStyle w:val="Hypertextovodkaz"/>
            <w:rFonts w:ascii="Times New Roman" w:eastAsia="Arial" w:hAnsi="Times New Roman"/>
          </w:rPr>
          <w:t>http://stistko.uiv.cz/kestazeni/rok2016.htm</w:t>
        </w:r>
      </w:hyperlink>
    </w:p>
    <w:p w14:paraId="52587CC9" w14:textId="77777777" w:rsidR="00630A07" w:rsidRPr="00443C0E" w:rsidRDefault="002D0F0A" w:rsidP="00D91A18">
      <w:pPr>
        <w:pStyle w:val="Odstavecseseznamem"/>
        <w:numPr>
          <w:ilvl w:val="0"/>
          <w:numId w:val="12"/>
        </w:numPr>
        <w:spacing w:before="0" w:after="160" w:line="259" w:lineRule="auto"/>
        <w:ind w:left="927"/>
        <w:jc w:val="left"/>
        <w:rPr>
          <w:rFonts w:ascii="Times New Roman" w:eastAsia="Arial" w:hAnsi="Times New Roman"/>
          <w:iCs/>
        </w:rPr>
      </w:pPr>
      <w:hyperlink r:id="rId77" w:history="1">
        <w:r w:rsidR="00630A07" w:rsidRPr="00443C0E">
          <w:rPr>
            <w:rStyle w:val="Hypertextovodkaz"/>
            <w:rFonts w:ascii="Times New Roman" w:eastAsia="Arial" w:hAnsi="Times New Roman"/>
          </w:rPr>
          <w:t>http://toiler.uiv.cz/help/vsopro.asp</w:t>
        </w:r>
      </w:hyperlink>
    </w:p>
    <w:p w14:paraId="27B81D5D" w14:textId="77777777" w:rsidR="00630A07" w:rsidRPr="00443C0E" w:rsidRDefault="002D0F0A" w:rsidP="00D91A18">
      <w:pPr>
        <w:pStyle w:val="Odstavecseseznamem"/>
        <w:numPr>
          <w:ilvl w:val="0"/>
          <w:numId w:val="12"/>
        </w:numPr>
        <w:spacing w:before="0" w:after="160" w:line="259" w:lineRule="auto"/>
        <w:ind w:left="927"/>
        <w:jc w:val="left"/>
        <w:rPr>
          <w:rFonts w:ascii="Times New Roman" w:eastAsia="Arial" w:hAnsi="Times New Roman"/>
          <w:iCs/>
        </w:rPr>
      </w:pPr>
      <w:hyperlink r:id="rId78" w:history="1">
        <w:r w:rsidR="00630A07" w:rsidRPr="00443C0E">
          <w:rPr>
            <w:rStyle w:val="Hypertextovodkaz"/>
            <w:rFonts w:ascii="Times New Roman" w:eastAsia="Arial" w:hAnsi="Times New Roman"/>
          </w:rPr>
          <w:t>http://toiler.uiv.cz/help/rgs.asp</w:t>
        </w:r>
      </w:hyperlink>
    </w:p>
    <w:p w14:paraId="5D4B334D" w14:textId="77777777" w:rsidR="00630A07" w:rsidRPr="00443C0E" w:rsidRDefault="002D0F0A" w:rsidP="00D91A18">
      <w:pPr>
        <w:pStyle w:val="Odstavecseseznamem"/>
        <w:numPr>
          <w:ilvl w:val="0"/>
          <w:numId w:val="12"/>
        </w:numPr>
        <w:spacing w:before="0" w:after="160" w:line="259" w:lineRule="auto"/>
        <w:ind w:left="927"/>
        <w:jc w:val="left"/>
        <w:rPr>
          <w:rFonts w:ascii="Times New Roman" w:eastAsia="Arial" w:hAnsi="Times New Roman"/>
          <w:iCs/>
        </w:rPr>
      </w:pPr>
      <w:hyperlink r:id="rId79" w:history="1">
        <w:r w:rsidR="00630A07" w:rsidRPr="00443C0E">
          <w:rPr>
            <w:rStyle w:val="Hypertextovodkaz"/>
            <w:rFonts w:ascii="Times New Roman" w:hAnsi="Times New Roman"/>
          </w:rPr>
          <w:t>http://dsia.uiv.cz/uch2017n.html</w:t>
        </w:r>
      </w:hyperlink>
      <w:r w:rsidR="00630A07" w:rsidRPr="00443C0E">
        <w:rPr>
          <w:rStyle w:val="Znakapoznpodarou"/>
          <w:rFonts w:ascii="Times New Roman" w:eastAsia="Arial" w:hAnsi="Times New Roman"/>
          <w:iCs/>
        </w:rPr>
        <w:footnoteReference w:id="5"/>
      </w:r>
    </w:p>
    <w:tbl>
      <w:tblPr>
        <w:tblStyle w:val="Stednmka3zvraznn1"/>
        <w:tblW w:w="9072" w:type="dxa"/>
        <w:jc w:val="center"/>
        <w:tblLook w:val="0420" w:firstRow="1" w:lastRow="0" w:firstColumn="0" w:lastColumn="0" w:noHBand="0" w:noVBand="1"/>
      </w:tblPr>
      <w:tblGrid>
        <w:gridCol w:w="1625"/>
        <w:gridCol w:w="1015"/>
        <w:gridCol w:w="2708"/>
        <w:gridCol w:w="1307"/>
        <w:gridCol w:w="1553"/>
        <w:gridCol w:w="864"/>
      </w:tblGrid>
      <w:tr w:rsidR="00630A07" w:rsidRPr="00443C0E" w14:paraId="2004FAAD" w14:textId="77777777" w:rsidTr="008F379C">
        <w:trPr>
          <w:cnfStyle w:val="100000000000" w:firstRow="1" w:lastRow="0" w:firstColumn="0" w:lastColumn="0" w:oddVBand="0" w:evenVBand="0" w:oddHBand="0" w:evenHBand="0" w:firstRowFirstColumn="0" w:firstRowLastColumn="0" w:lastRowFirstColumn="0" w:lastRowLastColumn="0"/>
          <w:tblHeader/>
          <w:jc w:val="center"/>
        </w:trPr>
        <w:tc>
          <w:tcPr>
            <w:tcW w:w="1641" w:type="dxa"/>
            <w:vAlign w:val="center"/>
          </w:tcPr>
          <w:p w14:paraId="28FC0BDB"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Výkaz</w:t>
            </w:r>
          </w:p>
        </w:tc>
        <w:tc>
          <w:tcPr>
            <w:tcW w:w="959" w:type="dxa"/>
            <w:vAlign w:val="center"/>
          </w:tcPr>
          <w:p w14:paraId="685FA63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Kód</w:t>
            </w:r>
          </w:p>
        </w:tc>
        <w:tc>
          <w:tcPr>
            <w:tcW w:w="2769" w:type="dxa"/>
            <w:vAlign w:val="center"/>
          </w:tcPr>
          <w:p w14:paraId="3877E3F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Vypočítávané</w:t>
            </w:r>
          </w:p>
        </w:tc>
        <w:tc>
          <w:tcPr>
            <w:tcW w:w="1320" w:type="dxa"/>
            <w:vAlign w:val="center"/>
          </w:tcPr>
          <w:p w14:paraId="6A717B15"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Frekvence</w:t>
            </w:r>
          </w:p>
        </w:tc>
        <w:tc>
          <w:tcPr>
            <w:tcW w:w="1576" w:type="dxa"/>
            <w:vAlign w:val="center"/>
          </w:tcPr>
          <w:p w14:paraId="1E8BB43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Počet respondentů</w:t>
            </w:r>
          </w:p>
        </w:tc>
        <w:tc>
          <w:tcPr>
            <w:tcW w:w="807" w:type="dxa"/>
            <w:vAlign w:val="center"/>
          </w:tcPr>
          <w:p w14:paraId="708E594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Popis</w:t>
            </w:r>
          </w:p>
        </w:tc>
      </w:tr>
      <w:tr w:rsidR="00630A07" w:rsidRPr="00443C0E" w14:paraId="659C54CB"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7A1183B4"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zahájení povinné školní docházky v základní škole</w:t>
            </w:r>
          </w:p>
        </w:tc>
        <w:tc>
          <w:tcPr>
            <w:tcW w:w="959" w:type="dxa"/>
            <w:vAlign w:val="center"/>
          </w:tcPr>
          <w:p w14:paraId="0CF68DD3" w14:textId="77777777" w:rsidR="00630A07" w:rsidRPr="00443C0E" w:rsidRDefault="00630A07" w:rsidP="008F379C">
            <w:pPr>
              <w:jc w:val="center"/>
              <w:rPr>
                <w:rFonts w:ascii="Times New Roman" w:eastAsia="Arial" w:hAnsi="Times New Roman"/>
              </w:rPr>
            </w:pPr>
            <w:r w:rsidRPr="00443C0E">
              <w:rPr>
                <w:rFonts w:ascii="Times New Roman" w:hAnsi="Times New Roman"/>
              </w:rPr>
              <w:t>S 53-01</w:t>
            </w:r>
          </w:p>
        </w:tc>
        <w:tc>
          <w:tcPr>
            <w:tcW w:w="2769" w:type="dxa"/>
            <w:vAlign w:val="center"/>
          </w:tcPr>
          <w:p w14:paraId="69AB8DD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756CBE0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67C20AD9"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4000</w:t>
            </w:r>
          </w:p>
        </w:tc>
        <w:tc>
          <w:tcPr>
            <w:tcW w:w="807" w:type="dxa"/>
            <w:vAlign w:val="center"/>
          </w:tcPr>
          <w:p w14:paraId="1A27029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25EA757" w14:textId="77777777" w:rsidTr="008F379C">
        <w:trPr>
          <w:jc w:val="center"/>
        </w:trPr>
        <w:tc>
          <w:tcPr>
            <w:tcW w:w="1641" w:type="dxa"/>
            <w:vAlign w:val="center"/>
          </w:tcPr>
          <w:p w14:paraId="396DD114"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mateřské škole</w:t>
            </w:r>
          </w:p>
        </w:tc>
        <w:tc>
          <w:tcPr>
            <w:tcW w:w="959" w:type="dxa"/>
            <w:vAlign w:val="center"/>
          </w:tcPr>
          <w:p w14:paraId="44FAC43B" w14:textId="77777777" w:rsidR="00630A07" w:rsidRPr="00443C0E" w:rsidRDefault="00630A07" w:rsidP="008F379C">
            <w:pPr>
              <w:jc w:val="center"/>
              <w:rPr>
                <w:rFonts w:ascii="Times New Roman" w:eastAsia="Arial" w:hAnsi="Times New Roman"/>
              </w:rPr>
            </w:pPr>
            <w:r w:rsidRPr="00443C0E">
              <w:rPr>
                <w:rFonts w:ascii="Times New Roman" w:hAnsi="Times New Roman"/>
              </w:rPr>
              <w:t>S 1-01</w:t>
            </w:r>
          </w:p>
        </w:tc>
        <w:tc>
          <w:tcPr>
            <w:tcW w:w="2769" w:type="dxa"/>
            <w:vAlign w:val="center"/>
          </w:tcPr>
          <w:p w14:paraId="6346EEB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3340AFC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3A55D0F"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5240</w:t>
            </w:r>
          </w:p>
        </w:tc>
        <w:tc>
          <w:tcPr>
            <w:tcW w:w="807" w:type="dxa"/>
            <w:vAlign w:val="center"/>
          </w:tcPr>
          <w:p w14:paraId="09EFDF85"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37BBEEDA"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14468D06" w14:textId="77777777" w:rsidR="00630A07" w:rsidRPr="00443C0E" w:rsidRDefault="00630A07" w:rsidP="008F379C">
            <w:pPr>
              <w:jc w:val="left"/>
              <w:rPr>
                <w:rFonts w:ascii="Times New Roman" w:eastAsia="Arial" w:hAnsi="Times New Roman"/>
              </w:rPr>
            </w:pPr>
            <w:r w:rsidRPr="00443C0E">
              <w:rPr>
                <w:rFonts w:ascii="Times New Roman" w:hAnsi="Times New Roman"/>
              </w:rPr>
              <w:lastRenderedPageBreak/>
              <w:t>Výkaz o školní družině – školním klubu</w:t>
            </w:r>
          </w:p>
        </w:tc>
        <w:tc>
          <w:tcPr>
            <w:tcW w:w="959" w:type="dxa"/>
            <w:vAlign w:val="center"/>
          </w:tcPr>
          <w:p w14:paraId="719CDF8A" w14:textId="77777777" w:rsidR="00630A07" w:rsidRPr="00443C0E" w:rsidRDefault="00630A07" w:rsidP="008F379C">
            <w:pPr>
              <w:jc w:val="center"/>
              <w:rPr>
                <w:rFonts w:ascii="Times New Roman" w:eastAsia="Arial" w:hAnsi="Times New Roman"/>
              </w:rPr>
            </w:pPr>
            <w:r w:rsidRPr="00443C0E">
              <w:rPr>
                <w:rFonts w:ascii="Times New Roman" w:hAnsi="Times New Roman"/>
              </w:rPr>
              <w:t>Z 2-01</w:t>
            </w:r>
          </w:p>
        </w:tc>
        <w:tc>
          <w:tcPr>
            <w:tcW w:w="2769" w:type="dxa"/>
            <w:vAlign w:val="center"/>
          </w:tcPr>
          <w:p w14:paraId="2A38B27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5C23201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4A943B80"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4600</w:t>
            </w:r>
          </w:p>
        </w:tc>
        <w:tc>
          <w:tcPr>
            <w:tcW w:w="807" w:type="dxa"/>
            <w:vAlign w:val="center"/>
          </w:tcPr>
          <w:p w14:paraId="33BB691B"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14EEAC8E" w14:textId="77777777" w:rsidTr="008F379C">
        <w:trPr>
          <w:trHeight w:val="404"/>
          <w:jc w:val="center"/>
        </w:trPr>
        <w:tc>
          <w:tcPr>
            <w:tcW w:w="1641" w:type="dxa"/>
            <w:vAlign w:val="center"/>
          </w:tcPr>
          <w:p w14:paraId="3FC6E3F5"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základní škole</w:t>
            </w:r>
          </w:p>
        </w:tc>
        <w:tc>
          <w:tcPr>
            <w:tcW w:w="959" w:type="dxa"/>
            <w:vAlign w:val="center"/>
          </w:tcPr>
          <w:p w14:paraId="4C2401C6" w14:textId="77777777" w:rsidR="00630A07" w:rsidRPr="00443C0E" w:rsidRDefault="00630A07" w:rsidP="008F379C">
            <w:pPr>
              <w:jc w:val="center"/>
              <w:rPr>
                <w:rFonts w:ascii="Times New Roman" w:eastAsia="Arial" w:hAnsi="Times New Roman"/>
              </w:rPr>
            </w:pPr>
            <w:r w:rsidRPr="00443C0E">
              <w:rPr>
                <w:rFonts w:ascii="Times New Roman" w:hAnsi="Times New Roman"/>
              </w:rPr>
              <w:t>M 3a</w:t>
            </w:r>
          </w:p>
        </w:tc>
        <w:tc>
          <w:tcPr>
            <w:tcW w:w="2769" w:type="dxa"/>
            <w:vAlign w:val="center"/>
          </w:tcPr>
          <w:p w14:paraId="1C64E59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vAlign w:val="center"/>
          </w:tcPr>
          <w:p w14:paraId="65C9AC5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04E4C266"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4 190</w:t>
            </w:r>
          </w:p>
        </w:tc>
        <w:tc>
          <w:tcPr>
            <w:tcW w:w="807" w:type="dxa"/>
            <w:vAlign w:val="center"/>
          </w:tcPr>
          <w:p w14:paraId="57027927"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432E1B5C"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235E7FD5"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základní škole</w:t>
            </w:r>
          </w:p>
        </w:tc>
        <w:tc>
          <w:tcPr>
            <w:tcW w:w="959" w:type="dxa"/>
            <w:vAlign w:val="center"/>
          </w:tcPr>
          <w:p w14:paraId="7B5AC35A" w14:textId="77777777" w:rsidR="00630A07" w:rsidRPr="00443C0E" w:rsidRDefault="00630A07" w:rsidP="008F379C">
            <w:pPr>
              <w:jc w:val="center"/>
              <w:rPr>
                <w:rFonts w:ascii="Times New Roman" w:eastAsia="Arial" w:hAnsi="Times New Roman"/>
              </w:rPr>
            </w:pPr>
            <w:r w:rsidRPr="00443C0E">
              <w:rPr>
                <w:rFonts w:ascii="Times New Roman" w:hAnsi="Times New Roman"/>
              </w:rPr>
              <w:t>M 3</w:t>
            </w:r>
          </w:p>
        </w:tc>
        <w:tc>
          <w:tcPr>
            <w:tcW w:w="2769" w:type="dxa"/>
            <w:vAlign w:val="center"/>
          </w:tcPr>
          <w:p w14:paraId="64053DA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vAlign w:val="center"/>
          </w:tcPr>
          <w:p w14:paraId="381AB6C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73E320AC"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4 190</w:t>
            </w:r>
          </w:p>
        </w:tc>
        <w:tc>
          <w:tcPr>
            <w:tcW w:w="807" w:type="dxa"/>
            <w:vAlign w:val="center"/>
          </w:tcPr>
          <w:p w14:paraId="6B6956A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5A52D74" w14:textId="77777777" w:rsidTr="008F379C">
        <w:trPr>
          <w:jc w:val="center"/>
        </w:trPr>
        <w:tc>
          <w:tcPr>
            <w:tcW w:w="1641" w:type="dxa"/>
            <w:vAlign w:val="center"/>
          </w:tcPr>
          <w:p w14:paraId="5ADC7867"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mateřské - základní škole při zdravotnickém zařízení</w:t>
            </w:r>
          </w:p>
        </w:tc>
        <w:tc>
          <w:tcPr>
            <w:tcW w:w="959" w:type="dxa"/>
            <w:vAlign w:val="center"/>
          </w:tcPr>
          <w:p w14:paraId="5703FB68" w14:textId="77777777" w:rsidR="00630A07" w:rsidRPr="00443C0E" w:rsidRDefault="00630A07" w:rsidP="008F379C">
            <w:pPr>
              <w:jc w:val="center"/>
              <w:rPr>
                <w:rFonts w:ascii="Times New Roman" w:eastAsia="Arial" w:hAnsi="Times New Roman"/>
              </w:rPr>
            </w:pPr>
            <w:r w:rsidRPr="00443C0E">
              <w:rPr>
                <w:rFonts w:ascii="Times New Roman" w:hAnsi="Times New Roman"/>
              </w:rPr>
              <w:t>S 4-01</w:t>
            </w:r>
          </w:p>
        </w:tc>
        <w:tc>
          <w:tcPr>
            <w:tcW w:w="2769" w:type="dxa"/>
            <w:vAlign w:val="center"/>
          </w:tcPr>
          <w:p w14:paraId="4ED0A58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356A7F8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1AB88A7"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140</w:t>
            </w:r>
          </w:p>
        </w:tc>
        <w:tc>
          <w:tcPr>
            <w:tcW w:w="807" w:type="dxa"/>
            <w:vAlign w:val="center"/>
          </w:tcPr>
          <w:p w14:paraId="3CA65F5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47F24069"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3CCD9D99"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přípravné třídě a o přípravném stupni základní školy speciální</w:t>
            </w:r>
          </w:p>
        </w:tc>
        <w:tc>
          <w:tcPr>
            <w:tcW w:w="959" w:type="dxa"/>
            <w:vAlign w:val="center"/>
          </w:tcPr>
          <w:p w14:paraId="3723C3FC" w14:textId="77777777" w:rsidR="00630A07" w:rsidRPr="00443C0E" w:rsidRDefault="00630A07" w:rsidP="008F379C">
            <w:pPr>
              <w:jc w:val="center"/>
              <w:rPr>
                <w:rFonts w:ascii="Times New Roman" w:eastAsia="Arial" w:hAnsi="Times New Roman"/>
              </w:rPr>
            </w:pPr>
            <w:r w:rsidRPr="00443C0E">
              <w:rPr>
                <w:rFonts w:ascii="Times New Roman" w:hAnsi="Times New Roman"/>
              </w:rPr>
              <w:t>S 4c-01</w:t>
            </w:r>
          </w:p>
        </w:tc>
        <w:tc>
          <w:tcPr>
            <w:tcW w:w="2769" w:type="dxa"/>
            <w:vAlign w:val="center"/>
          </w:tcPr>
          <w:p w14:paraId="7222665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2CBE43D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1A3CAC21"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Nelze určit cca 400</w:t>
            </w:r>
          </w:p>
        </w:tc>
        <w:tc>
          <w:tcPr>
            <w:tcW w:w="807" w:type="dxa"/>
            <w:vAlign w:val="center"/>
          </w:tcPr>
          <w:p w14:paraId="24A4237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12AB74CF" w14:textId="77777777" w:rsidTr="008F379C">
        <w:trPr>
          <w:jc w:val="center"/>
        </w:trPr>
        <w:tc>
          <w:tcPr>
            <w:tcW w:w="1641" w:type="dxa"/>
            <w:vAlign w:val="center"/>
          </w:tcPr>
          <w:p w14:paraId="339DD95B"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přihlášených a přijatých uchazečích do 1. ročníku denní formy vzdělávání ve středních školách a konzervatořích</w:t>
            </w:r>
          </w:p>
        </w:tc>
        <w:tc>
          <w:tcPr>
            <w:tcW w:w="959" w:type="dxa"/>
            <w:vAlign w:val="center"/>
          </w:tcPr>
          <w:p w14:paraId="49A85066" w14:textId="77777777" w:rsidR="00630A07" w:rsidRPr="00443C0E" w:rsidRDefault="00630A07" w:rsidP="008F379C">
            <w:pPr>
              <w:jc w:val="center"/>
              <w:rPr>
                <w:rFonts w:ascii="Times New Roman" w:eastAsia="Arial" w:hAnsi="Times New Roman"/>
              </w:rPr>
            </w:pPr>
            <w:r w:rsidRPr="00443C0E">
              <w:rPr>
                <w:rFonts w:ascii="Times New Roman" w:hAnsi="Times New Roman"/>
              </w:rPr>
              <w:t>S 5-01</w:t>
            </w:r>
          </w:p>
        </w:tc>
        <w:tc>
          <w:tcPr>
            <w:tcW w:w="2769" w:type="dxa"/>
            <w:vAlign w:val="center"/>
          </w:tcPr>
          <w:p w14:paraId="592138D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6A8D62A5"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4D0E4109"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1300</w:t>
            </w:r>
          </w:p>
        </w:tc>
        <w:tc>
          <w:tcPr>
            <w:tcW w:w="807" w:type="dxa"/>
            <w:vAlign w:val="center"/>
          </w:tcPr>
          <w:p w14:paraId="36E1E21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0E7C9563"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56ACE49E"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střední škole</w:t>
            </w:r>
          </w:p>
        </w:tc>
        <w:tc>
          <w:tcPr>
            <w:tcW w:w="959" w:type="dxa"/>
            <w:vAlign w:val="center"/>
          </w:tcPr>
          <w:p w14:paraId="41CB5CD0" w14:textId="77777777" w:rsidR="00630A07" w:rsidRPr="00443C0E" w:rsidRDefault="00630A07" w:rsidP="008F379C">
            <w:pPr>
              <w:jc w:val="center"/>
              <w:rPr>
                <w:rFonts w:ascii="Times New Roman" w:eastAsia="Arial" w:hAnsi="Times New Roman"/>
              </w:rPr>
            </w:pPr>
            <w:r w:rsidRPr="00443C0E">
              <w:rPr>
                <w:rFonts w:ascii="Times New Roman" w:hAnsi="Times New Roman"/>
              </w:rPr>
              <w:t>M 8a</w:t>
            </w:r>
          </w:p>
        </w:tc>
        <w:tc>
          <w:tcPr>
            <w:tcW w:w="2769" w:type="dxa"/>
            <w:vAlign w:val="center"/>
          </w:tcPr>
          <w:p w14:paraId="31B4621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7024E87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2F7400C"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1 340</w:t>
            </w:r>
          </w:p>
        </w:tc>
        <w:tc>
          <w:tcPr>
            <w:tcW w:w="807" w:type="dxa"/>
            <w:vAlign w:val="center"/>
          </w:tcPr>
          <w:p w14:paraId="7261015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474E8550" w14:textId="77777777" w:rsidTr="008F379C">
        <w:trPr>
          <w:jc w:val="center"/>
        </w:trPr>
        <w:tc>
          <w:tcPr>
            <w:tcW w:w="1641" w:type="dxa"/>
            <w:vAlign w:val="center"/>
          </w:tcPr>
          <w:p w14:paraId="5C7BAE56"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střední škole</w:t>
            </w:r>
          </w:p>
        </w:tc>
        <w:tc>
          <w:tcPr>
            <w:tcW w:w="959" w:type="dxa"/>
            <w:vAlign w:val="center"/>
          </w:tcPr>
          <w:p w14:paraId="0FDBFC00" w14:textId="77777777" w:rsidR="00630A07" w:rsidRPr="00443C0E" w:rsidRDefault="00630A07" w:rsidP="008F379C">
            <w:pPr>
              <w:jc w:val="center"/>
              <w:rPr>
                <w:rFonts w:ascii="Times New Roman" w:eastAsia="Arial" w:hAnsi="Times New Roman"/>
              </w:rPr>
            </w:pPr>
            <w:r w:rsidRPr="00443C0E">
              <w:rPr>
                <w:rFonts w:ascii="Times New Roman" w:hAnsi="Times New Roman"/>
              </w:rPr>
              <w:t>M 8</w:t>
            </w:r>
          </w:p>
        </w:tc>
        <w:tc>
          <w:tcPr>
            <w:tcW w:w="2769" w:type="dxa"/>
            <w:vAlign w:val="center"/>
          </w:tcPr>
          <w:p w14:paraId="055F4EE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3463225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A29AB23"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1 340</w:t>
            </w:r>
          </w:p>
        </w:tc>
        <w:tc>
          <w:tcPr>
            <w:tcW w:w="807" w:type="dxa"/>
            <w:vAlign w:val="center"/>
          </w:tcPr>
          <w:p w14:paraId="0B9752C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D1C5D57"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2A5D27AE"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konzervatoři</w:t>
            </w:r>
          </w:p>
        </w:tc>
        <w:tc>
          <w:tcPr>
            <w:tcW w:w="959" w:type="dxa"/>
            <w:vAlign w:val="center"/>
          </w:tcPr>
          <w:p w14:paraId="52C7FAFA" w14:textId="77777777" w:rsidR="00630A07" w:rsidRPr="00443C0E" w:rsidRDefault="00630A07" w:rsidP="008F379C">
            <w:pPr>
              <w:jc w:val="center"/>
              <w:rPr>
                <w:rFonts w:ascii="Times New Roman" w:eastAsia="Arial" w:hAnsi="Times New Roman"/>
              </w:rPr>
            </w:pPr>
            <w:r w:rsidRPr="00443C0E">
              <w:rPr>
                <w:rFonts w:ascii="Times New Roman" w:hAnsi="Times New Roman"/>
              </w:rPr>
              <w:t>M 9a</w:t>
            </w:r>
          </w:p>
        </w:tc>
        <w:tc>
          <w:tcPr>
            <w:tcW w:w="2769" w:type="dxa"/>
            <w:vAlign w:val="center"/>
          </w:tcPr>
          <w:p w14:paraId="5CF42E9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1EAB8A8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35ED4D2E"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18</w:t>
            </w:r>
          </w:p>
        </w:tc>
        <w:tc>
          <w:tcPr>
            <w:tcW w:w="807" w:type="dxa"/>
            <w:vAlign w:val="center"/>
          </w:tcPr>
          <w:p w14:paraId="6BB6C12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E7492AE" w14:textId="77777777" w:rsidTr="008F379C">
        <w:trPr>
          <w:jc w:val="center"/>
        </w:trPr>
        <w:tc>
          <w:tcPr>
            <w:tcW w:w="1641" w:type="dxa"/>
            <w:vAlign w:val="center"/>
          </w:tcPr>
          <w:p w14:paraId="2435B5BD"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konzervatoři</w:t>
            </w:r>
          </w:p>
        </w:tc>
        <w:tc>
          <w:tcPr>
            <w:tcW w:w="959" w:type="dxa"/>
            <w:vAlign w:val="center"/>
          </w:tcPr>
          <w:p w14:paraId="3B89D30D" w14:textId="77777777" w:rsidR="00630A07" w:rsidRPr="00443C0E" w:rsidRDefault="00630A07" w:rsidP="008F379C">
            <w:pPr>
              <w:jc w:val="center"/>
              <w:rPr>
                <w:rFonts w:ascii="Times New Roman" w:eastAsia="Arial" w:hAnsi="Times New Roman"/>
              </w:rPr>
            </w:pPr>
            <w:r w:rsidRPr="00443C0E">
              <w:rPr>
                <w:rFonts w:ascii="Times New Roman" w:hAnsi="Times New Roman"/>
              </w:rPr>
              <w:t>M 9</w:t>
            </w:r>
          </w:p>
        </w:tc>
        <w:tc>
          <w:tcPr>
            <w:tcW w:w="2769" w:type="dxa"/>
            <w:vAlign w:val="center"/>
          </w:tcPr>
          <w:p w14:paraId="317266D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0CDF82F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75B04785"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18</w:t>
            </w:r>
          </w:p>
        </w:tc>
        <w:tc>
          <w:tcPr>
            <w:tcW w:w="807" w:type="dxa"/>
            <w:vAlign w:val="center"/>
          </w:tcPr>
          <w:p w14:paraId="06B4BAF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217D1113"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392C02F7"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vyšší odborné škole</w:t>
            </w:r>
          </w:p>
        </w:tc>
        <w:tc>
          <w:tcPr>
            <w:tcW w:w="959" w:type="dxa"/>
            <w:vAlign w:val="center"/>
          </w:tcPr>
          <w:p w14:paraId="687A8AD4" w14:textId="77777777" w:rsidR="00630A07" w:rsidRPr="00443C0E" w:rsidRDefault="00630A07" w:rsidP="008F379C">
            <w:pPr>
              <w:jc w:val="center"/>
              <w:rPr>
                <w:rFonts w:ascii="Times New Roman" w:eastAsia="Arial" w:hAnsi="Times New Roman"/>
              </w:rPr>
            </w:pPr>
            <w:r w:rsidRPr="00443C0E">
              <w:rPr>
                <w:rFonts w:ascii="Times New Roman" w:hAnsi="Times New Roman"/>
              </w:rPr>
              <w:t>M 10a</w:t>
            </w:r>
          </w:p>
        </w:tc>
        <w:tc>
          <w:tcPr>
            <w:tcW w:w="2769" w:type="dxa"/>
            <w:vAlign w:val="center"/>
          </w:tcPr>
          <w:p w14:paraId="402CE3B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1528071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3BA4FEFB"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170</w:t>
            </w:r>
          </w:p>
        </w:tc>
        <w:tc>
          <w:tcPr>
            <w:tcW w:w="807" w:type="dxa"/>
            <w:vAlign w:val="center"/>
          </w:tcPr>
          <w:p w14:paraId="43D6C62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4F03888" w14:textId="77777777" w:rsidTr="008F379C">
        <w:trPr>
          <w:jc w:val="center"/>
        </w:trPr>
        <w:tc>
          <w:tcPr>
            <w:tcW w:w="1641" w:type="dxa"/>
            <w:vAlign w:val="center"/>
          </w:tcPr>
          <w:p w14:paraId="5604DB3F"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vyšší odborné škole</w:t>
            </w:r>
          </w:p>
        </w:tc>
        <w:tc>
          <w:tcPr>
            <w:tcW w:w="959" w:type="dxa"/>
            <w:vAlign w:val="center"/>
          </w:tcPr>
          <w:p w14:paraId="135BD575" w14:textId="77777777" w:rsidR="00630A07" w:rsidRPr="00443C0E" w:rsidRDefault="00630A07" w:rsidP="008F379C">
            <w:pPr>
              <w:jc w:val="center"/>
              <w:rPr>
                <w:rFonts w:ascii="Times New Roman" w:eastAsia="Arial" w:hAnsi="Times New Roman"/>
              </w:rPr>
            </w:pPr>
            <w:r w:rsidRPr="00443C0E">
              <w:rPr>
                <w:rFonts w:ascii="Times New Roman" w:hAnsi="Times New Roman"/>
              </w:rPr>
              <w:t>M 10</w:t>
            </w:r>
          </w:p>
        </w:tc>
        <w:tc>
          <w:tcPr>
            <w:tcW w:w="2769" w:type="dxa"/>
            <w:vAlign w:val="center"/>
          </w:tcPr>
          <w:p w14:paraId="4518AD9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Ano</w:t>
            </w:r>
          </w:p>
        </w:tc>
        <w:tc>
          <w:tcPr>
            <w:tcW w:w="1320" w:type="dxa"/>
          </w:tcPr>
          <w:p w14:paraId="5EC93E25"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6961F0AC"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170</w:t>
            </w:r>
          </w:p>
        </w:tc>
        <w:tc>
          <w:tcPr>
            <w:tcW w:w="807" w:type="dxa"/>
            <w:vAlign w:val="center"/>
          </w:tcPr>
          <w:p w14:paraId="6D5AF18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719F3937"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1EB5A2AF"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ředitelství škol</w:t>
            </w:r>
          </w:p>
        </w:tc>
        <w:tc>
          <w:tcPr>
            <w:tcW w:w="959" w:type="dxa"/>
            <w:vAlign w:val="center"/>
          </w:tcPr>
          <w:p w14:paraId="392ECEEB" w14:textId="77777777" w:rsidR="00630A07" w:rsidRPr="00443C0E" w:rsidRDefault="00630A07" w:rsidP="008F379C">
            <w:pPr>
              <w:jc w:val="center"/>
              <w:rPr>
                <w:rFonts w:ascii="Times New Roman" w:eastAsia="Arial" w:hAnsi="Times New Roman"/>
              </w:rPr>
            </w:pPr>
            <w:r w:rsidRPr="00443C0E">
              <w:rPr>
                <w:rFonts w:ascii="Times New Roman" w:hAnsi="Times New Roman"/>
              </w:rPr>
              <w:t>R 13-01</w:t>
            </w:r>
          </w:p>
        </w:tc>
        <w:tc>
          <w:tcPr>
            <w:tcW w:w="2769" w:type="dxa"/>
            <w:vAlign w:val="center"/>
          </w:tcPr>
          <w:p w14:paraId="53C4E1D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4317DD9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059D2C26"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8540</w:t>
            </w:r>
          </w:p>
        </w:tc>
        <w:tc>
          <w:tcPr>
            <w:tcW w:w="807" w:type="dxa"/>
            <w:vAlign w:val="center"/>
          </w:tcPr>
          <w:p w14:paraId="79B3610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65C045F" w14:textId="77777777" w:rsidTr="008F379C">
        <w:trPr>
          <w:jc w:val="center"/>
        </w:trPr>
        <w:tc>
          <w:tcPr>
            <w:tcW w:w="1641" w:type="dxa"/>
            <w:vAlign w:val="center"/>
          </w:tcPr>
          <w:p w14:paraId="0462D8D0" w14:textId="77777777" w:rsidR="00630A07" w:rsidRPr="00443C0E" w:rsidRDefault="00630A07" w:rsidP="008F379C">
            <w:pPr>
              <w:jc w:val="left"/>
              <w:rPr>
                <w:rFonts w:ascii="Times New Roman" w:eastAsia="Arial" w:hAnsi="Times New Roman"/>
              </w:rPr>
            </w:pPr>
            <w:r w:rsidRPr="00443C0E">
              <w:rPr>
                <w:rFonts w:ascii="Times New Roman" w:hAnsi="Times New Roman"/>
              </w:rPr>
              <w:t xml:space="preserve">Výkaz o zařízení pro výkon </w:t>
            </w:r>
            <w:r w:rsidRPr="00443C0E">
              <w:rPr>
                <w:rFonts w:ascii="Times New Roman" w:hAnsi="Times New Roman"/>
              </w:rPr>
              <w:lastRenderedPageBreak/>
              <w:t>ústavní-ochranné výchovy</w:t>
            </w:r>
          </w:p>
        </w:tc>
        <w:tc>
          <w:tcPr>
            <w:tcW w:w="959" w:type="dxa"/>
            <w:vAlign w:val="center"/>
          </w:tcPr>
          <w:p w14:paraId="5F245158" w14:textId="77777777" w:rsidR="00630A07" w:rsidRPr="00443C0E" w:rsidRDefault="00630A07" w:rsidP="008F379C">
            <w:pPr>
              <w:jc w:val="center"/>
              <w:rPr>
                <w:rFonts w:ascii="Times New Roman" w:eastAsia="Arial" w:hAnsi="Times New Roman"/>
              </w:rPr>
            </w:pPr>
            <w:r w:rsidRPr="00443C0E">
              <w:rPr>
                <w:rFonts w:ascii="Times New Roman" w:hAnsi="Times New Roman"/>
              </w:rPr>
              <w:lastRenderedPageBreak/>
              <w:t>Z 14-01</w:t>
            </w:r>
          </w:p>
        </w:tc>
        <w:tc>
          <w:tcPr>
            <w:tcW w:w="2769" w:type="dxa"/>
            <w:vAlign w:val="center"/>
          </w:tcPr>
          <w:p w14:paraId="0F51762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432DD60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078EF62"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220</w:t>
            </w:r>
          </w:p>
        </w:tc>
        <w:tc>
          <w:tcPr>
            <w:tcW w:w="807" w:type="dxa"/>
            <w:vAlign w:val="center"/>
          </w:tcPr>
          <w:p w14:paraId="4A8473D1"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7CC95069"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23209C7C"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činnosti střediska volného času</w:t>
            </w:r>
          </w:p>
        </w:tc>
        <w:tc>
          <w:tcPr>
            <w:tcW w:w="959" w:type="dxa"/>
            <w:vAlign w:val="center"/>
          </w:tcPr>
          <w:p w14:paraId="35201112" w14:textId="77777777" w:rsidR="00630A07" w:rsidRPr="00443C0E" w:rsidRDefault="00630A07" w:rsidP="008F379C">
            <w:pPr>
              <w:jc w:val="center"/>
              <w:rPr>
                <w:rFonts w:ascii="Times New Roman" w:eastAsia="Arial" w:hAnsi="Times New Roman"/>
              </w:rPr>
            </w:pPr>
            <w:r w:rsidRPr="00443C0E">
              <w:rPr>
                <w:rFonts w:ascii="Times New Roman" w:hAnsi="Times New Roman"/>
              </w:rPr>
              <w:t>Z 15-01</w:t>
            </w:r>
          </w:p>
        </w:tc>
        <w:tc>
          <w:tcPr>
            <w:tcW w:w="2769" w:type="dxa"/>
            <w:vAlign w:val="center"/>
          </w:tcPr>
          <w:p w14:paraId="2A3BB91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5038106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11DB0F79"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330</w:t>
            </w:r>
          </w:p>
        </w:tc>
        <w:tc>
          <w:tcPr>
            <w:tcW w:w="807" w:type="dxa"/>
            <w:vAlign w:val="center"/>
          </w:tcPr>
          <w:p w14:paraId="1BED61B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E264B2F" w14:textId="77777777" w:rsidTr="008F379C">
        <w:trPr>
          <w:jc w:val="center"/>
        </w:trPr>
        <w:tc>
          <w:tcPr>
            <w:tcW w:w="1641" w:type="dxa"/>
            <w:vAlign w:val="center"/>
          </w:tcPr>
          <w:p w14:paraId="521EC42E"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činnosti zařízení školního stravování</w:t>
            </w:r>
          </w:p>
        </w:tc>
        <w:tc>
          <w:tcPr>
            <w:tcW w:w="959" w:type="dxa"/>
            <w:vAlign w:val="center"/>
          </w:tcPr>
          <w:p w14:paraId="0158F241" w14:textId="77777777" w:rsidR="00630A07" w:rsidRPr="00443C0E" w:rsidRDefault="00630A07" w:rsidP="008F379C">
            <w:pPr>
              <w:jc w:val="center"/>
              <w:rPr>
                <w:rFonts w:ascii="Times New Roman" w:eastAsia="Arial" w:hAnsi="Times New Roman"/>
              </w:rPr>
            </w:pPr>
            <w:r w:rsidRPr="00443C0E">
              <w:rPr>
                <w:rFonts w:ascii="Times New Roman" w:hAnsi="Times New Roman"/>
              </w:rPr>
              <w:t>Z 17-01</w:t>
            </w:r>
          </w:p>
        </w:tc>
        <w:tc>
          <w:tcPr>
            <w:tcW w:w="2769" w:type="dxa"/>
            <w:vAlign w:val="center"/>
          </w:tcPr>
          <w:p w14:paraId="4C525D6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0ED66F0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36DEB02"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8540</w:t>
            </w:r>
          </w:p>
        </w:tc>
        <w:tc>
          <w:tcPr>
            <w:tcW w:w="807" w:type="dxa"/>
            <w:vAlign w:val="center"/>
          </w:tcPr>
          <w:p w14:paraId="3ADD7D8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3243E79E"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7E1F366B"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jazykové škole</w:t>
            </w:r>
          </w:p>
        </w:tc>
        <w:tc>
          <w:tcPr>
            <w:tcW w:w="959" w:type="dxa"/>
            <w:vAlign w:val="center"/>
          </w:tcPr>
          <w:p w14:paraId="0E7799BD" w14:textId="77777777" w:rsidR="00630A07" w:rsidRPr="00443C0E" w:rsidRDefault="00630A07" w:rsidP="008F379C">
            <w:pPr>
              <w:jc w:val="center"/>
              <w:rPr>
                <w:rFonts w:ascii="Times New Roman" w:eastAsia="Arial" w:hAnsi="Times New Roman"/>
              </w:rPr>
            </w:pPr>
            <w:r w:rsidRPr="00443C0E">
              <w:rPr>
                <w:rFonts w:ascii="Times New Roman" w:hAnsi="Times New Roman"/>
              </w:rPr>
              <w:t>S 18-01</w:t>
            </w:r>
          </w:p>
        </w:tc>
        <w:tc>
          <w:tcPr>
            <w:tcW w:w="2769" w:type="dxa"/>
            <w:vAlign w:val="center"/>
          </w:tcPr>
          <w:p w14:paraId="1D51ACA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615A011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4E9FCC5"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200</w:t>
            </w:r>
          </w:p>
        </w:tc>
        <w:tc>
          <w:tcPr>
            <w:tcW w:w="807" w:type="dxa"/>
            <w:vAlign w:val="center"/>
          </w:tcPr>
          <w:p w14:paraId="2F92EABB"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6A955404" w14:textId="77777777" w:rsidTr="008F379C">
        <w:trPr>
          <w:jc w:val="center"/>
        </w:trPr>
        <w:tc>
          <w:tcPr>
            <w:tcW w:w="1641" w:type="dxa"/>
            <w:vAlign w:val="center"/>
          </w:tcPr>
          <w:p w14:paraId="72197083"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školském ubytovacím zařízení</w:t>
            </w:r>
          </w:p>
        </w:tc>
        <w:tc>
          <w:tcPr>
            <w:tcW w:w="959" w:type="dxa"/>
            <w:vAlign w:val="center"/>
          </w:tcPr>
          <w:p w14:paraId="54FE42CE" w14:textId="77777777" w:rsidR="00630A07" w:rsidRPr="00443C0E" w:rsidRDefault="00630A07" w:rsidP="008F379C">
            <w:pPr>
              <w:jc w:val="center"/>
              <w:rPr>
                <w:rFonts w:ascii="Times New Roman" w:eastAsia="Arial" w:hAnsi="Times New Roman"/>
              </w:rPr>
            </w:pPr>
            <w:r w:rsidRPr="00443C0E">
              <w:rPr>
                <w:rFonts w:ascii="Times New Roman" w:hAnsi="Times New Roman"/>
              </w:rPr>
              <w:t>Z 19-01</w:t>
            </w:r>
          </w:p>
        </w:tc>
        <w:tc>
          <w:tcPr>
            <w:tcW w:w="2769" w:type="dxa"/>
            <w:vAlign w:val="center"/>
          </w:tcPr>
          <w:p w14:paraId="3955C45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2A5ACA0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78042DE6"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470</w:t>
            </w:r>
          </w:p>
        </w:tc>
        <w:tc>
          <w:tcPr>
            <w:tcW w:w="807" w:type="dxa"/>
            <w:vAlign w:val="center"/>
          </w:tcPr>
          <w:p w14:paraId="5361D0D5"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17227B9A"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7DC51915"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pedagogicko-psychologické poradně</w:t>
            </w:r>
          </w:p>
        </w:tc>
        <w:tc>
          <w:tcPr>
            <w:tcW w:w="959" w:type="dxa"/>
            <w:vAlign w:val="center"/>
          </w:tcPr>
          <w:p w14:paraId="0D602F98" w14:textId="77777777" w:rsidR="00630A07" w:rsidRPr="00443C0E" w:rsidRDefault="00630A07" w:rsidP="008F379C">
            <w:pPr>
              <w:jc w:val="center"/>
              <w:rPr>
                <w:rFonts w:ascii="Times New Roman" w:eastAsia="Arial" w:hAnsi="Times New Roman"/>
              </w:rPr>
            </w:pPr>
            <w:r w:rsidRPr="00443C0E">
              <w:rPr>
                <w:rFonts w:ascii="Times New Roman" w:hAnsi="Times New Roman"/>
              </w:rPr>
              <w:t>Z 23-01</w:t>
            </w:r>
          </w:p>
        </w:tc>
        <w:tc>
          <w:tcPr>
            <w:tcW w:w="2769" w:type="dxa"/>
            <w:vAlign w:val="center"/>
          </w:tcPr>
          <w:p w14:paraId="3E0EA28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527DD362"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4023353C"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45</w:t>
            </w:r>
          </w:p>
        </w:tc>
        <w:tc>
          <w:tcPr>
            <w:tcW w:w="807" w:type="dxa"/>
            <w:vAlign w:val="center"/>
          </w:tcPr>
          <w:p w14:paraId="21BE287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6D9E4947" w14:textId="77777777" w:rsidTr="008F379C">
        <w:trPr>
          <w:jc w:val="center"/>
        </w:trPr>
        <w:tc>
          <w:tcPr>
            <w:tcW w:w="1641" w:type="dxa"/>
            <w:vAlign w:val="center"/>
          </w:tcPr>
          <w:p w14:paraId="20EC82C9"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základní umělecké škole</w:t>
            </w:r>
          </w:p>
        </w:tc>
        <w:tc>
          <w:tcPr>
            <w:tcW w:w="959" w:type="dxa"/>
            <w:vAlign w:val="center"/>
          </w:tcPr>
          <w:p w14:paraId="2C622992" w14:textId="77777777" w:rsidR="00630A07" w:rsidRPr="00443C0E" w:rsidRDefault="00630A07" w:rsidP="008F379C">
            <w:pPr>
              <w:jc w:val="center"/>
              <w:rPr>
                <w:rFonts w:ascii="Times New Roman" w:eastAsia="Arial" w:hAnsi="Times New Roman"/>
              </w:rPr>
            </w:pPr>
            <w:r w:rsidRPr="00443C0E">
              <w:rPr>
                <w:rFonts w:ascii="Times New Roman" w:hAnsi="Times New Roman"/>
              </w:rPr>
              <w:t>S 24-01</w:t>
            </w:r>
          </w:p>
        </w:tc>
        <w:tc>
          <w:tcPr>
            <w:tcW w:w="2769" w:type="dxa"/>
            <w:vAlign w:val="center"/>
          </w:tcPr>
          <w:p w14:paraId="4CE183A1"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02839D2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0E3140C2"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490</w:t>
            </w:r>
          </w:p>
        </w:tc>
        <w:tc>
          <w:tcPr>
            <w:tcW w:w="807" w:type="dxa"/>
            <w:vAlign w:val="center"/>
          </w:tcPr>
          <w:p w14:paraId="128E068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98AC806"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6C6E24DF"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středisku praktického vyučování</w:t>
            </w:r>
          </w:p>
        </w:tc>
        <w:tc>
          <w:tcPr>
            <w:tcW w:w="959" w:type="dxa"/>
            <w:vAlign w:val="center"/>
          </w:tcPr>
          <w:p w14:paraId="5889776C" w14:textId="77777777" w:rsidR="00630A07" w:rsidRPr="00443C0E" w:rsidRDefault="00630A07" w:rsidP="008F379C">
            <w:pPr>
              <w:jc w:val="center"/>
              <w:rPr>
                <w:rFonts w:ascii="Times New Roman" w:eastAsia="Arial" w:hAnsi="Times New Roman"/>
              </w:rPr>
            </w:pPr>
            <w:r w:rsidRPr="00443C0E">
              <w:rPr>
                <w:rFonts w:ascii="Times New Roman" w:hAnsi="Times New Roman"/>
              </w:rPr>
              <w:t>Z 27-01</w:t>
            </w:r>
          </w:p>
        </w:tc>
        <w:tc>
          <w:tcPr>
            <w:tcW w:w="2769" w:type="dxa"/>
            <w:vAlign w:val="center"/>
          </w:tcPr>
          <w:p w14:paraId="2CB7402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0D25E54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01DA847B"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20</w:t>
            </w:r>
          </w:p>
        </w:tc>
        <w:tc>
          <w:tcPr>
            <w:tcW w:w="807" w:type="dxa"/>
            <w:vAlign w:val="center"/>
          </w:tcPr>
          <w:p w14:paraId="37191D6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43271E38" w14:textId="77777777" w:rsidTr="008F379C">
        <w:trPr>
          <w:jc w:val="center"/>
        </w:trPr>
        <w:tc>
          <w:tcPr>
            <w:tcW w:w="1641" w:type="dxa"/>
            <w:vAlign w:val="center"/>
          </w:tcPr>
          <w:p w14:paraId="3C286E77"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speciálně pedagogickém centru</w:t>
            </w:r>
          </w:p>
        </w:tc>
        <w:tc>
          <w:tcPr>
            <w:tcW w:w="959" w:type="dxa"/>
            <w:vAlign w:val="center"/>
          </w:tcPr>
          <w:p w14:paraId="76228E5D" w14:textId="77777777" w:rsidR="00630A07" w:rsidRPr="00443C0E" w:rsidRDefault="00630A07" w:rsidP="008F379C">
            <w:pPr>
              <w:jc w:val="center"/>
              <w:rPr>
                <w:rFonts w:ascii="Times New Roman" w:eastAsia="Arial" w:hAnsi="Times New Roman"/>
              </w:rPr>
            </w:pPr>
            <w:r w:rsidRPr="00443C0E">
              <w:rPr>
                <w:rFonts w:ascii="Times New Roman" w:hAnsi="Times New Roman"/>
              </w:rPr>
              <w:t>Z 33-01</w:t>
            </w:r>
          </w:p>
        </w:tc>
        <w:tc>
          <w:tcPr>
            <w:tcW w:w="2769" w:type="dxa"/>
            <w:vAlign w:val="center"/>
          </w:tcPr>
          <w:p w14:paraId="26BC7C6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27FD1D3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34567763"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112</w:t>
            </w:r>
          </w:p>
        </w:tc>
        <w:tc>
          <w:tcPr>
            <w:tcW w:w="807" w:type="dxa"/>
            <w:vAlign w:val="center"/>
          </w:tcPr>
          <w:p w14:paraId="742ED17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7EA0D84F"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4EBF2F92" w14:textId="77777777" w:rsidR="00630A07" w:rsidRPr="00443C0E" w:rsidRDefault="00630A07" w:rsidP="008F379C">
            <w:pPr>
              <w:jc w:val="left"/>
              <w:rPr>
                <w:rFonts w:ascii="Times New Roman" w:eastAsia="Arial" w:hAnsi="Times New Roman"/>
              </w:rPr>
            </w:pPr>
            <w:r w:rsidRPr="00443C0E">
              <w:rPr>
                <w:rFonts w:ascii="Times New Roman" w:hAnsi="Times New Roman"/>
              </w:rPr>
              <w:t>Výkaz o středisku výchovné péče</w:t>
            </w:r>
          </w:p>
        </w:tc>
        <w:tc>
          <w:tcPr>
            <w:tcW w:w="959" w:type="dxa"/>
            <w:vAlign w:val="center"/>
          </w:tcPr>
          <w:p w14:paraId="1790DD17" w14:textId="77777777" w:rsidR="00630A07" w:rsidRPr="00443C0E" w:rsidRDefault="00630A07" w:rsidP="008F379C">
            <w:pPr>
              <w:jc w:val="center"/>
              <w:rPr>
                <w:rFonts w:ascii="Times New Roman" w:eastAsia="Arial" w:hAnsi="Times New Roman"/>
              </w:rPr>
            </w:pPr>
            <w:r w:rsidRPr="00443C0E">
              <w:rPr>
                <w:rFonts w:ascii="Times New Roman" w:hAnsi="Times New Roman"/>
              </w:rPr>
              <w:t>Z 34-01</w:t>
            </w:r>
          </w:p>
        </w:tc>
        <w:tc>
          <w:tcPr>
            <w:tcW w:w="2769" w:type="dxa"/>
            <w:vAlign w:val="center"/>
          </w:tcPr>
          <w:p w14:paraId="2B7E882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303A4757"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46CFA228"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31</w:t>
            </w:r>
          </w:p>
        </w:tc>
        <w:tc>
          <w:tcPr>
            <w:tcW w:w="807" w:type="dxa"/>
            <w:vAlign w:val="center"/>
          </w:tcPr>
          <w:p w14:paraId="268CB24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58A41BAF" w14:textId="77777777" w:rsidTr="008F379C">
        <w:trPr>
          <w:jc w:val="center"/>
        </w:trPr>
        <w:tc>
          <w:tcPr>
            <w:tcW w:w="1641" w:type="dxa"/>
            <w:vAlign w:val="center"/>
          </w:tcPr>
          <w:p w14:paraId="7B975292" w14:textId="77777777" w:rsidR="00630A07" w:rsidRPr="00443C0E" w:rsidRDefault="00630A07" w:rsidP="008F379C">
            <w:pPr>
              <w:jc w:val="left"/>
              <w:rPr>
                <w:rFonts w:ascii="Times New Roman" w:hAnsi="Times New Roman"/>
                <w:color w:val="000000" w:themeColor="text1"/>
              </w:rPr>
            </w:pPr>
            <w:r w:rsidRPr="00443C0E">
              <w:rPr>
                <w:rFonts w:ascii="Times New Roman" w:eastAsia="Arial" w:hAnsi="Times New Roman"/>
                <w:color w:val="000000" w:themeColor="text1"/>
              </w:rPr>
              <w:t>Přijímací řízení ke vzdělávání ve vyšší odborné škole</w:t>
            </w:r>
          </w:p>
        </w:tc>
        <w:tc>
          <w:tcPr>
            <w:tcW w:w="959" w:type="dxa"/>
            <w:vAlign w:val="center"/>
          </w:tcPr>
          <w:p w14:paraId="77479F40" w14:textId="77777777" w:rsidR="00630A07" w:rsidRPr="00443C0E" w:rsidRDefault="00630A07" w:rsidP="008F379C">
            <w:pPr>
              <w:jc w:val="center"/>
              <w:rPr>
                <w:rFonts w:ascii="Times New Roman" w:hAnsi="Times New Roman"/>
                <w:color w:val="000000" w:themeColor="text1"/>
              </w:rPr>
            </w:pPr>
            <w:r w:rsidRPr="00443C0E">
              <w:rPr>
                <w:rFonts w:ascii="Times New Roman" w:eastAsia="Arial" w:hAnsi="Times New Roman"/>
                <w:color w:val="000000" w:themeColor="text1"/>
              </w:rPr>
              <w:t>U 41</w:t>
            </w:r>
          </w:p>
        </w:tc>
        <w:tc>
          <w:tcPr>
            <w:tcW w:w="2769" w:type="dxa"/>
            <w:vAlign w:val="center"/>
          </w:tcPr>
          <w:p w14:paraId="11B54FF7"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Ano</w:t>
            </w:r>
          </w:p>
        </w:tc>
        <w:tc>
          <w:tcPr>
            <w:tcW w:w="1320" w:type="dxa"/>
            <w:vAlign w:val="center"/>
          </w:tcPr>
          <w:p w14:paraId="73C977FD"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1x ročně</w:t>
            </w:r>
          </w:p>
        </w:tc>
        <w:tc>
          <w:tcPr>
            <w:tcW w:w="1576" w:type="dxa"/>
            <w:vAlign w:val="center"/>
          </w:tcPr>
          <w:p w14:paraId="130D2D22"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170</w:t>
            </w:r>
          </w:p>
        </w:tc>
        <w:tc>
          <w:tcPr>
            <w:tcW w:w="807" w:type="dxa"/>
            <w:vAlign w:val="center"/>
          </w:tcPr>
          <w:p w14:paraId="7B892D84" w14:textId="77777777" w:rsidR="00630A07" w:rsidRPr="00443C0E" w:rsidRDefault="00630A07" w:rsidP="008F379C">
            <w:pPr>
              <w:jc w:val="center"/>
              <w:rPr>
                <w:rFonts w:ascii="Times New Roman" w:eastAsia="Arial" w:hAnsi="Times New Roman"/>
                <w:color w:val="000000" w:themeColor="text1"/>
              </w:rPr>
            </w:pPr>
          </w:p>
        </w:tc>
      </w:tr>
      <w:tr w:rsidR="00630A07" w:rsidRPr="00443C0E" w14:paraId="50536E9C"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2AC6F6CC" w14:textId="77777777" w:rsidR="00630A07" w:rsidRPr="00443C0E" w:rsidRDefault="00630A07" w:rsidP="008F379C">
            <w:pPr>
              <w:jc w:val="left"/>
              <w:rPr>
                <w:rFonts w:ascii="Times New Roman" w:eastAsia="Arial" w:hAnsi="Times New Roman"/>
              </w:rPr>
            </w:pPr>
            <w:r w:rsidRPr="00443C0E">
              <w:rPr>
                <w:rFonts w:ascii="Times New Roman" w:hAnsi="Times New Roman"/>
              </w:rPr>
              <w:t>Příloha výkazu o škole/školském zařízení o podpůrných opatřeních a jejich finanční náročnosti</w:t>
            </w:r>
          </w:p>
        </w:tc>
        <w:tc>
          <w:tcPr>
            <w:tcW w:w="959" w:type="dxa"/>
            <w:vAlign w:val="center"/>
          </w:tcPr>
          <w:p w14:paraId="2DF6AB01" w14:textId="77777777" w:rsidR="00630A07" w:rsidRPr="00443C0E" w:rsidRDefault="00630A07" w:rsidP="008F379C">
            <w:pPr>
              <w:jc w:val="center"/>
              <w:rPr>
                <w:rFonts w:ascii="Times New Roman" w:eastAsia="Arial" w:hAnsi="Times New Roman"/>
              </w:rPr>
            </w:pPr>
            <w:r w:rsidRPr="00443C0E">
              <w:rPr>
                <w:rFonts w:ascii="Times New Roman" w:hAnsi="Times New Roman"/>
              </w:rPr>
              <w:t>R 43-01</w:t>
            </w:r>
          </w:p>
        </w:tc>
        <w:tc>
          <w:tcPr>
            <w:tcW w:w="2769" w:type="dxa"/>
            <w:vAlign w:val="center"/>
          </w:tcPr>
          <w:p w14:paraId="6B0B165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2365AED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0EF0A19B"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cca 9000</w:t>
            </w:r>
          </w:p>
        </w:tc>
        <w:tc>
          <w:tcPr>
            <w:tcW w:w="807" w:type="dxa"/>
            <w:vAlign w:val="center"/>
          </w:tcPr>
          <w:p w14:paraId="40747FB1"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357AF66E" w14:textId="77777777" w:rsidTr="008F379C">
        <w:trPr>
          <w:jc w:val="center"/>
        </w:trPr>
        <w:tc>
          <w:tcPr>
            <w:tcW w:w="1641" w:type="dxa"/>
            <w:vAlign w:val="center"/>
          </w:tcPr>
          <w:p w14:paraId="2BC73130" w14:textId="77777777" w:rsidR="00630A07" w:rsidRPr="00443C0E" w:rsidRDefault="00630A07" w:rsidP="008F379C">
            <w:pPr>
              <w:jc w:val="left"/>
              <w:rPr>
                <w:rFonts w:ascii="Times New Roman" w:eastAsia="Arial" w:hAnsi="Times New Roman"/>
              </w:rPr>
            </w:pPr>
            <w:r w:rsidRPr="00443C0E">
              <w:rPr>
                <w:rFonts w:ascii="Times New Roman" w:hAnsi="Times New Roman"/>
              </w:rPr>
              <w:t xml:space="preserve">Výkaz o změnách v poskytovaných podpůrných opatřeních </w:t>
            </w:r>
            <w:r w:rsidRPr="00443C0E">
              <w:rPr>
                <w:rFonts w:ascii="Times New Roman" w:hAnsi="Times New Roman"/>
              </w:rPr>
              <w:lastRenderedPageBreak/>
              <w:t>a jejich finanční náročnosti</w:t>
            </w:r>
          </w:p>
        </w:tc>
        <w:tc>
          <w:tcPr>
            <w:tcW w:w="959" w:type="dxa"/>
            <w:vAlign w:val="center"/>
          </w:tcPr>
          <w:p w14:paraId="13B6C21A" w14:textId="77777777" w:rsidR="00630A07" w:rsidRPr="00443C0E" w:rsidRDefault="00630A07" w:rsidP="008F379C">
            <w:pPr>
              <w:jc w:val="center"/>
              <w:rPr>
                <w:rFonts w:ascii="Times New Roman" w:eastAsia="Arial" w:hAnsi="Times New Roman"/>
              </w:rPr>
            </w:pPr>
            <w:r w:rsidRPr="00443C0E">
              <w:rPr>
                <w:rFonts w:ascii="Times New Roman" w:hAnsi="Times New Roman"/>
              </w:rPr>
              <w:lastRenderedPageBreak/>
              <w:t>R 44-99</w:t>
            </w:r>
          </w:p>
        </w:tc>
        <w:tc>
          <w:tcPr>
            <w:tcW w:w="2769" w:type="dxa"/>
            <w:vAlign w:val="center"/>
          </w:tcPr>
          <w:p w14:paraId="654113B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0C9F57FD"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57FF30F8"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cca 9000</w:t>
            </w:r>
          </w:p>
        </w:tc>
        <w:tc>
          <w:tcPr>
            <w:tcW w:w="807" w:type="dxa"/>
            <w:vAlign w:val="center"/>
          </w:tcPr>
          <w:p w14:paraId="74066C7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w:t>
            </w:r>
          </w:p>
        </w:tc>
      </w:tr>
      <w:tr w:rsidR="00630A07" w:rsidRPr="00443C0E" w14:paraId="08E21243"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494CA99C"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Čtvrtletní výkaz o zaměstnancích a mzdových prostředcích za správní úřady a za ostatní přímo řízené organizace</w:t>
            </w:r>
          </w:p>
        </w:tc>
        <w:tc>
          <w:tcPr>
            <w:tcW w:w="959" w:type="dxa"/>
            <w:vAlign w:val="center"/>
          </w:tcPr>
          <w:p w14:paraId="1D13A2BC"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P1a-04</w:t>
            </w:r>
          </w:p>
        </w:tc>
        <w:tc>
          <w:tcPr>
            <w:tcW w:w="2769" w:type="dxa"/>
            <w:vAlign w:val="center"/>
          </w:tcPr>
          <w:p w14:paraId="1556D0B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3E914B07"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4x ročně</w:t>
            </w:r>
          </w:p>
        </w:tc>
        <w:tc>
          <w:tcPr>
            <w:tcW w:w="1576" w:type="dxa"/>
            <w:vAlign w:val="center"/>
          </w:tcPr>
          <w:p w14:paraId="66F829E0"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12</w:t>
            </w:r>
          </w:p>
        </w:tc>
        <w:tc>
          <w:tcPr>
            <w:tcW w:w="807" w:type="dxa"/>
            <w:vAlign w:val="center"/>
          </w:tcPr>
          <w:p w14:paraId="596B6A8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2</w:t>
            </w:r>
          </w:p>
        </w:tc>
      </w:tr>
      <w:tr w:rsidR="00630A07" w:rsidRPr="00443C0E" w14:paraId="29B4B20E" w14:textId="77777777" w:rsidTr="008F379C">
        <w:trPr>
          <w:jc w:val="center"/>
        </w:trPr>
        <w:tc>
          <w:tcPr>
            <w:tcW w:w="1641" w:type="dxa"/>
            <w:vAlign w:val="center"/>
          </w:tcPr>
          <w:p w14:paraId="63E352AE"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Čtvrtletní výkaz o zaměstnancích a mzdových prostředcích za vysoké školy</w:t>
            </w:r>
          </w:p>
        </w:tc>
        <w:tc>
          <w:tcPr>
            <w:tcW w:w="959" w:type="dxa"/>
            <w:vAlign w:val="center"/>
          </w:tcPr>
          <w:p w14:paraId="22E7BBD9"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P1b-04</w:t>
            </w:r>
          </w:p>
        </w:tc>
        <w:tc>
          <w:tcPr>
            <w:tcW w:w="2769" w:type="dxa"/>
            <w:vAlign w:val="center"/>
          </w:tcPr>
          <w:p w14:paraId="2F1E371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3535581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4x ročně</w:t>
            </w:r>
          </w:p>
        </w:tc>
        <w:tc>
          <w:tcPr>
            <w:tcW w:w="1576" w:type="dxa"/>
            <w:vAlign w:val="center"/>
          </w:tcPr>
          <w:p w14:paraId="5A8103D4"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67</w:t>
            </w:r>
          </w:p>
        </w:tc>
        <w:tc>
          <w:tcPr>
            <w:tcW w:w="807" w:type="dxa"/>
            <w:vAlign w:val="center"/>
          </w:tcPr>
          <w:p w14:paraId="227CD2E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2</w:t>
            </w:r>
          </w:p>
        </w:tc>
      </w:tr>
      <w:tr w:rsidR="00630A07" w:rsidRPr="00443C0E" w14:paraId="02D934B7"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41" w:type="dxa"/>
            <w:vAlign w:val="center"/>
          </w:tcPr>
          <w:p w14:paraId="141F8267"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Čtvrtletní výkaz o zaměstnancích a mzdových prostředcích v regionálním školství</w:t>
            </w:r>
          </w:p>
        </w:tc>
        <w:tc>
          <w:tcPr>
            <w:tcW w:w="959" w:type="dxa"/>
            <w:vAlign w:val="center"/>
          </w:tcPr>
          <w:p w14:paraId="17DA6F8E"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P1-04</w:t>
            </w:r>
          </w:p>
        </w:tc>
        <w:tc>
          <w:tcPr>
            <w:tcW w:w="2769" w:type="dxa"/>
            <w:vAlign w:val="center"/>
          </w:tcPr>
          <w:p w14:paraId="31F64EA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51348C73"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4x ročně</w:t>
            </w:r>
          </w:p>
        </w:tc>
        <w:tc>
          <w:tcPr>
            <w:tcW w:w="1576" w:type="dxa"/>
            <w:vAlign w:val="center"/>
          </w:tcPr>
          <w:p w14:paraId="67FCF68F"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9750</w:t>
            </w:r>
          </w:p>
        </w:tc>
        <w:tc>
          <w:tcPr>
            <w:tcW w:w="807" w:type="dxa"/>
            <w:vAlign w:val="center"/>
          </w:tcPr>
          <w:p w14:paraId="6E8BC38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3</w:t>
            </w:r>
          </w:p>
        </w:tc>
      </w:tr>
      <w:tr w:rsidR="00630A07" w:rsidRPr="00443C0E" w14:paraId="1701DCA4" w14:textId="77777777" w:rsidTr="008F379C">
        <w:trPr>
          <w:jc w:val="center"/>
        </w:trPr>
        <w:tc>
          <w:tcPr>
            <w:tcW w:w="1641" w:type="dxa"/>
            <w:vAlign w:val="center"/>
          </w:tcPr>
          <w:p w14:paraId="61C81124"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Výkaz o evidenčním počtu zaměstnanců v regionálním školství</w:t>
            </w:r>
          </w:p>
        </w:tc>
        <w:tc>
          <w:tcPr>
            <w:tcW w:w="959" w:type="dxa"/>
            <w:vAlign w:val="center"/>
          </w:tcPr>
          <w:p w14:paraId="534688EA"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P1c-01</w:t>
            </w:r>
          </w:p>
        </w:tc>
        <w:tc>
          <w:tcPr>
            <w:tcW w:w="2769" w:type="dxa"/>
            <w:vAlign w:val="center"/>
          </w:tcPr>
          <w:p w14:paraId="53FF6CF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320" w:type="dxa"/>
            <w:vAlign w:val="center"/>
          </w:tcPr>
          <w:p w14:paraId="0905535F"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 ročně</w:t>
            </w:r>
          </w:p>
        </w:tc>
        <w:tc>
          <w:tcPr>
            <w:tcW w:w="1576" w:type="dxa"/>
            <w:vAlign w:val="center"/>
          </w:tcPr>
          <w:p w14:paraId="2C5C2A18"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8650</w:t>
            </w:r>
          </w:p>
        </w:tc>
        <w:tc>
          <w:tcPr>
            <w:tcW w:w="807" w:type="dxa"/>
            <w:vAlign w:val="center"/>
          </w:tcPr>
          <w:p w14:paraId="66C7B89A" w14:textId="77777777" w:rsidR="00630A07" w:rsidRPr="00443C0E" w:rsidRDefault="00630A07" w:rsidP="008F379C">
            <w:pPr>
              <w:keepNext/>
              <w:jc w:val="center"/>
              <w:rPr>
                <w:rFonts w:ascii="Times New Roman" w:eastAsia="Arial" w:hAnsi="Times New Roman"/>
              </w:rPr>
            </w:pPr>
            <w:r w:rsidRPr="00443C0E">
              <w:rPr>
                <w:rFonts w:ascii="Times New Roman" w:eastAsia="Arial" w:hAnsi="Times New Roman"/>
              </w:rPr>
              <w:t>3</w:t>
            </w:r>
          </w:p>
        </w:tc>
      </w:tr>
      <w:tr w:rsidR="00630A07" w:rsidRPr="00443C0E" w14:paraId="4C4E5350" w14:textId="77777777" w:rsidTr="008F379C">
        <w:trPr>
          <w:cnfStyle w:val="000000100000" w:firstRow="0" w:lastRow="0" w:firstColumn="0" w:lastColumn="0" w:oddVBand="0" w:evenVBand="0" w:oddHBand="1" w:evenHBand="0" w:firstRowFirstColumn="0" w:firstRowLastColumn="0" w:lastRowFirstColumn="0" w:lastRowLastColumn="0"/>
          <w:jc w:val="center"/>
        </w:trPr>
        <w:tc>
          <w:tcPr>
            <w:tcW w:w="1611" w:type="dxa"/>
            <w:vAlign w:val="center"/>
          </w:tcPr>
          <w:p w14:paraId="3D7A3A3F"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color w:val="000000" w:themeColor="text1"/>
              </w:rPr>
              <w:t>Přijímací řízení ke studiu na veřejných a soukromých VŠ</w:t>
            </w:r>
          </w:p>
        </w:tc>
        <w:tc>
          <w:tcPr>
            <w:tcW w:w="1025" w:type="dxa"/>
            <w:vAlign w:val="center"/>
          </w:tcPr>
          <w:p w14:paraId="1519655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U 6-99</w:t>
            </w:r>
          </w:p>
        </w:tc>
        <w:tc>
          <w:tcPr>
            <w:tcW w:w="2718" w:type="dxa"/>
            <w:vAlign w:val="center"/>
          </w:tcPr>
          <w:p w14:paraId="0A51AE60"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296" w:type="dxa"/>
            <w:vAlign w:val="center"/>
          </w:tcPr>
          <w:p w14:paraId="7A9B3E56"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2xročně</w:t>
            </w:r>
          </w:p>
        </w:tc>
        <w:tc>
          <w:tcPr>
            <w:tcW w:w="1547" w:type="dxa"/>
            <w:vAlign w:val="center"/>
          </w:tcPr>
          <w:p w14:paraId="30B3628D"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cca 190</w:t>
            </w:r>
          </w:p>
        </w:tc>
        <w:tc>
          <w:tcPr>
            <w:tcW w:w="875" w:type="dxa"/>
            <w:vAlign w:val="center"/>
          </w:tcPr>
          <w:p w14:paraId="6CD8980E" w14:textId="77777777" w:rsidR="00630A07" w:rsidRPr="00443C0E" w:rsidRDefault="00630A07" w:rsidP="008F379C">
            <w:pPr>
              <w:keepNext/>
              <w:jc w:val="center"/>
              <w:rPr>
                <w:rFonts w:ascii="Times New Roman" w:eastAsia="Arial" w:hAnsi="Times New Roman"/>
              </w:rPr>
            </w:pPr>
            <w:r w:rsidRPr="00443C0E">
              <w:rPr>
                <w:rFonts w:ascii="Times New Roman" w:eastAsia="Arial" w:hAnsi="Times New Roman"/>
              </w:rPr>
              <w:t>4</w:t>
            </w:r>
          </w:p>
        </w:tc>
      </w:tr>
      <w:tr w:rsidR="00630A07" w:rsidRPr="00443C0E" w14:paraId="34851A73" w14:textId="77777777" w:rsidTr="008F379C">
        <w:trPr>
          <w:jc w:val="center"/>
        </w:trPr>
        <w:tc>
          <w:tcPr>
            <w:tcW w:w="1611" w:type="dxa"/>
            <w:vAlign w:val="center"/>
          </w:tcPr>
          <w:p w14:paraId="73DEF236" w14:textId="77777777" w:rsidR="00630A07" w:rsidRPr="00443C0E" w:rsidRDefault="00630A07" w:rsidP="008F379C">
            <w:pPr>
              <w:jc w:val="left"/>
              <w:rPr>
                <w:rFonts w:ascii="Times New Roman" w:eastAsia="Arial" w:hAnsi="Times New Roman"/>
              </w:rPr>
            </w:pPr>
            <w:r w:rsidRPr="00443C0E">
              <w:rPr>
                <w:rFonts w:ascii="Times New Roman" w:eastAsia="Arial" w:hAnsi="Times New Roman"/>
              </w:rPr>
              <w:t>Účastníci a absolventi programů celoživotního vzdělávání a vzdělávání v mezinárodně uznávaných kurzech</w:t>
            </w:r>
          </w:p>
        </w:tc>
        <w:tc>
          <w:tcPr>
            <w:tcW w:w="1025" w:type="dxa"/>
            <w:vAlign w:val="center"/>
          </w:tcPr>
          <w:p w14:paraId="4AFEECC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Dosud bez označení</w:t>
            </w:r>
          </w:p>
        </w:tc>
        <w:tc>
          <w:tcPr>
            <w:tcW w:w="2718" w:type="dxa"/>
            <w:vAlign w:val="center"/>
          </w:tcPr>
          <w:p w14:paraId="30CDEB74"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Ne</w:t>
            </w:r>
          </w:p>
        </w:tc>
        <w:tc>
          <w:tcPr>
            <w:tcW w:w="1296" w:type="dxa"/>
            <w:vAlign w:val="center"/>
          </w:tcPr>
          <w:p w14:paraId="66CE8938" w14:textId="77777777" w:rsidR="00630A07" w:rsidRPr="00443C0E" w:rsidRDefault="00630A07" w:rsidP="008F379C">
            <w:pPr>
              <w:jc w:val="center"/>
              <w:rPr>
                <w:rFonts w:ascii="Times New Roman" w:eastAsia="Arial" w:hAnsi="Times New Roman"/>
              </w:rPr>
            </w:pPr>
            <w:r w:rsidRPr="00443C0E">
              <w:rPr>
                <w:rFonts w:ascii="Times New Roman" w:eastAsia="Arial" w:hAnsi="Times New Roman"/>
              </w:rPr>
              <w:t>1xročně</w:t>
            </w:r>
          </w:p>
        </w:tc>
        <w:tc>
          <w:tcPr>
            <w:tcW w:w="1547" w:type="dxa"/>
            <w:vAlign w:val="center"/>
          </w:tcPr>
          <w:p w14:paraId="1C731F82" w14:textId="77777777" w:rsidR="00630A07" w:rsidRPr="00443C0E" w:rsidRDefault="00630A07" w:rsidP="008F379C">
            <w:pPr>
              <w:jc w:val="center"/>
              <w:rPr>
                <w:rFonts w:ascii="Times New Roman" w:eastAsia="Arial" w:hAnsi="Times New Roman"/>
                <w:color w:val="000000" w:themeColor="text1"/>
              </w:rPr>
            </w:pPr>
            <w:r w:rsidRPr="00443C0E">
              <w:rPr>
                <w:rFonts w:ascii="Times New Roman" w:eastAsia="Arial" w:hAnsi="Times New Roman"/>
                <w:color w:val="000000" w:themeColor="text1"/>
              </w:rPr>
              <w:t>neznámý</w:t>
            </w:r>
          </w:p>
        </w:tc>
        <w:tc>
          <w:tcPr>
            <w:tcW w:w="875" w:type="dxa"/>
            <w:vAlign w:val="center"/>
          </w:tcPr>
          <w:p w14:paraId="078C82DD" w14:textId="77777777" w:rsidR="00630A07" w:rsidRPr="00443C0E" w:rsidRDefault="00630A07" w:rsidP="008F379C">
            <w:pPr>
              <w:keepNext/>
              <w:jc w:val="center"/>
              <w:rPr>
                <w:rFonts w:ascii="Times New Roman" w:eastAsia="Arial" w:hAnsi="Times New Roman"/>
              </w:rPr>
            </w:pPr>
            <w:r w:rsidRPr="00443C0E">
              <w:rPr>
                <w:rFonts w:ascii="Times New Roman" w:eastAsia="Arial" w:hAnsi="Times New Roman"/>
              </w:rPr>
              <w:t>4</w:t>
            </w:r>
          </w:p>
        </w:tc>
      </w:tr>
    </w:tbl>
    <w:p w14:paraId="71547029" w14:textId="77777777" w:rsidR="00630A07" w:rsidRPr="00443C0E" w:rsidRDefault="00630A07" w:rsidP="00630A07">
      <w:pPr>
        <w:pStyle w:val="Titulek"/>
        <w:rPr>
          <w:rFonts w:ascii="Times New Roman" w:hAnsi="Times New Roman"/>
        </w:rPr>
      </w:pPr>
      <w:bookmarkStart w:id="124" w:name="_Toc467528165"/>
      <w:bookmarkStart w:id="125" w:name="_Toc471715886"/>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17</w:t>
      </w:r>
      <w:r w:rsidR="00443C0E" w:rsidRPr="00443C0E">
        <w:rPr>
          <w:rFonts w:ascii="Times New Roman" w:hAnsi="Times New Roman"/>
          <w:noProof/>
        </w:rPr>
        <w:fldChar w:fldCharType="end"/>
      </w:r>
      <w:r w:rsidRPr="00443C0E">
        <w:rPr>
          <w:rFonts w:ascii="Times New Roman" w:hAnsi="Times New Roman"/>
        </w:rPr>
        <w:t xml:space="preserve"> - ISŠS: Zpracovávaná data</w:t>
      </w:r>
      <w:bookmarkEnd w:id="124"/>
      <w:bookmarkEnd w:id="125"/>
    </w:p>
    <w:p w14:paraId="4F5FD28C" w14:textId="77777777" w:rsidR="00630A07" w:rsidRPr="00443C0E" w:rsidRDefault="00630A07" w:rsidP="00E32256">
      <w:pPr>
        <w:rPr>
          <w:rFonts w:ascii="Times New Roman" w:eastAsia="Arial" w:hAnsi="Times New Roman"/>
        </w:rPr>
      </w:pPr>
      <w:r w:rsidRPr="00443C0E">
        <w:rPr>
          <w:rFonts w:ascii="Times New Roman" w:eastAsia="Arial" w:hAnsi="Times New Roman"/>
        </w:rPr>
        <w:t>Výkaz U41 je předáván nahráním XML souboru na webový server, zde se data anonymizují (zůstává zachována informace o škole, roku maturity, na jakou VŠ/VoŠ se hlásil, jak byl úspěšný, kterou školu zvolil) a ukládají do databáze ISŠS pro další zpracování. Výkaz U 6-99 je předáván nahráním PGP souboru na webový server. Další manipulace se provádí manuálně.</w:t>
      </w:r>
    </w:p>
    <w:p w14:paraId="2A1D363A" w14:textId="3DA70D91" w:rsidR="00630A07" w:rsidRPr="00443C0E" w:rsidRDefault="00630A07" w:rsidP="00E32256">
      <w:pPr>
        <w:rPr>
          <w:rFonts w:ascii="Times New Roman" w:eastAsia="Arial" w:hAnsi="Times New Roman"/>
        </w:rPr>
      </w:pPr>
      <w:r w:rsidRPr="00443C0E">
        <w:rPr>
          <w:rFonts w:ascii="Times New Roman" w:eastAsia="Arial" w:hAnsi="Times New Roman"/>
        </w:rPr>
        <w:t>Mimo výkazy (agregovaná data za školy a školská zařízení) a administrativní data (individuální data o</w:t>
      </w:r>
      <w:r w:rsidR="00E32256" w:rsidRPr="00443C0E">
        <w:rPr>
          <w:rFonts w:ascii="Times New Roman" w:eastAsia="Arial" w:hAnsi="Times New Roman"/>
        </w:rPr>
        <w:t> </w:t>
      </w:r>
      <w:r w:rsidRPr="00443C0E">
        <w:rPr>
          <w:rFonts w:ascii="Times New Roman" w:eastAsia="Arial" w:hAnsi="Times New Roman"/>
        </w:rPr>
        <w:t>žácích a studentech nebo uchazečích) jsou zpracovávána následující data:</w:t>
      </w:r>
    </w:p>
    <w:p w14:paraId="3DB62217" w14:textId="06AA5E92" w:rsidR="00630A07" w:rsidRPr="00443C0E" w:rsidRDefault="00630A07" w:rsidP="00E32256">
      <w:pPr>
        <w:pStyle w:val="OdrkaEQerven"/>
        <w:jc w:val="both"/>
        <w:rPr>
          <w:rFonts w:ascii="Times New Roman" w:eastAsia="Arial" w:hAnsi="Times New Roman"/>
        </w:rPr>
      </w:pPr>
      <w:r w:rsidRPr="00443C0E">
        <w:rPr>
          <w:rFonts w:ascii="Times New Roman" w:eastAsia="Arial" w:hAnsi="Times New Roman"/>
        </w:rPr>
        <w:t xml:space="preserve">Data ze systému SIMS (Sdružené informace matrik studentů) – na straně SIMS je připraven dílčí výběr z dat, data jsou přenesena ručně z databáze SIMS a je provedena agregace. Výsledkem je několik tisíc tabulek obsahující dle různých kritérií agregovaná data. Dále se připravují dílčí agregace pro výstupní informační systémy. Počty tabulek, které tyto systémy mohou nabídnout, jdou již do milionů. Dále jsou na základě dat SIMSu aktualizovány informační systémy na adrese </w:t>
      </w:r>
      <w:hyperlink r:id="rId80" w:history="1">
        <w:r w:rsidRPr="00443C0E">
          <w:rPr>
            <w:rStyle w:val="Hypertextovodkaz"/>
            <w:rFonts w:ascii="Times New Roman" w:eastAsia="Arial" w:hAnsi="Times New Roman"/>
          </w:rPr>
          <w:t>http://krakatau.uiv.cz/statistikyvs/</w:t>
        </w:r>
      </w:hyperlink>
      <w:r w:rsidRPr="00443C0E">
        <w:rPr>
          <w:rFonts w:ascii="Times New Roman" w:eastAsia="Arial" w:hAnsi="Times New Roman"/>
        </w:rPr>
        <w:t xml:space="preserve">. V </w:t>
      </w:r>
      <w:r w:rsidRPr="00443C0E">
        <w:rPr>
          <w:rFonts w:ascii="Times New Roman" w:eastAsia="Arial" w:hAnsi="Times New Roman"/>
        </w:rPr>
        <w:lastRenderedPageBreak/>
        <w:t xml:space="preserve">doméně MŠMT pak další, jako například </w:t>
      </w:r>
      <w:hyperlink r:id="rId81" w:history="1">
        <w:r w:rsidRPr="00443C0E">
          <w:rPr>
            <w:rStyle w:val="Hypertextovodkaz"/>
            <w:rFonts w:ascii="Times New Roman" w:eastAsia="Arial" w:hAnsi="Times New Roman"/>
          </w:rPr>
          <w:t>http://torah.net.uiv.cz/studijni_pobyty.aspx</w:t>
        </w:r>
      </w:hyperlink>
      <w:r w:rsidRPr="00443C0E">
        <w:rPr>
          <w:rFonts w:ascii="Times New Roman" w:eastAsia="Arial" w:hAnsi="Times New Roman"/>
        </w:rPr>
        <w:t xml:space="preserve">. Z dat V 6-99 je to třeba </w:t>
      </w:r>
      <w:hyperlink r:id="rId82" w:history="1">
        <w:r w:rsidRPr="00443C0E">
          <w:rPr>
            <w:rStyle w:val="Hypertextovodkaz"/>
            <w:rFonts w:ascii="Times New Roman" w:eastAsia="Arial" w:hAnsi="Times New Roman"/>
          </w:rPr>
          <w:t>http://torah.net.uiv.cz/SSnaVS.aspx</w:t>
        </w:r>
      </w:hyperlink>
      <w:r w:rsidRPr="00443C0E">
        <w:rPr>
          <w:rFonts w:ascii="Times New Roman" w:eastAsia="Arial" w:hAnsi="Times New Roman"/>
        </w:rPr>
        <w:t xml:space="preserve">. Toto je dále uvedeno v kapitole </w:t>
      </w:r>
      <w:r w:rsidRPr="00443C0E">
        <w:rPr>
          <w:rFonts w:ascii="Times New Roman" w:eastAsia="Arial" w:hAnsi="Times New Roman"/>
        </w:rPr>
        <w:fldChar w:fldCharType="begin"/>
      </w:r>
      <w:r w:rsidRPr="00443C0E">
        <w:rPr>
          <w:rFonts w:ascii="Times New Roman" w:eastAsia="Arial" w:hAnsi="Times New Roman"/>
        </w:rPr>
        <w:instrText xml:space="preserve"> REF _Ref471377714 \r \h </w:instrText>
      </w:r>
      <w:r w:rsidR="00E32256" w:rsidRPr="00443C0E">
        <w:rPr>
          <w:rFonts w:ascii="Times New Roman" w:eastAsia="Arial" w:hAnsi="Times New Roman"/>
        </w:rPr>
        <w:instrText xml:space="preserve"> \* MERGEFORMAT </w:instrText>
      </w:r>
      <w:r w:rsidRPr="00443C0E">
        <w:rPr>
          <w:rFonts w:ascii="Times New Roman" w:eastAsia="Arial" w:hAnsi="Times New Roman"/>
        </w:rPr>
      </w:r>
      <w:r w:rsidRPr="00443C0E">
        <w:rPr>
          <w:rFonts w:ascii="Times New Roman" w:eastAsia="Arial" w:hAnsi="Times New Roman"/>
        </w:rPr>
        <w:fldChar w:fldCharType="separate"/>
      </w:r>
      <w:r w:rsidRPr="00443C0E">
        <w:rPr>
          <w:rFonts w:ascii="Times New Roman" w:eastAsia="Arial" w:hAnsi="Times New Roman"/>
        </w:rPr>
        <w:t>2.2.3</w:t>
      </w:r>
      <w:r w:rsidRPr="00443C0E">
        <w:rPr>
          <w:rFonts w:ascii="Times New Roman" w:eastAsia="Arial" w:hAnsi="Times New Roman"/>
        </w:rPr>
        <w:fldChar w:fldCharType="end"/>
      </w:r>
      <w:r w:rsidRPr="00443C0E">
        <w:rPr>
          <w:rFonts w:ascii="Times New Roman" w:eastAsia="Arial" w:hAnsi="Times New Roman"/>
        </w:rPr>
        <w:t>.</w:t>
      </w:r>
    </w:p>
    <w:p w14:paraId="0F46B017" w14:textId="061D4D24" w:rsidR="00630A07" w:rsidRPr="00443C0E" w:rsidRDefault="00630A07" w:rsidP="00E32256">
      <w:pPr>
        <w:pStyle w:val="OdrkaEQerven"/>
        <w:jc w:val="both"/>
        <w:rPr>
          <w:rFonts w:ascii="Times New Roman" w:hAnsi="Times New Roman"/>
        </w:rPr>
      </w:pPr>
      <w:r w:rsidRPr="65EDE92B">
        <w:rPr>
          <w:rFonts w:ascii="Times New Roman" w:hAnsi="Times New Roman"/>
        </w:rPr>
        <w:t>MŠMT je předkladatelem dat do systému ISP za MŠMT, ČŠI, PŘO a OPŘO a následně po ukončení sběru dat na MF přebírá veškerá data týkající je resortu školství a ta následně zpracovává a</w:t>
      </w:r>
      <w:r w:rsidR="00E32256" w:rsidRPr="65EDE92B">
        <w:rPr>
          <w:rFonts w:ascii="Times New Roman" w:hAnsi="Times New Roman"/>
        </w:rPr>
        <w:t> </w:t>
      </w:r>
      <w:r w:rsidRPr="65EDE92B">
        <w:rPr>
          <w:rFonts w:ascii="Times New Roman" w:hAnsi="Times New Roman"/>
        </w:rPr>
        <w:t>využívá.</w:t>
      </w:r>
    </w:p>
    <w:p w14:paraId="25DE0CC4"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Data ze systému ISP (Informační systém o platech Ministerstva financí) – data ve formátu XML definovaném systémem ISP jsou importována do databáze ISŠS dvakrát ročně, na základě těchto dat jsou vytvářeny ad-hoc výstupy v podobě MS Excel souborů využívajících napojení na databázi ISŠS a zde připravené SQL dotazy. Data ISP jsou získávána:</w:t>
      </w:r>
    </w:p>
    <w:p w14:paraId="529C8DB3"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data se p</w:t>
      </w:r>
      <w:r w:rsidRPr="00443C0E">
        <w:rPr>
          <w:rFonts w:ascii="Times New Roman" w:hAnsi="Times New Roman"/>
        </w:rPr>
        <w:t>řebírají se ve formátu xml prostřednictvím aplikace pro sběr dat</w:t>
      </w:r>
      <w:r w:rsidRPr="00443C0E">
        <w:rPr>
          <w:rFonts w:ascii="Times New Roman" w:eastAsia="Arial" w:hAnsi="Times New Roman"/>
        </w:rPr>
        <w:t xml:space="preserve"> přímo od organizací v resortní působnosti MŠMT, tato data jsou dále ručně předávána na Ministerstvo financí (importem souborů na webové stránce MF)</w:t>
      </w:r>
    </w:p>
    <w:p w14:paraId="5AF4E557"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od Ministerstva financí za školy a školská zařízení podléhající vykazování do ISP.</w:t>
      </w:r>
    </w:p>
    <w:p w14:paraId="000F283B" w14:textId="69CA0839" w:rsidR="00630A07" w:rsidRPr="00443C0E" w:rsidRDefault="00E32256" w:rsidP="00E32256">
      <w:pPr>
        <w:pStyle w:val="Nadpis3"/>
        <w:rPr>
          <w:rFonts w:ascii="Times New Roman" w:eastAsia="Arial" w:hAnsi="Times New Roman" w:cs="Times New Roman"/>
        </w:rPr>
      </w:pPr>
      <w:bookmarkStart w:id="126" w:name="_Toc467528161"/>
      <w:bookmarkStart w:id="127" w:name="_Ref471377714"/>
      <w:bookmarkStart w:id="128" w:name="_Toc471719408"/>
      <w:r w:rsidRPr="00443C0E">
        <w:rPr>
          <w:rFonts w:ascii="Times New Roman" w:eastAsia="Arial" w:hAnsi="Times New Roman" w:cs="Times New Roman"/>
        </w:rPr>
        <w:t xml:space="preserve"> </w:t>
      </w:r>
      <w:bookmarkStart w:id="129" w:name="_Toc161041628"/>
      <w:r w:rsidR="00630A07" w:rsidRPr="00443C0E">
        <w:rPr>
          <w:rFonts w:ascii="Times New Roman" w:eastAsia="Arial" w:hAnsi="Times New Roman" w:cs="Times New Roman"/>
        </w:rPr>
        <w:t>Výstupní data</w:t>
      </w:r>
      <w:bookmarkEnd w:id="126"/>
      <w:bookmarkEnd w:id="127"/>
      <w:bookmarkEnd w:id="128"/>
      <w:bookmarkEnd w:id="129"/>
    </w:p>
    <w:p w14:paraId="608708F1" w14:textId="77777777" w:rsidR="00630A07" w:rsidRPr="00443C0E" w:rsidRDefault="00630A07" w:rsidP="00E32256">
      <w:pPr>
        <w:rPr>
          <w:rFonts w:ascii="Times New Roman" w:eastAsia="Arial" w:hAnsi="Times New Roman"/>
        </w:rPr>
      </w:pPr>
      <w:r w:rsidRPr="00443C0E">
        <w:rPr>
          <w:rFonts w:ascii="Times New Roman" w:eastAsia="Arial" w:hAnsi="Times New Roman"/>
        </w:rPr>
        <w:t>Systém poskytuje následující data:</w:t>
      </w:r>
    </w:p>
    <w:p w14:paraId="376EF785"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Příslušnému útvaru resp. pracovníkovi MŠMT podle jeho věcné působnosti v závislosti na charakteru zpracovávaných dat (typicky určeno dle výkazu a okruhu respondentů)</w:t>
      </w:r>
    </w:p>
    <w:p w14:paraId="371A74FF"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Přístup na všechna agregovaná data prostřednictvím databáze</w:t>
      </w:r>
    </w:p>
    <w:p w14:paraId="0D071FA6"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 xml:space="preserve">Výkazy zadávané respondenty – specificky pro individuální data je přístup k datům omezen velmi úzkému okruhu uživatelů </w:t>
      </w:r>
    </w:p>
    <w:p w14:paraId="6555E1F1"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Výkazy vytvářené z administrativních dat</w:t>
      </w:r>
    </w:p>
    <w:p w14:paraId="2AC9D50F"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Výše uvedené výkazy agregované dle různé úrovně (správní úřad, kraj, …)</w:t>
      </w:r>
    </w:p>
    <w:p w14:paraId="1BFF799E"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Ad-hoc sestavy – s možností výběru položek výkazů a filtru (plně variabilní výběrový systém dat a jejich kombinací, včetně časových řad – příkladem jsou níže uvedené reporty pro veřejnost)</w:t>
      </w:r>
    </w:p>
    <w:p w14:paraId="32E95BB8"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Sumáře nad výkazem s možností zadání parametrů (na jaké úrovni agregovat, co filtrovat)</w:t>
      </w:r>
    </w:p>
    <w:p w14:paraId="3D7079F6"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Správním úřadům</w:t>
      </w:r>
    </w:p>
    <w:p w14:paraId="1F039D39"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Výkazy zadávané respondenty</w:t>
      </w:r>
    </w:p>
    <w:p w14:paraId="68B358CA"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Výkazy vytvářené z administrativních dat</w:t>
      </w:r>
    </w:p>
    <w:p w14:paraId="4362295B"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Další pracovní sestavy pro respondenty i správní úřady</w:t>
      </w:r>
    </w:p>
    <w:p w14:paraId="27D95815"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Výše uvedené výkazy agregované na úroveň správního úřadu</w:t>
      </w:r>
    </w:p>
    <w:p w14:paraId="5814F72B"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Respondentům</w:t>
      </w:r>
    </w:p>
    <w:p w14:paraId="375B08C9"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Výkazy zadávané respondenty</w:t>
      </w:r>
    </w:p>
    <w:p w14:paraId="3A6CCA88"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Další pracovní sestavy pro respondenty</w:t>
      </w:r>
    </w:p>
    <w:p w14:paraId="7AA29021"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Výkazy vytvářené z administrativních dat</w:t>
      </w:r>
    </w:p>
    <w:p w14:paraId="49804231"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Veřejnost (</w:t>
      </w:r>
      <w:r w:rsidRPr="65EDE92B">
        <w:rPr>
          <w:rFonts w:ascii="Times New Roman" w:hAnsi="Times New Roman"/>
        </w:rPr>
        <w:t>tučně zvýrazněné nejsou poslední roky aktualizovány, ale v novém systému by v podobě polouživatelských sestav/reportů být k dispozici měly).</w:t>
      </w:r>
    </w:p>
    <w:p w14:paraId="5878238C" w14:textId="77777777" w:rsidR="00630A07" w:rsidRPr="00443C0E" w:rsidRDefault="00630A07" w:rsidP="00E32256">
      <w:pPr>
        <w:pStyle w:val="Odrka2EQmodr"/>
        <w:jc w:val="both"/>
        <w:rPr>
          <w:rFonts w:ascii="Times New Roman" w:eastAsia="Arial" w:hAnsi="Times New Roman"/>
          <w:b/>
        </w:rPr>
      </w:pPr>
      <w:r w:rsidRPr="00443C0E">
        <w:rPr>
          <w:rFonts w:ascii="Times New Roman" w:eastAsia="Arial" w:hAnsi="Times New Roman"/>
          <w:b/>
        </w:rPr>
        <w:t>Virtuální oddíly statistických výkazů – výběr z definovaných dvourozměrných tabulek (kombinace atributů a hodnot atributů) s možností filtrování nad pevnou sadou atributů a možností agregace (viz níže)</w:t>
      </w:r>
    </w:p>
    <w:p w14:paraId="13F89238" w14:textId="022DA59E" w:rsidR="00630A07" w:rsidRPr="00443C0E" w:rsidRDefault="00630A07" w:rsidP="00E32256">
      <w:pPr>
        <w:pStyle w:val="Odrka2EQmodr"/>
        <w:jc w:val="both"/>
        <w:rPr>
          <w:rFonts w:ascii="Times New Roman" w:eastAsia="Arial" w:hAnsi="Times New Roman"/>
          <w:b/>
        </w:rPr>
      </w:pPr>
      <w:r w:rsidRPr="00443C0E">
        <w:rPr>
          <w:rFonts w:ascii="Times New Roman" w:eastAsia="Arial" w:hAnsi="Times New Roman"/>
          <w:b/>
        </w:rPr>
        <w:t>Časové řady statistických ukazatelů – zobrazení vývoje vybraných atributů po jednotlivých letech a pro jednotlivé hodnoty agregace; možnost výběru atributů (i více), výběr rozsahu let, s možností filtrování nad pevnou sadou atributů a</w:t>
      </w:r>
      <w:r w:rsidR="00E32256" w:rsidRPr="00443C0E">
        <w:rPr>
          <w:rFonts w:ascii="Times New Roman" w:eastAsia="Arial" w:hAnsi="Times New Roman"/>
          <w:b/>
        </w:rPr>
        <w:t> </w:t>
      </w:r>
      <w:r w:rsidRPr="00443C0E">
        <w:rPr>
          <w:rFonts w:ascii="Times New Roman" w:eastAsia="Arial" w:hAnsi="Times New Roman"/>
          <w:b/>
        </w:rPr>
        <w:t>možností agregace (dle území, zřizovatele, typ zařízení, kraje)</w:t>
      </w:r>
    </w:p>
    <w:p w14:paraId="420E3873" w14:textId="2C373CD2"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Set středních škol / Set vyšších odborných škol – seznam středních škol</w:t>
      </w:r>
      <w:r w:rsidR="00E32256" w:rsidRPr="00443C0E">
        <w:rPr>
          <w:rFonts w:ascii="Times New Roman" w:eastAsia="Arial" w:hAnsi="Times New Roman"/>
        </w:rPr>
        <w:t>,</w:t>
      </w:r>
      <w:r w:rsidRPr="00443C0E">
        <w:rPr>
          <w:rFonts w:ascii="Times New Roman" w:eastAsia="Arial" w:hAnsi="Times New Roman"/>
        </w:rPr>
        <w:t xml:space="preserve"> resp. vyšších odborných škol s možností řazení a možností filtrování dle pevné sady atributů; zobrazení detailu záznamu – byl nahrazen systémem www.infoabsolvent.cz. Z budoucího systému jen odkaz.</w:t>
      </w:r>
    </w:p>
    <w:p w14:paraId="36985FE8"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Statistické ročenky školství (výkonové ukazatele) – zobrazena zvolená tabulka pro zvolený rok; tabulka je volena ze sady pevně daných tabulek (dvouúrovňový hierarchický seznam obsahující 614 tabulek), rozměry tabulky jsou tvořeny atributy, hodnotami atributů nebo agregačními úrovněmi</w:t>
      </w:r>
    </w:p>
    <w:p w14:paraId="0EA40FBE"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Statistky z oblasti vysokého školství</w:t>
      </w:r>
    </w:p>
    <w:p w14:paraId="46FC91F0"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t>Přijímací řízení – zobrazena zvolená sada atributů v průběhu let, možnost filtrování nad pevnou sadou atributů</w:t>
      </w:r>
    </w:p>
    <w:p w14:paraId="62777A94"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lastRenderedPageBreak/>
        <w:t>Výkonové přehledy</w:t>
      </w:r>
    </w:p>
    <w:p w14:paraId="1CA66A2B" w14:textId="77777777" w:rsidR="00630A07" w:rsidRPr="00443C0E" w:rsidRDefault="00630A07" w:rsidP="00E32256">
      <w:pPr>
        <w:pStyle w:val="OdrkaEQern"/>
        <w:numPr>
          <w:ilvl w:val="1"/>
          <w:numId w:val="11"/>
        </w:numPr>
        <w:rPr>
          <w:rFonts w:ascii="Times New Roman" w:eastAsia="Arial" w:hAnsi="Times New Roman"/>
        </w:rPr>
      </w:pPr>
      <w:r w:rsidRPr="00443C0E">
        <w:rPr>
          <w:rFonts w:ascii="Times New Roman" w:eastAsia="Arial" w:hAnsi="Times New Roman"/>
        </w:rPr>
        <w:t>zobrazena zvolená sada atributů pro každou hodnotu zvolené kategorie a zvolený rok, možnost filtrování nad pevnou sadou atributů</w:t>
      </w:r>
    </w:p>
    <w:p w14:paraId="3743A466" w14:textId="77777777" w:rsidR="00630A07" w:rsidRPr="00443C0E" w:rsidRDefault="00630A07" w:rsidP="00E32256">
      <w:pPr>
        <w:pStyle w:val="OdrkaEQern"/>
        <w:numPr>
          <w:ilvl w:val="1"/>
          <w:numId w:val="11"/>
        </w:numPr>
        <w:rPr>
          <w:rFonts w:ascii="Times New Roman" w:eastAsia="Arial" w:hAnsi="Times New Roman"/>
        </w:rPr>
      </w:pPr>
      <w:r w:rsidRPr="00443C0E">
        <w:rPr>
          <w:rFonts w:ascii="Times New Roman" w:eastAsia="Arial" w:hAnsi="Times New Roman"/>
        </w:rPr>
        <w:t>zobrazena zvolená sada atributů v průběhu let, možnost filtrování nad pevnou sadou atributů</w:t>
      </w:r>
    </w:p>
    <w:p w14:paraId="3906C069"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t>Bilanční přehledy – zobrazena pevná sada atributů v průběhu let, možnost filtrování nad pevnou sadou atributů</w:t>
      </w:r>
    </w:p>
    <w:p w14:paraId="53105070"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t>Využití dotací – zobrazena pevná sada atributů v průběhu let, možnost filtrování nad pevnou sadou atributů</w:t>
      </w:r>
    </w:p>
    <w:p w14:paraId="33EABFCA"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Číselníky – zobrazení seznamu číselníku a pro zvolený číselník jeho hodnot (všech/jen platných), možnost exportu v podobě csv souboru. Vyhledávání číselníků dle názvu či identifikátoru, možnost zobrazení seznamu číselníku určených pro matriku škol.</w:t>
      </w:r>
    </w:p>
    <w:p w14:paraId="4FCC7FD3"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Převodník číselníků</w:t>
      </w:r>
    </w:p>
    <w:p w14:paraId="73509A84"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t>Kódy studijních a učebních oborů reg. školství (JKOV/KKOV)</w:t>
      </w:r>
    </w:p>
    <w:p w14:paraId="7644A420" w14:textId="77777777" w:rsidR="00630A07" w:rsidRPr="00443C0E" w:rsidRDefault="00630A07" w:rsidP="00E32256">
      <w:pPr>
        <w:pStyle w:val="OdrkaEQern"/>
        <w:rPr>
          <w:rFonts w:ascii="Times New Roman" w:eastAsia="Arial" w:hAnsi="Times New Roman"/>
        </w:rPr>
      </w:pPr>
      <w:r w:rsidRPr="00443C0E">
        <w:rPr>
          <w:rFonts w:ascii="Times New Roman" w:eastAsia="Arial" w:hAnsi="Times New Roman"/>
        </w:rPr>
        <w:t>Kódy oborů VŠ (JKOV/KKOV)</w:t>
      </w:r>
    </w:p>
    <w:p w14:paraId="4259484D" w14:textId="77777777" w:rsidR="00630A07" w:rsidRPr="00443C0E" w:rsidRDefault="00630A07" w:rsidP="00E32256">
      <w:pPr>
        <w:rPr>
          <w:rFonts w:ascii="Times New Roman" w:eastAsia="Arial" w:hAnsi="Times New Roman"/>
        </w:rPr>
      </w:pPr>
      <w:r w:rsidRPr="00443C0E">
        <w:rPr>
          <w:rFonts w:ascii="Times New Roman" w:eastAsia="Arial" w:hAnsi="Times New Roman"/>
        </w:rPr>
        <w:t>Agregace dat dostupných pro veřejnost je realizována na úrovni:</w:t>
      </w:r>
    </w:p>
    <w:p w14:paraId="7637825E"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územní:</w:t>
      </w:r>
    </w:p>
    <w:p w14:paraId="4A914C87"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celá ČR,</w:t>
      </w:r>
    </w:p>
    <w:p w14:paraId="4331C4F7"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území dle NUTS2,</w:t>
      </w:r>
    </w:p>
    <w:p w14:paraId="675DFD1D"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kraj,</w:t>
      </w:r>
    </w:p>
    <w:p w14:paraId="1BC42305"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okres,</w:t>
      </w:r>
    </w:p>
    <w:p w14:paraId="4E80365B"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území správní působnosti ORP,</w:t>
      </w:r>
    </w:p>
    <w:p w14:paraId="27B21C19"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obec,</w:t>
      </w:r>
    </w:p>
    <w:p w14:paraId="76ECB927" w14:textId="77777777" w:rsidR="00630A07" w:rsidRPr="00443C0E" w:rsidRDefault="00630A07" w:rsidP="00E32256">
      <w:pPr>
        <w:pStyle w:val="OdrkaEQerven"/>
        <w:jc w:val="both"/>
        <w:rPr>
          <w:rFonts w:ascii="Times New Roman" w:eastAsia="Arial" w:hAnsi="Times New Roman"/>
        </w:rPr>
      </w:pPr>
      <w:r w:rsidRPr="65EDE92B">
        <w:rPr>
          <w:rFonts w:ascii="Times New Roman" w:eastAsia="Arial" w:hAnsi="Times New Roman"/>
        </w:rPr>
        <w:t>nebo správní:</w:t>
      </w:r>
    </w:p>
    <w:p w14:paraId="728817B5"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vše,</w:t>
      </w:r>
    </w:p>
    <w:p w14:paraId="6A027569"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ministerstvo,</w:t>
      </w:r>
    </w:p>
    <w:p w14:paraId="7B5F2451"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krajský úřad,</w:t>
      </w:r>
    </w:p>
    <w:p w14:paraId="0C013C34" w14:textId="77777777" w:rsidR="00630A07" w:rsidRPr="00443C0E" w:rsidRDefault="00630A07" w:rsidP="00E32256">
      <w:pPr>
        <w:pStyle w:val="Odrka2EQmodr"/>
        <w:jc w:val="both"/>
        <w:rPr>
          <w:rFonts w:ascii="Times New Roman" w:eastAsia="Arial" w:hAnsi="Times New Roman"/>
        </w:rPr>
      </w:pPr>
      <w:r w:rsidRPr="00443C0E">
        <w:rPr>
          <w:rFonts w:ascii="Times New Roman" w:eastAsia="Arial" w:hAnsi="Times New Roman"/>
        </w:rPr>
        <w:t>úřad ORP,</w:t>
      </w:r>
    </w:p>
    <w:p w14:paraId="266F4546" w14:textId="77777777" w:rsidR="00630A07" w:rsidRPr="00443C0E" w:rsidRDefault="00630A07" w:rsidP="00E32256">
      <w:pPr>
        <w:pStyle w:val="OdrkaEQerven"/>
        <w:numPr>
          <w:ilvl w:val="0"/>
          <w:numId w:val="0"/>
        </w:numPr>
        <w:ind w:left="567" w:hanging="567"/>
        <w:jc w:val="both"/>
        <w:rPr>
          <w:rFonts w:ascii="Times New Roman" w:eastAsia="Arial" w:hAnsi="Times New Roman"/>
        </w:rPr>
      </w:pPr>
      <w:r w:rsidRPr="00443C0E">
        <w:rPr>
          <w:rFonts w:ascii="Times New Roman" w:eastAsia="Arial" w:hAnsi="Times New Roman"/>
        </w:rPr>
        <w:t>a volitelně v kombinaci se zřizovatelem.</w:t>
      </w:r>
    </w:p>
    <w:p w14:paraId="15C1529E" w14:textId="5E251463" w:rsidR="00630A07" w:rsidRPr="00443C0E" w:rsidRDefault="00E32256" w:rsidP="00630A07">
      <w:pPr>
        <w:pStyle w:val="Nadpis3"/>
        <w:rPr>
          <w:rFonts w:ascii="Times New Roman" w:eastAsia="Arial" w:hAnsi="Times New Roman" w:cs="Times New Roman"/>
        </w:rPr>
      </w:pPr>
      <w:bookmarkStart w:id="130" w:name="_Toc467528162"/>
      <w:bookmarkStart w:id="131" w:name="_Toc471719409"/>
      <w:r w:rsidRPr="00443C0E">
        <w:rPr>
          <w:rFonts w:ascii="Times New Roman" w:eastAsia="Arial" w:hAnsi="Times New Roman" w:cs="Times New Roman"/>
        </w:rPr>
        <w:t xml:space="preserve"> </w:t>
      </w:r>
      <w:bookmarkStart w:id="132" w:name="_Toc161041629"/>
      <w:r w:rsidR="00630A07" w:rsidRPr="00443C0E">
        <w:rPr>
          <w:rFonts w:ascii="Times New Roman" w:eastAsia="Arial" w:hAnsi="Times New Roman" w:cs="Times New Roman"/>
        </w:rPr>
        <w:t>Číselníky</w:t>
      </w:r>
      <w:bookmarkEnd w:id="130"/>
      <w:bookmarkEnd w:id="131"/>
      <w:bookmarkEnd w:id="132"/>
    </w:p>
    <w:p w14:paraId="348B361D" w14:textId="77777777" w:rsidR="00630A07" w:rsidRPr="00443C0E" w:rsidRDefault="00630A07" w:rsidP="00630A07">
      <w:pPr>
        <w:rPr>
          <w:rFonts w:ascii="Times New Roman" w:eastAsia="Arial" w:hAnsi="Times New Roman"/>
        </w:rPr>
      </w:pPr>
      <w:r w:rsidRPr="00443C0E">
        <w:rPr>
          <w:rFonts w:ascii="Times New Roman" w:eastAsia="Arial" w:hAnsi="Times New Roman"/>
        </w:rPr>
        <w:t xml:space="preserve">Systém využívá vlastní správu číselníků a veřejně na webových stránkách zpřístupňuje resortní číselníky (resp. jejich výběr). </w:t>
      </w:r>
    </w:p>
    <w:p w14:paraId="5BA7D1A6" w14:textId="77777777" w:rsidR="00630A07" w:rsidRPr="00443C0E" w:rsidRDefault="00630A07" w:rsidP="00630A07">
      <w:pPr>
        <w:rPr>
          <w:rFonts w:ascii="Times New Roman" w:eastAsia="Arial" w:hAnsi="Times New Roman"/>
        </w:rPr>
      </w:pPr>
      <w:r w:rsidRPr="00443C0E">
        <w:rPr>
          <w:rFonts w:ascii="Times New Roman" w:eastAsia="Arial" w:hAnsi="Times New Roman"/>
        </w:rPr>
        <w:t>Číselníky jsou rozděleny na:</w:t>
      </w:r>
    </w:p>
    <w:p w14:paraId="5022A259" w14:textId="77777777" w:rsidR="00630A07" w:rsidRPr="00443C0E" w:rsidRDefault="00630A07" w:rsidP="00630A07">
      <w:pPr>
        <w:pStyle w:val="OdrkaEQerven"/>
        <w:rPr>
          <w:rFonts w:ascii="Times New Roman" w:eastAsia="Arial" w:hAnsi="Times New Roman"/>
        </w:rPr>
      </w:pPr>
      <w:r w:rsidRPr="65EDE92B">
        <w:rPr>
          <w:rFonts w:ascii="Times New Roman" w:eastAsia="Arial" w:hAnsi="Times New Roman"/>
        </w:rPr>
        <w:t>Resortní</w:t>
      </w:r>
    </w:p>
    <w:p w14:paraId="5BBB1064" w14:textId="77777777" w:rsidR="00630A07" w:rsidRPr="00443C0E" w:rsidRDefault="00630A07" w:rsidP="00630A07">
      <w:pPr>
        <w:pStyle w:val="OdrkaEQerven"/>
        <w:rPr>
          <w:rFonts w:ascii="Times New Roman" w:eastAsia="Arial" w:hAnsi="Times New Roman"/>
        </w:rPr>
      </w:pPr>
      <w:r w:rsidRPr="65EDE92B">
        <w:rPr>
          <w:rFonts w:ascii="Times New Roman" w:eastAsia="Arial" w:hAnsi="Times New Roman"/>
        </w:rPr>
        <w:t>Národní (přebírané jako celek nebo jen výběr z národního číselníku) – tyto číselníky jsou importovány do systému</w:t>
      </w:r>
    </w:p>
    <w:tbl>
      <w:tblPr>
        <w:tblStyle w:val="Stednmka3zvraznn1"/>
        <w:tblW w:w="9072" w:type="dxa"/>
        <w:tblLayout w:type="fixed"/>
        <w:tblLook w:val="0420" w:firstRow="1" w:lastRow="0" w:firstColumn="0" w:lastColumn="0" w:noHBand="0" w:noVBand="1"/>
      </w:tblPr>
      <w:tblGrid>
        <w:gridCol w:w="1263"/>
        <w:gridCol w:w="817"/>
        <w:gridCol w:w="5541"/>
        <w:gridCol w:w="1372"/>
        <w:gridCol w:w="79"/>
      </w:tblGrid>
      <w:tr w:rsidR="00630A07" w:rsidRPr="00443C0E" w14:paraId="340C60FA" w14:textId="77777777" w:rsidTr="008F379C">
        <w:trPr>
          <w:cnfStyle w:val="100000000000" w:firstRow="1" w:lastRow="0" w:firstColumn="0" w:lastColumn="0" w:oddVBand="0" w:evenVBand="0" w:oddHBand="0" w:evenHBand="0" w:firstRowFirstColumn="0" w:firstRowLastColumn="0" w:lastRowFirstColumn="0" w:lastRowLastColumn="0"/>
          <w:trHeight w:val="520"/>
          <w:tblHeader/>
        </w:trPr>
        <w:tc>
          <w:tcPr>
            <w:tcW w:w="1263" w:type="dxa"/>
            <w:hideMark/>
          </w:tcPr>
          <w:p w14:paraId="3270A0EC" w14:textId="77777777" w:rsidR="00630A07" w:rsidRPr="00443C0E" w:rsidRDefault="00630A07" w:rsidP="008F379C">
            <w:pPr>
              <w:rPr>
                <w:rFonts w:ascii="Times New Roman" w:hAnsi="Times New Roman"/>
              </w:rPr>
            </w:pPr>
            <w:r w:rsidRPr="00443C0E">
              <w:rPr>
                <w:rFonts w:ascii="Times New Roman" w:hAnsi="Times New Roman"/>
              </w:rPr>
              <w:t>Typ</w:t>
            </w:r>
          </w:p>
        </w:tc>
        <w:tc>
          <w:tcPr>
            <w:tcW w:w="817" w:type="dxa"/>
            <w:hideMark/>
          </w:tcPr>
          <w:p w14:paraId="25DA5A59" w14:textId="77777777" w:rsidR="00630A07" w:rsidRPr="00443C0E" w:rsidRDefault="00630A07" w:rsidP="008F379C">
            <w:pPr>
              <w:rPr>
                <w:rFonts w:ascii="Times New Roman" w:hAnsi="Times New Roman"/>
              </w:rPr>
            </w:pPr>
            <w:r w:rsidRPr="00443C0E">
              <w:rPr>
                <w:rFonts w:ascii="Times New Roman" w:hAnsi="Times New Roman"/>
              </w:rPr>
              <w:t>Identifikátor</w:t>
            </w:r>
          </w:p>
        </w:tc>
        <w:tc>
          <w:tcPr>
            <w:tcW w:w="5541" w:type="dxa"/>
            <w:hideMark/>
          </w:tcPr>
          <w:p w14:paraId="44C8CF4A" w14:textId="77777777" w:rsidR="00630A07" w:rsidRPr="00443C0E" w:rsidRDefault="00630A07" w:rsidP="008F379C">
            <w:pPr>
              <w:rPr>
                <w:rFonts w:ascii="Times New Roman" w:hAnsi="Times New Roman"/>
              </w:rPr>
            </w:pPr>
            <w:r w:rsidRPr="00443C0E">
              <w:rPr>
                <w:rFonts w:ascii="Times New Roman" w:hAnsi="Times New Roman"/>
              </w:rPr>
              <w:t>Název číselníku</w:t>
            </w:r>
          </w:p>
        </w:tc>
        <w:tc>
          <w:tcPr>
            <w:tcW w:w="1451" w:type="dxa"/>
            <w:gridSpan w:val="2"/>
            <w:hideMark/>
          </w:tcPr>
          <w:p w14:paraId="66C5243F" w14:textId="77777777" w:rsidR="00630A07" w:rsidRPr="00443C0E" w:rsidRDefault="00630A07" w:rsidP="008F379C">
            <w:pPr>
              <w:rPr>
                <w:rFonts w:ascii="Times New Roman" w:hAnsi="Times New Roman"/>
              </w:rPr>
            </w:pPr>
            <w:r w:rsidRPr="00443C0E">
              <w:rPr>
                <w:rFonts w:ascii="Times New Roman" w:hAnsi="Times New Roman"/>
              </w:rPr>
              <w:t>Aktualizace</w:t>
            </w:r>
          </w:p>
        </w:tc>
      </w:tr>
      <w:tr w:rsidR="00630A07" w:rsidRPr="00443C0E" w14:paraId="3AC81665"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59F1135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080A7A3" w14:textId="77777777" w:rsidR="00630A07" w:rsidRPr="00443C0E" w:rsidRDefault="00630A07" w:rsidP="008F379C">
            <w:pPr>
              <w:rPr>
                <w:rFonts w:ascii="Times New Roman" w:hAnsi="Times New Roman"/>
              </w:rPr>
            </w:pPr>
            <w:r w:rsidRPr="00443C0E">
              <w:rPr>
                <w:rFonts w:ascii="Times New Roman" w:hAnsi="Times New Roman"/>
              </w:rPr>
              <w:t>AACJ</w:t>
            </w:r>
          </w:p>
        </w:tc>
        <w:tc>
          <w:tcPr>
            <w:tcW w:w="5541" w:type="dxa"/>
            <w:hideMark/>
          </w:tcPr>
          <w:p w14:paraId="32ABCB51" w14:textId="77777777" w:rsidR="00630A07" w:rsidRPr="00443C0E" w:rsidRDefault="00630A07" w:rsidP="008F379C">
            <w:pPr>
              <w:rPr>
                <w:rFonts w:ascii="Times New Roman" w:hAnsi="Times New Roman"/>
              </w:rPr>
            </w:pPr>
            <w:r w:rsidRPr="00443C0E">
              <w:rPr>
                <w:rFonts w:ascii="Times New Roman" w:hAnsi="Times New Roman"/>
              </w:rPr>
              <w:t>Vyučovaný cizí jazyk</w:t>
            </w:r>
          </w:p>
        </w:tc>
        <w:tc>
          <w:tcPr>
            <w:tcW w:w="1451" w:type="dxa"/>
            <w:gridSpan w:val="2"/>
            <w:hideMark/>
          </w:tcPr>
          <w:p w14:paraId="03A3B7A0" w14:textId="77777777" w:rsidR="00630A07" w:rsidRPr="00443C0E" w:rsidRDefault="00630A07" w:rsidP="008F379C">
            <w:pPr>
              <w:rPr>
                <w:rFonts w:ascii="Times New Roman" w:hAnsi="Times New Roman"/>
              </w:rPr>
            </w:pPr>
            <w:r w:rsidRPr="00443C0E">
              <w:rPr>
                <w:rFonts w:ascii="Times New Roman" w:hAnsi="Times New Roman"/>
              </w:rPr>
              <w:t>25.09.09</w:t>
            </w:r>
          </w:p>
        </w:tc>
      </w:tr>
      <w:tr w:rsidR="00630A07" w:rsidRPr="00443C0E" w14:paraId="4015214F" w14:textId="77777777" w:rsidTr="008F379C">
        <w:trPr>
          <w:trHeight w:val="260"/>
        </w:trPr>
        <w:tc>
          <w:tcPr>
            <w:tcW w:w="1263" w:type="dxa"/>
            <w:noWrap/>
            <w:hideMark/>
          </w:tcPr>
          <w:p w14:paraId="290FED0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63059C5B" w14:textId="77777777" w:rsidR="00630A07" w:rsidRPr="00443C0E" w:rsidRDefault="00630A07" w:rsidP="008F379C">
            <w:pPr>
              <w:rPr>
                <w:rFonts w:ascii="Times New Roman" w:hAnsi="Times New Roman"/>
              </w:rPr>
            </w:pPr>
            <w:r w:rsidRPr="00443C0E">
              <w:rPr>
                <w:rFonts w:ascii="Times New Roman" w:hAnsi="Times New Roman"/>
              </w:rPr>
              <w:t>AAOR</w:t>
            </w:r>
          </w:p>
        </w:tc>
        <w:tc>
          <w:tcPr>
            <w:tcW w:w="5541" w:type="dxa"/>
            <w:hideMark/>
          </w:tcPr>
          <w:p w14:paraId="694C3555" w14:textId="77777777" w:rsidR="00630A07" w:rsidRPr="00443C0E" w:rsidRDefault="00630A07" w:rsidP="008F379C">
            <w:pPr>
              <w:rPr>
                <w:rFonts w:ascii="Times New Roman" w:hAnsi="Times New Roman"/>
              </w:rPr>
            </w:pPr>
            <w:r w:rsidRPr="00443C0E">
              <w:rPr>
                <w:rFonts w:ascii="Times New Roman" w:hAnsi="Times New Roman"/>
              </w:rPr>
              <w:t>Obce s rozšířenou působností (obce 3. stupně vč. Prahy)</w:t>
            </w:r>
          </w:p>
        </w:tc>
        <w:tc>
          <w:tcPr>
            <w:tcW w:w="1451" w:type="dxa"/>
            <w:gridSpan w:val="2"/>
            <w:hideMark/>
          </w:tcPr>
          <w:p w14:paraId="2BA6FBC3"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72F8A395"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5ABB9C1"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801E3BA" w14:textId="77777777" w:rsidR="00630A07" w:rsidRPr="00443C0E" w:rsidRDefault="00630A07" w:rsidP="008F379C">
            <w:pPr>
              <w:rPr>
                <w:rFonts w:ascii="Times New Roman" w:hAnsi="Times New Roman"/>
              </w:rPr>
            </w:pPr>
            <w:r w:rsidRPr="00443C0E">
              <w:rPr>
                <w:rFonts w:ascii="Times New Roman" w:hAnsi="Times New Roman"/>
              </w:rPr>
              <w:t>AAPG</w:t>
            </w:r>
          </w:p>
        </w:tc>
        <w:tc>
          <w:tcPr>
            <w:tcW w:w="5541" w:type="dxa"/>
            <w:hideMark/>
          </w:tcPr>
          <w:p w14:paraId="6B8A1C67" w14:textId="77777777" w:rsidR="00630A07" w:rsidRPr="00443C0E" w:rsidRDefault="00630A07" w:rsidP="008F379C">
            <w:pPr>
              <w:rPr>
                <w:rFonts w:ascii="Times New Roman" w:hAnsi="Times New Roman"/>
              </w:rPr>
            </w:pPr>
            <w:r w:rsidRPr="00443C0E">
              <w:rPr>
                <w:rFonts w:ascii="Times New Roman" w:hAnsi="Times New Roman"/>
              </w:rPr>
              <w:t>Programová orientace ISCED-97</w:t>
            </w:r>
          </w:p>
        </w:tc>
        <w:tc>
          <w:tcPr>
            <w:tcW w:w="1451" w:type="dxa"/>
            <w:gridSpan w:val="2"/>
            <w:hideMark/>
          </w:tcPr>
          <w:p w14:paraId="2C708059"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5C5C15F0" w14:textId="77777777" w:rsidTr="008F379C">
        <w:trPr>
          <w:trHeight w:val="260"/>
        </w:trPr>
        <w:tc>
          <w:tcPr>
            <w:tcW w:w="1263" w:type="dxa"/>
            <w:noWrap/>
            <w:hideMark/>
          </w:tcPr>
          <w:p w14:paraId="47A86F62"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3C5DDF1" w14:textId="77777777" w:rsidR="00630A07" w:rsidRPr="00443C0E" w:rsidRDefault="00630A07" w:rsidP="008F379C">
            <w:pPr>
              <w:rPr>
                <w:rFonts w:ascii="Times New Roman" w:hAnsi="Times New Roman"/>
              </w:rPr>
            </w:pPr>
            <w:r w:rsidRPr="00443C0E">
              <w:rPr>
                <w:rFonts w:ascii="Times New Roman" w:hAnsi="Times New Roman"/>
              </w:rPr>
              <w:t>AAPO</w:t>
            </w:r>
          </w:p>
        </w:tc>
        <w:tc>
          <w:tcPr>
            <w:tcW w:w="5541" w:type="dxa"/>
            <w:hideMark/>
          </w:tcPr>
          <w:p w14:paraId="78E02A22" w14:textId="77777777" w:rsidR="00630A07" w:rsidRPr="00443C0E" w:rsidRDefault="00630A07" w:rsidP="008F379C">
            <w:pPr>
              <w:rPr>
                <w:rFonts w:ascii="Times New Roman" w:hAnsi="Times New Roman"/>
              </w:rPr>
            </w:pPr>
            <w:r w:rsidRPr="00443C0E">
              <w:rPr>
                <w:rFonts w:ascii="Times New Roman" w:hAnsi="Times New Roman"/>
              </w:rPr>
              <w:t>Pohlaví</w:t>
            </w:r>
          </w:p>
        </w:tc>
        <w:tc>
          <w:tcPr>
            <w:tcW w:w="1451" w:type="dxa"/>
            <w:gridSpan w:val="2"/>
            <w:hideMark/>
          </w:tcPr>
          <w:p w14:paraId="4ABD5469"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616AF65A"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53C27134"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657DA9A3" w14:textId="77777777" w:rsidR="00630A07" w:rsidRPr="00443C0E" w:rsidRDefault="00630A07" w:rsidP="008F379C">
            <w:pPr>
              <w:rPr>
                <w:rFonts w:ascii="Times New Roman" w:hAnsi="Times New Roman"/>
              </w:rPr>
            </w:pPr>
            <w:r w:rsidRPr="00443C0E">
              <w:rPr>
                <w:rFonts w:ascii="Times New Roman" w:hAnsi="Times New Roman"/>
              </w:rPr>
              <w:t>AAST</w:t>
            </w:r>
          </w:p>
        </w:tc>
        <w:tc>
          <w:tcPr>
            <w:tcW w:w="5541" w:type="dxa"/>
            <w:hideMark/>
          </w:tcPr>
          <w:p w14:paraId="20E1B293" w14:textId="77777777" w:rsidR="00630A07" w:rsidRPr="00443C0E" w:rsidRDefault="00630A07" w:rsidP="008F379C">
            <w:pPr>
              <w:rPr>
                <w:rFonts w:ascii="Times New Roman" w:hAnsi="Times New Roman"/>
              </w:rPr>
            </w:pPr>
            <w:r w:rsidRPr="00443C0E">
              <w:rPr>
                <w:rFonts w:ascii="Times New Roman" w:hAnsi="Times New Roman"/>
              </w:rPr>
              <w:t>Státy</w:t>
            </w:r>
          </w:p>
        </w:tc>
        <w:tc>
          <w:tcPr>
            <w:tcW w:w="1451" w:type="dxa"/>
            <w:gridSpan w:val="2"/>
            <w:hideMark/>
          </w:tcPr>
          <w:p w14:paraId="0D8C7B83" w14:textId="77777777" w:rsidR="00630A07" w:rsidRPr="00443C0E" w:rsidRDefault="00630A07" w:rsidP="008F379C">
            <w:pPr>
              <w:rPr>
                <w:rFonts w:ascii="Times New Roman" w:hAnsi="Times New Roman"/>
              </w:rPr>
            </w:pPr>
            <w:r w:rsidRPr="00443C0E">
              <w:rPr>
                <w:rFonts w:ascii="Times New Roman" w:hAnsi="Times New Roman"/>
              </w:rPr>
              <w:t>26.01.15</w:t>
            </w:r>
          </w:p>
        </w:tc>
      </w:tr>
      <w:tr w:rsidR="00630A07" w:rsidRPr="00443C0E" w14:paraId="77DF60DC" w14:textId="77777777" w:rsidTr="008F379C">
        <w:trPr>
          <w:trHeight w:val="260"/>
        </w:trPr>
        <w:tc>
          <w:tcPr>
            <w:tcW w:w="1263" w:type="dxa"/>
            <w:noWrap/>
            <w:hideMark/>
          </w:tcPr>
          <w:p w14:paraId="5F79C983"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E34993B" w14:textId="77777777" w:rsidR="00630A07" w:rsidRPr="00443C0E" w:rsidRDefault="00630A07" w:rsidP="008F379C">
            <w:pPr>
              <w:rPr>
                <w:rFonts w:ascii="Times New Roman" w:hAnsi="Times New Roman"/>
              </w:rPr>
            </w:pPr>
            <w:r w:rsidRPr="00443C0E">
              <w:rPr>
                <w:rFonts w:ascii="Times New Roman" w:hAnsi="Times New Roman"/>
              </w:rPr>
              <w:t>AASU</w:t>
            </w:r>
          </w:p>
        </w:tc>
        <w:tc>
          <w:tcPr>
            <w:tcW w:w="5541" w:type="dxa"/>
            <w:hideMark/>
          </w:tcPr>
          <w:p w14:paraId="22E742D4" w14:textId="77777777" w:rsidR="00630A07" w:rsidRPr="00443C0E" w:rsidRDefault="00630A07" w:rsidP="008F379C">
            <w:pPr>
              <w:rPr>
                <w:rFonts w:ascii="Times New Roman" w:hAnsi="Times New Roman"/>
              </w:rPr>
            </w:pPr>
            <w:r w:rsidRPr="00443C0E">
              <w:rPr>
                <w:rFonts w:ascii="Times New Roman" w:hAnsi="Times New Roman"/>
              </w:rPr>
              <w:t>Správní úřady ve školství</w:t>
            </w:r>
          </w:p>
        </w:tc>
        <w:tc>
          <w:tcPr>
            <w:tcW w:w="1451" w:type="dxa"/>
            <w:gridSpan w:val="2"/>
            <w:hideMark/>
          </w:tcPr>
          <w:p w14:paraId="1CFB830E" w14:textId="77777777" w:rsidR="00630A07" w:rsidRPr="00443C0E" w:rsidRDefault="00630A07" w:rsidP="008F379C">
            <w:pPr>
              <w:rPr>
                <w:rFonts w:ascii="Times New Roman" w:hAnsi="Times New Roman"/>
              </w:rPr>
            </w:pPr>
            <w:r w:rsidRPr="00443C0E">
              <w:rPr>
                <w:rFonts w:ascii="Times New Roman" w:hAnsi="Times New Roman"/>
              </w:rPr>
              <w:t>25.05.12</w:t>
            </w:r>
          </w:p>
        </w:tc>
      </w:tr>
      <w:tr w:rsidR="00630A07" w:rsidRPr="00443C0E" w14:paraId="7865D8D4"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F93E1A4" w14:textId="77777777" w:rsidR="00630A07" w:rsidRPr="00443C0E" w:rsidRDefault="00630A07" w:rsidP="008F379C">
            <w:pPr>
              <w:rPr>
                <w:rFonts w:ascii="Times New Roman" w:hAnsi="Times New Roman"/>
              </w:rPr>
            </w:pPr>
            <w:r w:rsidRPr="00443C0E">
              <w:rPr>
                <w:rFonts w:ascii="Times New Roman" w:hAnsi="Times New Roman"/>
              </w:rPr>
              <w:lastRenderedPageBreak/>
              <w:t>resortní</w:t>
            </w:r>
          </w:p>
        </w:tc>
        <w:tc>
          <w:tcPr>
            <w:tcW w:w="817" w:type="dxa"/>
            <w:hideMark/>
          </w:tcPr>
          <w:p w14:paraId="77442505" w14:textId="77777777" w:rsidR="00630A07" w:rsidRPr="00443C0E" w:rsidRDefault="00630A07" w:rsidP="008F379C">
            <w:pPr>
              <w:rPr>
                <w:rFonts w:ascii="Times New Roman" w:hAnsi="Times New Roman"/>
              </w:rPr>
            </w:pPr>
            <w:r w:rsidRPr="00443C0E">
              <w:rPr>
                <w:rFonts w:ascii="Times New Roman" w:hAnsi="Times New Roman"/>
              </w:rPr>
              <w:t>AAZJ</w:t>
            </w:r>
          </w:p>
        </w:tc>
        <w:tc>
          <w:tcPr>
            <w:tcW w:w="5541" w:type="dxa"/>
            <w:hideMark/>
          </w:tcPr>
          <w:p w14:paraId="0C4D25DC" w14:textId="77777777" w:rsidR="00630A07" w:rsidRPr="00443C0E" w:rsidRDefault="00630A07" w:rsidP="008F379C">
            <w:pPr>
              <w:rPr>
                <w:rFonts w:ascii="Times New Roman" w:hAnsi="Times New Roman"/>
              </w:rPr>
            </w:pPr>
            <w:r w:rsidRPr="00443C0E">
              <w:rPr>
                <w:rFonts w:ascii="Times New Roman" w:hAnsi="Times New Roman"/>
              </w:rPr>
              <w:t>Základní územní jednotky</w:t>
            </w:r>
          </w:p>
        </w:tc>
        <w:tc>
          <w:tcPr>
            <w:tcW w:w="1451" w:type="dxa"/>
            <w:gridSpan w:val="2"/>
            <w:hideMark/>
          </w:tcPr>
          <w:p w14:paraId="06B211E9" w14:textId="77777777" w:rsidR="00630A07" w:rsidRPr="00443C0E" w:rsidRDefault="00630A07" w:rsidP="008F379C">
            <w:pPr>
              <w:rPr>
                <w:rFonts w:ascii="Times New Roman" w:hAnsi="Times New Roman"/>
              </w:rPr>
            </w:pPr>
            <w:r w:rsidRPr="00443C0E">
              <w:rPr>
                <w:rFonts w:ascii="Times New Roman" w:hAnsi="Times New Roman"/>
              </w:rPr>
              <w:t>10.05.16</w:t>
            </w:r>
          </w:p>
        </w:tc>
      </w:tr>
      <w:tr w:rsidR="00630A07" w:rsidRPr="00443C0E" w14:paraId="35826110" w14:textId="77777777" w:rsidTr="008F379C">
        <w:trPr>
          <w:trHeight w:val="260"/>
        </w:trPr>
        <w:tc>
          <w:tcPr>
            <w:tcW w:w="1263" w:type="dxa"/>
            <w:noWrap/>
            <w:hideMark/>
          </w:tcPr>
          <w:p w14:paraId="763C3E44"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02D9D49" w14:textId="77777777" w:rsidR="00630A07" w:rsidRPr="00443C0E" w:rsidRDefault="00630A07" w:rsidP="008F379C">
            <w:pPr>
              <w:rPr>
                <w:rFonts w:ascii="Times New Roman" w:hAnsi="Times New Roman"/>
              </w:rPr>
            </w:pPr>
            <w:r w:rsidRPr="00443C0E">
              <w:rPr>
                <w:rFonts w:ascii="Times New Roman" w:hAnsi="Times New Roman"/>
              </w:rPr>
              <w:t>ABNH</w:t>
            </w:r>
          </w:p>
        </w:tc>
        <w:tc>
          <w:tcPr>
            <w:tcW w:w="5541" w:type="dxa"/>
            <w:hideMark/>
          </w:tcPr>
          <w:p w14:paraId="70F7A041" w14:textId="77777777" w:rsidR="00630A07" w:rsidRPr="00443C0E" w:rsidRDefault="00630A07" w:rsidP="008F379C">
            <w:pPr>
              <w:rPr>
                <w:rFonts w:ascii="Times New Roman" w:hAnsi="Times New Roman"/>
              </w:rPr>
            </w:pPr>
            <w:r w:rsidRPr="00443C0E">
              <w:rPr>
                <w:rFonts w:ascii="Times New Roman" w:hAnsi="Times New Roman"/>
              </w:rPr>
              <w:t>Nákladová hlediska školství</w:t>
            </w:r>
          </w:p>
        </w:tc>
        <w:tc>
          <w:tcPr>
            <w:tcW w:w="1451" w:type="dxa"/>
            <w:gridSpan w:val="2"/>
            <w:hideMark/>
          </w:tcPr>
          <w:p w14:paraId="66CBDA4B" w14:textId="77777777" w:rsidR="00630A07" w:rsidRPr="00443C0E" w:rsidRDefault="00630A07" w:rsidP="008F379C">
            <w:pPr>
              <w:rPr>
                <w:rFonts w:ascii="Times New Roman" w:hAnsi="Times New Roman"/>
              </w:rPr>
            </w:pPr>
            <w:r w:rsidRPr="00443C0E">
              <w:rPr>
                <w:rFonts w:ascii="Times New Roman" w:hAnsi="Times New Roman"/>
              </w:rPr>
              <w:t>25.03.13</w:t>
            </w:r>
          </w:p>
        </w:tc>
      </w:tr>
      <w:tr w:rsidR="00630A07" w:rsidRPr="00443C0E" w14:paraId="576D686F"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5D27947"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6838A29" w14:textId="77777777" w:rsidR="00630A07" w:rsidRPr="00443C0E" w:rsidRDefault="00630A07" w:rsidP="008F379C">
            <w:pPr>
              <w:rPr>
                <w:rFonts w:ascii="Times New Roman" w:hAnsi="Times New Roman"/>
              </w:rPr>
            </w:pPr>
            <w:r w:rsidRPr="00443C0E">
              <w:rPr>
                <w:rFonts w:ascii="Times New Roman" w:hAnsi="Times New Roman"/>
              </w:rPr>
              <w:t>AKDT</w:t>
            </w:r>
          </w:p>
        </w:tc>
        <w:tc>
          <w:tcPr>
            <w:tcW w:w="5541" w:type="dxa"/>
            <w:hideMark/>
          </w:tcPr>
          <w:p w14:paraId="0F5819EB" w14:textId="77777777" w:rsidR="00630A07" w:rsidRPr="00443C0E" w:rsidRDefault="00630A07" w:rsidP="008F379C">
            <w:pPr>
              <w:rPr>
                <w:rFonts w:ascii="Times New Roman" w:hAnsi="Times New Roman"/>
              </w:rPr>
            </w:pPr>
            <w:r w:rsidRPr="00443C0E">
              <w:rPr>
                <w:rFonts w:ascii="Times New Roman" w:hAnsi="Times New Roman"/>
              </w:rPr>
              <w:t>Druhy a typy škol a školských zařízení (nové)</w:t>
            </w:r>
          </w:p>
        </w:tc>
        <w:tc>
          <w:tcPr>
            <w:tcW w:w="1451" w:type="dxa"/>
            <w:gridSpan w:val="2"/>
            <w:hideMark/>
          </w:tcPr>
          <w:p w14:paraId="41E709BD" w14:textId="77777777" w:rsidR="00630A07" w:rsidRPr="00443C0E" w:rsidRDefault="00630A07" w:rsidP="008F379C">
            <w:pPr>
              <w:rPr>
                <w:rFonts w:ascii="Times New Roman" w:hAnsi="Times New Roman"/>
              </w:rPr>
            </w:pPr>
            <w:r w:rsidRPr="00443C0E">
              <w:rPr>
                <w:rFonts w:ascii="Times New Roman" w:hAnsi="Times New Roman"/>
              </w:rPr>
              <w:t>17.02.06</w:t>
            </w:r>
          </w:p>
        </w:tc>
      </w:tr>
      <w:tr w:rsidR="00630A07" w:rsidRPr="00443C0E" w14:paraId="19B268D4" w14:textId="77777777" w:rsidTr="008F379C">
        <w:trPr>
          <w:trHeight w:val="260"/>
        </w:trPr>
        <w:tc>
          <w:tcPr>
            <w:tcW w:w="1263" w:type="dxa"/>
            <w:noWrap/>
            <w:hideMark/>
          </w:tcPr>
          <w:p w14:paraId="1B4C3CD3"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6C61D9A" w14:textId="77777777" w:rsidR="00630A07" w:rsidRPr="00443C0E" w:rsidRDefault="00630A07" w:rsidP="008F379C">
            <w:pPr>
              <w:rPr>
                <w:rFonts w:ascii="Times New Roman" w:hAnsi="Times New Roman"/>
              </w:rPr>
            </w:pPr>
            <w:r w:rsidRPr="00443C0E">
              <w:rPr>
                <w:rFonts w:ascii="Times New Roman" w:hAnsi="Times New Roman"/>
              </w:rPr>
              <w:t>AKEN</w:t>
            </w:r>
          </w:p>
        </w:tc>
        <w:tc>
          <w:tcPr>
            <w:tcW w:w="5541" w:type="dxa"/>
            <w:hideMark/>
          </w:tcPr>
          <w:p w14:paraId="096A8A92" w14:textId="77777777" w:rsidR="00630A07" w:rsidRPr="00443C0E" w:rsidRDefault="00630A07" w:rsidP="008F379C">
            <w:pPr>
              <w:rPr>
                <w:rFonts w:ascii="Times New Roman" w:hAnsi="Times New Roman"/>
              </w:rPr>
            </w:pPr>
            <w:r w:rsidRPr="00443C0E">
              <w:rPr>
                <w:rFonts w:ascii="Times New Roman" w:hAnsi="Times New Roman"/>
              </w:rPr>
              <w:t>Územní statistické jednotky (CZ-NUTS) podle EU</w:t>
            </w:r>
          </w:p>
        </w:tc>
        <w:tc>
          <w:tcPr>
            <w:tcW w:w="1451" w:type="dxa"/>
            <w:gridSpan w:val="2"/>
            <w:hideMark/>
          </w:tcPr>
          <w:p w14:paraId="5752AC8C" w14:textId="77777777" w:rsidR="00630A07" w:rsidRPr="00443C0E" w:rsidRDefault="00630A07" w:rsidP="008F379C">
            <w:pPr>
              <w:rPr>
                <w:rFonts w:ascii="Times New Roman" w:hAnsi="Times New Roman"/>
              </w:rPr>
            </w:pPr>
            <w:r w:rsidRPr="00443C0E">
              <w:rPr>
                <w:rFonts w:ascii="Times New Roman" w:hAnsi="Times New Roman"/>
              </w:rPr>
              <w:t>25.03.13</w:t>
            </w:r>
          </w:p>
        </w:tc>
      </w:tr>
      <w:tr w:rsidR="00630A07" w:rsidRPr="00443C0E" w14:paraId="6644B07B"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C6C4B0E"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1884137" w14:textId="77777777" w:rsidR="00630A07" w:rsidRPr="00443C0E" w:rsidRDefault="00630A07" w:rsidP="008F379C">
            <w:pPr>
              <w:rPr>
                <w:rFonts w:ascii="Times New Roman" w:hAnsi="Times New Roman"/>
              </w:rPr>
            </w:pPr>
            <w:r w:rsidRPr="00443C0E">
              <w:rPr>
                <w:rFonts w:ascii="Times New Roman" w:hAnsi="Times New Roman"/>
              </w:rPr>
              <w:t>AKF1</w:t>
            </w:r>
          </w:p>
        </w:tc>
        <w:tc>
          <w:tcPr>
            <w:tcW w:w="5541" w:type="dxa"/>
            <w:hideMark/>
          </w:tcPr>
          <w:p w14:paraId="333A8877" w14:textId="77777777" w:rsidR="00630A07" w:rsidRPr="00443C0E" w:rsidRDefault="00630A07" w:rsidP="008F379C">
            <w:pPr>
              <w:rPr>
                <w:rFonts w:ascii="Times New Roman" w:hAnsi="Times New Roman"/>
              </w:rPr>
            </w:pPr>
            <w:r w:rsidRPr="00443C0E">
              <w:rPr>
                <w:rFonts w:ascii="Times New Roman" w:hAnsi="Times New Roman"/>
              </w:rPr>
              <w:t>Hlavní skupiny oborů ISCED-97 (jednomístné kódy)</w:t>
            </w:r>
          </w:p>
        </w:tc>
        <w:tc>
          <w:tcPr>
            <w:tcW w:w="1451" w:type="dxa"/>
            <w:gridSpan w:val="2"/>
            <w:hideMark/>
          </w:tcPr>
          <w:p w14:paraId="6791FA85"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109737EB" w14:textId="77777777" w:rsidTr="008F379C">
        <w:trPr>
          <w:trHeight w:val="260"/>
        </w:trPr>
        <w:tc>
          <w:tcPr>
            <w:tcW w:w="1263" w:type="dxa"/>
            <w:noWrap/>
            <w:hideMark/>
          </w:tcPr>
          <w:p w14:paraId="74335BA9"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15061B2" w14:textId="77777777" w:rsidR="00630A07" w:rsidRPr="00443C0E" w:rsidRDefault="00630A07" w:rsidP="008F379C">
            <w:pPr>
              <w:rPr>
                <w:rFonts w:ascii="Times New Roman" w:hAnsi="Times New Roman"/>
              </w:rPr>
            </w:pPr>
            <w:r w:rsidRPr="00443C0E">
              <w:rPr>
                <w:rFonts w:ascii="Times New Roman" w:hAnsi="Times New Roman"/>
              </w:rPr>
              <w:t>AKF2</w:t>
            </w:r>
          </w:p>
        </w:tc>
        <w:tc>
          <w:tcPr>
            <w:tcW w:w="5541" w:type="dxa"/>
            <w:hideMark/>
          </w:tcPr>
          <w:p w14:paraId="33C0DAE2" w14:textId="77777777" w:rsidR="00630A07" w:rsidRPr="00443C0E" w:rsidRDefault="00630A07" w:rsidP="008F379C">
            <w:pPr>
              <w:rPr>
                <w:rFonts w:ascii="Times New Roman" w:hAnsi="Times New Roman"/>
              </w:rPr>
            </w:pPr>
            <w:r w:rsidRPr="00443C0E">
              <w:rPr>
                <w:rFonts w:ascii="Times New Roman" w:hAnsi="Times New Roman"/>
              </w:rPr>
              <w:t>Skupiny oborů ISCED-97 (dvoumístné kódy)</w:t>
            </w:r>
          </w:p>
        </w:tc>
        <w:tc>
          <w:tcPr>
            <w:tcW w:w="1451" w:type="dxa"/>
            <w:gridSpan w:val="2"/>
            <w:hideMark/>
          </w:tcPr>
          <w:p w14:paraId="0899D544" w14:textId="77777777" w:rsidR="00630A07" w:rsidRPr="00443C0E" w:rsidRDefault="00630A07" w:rsidP="008F379C">
            <w:pPr>
              <w:rPr>
                <w:rFonts w:ascii="Times New Roman" w:hAnsi="Times New Roman"/>
              </w:rPr>
            </w:pPr>
            <w:r w:rsidRPr="00443C0E">
              <w:rPr>
                <w:rFonts w:ascii="Times New Roman" w:hAnsi="Times New Roman"/>
              </w:rPr>
              <w:t>10.04.13</w:t>
            </w:r>
          </w:p>
        </w:tc>
      </w:tr>
      <w:tr w:rsidR="00630A07" w:rsidRPr="00443C0E" w14:paraId="74C48626"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1448FE47"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F4F9D58" w14:textId="77777777" w:rsidR="00630A07" w:rsidRPr="00443C0E" w:rsidRDefault="00630A07" w:rsidP="008F379C">
            <w:pPr>
              <w:rPr>
                <w:rFonts w:ascii="Times New Roman" w:hAnsi="Times New Roman"/>
              </w:rPr>
            </w:pPr>
            <w:r w:rsidRPr="00443C0E">
              <w:rPr>
                <w:rFonts w:ascii="Times New Roman" w:hAnsi="Times New Roman"/>
              </w:rPr>
              <w:t>AKF3</w:t>
            </w:r>
          </w:p>
        </w:tc>
        <w:tc>
          <w:tcPr>
            <w:tcW w:w="5541" w:type="dxa"/>
            <w:hideMark/>
          </w:tcPr>
          <w:p w14:paraId="3C54119C" w14:textId="77777777" w:rsidR="00630A07" w:rsidRPr="00443C0E" w:rsidRDefault="00630A07" w:rsidP="008F379C">
            <w:pPr>
              <w:rPr>
                <w:rFonts w:ascii="Times New Roman" w:hAnsi="Times New Roman"/>
              </w:rPr>
            </w:pPr>
            <w:r w:rsidRPr="00443C0E">
              <w:rPr>
                <w:rFonts w:ascii="Times New Roman" w:hAnsi="Times New Roman"/>
              </w:rPr>
              <w:t>Podskupiny oborů ISCED-97 (trojmístné kódy)</w:t>
            </w:r>
          </w:p>
        </w:tc>
        <w:tc>
          <w:tcPr>
            <w:tcW w:w="1451" w:type="dxa"/>
            <w:gridSpan w:val="2"/>
            <w:hideMark/>
          </w:tcPr>
          <w:p w14:paraId="003462F2" w14:textId="77777777" w:rsidR="00630A07" w:rsidRPr="00443C0E" w:rsidRDefault="00630A07" w:rsidP="008F379C">
            <w:pPr>
              <w:rPr>
                <w:rFonts w:ascii="Times New Roman" w:hAnsi="Times New Roman"/>
              </w:rPr>
            </w:pPr>
            <w:r w:rsidRPr="00443C0E">
              <w:rPr>
                <w:rFonts w:ascii="Times New Roman" w:hAnsi="Times New Roman"/>
              </w:rPr>
              <w:t>10.04.13</w:t>
            </w:r>
          </w:p>
        </w:tc>
      </w:tr>
      <w:tr w:rsidR="00630A07" w:rsidRPr="00443C0E" w14:paraId="156AB14B" w14:textId="77777777" w:rsidTr="008F379C">
        <w:trPr>
          <w:trHeight w:val="260"/>
        </w:trPr>
        <w:tc>
          <w:tcPr>
            <w:tcW w:w="1263" w:type="dxa"/>
            <w:noWrap/>
            <w:hideMark/>
          </w:tcPr>
          <w:p w14:paraId="325B4E67"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3DB8B2C" w14:textId="77777777" w:rsidR="00630A07" w:rsidRPr="00443C0E" w:rsidRDefault="00630A07" w:rsidP="008F379C">
            <w:pPr>
              <w:rPr>
                <w:rFonts w:ascii="Times New Roman" w:hAnsi="Times New Roman"/>
              </w:rPr>
            </w:pPr>
            <w:r w:rsidRPr="00443C0E">
              <w:rPr>
                <w:rFonts w:ascii="Times New Roman" w:hAnsi="Times New Roman"/>
              </w:rPr>
              <w:t>AKKO</w:t>
            </w:r>
          </w:p>
        </w:tc>
        <w:tc>
          <w:tcPr>
            <w:tcW w:w="5541" w:type="dxa"/>
            <w:hideMark/>
          </w:tcPr>
          <w:p w14:paraId="48771B4F" w14:textId="77777777" w:rsidR="00630A07" w:rsidRPr="00443C0E" w:rsidRDefault="00630A07" w:rsidP="008F379C">
            <w:pPr>
              <w:rPr>
                <w:rFonts w:ascii="Times New Roman" w:hAnsi="Times New Roman"/>
              </w:rPr>
            </w:pPr>
            <w:r w:rsidRPr="00443C0E">
              <w:rPr>
                <w:rFonts w:ascii="Times New Roman" w:hAnsi="Times New Roman"/>
              </w:rPr>
              <w:t>Kmenové obory vzdělání (KKOV 5místné)</w:t>
            </w:r>
          </w:p>
        </w:tc>
        <w:tc>
          <w:tcPr>
            <w:tcW w:w="1451" w:type="dxa"/>
            <w:gridSpan w:val="2"/>
            <w:hideMark/>
          </w:tcPr>
          <w:p w14:paraId="1C5F7726" w14:textId="77777777" w:rsidR="00630A07" w:rsidRPr="00443C0E" w:rsidRDefault="00630A07" w:rsidP="008F379C">
            <w:pPr>
              <w:rPr>
                <w:rFonts w:ascii="Times New Roman" w:hAnsi="Times New Roman"/>
              </w:rPr>
            </w:pPr>
            <w:r w:rsidRPr="00443C0E">
              <w:rPr>
                <w:rFonts w:ascii="Times New Roman" w:hAnsi="Times New Roman"/>
              </w:rPr>
              <w:t>22.05.14</w:t>
            </w:r>
          </w:p>
        </w:tc>
      </w:tr>
      <w:tr w:rsidR="00630A07" w:rsidRPr="00443C0E" w14:paraId="6A648B92"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39203E79"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5097296" w14:textId="77777777" w:rsidR="00630A07" w:rsidRPr="00443C0E" w:rsidRDefault="00630A07" w:rsidP="008F379C">
            <w:pPr>
              <w:rPr>
                <w:rFonts w:ascii="Times New Roman" w:hAnsi="Times New Roman"/>
              </w:rPr>
            </w:pPr>
            <w:r w:rsidRPr="00443C0E">
              <w:rPr>
                <w:rFonts w:ascii="Times New Roman" w:hAnsi="Times New Roman"/>
              </w:rPr>
              <w:t>AKSO</w:t>
            </w:r>
          </w:p>
        </w:tc>
        <w:tc>
          <w:tcPr>
            <w:tcW w:w="5541" w:type="dxa"/>
            <w:hideMark/>
          </w:tcPr>
          <w:p w14:paraId="767DBB08" w14:textId="77777777" w:rsidR="00630A07" w:rsidRPr="00443C0E" w:rsidRDefault="00630A07" w:rsidP="008F379C">
            <w:pPr>
              <w:rPr>
                <w:rFonts w:ascii="Times New Roman" w:hAnsi="Times New Roman"/>
              </w:rPr>
            </w:pPr>
            <w:r w:rsidRPr="00443C0E">
              <w:rPr>
                <w:rFonts w:ascii="Times New Roman" w:hAnsi="Times New Roman"/>
              </w:rPr>
              <w:t>Obory vzdělání regionálního školství (KKOV)</w:t>
            </w:r>
          </w:p>
        </w:tc>
        <w:tc>
          <w:tcPr>
            <w:tcW w:w="1451" w:type="dxa"/>
            <w:gridSpan w:val="2"/>
            <w:hideMark/>
          </w:tcPr>
          <w:p w14:paraId="507D1A3E" w14:textId="77777777" w:rsidR="00630A07" w:rsidRPr="00443C0E" w:rsidRDefault="00630A07" w:rsidP="008F379C">
            <w:pPr>
              <w:rPr>
                <w:rFonts w:ascii="Times New Roman" w:hAnsi="Times New Roman"/>
              </w:rPr>
            </w:pPr>
            <w:r w:rsidRPr="00443C0E">
              <w:rPr>
                <w:rFonts w:ascii="Times New Roman" w:hAnsi="Times New Roman"/>
              </w:rPr>
              <w:t>15.09.16</w:t>
            </w:r>
          </w:p>
        </w:tc>
      </w:tr>
      <w:tr w:rsidR="00630A07" w:rsidRPr="00443C0E" w14:paraId="5197D2A6" w14:textId="77777777" w:rsidTr="008F379C">
        <w:trPr>
          <w:trHeight w:val="260"/>
        </w:trPr>
        <w:tc>
          <w:tcPr>
            <w:tcW w:w="1263" w:type="dxa"/>
            <w:noWrap/>
            <w:hideMark/>
          </w:tcPr>
          <w:p w14:paraId="2E4B5215"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A98B4A4" w14:textId="77777777" w:rsidR="00630A07" w:rsidRPr="00443C0E" w:rsidRDefault="00630A07" w:rsidP="008F379C">
            <w:pPr>
              <w:rPr>
                <w:rFonts w:ascii="Times New Roman" w:hAnsi="Times New Roman"/>
              </w:rPr>
            </w:pPr>
            <w:r w:rsidRPr="00443C0E">
              <w:rPr>
                <w:rFonts w:ascii="Times New Roman" w:hAnsi="Times New Roman"/>
              </w:rPr>
              <w:t>AKUJ</w:t>
            </w:r>
          </w:p>
        </w:tc>
        <w:tc>
          <w:tcPr>
            <w:tcW w:w="5541" w:type="dxa"/>
            <w:hideMark/>
          </w:tcPr>
          <w:p w14:paraId="6F56B637" w14:textId="77777777" w:rsidR="00630A07" w:rsidRPr="00443C0E" w:rsidRDefault="00630A07" w:rsidP="008F379C">
            <w:pPr>
              <w:rPr>
                <w:rFonts w:ascii="Times New Roman" w:hAnsi="Times New Roman"/>
              </w:rPr>
            </w:pPr>
            <w:r w:rsidRPr="00443C0E">
              <w:rPr>
                <w:rFonts w:ascii="Times New Roman" w:hAnsi="Times New Roman"/>
              </w:rPr>
              <w:t>Územní statistické jednotky (CZ-NUTS)</w:t>
            </w:r>
          </w:p>
        </w:tc>
        <w:tc>
          <w:tcPr>
            <w:tcW w:w="1451" w:type="dxa"/>
            <w:gridSpan w:val="2"/>
            <w:hideMark/>
          </w:tcPr>
          <w:p w14:paraId="6C99567C" w14:textId="77777777" w:rsidR="00630A07" w:rsidRPr="00443C0E" w:rsidRDefault="00630A07" w:rsidP="008F379C">
            <w:pPr>
              <w:rPr>
                <w:rFonts w:ascii="Times New Roman" w:hAnsi="Times New Roman"/>
              </w:rPr>
            </w:pPr>
            <w:r w:rsidRPr="00443C0E">
              <w:rPr>
                <w:rFonts w:ascii="Times New Roman" w:hAnsi="Times New Roman"/>
              </w:rPr>
              <w:t>27.05.04</w:t>
            </w:r>
          </w:p>
        </w:tc>
      </w:tr>
      <w:tr w:rsidR="00630A07" w:rsidRPr="00443C0E" w14:paraId="7EFC475E"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8791108"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678F3ADE" w14:textId="77777777" w:rsidR="00630A07" w:rsidRPr="00443C0E" w:rsidRDefault="00630A07" w:rsidP="008F379C">
            <w:pPr>
              <w:rPr>
                <w:rFonts w:ascii="Times New Roman" w:hAnsi="Times New Roman"/>
              </w:rPr>
            </w:pPr>
            <w:r w:rsidRPr="00443C0E">
              <w:rPr>
                <w:rFonts w:ascii="Times New Roman" w:hAnsi="Times New Roman"/>
              </w:rPr>
              <w:t>AKUV</w:t>
            </w:r>
          </w:p>
        </w:tc>
        <w:tc>
          <w:tcPr>
            <w:tcW w:w="5541" w:type="dxa"/>
            <w:hideMark/>
          </w:tcPr>
          <w:p w14:paraId="7CD2441E" w14:textId="77777777" w:rsidR="00630A07" w:rsidRPr="00443C0E" w:rsidRDefault="00630A07" w:rsidP="008F379C">
            <w:pPr>
              <w:rPr>
                <w:rFonts w:ascii="Times New Roman" w:hAnsi="Times New Roman"/>
              </w:rPr>
            </w:pPr>
            <w:r w:rsidRPr="00443C0E">
              <w:rPr>
                <w:rFonts w:ascii="Times New Roman" w:hAnsi="Times New Roman"/>
              </w:rPr>
              <w:t>Úrovně vzdělávání ISCED-97</w:t>
            </w:r>
          </w:p>
        </w:tc>
        <w:tc>
          <w:tcPr>
            <w:tcW w:w="1451" w:type="dxa"/>
            <w:gridSpan w:val="2"/>
            <w:hideMark/>
          </w:tcPr>
          <w:p w14:paraId="298C1B33"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104854EC" w14:textId="77777777" w:rsidTr="008F379C">
        <w:trPr>
          <w:trHeight w:val="260"/>
        </w:trPr>
        <w:tc>
          <w:tcPr>
            <w:tcW w:w="1263" w:type="dxa"/>
            <w:noWrap/>
            <w:hideMark/>
          </w:tcPr>
          <w:p w14:paraId="2F4AEB2B"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682C9A93" w14:textId="77777777" w:rsidR="00630A07" w:rsidRPr="00443C0E" w:rsidRDefault="00630A07" w:rsidP="008F379C">
            <w:pPr>
              <w:rPr>
                <w:rFonts w:ascii="Times New Roman" w:hAnsi="Times New Roman"/>
              </w:rPr>
            </w:pPr>
            <w:r w:rsidRPr="00443C0E">
              <w:rPr>
                <w:rFonts w:ascii="Times New Roman" w:hAnsi="Times New Roman"/>
              </w:rPr>
              <w:t>AKVO</w:t>
            </w:r>
          </w:p>
        </w:tc>
        <w:tc>
          <w:tcPr>
            <w:tcW w:w="5541" w:type="dxa"/>
            <w:hideMark/>
          </w:tcPr>
          <w:p w14:paraId="1232DDF6" w14:textId="77777777" w:rsidR="00630A07" w:rsidRPr="00443C0E" w:rsidRDefault="00630A07" w:rsidP="008F379C">
            <w:pPr>
              <w:rPr>
                <w:rFonts w:ascii="Times New Roman" w:hAnsi="Times New Roman"/>
              </w:rPr>
            </w:pPr>
            <w:r w:rsidRPr="00443C0E">
              <w:rPr>
                <w:rFonts w:ascii="Times New Roman" w:hAnsi="Times New Roman"/>
              </w:rPr>
              <w:t>Studijní obory vysokých škol (KKOV, 8místné)</w:t>
            </w:r>
          </w:p>
        </w:tc>
        <w:tc>
          <w:tcPr>
            <w:tcW w:w="1451" w:type="dxa"/>
            <w:gridSpan w:val="2"/>
            <w:hideMark/>
          </w:tcPr>
          <w:p w14:paraId="4479D0B4" w14:textId="77777777" w:rsidR="00630A07" w:rsidRPr="00443C0E" w:rsidRDefault="00630A07" w:rsidP="008F379C">
            <w:pPr>
              <w:rPr>
                <w:rFonts w:ascii="Times New Roman" w:hAnsi="Times New Roman"/>
              </w:rPr>
            </w:pPr>
            <w:r w:rsidRPr="00443C0E">
              <w:rPr>
                <w:rFonts w:ascii="Times New Roman" w:hAnsi="Times New Roman"/>
              </w:rPr>
              <w:t>27.10.16</w:t>
            </w:r>
          </w:p>
        </w:tc>
      </w:tr>
      <w:tr w:rsidR="00630A07" w:rsidRPr="00443C0E" w14:paraId="02101B5F"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1EE98CF"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9690414" w14:textId="77777777" w:rsidR="00630A07" w:rsidRPr="00443C0E" w:rsidRDefault="00630A07" w:rsidP="008F379C">
            <w:pPr>
              <w:rPr>
                <w:rFonts w:ascii="Times New Roman" w:hAnsi="Times New Roman"/>
              </w:rPr>
            </w:pPr>
            <w:r w:rsidRPr="00443C0E">
              <w:rPr>
                <w:rFonts w:ascii="Times New Roman" w:hAnsi="Times New Roman"/>
              </w:rPr>
              <w:t>BADV</w:t>
            </w:r>
          </w:p>
        </w:tc>
        <w:tc>
          <w:tcPr>
            <w:tcW w:w="5541" w:type="dxa"/>
            <w:hideMark/>
          </w:tcPr>
          <w:p w14:paraId="4CCE6D06" w14:textId="77777777" w:rsidR="00630A07" w:rsidRPr="00443C0E" w:rsidRDefault="00630A07" w:rsidP="008F379C">
            <w:pPr>
              <w:rPr>
                <w:rFonts w:ascii="Times New Roman" w:hAnsi="Times New Roman"/>
              </w:rPr>
            </w:pPr>
            <w:r w:rsidRPr="00443C0E">
              <w:rPr>
                <w:rFonts w:ascii="Times New Roman" w:hAnsi="Times New Roman"/>
              </w:rPr>
              <w:t>Kategorie dosaženého vzdělání podle KKOV</w:t>
            </w:r>
          </w:p>
        </w:tc>
        <w:tc>
          <w:tcPr>
            <w:tcW w:w="1451" w:type="dxa"/>
            <w:gridSpan w:val="2"/>
            <w:hideMark/>
          </w:tcPr>
          <w:p w14:paraId="26395F77" w14:textId="77777777" w:rsidR="00630A07" w:rsidRPr="00443C0E" w:rsidRDefault="00630A07" w:rsidP="008F379C">
            <w:pPr>
              <w:rPr>
                <w:rFonts w:ascii="Times New Roman" w:hAnsi="Times New Roman"/>
              </w:rPr>
            </w:pPr>
            <w:r w:rsidRPr="00443C0E">
              <w:rPr>
                <w:rFonts w:ascii="Times New Roman" w:hAnsi="Times New Roman"/>
              </w:rPr>
              <w:t>20.06.01</w:t>
            </w:r>
          </w:p>
        </w:tc>
      </w:tr>
      <w:tr w:rsidR="00630A07" w:rsidRPr="00443C0E" w14:paraId="52C35373" w14:textId="77777777" w:rsidTr="008F379C">
        <w:trPr>
          <w:trHeight w:val="260"/>
        </w:trPr>
        <w:tc>
          <w:tcPr>
            <w:tcW w:w="1263" w:type="dxa"/>
            <w:noWrap/>
            <w:hideMark/>
          </w:tcPr>
          <w:p w14:paraId="3EF6B56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999D224" w14:textId="77777777" w:rsidR="00630A07" w:rsidRPr="00443C0E" w:rsidRDefault="00630A07" w:rsidP="008F379C">
            <w:pPr>
              <w:rPr>
                <w:rFonts w:ascii="Times New Roman" w:hAnsi="Times New Roman"/>
              </w:rPr>
            </w:pPr>
            <w:r w:rsidRPr="00443C0E">
              <w:rPr>
                <w:rFonts w:ascii="Times New Roman" w:hAnsi="Times New Roman"/>
              </w:rPr>
              <w:t>BAKS</w:t>
            </w:r>
          </w:p>
        </w:tc>
        <w:tc>
          <w:tcPr>
            <w:tcW w:w="5541" w:type="dxa"/>
            <w:hideMark/>
          </w:tcPr>
          <w:p w14:paraId="3D1F6F84" w14:textId="77777777" w:rsidR="00630A07" w:rsidRPr="00443C0E" w:rsidRDefault="00630A07" w:rsidP="008F379C">
            <w:pPr>
              <w:rPr>
                <w:rFonts w:ascii="Times New Roman" w:hAnsi="Times New Roman"/>
              </w:rPr>
            </w:pPr>
            <w:r w:rsidRPr="00443C0E">
              <w:rPr>
                <w:rFonts w:ascii="Times New Roman" w:hAnsi="Times New Roman"/>
              </w:rPr>
              <w:t>Kategorie států</w:t>
            </w:r>
          </w:p>
        </w:tc>
        <w:tc>
          <w:tcPr>
            <w:tcW w:w="1451" w:type="dxa"/>
            <w:gridSpan w:val="2"/>
            <w:hideMark/>
          </w:tcPr>
          <w:p w14:paraId="7A05FCE2"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58C69F7D"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2A654B9B"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B123135" w14:textId="77777777" w:rsidR="00630A07" w:rsidRPr="00443C0E" w:rsidRDefault="00630A07" w:rsidP="008F379C">
            <w:pPr>
              <w:rPr>
                <w:rFonts w:ascii="Times New Roman" w:hAnsi="Times New Roman"/>
              </w:rPr>
            </w:pPr>
            <w:r w:rsidRPr="00443C0E">
              <w:rPr>
                <w:rFonts w:ascii="Times New Roman" w:hAnsi="Times New Roman"/>
              </w:rPr>
              <w:t>BAPO</w:t>
            </w:r>
          </w:p>
        </w:tc>
        <w:tc>
          <w:tcPr>
            <w:tcW w:w="5541" w:type="dxa"/>
            <w:hideMark/>
          </w:tcPr>
          <w:p w14:paraId="53F6850F" w14:textId="77777777" w:rsidR="00630A07" w:rsidRPr="00443C0E" w:rsidRDefault="00630A07" w:rsidP="008F379C">
            <w:pPr>
              <w:rPr>
                <w:rFonts w:ascii="Times New Roman" w:hAnsi="Times New Roman"/>
              </w:rPr>
            </w:pPr>
            <w:r w:rsidRPr="00443C0E">
              <w:rPr>
                <w:rFonts w:ascii="Times New Roman" w:hAnsi="Times New Roman"/>
              </w:rPr>
              <w:t>Podpůrná opatření</w:t>
            </w:r>
          </w:p>
        </w:tc>
        <w:tc>
          <w:tcPr>
            <w:tcW w:w="1451" w:type="dxa"/>
            <w:gridSpan w:val="2"/>
            <w:hideMark/>
          </w:tcPr>
          <w:p w14:paraId="335B833E"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08C7CE8" w14:textId="77777777" w:rsidTr="008F379C">
        <w:trPr>
          <w:trHeight w:val="260"/>
        </w:trPr>
        <w:tc>
          <w:tcPr>
            <w:tcW w:w="1263" w:type="dxa"/>
            <w:noWrap/>
            <w:hideMark/>
          </w:tcPr>
          <w:p w14:paraId="56E16091"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F427292" w14:textId="77777777" w:rsidR="00630A07" w:rsidRPr="00443C0E" w:rsidRDefault="00630A07" w:rsidP="008F379C">
            <w:pPr>
              <w:rPr>
                <w:rFonts w:ascii="Times New Roman" w:hAnsi="Times New Roman"/>
              </w:rPr>
            </w:pPr>
            <w:r w:rsidRPr="00443C0E">
              <w:rPr>
                <w:rFonts w:ascii="Times New Roman" w:hAnsi="Times New Roman"/>
              </w:rPr>
              <w:t>BASO</w:t>
            </w:r>
          </w:p>
        </w:tc>
        <w:tc>
          <w:tcPr>
            <w:tcW w:w="5541" w:type="dxa"/>
            <w:hideMark/>
          </w:tcPr>
          <w:p w14:paraId="533200FD" w14:textId="77777777" w:rsidR="00630A07" w:rsidRPr="00443C0E" w:rsidRDefault="00630A07" w:rsidP="008F379C">
            <w:pPr>
              <w:rPr>
                <w:rFonts w:ascii="Times New Roman" w:hAnsi="Times New Roman"/>
              </w:rPr>
            </w:pPr>
            <w:r w:rsidRPr="00443C0E">
              <w:rPr>
                <w:rFonts w:ascii="Times New Roman" w:hAnsi="Times New Roman"/>
              </w:rPr>
              <w:t>Skupiny oborů (KKOV)</w:t>
            </w:r>
          </w:p>
        </w:tc>
        <w:tc>
          <w:tcPr>
            <w:tcW w:w="1451" w:type="dxa"/>
            <w:gridSpan w:val="2"/>
            <w:hideMark/>
          </w:tcPr>
          <w:p w14:paraId="405CBB5C" w14:textId="77777777" w:rsidR="00630A07" w:rsidRPr="00443C0E" w:rsidRDefault="00630A07" w:rsidP="008F379C">
            <w:pPr>
              <w:rPr>
                <w:rFonts w:ascii="Times New Roman" w:hAnsi="Times New Roman"/>
              </w:rPr>
            </w:pPr>
            <w:r w:rsidRPr="00443C0E">
              <w:rPr>
                <w:rFonts w:ascii="Times New Roman" w:hAnsi="Times New Roman"/>
              </w:rPr>
              <w:t>01.09.99</w:t>
            </w:r>
          </w:p>
        </w:tc>
      </w:tr>
      <w:tr w:rsidR="00630A07" w:rsidRPr="00443C0E" w14:paraId="2D9CF4A5"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8A0AADE"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6C7F7A3" w14:textId="77777777" w:rsidR="00630A07" w:rsidRPr="00443C0E" w:rsidRDefault="00630A07" w:rsidP="008F379C">
            <w:pPr>
              <w:rPr>
                <w:rFonts w:ascii="Times New Roman" w:hAnsi="Times New Roman"/>
              </w:rPr>
            </w:pPr>
            <w:r w:rsidRPr="00443C0E">
              <w:rPr>
                <w:rFonts w:ascii="Times New Roman" w:hAnsi="Times New Roman"/>
              </w:rPr>
              <w:t>BAZN</w:t>
            </w:r>
          </w:p>
        </w:tc>
        <w:tc>
          <w:tcPr>
            <w:tcW w:w="5541" w:type="dxa"/>
            <w:hideMark/>
          </w:tcPr>
          <w:p w14:paraId="7074251E" w14:textId="77777777" w:rsidR="00630A07" w:rsidRPr="00443C0E" w:rsidRDefault="00630A07" w:rsidP="008F379C">
            <w:pPr>
              <w:rPr>
                <w:rFonts w:ascii="Times New Roman" w:hAnsi="Times New Roman"/>
              </w:rPr>
            </w:pPr>
            <w:r w:rsidRPr="00443C0E">
              <w:rPr>
                <w:rFonts w:ascii="Times New Roman" w:hAnsi="Times New Roman"/>
              </w:rPr>
              <w:t>Znevýhodnění</w:t>
            </w:r>
          </w:p>
        </w:tc>
        <w:tc>
          <w:tcPr>
            <w:tcW w:w="1451" w:type="dxa"/>
            <w:gridSpan w:val="2"/>
            <w:hideMark/>
          </w:tcPr>
          <w:p w14:paraId="32C0E84F"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F803786" w14:textId="77777777" w:rsidTr="008F379C">
        <w:trPr>
          <w:trHeight w:val="260"/>
        </w:trPr>
        <w:tc>
          <w:tcPr>
            <w:tcW w:w="1263" w:type="dxa"/>
            <w:noWrap/>
            <w:hideMark/>
          </w:tcPr>
          <w:p w14:paraId="79621E87"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43A10E9" w14:textId="77777777" w:rsidR="00630A07" w:rsidRPr="00443C0E" w:rsidRDefault="00630A07" w:rsidP="008F379C">
            <w:pPr>
              <w:rPr>
                <w:rFonts w:ascii="Times New Roman" w:hAnsi="Times New Roman"/>
              </w:rPr>
            </w:pPr>
            <w:r w:rsidRPr="00443C0E">
              <w:rPr>
                <w:rFonts w:ascii="Times New Roman" w:hAnsi="Times New Roman"/>
              </w:rPr>
              <w:t>BAZS</w:t>
            </w:r>
          </w:p>
        </w:tc>
        <w:tc>
          <w:tcPr>
            <w:tcW w:w="5541" w:type="dxa"/>
            <w:hideMark/>
          </w:tcPr>
          <w:p w14:paraId="02A79BD5" w14:textId="77777777" w:rsidR="00630A07" w:rsidRPr="00443C0E" w:rsidRDefault="00630A07" w:rsidP="008F379C">
            <w:pPr>
              <w:rPr>
                <w:rFonts w:ascii="Times New Roman" w:hAnsi="Times New Roman"/>
              </w:rPr>
            </w:pPr>
            <w:r w:rsidRPr="00443C0E">
              <w:rPr>
                <w:rFonts w:ascii="Times New Roman" w:hAnsi="Times New Roman"/>
              </w:rPr>
              <w:t>Zřizovatel školy</w:t>
            </w:r>
          </w:p>
        </w:tc>
        <w:tc>
          <w:tcPr>
            <w:tcW w:w="1451" w:type="dxa"/>
            <w:gridSpan w:val="2"/>
            <w:hideMark/>
          </w:tcPr>
          <w:p w14:paraId="7311DE0B" w14:textId="77777777" w:rsidR="00630A07" w:rsidRPr="00443C0E" w:rsidRDefault="00630A07" w:rsidP="008F379C">
            <w:pPr>
              <w:rPr>
                <w:rFonts w:ascii="Times New Roman" w:hAnsi="Times New Roman"/>
              </w:rPr>
            </w:pPr>
            <w:r w:rsidRPr="00443C0E">
              <w:rPr>
                <w:rFonts w:ascii="Times New Roman" w:hAnsi="Times New Roman"/>
              </w:rPr>
              <w:t>16.10.13</w:t>
            </w:r>
          </w:p>
        </w:tc>
      </w:tr>
      <w:tr w:rsidR="00630A07" w:rsidRPr="00443C0E" w14:paraId="11641854"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4DECCE5"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32675664" w14:textId="77777777" w:rsidR="00630A07" w:rsidRPr="00443C0E" w:rsidRDefault="00630A07" w:rsidP="008F379C">
            <w:pPr>
              <w:rPr>
                <w:rFonts w:ascii="Times New Roman" w:hAnsi="Times New Roman"/>
              </w:rPr>
            </w:pPr>
            <w:r w:rsidRPr="00443C0E">
              <w:rPr>
                <w:rFonts w:ascii="Times New Roman" w:hAnsi="Times New Roman"/>
              </w:rPr>
              <w:t>BBCS</w:t>
            </w:r>
          </w:p>
        </w:tc>
        <w:tc>
          <w:tcPr>
            <w:tcW w:w="5541" w:type="dxa"/>
            <w:hideMark/>
          </w:tcPr>
          <w:p w14:paraId="416A1511" w14:textId="77777777" w:rsidR="00630A07" w:rsidRPr="00443C0E" w:rsidRDefault="00630A07" w:rsidP="008F379C">
            <w:pPr>
              <w:rPr>
                <w:rFonts w:ascii="Times New Roman" w:hAnsi="Times New Roman"/>
              </w:rPr>
            </w:pPr>
            <w:r w:rsidRPr="00443C0E">
              <w:rPr>
                <w:rFonts w:ascii="Times New Roman" w:hAnsi="Times New Roman"/>
              </w:rPr>
              <w:t>Charakter studia na střední škole / vyšší odborné škole</w:t>
            </w:r>
          </w:p>
        </w:tc>
        <w:tc>
          <w:tcPr>
            <w:tcW w:w="1451" w:type="dxa"/>
            <w:gridSpan w:val="2"/>
            <w:hideMark/>
          </w:tcPr>
          <w:p w14:paraId="1DB705BE" w14:textId="77777777" w:rsidR="00630A07" w:rsidRPr="00443C0E" w:rsidRDefault="00630A07" w:rsidP="008F379C">
            <w:pPr>
              <w:rPr>
                <w:rFonts w:ascii="Times New Roman" w:hAnsi="Times New Roman"/>
              </w:rPr>
            </w:pPr>
            <w:r w:rsidRPr="00443C0E">
              <w:rPr>
                <w:rFonts w:ascii="Times New Roman" w:hAnsi="Times New Roman"/>
              </w:rPr>
              <w:t>13.08.07</w:t>
            </w:r>
          </w:p>
        </w:tc>
      </w:tr>
      <w:tr w:rsidR="00630A07" w:rsidRPr="00443C0E" w14:paraId="71193502" w14:textId="77777777" w:rsidTr="008F379C">
        <w:trPr>
          <w:trHeight w:val="260"/>
        </w:trPr>
        <w:tc>
          <w:tcPr>
            <w:tcW w:w="1263" w:type="dxa"/>
            <w:noWrap/>
            <w:hideMark/>
          </w:tcPr>
          <w:p w14:paraId="4805FADF"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8762B3C" w14:textId="77777777" w:rsidR="00630A07" w:rsidRPr="00443C0E" w:rsidRDefault="00630A07" w:rsidP="008F379C">
            <w:pPr>
              <w:rPr>
                <w:rFonts w:ascii="Times New Roman" w:hAnsi="Times New Roman"/>
              </w:rPr>
            </w:pPr>
            <w:r w:rsidRPr="00443C0E">
              <w:rPr>
                <w:rFonts w:ascii="Times New Roman" w:hAnsi="Times New Roman"/>
              </w:rPr>
              <w:t>BBFR</w:t>
            </w:r>
          </w:p>
        </w:tc>
        <w:tc>
          <w:tcPr>
            <w:tcW w:w="5541" w:type="dxa"/>
            <w:hideMark/>
          </w:tcPr>
          <w:p w14:paraId="586557B0" w14:textId="77777777" w:rsidR="00630A07" w:rsidRPr="00443C0E" w:rsidRDefault="00630A07" w:rsidP="008F379C">
            <w:pPr>
              <w:rPr>
                <w:rFonts w:ascii="Times New Roman" w:hAnsi="Times New Roman"/>
              </w:rPr>
            </w:pPr>
            <w:r w:rsidRPr="00443C0E">
              <w:rPr>
                <w:rFonts w:ascii="Times New Roman" w:hAnsi="Times New Roman"/>
              </w:rPr>
              <w:t>Právní forma ředitelství</w:t>
            </w:r>
          </w:p>
        </w:tc>
        <w:tc>
          <w:tcPr>
            <w:tcW w:w="1451" w:type="dxa"/>
            <w:gridSpan w:val="2"/>
            <w:hideMark/>
          </w:tcPr>
          <w:p w14:paraId="42E1F24C" w14:textId="77777777" w:rsidR="00630A07" w:rsidRPr="00443C0E" w:rsidRDefault="00630A07" w:rsidP="008F379C">
            <w:pPr>
              <w:rPr>
                <w:rFonts w:ascii="Times New Roman" w:hAnsi="Times New Roman"/>
              </w:rPr>
            </w:pPr>
            <w:r w:rsidRPr="00443C0E">
              <w:rPr>
                <w:rFonts w:ascii="Times New Roman" w:hAnsi="Times New Roman"/>
              </w:rPr>
              <w:t>25.05.16</w:t>
            </w:r>
          </w:p>
        </w:tc>
      </w:tr>
      <w:tr w:rsidR="00630A07" w:rsidRPr="00443C0E" w14:paraId="2FA7F6C8"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F13810A"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A4A4B73" w14:textId="77777777" w:rsidR="00630A07" w:rsidRPr="00443C0E" w:rsidRDefault="00630A07" w:rsidP="008F379C">
            <w:pPr>
              <w:rPr>
                <w:rFonts w:ascii="Times New Roman" w:hAnsi="Times New Roman"/>
              </w:rPr>
            </w:pPr>
            <w:r w:rsidRPr="00443C0E">
              <w:rPr>
                <w:rFonts w:ascii="Times New Roman" w:hAnsi="Times New Roman"/>
              </w:rPr>
              <w:t>BBFZ</w:t>
            </w:r>
          </w:p>
        </w:tc>
        <w:tc>
          <w:tcPr>
            <w:tcW w:w="5541" w:type="dxa"/>
            <w:hideMark/>
          </w:tcPr>
          <w:p w14:paraId="6F3D6D7D" w14:textId="77777777" w:rsidR="00630A07" w:rsidRPr="00443C0E" w:rsidRDefault="00630A07" w:rsidP="008F379C">
            <w:pPr>
              <w:rPr>
                <w:rFonts w:ascii="Times New Roman" w:hAnsi="Times New Roman"/>
              </w:rPr>
            </w:pPr>
            <w:r w:rsidRPr="00443C0E">
              <w:rPr>
                <w:rFonts w:ascii="Times New Roman" w:hAnsi="Times New Roman"/>
              </w:rPr>
              <w:t>Právní forma zřizovatele</w:t>
            </w:r>
          </w:p>
        </w:tc>
        <w:tc>
          <w:tcPr>
            <w:tcW w:w="1451" w:type="dxa"/>
            <w:gridSpan w:val="2"/>
            <w:hideMark/>
          </w:tcPr>
          <w:p w14:paraId="229E5823" w14:textId="77777777" w:rsidR="00630A07" w:rsidRPr="00443C0E" w:rsidRDefault="00630A07" w:rsidP="008F379C">
            <w:pPr>
              <w:rPr>
                <w:rFonts w:ascii="Times New Roman" w:hAnsi="Times New Roman"/>
              </w:rPr>
            </w:pPr>
            <w:r w:rsidRPr="00443C0E">
              <w:rPr>
                <w:rFonts w:ascii="Times New Roman" w:hAnsi="Times New Roman"/>
              </w:rPr>
              <w:t>02.03.16</w:t>
            </w:r>
          </w:p>
        </w:tc>
      </w:tr>
      <w:tr w:rsidR="00630A07" w:rsidRPr="00443C0E" w14:paraId="6D35A8B9" w14:textId="77777777" w:rsidTr="008F379C">
        <w:trPr>
          <w:trHeight w:val="260"/>
        </w:trPr>
        <w:tc>
          <w:tcPr>
            <w:tcW w:w="1263" w:type="dxa"/>
            <w:noWrap/>
            <w:hideMark/>
          </w:tcPr>
          <w:p w14:paraId="59B315BF"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65617FA" w14:textId="77777777" w:rsidR="00630A07" w:rsidRPr="00443C0E" w:rsidRDefault="00630A07" w:rsidP="008F379C">
            <w:pPr>
              <w:rPr>
                <w:rFonts w:ascii="Times New Roman" w:hAnsi="Times New Roman"/>
              </w:rPr>
            </w:pPr>
            <w:r w:rsidRPr="00443C0E">
              <w:rPr>
                <w:rFonts w:ascii="Times New Roman" w:hAnsi="Times New Roman"/>
              </w:rPr>
              <w:t>BBJK</w:t>
            </w:r>
          </w:p>
        </w:tc>
        <w:tc>
          <w:tcPr>
            <w:tcW w:w="5541" w:type="dxa"/>
            <w:hideMark/>
          </w:tcPr>
          <w:p w14:paraId="6FE2B89F" w14:textId="77777777" w:rsidR="00630A07" w:rsidRPr="00443C0E" w:rsidRDefault="00630A07" w:rsidP="008F379C">
            <w:pPr>
              <w:rPr>
                <w:rFonts w:ascii="Times New Roman" w:hAnsi="Times New Roman"/>
              </w:rPr>
            </w:pPr>
            <w:r w:rsidRPr="00443C0E">
              <w:rPr>
                <w:rFonts w:ascii="Times New Roman" w:hAnsi="Times New Roman"/>
              </w:rPr>
              <w:t>Měrné jednotky kapacity v síti škol</w:t>
            </w:r>
          </w:p>
        </w:tc>
        <w:tc>
          <w:tcPr>
            <w:tcW w:w="1451" w:type="dxa"/>
            <w:gridSpan w:val="2"/>
            <w:hideMark/>
          </w:tcPr>
          <w:p w14:paraId="67D18DB1"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6898285A"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3E96B0DA"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360B678C" w14:textId="77777777" w:rsidR="00630A07" w:rsidRPr="00443C0E" w:rsidRDefault="00630A07" w:rsidP="008F379C">
            <w:pPr>
              <w:rPr>
                <w:rFonts w:ascii="Times New Roman" w:hAnsi="Times New Roman"/>
              </w:rPr>
            </w:pPr>
            <w:r w:rsidRPr="00443C0E">
              <w:rPr>
                <w:rFonts w:ascii="Times New Roman" w:hAnsi="Times New Roman"/>
              </w:rPr>
              <w:t>DAKP</w:t>
            </w:r>
          </w:p>
        </w:tc>
        <w:tc>
          <w:tcPr>
            <w:tcW w:w="5541" w:type="dxa"/>
            <w:hideMark/>
          </w:tcPr>
          <w:p w14:paraId="6E904338" w14:textId="77777777" w:rsidR="00630A07" w:rsidRPr="00443C0E" w:rsidRDefault="00630A07" w:rsidP="008F379C">
            <w:pPr>
              <w:rPr>
                <w:rFonts w:ascii="Times New Roman" w:hAnsi="Times New Roman"/>
              </w:rPr>
            </w:pPr>
            <w:r w:rsidRPr="00443C0E">
              <w:rPr>
                <w:rFonts w:ascii="Times New Roman" w:hAnsi="Times New Roman"/>
              </w:rPr>
              <w:t>Kategorie školských pracovníků</w:t>
            </w:r>
          </w:p>
        </w:tc>
        <w:tc>
          <w:tcPr>
            <w:tcW w:w="1451" w:type="dxa"/>
            <w:gridSpan w:val="2"/>
            <w:hideMark/>
          </w:tcPr>
          <w:p w14:paraId="2F6FA19F" w14:textId="77777777" w:rsidR="00630A07" w:rsidRPr="00443C0E" w:rsidRDefault="00630A07" w:rsidP="008F379C">
            <w:pPr>
              <w:rPr>
                <w:rFonts w:ascii="Times New Roman" w:hAnsi="Times New Roman"/>
              </w:rPr>
            </w:pPr>
            <w:r w:rsidRPr="00443C0E">
              <w:rPr>
                <w:rFonts w:ascii="Times New Roman" w:hAnsi="Times New Roman"/>
              </w:rPr>
              <w:t>03.10.14</w:t>
            </w:r>
          </w:p>
        </w:tc>
      </w:tr>
      <w:tr w:rsidR="00630A07" w:rsidRPr="00443C0E" w14:paraId="0434A663" w14:textId="77777777" w:rsidTr="008F379C">
        <w:trPr>
          <w:trHeight w:val="260"/>
        </w:trPr>
        <w:tc>
          <w:tcPr>
            <w:tcW w:w="1263" w:type="dxa"/>
            <w:noWrap/>
            <w:hideMark/>
          </w:tcPr>
          <w:p w14:paraId="3050EB80"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B674912" w14:textId="77777777" w:rsidR="00630A07" w:rsidRPr="00443C0E" w:rsidRDefault="00630A07" w:rsidP="008F379C">
            <w:pPr>
              <w:rPr>
                <w:rFonts w:ascii="Times New Roman" w:hAnsi="Times New Roman"/>
              </w:rPr>
            </w:pPr>
            <w:r w:rsidRPr="00443C0E">
              <w:rPr>
                <w:rFonts w:ascii="Times New Roman" w:hAnsi="Times New Roman"/>
              </w:rPr>
              <w:t>DAPS</w:t>
            </w:r>
          </w:p>
        </w:tc>
        <w:tc>
          <w:tcPr>
            <w:tcW w:w="5541" w:type="dxa"/>
            <w:hideMark/>
          </w:tcPr>
          <w:p w14:paraId="346AFA87" w14:textId="77777777" w:rsidR="00630A07" w:rsidRPr="00443C0E" w:rsidRDefault="00630A07" w:rsidP="008F379C">
            <w:pPr>
              <w:rPr>
                <w:rFonts w:ascii="Times New Roman" w:hAnsi="Times New Roman"/>
              </w:rPr>
            </w:pPr>
            <w:r w:rsidRPr="00443C0E">
              <w:rPr>
                <w:rFonts w:ascii="Times New Roman" w:hAnsi="Times New Roman"/>
              </w:rPr>
              <w:t>Podskupiny povolání - kategorie školských pracovníků</w:t>
            </w:r>
          </w:p>
        </w:tc>
        <w:tc>
          <w:tcPr>
            <w:tcW w:w="1451" w:type="dxa"/>
            <w:gridSpan w:val="2"/>
            <w:hideMark/>
          </w:tcPr>
          <w:p w14:paraId="0719CF5C" w14:textId="77777777" w:rsidR="00630A07" w:rsidRPr="00443C0E" w:rsidRDefault="00630A07" w:rsidP="008F379C">
            <w:pPr>
              <w:rPr>
                <w:rFonts w:ascii="Times New Roman" w:hAnsi="Times New Roman"/>
              </w:rPr>
            </w:pPr>
            <w:r w:rsidRPr="00443C0E">
              <w:rPr>
                <w:rFonts w:ascii="Times New Roman" w:hAnsi="Times New Roman"/>
              </w:rPr>
              <w:t>11.01.13</w:t>
            </w:r>
          </w:p>
        </w:tc>
      </w:tr>
      <w:tr w:rsidR="00630A07" w:rsidRPr="00443C0E" w14:paraId="59755799"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72DFCCA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EBAEE59" w14:textId="77777777" w:rsidR="00630A07" w:rsidRPr="00443C0E" w:rsidRDefault="00630A07" w:rsidP="008F379C">
            <w:pPr>
              <w:rPr>
                <w:rFonts w:ascii="Times New Roman" w:hAnsi="Times New Roman"/>
              </w:rPr>
            </w:pPr>
            <w:r w:rsidRPr="00443C0E">
              <w:rPr>
                <w:rFonts w:ascii="Times New Roman" w:hAnsi="Times New Roman"/>
              </w:rPr>
              <w:t>DASK</w:t>
            </w:r>
          </w:p>
        </w:tc>
        <w:tc>
          <w:tcPr>
            <w:tcW w:w="5541" w:type="dxa"/>
            <w:hideMark/>
          </w:tcPr>
          <w:p w14:paraId="3456917E" w14:textId="77777777" w:rsidR="00630A07" w:rsidRPr="00443C0E" w:rsidRDefault="00630A07" w:rsidP="008F379C">
            <w:pPr>
              <w:rPr>
                <w:rFonts w:ascii="Times New Roman" w:hAnsi="Times New Roman"/>
              </w:rPr>
            </w:pPr>
            <w:r w:rsidRPr="00443C0E">
              <w:rPr>
                <w:rFonts w:ascii="Times New Roman" w:hAnsi="Times New Roman"/>
              </w:rPr>
              <w:t>Skupiny povolání - kategorie školských pracovníků</w:t>
            </w:r>
          </w:p>
        </w:tc>
        <w:tc>
          <w:tcPr>
            <w:tcW w:w="1451" w:type="dxa"/>
            <w:gridSpan w:val="2"/>
            <w:hideMark/>
          </w:tcPr>
          <w:p w14:paraId="78185B59"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1E0DCBC3" w14:textId="77777777" w:rsidTr="008F379C">
        <w:trPr>
          <w:trHeight w:val="260"/>
        </w:trPr>
        <w:tc>
          <w:tcPr>
            <w:tcW w:w="1263" w:type="dxa"/>
            <w:noWrap/>
            <w:hideMark/>
          </w:tcPr>
          <w:p w14:paraId="05AE6293"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E085AA7" w14:textId="77777777" w:rsidR="00630A07" w:rsidRPr="00443C0E" w:rsidRDefault="00630A07" w:rsidP="008F379C">
            <w:pPr>
              <w:rPr>
                <w:rFonts w:ascii="Times New Roman" w:hAnsi="Times New Roman"/>
              </w:rPr>
            </w:pPr>
            <w:r w:rsidRPr="00443C0E">
              <w:rPr>
                <w:rFonts w:ascii="Times New Roman" w:hAnsi="Times New Roman"/>
              </w:rPr>
              <w:t>DBDZ</w:t>
            </w:r>
          </w:p>
        </w:tc>
        <w:tc>
          <w:tcPr>
            <w:tcW w:w="5541" w:type="dxa"/>
            <w:hideMark/>
          </w:tcPr>
          <w:p w14:paraId="718A6373" w14:textId="77777777" w:rsidR="00630A07" w:rsidRPr="00443C0E" w:rsidRDefault="00630A07" w:rsidP="008F379C">
            <w:pPr>
              <w:rPr>
                <w:rFonts w:ascii="Times New Roman" w:hAnsi="Times New Roman"/>
              </w:rPr>
            </w:pPr>
            <w:r w:rsidRPr="00443C0E">
              <w:rPr>
                <w:rFonts w:ascii="Times New Roman" w:hAnsi="Times New Roman"/>
              </w:rPr>
              <w:t>Druhy škol/zařízení (pro PAM)</w:t>
            </w:r>
          </w:p>
        </w:tc>
        <w:tc>
          <w:tcPr>
            <w:tcW w:w="1451" w:type="dxa"/>
            <w:gridSpan w:val="2"/>
            <w:hideMark/>
          </w:tcPr>
          <w:p w14:paraId="6516281D" w14:textId="77777777" w:rsidR="00630A07" w:rsidRPr="00443C0E" w:rsidRDefault="00630A07" w:rsidP="008F379C">
            <w:pPr>
              <w:rPr>
                <w:rFonts w:ascii="Times New Roman" w:hAnsi="Times New Roman"/>
              </w:rPr>
            </w:pPr>
            <w:r w:rsidRPr="00443C0E">
              <w:rPr>
                <w:rFonts w:ascii="Times New Roman" w:hAnsi="Times New Roman"/>
              </w:rPr>
              <w:t>09.02.15</w:t>
            </w:r>
          </w:p>
        </w:tc>
      </w:tr>
      <w:tr w:rsidR="00630A07" w:rsidRPr="00443C0E" w14:paraId="6EDCA22C"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124EA88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6EA4B8E1" w14:textId="77777777" w:rsidR="00630A07" w:rsidRPr="00443C0E" w:rsidRDefault="00630A07" w:rsidP="008F379C">
            <w:pPr>
              <w:rPr>
                <w:rFonts w:ascii="Times New Roman" w:hAnsi="Times New Roman"/>
              </w:rPr>
            </w:pPr>
            <w:r w:rsidRPr="00443C0E">
              <w:rPr>
                <w:rFonts w:ascii="Times New Roman" w:hAnsi="Times New Roman"/>
              </w:rPr>
              <w:t>MCPP</w:t>
            </w:r>
          </w:p>
        </w:tc>
        <w:tc>
          <w:tcPr>
            <w:tcW w:w="5541" w:type="dxa"/>
            <w:hideMark/>
          </w:tcPr>
          <w:p w14:paraId="40558E84" w14:textId="77777777" w:rsidR="00630A07" w:rsidRPr="00443C0E" w:rsidRDefault="00630A07" w:rsidP="008F379C">
            <w:pPr>
              <w:rPr>
                <w:rFonts w:ascii="Times New Roman" w:hAnsi="Times New Roman"/>
              </w:rPr>
            </w:pPr>
            <w:r w:rsidRPr="00443C0E">
              <w:rPr>
                <w:rFonts w:ascii="Times New Roman" w:hAnsi="Times New Roman"/>
              </w:rPr>
              <w:t>Působiště uchazeče v době podání přihlášky</w:t>
            </w:r>
          </w:p>
        </w:tc>
        <w:tc>
          <w:tcPr>
            <w:tcW w:w="1451" w:type="dxa"/>
            <w:gridSpan w:val="2"/>
            <w:hideMark/>
          </w:tcPr>
          <w:p w14:paraId="2D4944AE" w14:textId="77777777" w:rsidR="00630A07" w:rsidRPr="00443C0E" w:rsidRDefault="00630A07" w:rsidP="008F379C">
            <w:pPr>
              <w:rPr>
                <w:rFonts w:ascii="Times New Roman" w:hAnsi="Times New Roman"/>
              </w:rPr>
            </w:pPr>
            <w:r w:rsidRPr="00443C0E">
              <w:rPr>
                <w:rFonts w:ascii="Times New Roman" w:hAnsi="Times New Roman"/>
              </w:rPr>
              <w:t>30.01.13</w:t>
            </w:r>
          </w:p>
        </w:tc>
      </w:tr>
      <w:tr w:rsidR="00630A07" w:rsidRPr="00443C0E" w14:paraId="0B02D5D8" w14:textId="77777777" w:rsidTr="008F379C">
        <w:trPr>
          <w:trHeight w:val="260"/>
        </w:trPr>
        <w:tc>
          <w:tcPr>
            <w:tcW w:w="1263" w:type="dxa"/>
            <w:noWrap/>
            <w:hideMark/>
          </w:tcPr>
          <w:p w14:paraId="21465F75" w14:textId="77777777" w:rsidR="00630A07" w:rsidRPr="00443C0E" w:rsidRDefault="00630A07" w:rsidP="008F379C">
            <w:pPr>
              <w:rPr>
                <w:rFonts w:ascii="Times New Roman" w:hAnsi="Times New Roman"/>
              </w:rPr>
            </w:pPr>
            <w:r w:rsidRPr="00443C0E">
              <w:rPr>
                <w:rFonts w:ascii="Times New Roman" w:hAnsi="Times New Roman"/>
              </w:rPr>
              <w:lastRenderedPageBreak/>
              <w:t>resortní</w:t>
            </w:r>
          </w:p>
        </w:tc>
        <w:tc>
          <w:tcPr>
            <w:tcW w:w="817" w:type="dxa"/>
            <w:hideMark/>
          </w:tcPr>
          <w:p w14:paraId="23C8CD85" w14:textId="77777777" w:rsidR="00630A07" w:rsidRPr="00443C0E" w:rsidRDefault="00630A07" w:rsidP="008F379C">
            <w:pPr>
              <w:rPr>
                <w:rFonts w:ascii="Times New Roman" w:hAnsi="Times New Roman"/>
              </w:rPr>
            </w:pPr>
            <w:r w:rsidRPr="00443C0E">
              <w:rPr>
                <w:rFonts w:ascii="Times New Roman" w:hAnsi="Times New Roman"/>
              </w:rPr>
              <w:t>MCPR</w:t>
            </w:r>
          </w:p>
        </w:tc>
        <w:tc>
          <w:tcPr>
            <w:tcW w:w="5541" w:type="dxa"/>
            <w:hideMark/>
          </w:tcPr>
          <w:p w14:paraId="69811BC4" w14:textId="77777777" w:rsidR="00630A07" w:rsidRPr="00443C0E" w:rsidRDefault="00630A07" w:rsidP="008F379C">
            <w:pPr>
              <w:rPr>
                <w:rFonts w:ascii="Times New Roman" w:hAnsi="Times New Roman"/>
              </w:rPr>
            </w:pPr>
            <w:r w:rsidRPr="00443C0E">
              <w:rPr>
                <w:rFonts w:ascii="Times New Roman" w:hAnsi="Times New Roman"/>
              </w:rPr>
              <w:t>Výsledek přijímacího řízení</w:t>
            </w:r>
          </w:p>
        </w:tc>
        <w:tc>
          <w:tcPr>
            <w:tcW w:w="1451" w:type="dxa"/>
            <w:gridSpan w:val="2"/>
            <w:hideMark/>
          </w:tcPr>
          <w:p w14:paraId="19130DBD" w14:textId="77777777" w:rsidR="00630A07" w:rsidRPr="00443C0E" w:rsidRDefault="00630A07" w:rsidP="008F379C">
            <w:pPr>
              <w:rPr>
                <w:rFonts w:ascii="Times New Roman" w:hAnsi="Times New Roman"/>
              </w:rPr>
            </w:pPr>
            <w:r w:rsidRPr="00443C0E">
              <w:rPr>
                <w:rFonts w:ascii="Times New Roman" w:hAnsi="Times New Roman"/>
              </w:rPr>
              <w:t>18.11.13</w:t>
            </w:r>
          </w:p>
        </w:tc>
      </w:tr>
      <w:tr w:rsidR="00630A07" w:rsidRPr="00443C0E" w14:paraId="1117CD10"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6D26C34"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18DCB39" w14:textId="77777777" w:rsidR="00630A07" w:rsidRPr="00443C0E" w:rsidRDefault="00630A07" w:rsidP="008F379C">
            <w:pPr>
              <w:rPr>
                <w:rFonts w:ascii="Times New Roman" w:hAnsi="Times New Roman"/>
              </w:rPr>
            </w:pPr>
            <w:r w:rsidRPr="00443C0E">
              <w:rPr>
                <w:rFonts w:ascii="Times New Roman" w:hAnsi="Times New Roman"/>
              </w:rPr>
              <w:t>MCZR</w:t>
            </w:r>
          </w:p>
        </w:tc>
        <w:tc>
          <w:tcPr>
            <w:tcW w:w="5541" w:type="dxa"/>
            <w:hideMark/>
          </w:tcPr>
          <w:p w14:paraId="47BA3CB9" w14:textId="77777777" w:rsidR="00630A07" w:rsidRPr="00443C0E" w:rsidRDefault="00630A07" w:rsidP="008F379C">
            <w:pPr>
              <w:rPr>
                <w:rFonts w:ascii="Times New Roman" w:hAnsi="Times New Roman"/>
              </w:rPr>
            </w:pPr>
            <w:r w:rsidRPr="00443C0E">
              <w:rPr>
                <w:rFonts w:ascii="Times New Roman" w:hAnsi="Times New Roman"/>
              </w:rPr>
              <w:t>Zápis do 1. ročníku vyšší odborné školy/vysoké školy</w:t>
            </w:r>
          </w:p>
        </w:tc>
        <w:tc>
          <w:tcPr>
            <w:tcW w:w="1451" w:type="dxa"/>
            <w:gridSpan w:val="2"/>
            <w:hideMark/>
          </w:tcPr>
          <w:p w14:paraId="4EB85814" w14:textId="77777777" w:rsidR="00630A07" w:rsidRPr="00443C0E" w:rsidRDefault="00630A07" w:rsidP="008F379C">
            <w:pPr>
              <w:rPr>
                <w:rFonts w:ascii="Times New Roman" w:hAnsi="Times New Roman"/>
              </w:rPr>
            </w:pPr>
            <w:r w:rsidRPr="00443C0E">
              <w:rPr>
                <w:rFonts w:ascii="Times New Roman" w:hAnsi="Times New Roman"/>
              </w:rPr>
              <w:t>31.12.00</w:t>
            </w:r>
          </w:p>
        </w:tc>
      </w:tr>
      <w:tr w:rsidR="00630A07" w:rsidRPr="00443C0E" w14:paraId="63C0420D" w14:textId="77777777" w:rsidTr="008F379C">
        <w:trPr>
          <w:trHeight w:val="260"/>
        </w:trPr>
        <w:tc>
          <w:tcPr>
            <w:tcW w:w="1263" w:type="dxa"/>
            <w:noWrap/>
            <w:hideMark/>
          </w:tcPr>
          <w:p w14:paraId="5922917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E3353FB" w14:textId="77777777" w:rsidR="00630A07" w:rsidRPr="00443C0E" w:rsidRDefault="00630A07" w:rsidP="008F379C">
            <w:pPr>
              <w:rPr>
                <w:rFonts w:ascii="Times New Roman" w:hAnsi="Times New Roman"/>
              </w:rPr>
            </w:pPr>
            <w:r w:rsidRPr="00443C0E">
              <w:rPr>
                <w:rFonts w:ascii="Times New Roman" w:hAnsi="Times New Roman"/>
              </w:rPr>
              <w:t>NADR</w:t>
            </w:r>
          </w:p>
        </w:tc>
        <w:tc>
          <w:tcPr>
            <w:tcW w:w="5541" w:type="dxa"/>
            <w:hideMark/>
          </w:tcPr>
          <w:p w14:paraId="32297E2E" w14:textId="77777777" w:rsidR="00630A07" w:rsidRPr="00443C0E" w:rsidRDefault="00630A07" w:rsidP="008F379C">
            <w:pPr>
              <w:rPr>
                <w:rFonts w:ascii="Times New Roman" w:hAnsi="Times New Roman"/>
              </w:rPr>
            </w:pPr>
            <w:r w:rsidRPr="00443C0E">
              <w:rPr>
                <w:rFonts w:ascii="Times New Roman" w:hAnsi="Times New Roman"/>
              </w:rPr>
              <w:t>Druh vzdělávání</w:t>
            </w:r>
          </w:p>
        </w:tc>
        <w:tc>
          <w:tcPr>
            <w:tcW w:w="1451" w:type="dxa"/>
            <w:gridSpan w:val="2"/>
            <w:hideMark/>
          </w:tcPr>
          <w:p w14:paraId="7CDA74D0"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2B17E995"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1B2DB8A"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59D2FC6" w14:textId="77777777" w:rsidR="00630A07" w:rsidRPr="00443C0E" w:rsidRDefault="00630A07" w:rsidP="008F379C">
            <w:pPr>
              <w:rPr>
                <w:rFonts w:ascii="Times New Roman" w:hAnsi="Times New Roman"/>
              </w:rPr>
            </w:pPr>
            <w:r w:rsidRPr="00443C0E">
              <w:rPr>
                <w:rFonts w:ascii="Times New Roman" w:hAnsi="Times New Roman"/>
              </w:rPr>
              <w:t>NADS</w:t>
            </w:r>
          </w:p>
        </w:tc>
        <w:tc>
          <w:tcPr>
            <w:tcW w:w="5541" w:type="dxa"/>
            <w:hideMark/>
          </w:tcPr>
          <w:p w14:paraId="1A3E9553" w14:textId="77777777" w:rsidR="00630A07" w:rsidRPr="00443C0E" w:rsidRDefault="00630A07" w:rsidP="008F379C">
            <w:pPr>
              <w:rPr>
                <w:rFonts w:ascii="Times New Roman" w:hAnsi="Times New Roman"/>
              </w:rPr>
            </w:pPr>
            <w:r w:rsidRPr="00443C0E">
              <w:rPr>
                <w:rFonts w:ascii="Times New Roman" w:hAnsi="Times New Roman"/>
              </w:rPr>
              <w:t>Délka vzdělávání</w:t>
            </w:r>
          </w:p>
        </w:tc>
        <w:tc>
          <w:tcPr>
            <w:tcW w:w="1451" w:type="dxa"/>
            <w:gridSpan w:val="2"/>
            <w:hideMark/>
          </w:tcPr>
          <w:p w14:paraId="6DF3552F"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B8A2558" w14:textId="77777777" w:rsidTr="008F379C">
        <w:trPr>
          <w:trHeight w:val="260"/>
        </w:trPr>
        <w:tc>
          <w:tcPr>
            <w:tcW w:w="1263" w:type="dxa"/>
            <w:noWrap/>
            <w:hideMark/>
          </w:tcPr>
          <w:p w14:paraId="4F68B632"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F22776C" w14:textId="77777777" w:rsidR="00630A07" w:rsidRPr="00443C0E" w:rsidRDefault="00630A07" w:rsidP="008F379C">
            <w:pPr>
              <w:rPr>
                <w:rFonts w:ascii="Times New Roman" w:hAnsi="Times New Roman"/>
              </w:rPr>
            </w:pPr>
            <w:r w:rsidRPr="00443C0E">
              <w:rPr>
                <w:rFonts w:ascii="Times New Roman" w:hAnsi="Times New Roman"/>
              </w:rPr>
              <w:t>NAFS</w:t>
            </w:r>
          </w:p>
        </w:tc>
        <w:tc>
          <w:tcPr>
            <w:tcW w:w="5541" w:type="dxa"/>
            <w:hideMark/>
          </w:tcPr>
          <w:p w14:paraId="684C7393" w14:textId="77777777" w:rsidR="00630A07" w:rsidRPr="00443C0E" w:rsidRDefault="00630A07" w:rsidP="008F379C">
            <w:pPr>
              <w:rPr>
                <w:rFonts w:ascii="Times New Roman" w:hAnsi="Times New Roman"/>
              </w:rPr>
            </w:pPr>
            <w:r w:rsidRPr="00443C0E">
              <w:rPr>
                <w:rFonts w:ascii="Times New Roman" w:hAnsi="Times New Roman"/>
              </w:rPr>
              <w:t>Forma vzdělávání</w:t>
            </w:r>
          </w:p>
        </w:tc>
        <w:tc>
          <w:tcPr>
            <w:tcW w:w="1451" w:type="dxa"/>
            <w:gridSpan w:val="2"/>
            <w:hideMark/>
          </w:tcPr>
          <w:p w14:paraId="57FACCA8"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659AA15D"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DC7726B"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377D375B" w14:textId="77777777" w:rsidR="00630A07" w:rsidRPr="00443C0E" w:rsidRDefault="00630A07" w:rsidP="008F379C">
            <w:pPr>
              <w:rPr>
                <w:rFonts w:ascii="Times New Roman" w:hAnsi="Times New Roman"/>
              </w:rPr>
            </w:pPr>
            <w:r w:rsidRPr="00443C0E">
              <w:rPr>
                <w:rFonts w:ascii="Times New Roman" w:hAnsi="Times New Roman"/>
              </w:rPr>
              <w:t>NAJO</w:t>
            </w:r>
          </w:p>
        </w:tc>
        <w:tc>
          <w:tcPr>
            <w:tcW w:w="5541" w:type="dxa"/>
            <w:hideMark/>
          </w:tcPr>
          <w:p w14:paraId="59C178A5" w14:textId="77777777" w:rsidR="00630A07" w:rsidRPr="00443C0E" w:rsidRDefault="00630A07" w:rsidP="008F379C">
            <w:pPr>
              <w:rPr>
                <w:rFonts w:ascii="Times New Roman" w:hAnsi="Times New Roman"/>
              </w:rPr>
            </w:pPr>
            <w:r w:rsidRPr="00443C0E">
              <w:rPr>
                <w:rFonts w:ascii="Times New Roman" w:hAnsi="Times New Roman"/>
              </w:rPr>
              <w:t>Vyučovací jazyk oboru (2místný)</w:t>
            </w:r>
          </w:p>
        </w:tc>
        <w:tc>
          <w:tcPr>
            <w:tcW w:w="1451" w:type="dxa"/>
            <w:gridSpan w:val="2"/>
            <w:hideMark/>
          </w:tcPr>
          <w:p w14:paraId="6E3E42EE" w14:textId="77777777" w:rsidR="00630A07" w:rsidRPr="00443C0E" w:rsidRDefault="00630A07" w:rsidP="008F379C">
            <w:pPr>
              <w:rPr>
                <w:rFonts w:ascii="Times New Roman" w:hAnsi="Times New Roman"/>
              </w:rPr>
            </w:pPr>
            <w:r w:rsidRPr="00443C0E">
              <w:rPr>
                <w:rFonts w:ascii="Times New Roman" w:hAnsi="Times New Roman"/>
              </w:rPr>
              <w:t>16.11.94</w:t>
            </w:r>
          </w:p>
        </w:tc>
      </w:tr>
      <w:tr w:rsidR="00630A07" w:rsidRPr="00443C0E" w14:paraId="05997529" w14:textId="77777777" w:rsidTr="008F379C">
        <w:trPr>
          <w:trHeight w:val="260"/>
        </w:trPr>
        <w:tc>
          <w:tcPr>
            <w:tcW w:w="1263" w:type="dxa"/>
            <w:noWrap/>
            <w:hideMark/>
          </w:tcPr>
          <w:p w14:paraId="782D6531"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0900509" w14:textId="77777777" w:rsidR="00630A07" w:rsidRPr="00443C0E" w:rsidRDefault="00630A07" w:rsidP="008F379C">
            <w:pPr>
              <w:rPr>
                <w:rFonts w:ascii="Times New Roman" w:hAnsi="Times New Roman"/>
              </w:rPr>
            </w:pPr>
            <w:r w:rsidRPr="00443C0E">
              <w:rPr>
                <w:rFonts w:ascii="Times New Roman" w:hAnsi="Times New Roman"/>
              </w:rPr>
              <w:t>NAJS</w:t>
            </w:r>
          </w:p>
        </w:tc>
        <w:tc>
          <w:tcPr>
            <w:tcW w:w="5541" w:type="dxa"/>
            <w:hideMark/>
          </w:tcPr>
          <w:p w14:paraId="301DE40A" w14:textId="77777777" w:rsidR="00630A07" w:rsidRPr="00443C0E" w:rsidRDefault="00630A07" w:rsidP="008F379C">
            <w:pPr>
              <w:rPr>
                <w:rFonts w:ascii="Times New Roman" w:hAnsi="Times New Roman"/>
              </w:rPr>
            </w:pPr>
            <w:r w:rsidRPr="00443C0E">
              <w:rPr>
                <w:rFonts w:ascii="Times New Roman" w:hAnsi="Times New Roman"/>
              </w:rPr>
              <w:t>Vyučovací jazyk školy</w:t>
            </w:r>
          </w:p>
        </w:tc>
        <w:tc>
          <w:tcPr>
            <w:tcW w:w="1451" w:type="dxa"/>
            <w:gridSpan w:val="2"/>
            <w:hideMark/>
          </w:tcPr>
          <w:p w14:paraId="05C22F33" w14:textId="77777777" w:rsidR="00630A07" w:rsidRPr="00443C0E" w:rsidRDefault="00630A07" w:rsidP="008F379C">
            <w:pPr>
              <w:rPr>
                <w:rFonts w:ascii="Times New Roman" w:hAnsi="Times New Roman"/>
              </w:rPr>
            </w:pPr>
            <w:r w:rsidRPr="00443C0E">
              <w:rPr>
                <w:rFonts w:ascii="Times New Roman" w:hAnsi="Times New Roman"/>
              </w:rPr>
              <w:t>02.08.95</w:t>
            </w:r>
          </w:p>
        </w:tc>
      </w:tr>
      <w:tr w:rsidR="00630A07" w:rsidRPr="00443C0E" w14:paraId="2A30C997"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B305582"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384D59D8" w14:textId="77777777" w:rsidR="00630A07" w:rsidRPr="00443C0E" w:rsidRDefault="00630A07" w:rsidP="008F379C">
            <w:pPr>
              <w:rPr>
                <w:rFonts w:ascii="Times New Roman" w:hAnsi="Times New Roman"/>
              </w:rPr>
            </w:pPr>
            <w:r w:rsidRPr="00443C0E">
              <w:rPr>
                <w:rFonts w:ascii="Times New Roman" w:hAnsi="Times New Roman"/>
              </w:rPr>
              <w:t>NAOV</w:t>
            </w:r>
          </w:p>
        </w:tc>
        <w:tc>
          <w:tcPr>
            <w:tcW w:w="5541" w:type="dxa"/>
            <w:hideMark/>
          </w:tcPr>
          <w:p w14:paraId="0A7C8E36" w14:textId="77777777" w:rsidR="00630A07" w:rsidRPr="00443C0E" w:rsidRDefault="00630A07" w:rsidP="008F379C">
            <w:pPr>
              <w:rPr>
                <w:rFonts w:ascii="Times New Roman" w:hAnsi="Times New Roman"/>
              </w:rPr>
            </w:pPr>
            <w:r w:rsidRPr="00443C0E">
              <w:rPr>
                <w:rFonts w:ascii="Times New Roman" w:hAnsi="Times New Roman"/>
              </w:rPr>
              <w:t>Organizace vyučování</w:t>
            </w:r>
          </w:p>
        </w:tc>
        <w:tc>
          <w:tcPr>
            <w:tcW w:w="1451" w:type="dxa"/>
            <w:gridSpan w:val="2"/>
            <w:hideMark/>
          </w:tcPr>
          <w:p w14:paraId="67685FD1" w14:textId="77777777" w:rsidR="00630A07" w:rsidRPr="00443C0E" w:rsidRDefault="00630A07" w:rsidP="008F379C">
            <w:pPr>
              <w:rPr>
                <w:rFonts w:ascii="Times New Roman" w:hAnsi="Times New Roman"/>
              </w:rPr>
            </w:pPr>
            <w:r w:rsidRPr="00443C0E">
              <w:rPr>
                <w:rFonts w:ascii="Times New Roman" w:hAnsi="Times New Roman"/>
              </w:rPr>
              <w:t>24.02.11</w:t>
            </w:r>
          </w:p>
        </w:tc>
      </w:tr>
      <w:tr w:rsidR="00630A07" w:rsidRPr="00443C0E" w14:paraId="78FF40F6" w14:textId="77777777" w:rsidTr="008F379C">
        <w:trPr>
          <w:trHeight w:val="260"/>
        </w:trPr>
        <w:tc>
          <w:tcPr>
            <w:tcW w:w="1263" w:type="dxa"/>
            <w:noWrap/>
            <w:hideMark/>
          </w:tcPr>
          <w:p w14:paraId="2CB27894"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5C88D9F" w14:textId="77777777" w:rsidR="00630A07" w:rsidRPr="00443C0E" w:rsidRDefault="00630A07" w:rsidP="008F379C">
            <w:pPr>
              <w:rPr>
                <w:rFonts w:ascii="Times New Roman" w:hAnsi="Times New Roman"/>
              </w:rPr>
            </w:pPr>
            <w:r w:rsidRPr="00443C0E">
              <w:rPr>
                <w:rFonts w:ascii="Times New Roman" w:hAnsi="Times New Roman"/>
              </w:rPr>
              <w:t>NAPC</w:t>
            </w:r>
          </w:p>
        </w:tc>
        <w:tc>
          <w:tcPr>
            <w:tcW w:w="5541" w:type="dxa"/>
            <w:hideMark/>
          </w:tcPr>
          <w:p w14:paraId="09EDEE06" w14:textId="77777777" w:rsidR="00630A07" w:rsidRPr="00443C0E" w:rsidRDefault="00630A07" w:rsidP="008F379C">
            <w:pPr>
              <w:rPr>
                <w:rFonts w:ascii="Times New Roman" w:hAnsi="Times New Roman"/>
              </w:rPr>
            </w:pPr>
            <w:r w:rsidRPr="00443C0E">
              <w:rPr>
                <w:rFonts w:ascii="Times New Roman" w:hAnsi="Times New Roman"/>
              </w:rPr>
              <w:t>Druh postižení, pro něž je speciálně pedagogické centrum určeno</w:t>
            </w:r>
          </w:p>
        </w:tc>
        <w:tc>
          <w:tcPr>
            <w:tcW w:w="1451" w:type="dxa"/>
            <w:gridSpan w:val="2"/>
            <w:hideMark/>
          </w:tcPr>
          <w:p w14:paraId="07D106D1" w14:textId="77777777" w:rsidR="00630A07" w:rsidRPr="00443C0E" w:rsidRDefault="00630A07" w:rsidP="008F379C">
            <w:pPr>
              <w:rPr>
                <w:rFonts w:ascii="Times New Roman" w:hAnsi="Times New Roman"/>
              </w:rPr>
            </w:pPr>
            <w:r w:rsidRPr="00443C0E">
              <w:rPr>
                <w:rFonts w:ascii="Times New Roman" w:hAnsi="Times New Roman"/>
              </w:rPr>
              <w:t>25.04.06</w:t>
            </w:r>
          </w:p>
        </w:tc>
      </w:tr>
      <w:tr w:rsidR="00630A07" w:rsidRPr="00443C0E" w14:paraId="04403786"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736C10AE"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3C8D208" w14:textId="77777777" w:rsidR="00630A07" w:rsidRPr="00443C0E" w:rsidRDefault="00630A07" w:rsidP="008F379C">
            <w:pPr>
              <w:rPr>
                <w:rFonts w:ascii="Times New Roman" w:hAnsi="Times New Roman"/>
              </w:rPr>
            </w:pPr>
            <w:r w:rsidRPr="00443C0E">
              <w:rPr>
                <w:rFonts w:ascii="Times New Roman" w:hAnsi="Times New Roman"/>
              </w:rPr>
              <w:t>NASC</w:t>
            </w:r>
          </w:p>
        </w:tc>
        <w:tc>
          <w:tcPr>
            <w:tcW w:w="5541" w:type="dxa"/>
            <w:hideMark/>
          </w:tcPr>
          <w:p w14:paraId="1A2E4943" w14:textId="77777777" w:rsidR="00630A07" w:rsidRPr="00443C0E" w:rsidRDefault="00630A07" w:rsidP="008F379C">
            <w:pPr>
              <w:rPr>
                <w:rFonts w:ascii="Times New Roman" w:hAnsi="Times New Roman"/>
              </w:rPr>
            </w:pPr>
            <w:r w:rsidRPr="00443C0E">
              <w:rPr>
                <w:rFonts w:ascii="Times New Roman" w:hAnsi="Times New Roman"/>
              </w:rPr>
              <w:t>Samostatnost speciálně pedagogického centra</w:t>
            </w:r>
          </w:p>
        </w:tc>
        <w:tc>
          <w:tcPr>
            <w:tcW w:w="1451" w:type="dxa"/>
            <w:gridSpan w:val="2"/>
            <w:hideMark/>
          </w:tcPr>
          <w:p w14:paraId="7CBD4655" w14:textId="77777777" w:rsidR="00630A07" w:rsidRPr="00443C0E" w:rsidRDefault="00630A07" w:rsidP="008F379C">
            <w:pPr>
              <w:rPr>
                <w:rFonts w:ascii="Times New Roman" w:hAnsi="Times New Roman"/>
              </w:rPr>
            </w:pPr>
            <w:r w:rsidRPr="00443C0E">
              <w:rPr>
                <w:rFonts w:ascii="Times New Roman" w:hAnsi="Times New Roman"/>
              </w:rPr>
              <w:t>13.08.07</w:t>
            </w:r>
          </w:p>
        </w:tc>
      </w:tr>
      <w:tr w:rsidR="00630A07" w:rsidRPr="00443C0E" w14:paraId="029D7D4A" w14:textId="77777777" w:rsidTr="008F379C">
        <w:trPr>
          <w:trHeight w:val="260"/>
        </w:trPr>
        <w:tc>
          <w:tcPr>
            <w:tcW w:w="1263" w:type="dxa"/>
            <w:noWrap/>
            <w:hideMark/>
          </w:tcPr>
          <w:p w14:paraId="2E9EC0E9"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B5B6B16" w14:textId="77777777" w:rsidR="00630A07" w:rsidRPr="00443C0E" w:rsidRDefault="00630A07" w:rsidP="008F379C">
            <w:pPr>
              <w:rPr>
                <w:rFonts w:ascii="Times New Roman" w:hAnsi="Times New Roman"/>
              </w:rPr>
            </w:pPr>
            <w:r w:rsidRPr="00443C0E">
              <w:rPr>
                <w:rFonts w:ascii="Times New Roman" w:hAnsi="Times New Roman"/>
              </w:rPr>
              <w:t>NASP</w:t>
            </w:r>
          </w:p>
        </w:tc>
        <w:tc>
          <w:tcPr>
            <w:tcW w:w="5541" w:type="dxa"/>
            <w:hideMark/>
          </w:tcPr>
          <w:p w14:paraId="1D27E690" w14:textId="77777777" w:rsidR="00630A07" w:rsidRPr="00443C0E" w:rsidRDefault="00630A07" w:rsidP="008F379C">
            <w:pPr>
              <w:rPr>
                <w:rFonts w:ascii="Times New Roman" w:hAnsi="Times New Roman"/>
              </w:rPr>
            </w:pPr>
            <w:r w:rsidRPr="00443C0E">
              <w:rPr>
                <w:rFonts w:ascii="Times New Roman" w:hAnsi="Times New Roman"/>
              </w:rPr>
              <w:t>Druh postižení (školy)</w:t>
            </w:r>
          </w:p>
        </w:tc>
        <w:tc>
          <w:tcPr>
            <w:tcW w:w="1451" w:type="dxa"/>
            <w:gridSpan w:val="2"/>
            <w:hideMark/>
          </w:tcPr>
          <w:p w14:paraId="1EC4E54D" w14:textId="77777777" w:rsidR="00630A07" w:rsidRPr="00443C0E" w:rsidRDefault="00630A07" w:rsidP="008F379C">
            <w:pPr>
              <w:rPr>
                <w:rFonts w:ascii="Times New Roman" w:hAnsi="Times New Roman"/>
              </w:rPr>
            </w:pPr>
            <w:r w:rsidRPr="00443C0E">
              <w:rPr>
                <w:rFonts w:ascii="Times New Roman" w:hAnsi="Times New Roman"/>
              </w:rPr>
              <w:t>16.03.07</w:t>
            </w:r>
          </w:p>
        </w:tc>
      </w:tr>
      <w:tr w:rsidR="00630A07" w:rsidRPr="00443C0E" w14:paraId="68EA6560" w14:textId="77777777" w:rsidTr="008F379C">
        <w:trPr>
          <w:gridAfter w:val="1"/>
          <w:cnfStyle w:val="000000100000" w:firstRow="0" w:lastRow="0" w:firstColumn="0" w:lastColumn="0" w:oddVBand="0" w:evenVBand="0" w:oddHBand="1" w:evenHBand="0" w:firstRowFirstColumn="0" w:firstRowLastColumn="0" w:lastRowFirstColumn="0" w:lastRowLastColumn="0"/>
          <w:wAfter w:w="79" w:type="dxa"/>
          <w:trHeight w:val="260"/>
        </w:trPr>
        <w:tc>
          <w:tcPr>
            <w:tcW w:w="1263" w:type="dxa"/>
            <w:noWrap/>
            <w:hideMark/>
          </w:tcPr>
          <w:p w14:paraId="6EDC29D7" w14:textId="77777777" w:rsidR="00630A07" w:rsidRPr="00443C0E" w:rsidRDefault="00630A07" w:rsidP="008F379C">
            <w:pPr>
              <w:rPr>
                <w:rFonts w:ascii="Times New Roman" w:hAnsi="Times New Roman"/>
              </w:rPr>
            </w:pPr>
            <w:r w:rsidRPr="00443C0E">
              <w:rPr>
                <w:rFonts w:ascii="Times New Roman" w:hAnsi="Times New Roman"/>
              </w:rPr>
              <w:t>individuální předávání</w:t>
            </w:r>
          </w:p>
        </w:tc>
        <w:tc>
          <w:tcPr>
            <w:tcW w:w="817" w:type="dxa"/>
            <w:noWrap/>
            <w:hideMark/>
          </w:tcPr>
          <w:p w14:paraId="0F3E1286" w14:textId="77777777" w:rsidR="00630A07" w:rsidRPr="00443C0E" w:rsidRDefault="00630A07" w:rsidP="008F379C">
            <w:pPr>
              <w:rPr>
                <w:rFonts w:ascii="Times New Roman" w:hAnsi="Times New Roman"/>
              </w:rPr>
            </w:pPr>
            <w:r w:rsidRPr="00443C0E">
              <w:rPr>
                <w:rFonts w:ascii="Times New Roman" w:hAnsi="Times New Roman"/>
              </w:rPr>
              <w:t>NAZP</w:t>
            </w:r>
          </w:p>
        </w:tc>
        <w:tc>
          <w:tcPr>
            <w:tcW w:w="5541" w:type="dxa"/>
            <w:noWrap/>
            <w:hideMark/>
          </w:tcPr>
          <w:p w14:paraId="5B595AFF" w14:textId="77777777" w:rsidR="00630A07" w:rsidRPr="00443C0E" w:rsidRDefault="00630A07" w:rsidP="008F379C">
            <w:pPr>
              <w:rPr>
                <w:rFonts w:ascii="Times New Roman" w:hAnsi="Times New Roman"/>
              </w:rPr>
            </w:pPr>
            <w:r w:rsidRPr="00443C0E">
              <w:rPr>
                <w:rFonts w:ascii="Times New Roman" w:hAnsi="Times New Roman"/>
              </w:rPr>
              <w:t xml:space="preserve">Druh postižení (dítěte,žáka,studenta)    </w:t>
            </w:r>
          </w:p>
        </w:tc>
        <w:tc>
          <w:tcPr>
            <w:tcW w:w="1372" w:type="dxa"/>
            <w:noWrap/>
            <w:hideMark/>
          </w:tcPr>
          <w:p w14:paraId="0E04CAF2" w14:textId="77777777" w:rsidR="00630A07" w:rsidRPr="00443C0E" w:rsidRDefault="00630A07" w:rsidP="008F379C">
            <w:pPr>
              <w:rPr>
                <w:rFonts w:ascii="Times New Roman" w:hAnsi="Times New Roman"/>
              </w:rPr>
            </w:pPr>
            <w:r w:rsidRPr="00443C0E">
              <w:rPr>
                <w:rFonts w:ascii="Times New Roman" w:hAnsi="Times New Roman"/>
              </w:rPr>
              <w:t>Platný od 1. 9. 2016</w:t>
            </w:r>
          </w:p>
        </w:tc>
      </w:tr>
      <w:tr w:rsidR="00630A07" w:rsidRPr="00443C0E" w14:paraId="014A6FEA" w14:textId="77777777" w:rsidTr="008F379C">
        <w:trPr>
          <w:trHeight w:val="260"/>
        </w:trPr>
        <w:tc>
          <w:tcPr>
            <w:tcW w:w="1263" w:type="dxa"/>
            <w:noWrap/>
            <w:hideMark/>
          </w:tcPr>
          <w:p w14:paraId="03400E50"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B71BEE5" w14:textId="77777777" w:rsidR="00630A07" w:rsidRPr="00443C0E" w:rsidRDefault="00630A07" w:rsidP="008F379C">
            <w:pPr>
              <w:rPr>
                <w:rFonts w:ascii="Times New Roman" w:hAnsi="Times New Roman"/>
              </w:rPr>
            </w:pPr>
            <w:r w:rsidRPr="00443C0E">
              <w:rPr>
                <w:rFonts w:ascii="Times New Roman" w:hAnsi="Times New Roman"/>
              </w:rPr>
              <w:t>NAZP</w:t>
            </w:r>
          </w:p>
        </w:tc>
        <w:tc>
          <w:tcPr>
            <w:tcW w:w="5541" w:type="dxa"/>
            <w:hideMark/>
          </w:tcPr>
          <w:p w14:paraId="65B53AFF" w14:textId="77777777" w:rsidR="00630A07" w:rsidRPr="00443C0E" w:rsidRDefault="00630A07" w:rsidP="008F379C">
            <w:pPr>
              <w:rPr>
                <w:rFonts w:ascii="Times New Roman" w:hAnsi="Times New Roman"/>
              </w:rPr>
            </w:pPr>
            <w:r w:rsidRPr="00443C0E">
              <w:rPr>
                <w:rFonts w:ascii="Times New Roman" w:hAnsi="Times New Roman"/>
              </w:rPr>
              <w:t>Druh postižení (dítěte,žáka,studenta)</w:t>
            </w:r>
          </w:p>
        </w:tc>
        <w:tc>
          <w:tcPr>
            <w:tcW w:w="1451" w:type="dxa"/>
            <w:gridSpan w:val="2"/>
            <w:hideMark/>
          </w:tcPr>
          <w:p w14:paraId="74A53761" w14:textId="77777777" w:rsidR="00630A07" w:rsidRPr="00443C0E" w:rsidRDefault="00630A07" w:rsidP="008F379C">
            <w:pPr>
              <w:rPr>
                <w:rFonts w:ascii="Times New Roman" w:hAnsi="Times New Roman"/>
              </w:rPr>
            </w:pPr>
            <w:r w:rsidRPr="00443C0E">
              <w:rPr>
                <w:rFonts w:ascii="Times New Roman" w:hAnsi="Times New Roman"/>
              </w:rPr>
              <w:t>12.03.10</w:t>
            </w:r>
          </w:p>
        </w:tc>
      </w:tr>
      <w:tr w:rsidR="00630A07" w:rsidRPr="00443C0E" w14:paraId="26D0B6ED"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1FB4183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B12806D" w14:textId="77777777" w:rsidR="00630A07" w:rsidRPr="00443C0E" w:rsidRDefault="00630A07" w:rsidP="008F379C">
            <w:pPr>
              <w:rPr>
                <w:rFonts w:ascii="Times New Roman" w:hAnsi="Times New Roman"/>
              </w:rPr>
            </w:pPr>
            <w:r w:rsidRPr="00443C0E">
              <w:rPr>
                <w:rFonts w:ascii="Times New Roman" w:hAnsi="Times New Roman"/>
              </w:rPr>
              <w:t>NBOC</w:t>
            </w:r>
          </w:p>
        </w:tc>
        <w:tc>
          <w:tcPr>
            <w:tcW w:w="5541" w:type="dxa"/>
            <w:hideMark/>
          </w:tcPr>
          <w:p w14:paraId="6FD5B7A4" w14:textId="77777777" w:rsidR="00630A07" w:rsidRPr="00443C0E" w:rsidRDefault="00630A07" w:rsidP="008F379C">
            <w:pPr>
              <w:rPr>
                <w:rFonts w:ascii="Times New Roman" w:hAnsi="Times New Roman"/>
              </w:rPr>
            </w:pPr>
            <w:r w:rsidRPr="00443C0E">
              <w:rPr>
                <w:rFonts w:ascii="Times New Roman" w:hAnsi="Times New Roman"/>
              </w:rPr>
              <w:t>Členění ústavů podle občanství dětí</w:t>
            </w:r>
          </w:p>
        </w:tc>
        <w:tc>
          <w:tcPr>
            <w:tcW w:w="1451" w:type="dxa"/>
            <w:gridSpan w:val="2"/>
            <w:hideMark/>
          </w:tcPr>
          <w:p w14:paraId="74F2EF3C"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FC76178" w14:textId="77777777" w:rsidTr="008F379C">
        <w:trPr>
          <w:trHeight w:val="260"/>
        </w:trPr>
        <w:tc>
          <w:tcPr>
            <w:tcW w:w="1263" w:type="dxa"/>
            <w:noWrap/>
            <w:hideMark/>
          </w:tcPr>
          <w:p w14:paraId="30066BC1"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16093CC" w14:textId="77777777" w:rsidR="00630A07" w:rsidRPr="00443C0E" w:rsidRDefault="00630A07" w:rsidP="008F379C">
            <w:pPr>
              <w:rPr>
                <w:rFonts w:ascii="Times New Roman" w:hAnsi="Times New Roman"/>
              </w:rPr>
            </w:pPr>
            <w:r w:rsidRPr="00443C0E">
              <w:rPr>
                <w:rFonts w:ascii="Times New Roman" w:hAnsi="Times New Roman"/>
              </w:rPr>
              <w:t>NBOD</w:t>
            </w:r>
          </w:p>
        </w:tc>
        <w:tc>
          <w:tcPr>
            <w:tcW w:w="5541" w:type="dxa"/>
            <w:hideMark/>
          </w:tcPr>
          <w:p w14:paraId="7112B3ED" w14:textId="77777777" w:rsidR="00630A07" w:rsidRPr="00443C0E" w:rsidRDefault="00630A07" w:rsidP="008F379C">
            <w:pPr>
              <w:rPr>
                <w:rFonts w:ascii="Times New Roman" w:hAnsi="Times New Roman"/>
              </w:rPr>
            </w:pPr>
            <w:r w:rsidRPr="00443C0E">
              <w:rPr>
                <w:rFonts w:ascii="Times New Roman" w:hAnsi="Times New Roman"/>
              </w:rPr>
              <w:t>Oddělení v zařízení pro výkon ústavní-ochranné výchovy</w:t>
            </w:r>
          </w:p>
        </w:tc>
        <w:tc>
          <w:tcPr>
            <w:tcW w:w="1451" w:type="dxa"/>
            <w:gridSpan w:val="2"/>
            <w:hideMark/>
          </w:tcPr>
          <w:p w14:paraId="758D7B7D"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4DFE924"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2EF32A90"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1B4945A" w14:textId="77777777" w:rsidR="00630A07" w:rsidRPr="00443C0E" w:rsidRDefault="00630A07" w:rsidP="008F379C">
            <w:pPr>
              <w:rPr>
                <w:rFonts w:ascii="Times New Roman" w:hAnsi="Times New Roman"/>
              </w:rPr>
            </w:pPr>
            <w:r w:rsidRPr="00443C0E">
              <w:rPr>
                <w:rFonts w:ascii="Times New Roman" w:hAnsi="Times New Roman"/>
              </w:rPr>
              <w:t>NBOS</w:t>
            </w:r>
          </w:p>
        </w:tc>
        <w:tc>
          <w:tcPr>
            <w:tcW w:w="5541" w:type="dxa"/>
            <w:hideMark/>
          </w:tcPr>
          <w:p w14:paraId="47AC29D2" w14:textId="77777777" w:rsidR="00630A07" w:rsidRPr="00443C0E" w:rsidRDefault="00630A07" w:rsidP="008F379C">
            <w:pPr>
              <w:rPr>
                <w:rFonts w:ascii="Times New Roman" w:hAnsi="Times New Roman"/>
              </w:rPr>
            </w:pPr>
            <w:r w:rsidRPr="00443C0E">
              <w:rPr>
                <w:rFonts w:ascii="Times New Roman" w:hAnsi="Times New Roman"/>
              </w:rPr>
              <w:t>Organizace školy</w:t>
            </w:r>
          </w:p>
        </w:tc>
        <w:tc>
          <w:tcPr>
            <w:tcW w:w="1451" w:type="dxa"/>
            <w:gridSpan w:val="2"/>
            <w:hideMark/>
          </w:tcPr>
          <w:p w14:paraId="32CD310F"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5D3C6DF5" w14:textId="77777777" w:rsidTr="008F379C">
        <w:trPr>
          <w:trHeight w:val="260"/>
        </w:trPr>
        <w:tc>
          <w:tcPr>
            <w:tcW w:w="1263" w:type="dxa"/>
            <w:noWrap/>
            <w:hideMark/>
          </w:tcPr>
          <w:p w14:paraId="1CFFB1A5"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184EB6D3" w14:textId="77777777" w:rsidR="00630A07" w:rsidRPr="00443C0E" w:rsidRDefault="00630A07" w:rsidP="008F379C">
            <w:pPr>
              <w:rPr>
                <w:rFonts w:ascii="Times New Roman" w:hAnsi="Times New Roman"/>
              </w:rPr>
            </w:pPr>
            <w:r w:rsidRPr="00443C0E">
              <w:rPr>
                <w:rFonts w:ascii="Times New Roman" w:hAnsi="Times New Roman"/>
              </w:rPr>
              <w:t>NBPS</w:t>
            </w:r>
          </w:p>
        </w:tc>
        <w:tc>
          <w:tcPr>
            <w:tcW w:w="5541" w:type="dxa"/>
            <w:hideMark/>
          </w:tcPr>
          <w:p w14:paraId="1EC872C1" w14:textId="77777777" w:rsidR="00630A07" w:rsidRPr="00443C0E" w:rsidRDefault="00630A07" w:rsidP="008F379C">
            <w:pPr>
              <w:rPr>
                <w:rFonts w:ascii="Times New Roman" w:hAnsi="Times New Roman"/>
              </w:rPr>
            </w:pPr>
            <w:r w:rsidRPr="00443C0E">
              <w:rPr>
                <w:rFonts w:ascii="Times New Roman" w:hAnsi="Times New Roman"/>
              </w:rPr>
              <w:t>Druh provozu školy</w:t>
            </w:r>
          </w:p>
        </w:tc>
        <w:tc>
          <w:tcPr>
            <w:tcW w:w="1451" w:type="dxa"/>
            <w:gridSpan w:val="2"/>
            <w:hideMark/>
          </w:tcPr>
          <w:p w14:paraId="0AE70F23"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342FE713"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72532B57"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BB2928D" w14:textId="77777777" w:rsidR="00630A07" w:rsidRPr="00443C0E" w:rsidRDefault="00630A07" w:rsidP="008F379C">
            <w:pPr>
              <w:rPr>
                <w:rFonts w:ascii="Times New Roman" w:hAnsi="Times New Roman"/>
              </w:rPr>
            </w:pPr>
            <w:r w:rsidRPr="00443C0E">
              <w:rPr>
                <w:rFonts w:ascii="Times New Roman" w:hAnsi="Times New Roman"/>
              </w:rPr>
              <w:t>NBRP</w:t>
            </w:r>
          </w:p>
        </w:tc>
        <w:tc>
          <w:tcPr>
            <w:tcW w:w="5541" w:type="dxa"/>
            <w:hideMark/>
          </w:tcPr>
          <w:p w14:paraId="0CAD256F" w14:textId="77777777" w:rsidR="00630A07" w:rsidRPr="00443C0E" w:rsidRDefault="00630A07" w:rsidP="008F379C">
            <w:pPr>
              <w:rPr>
                <w:rFonts w:ascii="Times New Roman" w:hAnsi="Times New Roman"/>
              </w:rPr>
            </w:pPr>
            <w:r w:rsidRPr="00443C0E">
              <w:rPr>
                <w:rFonts w:ascii="Times New Roman" w:hAnsi="Times New Roman"/>
              </w:rPr>
              <w:t>Rozlišení mateřské školy / odloučeného pracoviště</w:t>
            </w:r>
          </w:p>
        </w:tc>
        <w:tc>
          <w:tcPr>
            <w:tcW w:w="1451" w:type="dxa"/>
            <w:gridSpan w:val="2"/>
            <w:hideMark/>
          </w:tcPr>
          <w:p w14:paraId="6981D0B0"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63CF687" w14:textId="77777777" w:rsidTr="008F379C">
        <w:trPr>
          <w:trHeight w:val="260"/>
        </w:trPr>
        <w:tc>
          <w:tcPr>
            <w:tcW w:w="1263" w:type="dxa"/>
            <w:noWrap/>
            <w:hideMark/>
          </w:tcPr>
          <w:p w14:paraId="2CC0966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356A05E" w14:textId="77777777" w:rsidR="00630A07" w:rsidRPr="00443C0E" w:rsidRDefault="00630A07" w:rsidP="008F379C">
            <w:pPr>
              <w:rPr>
                <w:rFonts w:ascii="Times New Roman" w:hAnsi="Times New Roman"/>
              </w:rPr>
            </w:pPr>
            <w:r w:rsidRPr="00443C0E">
              <w:rPr>
                <w:rFonts w:ascii="Times New Roman" w:hAnsi="Times New Roman"/>
              </w:rPr>
              <w:t>NBRS</w:t>
            </w:r>
          </w:p>
        </w:tc>
        <w:tc>
          <w:tcPr>
            <w:tcW w:w="5541" w:type="dxa"/>
            <w:hideMark/>
          </w:tcPr>
          <w:p w14:paraId="5D5323C4" w14:textId="77777777" w:rsidR="00630A07" w:rsidRPr="00443C0E" w:rsidRDefault="00630A07" w:rsidP="008F379C">
            <w:pPr>
              <w:rPr>
                <w:rFonts w:ascii="Times New Roman" w:hAnsi="Times New Roman"/>
              </w:rPr>
            </w:pPr>
            <w:r w:rsidRPr="00443C0E">
              <w:rPr>
                <w:rFonts w:ascii="Times New Roman" w:hAnsi="Times New Roman"/>
              </w:rPr>
              <w:t>Rozlišení školy</w:t>
            </w:r>
          </w:p>
        </w:tc>
        <w:tc>
          <w:tcPr>
            <w:tcW w:w="1451" w:type="dxa"/>
            <w:gridSpan w:val="2"/>
            <w:hideMark/>
          </w:tcPr>
          <w:p w14:paraId="59900C83"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A6EA404"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6BCA52F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BDD90DE" w14:textId="77777777" w:rsidR="00630A07" w:rsidRPr="00443C0E" w:rsidRDefault="00630A07" w:rsidP="008F379C">
            <w:pPr>
              <w:rPr>
                <w:rFonts w:ascii="Times New Roman" w:hAnsi="Times New Roman"/>
              </w:rPr>
            </w:pPr>
            <w:r w:rsidRPr="00443C0E">
              <w:rPr>
                <w:rFonts w:ascii="Times New Roman" w:hAnsi="Times New Roman"/>
              </w:rPr>
              <w:t>NBSP</w:t>
            </w:r>
          </w:p>
        </w:tc>
        <w:tc>
          <w:tcPr>
            <w:tcW w:w="5541" w:type="dxa"/>
            <w:hideMark/>
          </w:tcPr>
          <w:p w14:paraId="0E0B64E6" w14:textId="77777777" w:rsidR="00630A07" w:rsidRPr="00443C0E" w:rsidRDefault="00630A07" w:rsidP="008F379C">
            <w:pPr>
              <w:rPr>
                <w:rFonts w:ascii="Times New Roman" w:hAnsi="Times New Roman"/>
              </w:rPr>
            </w:pPr>
            <w:r w:rsidRPr="00443C0E">
              <w:rPr>
                <w:rFonts w:ascii="Times New Roman" w:hAnsi="Times New Roman"/>
              </w:rPr>
              <w:t>Sporty (ve sportovních třídách)</w:t>
            </w:r>
          </w:p>
        </w:tc>
        <w:tc>
          <w:tcPr>
            <w:tcW w:w="1451" w:type="dxa"/>
            <w:gridSpan w:val="2"/>
            <w:hideMark/>
          </w:tcPr>
          <w:p w14:paraId="662A93A2"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3A25A81" w14:textId="77777777" w:rsidTr="008F379C">
        <w:trPr>
          <w:trHeight w:val="260"/>
        </w:trPr>
        <w:tc>
          <w:tcPr>
            <w:tcW w:w="1263" w:type="dxa"/>
            <w:noWrap/>
            <w:hideMark/>
          </w:tcPr>
          <w:p w14:paraId="5196F216"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6D21E85" w14:textId="77777777" w:rsidR="00630A07" w:rsidRPr="00443C0E" w:rsidRDefault="00630A07" w:rsidP="008F379C">
            <w:pPr>
              <w:rPr>
                <w:rFonts w:ascii="Times New Roman" w:hAnsi="Times New Roman"/>
              </w:rPr>
            </w:pPr>
            <w:r w:rsidRPr="00443C0E">
              <w:rPr>
                <w:rFonts w:ascii="Times New Roman" w:hAnsi="Times New Roman"/>
              </w:rPr>
              <w:t>NBSS</w:t>
            </w:r>
          </w:p>
        </w:tc>
        <w:tc>
          <w:tcPr>
            <w:tcW w:w="5541" w:type="dxa"/>
            <w:hideMark/>
          </w:tcPr>
          <w:p w14:paraId="65E996B3" w14:textId="77777777" w:rsidR="00630A07" w:rsidRPr="00443C0E" w:rsidRDefault="00630A07" w:rsidP="008F379C">
            <w:pPr>
              <w:rPr>
                <w:rFonts w:ascii="Times New Roman" w:hAnsi="Times New Roman"/>
              </w:rPr>
            </w:pPr>
            <w:r w:rsidRPr="00443C0E">
              <w:rPr>
                <w:rFonts w:ascii="Times New Roman" w:hAnsi="Times New Roman"/>
              </w:rPr>
              <w:t>Typ studijní skupiny</w:t>
            </w:r>
          </w:p>
        </w:tc>
        <w:tc>
          <w:tcPr>
            <w:tcW w:w="1451" w:type="dxa"/>
            <w:gridSpan w:val="2"/>
            <w:hideMark/>
          </w:tcPr>
          <w:p w14:paraId="4D474EAE"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8AF61C2"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676D2EA"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78642DB" w14:textId="77777777" w:rsidR="00630A07" w:rsidRPr="00443C0E" w:rsidRDefault="00630A07" w:rsidP="008F379C">
            <w:pPr>
              <w:rPr>
                <w:rFonts w:ascii="Times New Roman" w:hAnsi="Times New Roman"/>
              </w:rPr>
            </w:pPr>
            <w:r w:rsidRPr="00443C0E">
              <w:rPr>
                <w:rFonts w:ascii="Times New Roman" w:hAnsi="Times New Roman"/>
              </w:rPr>
              <w:t>NBTK</w:t>
            </w:r>
          </w:p>
        </w:tc>
        <w:tc>
          <w:tcPr>
            <w:tcW w:w="5541" w:type="dxa"/>
            <w:hideMark/>
          </w:tcPr>
          <w:p w14:paraId="54BFC252" w14:textId="77777777" w:rsidR="00630A07" w:rsidRPr="00443C0E" w:rsidRDefault="00630A07" w:rsidP="008F379C">
            <w:pPr>
              <w:rPr>
                <w:rFonts w:ascii="Times New Roman" w:hAnsi="Times New Roman"/>
              </w:rPr>
            </w:pPr>
            <w:r w:rsidRPr="00443C0E">
              <w:rPr>
                <w:rFonts w:ascii="Times New Roman" w:hAnsi="Times New Roman"/>
              </w:rPr>
              <w:t>Typ knihovny</w:t>
            </w:r>
          </w:p>
        </w:tc>
        <w:tc>
          <w:tcPr>
            <w:tcW w:w="1451" w:type="dxa"/>
            <w:gridSpan w:val="2"/>
            <w:hideMark/>
          </w:tcPr>
          <w:p w14:paraId="5B8E99CE"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2855F518" w14:textId="77777777" w:rsidTr="008F379C">
        <w:trPr>
          <w:trHeight w:val="260"/>
        </w:trPr>
        <w:tc>
          <w:tcPr>
            <w:tcW w:w="1263" w:type="dxa"/>
            <w:noWrap/>
            <w:hideMark/>
          </w:tcPr>
          <w:p w14:paraId="4B4614D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A9B1D67" w14:textId="77777777" w:rsidR="00630A07" w:rsidRPr="00443C0E" w:rsidRDefault="00630A07" w:rsidP="008F379C">
            <w:pPr>
              <w:rPr>
                <w:rFonts w:ascii="Times New Roman" w:hAnsi="Times New Roman"/>
              </w:rPr>
            </w:pPr>
            <w:r w:rsidRPr="00443C0E">
              <w:rPr>
                <w:rFonts w:ascii="Times New Roman" w:hAnsi="Times New Roman"/>
              </w:rPr>
              <w:t>NBTT</w:t>
            </w:r>
          </w:p>
        </w:tc>
        <w:tc>
          <w:tcPr>
            <w:tcW w:w="5541" w:type="dxa"/>
            <w:hideMark/>
          </w:tcPr>
          <w:p w14:paraId="0BC3DE53" w14:textId="77777777" w:rsidR="00630A07" w:rsidRPr="00443C0E" w:rsidRDefault="00630A07" w:rsidP="008F379C">
            <w:pPr>
              <w:rPr>
                <w:rFonts w:ascii="Times New Roman" w:hAnsi="Times New Roman"/>
              </w:rPr>
            </w:pPr>
            <w:r w:rsidRPr="00443C0E">
              <w:rPr>
                <w:rFonts w:ascii="Times New Roman" w:hAnsi="Times New Roman"/>
              </w:rPr>
              <w:t>Typ třídy</w:t>
            </w:r>
          </w:p>
        </w:tc>
        <w:tc>
          <w:tcPr>
            <w:tcW w:w="1451" w:type="dxa"/>
            <w:gridSpan w:val="2"/>
            <w:hideMark/>
          </w:tcPr>
          <w:p w14:paraId="7434CAD3"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34003A2E"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4A857B0"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4938B6BB" w14:textId="77777777" w:rsidR="00630A07" w:rsidRPr="00443C0E" w:rsidRDefault="00630A07" w:rsidP="008F379C">
            <w:pPr>
              <w:rPr>
                <w:rFonts w:ascii="Times New Roman" w:hAnsi="Times New Roman"/>
              </w:rPr>
            </w:pPr>
            <w:r w:rsidRPr="00443C0E">
              <w:rPr>
                <w:rFonts w:ascii="Times New Roman" w:hAnsi="Times New Roman"/>
              </w:rPr>
              <w:t>NBUO</w:t>
            </w:r>
          </w:p>
        </w:tc>
        <w:tc>
          <w:tcPr>
            <w:tcW w:w="5541" w:type="dxa"/>
            <w:hideMark/>
          </w:tcPr>
          <w:p w14:paraId="1FC6FBD4" w14:textId="77777777" w:rsidR="00630A07" w:rsidRPr="00443C0E" w:rsidRDefault="00630A07" w:rsidP="008F379C">
            <w:pPr>
              <w:rPr>
                <w:rFonts w:ascii="Times New Roman" w:hAnsi="Times New Roman"/>
              </w:rPr>
            </w:pPr>
            <w:r w:rsidRPr="00443C0E">
              <w:rPr>
                <w:rFonts w:ascii="Times New Roman" w:hAnsi="Times New Roman"/>
              </w:rPr>
              <w:t>Umělecké obory na základní umělecké škole</w:t>
            </w:r>
          </w:p>
        </w:tc>
        <w:tc>
          <w:tcPr>
            <w:tcW w:w="1451" w:type="dxa"/>
            <w:gridSpan w:val="2"/>
            <w:hideMark/>
          </w:tcPr>
          <w:p w14:paraId="2FB7A9F7" w14:textId="77777777" w:rsidR="00630A07" w:rsidRPr="00443C0E" w:rsidRDefault="00630A07" w:rsidP="008F379C">
            <w:pPr>
              <w:rPr>
                <w:rFonts w:ascii="Times New Roman" w:hAnsi="Times New Roman"/>
              </w:rPr>
            </w:pPr>
            <w:r w:rsidRPr="00443C0E">
              <w:rPr>
                <w:rFonts w:ascii="Times New Roman" w:hAnsi="Times New Roman"/>
              </w:rPr>
              <w:t>10.08.16</w:t>
            </w:r>
          </w:p>
        </w:tc>
      </w:tr>
      <w:tr w:rsidR="00630A07" w:rsidRPr="00443C0E" w14:paraId="56FB88A5" w14:textId="77777777" w:rsidTr="008F379C">
        <w:trPr>
          <w:trHeight w:val="260"/>
        </w:trPr>
        <w:tc>
          <w:tcPr>
            <w:tcW w:w="1263" w:type="dxa"/>
            <w:noWrap/>
            <w:hideMark/>
          </w:tcPr>
          <w:p w14:paraId="07C4BB33"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14E47C1" w14:textId="77777777" w:rsidR="00630A07" w:rsidRPr="00443C0E" w:rsidRDefault="00630A07" w:rsidP="008F379C">
            <w:pPr>
              <w:rPr>
                <w:rFonts w:ascii="Times New Roman" w:hAnsi="Times New Roman"/>
              </w:rPr>
            </w:pPr>
            <w:r w:rsidRPr="00443C0E">
              <w:rPr>
                <w:rFonts w:ascii="Times New Roman" w:hAnsi="Times New Roman"/>
              </w:rPr>
              <w:t>NBVD</w:t>
            </w:r>
          </w:p>
        </w:tc>
        <w:tc>
          <w:tcPr>
            <w:tcW w:w="5541" w:type="dxa"/>
            <w:hideMark/>
          </w:tcPr>
          <w:p w14:paraId="532381BE" w14:textId="77777777" w:rsidR="00630A07" w:rsidRPr="00443C0E" w:rsidRDefault="00630A07" w:rsidP="008F379C">
            <w:pPr>
              <w:rPr>
                <w:rFonts w:ascii="Times New Roman" w:hAnsi="Times New Roman"/>
              </w:rPr>
            </w:pPr>
            <w:r w:rsidRPr="00443C0E">
              <w:rPr>
                <w:rFonts w:ascii="Times New Roman" w:hAnsi="Times New Roman"/>
              </w:rPr>
              <w:t>Členění diagnostických ústavů podle věku dětí</w:t>
            </w:r>
          </w:p>
        </w:tc>
        <w:tc>
          <w:tcPr>
            <w:tcW w:w="1451" w:type="dxa"/>
            <w:gridSpan w:val="2"/>
            <w:hideMark/>
          </w:tcPr>
          <w:p w14:paraId="14352C92"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2E283E08"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AB61735"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6A50A00" w14:textId="77777777" w:rsidR="00630A07" w:rsidRPr="00443C0E" w:rsidRDefault="00630A07" w:rsidP="008F379C">
            <w:pPr>
              <w:rPr>
                <w:rFonts w:ascii="Times New Roman" w:hAnsi="Times New Roman"/>
              </w:rPr>
            </w:pPr>
            <w:r w:rsidRPr="00443C0E">
              <w:rPr>
                <w:rFonts w:ascii="Times New Roman" w:hAnsi="Times New Roman"/>
              </w:rPr>
              <w:t>NBZI</w:t>
            </w:r>
          </w:p>
        </w:tc>
        <w:tc>
          <w:tcPr>
            <w:tcW w:w="5541" w:type="dxa"/>
            <w:hideMark/>
          </w:tcPr>
          <w:p w14:paraId="047D48E4" w14:textId="77777777" w:rsidR="00630A07" w:rsidRPr="00443C0E" w:rsidRDefault="00630A07" w:rsidP="008F379C">
            <w:pPr>
              <w:rPr>
                <w:rFonts w:ascii="Times New Roman" w:hAnsi="Times New Roman"/>
              </w:rPr>
            </w:pPr>
            <w:r w:rsidRPr="00443C0E">
              <w:rPr>
                <w:rFonts w:ascii="Times New Roman" w:hAnsi="Times New Roman"/>
              </w:rPr>
              <w:t>Způsob integrace</w:t>
            </w:r>
          </w:p>
        </w:tc>
        <w:tc>
          <w:tcPr>
            <w:tcW w:w="1451" w:type="dxa"/>
            <w:gridSpan w:val="2"/>
            <w:hideMark/>
          </w:tcPr>
          <w:p w14:paraId="556210B8" w14:textId="77777777" w:rsidR="00630A07" w:rsidRPr="00443C0E" w:rsidRDefault="00630A07" w:rsidP="008F379C">
            <w:pPr>
              <w:rPr>
                <w:rFonts w:ascii="Times New Roman" w:hAnsi="Times New Roman"/>
              </w:rPr>
            </w:pPr>
            <w:r w:rsidRPr="00443C0E">
              <w:rPr>
                <w:rFonts w:ascii="Times New Roman" w:hAnsi="Times New Roman"/>
              </w:rPr>
              <w:t>18.07.05</w:t>
            </w:r>
          </w:p>
        </w:tc>
      </w:tr>
      <w:tr w:rsidR="00630A07" w:rsidRPr="00443C0E" w14:paraId="6A4F5B54" w14:textId="77777777" w:rsidTr="008F379C">
        <w:trPr>
          <w:trHeight w:val="260"/>
        </w:trPr>
        <w:tc>
          <w:tcPr>
            <w:tcW w:w="1263" w:type="dxa"/>
            <w:noWrap/>
            <w:hideMark/>
          </w:tcPr>
          <w:p w14:paraId="58E094EB" w14:textId="77777777" w:rsidR="00630A07" w:rsidRPr="00443C0E" w:rsidRDefault="00630A07" w:rsidP="008F379C">
            <w:pPr>
              <w:rPr>
                <w:rFonts w:ascii="Times New Roman" w:hAnsi="Times New Roman"/>
              </w:rPr>
            </w:pPr>
            <w:r w:rsidRPr="00443C0E">
              <w:rPr>
                <w:rFonts w:ascii="Times New Roman" w:hAnsi="Times New Roman"/>
              </w:rPr>
              <w:lastRenderedPageBreak/>
              <w:t>resortní</w:t>
            </w:r>
          </w:p>
        </w:tc>
        <w:tc>
          <w:tcPr>
            <w:tcW w:w="817" w:type="dxa"/>
            <w:hideMark/>
          </w:tcPr>
          <w:p w14:paraId="3ABDD74F" w14:textId="77777777" w:rsidR="00630A07" w:rsidRPr="00443C0E" w:rsidRDefault="00630A07" w:rsidP="008F379C">
            <w:pPr>
              <w:rPr>
                <w:rFonts w:ascii="Times New Roman" w:hAnsi="Times New Roman"/>
              </w:rPr>
            </w:pPr>
            <w:r w:rsidRPr="00443C0E">
              <w:rPr>
                <w:rFonts w:ascii="Times New Roman" w:hAnsi="Times New Roman"/>
              </w:rPr>
              <w:t>NBZZ</w:t>
            </w:r>
          </w:p>
        </w:tc>
        <w:tc>
          <w:tcPr>
            <w:tcW w:w="5541" w:type="dxa"/>
            <w:noWrap/>
          </w:tcPr>
          <w:p w14:paraId="1FF9C6AC" w14:textId="77777777" w:rsidR="00630A07" w:rsidRPr="00443C0E" w:rsidRDefault="00630A07" w:rsidP="008F379C">
            <w:pPr>
              <w:rPr>
                <w:rFonts w:ascii="Times New Roman" w:hAnsi="Times New Roman"/>
              </w:rPr>
            </w:pPr>
            <w:r w:rsidRPr="00443C0E">
              <w:rPr>
                <w:rFonts w:ascii="Times New Roman" w:hAnsi="Times New Roman"/>
              </w:rPr>
              <w:t>Rozlišení školy při zdravotnickém zařízení</w:t>
            </w:r>
          </w:p>
        </w:tc>
        <w:tc>
          <w:tcPr>
            <w:tcW w:w="1451" w:type="dxa"/>
            <w:gridSpan w:val="2"/>
            <w:hideMark/>
          </w:tcPr>
          <w:p w14:paraId="4C476736"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60FBC9D5"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016FA81F"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33915161" w14:textId="77777777" w:rsidR="00630A07" w:rsidRPr="00443C0E" w:rsidRDefault="00630A07" w:rsidP="008F379C">
            <w:pPr>
              <w:rPr>
                <w:rFonts w:ascii="Times New Roman" w:hAnsi="Times New Roman"/>
              </w:rPr>
            </w:pPr>
            <w:r w:rsidRPr="00443C0E">
              <w:rPr>
                <w:rFonts w:ascii="Times New Roman" w:hAnsi="Times New Roman"/>
              </w:rPr>
              <w:t>PAFS</w:t>
            </w:r>
          </w:p>
        </w:tc>
        <w:tc>
          <w:tcPr>
            <w:tcW w:w="5541" w:type="dxa"/>
            <w:hideMark/>
          </w:tcPr>
          <w:p w14:paraId="68EBBED8" w14:textId="77777777" w:rsidR="00630A07" w:rsidRPr="00443C0E" w:rsidRDefault="00630A07" w:rsidP="008F379C">
            <w:pPr>
              <w:rPr>
                <w:rFonts w:ascii="Times New Roman" w:hAnsi="Times New Roman"/>
              </w:rPr>
            </w:pPr>
            <w:r w:rsidRPr="00443C0E">
              <w:rPr>
                <w:rFonts w:ascii="Times New Roman" w:hAnsi="Times New Roman"/>
              </w:rPr>
              <w:t>Forma studia na vysoké škole</w:t>
            </w:r>
          </w:p>
        </w:tc>
        <w:tc>
          <w:tcPr>
            <w:tcW w:w="1451" w:type="dxa"/>
            <w:gridSpan w:val="2"/>
            <w:hideMark/>
          </w:tcPr>
          <w:p w14:paraId="37054A2F"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312724FD" w14:textId="77777777" w:rsidTr="008F379C">
        <w:trPr>
          <w:trHeight w:val="260"/>
        </w:trPr>
        <w:tc>
          <w:tcPr>
            <w:tcW w:w="1263" w:type="dxa"/>
            <w:noWrap/>
            <w:hideMark/>
          </w:tcPr>
          <w:p w14:paraId="367AEBA3"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24AE9E57" w14:textId="77777777" w:rsidR="00630A07" w:rsidRPr="00443C0E" w:rsidRDefault="00630A07" w:rsidP="008F379C">
            <w:pPr>
              <w:rPr>
                <w:rFonts w:ascii="Times New Roman" w:hAnsi="Times New Roman"/>
              </w:rPr>
            </w:pPr>
            <w:r w:rsidRPr="00443C0E">
              <w:rPr>
                <w:rFonts w:ascii="Times New Roman" w:hAnsi="Times New Roman"/>
              </w:rPr>
              <w:t>PASP</w:t>
            </w:r>
          </w:p>
        </w:tc>
        <w:tc>
          <w:tcPr>
            <w:tcW w:w="5541" w:type="dxa"/>
            <w:hideMark/>
          </w:tcPr>
          <w:p w14:paraId="59FD2614" w14:textId="77777777" w:rsidR="00630A07" w:rsidRPr="00443C0E" w:rsidRDefault="00630A07" w:rsidP="008F379C">
            <w:pPr>
              <w:rPr>
                <w:rFonts w:ascii="Times New Roman" w:hAnsi="Times New Roman"/>
              </w:rPr>
            </w:pPr>
            <w:r w:rsidRPr="00443C0E">
              <w:rPr>
                <w:rFonts w:ascii="Times New Roman" w:hAnsi="Times New Roman"/>
              </w:rPr>
              <w:t>Typ studijního programu</w:t>
            </w:r>
          </w:p>
        </w:tc>
        <w:tc>
          <w:tcPr>
            <w:tcW w:w="1451" w:type="dxa"/>
            <w:gridSpan w:val="2"/>
            <w:hideMark/>
          </w:tcPr>
          <w:p w14:paraId="5FAAA920"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7B7A8E0D"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45C2DB1F"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F5D0C9A" w14:textId="77777777" w:rsidR="00630A07" w:rsidRPr="00443C0E" w:rsidRDefault="00630A07" w:rsidP="008F379C">
            <w:pPr>
              <w:rPr>
                <w:rFonts w:ascii="Times New Roman" w:hAnsi="Times New Roman"/>
              </w:rPr>
            </w:pPr>
            <w:r w:rsidRPr="00443C0E">
              <w:rPr>
                <w:rFonts w:ascii="Times New Roman" w:hAnsi="Times New Roman"/>
              </w:rPr>
              <w:t>PCTF</w:t>
            </w:r>
          </w:p>
        </w:tc>
        <w:tc>
          <w:tcPr>
            <w:tcW w:w="5541" w:type="dxa"/>
            <w:hideMark/>
          </w:tcPr>
          <w:p w14:paraId="0FB94FB5" w14:textId="77777777" w:rsidR="00630A07" w:rsidRPr="00443C0E" w:rsidRDefault="00630A07" w:rsidP="008F379C">
            <w:pPr>
              <w:rPr>
                <w:rFonts w:ascii="Times New Roman" w:hAnsi="Times New Roman"/>
              </w:rPr>
            </w:pPr>
            <w:r w:rsidRPr="00443C0E">
              <w:rPr>
                <w:rFonts w:ascii="Times New Roman" w:hAnsi="Times New Roman"/>
              </w:rPr>
              <w:t>Typ financování celoživotního vzdělávání</w:t>
            </w:r>
          </w:p>
        </w:tc>
        <w:tc>
          <w:tcPr>
            <w:tcW w:w="1451" w:type="dxa"/>
            <w:gridSpan w:val="2"/>
            <w:hideMark/>
          </w:tcPr>
          <w:p w14:paraId="53338B79"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148AEF06" w14:textId="77777777" w:rsidTr="008F379C">
        <w:trPr>
          <w:trHeight w:val="260"/>
        </w:trPr>
        <w:tc>
          <w:tcPr>
            <w:tcW w:w="1263" w:type="dxa"/>
            <w:noWrap/>
            <w:hideMark/>
          </w:tcPr>
          <w:p w14:paraId="27A8748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048BE106" w14:textId="77777777" w:rsidR="00630A07" w:rsidRPr="00443C0E" w:rsidRDefault="00630A07" w:rsidP="008F379C">
            <w:pPr>
              <w:rPr>
                <w:rFonts w:ascii="Times New Roman" w:hAnsi="Times New Roman"/>
              </w:rPr>
            </w:pPr>
            <w:r w:rsidRPr="00443C0E">
              <w:rPr>
                <w:rFonts w:ascii="Times New Roman" w:hAnsi="Times New Roman"/>
              </w:rPr>
              <w:t>PCTP</w:t>
            </w:r>
          </w:p>
        </w:tc>
        <w:tc>
          <w:tcPr>
            <w:tcW w:w="5541" w:type="dxa"/>
            <w:hideMark/>
          </w:tcPr>
          <w:p w14:paraId="05446592" w14:textId="77777777" w:rsidR="00630A07" w:rsidRPr="00443C0E" w:rsidRDefault="00630A07" w:rsidP="008F379C">
            <w:pPr>
              <w:rPr>
                <w:rFonts w:ascii="Times New Roman" w:hAnsi="Times New Roman"/>
              </w:rPr>
            </w:pPr>
            <w:r w:rsidRPr="00443C0E">
              <w:rPr>
                <w:rFonts w:ascii="Times New Roman" w:hAnsi="Times New Roman"/>
              </w:rPr>
              <w:t>Typ programu celoživotního vzdělávání</w:t>
            </w:r>
          </w:p>
        </w:tc>
        <w:tc>
          <w:tcPr>
            <w:tcW w:w="1451" w:type="dxa"/>
            <w:gridSpan w:val="2"/>
            <w:hideMark/>
          </w:tcPr>
          <w:p w14:paraId="2BF942F8"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747B6CC1" w14:textId="77777777" w:rsidTr="008F379C">
        <w:trPr>
          <w:cnfStyle w:val="000000100000" w:firstRow="0" w:lastRow="0" w:firstColumn="0" w:lastColumn="0" w:oddVBand="0" w:evenVBand="0" w:oddHBand="1" w:evenHBand="0" w:firstRowFirstColumn="0" w:firstRowLastColumn="0" w:lastRowFirstColumn="0" w:lastRowLastColumn="0"/>
          <w:trHeight w:val="260"/>
        </w:trPr>
        <w:tc>
          <w:tcPr>
            <w:tcW w:w="1263" w:type="dxa"/>
            <w:noWrap/>
            <w:hideMark/>
          </w:tcPr>
          <w:p w14:paraId="3100853C"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7C041048" w14:textId="77777777" w:rsidR="00630A07" w:rsidRPr="00443C0E" w:rsidRDefault="00630A07" w:rsidP="008F379C">
            <w:pPr>
              <w:rPr>
                <w:rFonts w:ascii="Times New Roman" w:hAnsi="Times New Roman"/>
              </w:rPr>
            </w:pPr>
            <w:r w:rsidRPr="00443C0E">
              <w:rPr>
                <w:rFonts w:ascii="Times New Roman" w:hAnsi="Times New Roman"/>
              </w:rPr>
              <w:t>PCTU</w:t>
            </w:r>
          </w:p>
        </w:tc>
        <w:tc>
          <w:tcPr>
            <w:tcW w:w="5541" w:type="dxa"/>
            <w:hideMark/>
          </w:tcPr>
          <w:p w14:paraId="42F190EB" w14:textId="77777777" w:rsidR="00630A07" w:rsidRPr="00443C0E" w:rsidRDefault="00630A07" w:rsidP="008F379C">
            <w:pPr>
              <w:rPr>
                <w:rFonts w:ascii="Times New Roman" w:hAnsi="Times New Roman"/>
              </w:rPr>
            </w:pPr>
            <w:r w:rsidRPr="00443C0E">
              <w:rPr>
                <w:rFonts w:ascii="Times New Roman" w:hAnsi="Times New Roman"/>
              </w:rPr>
              <w:t>Typ ukončení celoživotního vzdělávání</w:t>
            </w:r>
          </w:p>
        </w:tc>
        <w:tc>
          <w:tcPr>
            <w:tcW w:w="1451" w:type="dxa"/>
            <w:gridSpan w:val="2"/>
            <w:hideMark/>
          </w:tcPr>
          <w:p w14:paraId="48515D77"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5D0E2F13" w14:textId="77777777" w:rsidTr="008F379C">
        <w:trPr>
          <w:trHeight w:val="260"/>
        </w:trPr>
        <w:tc>
          <w:tcPr>
            <w:tcW w:w="1263" w:type="dxa"/>
            <w:noWrap/>
            <w:hideMark/>
          </w:tcPr>
          <w:p w14:paraId="3E080FBD"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650A797" w14:textId="77777777" w:rsidR="00630A07" w:rsidRPr="00443C0E" w:rsidRDefault="00630A07" w:rsidP="008F379C">
            <w:pPr>
              <w:rPr>
                <w:rFonts w:ascii="Times New Roman" w:hAnsi="Times New Roman"/>
              </w:rPr>
            </w:pPr>
            <w:r w:rsidRPr="00443C0E">
              <w:rPr>
                <w:rFonts w:ascii="Times New Roman" w:hAnsi="Times New Roman"/>
              </w:rPr>
              <w:t>PCUC</w:t>
            </w:r>
          </w:p>
        </w:tc>
        <w:tc>
          <w:tcPr>
            <w:tcW w:w="5541" w:type="dxa"/>
            <w:hideMark/>
          </w:tcPr>
          <w:p w14:paraId="6F3A3534" w14:textId="77777777" w:rsidR="00630A07" w:rsidRPr="00443C0E" w:rsidRDefault="00630A07" w:rsidP="008F379C">
            <w:pPr>
              <w:rPr>
                <w:rFonts w:ascii="Times New Roman" w:hAnsi="Times New Roman"/>
              </w:rPr>
            </w:pPr>
            <w:r w:rsidRPr="00443C0E">
              <w:rPr>
                <w:rFonts w:ascii="Times New Roman" w:hAnsi="Times New Roman"/>
              </w:rPr>
              <w:t>Účel celoživotního vzdělávání</w:t>
            </w:r>
          </w:p>
        </w:tc>
        <w:tc>
          <w:tcPr>
            <w:tcW w:w="1451" w:type="dxa"/>
            <w:gridSpan w:val="2"/>
            <w:hideMark/>
          </w:tcPr>
          <w:p w14:paraId="2717F491"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06A48FF" w14:textId="77777777" w:rsidTr="008F379C">
        <w:trPr>
          <w:cnfStyle w:val="000000100000" w:firstRow="0" w:lastRow="0" w:firstColumn="0" w:lastColumn="0" w:oddVBand="0" w:evenVBand="0" w:oddHBand="1" w:evenHBand="0" w:firstRowFirstColumn="0" w:firstRowLastColumn="0" w:lastRowFirstColumn="0" w:lastRowLastColumn="0"/>
          <w:trHeight w:val="300"/>
        </w:trPr>
        <w:tc>
          <w:tcPr>
            <w:tcW w:w="1263" w:type="dxa"/>
            <w:noWrap/>
            <w:hideMark/>
          </w:tcPr>
          <w:p w14:paraId="0430C1ED" w14:textId="77777777" w:rsidR="00630A07" w:rsidRPr="00443C0E" w:rsidRDefault="00630A07" w:rsidP="008F379C">
            <w:pPr>
              <w:rPr>
                <w:rFonts w:ascii="Times New Roman" w:hAnsi="Times New Roman"/>
              </w:rPr>
            </w:pPr>
            <w:r w:rsidRPr="00443C0E">
              <w:rPr>
                <w:rFonts w:ascii="Times New Roman" w:hAnsi="Times New Roman"/>
              </w:rPr>
              <w:t>národní</w:t>
            </w:r>
          </w:p>
        </w:tc>
        <w:tc>
          <w:tcPr>
            <w:tcW w:w="817" w:type="dxa"/>
            <w:hideMark/>
          </w:tcPr>
          <w:p w14:paraId="5D8C424A" w14:textId="77777777" w:rsidR="00630A07" w:rsidRPr="00443C0E" w:rsidRDefault="00630A07" w:rsidP="008F379C">
            <w:pPr>
              <w:rPr>
                <w:rFonts w:ascii="Times New Roman" w:hAnsi="Times New Roman"/>
              </w:rPr>
            </w:pPr>
            <w:r w:rsidRPr="00443C0E">
              <w:rPr>
                <w:rFonts w:ascii="Times New Roman" w:hAnsi="Times New Roman"/>
              </w:rPr>
              <w:t>CZ-ISCO</w:t>
            </w:r>
          </w:p>
        </w:tc>
        <w:tc>
          <w:tcPr>
            <w:tcW w:w="5541" w:type="dxa"/>
            <w:noWrap/>
            <w:hideMark/>
          </w:tcPr>
          <w:p w14:paraId="68D7FCA1" w14:textId="77777777" w:rsidR="00630A07" w:rsidRPr="00443C0E" w:rsidRDefault="00630A07" w:rsidP="008F379C">
            <w:pPr>
              <w:rPr>
                <w:rFonts w:ascii="Times New Roman" w:hAnsi="Times New Roman"/>
              </w:rPr>
            </w:pPr>
            <w:r w:rsidRPr="00443C0E">
              <w:rPr>
                <w:rFonts w:ascii="Times New Roman" w:hAnsi="Times New Roman"/>
              </w:rPr>
              <w:t xml:space="preserve">Klasifikace zaměstnání </w:t>
            </w:r>
          </w:p>
        </w:tc>
        <w:tc>
          <w:tcPr>
            <w:tcW w:w="1451" w:type="dxa"/>
            <w:gridSpan w:val="2"/>
            <w:hideMark/>
          </w:tcPr>
          <w:p w14:paraId="41038DF8"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2637F635" w14:textId="77777777" w:rsidTr="008F379C">
        <w:trPr>
          <w:trHeight w:val="300"/>
        </w:trPr>
        <w:tc>
          <w:tcPr>
            <w:tcW w:w="1263" w:type="dxa"/>
            <w:noWrap/>
            <w:hideMark/>
          </w:tcPr>
          <w:p w14:paraId="487F39AD"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3D46FEC" w14:textId="77777777" w:rsidR="00630A07" w:rsidRPr="00443C0E" w:rsidRDefault="00630A07" w:rsidP="008F379C">
            <w:pPr>
              <w:rPr>
                <w:rFonts w:ascii="Times New Roman" w:hAnsi="Times New Roman"/>
              </w:rPr>
            </w:pPr>
            <w:r w:rsidRPr="00443C0E">
              <w:rPr>
                <w:rFonts w:ascii="Times New Roman" w:hAnsi="Times New Roman"/>
              </w:rPr>
              <w:t> </w:t>
            </w:r>
          </w:p>
        </w:tc>
        <w:tc>
          <w:tcPr>
            <w:tcW w:w="5541" w:type="dxa"/>
            <w:noWrap/>
            <w:hideMark/>
          </w:tcPr>
          <w:p w14:paraId="17D694EB" w14:textId="77777777" w:rsidR="00630A07" w:rsidRPr="00443C0E" w:rsidRDefault="00630A07" w:rsidP="008F379C">
            <w:pPr>
              <w:rPr>
                <w:rFonts w:ascii="Times New Roman" w:hAnsi="Times New Roman"/>
              </w:rPr>
            </w:pPr>
            <w:r w:rsidRPr="00443C0E">
              <w:rPr>
                <w:rFonts w:ascii="Times New Roman" w:hAnsi="Times New Roman"/>
              </w:rPr>
              <w:t>Číselník studijních programů (garant je odbor 30)</w:t>
            </w:r>
          </w:p>
        </w:tc>
        <w:tc>
          <w:tcPr>
            <w:tcW w:w="1451" w:type="dxa"/>
            <w:gridSpan w:val="2"/>
            <w:hideMark/>
          </w:tcPr>
          <w:p w14:paraId="1E1BA93B"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4E401FDA" w14:textId="77777777" w:rsidTr="008F379C">
        <w:trPr>
          <w:cnfStyle w:val="000000100000" w:firstRow="0" w:lastRow="0" w:firstColumn="0" w:lastColumn="0" w:oddVBand="0" w:evenVBand="0" w:oddHBand="1" w:evenHBand="0" w:firstRowFirstColumn="0" w:firstRowLastColumn="0" w:lastRowFirstColumn="0" w:lastRowLastColumn="0"/>
          <w:trHeight w:val="300"/>
        </w:trPr>
        <w:tc>
          <w:tcPr>
            <w:tcW w:w="1263" w:type="dxa"/>
            <w:noWrap/>
            <w:hideMark/>
          </w:tcPr>
          <w:p w14:paraId="4BED0474" w14:textId="77777777" w:rsidR="00630A07" w:rsidRPr="00443C0E" w:rsidRDefault="00630A07" w:rsidP="008F379C">
            <w:pPr>
              <w:rPr>
                <w:rFonts w:ascii="Times New Roman" w:hAnsi="Times New Roman"/>
              </w:rPr>
            </w:pPr>
            <w:r w:rsidRPr="00443C0E">
              <w:rPr>
                <w:rFonts w:ascii="Times New Roman" w:hAnsi="Times New Roman"/>
              </w:rPr>
              <w:t>resortní</w:t>
            </w:r>
          </w:p>
        </w:tc>
        <w:tc>
          <w:tcPr>
            <w:tcW w:w="817" w:type="dxa"/>
            <w:hideMark/>
          </w:tcPr>
          <w:p w14:paraId="5ED0AEA1" w14:textId="77777777" w:rsidR="00630A07" w:rsidRPr="00443C0E" w:rsidRDefault="00630A07" w:rsidP="008F379C">
            <w:pPr>
              <w:rPr>
                <w:rFonts w:ascii="Times New Roman" w:hAnsi="Times New Roman"/>
              </w:rPr>
            </w:pPr>
            <w:r w:rsidRPr="00443C0E">
              <w:rPr>
                <w:rFonts w:ascii="Times New Roman" w:hAnsi="Times New Roman"/>
              </w:rPr>
              <w:t>AAAP</w:t>
            </w:r>
          </w:p>
        </w:tc>
        <w:tc>
          <w:tcPr>
            <w:tcW w:w="5541" w:type="dxa"/>
            <w:noWrap/>
            <w:hideMark/>
          </w:tcPr>
          <w:p w14:paraId="06C84430" w14:textId="77777777" w:rsidR="00630A07" w:rsidRPr="00443C0E" w:rsidRDefault="00630A07" w:rsidP="008F379C">
            <w:pPr>
              <w:rPr>
                <w:rFonts w:ascii="Times New Roman" w:hAnsi="Times New Roman"/>
              </w:rPr>
            </w:pPr>
            <w:r w:rsidRPr="00443C0E">
              <w:rPr>
                <w:rFonts w:ascii="Times New Roman" w:hAnsi="Times New Roman"/>
              </w:rPr>
              <w:t>Číselník aprobací</w:t>
            </w:r>
          </w:p>
        </w:tc>
        <w:tc>
          <w:tcPr>
            <w:tcW w:w="1451" w:type="dxa"/>
            <w:gridSpan w:val="2"/>
            <w:hideMark/>
          </w:tcPr>
          <w:p w14:paraId="4BEC95EA" w14:textId="77777777" w:rsidR="00630A07" w:rsidRPr="00443C0E" w:rsidRDefault="00630A07" w:rsidP="008F379C">
            <w:pPr>
              <w:rPr>
                <w:rFonts w:ascii="Times New Roman" w:hAnsi="Times New Roman"/>
              </w:rPr>
            </w:pPr>
            <w:r w:rsidRPr="00443C0E">
              <w:rPr>
                <w:rFonts w:ascii="Times New Roman" w:hAnsi="Times New Roman"/>
              </w:rPr>
              <w:t>neuvedeno</w:t>
            </w:r>
          </w:p>
        </w:tc>
      </w:tr>
      <w:tr w:rsidR="00630A07" w:rsidRPr="00443C0E" w14:paraId="008010EC" w14:textId="77777777" w:rsidTr="008F379C">
        <w:trPr>
          <w:trHeight w:val="300"/>
        </w:trPr>
        <w:tc>
          <w:tcPr>
            <w:tcW w:w="1263" w:type="dxa"/>
            <w:noWrap/>
            <w:hideMark/>
          </w:tcPr>
          <w:p w14:paraId="0D12D2FA" w14:textId="77777777" w:rsidR="00630A07" w:rsidRPr="00443C0E" w:rsidRDefault="00630A07" w:rsidP="008F379C">
            <w:pPr>
              <w:rPr>
                <w:rFonts w:ascii="Times New Roman" w:hAnsi="Times New Roman"/>
              </w:rPr>
            </w:pPr>
            <w:r w:rsidRPr="00443C0E">
              <w:rPr>
                <w:rFonts w:ascii="Times New Roman" w:hAnsi="Times New Roman"/>
              </w:rPr>
              <w:t> </w:t>
            </w:r>
          </w:p>
        </w:tc>
        <w:tc>
          <w:tcPr>
            <w:tcW w:w="817" w:type="dxa"/>
            <w:hideMark/>
          </w:tcPr>
          <w:p w14:paraId="26348010" w14:textId="77777777" w:rsidR="00630A07" w:rsidRPr="00443C0E" w:rsidRDefault="00630A07" w:rsidP="008F379C">
            <w:pPr>
              <w:rPr>
                <w:rFonts w:ascii="Times New Roman" w:hAnsi="Times New Roman"/>
              </w:rPr>
            </w:pPr>
            <w:r w:rsidRPr="00443C0E">
              <w:rPr>
                <w:rFonts w:ascii="Times New Roman" w:hAnsi="Times New Roman"/>
              </w:rPr>
              <w:t>pscobec</w:t>
            </w:r>
          </w:p>
        </w:tc>
        <w:tc>
          <w:tcPr>
            <w:tcW w:w="5541" w:type="dxa"/>
            <w:noWrap/>
            <w:hideMark/>
          </w:tcPr>
          <w:p w14:paraId="4721A4FA" w14:textId="77777777" w:rsidR="00630A07" w:rsidRPr="00443C0E" w:rsidRDefault="00630A07" w:rsidP="008F379C">
            <w:pPr>
              <w:rPr>
                <w:rFonts w:ascii="Times New Roman" w:hAnsi="Times New Roman"/>
              </w:rPr>
            </w:pPr>
            <w:r w:rsidRPr="00443C0E">
              <w:rPr>
                <w:rFonts w:ascii="Times New Roman" w:hAnsi="Times New Roman"/>
              </w:rPr>
              <w:t>Číselník PSČ, obcí, okresů a krajů</w:t>
            </w:r>
          </w:p>
        </w:tc>
        <w:tc>
          <w:tcPr>
            <w:tcW w:w="1451" w:type="dxa"/>
            <w:gridSpan w:val="2"/>
            <w:hideMark/>
          </w:tcPr>
          <w:p w14:paraId="70C2E961" w14:textId="77777777" w:rsidR="00630A07" w:rsidRPr="00443C0E" w:rsidRDefault="00630A07" w:rsidP="008F379C">
            <w:pPr>
              <w:keepNext/>
              <w:rPr>
                <w:rFonts w:ascii="Times New Roman" w:hAnsi="Times New Roman"/>
              </w:rPr>
            </w:pPr>
            <w:r w:rsidRPr="00443C0E">
              <w:rPr>
                <w:rFonts w:ascii="Times New Roman" w:hAnsi="Times New Roman"/>
              </w:rPr>
              <w:t>neuvedeno</w:t>
            </w:r>
          </w:p>
        </w:tc>
      </w:tr>
    </w:tbl>
    <w:p w14:paraId="4C15E9C0" w14:textId="77777777" w:rsidR="00630A07" w:rsidRPr="00443C0E" w:rsidRDefault="00630A07" w:rsidP="00630A07">
      <w:pPr>
        <w:pStyle w:val="Titulek"/>
        <w:rPr>
          <w:rFonts w:ascii="Times New Roman" w:hAnsi="Times New Roman"/>
        </w:rPr>
      </w:pPr>
      <w:bookmarkStart w:id="133" w:name="_Toc471715887"/>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18</w:t>
      </w:r>
      <w:r w:rsidR="00443C0E" w:rsidRPr="00443C0E">
        <w:rPr>
          <w:rFonts w:ascii="Times New Roman" w:hAnsi="Times New Roman"/>
          <w:noProof/>
        </w:rPr>
        <w:fldChar w:fldCharType="end"/>
      </w:r>
      <w:r w:rsidRPr="00443C0E">
        <w:rPr>
          <w:rFonts w:ascii="Times New Roman" w:hAnsi="Times New Roman"/>
        </w:rPr>
        <w:t xml:space="preserve"> - ISŠS: Číselníky</w:t>
      </w:r>
      <w:bookmarkEnd w:id="133"/>
    </w:p>
    <w:p w14:paraId="7FB5578B" w14:textId="77777777" w:rsidR="00630A07" w:rsidRPr="00443C0E" w:rsidRDefault="00630A07" w:rsidP="002F5C69">
      <w:pPr>
        <w:pStyle w:val="Nadpis2"/>
        <w:rPr>
          <w:rFonts w:ascii="Times New Roman" w:hAnsi="Times New Roman" w:cs="Times New Roman"/>
        </w:rPr>
      </w:pPr>
      <w:bookmarkStart w:id="134" w:name="_Toc471719410"/>
      <w:bookmarkStart w:id="135" w:name="_Toc161041630"/>
      <w:r w:rsidRPr="00443C0E">
        <w:rPr>
          <w:rFonts w:ascii="Times New Roman" w:hAnsi="Times New Roman" w:cs="Times New Roman"/>
        </w:rPr>
        <w:t>Příloha 1: Popis stávajícího systému sběru dat</w:t>
      </w:r>
      <w:bookmarkEnd w:id="134"/>
      <w:bookmarkEnd w:id="135"/>
      <w:r w:rsidRPr="00443C0E">
        <w:rPr>
          <w:rFonts w:ascii="Times New Roman" w:hAnsi="Times New Roman" w:cs="Times New Roman"/>
        </w:rPr>
        <w:t xml:space="preserve"> </w:t>
      </w:r>
    </w:p>
    <w:p w14:paraId="6AEC7145" w14:textId="77777777" w:rsidR="00630A07" w:rsidRPr="00443C0E" w:rsidRDefault="00630A07" w:rsidP="00630A07">
      <w:pPr>
        <w:rPr>
          <w:rFonts w:ascii="Times New Roman" w:hAnsi="Times New Roman"/>
        </w:rPr>
      </w:pPr>
      <w:r w:rsidRPr="00443C0E">
        <w:rPr>
          <w:rFonts w:ascii="Times New Roman" w:hAnsi="Times New Roman"/>
        </w:rPr>
        <w:t xml:space="preserve">Celý stávající systém (s výjimkou sběru výkonových výkazů za oblast VŠ a sběru dat ze školních matrik) je v provozu a postupně se rozvíjí od roku 2001. Postupně došlo k  přechodu na novou vývojovou technologii ASP.NET a Windows 2008, SQL Server 2008. Systém sběru dat je vytvořen jako dva navzájem nezávislé celky navázané na registry, a to jednak rejstřík škol a školských zařízení (část zajišťující sběr dat výkonových výkazů (řady R, S a Z) a výkazů P 1-04 a P 1c-01 v regionálním školství) a jednak na adresář vysokých škol a jejich součástí a MŠMT, organizačních složek státu a přímo řízených organizací v resortu školství. </w:t>
      </w:r>
    </w:p>
    <w:p w14:paraId="0BC254FD" w14:textId="77777777" w:rsidR="00630A07" w:rsidRPr="00443C0E" w:rsidRDefault="00630A07" w:rsidP="00630A07">
      <w:pPr>
        <w:rPr>
          <w:rFonts w:ascii="Times New Roman" w:hAnsi="Times New Roman"/>
        </w:rPr>
      </w:pPr>
      <w:r w:rsidRPr="00443C0E">
        <w:rPr>
          <w:rFonts w:ascii="Times New Roman" w:hAnsi="Times New Roman"/>
        </w:rPr>
        <w:t>Funkce programu:</w:t>
      </w:r>
    </w:p>
    <w:p w14:paraId="39431732" w14:textId="77777777" w:rsidR="00630A07" w:rsidRPr="00443C0E" w:rsidRDefault="00630A07" w:rsidP="00630A07">
      <w:pPr>
        <w:rPr>
          <w:rFonts w:ascii="Times New Roman" w:hAnsi="Times New Roman"/>
        </w:rPr>
      </w:pPr>
      <w:r w:rsidRPr="00443C0E">
        <w:rPr>
          <w:rFonts w:ascii="Times New Roman" w:hAnsi="Times New Roman"/>
        </w:rPr>
        <w:t>Část zajišťující pořizování a předávání dat vyššímu článku</w:t>
      </w:r>
    </w:p>
    <w:p w14:paraId="5DDDB639" w14:textId="77777777" w:rsidR="00630A07" w:rsidRPr="00443C0E" w:rsidRDefault="00630A07" w:rsidP="00630A07">
      <w:pPr>
        <w:rPr>
          <w:rFonts w:ascii="Times New Roman" w:hAnsi="Times New Roman"/>
        </w:rPr>
      </w:pPr>
      <w:r w:rsidRPr="00443C0E">
        <w:rPr>
          <w:rFonts w:ascii="Times New Roman" w:hAnsi="Times New Roman"/>
        </w:rPr>
        <w:t>Výstupy</w:t>
      </w:r>
    </w:p>
    <w:p w14:paraId="1DA4997A" w14:textId="77777777" w:rsidR="00630A07" w:rsidRPr="00443C0E" w:rsidRDefault="00630A07" w:rsidP="00630A07">
      <w:pPr>
        <w:rPr>
          <w:rFonts w:ascii="Times New Roman" w:hAnsi="Times New Roman"/>
        </w:rPr>
      </w:pPr>
      <w:r w:rsidRPr="00443C0E">
        <w:rPr>
          <w:rFonts w:ascii="Times New Roman" w:hAnsi="Times New Roman"/>
        </w:rPr>
        <w:t>Informační část</w:t>
      </w:r>
    </w:p>
    <w:p w14:paraId="4EA09EF5" w14:textId="77777777" w:rsidR="00630A07" w:rsidRPr="00443C0E" w:rsidRDefault="00630A07" w:rsidP="00630A07">
      <w:pPr>
        <w:spacing w:before="200"/>
        <w:jc w:val="center"/>
        <w:rPr>
          <w:rFonts w:ascii="Times New Roman" w:hAnsi="Times New Roman"/>
          <w:b/>
          <w:sz w:val="22"/>
          <w:szCs w:val="22"/>
        </w:rPr>
      </w:pPr>
      <w:r w:rsidRPr="00443C0E">
        <w:rPr>
          <w:rFonts w:ascii="Times New Roman" w:hAnsi="Times New Roman"/>
          <w:sz w:val="22"/>
          <w:szCs w:val="22"/>
        </w:rPr>
        <w:t>Část I</w:t>
      </w:r>
      <w:r w:rsidRPr="00443C0E">
        <w:rPr>
          <w:rFonts w:ascii="Times New Roman" w:hAnsi="Times New Roman"/>
          <w:sz w:val="22"/>
          <w:szCs w:val="22"/>
        </w:rPr>
        <w:br/>
      </w:r>
      <w:r w:rsidRPr="00443C0E">
        <w:rPr>
          <w:rFonts w:ascii="Times New Roman" w:hAnsi="Times New Roman"/>
          <w:b/>
          <w:sz w:val="22"/>
          <w:szCs w:val="22"/>
        </w:rPr>
        <w:t>REGIONÁLNÍ ŠKOLSTVÍ</w:t>
      </w:r>
    </w:p>
    <w:p w14:paraId="02FEFB58" w14:textId="77777777" w:rsidR="00630A07" w:rsidRPr="00443C0E" w:rsidRDefault="00630A07" w:rsidP="00630A07">
      <w:pPr>
        <w:spacing w:before="200"/>
        <w:rPr>
          <w:rFonts w:ascii="Times New Roman" w:hAnsi="Times New Roman"/>
          <w:sz w:val="22"/>
          <w:szCs w:val="22"/>
        </w:rPr>
      </w:pPr>
      <w:r w:rsidRPr="00443C0E">
        <w:rPr>
          <w:rFonts w:ascii="Times New Roman" w:hAnsi="Times New Roman"/>
          <w:sz w:val="22"/>
          <w:szCs w:val="22"/>
        </w:rPr>
        <w:t xml:space="preserve">Jednotliví oprávnění uživatelé mají na základě svého identifikátoru umožněn přístup do různých úrovní programu a mají k dispozici jeho jednotlivé funkce na základě přiděleného oprávnění. Každý typ cílové skupiny má jiný uživatelský interface a má jiné vazby na své podřízené či nadřízené subjekty při zachování jednotného grafického a uživatelského prostředí. Základní referenční registr představují pracovní soubory aktualizované podle on-line rejstříku vždy k zahájení příslušného sběru dat, obsahující navíc další položky nutné pro sběr dat. </w:t>
      </w:r>
    </w:p>
    <w:p w14:paraId="0AFD0662" w14:textId="77777777" w:rsidR="00630A07" w:rsidRPr="00443C0E" w:rsidRDefault="00630A07" w:rsidP="00630A07">
      <w:pPr>
        <w:spacing w:before="200"/>
        <w:rPr>
          <w:rFonts w:ascii="Times New Roman" w:hAnsi="Times New Roman"/>
          <w:sz w:val="22"/>
          <w:szCs w:val="22"/>
        </w:rPr>
      </w:pPr>
      <w:r w:rsidRPr="00443C0E">
        <w:rPr>
          <w:rFonts w:ascii="Times New Roman" w:hAnsi="Times New Roman"/>
          <w:sz w:val="22"/>
          <w:szCs w:val="22"/>
        </w:rPr>
        <w:t xml:space="preserve">Uživatelé (identifikátor přístupu): </w:t>
      </w:r>
    </w:p>
    <w:p w14:paraId="27EAA5E9" w14:textId="77777777" w:rsidR="00630A07" w:rsidRPr="00443C0E" w:rsidRDefault="00630A07" w:rsidP="00D91A18">
      <w:pPr>
        <w:pStyle w:val="Odstavecseseznamem"/>
        <w:numPr>
          <w:ilvl w:val="0"/>
          <w:numId w:val="14"/>
        </w:numPr>
        <w:spacing w:before="0" w:after="80" w:line="276" w:lineRule="auto"/>
        <w:rPr>
          <w:rFonts w:ascii="Times New Roman" w:hAnsi="Times New Roman"/>
        </w:rPr>
      </w:pPr>
      <w:r w:rsidRPr="00443C0E">
        <w:rPr>
          <w:rFonts w:ascii="Times New Roman" w:hAnsi="Times New Roman"/>
        </w:rPr>
        <w:t>Právnická osoba vykonávající činnost školy, školského zařízení (rezortní identifikátor právnické osoby RED_IZO převzatý z rejstříku)</w:t>
      </w:r>
    </w:p>
    <w:p w14:paraId="6FEBB0FA" w14:textId="77777777" w:rsidR="00630A07" w:rsidRPr="00443C0E" w:rsidRDefault="00630A07" w:rsidP="00D91A18">
      <w:pPr>
        <w:pStyle w:val="Odstavecseseznamem"/>
        <w:numPr>
          <w:ilvl w:val="0"/>
          <w:numId w:val="14"/>
        </w:numPr>
        <w:spacing w:before="0" w:after="80" w:line="276" w:lineRule="auto"/>
        <w:rPr>
          <w:rFonts w:ascii="Times New Roman" w:hAnsi="Times New Roman"/>
        </w:rPr>
      </w:pPr>
      <w:r w:rsidRPr="00443C0E">
        <w:rPr>
          <w:rFonts w:ascii="Times New Roman" w:hAnsi="Times New Roman"/>
        </w:rPr>
        <w:lastRenderedPageBreak/>
        <w:t>Obecní úřad obce s rozšířenou působností (kód obce s rozšířenou působností dle rezortního číselníku správních úřadů AASU – kódy začínající písmenem D)</w:t>
      </w:r>
    </w:p>
    <w:p w14:paraId="3FF15381" w14:textId="77777777" w:rsidR="00630A07" w:rsidRPr="00443C0E" w:rsidRDefault="00630A07" w:rsidP="00D91A18">
      <w:pPr>
        <w:pStyle w:val="Odstavecseseznamem"/>
        <w:numPr>
          <w:ilvl w:val="0"/>
          <w:numId w:val="14"/>
        </w:numPr>
        <w:spacing w:before="0" w:after="80" w:line="276" w:lineRule="auto"/>
        <w:rPr>
          <w:rFonts w:ascii="Times New Roman" w:hAnsi="Times New Roman"/>
        </w:rPr>
      </w:pPr>
      <w:r w:rsidRPr="00443C0E">
        <w:rPr>
          <w:rFonts w:ascii="Times New Roman" w:hAnsi="Times New Roman"/>
        </w:rPr>
        <w:t>Krajský úřad - odbor školství (identifikátor odvozený z kódu kraje dle číselníku správních úřadů AASU, např. pro SČ kraj je identifikátor CZ0</w:t>
      </w:r>
      <w:r w:rsidRPr="00443C0E">
        <w:rPr>
          <w:rFonts w:ascii="Times New Roman" w:hAnsi="Times New Roman"/>
          <w:b/>
        </w:rPr>
        <w:t>210</w:t>
      </w:r>
      <w:r w:rsidRPr="00443C0E">
        <w:rPr>
          <w:rFonts w:ascii="Times New Roman" w:hAnsi="Times New Roman"/>
        </w:rPr>
        <w:t>, příp. CZ0210x, kde x je libovolné písmeno)</w:t>
      </w:r>
    </w:p>
    <w:p w14:paraId="281D54A8" w14:textId="77777777" w:rsidR="00630A07" w:rsidRPr="00443C0E" w:rsidRDefault="00630A07" w:rsidP="00D91A18">
      <w:pPr>
        <w:pStyle w:val="Odstavecseseznamem"/>
        <w:numPr>
          <w:ilvl w:val="0"/>
          <w:numId w:val="14"/>
        </w:numPr>
        <w:spacing w:before="0" w:after="80" w:line="276" w:lineRule="auto"/>
        <w:rPr>
          <w:rFonts w:ascii="Times New Roman" w:hAnsi="Times New Roman"/>
        </w:rPr>
      </w:pPr>
      <w:r w:rsidRPr="00443C0E">
        <w:rPr>
          <w:rFonts w:ascii="Times New Roman" w:hAnsi="Times New Roman"/>
        </w:rPr>
        <w:t>Externí firmy zabezpečující školám/školským zařízením zpracování mezd (identifikátor přiděluje administrátor programu)</w:t>
      </w:r>
    </w:p>
    <w:p w14:paraId="08456DE0" w14:textId="77777777" w:rsidR="00630A07" w:rsidRPr="00443C0E" w:rsidRDefault="00630A07" w:rsidP="00D91A18">
      <w:pPr>
        <w:pStyle w:val="Odstavecseseznamem"/>
        <w:numPr>
          <w:ilvl w:val="0"/>
          <w:numId w:val="14"/>
        </w:numPr>
        <w:spacing w:before="0" w:after="80" w:line="276" w:lineRule="auto"/>
        <w:rPr>
          <w:rFonts w:ascii="Times New Roman" w:hAnsi="Times New Roman"/>
        </w:rPr>
      </w:pPr>
      <w:r w:rsidRPr="00443C0E">
        <w:rPr>
          <w:rFonts w:ascii="Times New Roman" w:hAnsi="Times New Roman"/>
        </w:rPr>
        <w:t>MŠMT (identifikátor přiděluje administrátor programu)</w:t>
      </w:r>
    </w:p>
    <w:p w14:paraId="6A94F0BB" w14:textId="77777777" w:rsidR="00630A07" w:rsidRPr="00443C0E" w:rsidRDefault="00630A07" w:rsidP="00D91A18">
      <w:pPr>
        <w:pStyle w:val="Odstavecseseznamem"/>
        <w:numPr>
          <w:ilvl w:val="0"/>
          <w:numId w:val="14"/>
        </w:numPr>
        <w:spacing w:before="0" w:after="80" w:line="276" w:lineRule="auto"/>
        <w:ind w:left="714" w:hanging="357"/>
        <w:contextualSpacing w:val="0"/>
        <w:rPr>
          <w:rFonts w:ascii="Times New Roman" w:hAnsi="Times New Roman"/>
        </w:rPr>
      </w:pPr>
      <w:r w:rsidRPr="00443C0E">
        <w:rPr>
          <w:rFonts w:ascii="Times New Roman" w:hAnsi="Times New Roman"/>
        </w:rPr>
        <w:t>ČŠI (identifikátor přiděluje administrátor programu)</w:t>
      </w:r>
    </w:p>
    <w:p w14:paraId="6EE42546" w14:textId="77777777" w:rsidR="00630A07" w:rsidRPr="00443C0E" w:rsidRDefault="00630A07" w:rsidP="00D91A18">
      <w:pPr>
        <w:pStyle w:val="Odstavecseseznamem"/>
        <w:numPr>
          <w:ilvl w:val="0"/>
          <w:numId w:val="15"/>
        </w:numPr>
        <w:spacing w:before="200" w:after="80" w:line="276" w:lineRule="auto"/>
        <w:ind w:left="714" w:hanging="357"/>
        <w:contextualSpacing w:val="0"/>
        <w:jc w:val="center"/>
        <w:rPr>
          <w:rFonts w:ascii="Times New Roman" w:hAnsi="Times New Roman"/>
          <w:b/>
        </w:rPr>
      </w:pPr>
      <w:r w:rsidRPr="00443C0E">
        <w:rPr>
          <w:rFonts w:ascii="Times New Roman" w:hAnsi="Times New Roman"/>
          <w:b/>
        </w:rPr>
        <w:t>Právnická osoba vykonávající činnost školy, školského zařízení</w:t>
      </w:r>
    </w:p>
    <w:p w14:paraId="4176EB7C" w14:textId="77777777" w:rsidR="00630A07" w:rsidRPr="00443C0E" w:rsidRDefault="00630A07" w:rsidP="00630A07">
      <w:pPr>
        <w:rPr>
          <w:rFonts w:ascii="Times New Roman" w:hAnsi="Times New Roman"/>
        </w:rPr>
      </w:pPr>
      <w:r w:rsidRPr="00443C0E">
        <w:rPr>
          <w:rFonts w:ascii="Times New Roman" w:hAnsi="Times New Roman"/>
        </w:rPr>
        <w:t>Uživatel má přístup pouze na tzv. stránku ředitelství, která obsahuje údaje převzaté z rejstříku škol a školských zařízení a navíc další údaje nutné pro sběr dat, vedené v pracovních souborech, a to v členění právnická osoba, školy a školská zařízení a jejich odloučená pracoviště včetně zrušených. Na této stránce jsou k dispozici odkazy na jednotlivé další činnosti:</w:t>
      </w:r>
    </w:p>
    <w:p w14:paraId="0A34D409" w14:textId="77777777" w:rsidR="00630A07" w:rsidRPr="00443C0E" w:rsidRDefault="00630A07" w:rsidP="00D91A18">
      <w:pPr>
        <w:pStyle w:val="Odstavecseseznamem"/>
        <w:numPr>
          <w:ilvl w:val="0"/>
          <w:numId w:val="16"/>
        </w:numPr>
        <w:spacing w:before="0" w:after="80" w:line="276" w:lineRule="auto"/>
        <w:rPr>
          <w:rFonts w:ascii="Times New Roman" w:hAnsi="Times New Roman"/>
        </w:rPr>
      </w:pPr>
      <w:r w:rsidRPr="00443C0E">
        <w:rPr>
          <w:rFonts w:ascii="Times New Roman" w:hAnsi="Times New Roman"/>
        </w:rPr>
        <w:t>Pořízení povinných výkazů (výkazy řady S, Z) odpovídajících příslušnému druhu/typu školy/školského zařízení a pořízení výkazů za celý právní subjekt (řady R, P 1-04, příp. P1c-01) a dále pořízení požadovaných mimořádných šetření zadávaných MŠMT (k dispozici vždy pouze v období probíhajícího sběru dat). U výkazu P 1-04 a P1c-01 je umožněno načtení xml souborů, které jsou výstupem ze mzdových systémů, takže odpadá nutnost ručního pořizování dat. Právnické osoby přímo řízené MŠMT mají k dispozici i kontrolu a odeslání dat z ISP (soubory formátu xml). Pořízení všech výkazů a šetření má jednotný formální (grafický) a technický rámec, shodnou uživatelskou manipulaci s programem. Po zadání dat do formuláře se provedou kontroly správnosti. Cílem rozsáhlého systému kontrolních vazeb se třemi úrovněmi (kritické chyby, údaje vyžadující zdůvodnění, upozornění na možnou chybu) je získat co nejkvalitnější data. Po odstranění všech kritických chyb a okomentování údajů vyžadujících komentář je možno data výkazů odeslat zpracovatelskému místu, kterým je pro školy/školská zařízení zřizované krajem, registrovanými církvemi a náboženskými společnostmi nebo jinou právnickou nebo fyzickou osobou odbor školství krajského úřadu, v Praze odbor školství Magistrátu hl. m., pro školy/školská zařízení zřizované obcí nebo svazkem obcí odbor školství úřadu obce s rozšířenou působností (v Praze odbor školství Magistrátu hl. m.), pro školy/školská zařízení zřizované MŠMT je zpracovatelským místem přímo MŠMT (podle § 28 odst. 5 školského zákona č. 561/2004 Sb.). Po odeslání dat je možné výkaz vytisknout (potvrzený ředitelem zasílá právnická osoba svému zpracovatelskému místu). Tisková sestava odpovídá předepsanému formuláři.</w:t>
      </w:r>
    </w:p>
    <w:p w14:paraId="27B70489" w14:textId="77777777" w:rsidR="00630A07" w:rsidRPr="00443C0E" w:rsidRDefault="00630A07" w:rsidP="00D91A18">
      <w:pPr>
        <w:pStyle w:val="Odstavecseseznamem"/>
        <w:numPr>
          <w:ilvl w:val="0"/>
          <w:numId w:val="16"/>
        </w:numPr>
        <w:spacing w:before="0" w:after="80" w:line="276" w:lineRule="auto"/>
        <w:rPr>
          <w:rFonts w:ascii="Times New Roman" w:hAnsi="Times New Roman"/>
        </w:rPr>
      </w:pPr>
      <w:r w:rsidRPr="00443C0E">
        <w:rPr>
          <w:rFonts w:ascii="Times New Roman" w:hAnsi="Times New Roman"/>
        </w:rPr>
        <w:t>Uživatel má k dispozici tiskové sestavy (formuláře) všech výkazů odevzdaných od roku 2001 resp. PaM od roku 2003 za danou právnickou osobu a školy a školská zařízení, jejichž činnost vykonává. Současně má přístup i do aplikace poskytující sestavy vybraných dat z výkazů za danou právnickou osobu od roku 1991 do roku 2010.</w:t>
      </w:r>
    </w:p>
    <w:p w14:paraId="3335B624" w14:textId="77777777" w:rsidR="00630A07" w:rsidRPr="00443C0E" w:rsidRDefault="00630A07" w:rsidP="00D91A18">
      <w:pPr>
        <w:pStyle w:val="Odstavecseseznamem"/>
        <w:numPr>
          <w:ilvl w:val="0"/>
          <w:numId w:val="16"/>
        </w:numPr>
        <w:spacing w:before="0" w:after="80" w:line="276" w:lineRule="auto"/>
        <w:rPr>
          <w:rFonts w:ascii="Times New Roman" w:hAnsi="Times New Roman"/>
        </w:rPr>
      </w:pPr>
      <w:r w:rsidRPr="00443C0E">
        <w:rPr>
          <w:rFonts w:ascii="Times New Roman" w:hAnsi="Times New Roman"/>
        </w:rPr>
        <w:t>Uživatel má na stránce ředitelství dále možnost upravovat nepovinné kontaktní údaje v rejstříku škol a školských zařízení (telefon, email, apod.) a měnit si přístupové heslo.</w:t>
      </w:r>
    </w:p>
    <w:p w14:paraId="2E9949A9" w14:textId="77777777" w:rsidR="00630A07" w:rsidRPr="00443C0E" w:rsidRDefault="00630A07" w:rsidP="00D91A18">
      <w:pPr>
        <w:pStyle w:val="Odstavecseseznamem"/>
        <w:numPr>
          <w:ilvl w:val="0"/>
          <w:numId w:val="16"/>
        </w:numPr>
        <w:spacing w:before="0" w:after="80" w:line="276" w:lineRule="auto"/>
        <w:rPr>
          <w:rFonts w:ascii="Times New Roman" w:hAnsi="Times New Roman"/>
        </w:rPr>
      </w:pPr>
      <w:r w:rsidRPr="00443C0E">
        <w:rPr>
          <w:rFonts w:ascii="Times New Roman" w:hAnsi="Times New Roman"/>
        </w:rPr>
        <w:t>Stránka ředitelství dále obsahuje přístup ke všem rozhodnutím týkajícím se zápisů do rejstříku škol a školských zařízení, která jsou pro danou právnickou osobu k dispozici.</w:t>
      </w:r>
    </w:p>
    <w:p w14:paraId="49ABB648" w14:textId="77777777" w:rsidR="00630A07" w:rsidRPr="00443C0E" w:rsidRDefault="00630A07" w:rsidP="00D91A18">
      <w:pPr>
        <w:pStyle w:val="Odstavecseseznamem"/>
        <w:numPr>
          <w:ilvl w:val="0"/>
          <w:numId w:val="16"/>
        </w:numPr>
        <w:spacing w:before="0" w:after="80" w:line="276" w:lineRule="auto"/>
        <w:rPr>
          <w:rFonts w:ascii="Times New Roman" w:hAnsi="Times New Roman"/>
        </w:rPr>
      </w:pPr>
      <w:r w:rsidRPr="00443C0E">
        <w:rPr>
          <w:rFonts w:ascii="Times New Roman" w:hAnsi="Times New Roman"/>
        </w:rPr>
        <w:t>Uživatel získává na této stránce aktuální informace týkající se sběrů dat.</w:t>
      </w:r>
    </w:p>
    <w:p w14:paraId="5B7CB27C" w14:textId="77777777" w:rsidR="00630A07" w:rsidRPr="00443C0E" w:rsidRDefault="00630A07" w:rsidP="00D91A18">
      <w:pPr>
        <w:pStyle w:val="Odstavecseseznamem"/>
        <w:numPr>
          <w:ilvl w:val="0"/>
          <w:numId w:val="16"/>
        </w:numPr>
        <w:spacing w:before="0" w:after="80" w:line="276" w:lineRule="auto"/>
        <w:ind w:left="714" w:hanging="357"/>
        <w:contextualSpacing w:val="0"/>
        <w:rPr>
          <w:rFonts w:ascii="Times New Roman" w:hAnsi="Times New Roman"/>
        </w:rPr>
      </w:pPr>
      <w:r w:rsidRPr="00443C0E">
        <w:rPr>
          <w:rFonts w:ascii="Times New Roman" w:hAnsi="Times New Roman"/>
        </w:rPr>
        <w:t>Právnická osoba vykonávající činnost základní, střední, vyšší odborné školy nebo konzervatoře již předává za tyto druhy škol od roku 2011 pouze individuální data z matrik (zajišťuje jiné softwarové vybavení). Na této stránce vyplňuje kontaktní údaje na osoby, kterým je na základě těchto údajů umožněn přístup do systému sběru individuálních dat a které jsou informovány prostřednictvím emailů o všech skutečnostech týkajících se těchto sběrů.</w:t>
      </w:r>
    </w:p>
    <w:p w14:paraId="59D82014" w14:textId="77777777" w:rsidR="00630A07" w:rsidRPr="00443C0E" w:rsidRDefault="00630A07" w:rsidP="00D91A18">
      <w:pPr>
        <w:pStyle w:val="Odstavecseseznamem"/>
        <w:numPr>
          <w:ilvl w:val="0"/>
          <w:numId w:val="15"/>
        </w:numPr>
        <w:spacing w:before="200" w:after="80" w:line="276" w:lineRule="auto"/>
        <w:ind w:left="714" w:hanging="357"/>
        <w:contextualSpacing w:val="0"/>
        <w:jc w:val="center"/>
        <w:rPr>
          <w:rFonts w:ascii="Times New Roman" w:hAnsi="Times New Roman"/>
          <w:b/>
        </w:rPr>
      </w:pPr>
      <w:r w:rsidRPr="00443C0E">
        <w:rPr>
          <w:rFonts w:ascii="Times New Roman" w:hAnsi="Times New Roman"/>
          <w:b/>
        </w:rPr>
        <w:t>Obec s rozšířenou působností</w:t>
      </w:r>
    </w:p>
    <w:p w14:paraId="535381B8" w14:textId="77777777" w:rsidR="00630A07" w:rsidRPr="00443C0E" w:rsidRDefault="00630A07" w:rsidP="00630A07">
      <w:pPr>
        <w:rPr>
          <w:rFonts w:ascii="Times New Roman" w:hAnsi="Times New Roman"/>
        </w:rPr>
      </w:pPr>
      <w:r w:rsidRPr="00443C0E">
        <w:rPr>
          <w:rFonts w:ascii="Times New Roman" w:hAnsi="Times New Roman"/>
        </w:rPr>
        <w:t>Uživatel má přístup na stránku správního úřadu obce a prostřednictvím této stránky do dalších úrovní systému včetně jednotlivých stránek ředitelství všech právnických osob ve své působnosti (tj. jejichž je zřizovatelem). Pro jeden správní úřad je možný jen jeden společný uživatelský přístup. Na této stránce jsou k dispozici odkazy na jednotlivé další činnosti:</w:t>
      </w:r>
    </w:p>
    <w:p w14:paraId="45A4639C"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 xml:space="preserve">Výběrový vstup do okruhu právnických osob ve své působnosti – jednotlivé stránky právnických osob, datové výstupy - umožňuje výběrově filtrovat, příp. vyhledávat právnické osoby, školy, školská zařízení dle nejrůznějších kritérií, vč. jejich kombinací (např. druh školy, druh/typ školského zařízení, adresní údaje, konkrétní identifikátor (RED_IZO, IZO, IČO) apod., a to jak aktuálně platné, tak i případně již zrušené, případně vybrat všechny školy a školská zařízení v působnosti dané obce. </w:t>
      </w:r>
    </w:p>
    <w:p w14:paraId="4E8E2380" w14:textId="77777777" w:rsidR="00630A07" w:rsidRPr="00443C0E" w:rsidRDefault="00630A07" w:rsidP="00630A07">
      <w:pPr>
        <w:pStyle w:val="OdrkaEQern"/>
        <w:rPr>
          <w:rFonts w:ascii="Times New Roman" w:hAnsi="Times New Roman"/>
        </w:rPr>
      </w:pPr>
      <w:r w:rsidRPr="00443C0E">
        <w:rPr>
          <w:rFonts w:ascii="Times New Roman" w:hAnsi="Times New Roman"/>
        </w:rPr>
        <w:t>Sumáře (od roku 2001, resp. PaM od roku 2003)</w:t>
      </w:r>
    </w:p>
    <w:p w14:paraId="3DF4B872" w14:textId="77777777" w:rsidR="00630A07" w:rsidRPr="00443C0E" w:rsidRDefault="00630A07" w:rsidP="00630A07">
      <w:pPr>
        <w:pStyle w:val="OdrkaEQern"/>
        <w:rPr>
          <w:rFonts w:ascii="Times New Roman" w:hAnsi="Times New Roman"/>
        </w:rPr>
      </w:pPr>
      <w:r w:rsidRPr="00443C0E">
        <w:rPr>
          <w:rFonts w:ascii="Times New Roman" w:hAnsi="Times New Roman"/>
        </w:rPr>
        <w:t>Exporty úplných datových souborů jednotlivých výkazů, vč. výkazů řady M vygenerovaných z individuálních dat ze školních matrik, do formátu csv, xml (od roku 2002, resp. PaM od roku 2003)</w:t>
      </w:r>
    </w:p>
    <w:p w14:paraId="7054CA2C" w14:textId="77777777" w:rsidR="00630A07" w:rsidRPr="00443C0E" w:rsidRDefault="00630A07" w:rsidP="00630A07">
      <w:pPr>
        <w:pStyle w:val="OdrkaEQern"/>
        <w:rPr>
          <w:rFonts w:ascii="Times New Roman" w:hAnsi="Times New Roman"/>
        </w:rPr>
      </w:pPr>
      <w:r w:rsidRPr="00443C0E">
        <w:rPr>
          <w:rFonts w:ascii="Times New Roman" w:hAnsi="Times New Roman"/>
        </w:rPr>
        <w:t>Volitelné sestavy z dat z jednotlivých výkazů, vč. výkazů řady M do formátu csv - uživatel má možnost zvolit libovolné položky v závislosti na datové struktuře (od roku 2004)</w:t>
      </w:r>
    </w:p>
    <w:p w14:paraId="7FDCF53D" w14:textId="77777777" w:rsidR="00630A07" w:rsidRPr="00443C0E" w:rsidRDefault="00630A07" w:rsidP="00630A07">
      <w:pPr>
        <w:pStyle w:val="OdrkaEQern"/>
        <w:rPr>
          <w:rFonts w:ascii="Times New Roman" w:hAnsi="Times New Roman"/>
        </w:rPr>
      </w:pPr>
      <w:r w:rsidRPr="00443C0E">
        <w:rPr>
          <w:rFonts w:ascii="Times New Roman" w:hAnsi="Times New Roman"/>
        </w:rPr>
        <w:t>Volitelné sestavy s možností podmíněných výběrů do csv i xml - uživatel má možnost zvolit libovolné oddíly jednotlivých výkazů a podmínit je určitou podmínkou, např. podle počtu dětí ve škole, vyplněnosti některého údaje v datech apod. (od roku 2005)</w:t>
      </w:r>
    </w:p>
    <w:p w14:paraId="5AB91DB8" w14:textId="77777777" w:rsidR="00630A07" w:rsidRPr="00443C0E" w:rsidRDefault="00630A07" w:rsidP="00630A07">
      <w:pPr>
        <w:pStyle w:val="OdrkaEQern"/>
        <w:rPr>
          <w:rFonts w:ascii="Times New Roman" w:hAnsi="Times New Roman"/>
        </w:rPr>
      </w:pPr>
      <w:r w:rsidRPr="00443C0E">
        <w:rPr>
          <w:rFonts w:ascii="Times New Roman" w:hAnsi="Times New Roman"/>
        </w:rPr>
        <w:t>Přístup do aplikace virtuálních oddílů s variabilní možností tvorby sestavy za jednotlivé právnické osoby/školy/školská zařízení podle zvolených vybraných položek (od roku 1991 do roku 2010)</w:t>
      </w:r>
    </w:p>
    <w:p w14:paraId="0AB5FFBA" w14:textId="77777777" w:rsidR="00630A07" w:rsidRPr="00443C0E" w:rsidRDefault="00630A07" w:rsidP="00630A07">
      <w:pPr>
        <w:pStyle w:val="OdrkaEQern"/>
        <w:rPr>
          <w:rFonts w:ascii="Times New Roman" w:hAnsi="Times New Roman"/>
        </w:rPr>
      </w:pPr>
      <w:r w:rsidRPr="00443C0E">
        <w:rPr>
          <w:rFonts w:ascii="Times New Roman" w:hAnsi="Times New Roman"/>
        </w:rPr>
        <w:t xml:space="preserve">Tvorba sestav rozpočtovaných a skutečných dat z výkazů P 1-04 dle daného výběru a období (limity), pokud si daná obec příslušné limity pro jednotlivé právnické osoby a ukazatele do systému zadá (od roku 2003) </w:t>
      </w:r>
    </w:p>
    <w:p w14:paraId="03203AEC" w14:textId="77777777" w:rsidR="00630A07" w:rsidRPr="00443C0E" w:rsidRDefault="00630A07" w:rsidP="00630A07">
      <w:pPr>
        <w:pStyle w:val="OdrkaEQern"/>
        <w:rPr>
          <w:rFonts w:ascii="Times New Roman" w:hAnsi="Times New Roman"/>
        </w:rPr>
      </w:pPr>
      <w:r w:rsidRPr="00443C0E">
        <w:rPr>
          <w:rFonts w:ascii="Times New Roman" w:hAnsi="Times New Roman"/>
        </w:rPr>
        <w:t xml:space="preserve">Tvorba sestav na porovnání výkonových ukazatelů uvedených v datech výkazů a aktuálních kapacit podle rejstříku škol, v případě oborů středních škol i v závislosti na oboru vzdělání, formě a délce vzdělávání (vždy po ukončení aktuálního sběru dat), včetně sestavy oborů vzdělání dané formy a délky vzdělávání, které škola v rejstříku nemá zapsány vůbec </w:t>
      </w:r>
    </w:p>
    <w:p w14:paraId="068113A1" w14:textId="77777777" w:rsidR="00630A07" w:rsidRPr="00443C0E" w:rsidRDefault="00630A07" w:rsidP="00630A07">
      <w:pPr>
        <w:pStyle w:val="OdrkaEQern"/>
        <w:rPr>
          <w:rFonts w:ascii="Times New Roman" w:hAnsi="Times New Roman"/>
        </w:rPr>
      </w:pPr>
      <w:r w:rsidRPr="00443C0E">
        <w:rPr>
          <w:rFonts w:ascii="Times New Roman" w:hAnsi="Times New Roman"/>
        </w:rPr>
        <w:t>Možnost hromadného odesílání emailů právnickým osobám v působnosti dané obce na emailové adresy uvedené v rejstříku škol</w:t>
      </w:r>
    </w:p>
    <w:p w14:paraId="20DABB32"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Sběr dat výkonových výkazů – uživatel volí nejprve druh výkazu, který bude zpracovávat. U každého má volitelnou možnost zobrazení výkazů za svůj správní úřad odeslaných obci, výkazů, které po odsouhlasení přeposlal MŠMT a výkazů vrácených právnické osobě/škole/školskému zařízení, v případě, že nalezne chyby nebo nevhodné komentáře. Do dat výkazů již v této fázi nemá možnost zasahovat, pouze má možnost prohlížet sestavy jednotlivých formulářů a elektronické komentáře, které jsou nedílnou součástí dat. Po odeslání všech výkazů za svůj okruh respondentů MŠMT za daný výkaz vytiskne protokol, který posílá v tištěné podobě MŠMT. Výjimkou jsou městské části Prahy, které jsou sice zřizovateli škol, ale do dat mají pouze možnost nahlížet a vlastní sběr dat vykonává přímo Magistrát hl. m. Prahy</w:t>
      </w:r>
    </w:p>
    <w:p w14:paraId="024C1E03"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Sběr dat výkazů P 1-04 a P 1c-01 – s těmito částmi aplikace se pracuje obdobně jako se sběrem výkonových výkazů</w:t>
      </w:r>
    </w:p>
    <w:p w14:paraId="3D280DCD"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Stav zařízení (zvlášť výkony, PaM) – obě volby vytváří sestavy dle rejstříku škol všech škol/školských zařízení a jejich odloučených pracovišť s vyznačením, která odloučená pracoviště/druhy PaM mají vykazovací povinnost.</w:t>
      </w:r>
    </w:p>
    <w:p w14:paraId="44A65637"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Projekty ESF – zobrazuje tabulku subjektů v působnosti správního úřadu, které mají schválené a realizují projekty ESF vyjmuté z limitů mzdové regulace pro kontrolu dat ve výkazech P 1-04 – aktualizuje se každé čtvrtletí podle údajů získaných ze sekce IV</w:t>
      </w:r>
    </w:p>
    <w:p w14:paraId="3C4661E2"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 xml:space="preserve">Vykazování R44 – poskytuje sestavy agregovaných dat o podpůrných opatřeních z výkazů R 44-01 za jednotlivé kalendářní měsíce počínaje říjnem 2016 </w:t>
      </w:r>
    </w:p>
    <w:p w14:paraId="7325F623" w14:textId="77777777" w:rsidR="00630A07" w:rsidRPr="00443C0E" w:rsidRDefault="00630A07" w:rsidP="00D91A18">
      <w:pPr>
        <w:pStyle w:val="Odstavecseseznamem"/>
        <w:numPr>
          <w:ilvl w:val="0"/>
          <w:numId w:val="17"/>
        </w:numPr>
        <w:spacing w:before="0" w:after="80" w:line="276" w:lineRule="auto"/>
        <w:ind w:left="714" w:hanging="357"/>
        <w:rPr>
          <w:rFonts w:ascii="Times New Roman" w:hAnsi="Times New Roman"/>
        </w:rPr>
      </w:pPr>
      <w:r w:rsidRPr="00443C0E">
        <w:rPr>
          <w:rFonts w:ascii="Times New Roman" w:hAnsi="Times New Roman"/>
        </w:rPr>
        <w:t>Uživatel má na své stránce dále možnost upravovat kontaktní údaje týkající se správního úřadu (telefon, email, apod.) a měnit si přístupové heslo a zadává kontaktní údaje na osoby, které mají přístup do sběru dat ze školních matrik.</w:t>
      </w:r>
    </w:p>
    <w:p w14:paraId="12609128" w14:textId="77777777" w:rsidR="00630A07" w:rsidRPr="00443C0E" w:rsidRDefault="00630A07" w:rsidP="00D91A18">
      <w:pPr>
        <w:pStyle w:val="Odstavecseseznamem"/>
        <w:numPr>
          <w:ilvl w:val="0"/>
          <w:numId w:val="17"/>
        </w:numPr>
        <w:spacing w:before="0" w:after="80" w:line="276" w:lineRule="auto"/>
        <w:ind w:left="714" w:hanging="357"/>
        <w:contextualSpacing w:val="0"/>
        <w:rPr>
          <w:rFonts w:ascii="Times New Roman" w:hAnsi="Times New Roman"/>
        </w:rPr>
      </w:pPr>
      <w:r w:rsidRPr="00443C0E">
        <w:rPr>
          <w:rFonts w:ascii="Times New Roman" w:hAnsi="Times New Roman"/>
        </w:rPr>
        <w:t>Uživatel získává na této stránce z MŠMT aktuální informace týkající se sběrů dat.</w:t>
      </w:r>
    </w:p>
    <w:p w14:paraId="1DAD6980" w14:textId="77777777" w:rsidR="00630A07" w:rsidRPr="00443C0E" w:rsidRDefault="00630A07" w:rsidP="00D91A18">
      <w:pPr>
        <w:pStyle w:val="Odstavecseseznamem"/>
        <w:numPr>
          <w:ilvl w:val="0"/>
          <w:numId w:val="15"/>
        </w:numPr>
        <w:spacing w:before="200" w:after="80" w:line="276" w:lineRule="auto"/>
        <w:ind w:left="714" w:hanging="357"/>
        <w:contextualSpacing w:val="0"/>
        <w:jc w:val="center"/>
        <w:rPr>
          <w:rFonts w:ascii="Times New Roman" w:hAnsi="Times New Roman"/>
          <w:b/>
        </w:rPr>
      </w:pPr>
      <w:r w:rsidRPr="00443C0E">
        <w:rPr>
          <w:rFonts w:ascii="Times New Roman" w:hAnsi="Times New Roman"/>
          <w:b/>
        </w:rPr>
        <w:t>Kraj – odbor školství krajského úřadu, vč. odboru školství Magistrátu hl. m. Prahy</w:t>
      </w:r>
    </w:p>
    <w:p w14:paraId="20B50F4C" w14:textId="77777777" w:rsidR="00630A07" w:rsidRPr="00443C0E" w:rsidRDefault="00630A07" w:rsidP="00630A07">
      <w:pPr>
        <w:rPr>
          <w:rFonts w:ascii="Times New Roman" w:hAnsi="Times New Roman"/>
        </w:rPr>
      </w:pPr>
      <w:r w:rsidRPr="00443C0E">
        <w:rPr>
          <w:rFonts w:ascii="Times New Roman" w:hAnsi="Times New Roman"/>
        </w:rPr>
        <w:t xml:space="preserve">Uživatel má přístup na stránku správního úřadu kraje a prostřednictvím této stránky do dalších úrovní systému včetně jednotlivých stránek ředitelství všech právnických osob ve své působnosti i v působnosti všech podřízených obcí s rozšířenou působností (tj. zřizovatelem je kraj, jiné právnické nebo fyzické osoby, registrované církve a náboženské společnosti a obce). Pro jeden správní úřad je možno nadefinovat více uživatelských přístupů, které se liší svým oprávněním. Základní uživatelské jméno (např. CZ0210) má přístup ke všem uvedeným funkcionalitám. Zpracování výkazů za právnické osoby/školy/školská zařízení zřizované obcemi je plně v kompetenci výhradně obecních úřadů obcí s rozšířenou působností, krajský úřad má pouze možnost sledovat stav sběru a nahlížet do jednotlivých výkazů. Na této stránce jsou k dispozici odkazy na jednotlivé další činnosti - viz Obec s rozšířenou působností. </w:t>
      </w:r>
    </w:p>
    <w:p w14:paraId="5D188823" w14:textId="77777777" w:rsidR="00630A07" w:rsidRPr="00443C0E" w:rsidRDefault="00630A07" w:rsidP="00630A07">
      <w:pPr>
        <w:rPr>
          <w:rFonts w:ascii="Times New Roman" w:hAnsi="Times New Roman"/>
        </w:rPr>
      </w:pPr>
      <w:r w:rsidRPr="00443C0E">
        <w:rPr>
          <w:rFonts w:ascii="Times New Roman" w:hAnsi="Times New Roman"/>
        </w:rPr>
        <w:t>Další funkcionality:</w:t>
      </w:r>
    </w:p>
    <w:p w14:paraId="112B8308" w14:textId="77777777" w:rsidR="00630A07" w:rsidRPr="00443C0E" w:rsidRDefault="00630A07" w:rsidP="00D91A18">
      <w:pPr>
        <w:pStyle w:val="Odstavecseseznamem"/>
        <w:numPr>
          <w:ilvl w:val="0"/>
          <w:numId w:val="23"/>
        </w:numPr>
        <w:spacing w:before="0" w:after="80" w:line="276" w:lineRule="auto"/>
        <w:rPr>
          <w:rFonts w:ascii="Times New Roman" w:hAnsi="Times New Roman"/>
        </w:rPr>
      </w:pPr>
      <w:r w:rsidRPr="00443C0E">
        <w:rPr>
          <w:rFonts w:ascii="Times New Roman" w:hAnsi="Times New Roman"/>
        </w:rPr>
        <w:t>METADATA – pro potřeby datových skladů a vlastní potřebu krajských úřadů obsahuje podrobný popis datových struktur výkonových dat</w:t>
      </w:r>
    </w:p>
    <w:p w14:paraId="4D4E74FD" w14:textId="77777777" w:rsidR="00630A07" w:rsidRPr="00443C0E" w:rsidRDefault="00630A07" w:rsidP="00D91A18">
      <w:pPr>
        <w:pStyle w:val="Odstavecseseznamem"/>
        <w:numPr>
          <w:ilvl w:val="0"/>
          <w:numId w:val="23"/>
        </w:numPr>
        <w:spacing w:before="0" w:after="80" w:line="276" w:lineRule="auto"/>
        <w:rPr>
          <w:rFonts w:ascii="Times New Roman" w:hAnsi="Times New Roman"/>
        </w:rPr>
      </w:pPr>
      <w:r w:rsidRPr="00443C0E">
        <w:rPr>
          <w:rFonts w:ascii="Times New Roman" w:hAnsi="Times New Roman"/>
        </w:rPr>
        <w:t xml:space="preserve">Stav sběru – stručný statistický přehled průběhu právě probíhajícího sběru dat jednak výkazů řady R, S, Z a výkaz P1-04 – obsahuje počet potencionálních respondentů dle rejstříku, počet odevzdaných výkazů ze škol a školských zařízení, počet vrácených výkazů a počet výkazů odeslaných MŠMT v agregaci za jednotlivé správní úřady (umožňuje krajům kontrolu stavu sběru v podřízených ORP – ve veškerých datových výstupech jsou vždy k dispozici pouze data výkazů odeslaných na MŠMT, a to již i v průběhu probíhajícího sběru dat) </w:t>
      </w:r>
    </w:p>
    <w:p w14:paraId="55EAF8C2" w14:textId="77777777" w:rsidR="00630A07" w:rsidRPr="00443C0E" w:rsidRDefault="00630A07" w:rsidP="00630A07">
      <w:pPr>
        <w:rPr>
          <w:rFonts w:ascii="Times New Roman" w:hAnsi="Times New Roman"/>
        </w:rPr>
      </w:pPr>
    </w:p>
    <w:p w14:paraId="32560511" w14:textId="77777777" w:rsidR="00630A07" w:rsidRPr="00443C0E" w:rsidRDefault="00630A07" w:rsidP="00D91A18">
      <w:pPr>
        <w:pStyle w:val="Odstavecseseznamem"/>
        <w:numPr>
          <w:ilvl w:val="0"/>
          <w:numId w:val="15"/>
        </w:numPr>
        <w:spacing w:before="0" w:after="80" w:line="276" w:lineRule="auto"/>
        <w:jc w:val="center"/>
        <w:rPr>
          <w:rFonts w:ascii="Times New Roman" w:hAnsi="Times New Roman"/>
          <w:b/>
        </w:rPr>
      </w:pPr>
      <w:r w:rsidRPr="00443C0E">
        <w:rPr>
          <w:rFonts w:ascii="Times New Roman" w:hAnsi="Times New Roman"/>
          <w:b/>
        </w:rPr>
        <w:t>Externí firmy zabezpečující školám/školským zařízením zpracování mezd</w:t>
      </w:r>
    </w:p>
    <w:p w14:paraId="290D27CE" w14:textId="77777777" w:rsidR="00630A07" w:rsidRPr="00443C0E" w:rsidRDefault="00630A07" w:rsidP="00630A07">
      <w:pPr>
        <w:rPr>
          <w:rFonts w:ascii="Times New Roman" w:hAnsi="Times New Roman"/>
        </w:rPr>
      </w:pPr>
      <w:r w:rsidRPr="00443C0E">
        <w:rPr>
          <w:rFonts w:ascii="Times New Roman" w:hAnsi="Times New Roman"/>
        </w:rPr>
        <w:t xml:space="preserve">Uživatel dostává administrátorem přidělené uživatelské jméno a má přístup na stránku s nabídkou všech právnických osob, pro něž zpracovává mzdy. Zařazení právnické osoby do tohoto okruhu je vždy podmíněno souhlasem ředitele dané právnické osoby. Z této stánky je umožněn přechod na stránky ředitelství jednotlivých právnických osob (viz Právnická osoba vykonávající činnost školy, školského zařízení), avšak na těchto stránkách jsou nepřístupné některé funkce, např. vstup do všech formulářů výkonových výkazů. </w:t>
      </w:r>
    </w:p>
    <w:p w14:paraId="78BCE060" w14:textId="77777777" w:rsidR="00630A07" w:rsidRPr="00443C0E" w:rsidRDefault="00630A07" w:rsidP="00D91A18">
      <w:pPr>
        <w:pStyle w:val="Odstavecseseznamem"/>
        <w:numPr>
          <w:ilvl w:val="0"/>
          <w:numId w:val="15"/>
        </w:numPr>
        <w:spacing w:before="200" w:after="80" w:line="276" w:lineRule="auto"/>
        <w:ind w:left="714" w:hanging="357"/>
        <w:contextualSpacing w:val="0"/>
        <w:jc w:val="center"/>
        <w:rPr>
          <w:rFonts w:ascii="Times New Roman" w:hAnsi="Times New Roman"/>
          <w:b/>
        </w:rPr>
      </w:pPr>
      <w:r w:rsidRPr="00443C0E">
        <w:rPr>
          <w:rFonts w:ascii="Times New Roman" w:hAnsi="Times New Roman"/>
          <w:b/>
        </w:rPr>
        <w:t>MŠMT</w:t>
      </w:r>
    </w:p>
    <w:p w14:paraId="00F8BB37" w14:textId="77777777" w:rsidR="00630A07" w:rsidRPr="00443C0E" w:rsidRDefault="00630A07" w:rsidP="00630A07">
      <w:pPr>
        <w:rPr>
          <w:rFonts w:ascii="Times New Roman" w:hAnsi="Times New Roman"/>
        </w:rPr>
      </w:pPr>
      <w:r w:rsidRPr="00443C0E">
        <w:rPr>
          <w:rFonts w:ascii="Times New Roman" w:hAnsi="Times New Roman"/>
        </w:rPr>
        <w:t xml:space="preserve">Uživatel dostává administrátorem přidělené uživatelské jméno a podle potřeb je mu v aplikaci umožněn přístup do požadovaných částí aplikace. Vždy má k dispozici přístup na stránku s výběrovým vstupem do okruhu právnických osob uvedených v rejstříku škol a školských zařízení a dál na jednotlivé stránky ředitelství zvoleného výběru, které mohou mít omezeny některé funkce v závislosti na uživateli. </w:t>
      </w:r>
    </w:p>
    <w:p w14:paraId="6132D5AA" w14:textId="77777777" w:rsidR="00630A07" w:rsidRPr="00443C0E" w:rsidRDefault="00630A07" w:rsidP="00D91A18">
      <w:pPr>
        <w:pStyle w:val="Odstavecseseznamem"/>
        <w:numPr>
          <w:ilvl w:val="0"/>
          <w:numId w:val="15"/>
        </w:numPr>
        <w:spacing w:before="200" w:after="80" w:line="276" w:lineRule="auto"/>
        <w:ind w:left="714" w:hanging="357"/>
        <w:jc w:val="center"/>
        <w:rPr>
          <w:rFonts w:ascii="Times New Roman" w:hAnsi="Times New Roman"/>
          <w:b/>
        </w:rPr>
      </w:pPr>
      <w:r w:rsidRPr="00443C0E">
        <w:rPr>
          <w:rFonts w:ascii="Times New Roman" w:hAnsi="Times New Roman"/>
          <w:b/>
        </w:rPr>
        <w:t>ČŠI</w:t>
      </w:r>
    </w:p>
    <w:p w14:paraId="763BCCCC" w14:textId="77777777" w:rsidR="00630A07" w:rsidRPr="00443C0E" w:rsidRDefault="00630A07" w:rsidP="00630A07">
      <w:pPr>
        <w:rPr>
          <w:rFonts w:ascii="Times New Roman" w:hAnsi="Times New Roman"/>
        </w:rPr>
      </w:pPr>
      <w:r w:rsidRPr="00443C0E">
        <w:rPr>
          <w:rFonts w:ascii="Times New Roman" w:hAnsi="Times New Roman"/>
        </w:rPr>
        <w:t>Uživatel dostává administrátorem přidělené uživatelské jméno a je mu umožněn přístup na stránku s výběrovým vstupem do okruhu právnických osob uvedených v rejstříku škol a školských zařízení a zde na sumáře (od roku 2001, resp. PaM od roku 2003) a dál na jednotlivé stránky ředitelství zvoleného výběru. Tyto stránky mají omezeny některé funkce, mj. uživatel nemůže zasahovat do právě probíhajících sběrů dat. Vždy jsou k dispozici všechny formuláře s daty jednotlivých odevzdaných výkazů a všechna rozhodnutí o zápisu do rejstříku týkající se daného právního subjektu.</w:t>
      </w:r>
    </w:p>
    <w:p w14:paraId="6F2CA4F1" w14:textId="77777777" w:rsidR="00630A07" w:rsidRPr="00443C0E" w:rsidRDefault="00630A07" w:rsidP="00630A07">
      <w:pPr>
        <w:spacing w:before="200"/>
        <w:jc w:val="center"/>
        <w:rPr>
          <w:rFonts w:ascii="Times New Roman" w:hAnsi="Times New Roman"/>
          <w:b/>
          <w:sz w:val="22"/>
          <w:szCs w:val="22"/>
        </w:rPr>
      </w:pPr>
      <w:r w:rsidRPr="00443C0E">
        <w:rPr>
          <w:rFonts w:ascii="Times New Roman" w:hAnsi="Times New Roman"/>
          <w:sz w:val="22"/>
          <w:szCs w:val="22"/>
        </w:rPr>
        <w:t>Část II</w:t>
      </w:r>
      <w:r w:rsidRPr="00443C0E">
        <w:rPr>
          <w:rFonts w:ascii="Times New Roman" w:hAnsi="Times New Roman"/>
          <w:sz w:val="22"/>
          <w:szCs w:val="22"/>
        </w:rPr>
        <w:br/>
      </w:r>
      <w:r w:rsidRPr="00443C0E">
        <w:rPr>
          <w:rFonts w:ascii="Times New Roman" w:hAnsi="Times New Roman"/>
          <w:b/>
          <w:sz w:val="22"/>
          <w:szCs w:val="22"/>
        </w:rPr>
        <w:t>VYSOKÉ ŠKOLY A OPŘO</w:t>
      </w:r>
    </w:p>
    <w:p w14:paraId="1EC0B50D" w14:textId="77777777" w:rsidR="00630A07" w:rsidRPr="00443C0E" w:rsidRDefault="00630A07" w:rsidP="00630A07">
      <w:pPr>
        <w:rPr>
          <w:rFonts w:ascii="Times New Roman" w:hAnsi="Times New Roman"/>
        </w:rPr>
      </w:pPr>
      <w:r w:rsidRPr="00443C0E">
        <w:rPr>
          <w:rFonts w:ascii="Times New Roman" w:hAnsi="Times New Roman"/>
        </w:rPr>
        <w:t xml:space="preserve">Jednotliví oprávnění uživatelé mají na základě svého identifikátoru umožněn přístup do aplikace sběru dat a mají k dispozici její jednotlivé funkce na základě přiděleného oprávnění. Základní referenční registr představuje adresář vysokých škol a jejich součástí a dále MŠMT, organizačních složek státu a přímo řízených organizací v resortu školství, tj. organizací, na které se vztahuje zpravodajská povinnost podle zákona č. 89/1995 Sb. (platné naposledy pro rok 2016), o státní statistické službě a podle Výnosu o resortní statistice č. 6/2013. Aplikace slouží jednak ke sběru dat za oblast PaM (P 1a-04, P 1b-04), v případě OPŘO i ke sběru dat pro ISP a dále v případě vysokých škol i ke sběru dat sbíraných podle zákona č. 89/1995 Sb., o státní statistické službě, které se předávají formou výkazu a negenerují se z dat matriky studentů. Data z výkazů PaM jsou k dispozici všem uživatelům v podobě formulářů od počátku internetového sběru dat, tj. od roku 2003. </w:t>
      </w:r>
    </w:p>
    <w:p w14:paraId="61EE852B" w14:textId="77777777" w:rsidR="00630A07" w:rsidRPr="00443C0E" w:rsidRDefault="00630A07" w:rsidP="00630A07">
      <w:pPr>
        <w:rPr>
          <w:rFonts w:ascii="Times New Roman" w:hAnsi="Times New Roman"/>
        </w:rPr>
      </w:pPr>
      <w:r w:rsidRPr="00443C0E">
        <w:rPr>
          <w:rFonts w:ascii="Times New Roman" w:hAnsi="Times New Roman"/>
        </w:rPr>
        <w:t xml:space="preserve">Uživatelé (identifikátor přístupu): </w:t>
      </w:r>
    </w:p>
    <w:p w14:paraId="1677AD79" w14:textId="77777777" w:rsidR="00630A07" w:rsidRPr="00443C0E" w:rsidRDefault="00630A07" w:rsidP="00D91A18">
      <w:pPr>
        <w:pStyle w:val="Odstavecseseznamem"/>
        <w:numPr>
          <w:ilvl w:val="0"/>
          <w:numId w:val="18"/>
        </w:numPr>
        <w:spacing w:before="0" w:after="80" w:line="276" w:lineRule="auto"/>
        <w:ind w:left="714" w:hanging="357"/>
        <w:rPr>
          <w:rFonts w:ascii="Times New Roman" w:hAnsi="Times New Roman"/>
        </w:rPr>
      </w:pPr>
      <w:r w:rsidRPr="00443C0E">
        <w:rPr>
          <w:rFonts w:ascii="Times New Roman" w:hAnsi="Times New Roman"/>
        </w:rPr>
        <w:t>Součást vysoké školy (fakulta, celoškolské pracoviště) (identifikátor je odvozen od rezortního identifikátoru součásti vysoké školy uvedeného v adresáři vysokých škol)</w:t>
      </w:r>
    </w:p>
    <w:p w14:paraId="0846AF30" w14:textId="77777777" w:rsidR="00630A07" w:rsidRPr="00443C0E" w:rsidRDefault="00630A07" w:rsidP="00D91A18">
      <w:pPr>
        <w:pStyle w:val="Odstavecseseznamem"/>
        <w:numPr>
          <w:ilvl w:val="0"/>
          <w:numId w:val="18"/>
        </w:numPr>
        <w:spacing w:before="0" w:after="80" w:line="276" w:lineRule="auto"/>
        <w:ind w:left="714" w:hanging="357"/>
        <w:rPr>
          <w:rFonts w:ascii="Times New Roman" w:hAnsi="Times New Roman"/>
        </w:rPr>
      </w:pPr>
      <w:r w:rsidRPr="00443C0E">
        <w:rPr>
          <w:rFonts w:ascii="Times New Roman" w:hAnsi="Times New Roman"/>
        </w:rPr>
        <w:t>Vysoká škola (rektorát) (identifikátor je odvozen od rezortního identifikátoru vysoké školy uvedeného v adresáři vysokých škol)</w:t>
      </w:r>
    </w:p>
    <w:p w14:paraId="1ABB68B5" w14:textId="77777777" w:rsidR="00630A07" w:rsidRPr="00443C0E" w:rsidRDefault="00630A07" w:rsidP="00D91A18">
      <w:pPr>
        <w:pStyle w:val="Odstavecseseznamem"/>
        <w:numPr>
          <w:ilvl w:val="0"/>
          <w:numId w:val="18"/>
        </w:numPr>
        <w:spacing w:before="0" w:after="80" w:line="276" w:lineRule="auto"/>
        <w:ind w:left="714" w:hanging="357"/>
        <w:rPr>
          <w:rFonts w:ascii="Times New Roman" w:hAnsi="Times New Roman"/>
        </w:rPr>
      </w:pPr>
      <w:r w:rsidRPr="00443C0E">
        <w:rPr>
          <w:rFonts w:ascii="Times New Roman" w:hAnsi="Times New Roman"/>
        </w:rPr>
        <w:t>MŠMT, organizační složky státu a ostatní přímo řízené organizace (identifikátor přiděluje administrátor)</w:t>
      </w:r>
    </w:p>
    <w:p w14:paraId="22AC97EF" w14:textId="77777777" w:rsidR="00630A07" w:rsidRPr="00443C0E" w:rsidRDefault="00630A07" w:rsidP="00D91A18">
      <w:pPr>
        <w:pStyle w:val="Odstavecseseznamem"/>
        <w:numPr>
          <w:ilvl w:val="0"/>
          <w:numId w:val="19"/>
        </w:numPr>
        <w:spacing w:before="200" w:after="80" w:line="276" w:lineRule="auto"/>
        <w:ind w:left="1077" w:hanging="357"/>
        <w:contextualSpacing w:val="0"/>
        <w:jc w:val="center"/>
        <w:rPr>
          <w:rFonts w:ascii="Times New Roman" w:hAnsi="Times New Roman"/>
          <w:b/>
        </w:rPr>
      </w:pPr>
      <w:r w:rsidRPr="00443C0E">
        <w:rPr>
          <w:rFonts w:ascii="Times New Roman" w:hAnsi="Times New Roman"/>
          <w:b/>
        </w:rPr>
        <w:t>Součást vysoké školy</w:t>
      </w:r>
    </w:p>
    <w:p w14:paraId="524D7DCC" w14:textId="4B87444B" w:rsidR="00630A07" w:rsidRPr="00443C0E" w:rsidRDefault="00630A07" w:rsidP="00630A07">
      <w:pPr>
        <w:rPr>
          <w:rFonts w:ascii="Times New Roman" w:hAnsi="Times New Roman"/>
        </w:rPr>
      </w:pPr>
      <w:r w:rsidRPr="00443C0E">
        <w:rPr>
          <w:rFonts w:ascii="Times New Roman" w:hAnsi="Times New Roman"/>
        </w:rPr>
        <w:t>Uživatel (tj. fakulta nebo celoškolské pracoviště vysoké školy) má přístup pouze na stránku fakulty, která obsahuje údaje převzaté z adresáře vysokých škol, tj. IČO, resortní identifikátor, název a adresní a</w:t>
      </w:r>
      <w:r w:rsidR="00E32256" w:rsidRPr="00443C0E">
        <w:rPr>
          <w:rFonts w:ascii="Times New Roman" w:hAnsi="Times New Roman"/>
        </w:rPr>
        <w:t> </w:t>
      </w:r>
      <w:r w:rsidRPr="00443C0E">
        <w:rPr>
          <w:rFonts w:ascii="Times New Roman" w:hAnsi="Times New Roman"/>
        </w:rPr>
        <w:t>kontaktní údaje. Na této stránce jsou k dispozici odkazy na jednotlivé další činnosti:</w:t>
      </w:r>
    </w:p>
    <w:p w14:paraId="01DFCA03" w14:textId="77777777" w:rsidR="00630A07" w:rsidRPr="00443C0E" w:rsidRDefault="00630A07" w:rsidP="00D91A18">
      <w:pPr>
        <w:pStyle w:val="Odstavecseseznamem"/>
        <w:numPr>
          <w:ilvl w:val="0"/>
          <w:numId w:val="20"/>
        </w:numPr>
        <w:spacing w:before="0" w:after="80" w:line="276" w:lineRule="auto"/>
        <w:ind w:left="714" w:hanging="357"/>
        <w:rPr>
          <w:rFonts w:ascii="Times New Roman" w:hAnsi="Times New Roman"/>
        </w:rPr>
      </w:pPr>
      <w:r w:rsidRPr="00443C0E">
        <w:rPr>
          <w:rFonts w:ascii="Times New Roman" w:hAnsi="Times New Roman"/>
        </w:rPr>
        <w:t xml:space="preserve">Pořízení výkazů (P 1b-04) a dále přenos souborů s daty vysokoškolských výkazů v požadovaném formátu. Pořízení výkazu P 1b-04 má formální (grafický) a technický rámec a uživatelskou manipulaci s programem shodnou s pořízením výkazu popsaným v části I -regionální školství. </w:t>
      </w:r>
    </w:p>
    <w:p w14:paraId="015592D6" w14:textId="77777777" w:rsidR="00630A07" w:rsidRPr="00443C0E" w:rsidRDefault="00630A07" w:rsidP="00D91A18">
      <w:pPr>
        <w:pStyle w:val="Odstavecseseznamem"/>
        <w:numPr>
          <w:ilvl w:val="0"/>
          <w:numId w:val="20"/>
        </w:numPr>
        <w:spacing w:before="0" w:after="80" w:line="276" w:lineRule="auto"/>
        <w:ind w:left="714" w:hanging="357"/>
        <w:rPr>
          <w:rFonts w:ascii="Times New Roman" w:hAnsi="Times New Roman"/>
        </w:rPr>
      </w:pPr>
      <w:r w:rsidRPr="00443C0E">
        <w:rPr>
          <w:rFonts w:ascii="Times New Roman" w:hAnsi="Times New Roman"/>
        </w:rPr>
        <w:t xml:space="preserve">Uživatel má k dispozici tiskové sestavy (formuláře) všech výkazů P 1b-04, které byly odevzdány od roku 2006. </w:t>
      </w:r>
    </w:p>
    <w:p w14:paraId="4AEEC2A2" w14:textId="77777777" w:rsidR="00630A07" w:rsidRPr="00443C0E" w:rsidRDefault="00630A07" w:rsidP="00D91A18">
      <w:pPr>
        <w:pStyle w:val="Odstavecseseznamem"/>
        <w:numPr>
          <w:ilvl w:val="0"/>
          <w:numId w:val="20"/>
        </w:numPr>
        <w:spacing w:before="0" w:after="80" w:line="276" w:lineRule="auto"/>
        <w:ind w:left="714" w:hanging="357"/>
        <w:rPr>
          <w:rFonts w:ascii="Times New Roman" w:hAnsi="Times New Roman"/>
        </w:rPr>
      </w:pPr>
      <w:r w:rsidRPr="00443C0E">
        <w:rPr>
          <w:rFonts w:ascii="Times New Roman" w:hAnsi="Times New Roman"/>
        </w:rPr>
        <w:t>Uživatel má na stránce fakulty dále možnost načíst a předat k dalšímu zpracování soubory dat v požadovaném formátu a s požadovaným názvem. Jedná se o soubory dat výkazů za součásti vysoké školy sbíraných podle zákona č. 89/1995 Sb., o státní statistické službě. Současně má možnost sledovat evidenci a stav souborů přijatých na MŠMT (Podle novely VŠ zákona bude pravděpodobně od roku 2017 řešeno jinak).</w:t>
      </w:r>
    </w:p>
    <w:p w14:paraId="44AD95BD" w14:textId="6F37FEEB" w:rsidR="00630A07" w:rsidRPr="00443C0E" w:rsidRDefault="00630A07" w:rsidP="00D91A18">
      <w:pPr>
        <w:pStyle w:val="Odstavecseseznamem"/>
        <w:numPr>
          <w:ilvl w:val="0"/>
          <w:numId w:val="20"/>
        </w:numPr>
        <w:spacing w:before="0" w:after="80" w:line="276" w:lineRule="auto"/>
        <w:ind w:left="714" w:hanging="357"/>
        <w:rPr>
          <w:rFonts w:ascii="Times New Roman" w:hAnsi="Times New Roman"/>
        </w:rPr>
      </w:pPr>
      <w:r w:rsidRPr="00443C0E">
        <w:rPr>
          <w:rFonts w:ascii="Times New Roman" w:hAnsi="Times New Roman"/>
        </w:rPr>
        <w:t xml:space="preserve">Uživatel má možnost upravovat kontaktní údaje (telefon, </w:t>
      </w:r>
      <w:r w:rsidR="00E32256" w:rsidRPr="00443C0E">
        <w:rPr>
          <w:rFonts w:ascii="Times New Roman" w:hAnsi="Times New Roman"/>
        </w:rPr>
        <w:t>email</w:t>
      </w:r>
      <w:r w:rsidRPr="00443C0E">
        <w:rPr>
          <w:rFonts w:ascii="Times New Roman" w:hAnsi="Times New Roman"/>
        </w:rPr>
        <w:t xml:space="preserve"> apod.) a měnit si přístupové heslo.</w:t>
      </w:r>
    </w:p>
    <w:p w14:paraId="5256590A" w14:textId="77777777" w:rsidR="00630A07" w:rsidRPr="00443C0E" w:rsidRDefault="00630A07" w:rsidP="00D91A18">
      <w:pPr>
        <w:pStyle w:val="Odstavecseseznamem"/>
        <w:numPr>
          <w:ilvl w:val="0"/>
          <w:numId w:val="19"/>
        </w:numPr>
        <w:spacing w:before="200" w:after="80" w:line="276" w:lineRule="auto"/>
        <w:ind w:left="1077" w:hanging="357"/>
        <w:contextualSpacing w:val="0"/>
        <w:jc w:val="center"/>
        <w:rPr>
          <w:rFonts w:ascii="Times New Roman" w:hAnsi="Times New Roman"/>
          <w:b/>
        </w:rPr>
      </w:pPr>
      <w:r w:rsidRPr="00443C0E">
        <w:rPr>
          <w:rFonts w:ascii="Times New Roman" w:hAnsi="Times New Roman"/>
          <w:b/>
        </w:rPr>
        <w:t>Vysoká škola</w:t>
      </w:r>
    </w:p>
    <w:p w14:paraId="55A2A541" w14:textId="77777777" w:rsidR="00630A07" w:rsidRPr="00443C0E" w:rsidRDefault="00630A07" w:rsidP="00630A07">
      <w:pPr>
        <w:rPr>
          <w:rFonts w:ascii="Times New Roman" w:hAnsi="Times New Roman"/>
        </w:rPr>
      </w:pPr>
      <w:r w:rsidRPr="00443C0E">
        <w:rPr>
          <w:rFonts w:ascii="Times New Roman" w:hAnsi="Times New Roman"/>
        </w:rPr>
        <w:t>Uživatel (rektorát vysoké školy nebo vysoká škola, která se nedělí na fakulty) má přístup na stránku vysoké školy a prostřednictvím této stránky do dalších úrovní systému včetně pořízení výkazů P 1b-04 všech podřízených součástí vysoké školy (fakult). Stránka vysoké školy obsahuje údaje převzaté z adresáře vysokých škol vč. kontaktních údajů. Na této stránce jsou k dispozici odkazy na jednotlivé další činnosti:</w:t>
      </w:r>
    </w:p>
    <w:p w14:paraId="5BAA9989" w14:textId="77777777" w:rsidR="00630A07" w:rsidRPr="00443C0E" w:rsidRDefault="00630A07" w:rsidP="00D91A18">
      <w:pPr>
        <w:pStyle w:val="Odstavecseseznamem"/>
        <w:numPr>
          <w:ilvl w:val="0"/>
          <w:numId w:val="21"/>
        </w:numPr>
        <w:spacing w:before="0" w:after="80" w:line="276" w:lineRule="auto"/>
        <w:ind w:left="714" w:hanging="357"/>
        <w:rPr>
          <w:rFonts w:ascii="Times New Roman" w:hAnsi="Times New Roman"/>
        </w:rPr>
      </w:pPr>
      <w:r w:rsidRPr="00443C0E">
        <w:rPr>
          <w:rFonts w:ascii="Times New Roman" w:hAnsi="Times New Roman"/>
        </w:rPr>
        <w:t>Vstup do pořízení výkazu P 1b-04 všech podřízených součástí vysoké školy (fakult). Tato část umožňuje v aktuálním období, kdy probíhá sběr dat, jednak přímo pořizovat za jednotlivé součásti vysoké školy jejich výkaz a současně umožňuje sledovat, které výkazy již byly předány a které dosud chybí.</w:t>
      </w:r>
    </w:p>
    <w:p w14:paraId="3AD0FE54" w14:textId="77777777" w:rsidR="00630A07" w:rsidRPr="00443C0E" w:rsidRDefault="00630A07" w:rsidP="00D91A18">
      <w:pPr>
        <w:pStyle w:val="Odstavecseseznamem"/>
        <w:numPr>
          <w:ilvl w:val="0"/>
          <w:numId w:val="21"/>
        </w:numPr>
        <w:spacing w:before="0" w:after="80" w:line="276" w:lineRule="auto"/>
        <w:ind w:left="714" w:hanging="357"/>
        <w:rPr>
          <w:rFonts w:ascii="Times New Roman" w:hAnsi="Times New Roman"/>
        </w:rPr>
      </w:pPr>
      <w:r w:rsidRPr="00443C0E">
        <w:rPr>
          <w:rFonts w:ascii="Times New Roman" w:hAnsi="Times New Roman"/>
        </w:rPr>
        <w:t xml:space="preserve">Sběr výkaz P 1b-01. Uživatel má volitelnou možnost zobrazení došlých výkazů za podřízené součásti, výkazů, které po odsouhlasení přeposlal MŠMT a výkazů vrácených součástem v případě, že nalezne chyby nebo nevhodné komentáře. Do dat výkazů již na tomto místě nemá možnost zasahovat, pouze má možnost prohlížet sestavy jednotlivých formulářů a elektronické komentáře, které jsou nedílnou součástí dat. Po odsouhlasení všech výkazů za svůj okruh respondentů následně program automaticky vygeneruje sumární výkaz za celou vysokou školu a umožní odeslání těchto výkazů MŠMT. Uživatel poté vytiskne protokol a podepsaný příslušným vedoucím pracovníkem jej pošle MŠMT. </w:t>
      </w:r>
    </w:p>
    <w:p w14:paraId="7EB9A305" w14:textId="77777777" w:rsidR="00630A07" w:rsidRPr="00443C0E" w:rsidRDefault="00630A07" w:rsidP="00D91A18">
      <w:pPr>
        <w:pStyle w:val="Odstavecseseznamem"/>
        <w:numPr>
          <w:ilvl w:val="0"/>
          <w:numId w:val="21"/>
        </w:numPr>
        <w:spacing w:before="0" w:after="80" w:line="276" w:lineRule="auto"/>
        <w:ind w:left="714" w:hanging="357"/>
        <w:rPr>
          <w:rFonts w:ascii="Times New Roman" w:hAnsi="Times New Roman"/>
        </w:rPr>
      </w:pPr>
      <w:r w:rsidRPr="00443C0E">
        <w:rPr>
          <w:rFonts w:ascii="Times New Roman" w:hAnsi="Times New Roman"/>
        </w:rPr>
        <w:t>Uživatel má k dispozici tiskové sestavy (formuláře) všech výkazů P 1b-04 všech podřízených součástí včetně sumárního výkazu za celou vysokou školu, které byly odevzdány od roku 2003.</w:t>
      </w:r>
    </w:p>
    <w:p w14:paraId="32AFF419" w14:textId="77777777" w:rsidR="00630A07" w:rsidRPr="00443C0E" w:rsidRDefault="00630A07" w:rsidP="00D91A18">
      <w:pPr>
        <w:pStyle w:val="Odstavecseseznamem"/>
        <w:numPr>
          <w:ilvl w:val="0"/>
          <w:numId w:val="21"/>
        </w:numPr>
        <w:spacing w:before="0" w:after="80" w:line="276" w:lineRule="auto"/>
        <w:ind w:left="714" w:hanging="357"/>
        <w:rPr>
          <w:rFonts w:ascii="Times New Roman" w:hAnsi="Times New Roman"/>
        </w:rPr>
      </w:pPr>
      <w:r w:rsidRPr="00443C0E">
        <w:rPr>
          <w:rFonts w:ascii="Times New Roman" w:hAnsi="Times New Roman"/>
        </w:rPr>
        <w:t xml:space="preserve">Uživatel má na stránce vysoké školy dále možnost načíst a předat k dalšímu zpracování soubory dat v požadovaném formátu a s požadovaným názvem. Jedná se o soubory dat výkazů za vysoké školy, příp. jejich součásti, sbíraných podle zákona č. 89/1995 Sb. (platné naposledy pro rok 2016), o státní statistické službě. </w:t>
      </w:r>
    </w:p>
    <w:p w14:paraId="23343189" w14:textId="77777777" w:rsidR="00630A07" w:rsidRPr="00443C0E" w:rsidRDefault="00630A07" w:rsidP="00D91A18">
      <w:pPr>
        <w:pStyle w:val="Odstavecseseznamem"/>
        <w:numPr>
          <w:ilvl w:val="0"/>
          <w:numId w:val="21"/>
        </w:numPr>
        <w:spacing w:before="0" w:after="80" w:line="276" w:lineRule="auto"/>
        <w:ind w:left="714" w:hanging="357"/>
        <w:rPr>
          <w:rFonts w:ascii="Times New Roman" w:hAnsi="Times New Roman"/>
        </w:rPr>
      </w:pPr>
      <w:r w:rsidRPr="00443C0E">
        <w:rPr>
          <w:rFonts w:ascii="Times New Roman" w:hAnsi="Times New Roman"/>
        </w:rPr>
        <w:t>Uživatel má na své stránce dále možnost upravovat kontaktní údaje týkající se vysoké školy (telefon, email, apod.) a měnit si přístupové heslo.</w:t>
      </w:r>
    </w:p>
    <w:p w14:paraId="245D0F11" w14:textId="77777777" w:rsidR="00630A07" w:rsidRPr="00443C0E" w:rsidRDefault="00630A07" w:rsidP="00D91A18">
      <w:pPr>
        <w:pStyle w:val="Odstavecseseznamem"/>
        <w:numPr>
          <w:ilvl w:val="0"/>
          <w:numId w:val="19"/>
        </w:numPr>
        <w:spacing w:before="200" w:after="80" w:line="276" w:lineRule="auto"/>
        <w:ind w:left="1077" w:hanging="357"/>
        <w:contextualSpacing w:val="0"/>
        <w:jc w:val="center"/>
        <w:rPr>
          <w:rFonts w:ascii="Times New Roman" w:hAnsi="Times New Roman"/>
          <w:b/>
        </w:rPr>
      </w:pPr>
      <w:r w:rsidRPr="00443C0E">
        <w:rPr>
          <w:rFonts w:ascii="Times New Roman" w:hAnsi="Times New Roman"/>
          <w:b/>
        </w:rPr>
        <w:t>MŠMT, organizační složky státu a ostatní přímo řízené organizace</w:t>
      </w:r>
    </w:p>
    <w:p w14:paraId="2117BECB" w14:textId="77777777" w:rsidR="00630A07" w:rsidRPr="00443C0E" w:rsidRDefault="00630A07" w:rsidP="00630A07">
      <w:pPr>
        <w:rPr>
          <w:rFonts w:ascii="Times New Roman" w:hAnsi="Times New Roman"/>
        </w:rPr>
      </w:pPr>
      <w:r w:rsidRPr="00443C0E">
        <w:rPr>
          <w:rFonts w:ascii="Times New Roman" w:hAnsi="Times New Roman"/>
        </w:rPr>
        <w:t>Uživatel má přístup na stránku své organizace, která obsahuje údaje převzaté z adresáře, tj. IČO, resortní identifikátor, název a adresní a kontaktní údaje. Na této stránce jsou k dispozici odkazy na jednotlivé další činnosti:</w:t>
      </w:r>
    </w:p>
    <w:p w14:paraId="26FF2D64" w14:textId="77777777" w:rsidR="00630A07" w:rsidRPr="00443C0E" w:rsidRDefault="00630A07" w:rsidP="00D91A18">
      <w:pPr>
        <w:pStyle w:val="Odstavecseseznamem"/>
        <w:numPr>
          <w:ilvl w:val="0"/>
          <w:numId w:val="22"/>
        </w:numPr>
        <w:spacing w:before="0" w:after="80" w:line="276" w:lineRule="auto"/>
        <w:ind w:left="714" w:hanging="357"/>
        <w:rPr>
          <w:rFonts w:ascii="Times New Roman" w:hAnsi="Times New Roman"/>
        </w:rPr>
      </w:pPr>
      <w:r w:rsidRPr="00443C0E">
        <w:rPr>
          <w:rFonts w:ascii="Times New Roman" w:hAnsi="Times New Roman"/>
        </w:rPr>
        <w:t xml:space="preserve">Pořízení výkazů (P 1a-04) má formální (grafický) a technický rámec a uživatelskou manipulaci s programem shodnou s pořízením výkazu popsaným v části I -regionální školství. </w:t>
      </w:r>
    </w:p>
    <w:p w14:paraId="267D1F49" w14:textId="77777777" w:rsidR="00630A07" w:rsidRPr="00443C0E" w:rsidRDefault="00630A07" w:rsidP="00D91A18">
      <w:pPr>
        <w:pStyle w:val="Odstavecseseznamem"/>
        <w:numPr>
          <w:ilvl w:val="0"/>
          <w:numId w:val="22"/>
        </w:numPr>
        <w:spacing w:before="0" w:after="80" w:line="276" w:lineRule="auto"/>
        <w:ind w:left="714" w:hanging="357"/>
        <w:rPr>
          <w:rFonts w:ascii="Times New Roman" w:hAnsi="Times New Roman"/>
        </w:rPr>
      </w:pPr>
      <w:r w:rsidRPr="00443C0E">
        <w:rPr>
          <w:rFonts w:ascii="Times New Roman" w:hAnsi="Times New Roman"/>
        </w:rPr>
        <w:t xml:space="preserve">Uživatel má k dispozici tiskové sestavy (formuláře) všech výkazů P 1a-04, které byly odevzdány od roku 2003. </w:t>
      </w:r>
    </w:p>
    <w:p w14:paraId="2925F1B6" w14:textId="77777777" w:rsidR="00630A07" w:rsidRPr="00443C0E" w:rsidRDefault="00630A07" w:rsidP="00D91A18">
      <w:pPr>
        <w:pStyle w:val="Odstavecseseznamem"/>
        <w:numPr>
          <w:ilvl w:val="0"/>
          <w:numId w:val="22"/>
        </w:numPr>
        <w:spacing w:before="0" w:after="80" w:line="276" w:lineRule="auto"/>
        <w:ind w:left="714" w:hanging="357"/>
        <w:rPr>
          <w:rFonts w:ascii="Times New Roman" w:hAnsi="Times New Roman"/>
        </w:rPr>
      </w:pPr>
      <w:r w:rsidRPr="00443C0E">
        <w:rPr>
          <w:rFonts w:ascii="Times New Roman" w:hAnsi="Times New Roman"/>
        </w:rPr>
        <w:t xml:space="preserve">Předávání dat do systému ISP – uživatel prostřednictvím této volby načte soubory ve formátu xml ze svého mzdového systému do databáze MŠMT, odkud jsou předávána do jednotného systému ISP spravovaného Ministerstvem vnitra. Soubory musí mít předepsané jméno, formát i obsah. </w:t>
      </w:r>
    </w:p>
    <w:p w14:paraId="140810BB" w14:textId="2DDB8D7F" w:rsidR="00630A07" w:rsidRPr="00443C0E" w:rsidRDefault="00630A07" w:rsidP="00630A07">
      <w:pPr>
        <w:rPr>
          <w:rFonts w:ascii="Times New Roman" w:hAnsi="Times New Roman"/>
        </w:rPr>
      </w:pPr>
      <w:r w:rsidRPr="00443C0E">
        <w:rPr>
          <w:rFonts w:ascii="Times New Roman" w:hAnsi="Times New Roman"/>
        </w:rPr>
        <w:t>Uživatel má možnost upravovat kontaktní údaje (telefon, email, apod.) a měnit</w:t>
      </w:r>
      <w:r w:rsidR="008224B7" w:rsidRPr="00443C0E">
        <w:rPr>
          <w:rFonts w:ascii="Times New Roman" w:hAnsi="Times New Roman"/>
        </w:rPr>
        <w:t>.</w:t>
      </w:r>
    </w:p>
    <w:p w14:paraId="7AE46ECB" w14:textId="40555E56" w:rsidR="008224B7" w:rsidRPr="00443C0E" w:rsidRDefault="008224B7">
      <w:pPr>
        <w:spacing w:before="0" w:after="160" w:line="259" w:lineRule="auto"/>
        <w:jc w:val="left"/>
        <w:rPr>
          <w:rFonts w:ascii="Times New Roman" w:hAnsi="Times New Roman"/>
        </w:rPr>
      </w:pPr>
      <w:r w:rsidRPr="00443C0E">
        <w:rPr>
          <w:rFonts w:ascii="Times New Roman" w:hAnsi="Times New Roman"/>
        </w:rPr>
        <w:t xml:space="preserve">Informační systém školské statistiky </w:t>
      </w:r>
      <w:r w:rsidRPr="00443C0E">
        <w:rPr>
          <w:rFonts w:ascii="Times New Roman" w:hAnsi="Times New Roman"/>
        </w:rPr>
        <w:br w:type="page"/>
      </w:r>
    </w:p>
    <w:p w14:paraId="4665A43B" w14:textId="2B1C502E" w:rsidR="00EB11D9" w:rsidRPr="00443C0E" w:rsidRDefault="00B83F4B" w:rsidP="002F5C69">
      <w:pPr>
        <w:pStyle w:val="Nadpis1"/>
        <w:rPr>
          <w:rFonts w:ascii="Times New Roman" w:hAnsi="Times New Roman" w:cs="Times New Roman"/>
        </w:rPr>
      </w:pPr>
      <w:bookmarkStart w:id="136" w:name="_Toc161041631"/>
      <w:r w:rsidRPr="00443C0E">
        <w:rPr>
          <w:rFonts w:ascii="Times New Roman" w:hAnsi="Times New Roman" w:cs="Times New Roman"/>
        </w:rPr>
        <w:t>IPs DATA: Datově-analytická podpora pro hodnocení a řízení vzdělávací soustavy ČR</w:t>
      </w:r>
      <w:bookmarkEnd w:id="136"/>
    </w:p>
    <w:p w14:paraId="3CEBF2E5" w14:textId="003E06A6" w:rsidR="00EB11D9" w:rsidRPr="00443C0E" w:rsidRDefault="00EB11D9" w:rsidP="00E32256">
      <w:pPr>
        <w:rPr>
          <w:rFonts w:ascii="Times New Roman" w:hAnsi="Times New Roman"/>
        </w:rPr>
      </w:pPr>
      <w:r w:rsidRPr="00443C0E">
        <w:rPr>
          <w:rFonts w:ascii="Times New Roman" w:hAnsi="Times New Roman"/>
        </w:rPr>
        <w:t>Ministerstvo školství, mládeže a tělovýchovy realizuje od 1. 3. 2023 do 31. 12. 2027 projekt Datově-analytická podpora pro hodnocení a řízení vzdělávací soustavy ČR. Základem projektu je vybudovat profesionální a stabilní tým analytiků a datových specialistů, kteří budou svou činností významnou podporou tvůrců politik pro rozhodování na základě dat a analýz na úrovni státní a</w:t>
      </w:r>
      <w:r w:rsidR="00E32256" w:rsidRPr="00443C0E">
        <w:rPr>
          <w:rFonts w:ascii="Times New Roman" w:hAnsi="Times New Roman"/>
        </w:rPr>
        <w:t> </w:t>
      </w:r>
      <w:r w:rsidRPr="00443C0E">
        <w:rPr>
          <w:rFonts w:ascii="Times New Roman" w:hAnsi="Times New Roman"/>
        </w:rPr>
        <w:t>veřejné správy v</w:t>
      </w:r>
      <w:r w:rsidR="00AB678F" w:rsidRPr="00443C0E">
        <w:rPr>
          <w:rFonts w:ascii="Times New Roman" w:hAnsi="Times New Roman"/>
        </w:rPr>
        <w:t> </w:t>
      </w:r>
      <w:r w:rsidRPr="00443C0E">
        <w:rPr>
          <w:rFonts w:ascii="Times New Roman" w:hAnsi="Times New Roman"/>
        </w:rPr>
        <w:t xml:space="preserve">oblasti vzdělávání v ČR. </w:t>
      </w:r>
    </w:p>
    <w:p w14:paraId="64A35BD0" w14:textId="77777777" w:rsidR="00EB11D9" w:rsidRPr="00443C0E" w:rsidRDefault="00EB11D9" w:rsidP="00E32256">
      <w:pPr>
        <w:rPr>
          <w:rFonts w:ascii="Times New Roman" w:hAnsi="Times New Roman"/>
        </w:rPr>
      </w:pPr>
      <w:r w:rsidRPr="00443C0E">
        <w:rPr>
          <w:rFonts w:ascii="Times New Roman" w:hAnsi="Times New Roman"/>
        </w:rPr>
        <w:t>Cílem projektu je zajistit, aby byla data o vzdělávání veřejně dostupná, prezentovaná v uživatelsky přívětivé formě a opatřená jednoznačnými popisy tak, aby byla široce použitelná jak pro laickou, tak pro odbornou veřejnost.</w:t>
      </w:r>
    </w:p>
    <w:p w14:paraId="0B9927EC" w14:textId="69EB4A85" w:rsidR="00EB11D9" w:rsidRPr="00443C0E" w:rsidRDefault="00EB11D9" w:rsidP="00E32256">
      <w:pPr>
        <w:rPr>
          <w:rFonts w:ascii="Times New Roman" w:hAnsi="Times New Roman"/>
        </w:rPr>
      </w:pPr>
      <w:r w:rsidRPr="00443C0E">
        <w:rPr>
          <w:rFonts w:ascii="Times New Roman" w:hAnsi="Times New Roman"/>
        </w:rPr>
        <w:t>Výsledkem projektu je vybudovat kvalitní datovou, personální a metodologickou základnu umožňující realizaci vzdělávacích analýz, které poskytnou podklady pro rozhodování směřování vzdělávací politiky.</w:t>
      </w:r>
    </w:p>
    <w:p w14:paraId="10FF9E27" w14:textId="21AA31F4" w:rsidR="001D3B12" w:rsidRPr="00443C0E" w:rsidRDefault="001D3B12" w:rsidP="00EB11D9">
      <w:pPr>
        <w:shd w:val="clear" w:color="auto" w:fill="FFFFFF"/>
        <w:rPr>
          <w:rFonts w:ascii="Times New Roman" w:hAnsi="Times New Roman"/>
          <w:b/>
          <w:bCs/>
          <w:color w:val="000000"/>
        </w:rPr>
      </w:pPr>
      <w:r w:rsidRPr="00443C0E">
        <w:rPr>
          <w:rFonts w:ascii="Times New Roman" w:hAnsi="Times New Roman"/>
          <w:b/>
          <w:bCs/>
          <w:color w:val="000000"/>
        </w:rPr>
        <w:t>Přínosy projektu</w:t>
      </w:r>
    </w:p>
    <w:p w14:paraId="0A42E093" w14:textId="77777777" w:rsidR="001D3B12" w:rsidRPr="00443C0E" w:rsidRDefault="001D3B12" w:rsidP="001D3B12">
      <w:pPr>
        <w:shd w:val="clear" w:color="auto" w:fill="FFFFFF"/>
        <w:rPr>
          <w:rFonts w:ascii="Times New Roman" w:hAnsi="Times New Roman"/>
          <w:sz w:val="22"/>
          <w:szCs w:val="22"/>
          <w:lang w:eastAsia="en-US"/>
          <w14:ligatures w14:val="standardContextual"/>
        </w:rPr>
      </w:pPr>
      <w:r w:rsidRPr="00443C0E">
        <w:rPr>
          <w:rFonts w:ascii="Times New Roman" w:hAnsi="Times New Roman"/>
          <w:sz w:val="22"/>
          <w:szCs w:val="22"/>
          <w:lang w:eastAsia="en-US"/>
          <w14:ligatures w14:val="standardContextual"/>
        </w:rPr>
        <w:t>Komplexní využití dostupných a relevantních informací a dat získaných: </w:t>
      </w:r>
    </w:p>
    <w:p w14:paraId="42AE139C"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z pravidelných národních a mezinárodních šetření</w:t>
      </w:r>
    </w:p>
    <w:p w14:paraId="2B3327F5"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ze školského rejstříku, z matrik škol a vysokých škol </w:t>
      </w:r>
    </w:p>
    <w:p w14:paraId="6490A523"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od ČŠI, CZVV a z dalších zdrojů (ad hoc šetření, data MPSV aj.)</w:t>
      </w:r>
    </w:p>
    <w:p w14:paraId="17B53E3F" w14:textId="77777777" w:rsidR="00E32256" w:rsidRPr="00443C0E" w:rsidRDefault="00E32256" w:rsidP="00E32256">
      <w:pPr>
        <w:pStyle w:val="OdrkaEQern"/>
        <w:numPr>
          <w:ilvl w:val="0"/>
          <w:numId w:val="0"/>
        </w:numPr>
        <w:rPr>
          <w:rFonts w:ascii="Times New Roman" w:hAnsi="Times New Roman"/>
        </w:rPr>
      </w:pPr>
    </w:p>
    <w:p w14:paraId="1C1C2654" w14:textId="68E44197" w:rsidR="001D3B12" w:rsidRPr="00443C0E" w:rsidRDefault="001D3B12" w:rsidP="00E32256">
      <w:pPr>
        <w:pStyle w:val="OdrkaEQern"/>
        <w:numPr>
          <w:ilvl w:val="0"/>
          <w:numId w:val="0"/>
        </w:numPr>
        <w:rPr>
          <w:rFonts w:ascii="Times New Roman" w:hAnsi="Times New Roman"/>
        </w:rPr>
      </w:pPr>
      <w:r w:rsidRPr="00443C0E">
        <w:rPr>
          <w:rFonts w:ascii="Times New Roman" w:hAnsi="Times New Roman"/>
        </w:rPr>
        <w:t>Vytvoření: </w:t>
      </w:r>
    </w:p>
    <w:p w14:paraId="7EF72C98"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robustního datového modelu školy</w:t>
      </w:r>
    </w:p>
    <w:p w14:paraId="6B76B961"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analytické datové knihovny (databáze existujících analytických výstupů) </w:t>
      </w:r>
    </w:p>
    <w:p w14:paraId="44B2A950" w14:textId="77777777" w:rsidR="001D3B12" w:rsidRPr="00443C0E" w:rsidRDefault="001D3B12" w:rsidP="00E32256">
      <w:pPr>
        <w:pStyle w:val="OdrkaEQern"/>
        <w:ind w:left="1701" w:hanging="567"/>
        <w:rPr>
          <w:rFonts w:ascii="Times New Roman" w:hAnsi="Times New Roman"/>
        </w:rPr>
      </w:pPr>
      <w:r w:rsidRPr="00443C0E">
        <w:rPr>
          <w:rFonts w:ascii="Times New Roman" w:hAnsi="Times New Roman"/>
        </w:rPr>
        <w:t>propojeného datového fondu zahrnujícího data a informace o vzdělávacím systému ČR a umožňujícího jejich rozpad na různé úrovně</w:t>
      </w:r>
    </w:p>
    <w:p w14:paraId="4FF7AD20" w14:textId="77777777" w:rsidR="00A266DC" w:rsidRPr="00443C0E" w:rsidRDefault="00A266DC" w:rsidP="00A266DC">
      <w:pPr>
        <w:rPr>
          <w:rFonts w:ascii="Times New Roman" w:hAnsi="Times New Roman"/>
          <w:color w:val="000000"/>
        </w:rPr>
      </w:pPr>
    </w:p>
    <w:p w14:paraId="19E6055E" w14:textId="1809EDE2" w:rsidR="00A266DC" w:rsidRPr="00443C0E" w:rsidRDefault="00A266DC" w:rsidP="00A266DC">
      <w:pPr>
        <w:rPr>
          <w:rStyle w:val="Hypertextovodkaz"/>
          <w:rFonts w:ascii="Times New Roman" w:hAnsi="Times New Roman"/>
        </w:rPr>
      </w:pPr>
      <w:r w:rsidRPr="00443C0E">
        <w:rPr>
          <w:rFonts w:ascii="Times New Roman" w:hAnsi="Times New Roman"/>
          <w:color w:val="000000"/>
        </w:rPr>
        <w:t xml:space="preserve">Více viz webová stránka projektu: </w:t>
      </w:r>
      <w:hyperlink r:id="rId83" w:history="1">
        <w:r w:rsidRPr="00443C0E">
          <w:rPr>
            <w:rStyle w:val="Hypertextovodkaz"/>
            <w:rFonts w:ascii="Times New Roman" w:hAnsi="Times New Roman"/>
          </w:rPr>
          <w:t>https://www.edu.cz/podpora-skol/projekty-op-jak/ips-data/</w:t>
        </w:r>
      </w:hyperlink>
    </w:p>
    <w:p w14:paraId="70B133FF" w14:textId="0296C476" w:rsidR="00A7301A" w:rsidRPr="00443C0E" w:rsidRDefault="00A7301A">
      <w:pPr>
        <w:spacing w:before="0" w:after="160" w:line="259" w:lineRule="auto"/>
        <w:jc w:val="left"/>
        <w:rPr>
          <w:rFonts w:ascii="Times New Roman" w:hAnsi="Times New Roman"/>
          <w:sz w:val="22"/>
          <w:szCs w:val="22"/>
          <w:lang w:eastAsia="en-US"/>
          <w14:ligatures w14:val="standardContextual"/>
        </w:rPr>
      </w:pPr>
      <w:r w:rsidRPr="00443C0E">
        <w:rPr>
          <w:rFonts w:ascii="Times New Roman" w:hAnsi="Times New Roman"/>
          <w:sz w:val="22"/>
          <w:szCs w:val="22"/>
          <w:lang w:eastAsia="en-US"/>
          <w14:ligatures w14:val="standardContextual"/>
        </w:rPr>
        <w:br w:type="page"/>
      </w:r>
    </w:p>
    <w:p w14:paraId="034C0D18" w14:textId="77777777" w:rsidR="00A266DC" w:rsidRPr="00443C0E" w:rsidRDefault="00A266DC" w:rsidP="002F5C69">
      <w:pPr>
        <w:pStyle w:val="Nadpis1"/>
        <w:rPr>
          <w:rFonts w:ascii="Times New Roman" w:hAnsi="Times New Roman" w:cs="Times New Roman"/>
        </w:rPr>
      </w:pPr>
      <w:bookmarkStart w:id="137" w:name="_Toc161041632"/>
      <w:r w:rsidRPr="00443C0E">
        <w:rPr>
          <w:rFonts w:ascii="Times New Roman" w:hAnsi="Times New Roman" w:cs="Times New Roman"/>
        </w:rPr>
        <w:t>Technologická architektura eEdu-I</w:t>
      </w:r>
      <w:bookmarkEnd w:id="137"/>
      <w:r w:rsidRPr="00443C0E">
        <w:rPr>
          <w:rFonts w:ascii="Times New Roman" w:hAnsi="Times New Roman" w:cs="Times New Roman"/>
        </w:rPr>
        <w:t xml:space="preserve"> </w:t>
      </w:r>
    </w:p>
    <w:p w14:paraId="1E3CB4A8" w14:textId="77777777" w:rsidR="00DC660B" w:rsidRPr="00443C0E" w:rsidRDefault="00DC660B" w:rsidP="00DC660B">
      <w:pPr>
        <w:rPr>
          <w:rFonts w:ascii="Times New Roman" w:hAnsi="Times New Roman"/>
        </w:rPr>
      </w:pPr>
      <w:r w:rsidRPr="00443C0E">
        <w:rPr>
          <w:rFonts w:ascii="Times New Roman" w:hAnsi="Times New Roman"/>
        </w:rPr>
        <w:t>Účelem dokumentu je popsat principy návrhu technologické architektury Informačního systému vzdělávání (ISV) Ministerstva školství, mládeže a tělovýchovy (MŠMT).</w:t>
      </w:r>
    </w:p>
    <w:p w14:paraId="19EB44E2" w14:textId="77777777" w:rsidR="00DC660B" w:rsidRPr="00443C0E" w:rsidRDefault="00DC660B" w:rsidP="00DC660B">
      <w:pPr>
        <w:rPr>
          <w:rFonts w:ascii="Times New Roman" w:hAnsi="Times New Roman"/>
        </w:rPr>
      </w:pPr>
      <w:r w:rsidRPr="00443C0E">
        <w:rPr>
          <w:rFonts w:ascii="Times New Roman" w:hAnsi="Times New Roman"/>
        </w:rPr>
        <w:t>Ukazuje použité standardní softwarové a hardwarové komponenty a jejich souvislost s komponentami aplikačními.</w:t>
      </w:r>
    </w:p>
    <w:p w14:paraId="71BE6040" w14:textId="77777777" w:rsidR="00DC660B" w:rsidRPr="00443C0E" w:rsidRDefault="00DC660B" w:rsidP="00DC660B">
      <w:pPr>
        <w:rPr>
          <w:rFonts w:ascii="Times New Roman" w:hAnsi="Times New Roman"/>
        </w:rPr>
      </w:pPr>
      <w:r w:rsidRPr="00443C0E">
        <w:rPr>
          <w:rFonts w:ascii="Times New Roman" w:hAnsi="Times New Roman"/>
        </w:rPr>
        <w:t>Technologická architektura dodávaného systému zahrnuje zejména:</w:t>
      </w:r>
    </w:p>
    <w:p w14:paraId="1101C744" w14:textId="77777777" w:rsidR="00C461EB" w:rsidRPr="00443C0E" w:rsidRDefault="00DC660B" w:rsidP="00DC660B">
      <w:pPr>
        <w:pStyle w:val="Odstavecseseznamem"/>
        <w:numPr>
          <w:ilvl w:val="0"/>
          <w:numId w:val="34"/>
        </w:numPr>
        <w:rPr>
          <w:rFonts w:ascii="Times New Roman" w:hAnsi="Times New Roman"/>
        </w:rPr>
      </w:pPr>
      <w:r w:rsidRPr="00443C0E">
        <w:rPr>
          <w:rFonts w:ascii="Times New Roman" w:hAnsi="Times New Roman"/>
        </w:rPr>
        <w:t>Specifikaci potřebných technických komponent (SW i HW) pro zajištění běhu aplikačních komponent</w:t>
      </w:r>
    </w:p>
    <w:p w14:paraId="4ABDA16B" w14:textId="77777777" w:rsidR="00C461EB" w:rsidRPr="00443C0E" w:rsidRDefault="00DC660B" w:rsidP="00DC660B">
      <w:pPr>
        <w:pStyle w:val="Odstavecseseznamem"/>
        <w:numPr>
          <w:ilvl w:val="0"/>
          <w:numId w:val="34"/>
        </w:numPr>
        <w:rPr>
          <w:rFonts w:ascii="Times New Roman" w:hAnsi="Times New Roman"/>
        </w:rPr>
      </w:pPr>
      <w:r w:rsidRPr="00443C0E">
        <w:rPr>
          <w:rFonts w:ascii="Times New Roman" w:hAnsi="Times New Roman"/>
        </w:rPr>
        <w:t>Základní přístupy k návrhu síťové architektury</w:t>
      </w:r>
    </w:p>
    <w:p w14:paraId="39619D06" w14:textId="77777777" w:rsidR="00C461EB" w:rsidRPr="00443C0E" w:rsidRDefault="00DC660B" w:rsidP="00DC660B">
      <w:pPr>
        <w:pStyle w:val="Odstavecseseznamem"/>
        <w:numPr>
          <w:ilvl w:val="0"/>
          <w:numId w:val="34"/>
        </w:numPr>
        <w:rPr>
          <w:rFonts w:ascii="Times New Roman" w:hAnsi="Times New Roman"/>
        </w:rPr>
      </w:pPr>
      <w:r w:rsidRPr="00443C0E">
        <w:rPr>
          <w:rFonts w:ascii="Times New Roman" w:hAnsi="Times New Roman"/>
        </w:rPr>
        <w:t>Návrh na zajištění monitoringu a logování systému, kontrolu provozních stavů</w:t>
      </w:r>
    </w:p>
    <w:p w14:paraId="2825DC4D" w14:textId="77777777" w:rsidR="00C461EB" w:rsidRPr="00443C0E" w:rsidRDefault="00DC660B" w:rsidP="00DC660B">
      <w:pPr>
        <w:pStyle w:val="Odstavecseseznamem"/>
        <w:numPr>
          <w:ilvl w:val="0"/>
          <w:numId w:val="34"/>
        </w:numPr>
        <w:rPr>
          <w:rFonts w:ascii="Times New Roman" w:hAnsi="Times New Roman"/>
        </w:rPr>
      </w:pPr>
      <w:r w:rsidRPr="00443C0E">
        <w:rPr>
          <w:rFonts w:ascii="Times New Roman" w:hAnsi="Times New Roman"/>
        </w:rPr>
        <w:t>Popis provozních prostředí</w:t>
      </w:r>
    </w:p>
    <w:p w14:paraId="7900BA1E" w14:textId="5A81299A" w:rsidR="00DC660B" w:rsidRPr="00443C0E" w:rsidRDefault="00DC660B" w:rsidP="00DC660B">
      <w:pPr>
        <w:pStyle w:val="Odstavecseseznamem"/>
        <w:numPr>
          <w:ilvl w:val="0"/>
          <w:numId w:val="34"/>
        </w:numPr>
        <w:rPr>
          <w:rFonts w:ascii="Times New Roman" w:hAnsi="Times New Roman"/>
        </w:rPr>
      </w:pPr>
      <w:r w:rsidRPr="00443C0E">
        <w:rPr>
          <w:rFonts w:ascii="Times New Roman" w:hAnsi="Times New Roman"/>
        </w:rPr>
        <w:t>Základní přístupy k zálohování a obnově</w:t>
      </w:r>
    </w:p>
    <w:p w14:paraId="2BF0F96D" w14:textId="1086014F" w:rsidR="00DC660B" w:rsidRPr="00443C0E" w:rsidRDefault="00DC660B" w:rsidP="00DC660B">
      <w:pPr>
        <w:rPr>
          <w:rFonts w:ascii="Times New Roman" w:hAnsi="Times New Roman"/>
        </w:rPr>
      </w:pPr>
      <w:r w:rsidRPr="00443C0E">
        <w:rPr>
          <w:rFonts w:ascii="Times New Roman" w:hAnsi="Times New Roman"/>
        </w:rPr>
        <w:t>Struktura dokumentu byla vytvořena v souladu s požadavky smluvní dokumentace a zároveň vychází ze členění dokumentu Architecture Definition Document, který je definován rámcem TOGAF. Schémata a</w:t>
      </w:r>
      <w:r w:rsidR="001D7E6E" w:rsidRPr="00443C0E">
        <w:rPr>
          <w:rFonts w:ascii="Times New Roman" w:hAnsi="Times New Roman"/>
        </w:rPr>
        <w:t> </w:t>
      </w:r>
      <w:r w:rsidRPr="00443C0E">
        <w:rPr>
          <w:rFonts w:ascii="Times New Roman" w:hAnsi="Times New Roman"/>
        </w:rPr>
        <w:t>objekty na nich uvedené jsou evidovány v aplikaci Enterprise Architect od společnosti Sparx Systems. Popis technologické architektury je v souladu s principy modelovacího jazyka ArchiMate 3.1.</w:t>
      </w:r>
    </w:p>
    <w:p w14:paraId="569D8D0F" w14:textId="77777777" w:rsidR="00DC660B" w:rsidRPr="00443C0E" w:rsidRDefault="00DC660B" w:rsidP="00DC660B">
      <w:pPr>
        <w:rPr>
          <w:rFonts w:ascii="Times New Roman" w:hAnsi="Times New Roman"/>
        </w:rPr>
      </w:pPr>
      <w:r w:rsidRPr="00443C0E">
        <w:rPr>
          <w:rFonts w:ascii="Times New Roman" w:hAnsi="Times New Roman"/>
        </w:rPr>
        <w:t> </w:t>
      </w:r>
    </w:p>
    <w:p w14:paraId="753956B5" w14:textId="2C326D23" w:rsidR="00DC660B" w:rsidRPr="00443C0E" w:rsidRDefault="00DC660B" w:rsidP="002F5C69">
      <w:pPr>
        <w:pStyle w:val="Nadpis2"/>
        <w:rPr>
          <w:rFonts w:ascii="Times New Roman" w:hAnsi="Times New Roman" w:cs="Times New Roman"/>
        </w:rPr>
      </w:pPr>
      <w:bookmarkStart w:id="138" w:name="_Toc161041633"/>
      <w:r w:rsidRPr="00443C0E">
        <w:rPr>
          <w:rFonts w:ascii="Times New Roman" w:hAnsi="Times New Roman" w:cs="Times New Roman"/>
        </w:rPr>
        <w:t>Architektura infrastruktury</w:t>
      </w:r>
      <w:bookmarkEnd w:id="138"/>
    </w:p>
    <w:p w14:paraId="33C04AED" w14:textId="77777777" w:rsidR="00DC660B" w:rsidRPr="00443C0E" w:rsidRDefault="00DC660B" w:rsidP="00DC660B">
      <w:pPr>
        <w:rPr>
          <w:rFonts w:ascii="Times New Roman" w:hAnsi="Times New Roman"/>
        </w:rPr>
      </w:pPr>
      <w:r w:rsidRPr="00443C0E">
        <w:rPr>
          <w:rFonts w:ascii="Times New Roman" w:hAnsi="Times New Roman"/>
        </w:rPr>
        <w:t xml:space="preserve">Technologická architektura zobrazuje použité HW a SW komponenty pro vlastní řešení. </w:t>
      </w:r>
    </w:p>
    <w:p w14:paraId="73073299" w14:textId="77777777" w:rsidR="00DC660B" w:rsidRPr="00443C0E" w:rsidRDefault="00DC660B" w:rsidP="00DC660B">
      <w:pPr>
        <w:rPr>
          <w:rFonts w:ascii="Times New Roman" w:hAnsi="Times New Roman"/>
        </w:rPr>
      </w:pPr>
      <w:r w:rsidRPr="00443C0E">
        <w:rPr>
          <w:rFonts w:ascii="Times New Roman" w:hAnsi="Times New Roman"/>
        </w:rPr>
        <w:t xml:space="preserve">Základem jsou aplikační a webové servery (Node APP), které zprostředkovávají uživatelské rozhraní (frontend) a business funkce (backend). </w:t>
      </w:r>
    </w:p>
    <w:p w14:paraId="762D02E0" w14:textId="77777777" w:rsidR="00DC660B" w:rsidRPr="00443C0E" w:rsidRDefault="00DC660B" w:rsidP="00DC660B">
      <w:pPr>
        <w:rPr>
          <w:rFonts w:ascii="Times New Roman" w:hAnsi="Times New Roman"/>
        </w:rPr>
      </w:pPr>
      <w:r w:rsidRPr="00443C0E">
        <w:rPr>
          <w:rFonts w:ascii="Times New Roman" w:hAnsi="Times New Roman"/>
        </w:rPr>
        <w:t>Nezbytnou součástí jsou databázové servery (Node Database – zvlášť databázová instance pro veřejný portál a aplikace eEdu), které zajišťují uložení a správu dat řešení kromě ukládání obsahů dokumentů. Produkční prostředí je provozováno na MS SQL clusteru.</w:t>
      </w:r>
    </w:p>
    <w:p w14:paraId="37D44FC6" w14:textId="77777777" w:rsidR="00DC660B" w:rsidRPr="00443C0E" w:rsidRDefault="00DC660B" w:rsidP="00DC660B">
      <w:pPr>
        <w:rPr>
          <w:rFonts w:ascii="Times New Roman" w:hAnsi="Times New Roman"/>
        </w:rPr>
      </w:pPr>
      <w:r w:rsidRPr="00443C0E">
        <w:rPr>
          <w:rFonts w:ascii="Times New Roman" w:hAnsi="Times New Roman"/>
        </w:rPr>
        <w:t xml:space="preserve">Ukládání dokumentů má na starosti DMS (Document Management Systém) systém Alfresco (Node DMS). </w:t>
      </w:r>
    </w:p>
    <w:p w14:paraId="67053745" w14:textId="77777777" w:rsidR="00DC660B" w:rsidRPr="00443C0E" w:rsidRDefault="00DC660B" w:rsidP="00DC660B">
      <w:pPr>
        <w:rPr>
          <w:rFonts w:ascii="Times New Roman" w:hAnsi="Times New Roman"/>
        </w:rPr>
      </w:pPr>
      <w:r w:rsidRPr="00443C0E">
        <w:rPr>
          <w:rFonts w:ascii="Times New Roman" w:hAnsi="Times New Roman"/>
        </w:rPr>
        <w:t xml:space="preserve">Node Support Service obsahuje několik nástrojů, které zajišťují správu a pravidelné spouštění jobů (Batch) – např. pro stahování informací z Informačního systému základních registrů (ISZR) apod. </w:t>
      </w:r>
    </w:p>
    <w:p w14:paraId="4E2631D3" w14:textId="77777777" w:rsidR="00DC660B" w:rsidRPr="00443C0E" w:rsidRDefault="00DC660B" w:rsidP="00DC660B">
      <w:pPr>
        <w:rPr>
          <w:rFonts w:ascii="Times New Roman" w:hAnsi="Times New Roman"/>
        </w:rPr>
      </w:pPr>
      <w:r w:rsidRPr="00443C0E">
        <w:rPr>
          <w:rFonts w:ascii="Times New Roman" w:hAnsi="Times New Roman"/>
        </w:rPr>
        <w:t>Node Workflow obsahuje produkt Activiti pro vytvoření a správu workflow.</w:t>
      </w:r>
    </w:p>
    <w:p w14:paraId="2A524ABD" w14:textId="77777777" w:rsidR="00DC660B" w:rsidRPr="00443C0E" w:rsidRDefault="00DC660B" w:rsidP="00DC660B">
      <w:pPr>
        <w:rPr>
          <w:rFonts w:ascii="Times New Roman" w:hAnsi="Times New Roman"/>
        </w:rPr>
      </w:pPr>
      <w:r w:rsidRPr="00443C0E">
        <w:rPr>
          <w:rFonts w:ascii="Times New Roman" w:hAnsi="Times New Roman"/>
        </w:rPr>
        <w:t>O autentizaci/autorizaci a správu uživatelů a rolí se stará IdM Keycloak (Node IdM) navázaný na služby ADM (Administrace).</w:t>
      </w:r>
    </w:p>
    <w:p w14:paraId="3209FB65" w14:textId="77777777" w:rsidR="00DC660B" w:rsidRPr="00443C0E" w:rsidRDefault="00DC660B" w:rsidP="00DC660B">
      <w:pPr>
        <w:rPr>
          <w:rFonts w:ascii="Times New Roman" w:hAnsi="Times New Roman"/>
        </w:rPr>
      </w:pPr>
      <w:r w:rsidRPr="00443C0E">
        <w:rPr>
          <w:rFonts w:ascii="Times New Roman" w:hAnsi="Times New Roman"/>
        </w:rPr>
        <w:t>Pro řešení portálu byl zvolen nástroj Wordpress, který zajišťuje komplexní funkcionalitu a možnosti konfigurace pro nově vznikající portál eEdu.</w:t>
      </w:r>
    </w:p>
    <w:p w14:paraId="43FE1726" w14:textId="7EFADBE4" w:rsidR="00DC660B" w:rsidRPr="00443C0E" w:rsidRDefault="00DC660B" w:rsidP="00DC660B">
      <w:pPr>
        <w:rPr>
          <w:rFonts w:ascii="Times New Roman" w:hAnsi="Times New Roman"/>
        </w:rPr>
      </w:pPr>
      <w:r w:rsidRPr="00443C0E">
        <w:rPr>
          <w:rFonts w:ascii="Times New Roman" w:hAnsi="Times New Roman"/>
        </w:rPr>
        <w:t>Komponenta poskytující logování a monitoring se nazývá Node Logging. Jedná se o soubor produktů založených na OpenSearch, které slouží pro sběr a vyhodnocení logů z různých komponent systému. Nad logy je možné provádět search dotazy a vyhodnocení. Také je lze posílat do dalších logovacích a</w:t>
      </w:r>
      <w:r w:rsidR="00AB678F" w:rsidRPr="00443C0E">
        <w:rPr>
          <w:rFonts w:ascii="Times New Roman" w:hAnsi="Times New Roman"/>
        </w:rPr>
        <w:t> </w:t>
      </w:r>
      <w:r w:rsidRPr="00443C0E">
        <w:rPr>
          <w:rFonts w:ascii="Times New Roman" w:hAnsi="Times New Roman"/>
        </w:rPr>
        <w:t xml:space="preserve">SIEM (Security Information and Event Management) nástrojů na další vyhodnocení. Celé řešení pro aplikační log-management Graylog je na základě domluvy s Objednatelem instalováno ve jedné instanci a je společné pro obě prostředí v eEdu. Toto řešení je navrženo na základě toho, že Objednatel disponuje vlastním řešením SIEM, monitoringu a sběru event logů ze serverů.  </w:t>
      </w:r>
    </w:p>
    <w:p w14:paraId="05CAF542" w14:textId="77777777" w:rsidR="00DC660B" w:rsidRPr="00443C0E" w:rsidRDefault="00DC660B" w:rsidP="00DC660B">
      <w:pPr>
        <w:rPr>
          <w:rFonts w:ascii="Times New Roman" w:hAnsi="Times New Roman"/>
        </w:rPr>
      </w:pPr>
      <w:r w:rsidRPr="00443C0E">
        <w:rPr>
          <w:rFonts w:ascii="Times New Roman" w:hAnsi="Times New Roman"/>
        </w:rPr>
        <w:t>Produkční i testovací prostředí má totožnou architekturu až na služby logování a monitoringu. Ty jsou pouze jednou a slouží pro obě prostředí, přičemž je zajištěno oddělení dat pro jednotlivá prostředí. Samotné oddělení dat bude zajištěni pomocí samostatných datových inputů a vlastních indexů logů pro jednotlivá prostředí.</w:t>
      </w:r>
    </w:p>
    <w:p w14:paraId="006DA76A" w14:textId="77777777" w:rsidR="001D7E6E" w:rsidRPr="00443C0E" w:rsidRDefault="001D7E6E" w:rsidP="00DC660B">
      <w:pPr>
        <w:rPr>
          <w:rFonts w:ascii="Times New Roman" w:hAnsi="Times New Roman"/>
        </w:rPr>
      </w:pPr>
    </w:p>
    <w:p w14:paraId="562FA065" w14:textId="09BC45B5" w:rsidR="00DC660B" w:rsidRPr="00443C0E" w:rsidRDefault="001D7E6E" w:rsidP="00DC660B">
      <w:pPr>
        <w:rPr>
          <w:rFonts w:ascii="Times New Roman" w:hAnsi="Times New Roman"/>
        </w:rPr>
      </w:pPr>
      <w:r w:rsidRPr="00443C0E">
        <w:rPr>
          <w:rFonts w:ascii="Times New Roman" w:hAnsi="Times New Roman"/>
          <w:noProof/>
        </w:rPr>
        <w:drawing>
          <wp:inline distT="0" distB="0" distL="0" distR="0" wp14:anchorId="16CAED13" wp14:editId="01F5B95A">
            <wp:extent cx="5759450" cy="4800600"/>
            <wp:effectExtent l="0" t="0" r="0" b="0"/>
            <wp:docPr id="1" name="Obrázek 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abulka&#10;&#10;Popis byl vytvořen automaticky"/>
                    <pic:cNvPicPr/>
                  </pic:nvPicPr>
                  <pic:blipFill>
                    <a:blip r:embed="rId84"/>
                    <a:stretch>
                      <a:fillRect/>
                    </a:stretch>
                  </pic:blipFill>
                  <pic:spPr>
                    <a:xfrm>
                      <a:off x="0" y="0"/>
                      <a:ext cx="5759450" cy="4800600"/>
                    </a:xfrm>
                    <a:prstGeom prst="rect">
                      <a:avLst/>
                    </a:prstGeom>
                  </pic:spPr>
                </pic:pic>
              </a:graphicData>
            </a:graphic>
          </wp:inline>
        </w:drawing>
      </w:r>
      <w:r w:rsidR="00DC660B" w:rsidRPr="00443C0E">
        <w:rPr>
          <w:rFonts w:ascii="Times New Roman" w:hAnsi="Times New Roman"/>
        </w:rPr>
        <w:t xml:space="preserve">  </w:t>
      </w:r>
    </w:p>
    <w:p w14:paraId="7C291E1A" w14:textId="77777777" w:rsidR="00DC660B" w:rsidRPr="00443C0E" w:rsidRDefault="00DC660B" w:rsidP="00E711EF">
      <w:pPr>
        <w:jc w:val="center"/>
        <w:rPr>
          <w:rFonts w:ascii="Times New Roman" w:hAnsi="Times New Roman"/>
        </w:rPr>
      </w:pPr>
      <w:r w:rsidRPr="00443C0E">
        <w:rPr>
          <w:rFonts w:ascii="Times New Roman" w:hAnsi="Times New Roman"/>
        </w:rPr>
        <w:t>Obrázek 1: Technologická architektura systému</w:t>
      </w:r>
    </w:p>
    <w:p w14:paraId="5074BC5D" w14:textId="77777777" w:rsidR="00DC660B" w:rsidRPr="00443C0E" w:rsidRDefault="00DC660B" w:rsidP="00DC660B">
      <w:pPr>
        <w:rPr>
          <w:rFonts w:ascii="Times New Roman" w:hAnsi="Times New Roman"/>
        </w:rPr>
      </w:pPr>
      <w:r w:rsidRPr="00443C0E">
        <w:rPr>
          <w:rFonts w:ascii="Times New Roman" w:hAnsi="Times New Roman"/>
        </w:rPr>
        <w:t> </w:t>
      </w:r>
    </w:p>
    <w:p w14:paraId="7B676A91" w14:textId="77777777" w:rsidR="00E711EF" w:rsidRPr="00443C0E" w:rsidRDefault="00E711EF" w:rsidP="00E711EF">
      <w:pPr>
        <w:spacing w:after="9"/>
        <w:ind w:left="-5"/>
        <w:rPr>
          <w:rFonts w:ascii="Times New Roman" w:eastAsia="Calibri" w:hAnsi="Times New Roman"/>
          <w:b/>
          <w:bCs/>
          <w:sz w:val="22"/>
          <w:szCs w:val="22"/>
          <w:lang w:eastAsia="en-US"/>
        </w:rPr>
      </w:pPr>
      <w:r w:rsidRPr="00443C0E">
        <w:rPr>
          <w:rFonts w:ascii="Times New Roman" w:eastAsia="Calibri" w:hAnsi="Times New Roman"/>
          <w:b/>
          <w:bCs/>
          <w:sz w:val="22"/>
          <w:szCs w:val="22"/>
          <w:lang w:eastAsia="en-US"/>
        </w:rPr>
        <w:t xml:space="preserve">Tabulka s přehledem serverů na produkčním prostředí </w:t>
      </w:r>
      <w:r w:rsidRPr="00443C0E">
        <w:rPr>
          <w:rFonts w:ascii="Times New Roman" w:eastAsia="Calibri" w:hAnsi="Times New Roman"/>
          <w:sz w:val="22"/>
          <w:szCs w:val="22"/>
          <w:highlight w:val="yellow"/>
          <w:lang w:eastAsia="en-US"/>
        </w:rPr>
        <w:t xml:space="preserve"> </w:t>
      </w:r>
    </w:p>
    <w:tbl>
      <w:tblPr>
        <w:tblStyle w:val="TableGrid0"/>
        <w:tblW w:w="5000" w:type="pct"/>
        <w:tblInd w:w="0" w:type="dxa"/>
        <w:tblCellMar>
          <w:top w:w="115" w:type="dxa"/>
          <w:left w:w="101" w:type="dxa"/>
          <w:right w:w="115" w:type="dxa"/>
        </w:tblCellMar>
        <w:tblLook w:val="04A0" w:firstRow="1" w:lastRow="0" w:firstColumn="1" w:lastColumn="0" w:noHBand="0" w:noVBand="1"/>
      </w:tblPr>
      <w:tblGrid>
        <w:gridCol w:w="2539"/>
        <w:gridCol w:w="806"/>
        <w:gridCol w:w="953"/>
        <w:gridCol w:w="681"/>
        <w:gridCol w:w="1021"/>
        <w:gridCol w:w="3052"/>
      </w:tblGrid>
      <w:tr w:rsidR="00E711EF" w:rsidRPr="00443C0E" w14:paraId="31CDD534" w14:textId="77777777" w:rsidTr="00E711EF">
        <w:trPr>
          <w:trHeight w:val="1370"/>
        </w:trPr>
        <w:tc>
          <w:tcPr>
            <w:tcW w:w="142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49702F9E"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typ serveru, název</w:t>
            </w:r>
          </w:p>
          <w:p w14:paraId="6FDF8C73" w14:textId="77777777" w:rsidR="00E711EF" w:rsidRPr="00443C0E" w:rsidRDefault="00E711EF" w:rsidP="00E711EF">
            <w:pPr>
              <w:spacing w:after="15" w:line="254"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[webový, aplikační, databázový, </w:t>
            </w:r>
          </w:p>
          <w:p w14:paraId="6E1BFFA0"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 </w:t>
            </w:r>
          </w:p>
        </w:tc>
        <w:tc>
          <w:tcPr>
            <w:tcW w:w="464" w:type="pct"/>
            <w:tcBorders>
              <w:top w:val="single" w:sz="8" w:space="0" w:color="000000"/>
              <w:left w:val="single" w:sz="8" w:space="0" w:color="000000"/>
              <w:bottom w:val="single" w:sz="8" w:space="0" w:color="000000"/>
              <w:right w:val="single" w:sz="8" w:space="0" w:color="000000"/>
            </w:tcBorders>
            <w:shd w:val="clear" w:color="auto" w:fill="D9D9D9"/>
          </w:tcPr>
          <w:p w14:paraId="432A9409" w14:textId="77777777" w:rsidR="00E711EF" w:rsidRPr="00443C0E" w:rsidRDefault="00E711EF" w:rsidP="00E711EF">
            <w:pPr>
              <w:spacing w:after="15"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CPU  </w:t>
            </w:r>
          </w:p>
          <w:p w14:paraId="537E014C"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[jádro] </w:t>
            </w:r>
          </w:p>
        </w:tc>
        <w:tc>
          <w:tcPr>
            <w:tcW w:w="485" w:type="pct"/>
            <w:tcBorders>
              <w:top w:val="single" w:sz="8" w:space="0" w:color="000000"/>
              <w:left w:val="single" w:sz="8" w:space="0" w:color="000000"/>
              <w:bottom w:val="single" w:sz="8" w:space="0" w:color="000000"/>
              <w:right w:val="single" w:sz="8" w:space="0" w:color="000000"/>
            </w:tcBorders>
            <w:shd w:val="clear" w:color="auto" w:fill="D9D9D9"/>
          </w:tcPr>
          <w:p w14:paraId="2404AD42" w14:textId="77777777" w:rsidR="00E711EF" w:rsidRPr="00443C0E" w:rsidRDefault="00E711EF" w:rsidP="00E711EF">
            <w:pPr>
              <w:spacing w:line="259" w:lineRule="auto"/>
              <w:ind w:right="211"/>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RAM [GB] </w:t>
            </w:r>
          </w:p>
        </w:tc>
        <w:tc>
          <w:tcPr>
            <w:tcW w:w="344" w:type="pct"/>
            <w:tcBorders>
              <w:top w:val="single" w:sz="8" w:space="0" w:color="000000"/>
              <w:left w:val="single" w:sz="8" w:space="0" w:color="000000"/>
              <w:bottom w:val="single" w:sz="8" w:space="0" w:color="000000"/>
              <w:right w:val="single" w:sz="8" w:space="0" w:color="000000"/>
            </w:tcBorders>
            <w:shd w:val="clear" w:color="auto" w:fill="D9D9D9"/>
          </w:tcPr>
          <w:p w14:paraId="62777EFD"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Disk [GB]</w:t>
            </w:r>
          </w:p>
        </w:tc>
        <w:tc>
          <w:tcPr>
            <w:tcW w:w="582" w:type="pct"/>
            <w:tcBorders>
              <w:top w:val="single" w:sz="8" w:space="0" w:color="000000"/>
              <w:left w:val="single" w:sz="8" w:space="0" w:color="000000"/>
              <w:bottom w:val="single" w:sz="8" w:space="0" w:color="000000"/>
              <w:right w:val="single" w:sz="8" w:space="0" w:color="000000"/>
            </w:tcBorders>
            <w:shd w:val="clear" w:color="auto" w:fill="D9D9D9"/>
          </w:tcPr>
          <w:p w14:paraId="1D4F8ABA"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operační systém </w:t>
            </w:r>
          </w:p>
        </w:tc>
        <w:tc>
          <w:tcPr>
            <w:tcW w:w="1704" w:type="pct"/>
            <w:tcBorders>
              <w:top w:val="single" w:sz="8" w:space="0" w:color="000000"/>
              <w:left w:val="single" w:sz="8" w:space="0" w:color="000000"/>
              <w:bottom w:val="single" w:sz="8" w:space="0" w:color="000000"/>
              <w:right w:val="single" w:sz="8" w:space="0" w:color="000000"/>
            </w:tcBorders>
            <w:shd w:val="clear" w:color="auto" w:fill="D9D9D9"/>
          </w:tcPr>
          <w:p w14:paraId="0F89BABE" w14:textId="77777777" w:rsidR="00E711EF" w:rsidRPr="00443C0E" w:rsidRDefault="00E711EF" w:rsidP="00E711EF">
            <w:pPr>
              <w:spacing w:line="259" w:lineRule="auto"/>
              <w:jc w:val="left"/>
              <w:rPr>
                <w:rFonts w:ascii="Times New Roman" w:eastAsia="Calibri" w:hAnsi="Times New Roman"/>
                <w:b/>
                <w:bCs/>
                <w:sz w:val="22"/>
                <w:szCs w:val="22"/>
              </w:rPr>
            </w:pPr>
            <w:r w:rsidRPr="00443C0E">
              <w:rPr>
                <w:rFonts w:ascii="Times New Roman" w:eastAsia="Calibri" w:hAnsi="Times New Roman"/>
                <w:b/>
                <w:bCs/>
                <w:sz w:val="22"/>
                <w:szCs w:val="22"/>
              </w:rPr>
              <w:t xml:space="preserve">Nasazené služby (technologie) </w:t>
            </w:r>
          </w:p>
        </w:tc>
      </w:tr>
      <w:tr w:rsidR="00E711EF" w:rsidRPr="00443C0E" w14:paraId="7BAAC7C6"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4078FEF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portálu</w:t>
            </w:r>
          </w:p>
          <w:p w14:paraId="7CDAF43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PO1P</w:t>
            </w:r>
          </w:p>
        </w:tc>
        <w:tc>
          <w:tcPr>
            <w:tcW w:w="464" w:type="pct"/>
            <w:tcBorders>
              <w:top w:val="single" w:sz="8" w:space="0" w:color="000000"/>
              <w:left w:val="single" w:sz="8" w:space="0" w:color="000000"/>
              <w:bottom w:val="single" w:sz="8" w:space="0" w:color="000000"/>
              <w:right w:val="single" w:sz="8" w:space="0" w:color="000000"/>
            </w:tcBorders>
            <w:vAlign w:val="center"/>
          </w:tcPr>
          <w:p w14:paraId="76D8E18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79513E1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3CC7621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480B5B6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76BD939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WordPress</w:t>
            </w:r>
          </w:p>
          <w:p w14:paraId="61D3212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PHP</w:t>
            </w:r>
          </w:p>
        </w:tc>
      </w:tr>
      <w:tr w:rsidR="00E711EF" w:rsidRPr="00443C0E" w14:paraId="0D4472B9"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61BF007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portálu</w:t>
            </w:r>
          </w:p>
          <w:p w14:paraId="7782F4DB"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VP1P</w:t>
            </w:r>
          </w:p>
        </w:tc>
        <w:tc>
          <w:tcPr>
            <w:tcW w:w="464" w:type="pct"/>
            <w:tcBorders>
              <w:top w:val="single" w:sz="8" w:space="0" w:color="000000"/>
              <w:left w:val="single" w:sz="8" w:space="0" w:color="000000"/>
              <w:bottom w:val="single" w:sz="8" w:space="0" w:color="000000"/>
              <w:right w:val="single" w:sz="8" w:space="0" w:color="000000"/>
            </w:tcBorders>
            <w:vAlign w:val="center"/>
          </w:tcPr>
          <w:p w14:paraId="75F864E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5543C8C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2479A86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6A3E167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6AEFA82B"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Veřejný portál, AS WF</w:t>
            </w:r>
          </w:p>
          <w:p w14:paraId="07135F87"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2B24823A"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15F1CAE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systému edu</w:t>
            </w:r>
          </w:p>
          <w:p w14:paraId="78027D8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EDUAS1P</w:t>
            </w:r>
          </w:p>
        </w:tc>
        <w:tc>
          <w:tcPr>
            <w:tcW w:w="464" w:type="pct"/>
            <w:tcBorders>
              <w:top w:val="single" w:sz="8" w:space="0" w:color="000000"/>
              <w:left w:val="single" w:sz="8" w:space="0" w:color="000000"/>
              <w:bottom w:val="single" w:sz="8" w:space="0" w:color="000000"/>
              <w:right w:val="single" w:sz="8" w:space="0" w:color="000000"/>
            </w:tcBorders>
            <w:vAlign w:val="center"/>
          </w:tcPr>
          <w:p w14:paraId="12975E7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540EF52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5CE0E7A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3B2330B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5010571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Apache HTTPD, Wildlfy</w:t>
            </w:r>
          </w:p>
          <w:p w14:paraId="1DE9BDD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 xml:space="preserve">Technologie: JAVA, Angular, </w:t>
            </w:r>
          </w:p>
        </w:tc>
      </w:tr>
      <w:tr w:rsidR="00E711EF" w:rsidRPr="00443C0E" w14:paraId="6D65EBDC"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32A4A97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systému edu</w:t>
            </w:r>
          </w:p>
          <w:p w14:paraId="7206DFA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EDUAS2P</w:t>
            </w:r>
          </w:p>
        </w:tc>
        <w:tc>
          <w:tcPr>
            <w:tcW w:w="464" w:type="pct"/>
            <w:tcBorders>
              <w:top w:val="single" w:sz="8" w:space="0" w:color="000000"/>
              <w:left w:val="single" w:sz="8" w:space="0" w:color="000000"/>
              <w:bottom w:val="single" w:sz="8" w:space="0" w:color="000000"/>
              <w:right w:val="single" w:sz="8" w:space="0" w:color="000000"/>
            </w:tcBorders>
            <w:vAlign w:val="center"/>
          </w:tcPr>
          <w:p w14:paraId="0CBEC8D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0E2B720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33C1C6B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2BF21ED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02962AA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Apache HTTPD, Wildlfy, Referenční LKOD</w:t>
            </w:r>
          </w:p>
          <w:p w14:paraId="55EFD90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 Angular</w:t>
            </w:r>
          </w:p>
        </w:tc>
      </w:tr>
      <w:tr w:rsidR="00E711EF" w:rsidRPr="00443C0E" w14:paraId="3BC11F5B"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7A16539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IdM</w:t>
            </w:r>
          </w:p>
          <w:p w14:paraId="45921E6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IDM1P</w:t>
            </w:r>
          </w:p>
        </w:tc>
        <w:tc>
          <w:tcPr>
            <w:tcW w:w="464" w:type="pct"/>
            <w:tcBorders>
              <w:top w:val="single" w:sz="8" w:space="0" w:color="000000"/>
              <w:left w:val="single" w:sz="8" w:space="0" w:color="000000"/>
              <w:bottom w:val="single" w:sz="8" w:space="0" w:color="000000"/>
              <w:right w:val="single" w:sz="8" w:space="0" w:color="000000"/>
            </w:tcBorders>
            <w:vAlign w:val="center"/>
          </w:tcPr>
          <w:p w14:paraId="11A42437"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610E159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12</w:t>
            </w:r>
          </w:p>
        </w:tc>
        <w:tc>
          <w:tcPr>
            <w:tcW w:w="344" w:type="pct"/>
            <w:tcBorders>
              <w:top w:val="single" w:sz="8" w:space="0" w:color="000000"/>
              <w:left w:val="single" w:sz="8" w:space="0" w:color="000000"/>
              <w:bottom w:val="single" w:sz="8" w:space="0" w:color="000000"/>
              <w:right w:val="single" w:sz="8" w:space="0" w:color="000000"/>
            </w:tcBorders>
            <w:vAlign w:val="center"/>
          </w:tcPr>
          <w:p w14:paraId="745E2F5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5C4C253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703D1A7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IdM Keycloak</w:t>
            </w:r>
          </w:p>
          <w:p w14:paraId="732DB68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3780D5D0"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7ADCC1B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Workflow AS</w:t>
            </w:r>
          </w:p>
          <w:p w14:paraId="01FFA92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WFE1P</w:t>
            </w:r>
          </w:p>
        </w:tc>
        <w:tc>
          <w:tcPr>
            <w:tcW w:w="464" w:type="pct"/>
            <w:tcBorders>
              <w:top w:val="single" w:sz="8" w:space="0" w:color="000000"/>
              <w:left w:val="single" w:sz="8" w:space="0" w:color="000000"/>
              <w:bottom w:val="single" w:sz="8" w:space="0" w:color="000000"/>
              <w:right w:val="single" w:sz="8" w:space="0" w:color="000000"/>
            </w:tcBorders>
            <w:vAlign w:val="center"/>
          </w:tcPr>
          <w:p w14:paraId="4807F3F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85" w:type="pct"/>
            <w:tcBorders>
              <w:top w:val="single" w:sz="8" w:space="0" w:color="000000"/>
              <w:left w:val="single" w:sz="8" w:space="0" w:color="000000"/>
              <w:bottom w:val="single" w:sz="8" w:space="0" w:color="000000"/>
              <w:right w:val="single" w:sz="8" w:space="0" w:color="000000"/>
            </w:tcBorders>
            <w:vAlign w:val="center"/>
          </w:tcPr>
          <w:p w14:paraId="7427EFB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6</w:t>
            </w:r>
          </w:p>
        </w:tc>
        <w:tc>
          <w:tcPr>
            <w:tcW w:w="344" w:type="pct"/>
            <w:tcBorders>
              <w:top w:val="single" w:sz="8" w:space="0" w:color="000000"/>
              <w:left w:val="single" w:sz="8" w:space="0" w:color="000000"/>
              <w:bottom w:val="single" w:sz="8" w:space="0" w:color="000000"/>
              <w:right w:val="single" w:sz="8" w:space="0" w:color="000000"/>
            </w:tcBorders>
            <w:vAlign w:val="center"/>
          </w:tcPr>
          <w:p w14:paraId="3B239F1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609BE36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576F549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Tomcat, Activiti BPMN</w:t>
            </w:r>
          </w:p>
          <w:p w14:paraId="650CCF7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3BD81B33"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6497598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(DMS)</w:t>
            </w:r>
          </w:p>
          <w:p w14:paraId="1D51E55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DMS1P</w:t>
            </w:r>
          </w:p>
        </w:tc>
        <w:tc>
          <w:tcPr>
            <w:tcW w:w="464" w:type="pct"/>
            <w:tcBorders>
              <w:top w:val="single" w:sz="8" w:space="0" w:color="000000"/>
              <w:left w:val="single" w:sz="8" w:space="0" w:color="000000"/>
              <w:bottom w:val="single" w:sz="8" w:space="0" w:color="000000"/>
              <w:right w:val="single" w:sz="8" w:space="0" w:color="000000"/>
            </w:tcBorders>
            <w:vAlign w:val="center"/>
          </w:tcPr>
          <w:p w14:paraId="69D7D98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18C1D0B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w:t>
            </w:r>
          </w:p>
        </w:tc>
        <w:tc>
          <w:tcPr>
            <w:tcW w:w="344" w:type="pct"/>
            <w:tcBorders>
              <w:top w:val="single" w:sz="8" w:space="0" w:color="000000"/>
              <w:left w:val="single" w:sz="8" w:space="0" w:color="000000"/>
              <w:bottom w:val="single" w:sz="8" w:space="0" w:color="000000"/>
              <w:right w:val="single" w:sz="8" w:space="0" w:color="000000"/>
            </w:tcBorders>
            <w:vAlign w:val="center"/>
          </w:tcPr>
          <w:p w14:paraId="5E71A65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300</w:t>
            </w:r>
          </w:p>
        </w:tc>
        <w:tc>
          <w:tcPr>
            <w:tcW w:w="582" w:type="pct"/>
            <w:tcBorders>
              <w:top w:val="single" w:sz="8" w:space="0" w:color="000000"/>
              <w:left w:val="single" w:sz="8" w:space="0" w:color="000000"/>
              <w:bottom w:val="single" w:sz="8" w:space="0" w:color="000000"/>
              <w:right w:val="single" w:sz="8" w:space="0" w:color="000000"/>
            </w:tcBorders>
            <w:vAlign w:val="center"/>
          </w:tcPr>
          <w:p w14:paraId="4906727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17619DB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p w14:paraId="16ED2E1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DMS: Alfresco</w:t>
            </w:r>
          </w:p>
          <w:p w14:paraId="240DADF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DB: PostgreSQL</w:t>
            </w:r>
          </w:p>
        </w:tc>
      </w:tr>
      <w:tr w:rsidR="00E711EF" w:rsidRPr="00443C0E" w14:paraId="60B4DC70"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6C98430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(batch úlohy, notifikátor)</w:t>
            </w:r>
          </w:p>
          <w:p w14:paraId="285032AB"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BAT1P</w:t>
            </w:r>
          </w:p>
        </w:tc>
        <w:tc>
          <w:tcPr>
            <w:tcW w:w="464" w:type="pct"/>
            <w:tcBorders>
              <w:top w:val="single" w:sz="8" w:space="0" w:color="000000"/>
              <w:left w:val="single" w:sz="8" w:space="0" w:color="000000"/>
              <w:bottom w:val="single" w:sz="8" w:space="0" w:color="000000"/>
              <w:right w:val="single" w:sz="8" w:space="0" w:color="000000"/>
            </w:tcBorders>
            <w:vAlign w:val="center"/>
          </w:tcPr>
          <w:p w14:paraId="27B49CC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85" w:type="pct"/>
            <w:tcBorders>
              <w:top w:val="single" w:sz="8" w:space="0" w:color="000000"/>
              <w:left w:val="single" w:sz="8" w:space="0" w:color="000000"/>
              <w:bottom w:val="single" w:sz="8" w:space="0" w:color="000000"/>
              <w:right w:val="single" w:sz="8" w:space="0" w:color="000000"/>
            </w:tcBorders>
            <w:vAlign w:val="center"/>
          </w:tcPr>
          <w:p w14:paraId="56EEF27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27D8318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2" w:type="pct"/>
            <w:tcBorders>
              <w:top w:val="single" w:sz="8" w:space="0" w:color="000000"/>
              <w:left w:val="single" w:sz="8" w:space="0" w:color="000000"/>
              <w:bottom w:val="single" w:sz="8" w:space="0" w:color="000000"/>
              <w:right w:val="single" w:sz="8" w:space="0" w:color="000000"/>
            </w:tcBorders>
            <w:vAlign w:val="center"/>
          </w:tcPr>
          <w:p w14:paraId="2BF08BF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04" w:type="pct"/>
            <w:tcBorders>
              <w:top w:val="single" w:sz="8" w:space="0" w:color="000000"/>
              <w:left w:val="single" w:sz="8" w:space="0" w:color="000000"/>
              <w:bottom w:val="single" w:sz="8" w:space="0" w:color="000000"/>
              <w:right w:val="single" w:sz="8" w:space="0" w:color="000000"/>
            </w:tcBorders>
            <w:vAlign w:val="center"/>
          </w:tcPr>
          <w:p w14:paraId="4635611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p w14:paraId="08DB50BB"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Wildfly</w:t>
            </w:r>
          </w:p>
        </w:tc>
      </w:tr>
      <w:tr w:rsidR="00E711EF" w:rsidRPr="00443C0E" w14:paraId="3F9CB6D9"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1579B1F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 integrační sběrnice</w:t>
            </w:r>
          </w:p>
          <w:p w14:paraId="78AD458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ESB1P</w:t>
            </w:r>
          </w:p>
        </w:tc>
        <w:tc>
          <w:tcPr>
            <w:tcW w:w="464" w:type="pct"/>
            <w:tcBorders>
              <w:top w:val="single" w:sz="8" w:space="0" w:color="000000"/>
              <w:left w:val="single" w:sz="8" w:space="0" w:color="000000"/>
              <w:bottom w:val="single" w:sz="8" w:space="0" w:color="000000"/>
              <w:right w:val="single" w:sz="8" w:space="0" w:color="000000"/>
            </w:tcBorders>
            <w:vAlign w:val="center"/>
          </w:tcPr>
          <w:p w14:paraId="2A51C62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1E2BAC4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12</w:t>
            </w:r>
          </w:p>
        </w:tc>
        <w:tc>
          <w:tcPr>
            <w:tcW w:w="344" w:type="pct"/>
            <w:tcBorders>
              <w:top w:val="single" w:sz="8" w:space="0" w:color="000000"/>
              <w:left w:val="single" w:sz="8" w:space="0" w:color="000000"/>
              <w:bottom w:val="single" w:sz="8" w:space="0" w:color="000000"/>
              <w:right w:val="single" w:sz="8" w:space="0" w:color="000000"/>
            </w:tcBorders>
            <w:vAlign w:val="center"/>
          </w:tcPr>
          <w:p w14:paraId="0C7DA93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200</w:t>
            </w:r>
          </w:p>
        </w:tc>
        <w:tc>
          <w:tcPr>
            <w:tcW w:w="582" w:type="pct"/>
            <w:tcBorders>
              <w:top w:val="single" w:sz="8" w:space="0" w:color="000000"/>
              <w:left w:val="single" w:sz="8" w:space="0" w:color="000000"/>
              <w:bottom w:val="single" w:sz="8" w:space="0" w:color="000000"/>
              <w:right w:val="single" w:sz="8" w:space="0" w:color="000000"/>
            </w:tcBorders>
            <w:vAlign w:val="center"/>
          </w:tcPr>
          <w:p w14:paraId="4BD07E8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18924CE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 xml:space="preserve">Produkt: WSO2 middleware </w:t>
            </w:r>
          </w:p>
        </w:tc>
      </w:tr>
      <w:tr w:rsidR="00E711EF" w:rsidRPr="00443C0E" w14:paraId="1B5F0F09"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7A1F6B8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(Reporting server)</w:t>
            </w:r>
          </w:p>
          <w:p w14:paraId="226C61C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REP1P</w:t>
            </w:r>
          </w:p>
        </w:tc>
        <w:tc>
          <w:tcPr>
            <w:tcW w:w="464" w:type="pct"/>
            <w:tcBorders>
              <w:top w:val="single" w:sz="8" w:space="0" w:color="000000"/>
              <w:left w:val="single" w:sz="8" w:space="0" w:color="000000"/>
              <w:bottom w:val="single" w:sz="8" w:space="0" w:color="000000"/>
              <w:right w:val="single" w:sz="8" w:space="0" w:color="000000"/>
            </w:tcBorders>
            <w:vAlign w:val="center"/>
          </w:tcPr>
          <w:p w14:paraId="32EFB30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85" w:type="pct"/>
            <w:tcBorders>
              <w:top w:val="single" w:sz="8" w:space="0" w:color="000000"/>
              <w:left w:val="single" w:sz="8" w:space="0" w:color="000000"/>
              <w:bottom w:val="single" w:sz="8" w:space="0" w:color="000000"/>
              <w:right w:val="single" w:sz="8" w:space="0" w:color="000000"/>
            </w:tcBorders>
            <w:vAlign w:val="center"/>
          </w:tcPr>
          <w:p w14:paraId="30B42C6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44" w:type="pct"/>
            <w:tcBorders>
              <w:top w:val="single" w:sz="8" w:space="0" w:color="000000"/>
              <w:left w:val="single" w:sz="8" w:space="0" w:color="000000"/>
              <w:bottom w:val="single" w:sz="8" w:space="0" w:color="000000"/>
              <w:right w:val="single" w:sz="8" w:space="0" w:color="000000"/>
            </w:tcBorders>
            <w:vAlign w:val="center"/>
          </w:tcPr>
          <w:p w14:paraId="0B180D8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150</w:t>
            </w:r>
          </w:p>
        </w:tc>
        <w:tc>
          <w:tcPr>
            <w:tcW w:w="582" w:type="pct"/>
            <w:tcBorders>
              <w:top w:val="single" w:sz="8" w:space="0" w:color="000000"/>
              <w:left w:val="single" w:sz="8" w:space="0" w:color="000000"/>
              <w:bottom w:val="single" w:sz="8" w:space="0" w:color="000000"/>
              <w:right w:val="single" w:sz="8" w:space="0" w:color="000000"/>
            </w:tcBorders>
            <w:vAlign w:val="center"/>
          </w:tcPr>
          <w:p w14:paraId="34CB26D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709EE90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Produkt: Jasper Reports</w:t>
            </w:r>
          </w:p>
        </w:tc>
      </w:tr>
      <w:tr w:rsidR="00E711EF" w:rsidRPr="00443C0E" w14:paraId="224AF2D3"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28D07D0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(server pro logování), společný server i pro TEST/ŠKOL prostředí</w:t>
            </w:r>
          </w:p>
          <w:p w14:paraId="615A18B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Název: LOG1P</w:t>
            </w:r>
          </w:p>
        </w:tc>
        <w:tc>
          <w:tcPr>
            <w:tcW w:w="464" w:type="pct"/>
            <w:tcBorders>
              <w:top w:val="single" w:sz="8" w:space="0" w:color="000000"/>
              <w:left w:val="single" w:sz="8" w:space="0" w:color="000000"/>
              <w:bottom w:val="single" w:sz="8" w:space="0" w:color="000000"/>
              <w:right w:val="single" w:sz="8" w:space="0" w:color="000000"/>
            </w:tcBorders>
            <w:vAlign w:val="center"/>
          </w:tcPr>
          <w:p w14:paraId="5872F8C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4DBEAB08"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16</w:t>
            </w:r>
          </w:p>
        </w:tc>
        <w:tc>
          <w:tcPr>
            <w:tcW w:w="344" w:type="pct"/>
            <w:tcBorders>
              <w:top w:val="single" w:sz="8" w:space="0" w:color="000000"/>
              <w:left w:val="single" w:sz="8" w:space="0" w:color="000000"/>
              <w:bottom w:val="single" w:sz="8" w:space="0" w:color="000000"/>
              <w:right w:val="single" w:sz="8" w:space="0" w:color="000000"/>
            </w:tcBorders>
            <w:vAlign w:val="center"/>
          </w:tcPr>
          <w:p w14:paraId="26B42959"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350</w:t>
            </w:r>
          </w:p>
        </w:tc>
        <w:tc>
          <w:tcPr>
            <w:tcW w:w="582" w:type="pct"/>
            <w:tcBorders>
              <w:top w:val="single" w:sz="8" w:space="0" w:color="000000"/>
              <w:left w:val="single" w:sz="8" w:space="0" w:color="000000"/>
              <w:bottom w:val="single" w:sz="8" w:space="0" w:color="000000"/>
              <w:right w:val="single" w:sz="8" w:space="0" w:color="000000"/>
            </w:tcBorders>
            <w:vAlign w:val="center"/>
          </w:tcPr>
          <w:p w14:paraId="68A31432"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Linux (CentOS)</w:t>
            </w:r>
          </w:p>
        </w:tc>
        <w:tc>
          <w:tcPr>
            <w:tcW w:w="1704" w:type="pct"/>
            <w:tcBorders>
              <w:top w:val="single" w:sz="8" w:space="0" w:color="000000"/>
              <w:left w:val="single" w:sz="8" w:space="0" w:color="000000"/>
              <w:bottom w:val="single" w:sz="8" w:space="0" w:color="000000"/>
              <w:right w:val="single" w:sz="8" w:space="0" w:color="000000"/>
            </w:tcBorders>
            <w:vAlign w:val="center"/>
          </w:tcPr>
          <w:p w14:paraId="534AAC5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p w14:paraId="72C247D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Logovací server: Graylog, OpenSearch, MongoDB</w:t>
            </w:r>
          </w:p>
        </w:tc>
      </w:tr>
      <w:tr w:rsidR="00E711EF" w:rsidRPr="00443C0E" w14:paraId="74D40774"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30525BE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DB server</w:t>
            </w:r>
          </w:p>
          <w:p w14:paraId="629C58D3"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Název: DB1P</w:t>
            </w:r>
          </w:p>
        </w:tc>
        <w:tc>
          <w:tcPr>
            <w:tcW w:w="464" w:type="pct"/>
            <w:tcBorders>
              <w:top w:val="single" w:sz="8" w:space="0" w:color="000000"/>
              <w:left w:val="single" w:sz="8" w:space="0" w:color="000000"/>
              <w:bottom w:val="single" w:sz="8" w:space="0" w:color="000000"/>
              <w:right w:val="single" w:sz="8" w:space="0" w:color="000000"/>
            </w:tcBorders>
            <w:vAlign w:val="center"/>
          </w:tcPr>
          <w:p w14:paraId="2308816D"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185A0638"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10</w:t>
            </w:r>
          </w:p>
        </w:tc>
        <w:tc>
          <w:tcPr>
            <w:tcW w:w="344" w:type="pct"/>
            <w:tcBorders>
              <w:top w:val="single" w:sz="8" w:space="0" w:color="000000"/>
              <w:left w:val="single" w:sz="8" w:space="0" w:color="000000"/>
              <w:bottom w:val="single" w:sz="8" w:space="0" w:color="000000"/>
              <w:right w:val="single" w:sz="8" w:space="0" w:color="000000"/>
            </w:tcBorders>
            <w:vAlign w:val="center"/>
          </w:tcPr>
          <w:p w14:paraId="50AD6118"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200</w:t>
            </w:r>
          </w:p>
        </w:tc>
        <w:tc>
          <w:tcPr>
            <w:tcW w:w="582" w:type="pct"/>
            <w:tcBorders>
              <w:top w:val="single" w:sz="8" w:space="0" w:color="000000"/>
              <w:left w:val="single" w:sz="8" w:space="0" w:color="000000"/>
              <w:bottom w:val="single" w:sz="8" w:space="0" w:color="000000"/>
              <w:right w:val="single" w:sz="8" w:space="0" w:color="000000"/>
            </w:tcBorders>
            <w:vAlign w:val="center"/>
          </w:tcPr>
          <w:p w14:paraId="2672ABE3"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04" w:type="pct"/>
            <w:tcBorders>
              <w:top w:val="single" w:sz="8" w:space="0" w:color="000000"/>
              <w:left w:val="single" w:sz="8" w:space="0" w:color="000000"/>
              <w:bottom w:val="single" w:sz="8" w:space="0" w:color="000000"/>
              <w:right w:val="single" w:sz="8" w:space="0" w:color="000000"/>
            </w:tcBorders>
            <w:vAlign w:val="center"/>
          </w:tcPr>
          <w:p w14:paraId="1838F8F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Databáze: MS SQL Server v HA</w:t>
            </w:r>
          </w:p>
          <w:p w14:paraId="5CB3B282"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Role OS: MS Failover cluster</w:t>
            </w:r>
          </w:p>
        </w:tc>
      </w:tr>
      <w:tr w:rsidR="00E711EF" w:rsidRPr="00443C0E" w14:paraId="7BA44CE1"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052EF25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DB server</w:t>
            </w:r>
          </w:p>
          <w:p w14:paraId="7514B21F"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Název: DB2P</w:t>
            </w:r>
          </w:p>
        </w:tc>
        <w:tc>
          <w:tcPr>
            <w:tcW w:w="464" w:type="pct"/>
            <w:tcBorders>
              <w:top w:val="single" w:sz="8" w:space="0" w:color="000000"/>
              <w:left w:val="single" w:sz="8" w:space="0" w:color="000000"/>
              <w:bottom w:val="single" w:sz="8" w:space="0" w:color="000000"/>
              <w:right w:val="single" w:sz="8" w:space="0" w:color="000000"/>
            </w:tcBorders>
            <w:vAlign w:val="center"/>
          </w:tcPr>
          <w:p w14:paraId="36025562"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12926FD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10</w:t>
            </w:r>
          </w:p>
        </w:tc>
        <w:tc>
          <w:tcPr>
            <w:tcW w:w="344" w:type="pct"/>
            <w:tcBorders>
              <w:top w:val="single" w:sz="8" w:space="0" w:color="000000"/>
              <w:left w:val="single" w:sz="8" w:space="0" w:color="000000"/>
              <w:bottom w:val="single" w:sz="8" w:space="0" w:color="000000"/>
              <w:right w:val="single" w:sz="8" w:space="0" w:color="000000"/>
            </w:tcBorders>
            <w:vAlign w:val="center"/>
          </w:tcPr>
          <w:p w14:paraId="16D9396A"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200</w:t>
            </w:r>
          </w:p>
        </w:tc>
        <w:tc>
          <w:tcPr>
            <w:tcW w:w="582" w:type="pct"/>
            <w:tcBorders>
              <w:top w:val="single" w:sz="8" w:space="0" w:color="000000"/>
              <w:left w:val="single" w:sz="8" w:space="0" w:color="000000"/>
              <w:bottom w:val="single" w:sz="8" w:space="0" w:color="000000"/>
              <w:right w:val="single" w:sz="8" w:space="0" w:color="000000"/>
            </w:tcBorders>
            <w:vAlign w:val="center"/>
          </w:tcPr>
          <w:p w14:paraId="267C54BA"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04" w:type="pct"/>
            <w:tcBorders>
              <w:top w:val="single" w:sz="8" w:space="0" w:color="000000"/>
              <w:left w:val="single" w:sz="8" w:space="0" w:color="000000"/>
              <w:bottom w:val="single" w:sz="8" w:space="0" w:color="000000"/>
              <w:right w:val="single" w:sz="8" w:space="0" w:color="000000"/>
            </w:tcBorders>
            <w:vAlign w:val="center"/>
          </w:tcPr>
          <w:p w14:paraId="0ACB2669"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Databáze: MS SQL Server v HA</w:t>
            </w:r>
          </w:p>
          <w:p w14:paraId="2E8D3E85"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Role OS: MS Failover cluster</w:t>
            </w:r>
          </w:p>
        </w:tc>
      </w:tr>
      <w:tr w:rsidR="00E711EF" w:rsidRPr="00443C0E" w14:paraId="3326090B" w14:textId="77777777" w:rsidTr="00E711EF">
        <w:trPr>
          <w:trHeight w:val="451"/>
        </w:trPr>
        <w:tc>
          <w:tcPr>
            <w:tcW w:w="1421" w:type="pct"/>
            <w:tcBorders>
              <w:top w:val="single" w:sz="8" w:space="0" w:color="000000"/>
              <w:left w:val="single" w:sz="8" w:space="0" w:color="000000"/>
              <w:bottom w:val="single" w:sz="8" w:space="0" w:color="000000"/>
              <w:right w:val="single" w:sz="8" w:space="0" w:color="000000"/>
            </w:tcBorders>
            <w:vAlign w:val="center"/>
          </w:tcPr>
          <w:p w14:paraId="6926486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DB server Portál</w:t>
            </w:r>
          </w:p>
          <w:p w14:paraId="7CB46A3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DBV1P</w:t>
            </w:r>
          </w:p>
        </w:tc>
        <w:tc>
          <w:tcPr>
            <w:tcW w:w="464" w:type="pct"/>
            <w:tcBorders>
              <w:top w:val="single" w:sz="8" w:space="0" w:color="000000"/>
              <w:left w:val="single" w:sz="8" w:space="0" w:color="000000"/>
              <w:bottom w:val="single" w:sz="8" w:space="0" w:color="000000"/>
              <w:right w:val="single" w:sz="8" w:space="0" w:color="000000"/>
            </w:tcBorders>
            <w:vAlign w:val="center"/>
          </w:tcPr>
          <w:p w14:paraId="305B8ECE"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485" w:type="pct"/>
            <w:tcBorders>
              <w:top w:val="single" w:sz="8" w:space="0" w:color="000000"/>
              <w:left w:val="single" w:sz="8" w:space="0" w:color="000000"/>
              <w:bottom w:val="single" w:sz="8" w:space="0" w:color="000000"/>
              <w:right w:val="single" w:sz="8" w:space="0" w:color="000000"/>
            </w:tcBorders>
            <w:vAlign w:val="center"/>
          </w:tcPr>
          <w:p w14:paraId="438251F9"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8</w:t>
            </w:r>
          </w:p>
        </w:tc>
        <w:tc>
          <w:tcPr>
            <w:tcW w:w="344" w:type="pct"/>
            <w:tcBorders>
              <w:top w:val="single" w:sz="8" w:space="0" w:color="000000"/>
              <w:left w:val="single" w:sz="8" w:space="0" w:color="000000"/>
              <w:bottom w:val="single" w:sz="8" w:space="0" w:color="000000"/>
              <w:right w:val="single" w:sz="8" w:space="0" w:color="000000"/>
            </w:tcBorders>
            <w:vAlign w:val="center"/>
          </w:tcPr>
          <w:p w14:paraId="798F8ED3"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200</w:t>
            </w:r>
          </w:p>
        </w:tc>
        <w:tc>
          <w:tcPr>
            <w:tcW w:w="582" w:type="pct"/>
            <w:tcBorders>
              <w:top w:val="single" w:sz="8" w:space="0" w:color="000000"/>
              <w:left w:val="single" w:sz="8" w:space="0" w:color="000000"/>
              <w:bottom w:val="single" w:sz="8" w:space="0" w:color="000000"/>
              <w:right w:val="single" w:sz="8" w:space="0" w:color="000000"/>
            </w:tcBorders>
            <w:vAlign w:val="center"/>
          </w:tcPr>
          <w:p w14:paraId="13673EE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04" w:type="pct"/>
            <w:tcBorders>
              <w:top w:val="single" w:sz="8" w:space="0" w:color="000000"/>
              <w:left w:val="single" w:sz="8" w:space="0" w:color="000000"/>
              <w:bottom w:val="single" w:sz="8" w:space="0" w:color="000000"/>
              <w:right w:val="single" w:sz="8" w:space="0" w:color="000000"/>
            </w:tcBorders>
            <w:vAlign w:val="center"/>
          </w:tcPr>
          <w:p w14:paraId="7AE4B5F9"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Databáze: MS SQL Server single</w:t>
            </w:r>
          </w:p>
        </w:tc>
      </w:tr>
      <w:tr w:rsidR="00E711EF" w:rsidRPr="00443C0E" w14:paraId="48777186" w14:textId="77777777" w:rsidTr="00E711EF">
        <w:trPr>
          <w:trHeight w:val="451"/>
        </w:trPr>
        <w:tc>
          <w:tcPr>
            <w:tcW w:w="2572" w:type="dxa"/>
            <w:tcBorders>
              <w:top w:val="single" w:sz="8" w:space="0" w:color="000000"/>
              <w:left w:val="single" w:sz="8" w:space="0" w:color="000000"/>
              <w:bottom w:val="single" w:sz="8" w:space="0" w:color="000000"/>
              <w:right w:val="single" w:sz="8" w:space="0" w:color="000000"/>
            </w:tcBorders>
            <w:vAlign w:val="center"/>
          </w:tcPr>
          <w:p w14:paraId="5535C0F0" w14:textId="77777777" w:rsidR="00E711EF" w:rsidRPr="00443C0E" w:rsidRDefault="00E711EF" w:rsidP="00E711EF">
            <w:pPr>
              <w:spacing w:line="259" w:lineRule="auto"/>
              <w:rPr>
                <w:rFonts w:ascii="Times New Roman" w:eastAsia="Calibri" w:hAnsi="Times New Roman"/>
                <w:color w:val="000000"/>
                <w:sz w:val="22"/>
                <w:szCs w:val="22"/>
              </w:rPr>
            </w:pPr>
            <w:r w:rsidRPr="00443C0E">
              <w:rPr>
                <w:rFonts w:ascii="Times New Roman" w:eastAsia="Calibri" w:hAnsi="Times New Roman"/>
                <w:color w:val="000000"/>
                <w:sz w:val="22"/>
                <w:szCs w:val="22"/>
              </w:rPr>
              <w:t>Typ: DB server</w:t>
            </w:r>
          </w:p>
          <w:p w14:paraId="0A379E2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color w:val="000000"/>
                <w:sz w:val="22"/>
                <w:szCs w:val="22"/>
              </w:rPr>
              <w:t>DBC1P, DBIP</w:t>
            </w:r>
          </w:p>
        </w:tc>
        <w:tc>
          <w:tcPr>
            <w:tcW w:w="840" w:type="dxa"/>
            <w:tcBorders>
              <w:top w:val="single" w:sz="8" w:space="0" w:color="000000"/>
              <w:left w:val="single" w:sz="8" w:space="0" w:color="000000"/>
              <w:bottom w:val="single" w:sz="8" w:space="0" w:color="000000"/>
              <w:right w:val="single" w:sz="8" w:space="0" w:color="000000"/>
            </w:tcBorders>
            <w:vAlign w:val="center"/>
          </w:tcPr>
          <w:p w14:paraId="12BA949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2</w:t>
            </w:r>
          </w:p>
        </w:tc>
        <w:tc>
          <w:tcPr>
            <w:tcW w:w="878" w:type="dxa"/>
            <w:tcBorders>
              <w:top w:val="single" w:sz="8" w:space="0" w:color="000000"/>
              <w:left w:val="single" w:sz="8" w:space="0" w:color="000000"/>
              <w:bottom w:val="single" w:sz="8" w:space="0" w:color="000000"/>
              <w:right w:val="single" w:sz="8" w:space="0" w:color="000000"/>
            </w:tcBorders>
            <w:vAlign w:val="center"/>
          </w:tcPr>
          <w:p w14:paraId="1AE2F93D"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8</w:t>
            </w:r>
          </w:p>
        </w:tc>
        <w:tc>
          <w:tcPr>
            <w:tcW w:w="623" w:type="dxa"/>
            <w:tcBorders>
              <w:top w:val="single" w:sz="8" w:space="0" w:color="000000"/>
              <w:left w:val="single" w:sz="8" w:space="0" w:color="000000"/>
              <w:bottom w:val="single" w:sz="8" w:space="0" w:color="000000"/>
              <w:right w:val="single" w:sz="8" w:space="0" w:color="000000"/>
            </w:tcBorders>
            <w:vAlign w:val="center"/>
          </w:tcPr>
          <w:p w14:paraId="10805C39"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100</w:t>
            </w:r>
          </w:p>
        </w:tc>
        <w:tc>
          <w:tcPr>
            <w:tcW w:w="1053" w:type="dxa"/>
            <w:tcBorders>
              <w:top w:val="single" w:sz="8" w:space="0" w:color="000000"/>
              <w:left w:val="single" w:sz="8" w:space="0" w:color="000000"/>
              <w:bottom w:val="single" w:sz="8" w:space="0" w:color="000000"/>
              <w:right w:val="single" w:sz="8" w:space="0" w:color="000000"/>
            </w:tcBorders>
            <w:vAlign w:val="center"/>
          </w:tcPr>
          <w:p w14:paraId="275EBFFD"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3084" w:type="dxa"/>
            <w:tcBorders>
              <w:top w:val="single" w:sz="8" w:space="0" w:color="000000"/>
              <w:left w:val="single" w:sz="8" w:space="0" w:color="000000"/>
              <w:bottom w:val="single" w:sz="8" w:space="0" w:color="000000"/>
              <w:right w:val="single" w:sz="8" w:space="0" w:color="000000"/>
            </w:tcBorders>
            <w:vAlign w:val="center"/>
          </w:tcPr>
          <w:p w14:paraId="78F8191C"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failover cluster</w:t>
            </w:r>
          </w:p>
          <w:p w14:paraId="60E83CF5"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Clustered MS SQL DB service</w:t>
            </w:r>
          </w:p>
        </w:tc>
      </w:tr>
    </w:tbl>
    <w:p w14:paraId="294AF873" w14:textId="77777777" w:rsidR="00E711EF" w:rsidRPr="00443C0E" w:rsidRDefault="00E711EF" w:rsidP="00E711EF">
      <w:pPr>
        <w:spacing w:after="9"/>
        <w:ind w:left="-5"/>
        <w:rPr>
          <w:rFonts w:ascii="Times New Roman" w:eastAsia="Calibri" w:hAnsi="Times New Roman"/>
          <w:b/>
          <w:bCs/>
          <w:sz w:val="22"/>
          <w:szCs w:val="22"/>
          <w:lang w:eastAsia="en-US"/>
        </w:rPr>
      </w:pPr>
    </w:p>
    <w:p w14:paraId="3C2A144B" w14:textId="77777777" w:rsidR="00E711EF" w:rsidRPr="00443C0E" w:rsidRDefault="00E711EF" w:rsidP="00E711EF">
      <w:pPr>
        <w:spacing w:after="9"/>
        <w:ind w:left="-5"/>
        <w:rPr>
          <w:rFonts w:ascii="Times New Roman" w:eastAsia="Calibri" w:hAnsi="Times New Roman"/>
          <w:b/>
          <w:bCs/>
          <w:sz w:val="22"/>
          <w:szCs w:val="22"/>
          <w:lang w:eastAsia="en-US"/>
        </w:rPr>
      </w:pPr>
      <w:r w:rsidRPr="00443C0E">
        <w:rPr>
          <w:rFonts w:ascii="Times New Roman" w:eastAsia="Calibri" w:hAnsi="Times New Roman"/>
          <w:b/>
          <w:bCs/>
          <w:sz w:val="22"/>
          <w:szCs w:val="22"/>
          <w:lang w:eastAsia="en-US"/>
        </w:rPr>
        <w:t xml:space="preserve">Tabulka s přehledem serverů na Testovacím/Školícím prostředí </w:t>
      </w:r>
      <w:r w:rsidRPr="00443C0E">
        <w:rPr>
          <w:rFonts w:ascii="Times New Roman" w:eastAsia="Calibri" w:hAnsi="Times New Roman"/>
          <w:sz w:val="22"/>
          <w:szCs w:val="22"/>
          <w:highlight w:val="yellow"/>
          <w:lang w:eastAsia="en-US"/>
        </w:rPr>
        <w:t xml:space="preserve"> </w:t>
      </w:r>
    </w:p>
    <w:tbl>
      <w:tblPr>
        <w:tblStyle w:val="TableGrid0"/>
        <w:tblW w:w="5000" w:type="pct"/>
        <w:tblInd w:w="0" w:type="dxa"/>
        <w:tblCellMar>
          <w:top w:w="115" w:type="dxa"/>
          <w:left w:w="101" w:type="dxa"/>
          <w:right w:w="115" w:type="dxa"/>
        </w:tblCellMar>
        <w:tblLook w:val="04A0" w:firstRow="1" w:lastRow="0" w:firstColumn="1" w:lastColumn="0" w:noHBand="0" w:noVBand="1"/>
      </w:tblPr>
      <w:tblGrid>
        <w:gridCol w:w="2572"/>
        <w:gridCol w:w="774"/>
        <w:gridCol w:w="860"/>
        <w:gridCol w:w="639"/>
        <w:gridCol w:w="1048"/>
        <w:gridCol w:w="3159"/>
      </w:tblGrid>
      <w:tr w:rsidR="00E711EF" w:rsidRPr="00443C0E" w14:paraId="59417690" w14:textId="77777777" w:rsidTr="00E711EF">
        <w:trPr>
          <w:trHeight w:val="1370"/>
        </w:trPr>
        <w:tc>
          <w:tcPr>
            <w:tcW w:w="1425"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55943C9"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typ serveru, název</w:t>
            </w:r>
          </w:p>
          <w:p w14:paraId="3C8A34E3"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[webový, aplikační, databázový, </w:t>
            </w:r>
          </w:p>
          <w:p w14:paraId="1D1BAB27"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 </w:t>
            </w:r>
          </w:p>
        </w:tc>
        <w:tc>
          <w:tcPr>
            <w:tcW w:w="432" w:type="pct"/>
            <w:tcBorders>
              <w:top w:val="single" w:sz="8" w:space="0" w:color="000000"/>
              <w:left w:val="single" w:sz="8" w:space="0" w:color="000000"/>
              <w:bottom w:val="single" w:sz="8" w:space="0" w:color="000000"/>
              <w:right w:val="single" w:sz="8" w:space="0" w:color="000000"/>
            </w:tcBorders>
            <w:shd w:val="clear" w:color="auto" w:fill="D9D9D9"/>
          </w:tcPr>
          <w:p w14:paraId="4981C3F8"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CPU  </w:t>
            </w:r>
          </w:p>
          <w:p w14:paraId="1247E1E7"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[jádro] </w:t>
            </w:r>
          </w:p>
        </w:tc>
        <w:tc>
          <w:tcPr>
            <w:tcW w:w="479" w:type="pct"/>
            <w:tcBorders>
              <w:top w:val="single" w:sz="8" w:space="0" w:color="000000"/>
              <w:left w:val="single" w:sz="8" w:space="0" w:color="000000"/>
              <w:bottom w:val="single" w:sz="8" w:space="0" w:color="000000"/>
              <w:right w:val="single" w:sz="8" w:space="0" w:color="000000"/>
            </w:tcBorders>
            <w:shd w:val="clear" w:color="auto" w:fill="D9D9D9"/>
          </w:tcPr>
          <w:p w14:paraId="6AB22877"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RAM [GB] </w:t>
            </w:r>
          </w:p>
        </w:tc>
        <w:tc>
          <w:tcPr>
            <w:tcW w:w="332" w:type="pct"/>
            <w:tcBorders>
              <w:top w:val="single" w:sz="8" w:space="0" w:color="000000"/>
              <w:left w:val="single" w:sz="8" w:space="0" w:color="000000"/>
              <w:bottom w:val="single" w:sz="8" w:space="0" w:color="000000"/>
              <w:right w:val="single" w:sz="8" w:space="0" w:color="000000"/>
            </w:tcBorders>
            <w:shd w:val="clear" w:color="auto" w:fill="D9D9D9"/>
          </w:tcPr>
          <w:p w14:paraId="4FC75D5B"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Disk [GB]</w:t>
            </w:r>
          </w:p>
        </w:tc>
        <w:tc>
          <w:tcPr>
            <w:tcW w:w="583" w:type="pct"/>
            <w:tcBorders>
              <w:top w:val="single" w:sz="8" w:space="0" w:color="000000"/>
              <w:left w:val="single" w:sz="8" w:space="0" w:color="000000"/>
              <w:bottom w:val="single" w:sz="8" w:space="0" w:color="000000"/>
              <w:right w:val="single" w:sz="8" w:space="0" w:color="000000"/>
            </w:tcBorders>
            <w:shd w:val="clear" w:color="auto" w:fill="D9D9D9"/>
          </w:tcPr>
          <w:p w14:paraId="2E555D20"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operační systém </w:t>
            </w:r>
          </w:p>
        </w:tc>
        <w:tc>
          <w:tcPr>
            <w:tcW w:w="1749" w:type="pct"/>
            <w:tcBorders>
              <w:top w:val="single" w:sz="8" w:space="0" w:color="000000"/>
              <w:left w:val="single" w:sz="8" w:space="0" w:color="000000"/>
              <w:bottom w:val="single" w:sz="8" w:space="0" w:color="000000"/>
              <w:right w:val="single" w:sz="8" w:space="0" w:color="000000"/>
            </w:tcBorders>
            <w:shd w:val="clear" w:color="auto" w:fill="D9D9D9"/>
          </w:tcPr>
          <w:p w14:paraId="1BE27223"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 xml:space="preserve">Nasazené služby (technologie) </w:t>
            </w:r>
          </w:p>
        </w:tc>
      </w:tr>
      <w:tr w:rsidR="00E711EF" w:rsidRPr="00443C0E" w14:paraId="6A7A6F50"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3F6E67F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portálu</w:t>
            </w:r>
          </w:p>
          <w:p w14:paraId="0996B5D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PO1S</w:t>
            </w:r>
          </w:p>
        </w:tc>
        <w:tc>
          <w:tcPr>
            <w:tcW w:w="432" w:type="pct"/>
            <w:tcBorders>
              <w:top w:val="single" w:sz="8" w:space="0" w:color="000000"/>
              <w:left w:val="single" w:sz="8" w:space="0" w:color="000000"/>
              <w:bottom w:val="single" w:sz="8" w:space="0" w:color="000000"/>
              <w:right w:val="single" w:sz="8" w:space="0" w:color="000000"/>
            </w:tcBorders>
            <w:vAlign w:val="center"/>
          </w:tcPr>
          <w:p w14:paraId="75CB97E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1E906B97"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257C498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2C1CEF4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6D140B3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WordPress</w:t>
            </w:r>
          </w:p>
          <w:p w14:paraId="3500604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PHP</w:t>
            </w:r>
          </w:p>
        </w:tc>
      </w:tr>
      <w:tr w:rsidR="00E711EF" w:rsidRPr="00443C0E" w14:paraId="7707C008"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760D430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portálu</w:t>
            </w:r>
          </w:p>
          <w:p w14:paraId="75D0494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VP1S</w:t>
            </w:r>
          </w:p>
        </w:tc>
        <w:tc>
          <w:tcPr>
            <w:tcW w:w="432" w:type="pct"/>
            <w:tcBorders>
              <w:top w:val="single" w:sz="8" w:space="0" w:color="000000"/>
              <w:left w:val="single" w:sz="8" w:space="0" w:color="000000"/>
              <w:bottom w:val="single" w:sz="8" w:space="0" w:color="000000"/>
              <w:right w:val="single" w:sz="8" w:space="0" w:color="000000"/>
            </w:tcBorders>
            <w:vAlign w:val="center"/>
          </w:tcPr>
          <w:p w14:paraId="52978FB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1B7058F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401293A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23B7AB9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583F6B1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Veřejný portál, AS WF</w:t>
            </w:r>
          </w:p>
          <w:p w14:paraId="13FD49E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3BB461D4"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7F5EF2C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systému edu</w:t>
            </w:r>
          </w:p>
          <w:p w14:paraId="7895CB6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EDUAS1S</w:t>
            </w:r>
          </w:p>
        </w:tc>
        <w:tc>
          <w:tcPr>
            <w:tcW w:w="432" w:type="pct"/>
            <w:tcBorders>
              <w:top w:val="single" w:sz="8" w:space="0" w:color="000000"/>
              <w:left w:val="single" w:sz="8" w:space="0" w:color="000000"/>
              <w:bottom w:val="single" w:sz="8" w:space="0" w:color="000000"/>
              <w:right w:val="single" w:sz="8" w:space="0" w:color="000000"/>
            </w:tcBorders>
            <w:vAlign w:val="center"/>
          </w:tcPr>
          <w:p w14:paraId="25AA523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1221E42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393B490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3" w:type="pct"/>
            <w:tcBorders>
              <w:top w:val="single" w:sz="8" w:space="0" w:color="000000"/>
              <w:left w:val="single" w:sz="8" w:space="0" w:color="000000"/>
              <w:bottom w:val="single" w:sz="8" w:space="0" w:color="000000"/>
              <w:right w:val="single" w:sz="8" w:space="0" w:color="000000"/>
            </w:tcBorders>
            <w:vAlign w:val="center"/>
          </w:tcPr>
          <w:p w14:paraId="326E1BC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452BEFD7"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Apache HTTPD, Wildlfy</w:t>
            </w:r>
          </w:p>
          <w:p w14:paraId="419CE97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 Angular</w:t>
            </w:r>
          </w:p>
        </w:tc>
      </w:tr>
      <w:tr w:rsidR="00E711EF" w:rsidRPr="00443C0E" w14:paraId="43EFCA90"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1219CA5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systému edu</w:t>
            </w:r>
          </w:p>
          <w:p w14:paraId="0273907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EDUAS2S</w:t>
            </w:r>
          </w:p>
        </w:tc>
        <w:tc>
          <w:tcPr>
            <w:tcW w:w="432" w:type="pct"/>
            <w:tcBorders>
              <w:top w:val="single" w:sz="8" w:space="0" w:color="000000"/>
              <w:left w:val="single" w:sz="8" w:space="0" w:color="000000"/>
              <w:bottom w:val="single" w:sz="8" w:space="0" w:color="000000"/>
              <w:right w:val="single" w:sz="8" w:space="0" w:color="000000"/>
            </w:tcBorders>
            <w:vAlign w:val="center"/>
          </w:tcPr>
          <w:p w14:paraId="267B106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5A314F6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30C1242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3" w:type="pct"/>
            <w:tcBorders>
              <w:top w:val="single" w:sz="8" w:space="0" w:color="000000"/>
              <w:left w:val="single" w:sz="8" w:space="0" w:color="000000"/>
              <w:bottom w:val="single" w:sz="8" w:space="0" w:color="000000"/>
              <w:right w:val="single" w:sz="8" w:space="0" w:color="000000"/>
            </w:tcBorders>
            <w:vAlign w:val="center"/>
          </w:tcPr>
          <w:p w14:paraId="7C94A2F0"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6D3BC8E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Apache HTTPD, Wildlfy, Referenční LKOD</w:t>
            </w:r>
          </w:p>
          <w:p w14:paraId="2997E9C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 Angular</w:t>
            </w:r>
          </w:p>
        </w:tc>
      </w:tr>
      <w:tr w:rsidR="00E711EF" w:rsidRPr="00443C0E" w14:paraId="60919C83"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613ABF4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Webserver, aplikační server IdM</w:t>
            </w:r>
          </w:p>
          <w:p w14:paraId="25C976F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IDM1S</w:t>
            </w:r>
          </w:p>
        </w:tc>
        <w:tc>
          <w:tcPr>
            <w:tcW w:w="432" w:type="pct"/>
            <w:tcBorders>
              <w:top w:val="single" w:sz="8" w:space="0" w:color="000000"/>
              <w:left w:val="single" w:sz="8" w:space="0" w:color="000000"/>
              <w:bottom w:val="single" w:sz="8" w:space="0" w:color="000000"/>
              <w:right w:val="single" w:sz="8" w:space="0" w:color="000000"/>
            </w:tcBorders>
            <w:vAlign w:val="center"/>
          </w:tcPr>
          <w:p w14:paraId="3CE4B51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2D0446B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32" w:type="pct"/>
            <w:tcBorders>
              <w:top w:val="single" w:sz="8" w:space="0" w:color="000000"/>
              <w:left w:val="single" w:sz="8" w:space="0" w:color="000000"/>
              <w:bottom w:val="single" w:sz="8" w:space="0" w:color="000000"/>
              <w:right w:val="single" w:sz="8" w:space="0" w:color="000000"/>
            </w:tcBorders>
            <w:vAlign w:val="center"/>
          </w:tcPr>
          <w:p w14:paraId="181AA58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514C7F2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7EB7294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IdM Keycloak</w:t>
            </w:r>
          </w:p>
          <w:p w14:paraId="53B84DE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1956090B"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4D2E489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Workflow AS</w:t>
            </w:r>
          </w:p>
          <w:p w14:paraId="03A4DF5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WFE1S</w:t>
            </w:r>
          </w:p>
        </w:tc>
        <w:tc>
          <w:tcPr>
            <w:tcW w:w="432" w:type="pct"/>
            <w:tcBorders>
              <w:top w:val="single" w:sz="8" w:space="0" w:color="000000"/>
              <w:left w:val="single" w:sz="8" w:space="0" w:color="000000"/>
              <w:bottom w:val="single" w:sz="8" w:space="0" w:color="000000"/>
              <w:right w:val="single" w:sz="8" w:space="0" w:color="000000"/>
            </w:tcBorders>
            <w:vAlign w:val="center"/>
          </w:tcPr>
          <w:p w14:paraId="6718F5C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439ABA9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21F471F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39C5056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566CC66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Tomcat, Activiti BPMN</w:t>
            </w:r>
          </w:p>
          <w:p w14:paraId="2604985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tc>
      </w:tr>
      <w:tr w:rsidR="00E711EF" w:rsidRPr="00443C0E" w14:paraId="6AF3F84F"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14A5BBF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(DMS)</w:t>
            </w:r>
          </w:p>
          <w:p w14:paraId="3529E6A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DMS1S</w:t>
            </w:r>
          </w:p>
        </w:tc>
        <w:tc>
          <w:tcPr>
            <w:tcW w:w="432" w:type="pct"/>
            <w:tcBorders>
              <w:top w:val="single" w:sz="8" w:space="0" w:color="000000"/>
              <w:left w:val="single" w:sz="8" w:space="0" w:color="000000"/>
              <w:bottom w:val="single" w:sz="8" w:space="0" w:color="000000"/>
              <w:right w:val="single" w:sz="8" w:space="0" w:color="000000"/>
            </w:tcBorders>
            <w:vAlign w:val="center"/>
          </w:tcPr>
          <w:p w14:paraId="238347C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7E664BD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3578D5D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100</w:t>
            </w:r>
          </w:p>
        </w:tc>
        <w:tc>
          <w:tcPr>
            <w:tcW w:w="583" w:type="pct"/>
            <w:tcBorders>
              <w:top w:val="single" w:sz="8" w:space="0" w:color="000000"/>
              <w:left w:val="single" w:sz="8" w:space="0" w:color="000000"/>
              <w:bottom w:val="single" w:sz="8" w:space="0" w:color="000000"/>
              <w:right w:val="single" w:sz="8" w:space="0" w:color="000000"/>
            </w:tcBorders>
            <w:vAlign w:val="center"/>
          </w:tcPr>
          <w:p w14:paraId="77B1803C"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6F916EC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p w14:paraId="395411E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DMS: Alfresco</w:t>
            </w:r>
          </w:p>
          <w:p w14:paraId="6940832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DB: PostgreSQL</w:t>
            </w:r>
          </w:p>
        </w:tc>
      </w:tr>
      <w:tr w:rsidR="00E711EF" w:rsidRPr="00443C0E" w14:paraId="38B19B8F"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2C89CEA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(batch úlohy, notifikátor)</w:t>
            </w:r>
          </w:p>
          <w:p w14:paraId="3DCADD4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BAT1S</w:t>
            </w:r>
          </w:p>
        </w:tc>
        <w:tc>
          <w:tcPr>
            <w:tcW w:w="432" w:type="pct"/>
            <w:tcBorders>
              <w:top w:val="single" w:sz="8" w:space="0" w:color="000000"/>
              <w:left w:val="single" w:sz="8" w:space="0" w:color="000000"/>
              <w:bottom w:val="single" w:sz="8" w:space="0" w:color="000000"/>
              <w:right w:val="single" w:sz="8" w:space="0" w:color="000000"/>
            </w:tcBorders>
            <w:vAlign w:val="center"/>
          </w:tcPr>
          <w:p w14:paraId="2A97AE2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180010D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5591D9D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575E3A7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49" w:type="pct"/>
            <w:tcBorders>
              <w:top w:val="single" w:sz="8" w:space="0" w:color="000000"/>
              <w:left w:val="single" w:sz="8" w:space="0" w:color="000000"/>
              <w:bottom w:val="single" w:sz="8" w:space="0" w:color="000000"/>
              <w:right w:val="single" w:sz="8" w:space="0" w:color="000000"/>
            </w:tcBorders>
            <w:vAlign w:val="center"/>
          </w:tcPr>
          <w:p w14:paraId="54F58D4B"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Technologie: JAVA</w:t>
            </w:r>
          </w:p>
          <w:p w14:paraId="6B3A5A9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AS: Wildfly</w:t>
            </w:r>
          </w:p>
        </w:tc>
      </w:tr>
      <w:tr w:rsidR="00E711EF" w:rsidRPr="00443C0E" w14:paraId="42E9ABD2"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10A994FE"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 integrační sběrnice</w:t>
            </w:r>
          </w:p>
          <w:p w14:paraId="54C5982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ESB1S</w:t>
            </w:r>
          </w:p>
        </w:tc>
        <w:tc>
          <w:tcPr>
            <w:tcW w:w="432" w:type="pct"/>
            <w:tcBorders>
              <w:top w:val="single" w:sz="8" w:space="0" w:color="000000"/>
              <w:left w:val="single" w:sz="8" w:space="0" w:color="000000"/>
              <w:bottom w:val="single" w:sz="8" w:space="0" w:color="000000"/>
              <w:right w:val="single" w:sz="8" w:space="0" w:color="000000"/>
            </w:tcBorders>
            <w:vAlign w:val="center"/>
          </w:tcPr>
          <w:p w14:paraId="3B6B261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18A178A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w:t>
            </w:r>
          </w:p>
        </w:tc>
        <w:tc>
          <w:tcPr>
            <w:tcW w:w="332" w:type="pct"/>
            <w:tcBorders>
              <w:top w:val="single" w:sz="8" w:space="0" w:color="000000"/>
              <w:left w:val="single" w:sz="8" w:space="0" w:color="000000"/>
              <w:bottom w:val="single" w:sz="8" w:space="0" w:color="000000"/>
              <w:right w:val="single" w:sz="8" w:space="0" w:color="000000"/>
            </w:tcBorders>
            <w:vAlign w:val="center"/>
          </w:tcPr>
          <w:p w14:paraId="059F7EC3"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52CEA042"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5BE6DE44"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 xml:space="preserve">Produkt: WSO2 middleware </w:t>
            </w:r>
          </w:p>
        </w:tc>
      </w:tr>
      <w:tr w:rsidR="00E711EF" w:rsidRPr="00443C0E" w14:paraId="666E8694"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19717E51"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Aplikační server (Reporting server)</w:t>
            </w:r>
          </w:p>
          <w:p w14:paraId="3207B9E6"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REP1S</w:t>
            </w:r>
          </w:p>
        </w:tc>
        <w:tc>
          <w:tcPr>
            <w:tcW w:w="432" w:type="pct"/>
            <w:tcBorders>
              <w:top w:val="single" w:sz="8" w:space="0" w:color="000000"/>
              <w:left w:val="single" w:sz="8" w:space="0" w:color="000000"/>
              <w:bottom w:val="single" w:sz="8" w:space="0" w:color="000000"/>
              <w:right w:val="single" w:sz="8" w:space="0" w:color="000000"/>
            </w:tcBorders>
            <w:vAlign w:val="center"/>
          </w:tcPr>
          <w:p w14:paraId="6D73898A"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04705CEF"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65AA029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80</w:t>
            </w:r>
          </w:p>
        </w:tc>
        <w:tc>
          <w:tcPr>
            <w:tcW w:w="583" w:type="pct"/>
            <w:tcBorders>
              <w:top w:val="single" w:sz="8" w:space="0" w:color="000000"/>
              <w:left w:val="single" w:sz="8" w:space="0" w:color="000000"/>
              <w:bottom w:val="single" w:sz="8" w:space="0" w:color="000000"/>
              <w:right w:val="single" w:sz="8" w:space="0" w:color="000000"/>
            </w:tcBorders>
            <w:vAlign w:val="center"/>
          </w:tcPr>
          <w:p w14:paraId="4631EC17"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Linux (CentOS)</w:t>
            </w:r>
          </w:p>
        </w:tc>
        <w:tc>
          <w:tcPr>
            <w:tcW w:w="1749" w:type="pct"/>
            <w:tcBorders>
              <w:top w:val="single" w:sz="8" w:space="0" w:color="000000"/>
              <w:left w:val="single" w:sz="8" w:space="0" w:color="000000"/>
              <w:bottom w:val="single" w:sz="8" w:space="0" w:color="000000"/>
              <w:right w:val="single" w:sz="8" w:space="0" w:color="000000"/>
            </w:tcBorders>
            <w:vAlign w:val="center"/>
          </w:tcPr>
          <w:p w14:paraId="043AFFA8"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Produkt: Jasper Reports</w:t>
            </w:r>
          </w:p>
        </w:tc>
      </w:tr>
      <w:tr w:rsidR="00E711EF" w:rsidRPr="00443C0E" w14:paraId="48737AA5"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392DBE99"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DB server</w:t>
            </w:r>
          </w:p>
          <w:p w14:paraId="2AF5BD7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Název: DB1S</w:t>
            </w:r>
          </w:p>
        </w:tc>
        <w:tc>
          <w:tcPr>
            <w:tcW w:w="432" w:type="pct"/>
            <w:tcBorders>
              <w:top w:val="single" w:sz="8" w:space="0" w:color="000000"/>
              <w:left w:val="single" w:sz="8" w:space="0" w:color="000000"/>
              <w:bottom w:val="single" w:sz="8" w:space="0" w:color="000000"/>
              <w:right w:val="single" w:sz="8" w:space="0" w:color="000000"/>
            </w:tcBorders>
            <w:vAlign w:val="center"/>
          </w:tcPr>
          <w:p w14:paraId="30723574"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479" w:type="pct"/>
            <w:tcBorders>
              <w:top w:val="single" w:sz="8" w:space="0" w:color="000000"/>
              <w:left w:val="single" w:sz="8" w:space="0" w:color="000000"/>
              <w:bottom w:val="single" w:sz="8" w:space="0" w:color="000000"/>
              <w:right w:val="single" w:sz="8" w:space="0" w:color="000000"/>
            </w:tcBorders>
            <w:vAlign w:val="center"/>
          </w:tcPr>
          <w:p w14:paraId="287977F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8</w:t>
            </w:r>
          </w:p>
        </w:tc>
        <w:tc>
          <w:tcPr>
            <w:tcW w:w="332" w:type="pct"/>
            <w:tcBorders>
              <w:top w:val="single" w:sz="8" w:space="0" w:color="000000"/>
              <w:left w:val="single" w:sz="8" w:space="0" w:color="000000"/>
              <w:bottom w:val="single" w:sz="8" w:space="0" w:color="000000"/>
              <w:right w:val="single" w:sz="8" w:space="0" w:color="000000"/>
            </w:tcBorders>
            <w:vAlign w:val="center"/>
          </w:tcPr>
          <w:p w14:paraId="56FBE385"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100</w:t>
            </w:r>
          </w:p>
        </w:tc>
        <w:tc>
          <w:tcPr>
            <w:tcW w:w="583" w:type="pct"/>
            <w:tcBorders>
              <w:top w:val="single" w:sz="8" w:space="0" w:color="000000"/>
              <w:left w:val="single" w:sz="8" w:space="0" w:color="000000"/>
              <w:bottom w:val="single" w:sz="8" w:space="0" w:color="000000"/>
              <w:right w:val="single" w:sz="8" w:space="0" w:color="000000"/>
            </w:tcBorders>
            <w:vAlign w:val="center"/>
          </w:tcPr>
          <w:p w14:paraId="1854464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49" w:type="pct"/>
            <w:tcBorders>
              <w:top w:val="single" w:sz="8" w:space="0" w:color="000000"/>
              <w:left w:val="single" w:sz="8" w:space="0" w:color="000000"/>
              <w:bottom w:val="single" w:sz="8" w:space="0" w:color="000000"/>
              <w:right w:val="single" w:sz="8" w:space="0" w:color="000000"/>
            </w:tcBorders>
            <w:vAlign w:val="center"/>
          </w:tcPr>
          <w:p w14:paraId="7418C6EA"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Databáze: MS SQL Server v HA</w:t>
            </w:r>
          </w:p>
          <w:p w14:paraId="7593F6E4"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Role OS: MS Failover cluster</w:t>
            </w:r>
          </w:p>
        </w:tc>
      </w:tr>
      <w:tr w:rsidR="00E711EF" w:rsidRPr="00443C0E" w14:paraId="1B7E0633" w14:textId="77777777" w:rsidTr="00E711EF">
        <w:trPr>
          <w:trHeight w:val="451"/>
        </w:trPr>
        <w:tc>
          <w:tcPr>
            <w:tcW w:w="1425" w:type="pct"/>
            <w:tcBorders>
              <w:top w:val="single" w:sz="8" w:space="0" w:color="000000"/>
              <w:left w:val="single" w:sz="8" w:space="0" w:color="000000"/>
              <w:bottom w:val="single" w:sz="8" w:space="0" w:color="000000"/>
              <w:right w:val="single" w:sz="8" w:space="0" w:color="000000"/>
            </w:tcBorders>
            <w:vAlign w:val="center"/>
          </w:tcPr>
          <w:p w14:paraId="1134E27D"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Typ: DB server Portál</w:t>
            </w:r>
          </w:p>
          <w:p w14:paraId="34E18105" w14:textId="77777777" w:rsidR="00E711EF" w:rsidRPr="00443C0E" w:rsidRDefault="00E711EF" w:rsidP="00E711EF">
            <w:pPr>
              <w:spacing w:line="259" w:lineRule="auto"/>
              <w:rPr>
                <w:rFonts w:ascii="Times New Roman" w:eastAsia="Calibri" w:hAnsi="Times New Roman"/>
                <w:sz w:val="22"/>
                <w:szCs w:val="22"/>
              </w:rPr>
            </w:pPr>
            <w:r w:rsidRPr="00443C0E">
              <w:rPr>
                <w:rFonts w:ascii="Times New Roman" w:eastAsia="Calibri" w:hAnsi="Times New Roman"/>
                <w:sz w:val="22"/>
                <w:szCs w:val="22"/>
              </w:rPr>
              <w:t>Název: DBV1S</w:t>
            </w:r>
          </w:p>
        </w:tc>
        <w:tc>
          <w:tcPr>
            <w:tcW w:w="432" w:type="pct"/>
            <w:tcBorders>
              <w:top w:val="single" w:sz="8" w:space="0" w:color="000000"/>
              <w:left w:val="single" w:sz="8" w:space="0" w:color="000000"/>
              <w:bottom w:val="single" w:sz="8" w:space="0" w:color="000000"/>
              <w:right w:val="single" w:sz="8" w:space="0" w:color="000000"/>
            </w:tcBorders>
            <w:vAlign w:val="center"/>
          </w:tcPr>
          <w:p w14:paraId="4A1F6BB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2</w:t>
            </w:r>
          </w:p>
        </w:tc>
        <w:tc>
          <w:tcPr>
            <w:tcW w:w="479" w:type="pct"/>
            <w:tcBorders>
              <w:top w:val="single" w:sz="8" w:space="0" w:color="000000"/>
              <w:left w:val="single" w:sz="8" w:space="0" w:color="000000"/>
              <w:bottom w:val="single" w:sz="8" w:space="0" w:color="000000"/>
              <w:right w:val="single" w:sz="8" w:space="0" w:color="000000"/>
            </w:tcBorders>
            <w:vAlign w:val="center"/>
          </w:tcPr>
          <w:p w14:paraId="32742F96"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4</w:t>
            </w:r>
          </w:p>
        </w:tc>
        <w:tc>
          <w:tcPr>
            <w:tcW w:w="332" w:type="pct"/>
            <w:tcBorders>
              <w:top w:val="single" w:sz="8" w:space="0" w:color="000000"/>
              <w:left w:val="single" w:sz="8" w:space="0" w:color="000000"/>
              <w:bottom w:val="single" w:sz="8" w:space="0" w:color="000000"/>
              <w:right w:val="single" w:sz="8" w:space="0" w:color="000000"/>
            </w:tcBorders>
            <w:vAlign w:val="center"/>
          </w:tcPr>
          <w:p w14:paraId="2E525ABF"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100</w:t>
            </w:r>
          </w:p>
        </w:tc>
        <w:tc>
          <w:tcPr>
            <w:tcW w:w="583" w:type="pct"/>
            <w:tcBorders>
              <w:top w:val="single" w:sz="8" w:space="0" w:color="000000"/>
              <w:left w:val="single" w:sz="8" w:space="0" w:color="000000"/>
              <w:bottom w:val="single" w:sz="8" w:space="0" w:color="000000"/>
              <w:right w:val="single" w:sz="8" w:space="0" w:color="000000"/>
            </w:tcBorders>
            <w:vAlign w:val="center"/>
          </w:tcPr>
          <w:p w14:paraId="28700F47"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Windows server</w:t>
            </w:r>
          </w:p>
        </w:tc>
        <w:tc>
          <w:tcPr>
            <w:tcW w:w="1749" w:type="pct"/>
            <w:tcBorders>
              <w:top w:val="single" w:sz="8" w:space="0" w:color="000000"/>
              <w:left w:val="single" w:sz="8" w:space="0" w:color="000000"/>
              <w:bottom w:val="single" w:sz="8" w:space="0" w:color="000000"/>
              <w:right w:val="single" w:sz="8" w:space="0" w:color="000000"/>
            </w:tcBorders>
            <w:vAlign w:val="center"/>
          </w:tcPr>
          <w:p w14:paraId="6E06F1FA" w14:textId="77777777" w:rsidR="00E711EF" w:rsidRPr="00443C0E" w:rsidRDefault="00E711EF" w:rsidP="00E711EF">
            <w:pPr>
              <w:rPr>
                <w:rFonts w:ascii="Times New Roman" w:eastAsia="Calibri" w:hAnsi="Times New Roman"/>
                <w:sz w:val="22"/>
                <w:szCs w:val="22"/>
              </w:rPr>
            </w:pPr>
            <w:r w:rsidRPr="00443C0E">
              <w:rPr>
                <w:rFonts w:ascii="Times New Roman" w:eastAsia="Calibri" w:hAnsi="Times New Roman"/>
                <w:sz w:val="22"/>
                <w:szCs w:val="22"/>
              </w:rPr>
              <w:t>Databáze: MS SQL Server single</w:t>
            </w:r>
          </w:p>
        </w:tc>
      </w:tr>
    </w:tbl>
    <w:p w14:paraId="4CC0881A" w14:textId="77777777" w:rsidR="00E711EF" w:rsidRPr="00443C0E" w:rsidRDefault="00E711EF" w:rsidP="00E711EF">
      <w:pPr>
        <w:spacing w:before="0" w:after="160" w:line="259" w:lineRule="auto"/>
        <w:jc w:val="left"/>
        <w:rPr>
          <w:rFonts w:ascii="Times New Roman" w:eastAsia="Calibri" w:hAnsi="Times New Roman"/>
          <w:sz w:val="22"/>
          <w:szCs w:val="22"/>
          <w:lang w:eastAsia="en-US" w:bidi="en-US"/>
        </w:rPr>
      </w:pPr>
      <w:r w:rsidRPr="00443C0E">
        <w:rPr>
          <w:rFonts w:ascii="Times New Roman" w:eastAsia="Calibri" w:hAnsi="Times New Roman"/>
          <w:sz w:val="22"/>
          <w:szCs w:val="22"/>
          <w:lang w:eastAsia="en-US" w:bidi="en-US"/>
        </w:rPr>
        <w:br w:type="page"/>
      </w:r>
    </w:p>
    <w:p w14:paraId="1132226B" w14:textId="77777777" w:rsidR="00E711EF" w:rsidRPr="00443C0E" w:rsidRDefault="00E711EF" w:rsidP="00E711EF">
      <w:pPr>
        <w:rPr>
          <w:rFonts w:ascii="Times New Roman" w:eastAsia="Calibri" w:hAnsi="Times New Roman"/>
          <w:color w:val="FF0000"/>
          <w:sz w:val="22"/>
          <w:szCs w:val="22"/>
          <w:lang w:eastAsia="en-US" w:bidi="en-US"/>
        </w:rPr>
      </w:pPr>
      <w:r w:rsidRPr="00443C0E">
        <w:rPr>
          <w:rFonts w:ascii="Times New Roman" w:eastAsia="Calibri" w:hAnsi="Times New Roman"/>
          <w:b/>
          <w:bCs/>
          <w:sz w:val="22"/>
          <w:szCs w:val="22"/>
          <w:lang w:eastAsia="en-US" w:bidi="en-US"/>
        </w:rPr>
        <w:t>Přehled rozhraní</w:t>
      </w:r>
      <w:r w:rsidRPr="00443C0E">
        <w:rPr>
          <w:rFonts w:ascii="Times New Roman" w:eastAsia="Calibri" w:hAnsi="Times New Roman"/>
          <w:b/>
          <w:bCs/>
          <w:color w:val="000000"/>
          <w:sz w:val="22"/>
          <w:szCs w:val="22"/>
          <w:lang w:eastAsia="en-US" w:bidi="en-US"/>
        </w:rPr>
        <w:t>:</w:t>
      </w:r>
    </w:p>
    <w:tbl>
      <w:tblPr>
        <w:tblStyle w:val="Mkatabulky1"/>
        <w:tblW w:w="9061" w:type="dxa"/>
        <w:tblLook w:val="04A0" w:firstRow="1" w:lastRow="0" w:firstColumn="1" w:lastColumn="0" w:noHBand="0" w:noVBand="1"/>
      </w:tblPr>
      <w:tblGrid>
        <w:gridCol w:w="1118"/>
        <w:gridCol w:w="994"/>
        <w:gridCol w:w="1160"/>
        <w:gridCol w:w="1157"/>
        <w:gridCol w:w="3645"/>
        <w:gridCol w:w="987"/>
      </w:tblGrid>
      <w:tr w:rsidR="00E711EF" w:rsidRPr="00443C0E" w14:paraId="03B20565" w14:textId="77777777" w:rsidTr="00E711EF">
        <w:tc>
          <w:tcPr>
            <w:tcW w:w="1118" w:type="dxa"/>
            <w:shd w:val="clear" w:color="auto" w:fill="D9D9D9"/>
          </w:tcPr>
          <w:p w14:paraId="4B5F1599"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Komunikace</w:t>
            </w:r>
          </w:p>
        </w:tc>
        <w:tc>
          <w:tcPr>
            <w:tcW w:w="994" w:type="dxa"/>
            <w:shd w:val="clear" w:color="auto" w:fill="D9D9D9"/>
          </w:tcPr>
          <w:p w14:paraId="19CC674D"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Směr</w:t>
            </w:r>
          </w:p>
        </w:tc>
        <w:tc>
          <w:tcPr>
            <w:tcW w:w="1160" w:type="dxa"/>
            <w:shd w:val="clear" w:color="auto" w:fill="D9D9D9"/>
          </w:tcPr>
          <w:p w14:paraId="51A3AAD8"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Zabezpečení</w:t>
            </w:r>
          </w:p>
        </w:tc>
        <w:tc>
          <w:tcPr>
            <w:tcW w:w="1157" w:type="dxa"/>
            <w:shd w:val="clear" w:color="auto" w:fill="D9D9D9"/>
          </w:tcPr>
          <w:p w14:paraId="0EDE1150"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Autentizace</w:t>
            </w:r>
          </w:p>
        </w:tc>
        <w:tc>
          <w:tcPr>
            <w:tcW w:w="3645" w:type="dxa"/>
            <w:shd w:val="clear" w:color="auto" w:fill="D9D9D9"/>
          </w:tcPr>
          <w:p w14:paraId="784AF2AA" w14:textId="77777777" w:rsidR="00E711EF" w:rsidRPr="00443C0E" w:rsidRDefault="00E711EF" w:rsidP="00E711EF">
            <w:pPr>
              <w:spacing w:before="0"/>
              <w:rPr>
                <w:rFonts w:ascii="Times New Roman" w:hAnsi="Times New Roman"/>
                <w:b/>
                <w:szCs w:val="20"/>
                <w:lang w:bidi="en-US"/>
              </w:rPr>
            </w:pPr>
            <w:r w:rsidRPr="00443C0E">
              <w:rPr>
                <w:rFonts w:ascii="Times New Roman" w:hAnsi="Times New Roman"/>
                <w:b/>
                <w:szCs w:val="20"/>
                <w:lang w:bidi="en-US"/>
              </w:rPr>
              <w:t>Perimetr</w:t>
            </w:r>
          </w:p>
        </w:tc>
        <w:tc>
          <w:tcPr>
            <w:tcW w:w="987" w:type="dxa"/>
            <w:shd w:val="clear" w:color="auto" w:fill="D9D9D9"/>
          </w:tcPr>
          <w:p w14:paraId="6E4C6455" w14:textId="77777777" w:rsidR="00E711EF" w:rsidRPr="00443C0E" w:rsidRDefault="00E711EF" w:rsidP="00E711EF">
            <w:pPr>
              <w:spacing w:before="0"/>
              <w:rPr>
                <w:rFonts w:ascii="Times New Roman" w:hAnsi="Times New Roman"/>
                <w:b/>
                <w:bCs/>
                <w:szCs w:val="20"/>
                <w:lang w:bidi="en-US"/>
              </w:rPr>
            </w:pPr>
            <w:r w:rsidRPr="00443C0E">
              <w:rPr>
                <w:rFonts w:ascii="Times New Roman" w:hAnsi="Times New Roman"/>
                <w:b/>
                <w:bCs/>
                <w:szCs w:val="20"/>
                <w:lang w:bidi="en-US"/>
              </w:rPr>
              <w:t>Priorita</w:t>
            </w:r>
          </w:p>
        </w:tc>
      </w:tr>
      <w:tr w:rsidR="00E711EF" w:rsidRPr="00443C0E" w14:paraId="434AE793" w14:textId="77777777" w:rsidTr="001C10AF">
        <w:tc>
          <w:tcPr>
            <w:tcW w:w="1118" w:type="dxa"/>
          </w:tcPr>
          <w:p w14:paraId="5F85B88D"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AD</w:t>
            </w:r>
          </w:p>
        </w:tc>
        <w:tc>
          <w:tcPr>
            <w:tcW w:w="994" w:type="dxa"/>
          </w:tcPr>
          <w:p w14:paraId="2805D04B"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02148346"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67FCC67B"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SAML2</w:t>
            </w:r>
          </w:p>
        </w:tc>
        <w:tc>
          <w:tcPr>
            <w:tcW w:w="3645" w:type="dxa"/>
          </w:tcPr>
          <w:p w14:paraId="67574369"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Systém eEdu-I – síť MŠMT</w:t>
            </w:r>
          </w:p>
        </w:tc>
        <w:tc>
          <w:tcPr>
            <w:tcW w:w="987" w:type="dxa"/>
          </w:tcPr>
          <w:p w14:paraId="19C2051D"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1 - ADFS</w:t>
            </w:r>
          </w:p>
        </w:tc>
      </w:tr>
      <w:tr w:rsidR="00E711EF" w:rsidRPr="00443C0E" w14:paraId="4D6A79F5" w14:textId="77777777" w:rsidTr="001C10AF">
        <w:tc>
          <w:tcPr>
            <w:tcW w:w="1118" w:type="dxa"/>
          </w:tcPr>
          <w:p w14:paraId="2BA2DB87"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SMTP</w:t>
            </w:r>
          </w:p>
        </w:tc>
        <w:tc>
          <w:tcPr>
            <w:tcW w:w="994" w:type="dxa"/>
          </w:tcPr>
          <w:p w14:paraId="21CC9DD1"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OUT</w:t>
            </w:r>
          </w:p>
        </w:tc>
        <w:tc>
          <w:tcPr>
            <w:tcW w:w="1160" w:type="dxa"/>
          </w:tcPr>
          <w:p w14:paraId="41CF1140"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 / žádné</w:t>
            </w:r>
          </w:p>
        </w:tc>
        <w:tc>
          <w:tcPr>
            <w:tcW w:w="1157" w:type="dxa"/>
          </w:tcPr>
          <w:p w14:paraId="3FD5922D"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žádné</w:t>
            </w:r>
          </w:p>
        </w:tc>
        <w:tc>
          <w:tcPr>
            <w:tcW w:w="3645" w:type="dxa"/>
          </w:tcPr>
          <w:p w14:paraId="7F559E96"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Systém eEdu-I – síť MŠMT</w:t>
            </w:r>
          </w:p>
        </w:tc>
        <w:tc>
          <w:tcPr>
            <w:tcW w:w="987" w:type="dxa"/>
          </w:tcPr>
          <w:p w14:paraId="12B1E352" w14:textId="77777777" w:rsidR="00E711EF" w:rsidRPr="00443C0E" w:rsidRDefault="00E711EF" w:rsidP="00E711EF">
            <w:pPr>
              <w:spacing w:before="0"/>
              <w:rPr>
                <w:rFonts w:ascii="Times New Roman" w:hAnsi="Times New Roman"/>
                <w:szCs w:val="20"/>
                <w:lang w:bidi="en-US"/>
              </w:rPr>
            </w:pPr>
          </w:p>
        </w:tc>
      </w:tr>
      <w:tr w:rsidR="00E711EF" w:rsidRPr="00443C0E" w14:paraId="5FA6816F" w14:textId="77777777" w:rsidTr="001C10AF">
        <w:tc>
          <w:tcPr>
            <w:tcW w:w="1118" w:type="dxa"/>
          </w:tcPr>
          <w:p w14:paraId="08D59C8D"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ISZR</w:t>
            </w:r>
          </w:p>
        </w:tc>
        <w:tc>
          <w:tcPr>
            <w:tcW w:w="994" w:type="dxa"/>
          </w:tcPr>
          <w:p w14:paraId="05E379F5"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02CA7058"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2B448642"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TLS systému ISZR</w:t>
            </w:r>
          </w:p>
        </w:tc>
        <w:tc>
          <w:tcPr>
            <w:tcW w:w="3645" w:type="dxa"/>
          </w:tcPr>
          <w:p w14:paraId="7EDF64D9"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CMS2 síť</w:t>
            </w:r>
          </w:p>
        </w:tc>
        <w:tc>
          <w:tcPr>
            <w:tcW w:w="987" w:type="dxa"/>
          </w:tcPr>
          <w:p w14:paraId="5B2CC5A0" w14:textId="77777777" w:rsidR="00E711EF" w:rsidRPr="00443C0E" w:rsidRDefault="00E711EF" w:rsidP="00E711EF">
            <w:pPr>
              <w:spacing w:before="0"/>
              <w:rPr>
                <w:rFonts w:ascii="Times New Roman" w:hAnsi="Times New Roman"/>
                <w:szCs w:val="20"/>
                <w:lang w:bidi="en-US"/>
              </w:rPr>
            </w:pPr>
          </w:p>
        </w:tc>
      </w:tr>
      <w:tr w:rsidR="00E711EF" w:rsidRPr="00443C0E" w14:paraId="01835D87" w14:textId="77777777" w:rsidTr="001C10AF">
        <w:tc>
          <w:tcPr>
            <w:tcW w:w="1118" w:type="dxa"/>
          </w:tcPr>
          <w:p w14:paraId="11C0784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eGSB</w:t>
            </w:r>
          </w:p>
        </w:tc>
        <w:tc>
          <w:tcPr>
            <w:tcW w:w="994" w:type="dxa"/>
          </w:tcPr>
          <w:p w14:paraId="1FD25C4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642A3979"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42EBCD92"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TLS systému ISZR</w:t>
            </w:r>
          </w:p>
        </w:tc>
        <w:tc>
          <w:tcPr>
            <w:tcW w:w="3645" w:type="dxa"/>
          </w:tcPr>
          <w:p w14:paraId="6B3A221E"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CMS2 síť</w:t>
            </w:r>
          </w:p>
        </w:tc>
        <w:tc>
          <w:tcPr>
            <w:tcW w:w="987" w:type="dxa"/>
          </w:tcPr>
          <w:p w14:paraId="303BCF10" w14:textId="77777777" w:rsidR="00E711EF" w:rsidRPr="00443C0E" w:rsidRDefault="00E711EF" w:rsidP="00E711EF">
            <w:pPr>
              <w:spacing w:before="0"/>
              <w:rPr>
                <w:rFonts w:ascii="Times New Roman" w:hAnsi="Times New Roman"/>
                <w:szCs w:val="20"/>
                <w:lang w:bidi="en-US"/>
              </w:rPr>
            </w:pPr>
          </w:p>
        </w:tc>
      </w:tr>
      <w:tr w:rsidR="00E711EF" w:rsidRPr="00443C0E" w14:paraId="25209CFB" w14:textId="77777777" w:rsidTr="001C10AF">
        <w:tc>
          <w:tcPr>
            <w:tcW w:w="1118" w:type="dxa"/>
          </w:tcPr>
          <w:p w14:paraId="27A7A6D0"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ARES</w:t>
            </w:r>
          </w:p>
        </w:tc>
        <w:tc>
          <w:tcPr>
            <w:tcW w:w="994" w:type="dxa"/>
          </w:tcPr>
          <w:p w14:paraId="65B737D4"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OUT</w:t>
            </w:r>
          </w:p>
        </w:tc>
        <w:tc>
          <w:tcPr>
            <w:tcW w:w="1160" w:type="dxa"/>
          </w:tcPr>
          <w:p w14:paraId="40E5A32F"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44B21818"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Žádné</w:t>
            </w:r>
          </w:p>
        </w:tc>
        <w:tc>
          <w:tcPr>
            <w:tcW w:w="3645" w:type="dxa"/>
          </w:tcPr>
          <w:p w14:paraId="7F531846"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Veřejný internet / Govbone</w:t>
            </w:r>
          </w:p>
        </w:tc>
        <w:tc>
          <w:tcPr>
            <w:tcW w:w="987" w:type="dxa"/>
          </w:tcPr>
          <w:p w14:paraId="31D7212E" w14:textId="77777777" w:rsidR="00E711EF" w:rsidRPr="00443C0E" w:rsidRDefault="00E711EF" w:rsidP="00E711EF">
            <w:pPr>
              <w:spacing w:before="0"/>
              <w:rPr>
                <w:rFonts w:ascii="Times New Roman" w:hAnsi="Times New Roman"/>
                <w:szCs w:val="20"/>
                <w:lang w:bidi="en-US"/>
              </w:rPr>
            </w:pPr>
          </w:p>
        </w:tc>
      </w:tr>
      <w:tr w:rsidR="00E711EF" w:rsidRPr="00443C0E" w14:paraId="40A83196" w14:textId="77777777" w:rsidTr="001C10AF">
        <w:tc>
          <w:tcPr>
            <w:tcW w:w="1118" w:type="dxa"/>
          </w:tcPr>
          <w:p w14:paraId="6F3316A8"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NIA</w:t>
            </w:r>
          </w:p>
        </w:tc>
        <w:tc>
          <w:tcPr>
            <w:tcW w:w="994" w:type="dxa"/>
          </w:tcPr>
          <w:p w14:paraId="15F92431"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11EE3AB4"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7B4EC921"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SAML2</w:t>
            </w:r>
          </w:p>
        </w:tc>
        <w:tc>
          <w:tcPr>
            <w:tcW w:w="3645" w:type="dxa"/>
          </w:tcPr>
          <w:p w14:paraId="1886EA9B"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Veřejný internet</w:t>
            </w:r>
          </w:p>
        </w:tc>
        <w:tc>
          <w:tcPr>
            <w:tcW w:w="987" w:type="dxa"/>
          </w:tcPr>
          <w:p w14:paraId="0AE2FA47"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2</w:t>
            </w:r>
          </w:p>
        </w:tc>
      </w:tr>
      <w:tr w:rsidR="00E711EF" w:rsidRPr="00443C0E" w14:paraId="47C3D588" w14:textId="77777777" w:rsidTr="001C10AF">
        <w:tc>
          <w:tcPr>
            <w:tcW w:w="1118" w:type="dxa"/>
          </w:tcPr>
          <w:p w14:paraId="0F831F6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JIP/KAAS</w:t>
            </w:r>
          </w:p>
        </w:tc>
        <w:tc>
          <w:tcPr>
            <w:tcW w:w="994" w:type="dxa"/>
          </w:tcPr>
          <w:p w14:paraId="3457CEEA"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27A9B875"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351624FD"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SAML2</w:t>
            </w:r>
          </w:p>
        </w:tc>
        <w:tc>
          <w:tcPr>
            <w:tcW w:w="3645" w:type="dxa"/>
          </w:tcPr>
          <w:p w14:paraId="2D95D880"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Veřejný internet</w:t>
            </w:r>
          </w:p>
        </w:tc>
        <w:tc>
          <w:tcPr>
            <w:tcW w:w="987" w:type="dxa"/>
          </w:tcPr>
          <w:p w14:paraId="689F7120"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2</w:t>
            </w:r>
          </w:p>
        </w:tc>
      </w:tr>
      <w:tr w:rsidR="00E711EF" w:rsidRPr="00443C0E" w14:paraId="2438AA2F" w14:textId="77777777" w:rsidTr="001C10AF">
        <w:tc>
          <w:tcPr>
            <w:tcW w:w="1118" w:type="dxa"/>
          </w:tcPr>
          <w:p w14:paraId="3EE39461"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IS ČSÚ</w:t>
            </w:r>
          </w:p>
        </w:tc>
        <w:tc>
          <w:tcPr>
            <w:tcW w:w="994" w:type="dxa"/>
          </w:tcPr>
          <w:p w14:paraId="3BC01C2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w:t>
            </w:r>
          </w:p>
        </w:tc>
        <w:tc>
          <w:tcPr>
            <w:tcW w:w="1160" w:type="dxa"/>
          </w:tcPr>
          <w:p w14:paraId="54044ED1"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44509B8A" w14:textId="77777777" w:rsidR="00E711EF" w:rsidRPr="00443C0E" w:rsidRDefault="00E711EF" w:rsidP="00E711EF">
            <w:pPr>
              <w:spacing w:before="0"/>
              <w:rPr>
                <w:rFonts w:ascii="Times New Roman" w:hAnsi="Times New Roman"/>
                <w:szCs w:val="20"/>
                <w:lang w:bidi="en-US"/>
              </w:rPr>
            </w:pPr>
          </w:p>
        </w:tc>
        <w:tc>
          <w:tcPr>
            <w:tcW w:w="3645" w:type="dxa"/>
          </w:tcPr>
          <w:p w14:paraId="636BE16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Veřejný internet</w:t>
            </w:r>
          </w:p>
        </w:tc>
        <w:tc>
          <w:tcPr>
            <w:tcW w:w="987" w:type="dxa"/>
          </w:tcPr>
          <w:p w14:paraId="3CB26E27" w14:textId="77777777" w:rsidR="00E711EF" w:rsidRPr="00443C0E" w:rsidRDefault="00E711EF" w:rsidP="00E711EF">
            <w:pPr>
              <w:spacing w:before="0"/>
              <w:rPr>
                <w:rFonts w:ascii="Times New Roman" w:hAnsi="Times New Roman"/>
                <w:szCs w:val="20"/>
                <w:lang w:bidi="en-US"/>
              </w:rPr>
            </w:pPr>
          </w:p>
        </w:tc>
      </w:tr>
      <w:tr w:rsidR="00E711EF" w:rsidRPr="00443C0E" w14:paraId="25817A8B" w14:textId="77777777" w:rsidTr="001C10AF">
        <w:tc>
          <w:tcPr>
            <w:tcW w:w="1118" w:type="dxa"/>
          </w:tcPr>
          <w:p w14:paraId="2CE582A6"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IS ISACC</w:t>
            </w:r>
          </w:p>
        </w:tc>
        <w:tc>
          <w:tcPr>
            <w:tcW w:w="994" w:type="dxa"/>
          </w:tcPr>
          <w:p w14:paraId="7BD1EF45"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IN / OUT</w:t>
            </w:r>
          </w:p>
        </w:tc>
        <w:tc>
          <w:tcPr>
            <w:tcW w:w="1160" w:type="dxa"/>
          </w:tcPr>
          <w:p w14:paraId="3FD52985" w14:textId="77777777" w:rsidR="00E711EF" w:rsidRPr="00443C0E" w:rsidRDefault="00E711EF" w:rsidP="00E711EF">
            <w:pPr>
              <w:spacing w:before="0"/>
              <w:rPr>
                <w:rFonts w:ascii="Times New Roman" w:hAnsi="Times New Roman"/>
                <w:szCs w:val="20"/>
                <w:lang w:bidi="en-US"/>
              </w:rPr>
            </w:pPr>
          </w:p>
        </w:tc>
        <w:tc>
          <w:tcPr>
            <w:tcW w:w="1157" w:type="dxa"/>
          </w:tcPr>
          <w:p w14:paraId="6FA6AC1B" w14:textId="77777777" w:rsidR="00E711EF" w:rsidRPr="00443C0E" w:rsidRDefault="00E711EF" w:rsidP="00E711EF">
            <w:pPr>
              <w:spacing w:before="0"/>
              <w:rPr>
                <w:rFonts w:ascii="Times New Roman" w:hAnsi="Times New Roman"/>
                <w:szCs w:val="20"/>
                <w:lang w:bidi="en-US"/>
              </w:rPr>
            </w:pPr>
          </w:p>
        </w:tc>
        <w:tc>
          <w:tcPr>
            <w:tcW w:w="3645" w:type="dxa"/>
          </w:tcPr>
          <w:p w14:paraId="68256B0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Systém eEdu-I – síť MŠMT</w:t>
            </w:r>
          </w:p>
        </w:tc>
        <w:tc>
          <w:tcPr>
            <w:tcW w:w="987" w:type="dxa"/>
          </w:tcPr>
          <w:p w14:paraId="7E873ECF" w14:textId="77777777" w:rsidR="00E711EF" w:rsidRPr="00443C0E" w:rsidRDefault="00E711EF" w:rsidP="00E711EF">
            <w:pPr>
              <w:spacing w:before="0"/>
              <w:rPr>
                <w:rFonts w:ascii="Times New Roman" w:hAnsi="Times New Roman"/>
                <w:szCs w:val="20"/>
                <w:lang w:bidi="en-US"/>
              </w:rPr>
            </w:pPr>
          </w:p>
        </w:tc>
      </w:tr>
      <w:tr w:rsidR="00E711EF" w:rsidRPr="00443C0E" w14:paraId="01466CFD" w14:textId="77777777" w:rsidTr="001C10AF">
        <w:tc>
          <w:tcPr>
            <w:tcW w:w="1118" w:type="dxa"/>
          </w:tcPr>
          <w:p w14:paraId="7346FD56"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NKOD (OpenData)</w:t>
            </w:r>
          </w:p>
        </w:tc>
        <w:tc>
          <w:tcPr>
            <w:tcW w:w="994" w:type="dxa"/>
          </w:tcPr>
          <w:p w14:paraId="0571BA17"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OUT</w:t>
            </w:r>
          </w:p>
        </w:tc>
        <w:tc>
          <w:tcPr>
            <w:tcW w:w="1160" w:type="dxa"/>
          </w:tcPr>
          <w:p w14:paraId="76FCC2EB"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SSL</w:t>
            </w:r>
          </w:p>
        </w:tc>
        <w:tc>
          <w:tcPr>
            <w:tcW w:w="1157" w:type="dxa"/>
          </w:tcPr>
          <w:p w14:paraId="59CEA4E9"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žádné</w:t>
            </w:r>
          </w:p>
        </w:tc>
        <w:tc>
          <w:tcPr>
            <w:tcW w:w="3645" w:type="dxa"/>
          </w:tcPr>
          <w:p w14:paraId="67995C14"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Veřejný internet</w:t>
            </w:r>
          </w:p>
        </w:tc>
        <w:tc>
          <w:tcPr>
            <w:tcW w:w="987" w:type="dxa"/>
          </w:tcPr>
          <w:p w14:paraId="016E5884" w14:textId="77777777" w:rsidR="00E711EF" w:rsidRPr="00443C0E" w:rsidRDefault="00E711EF" w:rsidP="00E711EF">
            <w:pPr>
              <w:spacing w:before="0"/>
              <w:rPr>
                <w:rFonts w:ascii="Times New Roman" w:hAnsi="Times New Roman"/>
                <w:szCs w:val="20"/>
                <w:lang w:bidi="en-US"/>
              </w:rPr>
            </w:pPr>
          </w:p>
        </w:tc>
      </w:tr>
      <w:tr w:rsidR="00E711EF" w:rsidRPr="00443C0E" w14:paraId="56EBE8CB" w14:textId="77777777" w:rsidTr="001C10AF">
        <w:tc>
          <w:tcPr>
            <w:tcW w:w="1118" w:type="dxa"/>
          </w:tcPr>
          <w:p w14:paraId="05CFDFC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Lokální IdM (Keycloak)</w:t>
            </w:r>
          </w:p>
        </w:tc>
        <w:tc>
          <w:tcPr>
            <w:tcW w:w="994" w:type="dxa"/>
          </w:tcPr>
          <w:p w14:paraId="12C7DD25" w14:textId="77777777" w:rsidR="00E711EF" w:rsidRPr="00443C0E" w:rsidRDefault="00E711EF" w:rsidP="00E711EF">
            <w:pPr>
              <w:spacing w:before="0"/>
              <w:rPr>
                <w:rFonts w:ascii="Times New Roman" w:hAnsi="Times New Roman"/>
                <w:szCs w:val="20"/>
                <w:lang w:bidi="en-US"/>
              </w:rPr>
            </w:pPr>
          </w:p>
        </w:tc>
        <w:tc>
          <w:tcPr>
            <w:tcW w:w="1160" w:type="dxa"/>
          </w:tcPr>
          <w:p w14:paraId="187BA078" w14:textId="77777777" w:rsidR="00E711EF" w:rsidRPr="00443C0E" w:rsidRDefault="00E711EF" w:rsidP="00E711EF">
            <w:pPr>
              <w:spacing w:before="0"/>
              <w:rPr>
                <w:rFonts w:ascii="Times New Roman" w:hAnsi="Times New Roman"/>
                <w:szCs w:val="20"/>
                <w:lang w:bidi="en-US"/>
              </w:rPr>
            </w:pPr>
          </w:p>
        </w:tc>
        <w:tc>
          <w:tcPr>
            <w:tcW w:w="1157" w:type="dxa"/>
          </w:tcPr>
          <w:p w14:paraId="59C7D5A9" w14:textId="77777777" w:rsidR="00E711EF" w:rsidRPr="00443C0E" w:rsidRDefault="00E711EF" w:rsidP="00E711EF">
            <w:pPr>
              <w:spacing w:before="0"/>
              <w:rPr>
                <w:rFonts w:ascii="Times New Roman" w:hAnsi="Times New Roman"/>
                <w:szCs w:val="20"/>
                <w:lang w:bidi="en-US"/>
              </w:rPr>
            </w:pPr>
          </w:p>
        </w:tc>
        <w:tc>
          <w:tcPr>
            <w:tcW w:w="3645" w:type="dxa"/>
          </w:tcPr>
          <w:p w14:paraId="625CABD4" w14:textId="77777777" w:rsidR="00E711EF" w:rsidRPr="00443C0E" w:rsidRDefault="00E711EF" w:rsidP="00E711EF">
            <w:pPr>
              <w:spacing w:before="0"/>
              <w:rPr>
                <w:rFonts w:ascii="Times New Roman" w:hAnsi="Times New Roman"/>
                <w:szCs w:val="20"/>
                <w:lang w:bidi="en-US"/>
              </w:rPr>
            </w:pPr>
          </w:p>
        </w:tc>
        <w:tc>
          <w:tcPr>
            <w:tcW w:w="987" w:type="dxa"/>
          </w:tcPr>
          <w:p w14:paraId="1838D263"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1</w:t>
            </w:r>
          </w:p>
        </w:tc>
      </w:tr>
      <w:tr w:rsidR="00E711EF" w:rsidRPr="00443C0E" w14:paraId="6A17C23D" w14:textId="77777777" w:rsidTr="001C10AF">
        <w:tc>
          <w:tcPr>
            <w:tcW w:w="1118" w:type="dxa"/>
          </w:tcPr>
          <w:p w14:paraId="334EA2DE"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eDUID</w:t>
            </w:r>
          </w:p>
          <w:p w14:paraId="6ACAE06F"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jako případné rozšíření scope</w:t>
            </w:r>
          </w:p>
        </w:tc>
        <w:tc>
          <w:tcPr>
            <w:tcW w:w="994" w:type="dxa"/>
          </w:tcPr>
          <w:p w14:paraId="0410EE99" w14:textId="77777777" w:rsidR="00E711EF" w:rsidRPr="00443C0E" w:rsidRDefault="00E711EF" w:rsidP="00E711EF">
            <w:pPr>
              <w:spacing w:before="0"/>
              <w:rPr>
                <w:rFonts w:ascii="Times New Roman" w:hAnsi="Times New Roman"/>
                <w:szCs w:val="20"/>
                <w:lang w:bidi="en-US"/>
              </w:rPr>
            </w:pPr>
          </w:p>
        </w:tc>
        <w:tc>
          <w:tcPr>
            <w:tcW w:w="1160" w:type="dxa"/>
          </w:tcPr>
          <w:p w14:paraId="189E2931" w14:textId="77777777" w:rsidR="00E711EF" w:rsidRPr="00443C0E" w:rsidRDefault="00E711EF" w:rsidP="00E711EF">
            <w:pPr>
              <w:spacing w:before="0"/>
              <w:rPr>
                <w:rFonts w:ascii="Times New Roman" w:hAnsi="Times New Roman"/>
                <w:szCs w:val="20"/>
                <w:lang w:bidi="en-US"/>
              </w:rPr>
            </w:pPr>
          </w:p>
        </w:tc>
        <w:tc>
          <w:tcPr>
            <w:tcW w:w="1157" w:type="dxa"/>
          </w:tcPr>
          <w:p w14:paraId="069F0CD4" w14:textId="77777777" w:rsidR="00E711EF" w:rsidRPr="00443C0E" w:rsidRDefault="00E711EF" w:rsidP="00E711EF">
            <w:pPr>
              <w:spacing w:before="0"/>
              <w:rPr>
                <w:rFonts w:ascii="Times New Roman" w:hAnsi="Times New Roman"/>
                <w:szCs w:val="20"/>
                <w:lang w:bidi="en-US"/>
              </w:rPr>
            </w:pPr>
          </w:p>
        </w:tc>
        <w:tc>
          <w:tcPr>
            <w:tcW w:w="3645" w:type="dxa"/>
          </w:tcPr>
          <w:p w14:paraId="1EBBD432" w14:textId="77777777" w:rsidR="00E711EF" w:rsidRPr="00443C0E" w:rsidRDefault="00E711EF" w:rsidP="00E711EF">
            <w:pPr>
              <w:spacing w:before="0"/>
              <w:rPr>
                <w:rFonts w:ascii="Times New Roman" w:hAnsi="Times New Roman"/>
                <w:szCs w:val="20"/>
                <w:lang w:bidi="en-US"/>
              </w:rPr>
            </w:pPr>
          </w:p>
        </w:tc>
        <w:tc>
          <w:tcPr>
            <w:tcW w:w="987" w:type="dxa"/>
          </w:tcPr>
          <w:p w14:paraId="26C837F7" w14:textId="77777777" w:rsidR="00E711EF" w:rsidRPr="00443C0E" w:rsidRDefault="00E711EF" w:rsidP="00E711EF">
            <w:pPr>
              <w:spacing w:before="0"/>
              <w:rPr>
                <w:rFonts w:ascii="Times New Roman" w:hAnsi="Times New Roman"/>
                <w:szCs w:val="20"/>
                <w:lang w:bidi="en-US"/>
              </w:rPr>
            </w:pPr>
            <w:r w:rsidRPr="00443C0E">
              <w:rPr>
                <w:rFonts w:ascii="Times New Roman" w:hAnsi="Times New Roman"/>
                <w:szCs w:val="20"/>
                <w:lang w:bidi="en-US"/>
              </w:rPr>
              <w:t>Nový scope</w:t>
            </w:r>
          </w:p>
        </w:tc>
      </w:tr>
    </w:tbl>
    <w:p w14:paraId="4BFD4BAB" w14:textId="77777777" w:rsidR="00E711EF" w:rsidRPr="00443C0E" w:rsidRDefault="00E711EF" w:rsidP="00DC660B">
      <w:pPr>
        <w:rPr>
          <w:rFonts w:ascii="Times New Roman" w:hAnsi="Times New Roman"/>
        </w:rPr>
      </w:pPr>
    </w:p>
    <w:p w14:paraId="658BC4A9" w14:textId="11605A7D" w:rsidR="00DC660B" w:rsidRPr="00443C0E" w:rsidRDefault="00A65C00" w:rsidP="002032B0">
      <w:pPr>
        <w:pStyle w:val="Nadpis3"/>
        <w:rPr>
          <w:rFonts w:ascii="Times New Roman" w:hAnsi="Times New Roman" w:cs="Times New Roman"/>
        </w:rPr>
      </w:pPr>
      <w:r w:rsidRPr="00443C0E">
        <w:rPr>
          <w:rFonts w:ascii="Times New Roman" w:hAnsi="Times New Roman" w:cs="Times New Roman"/>
        </w:rPr>
        <w:t xml:space="preserve"> </w:t>
      </w:r>
      <w:bookmarkStart w:id="139" w:name="_Toc161041634"/>
      <w:r w:rsidR="00DC660B" w:rsidRPr="00443C0E">
        <w:rPr>
          <w:rFonts w:ascii="Times New Roman" w:hAnsi="Times New Roman" w:cs="Times New Roman"/>
        </w:rPr>
        <w:t>Třívrstvá architektura</w:t>
      </w:r>
      <w:bookmarkEnd w:id="139"/>
    </w:p>
    <w:p w14:paraId="3E046F8C" w14:textId="77777777" w:rsidR="00DC660B" w:rsidRPr="00443C0E" w:rsidRDefault="00DC660B" w:rsidP="00DC660B">
      <w:pPr>
        <w:rPr>
          <w:rFonts w:ascii="Times New Roman" w:hAnsi="Times New Roman"/>
        </w:rPr>
      </w:pPr>
      <w:r w:rsidRPr="00443C0E">
        <w:rPr>
          <w:rFonts w:ascii="Times New Roman" w:hAnsi="Times New Roman"/>
        </w:rPr>
        <w:t xml:space="preserve">Vlastní systém je navržen jako plně webová aplikace podporující moderní webové prohlížeče. </w:t>
      </w:r>
    </w:p>
    <w:p w14:paraId="4B3813C4" w14:textId="77777777" w:rsidR="00DC660B" w:rsidRPr="00443C0E" w:rsidRDefault="00DC660B" w:rsidP="00DC660B">
      <w:pPr>
        <w:rPr>
          <w:rFonts w:ascii="Times New Roman" w:hAnsi="Times New Roman"/>
        </w:rPr>
      </w:pPr>
      <w:r w:rsidRPr="00443C0E">
        <w:rPr>
          <w:rFonts w:ascii="Times New Roman" w:hAnsi="Times New Roman"/>
        </w:rPr>
        <w:t xml:space="preserve">Architektura se skládá z následujících částí: </w:t>
      </w:r>
    </w:p>
    <w:p w14:paraId="415B321A" w14:textId="77777777" w:rsidR="00DC660B" w:rsidRPr="00443C0E" w:rsidRDefault="00DC660B" w:rsidP="00DC660B">
      <w:pPr>
        <w:rPr>
          <w:rFonts w:ascii="Times New Roman" w:hAnsi="Times New Roman"/>
          <w:b/>
          <w:bCs/>
        </w:rPr>
      </w:pPr>
      <w:r w:rsidRPr="00443C0E">
        <w:rPr>
          <w:rFonts w:ascii="Times New Roman" w:hAnsi="Times New Roman"/>
          <w:b/>
          <w:bCs/>
        </w:rPr>
        <w:t xml:space="preserve">Frontend </w:t>
      </w:r>
    </w:p>
    <w:p w14:paraId="629DD880" w14:textId="77777777" w:rsidR="00DC660B" w:rsidRPr="00443C0E" w:rsidRDefault="00DC660B" w:rsidP="00DC660B">
      <w:pPr>
        <w:rPr>
          <w:rFonts w:ascii="Times New Roman" w:hAnsi="Times New Roman"/>
        </w:rPr>
      </w:pPr>
      <w:r w:rsidRPr="00443C0E">
        <w:rPr>
          <w:rFonts w:ascii="Times New Roman" w:hAnsi="Times New Roman"/>
        </w:rPr>
        <w:t>Uživatelské rozhraní vytvořené prostřednictvím aplikačního frameworku Angular, které poskytuje komfortní uživatelské rozhraní s moderními prvky. Z technického hlediska bude frontend provozován na webovém serveru Apache. Apache bude nainstalován na operačním systému poskytovaném Objednavatelem.</w:t>
      </w:r>
    </w:p>
    <w:p w14:paraId="5C878429" w14:textId="77777777" w:rsidR="00DC660B" w:rsidRPr="00443C0E" w:rsidRDefault="00DC660B" w:rsidP="00DC660B">
      <w:pPr>
        <w:rPr>
          <w:rFonts w:ascii="Times New Roman" w:hAnsi="Times New Roman"/>
          <w:b/>
          <w:bCs/>
        </w:rPr>
      </w:pPr>
      <w:r w:rsidRPr="00443C0E">
        <w:rPr>
          <w:rFonts w:ascii="Times New Roman" w:hAnsi="Times New Roman"/>
          <w:b/>
          <w:bCs/>
        </w:rPr>
        <w:t xml:space="preserve">Backend </w:t>
      </w:r>
    </w:p>
    <w:p w14:paraId="55E5F4AE" w14:textId="0A13C384" w:rsidR="00DC660B" w:rsidRPr="00443C0E" w:rsidRDefault="00DC660B" w:rsidP="00DC660B">
      <w:pPr>
        <w:rPr>
          <w:rFonts w:ascii="Times New Roman" w:hAnsi="Times New Roman"/>
        </w:rPr>
      </w:pPr>
      <w:r w:rsidRPr="00443C0E">
        <w:rPr>
          <w:rFonts w:ascii="Times New Roman" w:hAnsi="Times New Roman"/>
        </w:rPr>
        <w:t>Vlastní business logika navrhovaného systému je vytvořená pomocí programovacího jazyka Java a</w:t>
      </w:r>
      <w:r w:rsidR="00A65C00" w:rsidRPr="00443C0E">
        <w:rPr>
          <w:rFonts w:ascii="Times New Roman" w:hAnsi="Times New Roman"/>
        </w:rPr>
        <w:t> </w:t>
      </w:r>
      <w:r w:rsidRPr="00443C0E">
        <w:rPr>
          <w:rFonts w:ascii="Times New Roman" w:hAnsi="Times New Roman"/>
        </w:rPr>
        <w:t>aplikačního frameworku Spring. Z technického hlediska bude backend provozován na aplikačním serveru WildFly. Wildfly bude nainstalován na operačním systému poskytovaném Objednavatelem.</w:t>
      </w:r>
    </w:p>
    <w:p w14:paraId="71E8A49B" w14:textId="77777777" w:rsidR="00DC660B" w:rsidRPr="00443C0E" w:rsidRDefault="00DC660B" w:rsidP="00DC660B">
      <w:pPr>
        <w:rPr>
          <w:rFonts w:ascii="Times New Roman" w:hAnsi="Times New Roman"/>
          <w:b/>
          <w:bCs/>
        </w:rPr>
      </w:pPr>
      <w:r w:rsidRPr="00443C0E">
        <w:rPr>
          <w:rFonts w:ascii="Times New Roman" w:hAnsi="Times New Roman"/>
          <w:b/>
          <w:bCs/>
        </w:rPr>
        <w:t xml:space="preserve">Datová vrstva </w:t>
      </w:r>
    </w:p>
    <w:p w14:paraId="04FFAFA5" w14:textId="77777777" w:rsidR="00DC660B" w:rsidRPr="00443C0E" w:rsidRDefault="00DC660B" w:rsidP="00DC660B">
      <w:pPr>
        <w:rPr>
          <w:rFonts w:ascii="Times New Roman" w:hAnsi="Times New Roman"/>
        </w:rPr>
      </w:pPr>
      <w:r w:rsidRPr="00443C0E">
        <w:rPr>
          <w:rFonts w:ascii="Times New Roman" w:hAnsi="Times New Roman"/>
        </w:rPr>
        <w:t>Vlastní úložiště veškerých potřebných dat. Jako úložiště dat bude sloužit databáze Microsoft SQL Server Enterprise 2019.</w:t>
      </w:r>
    </w:p>
    <w:p w14:paraId="6001FE9E" w14:textId="77777777" w:rsidR="00DC660B" w:rsidRPr="00443C0E" w:rsidRDefault="00DC660B" w:rsidP="00DC660B">
      <w:pPr>
        <w:rPr>
          <w:rFonts w:ascii="Times New Roman" w:hAnsi="Times New Roman"/>
          <w:u w:val="single"/>
        </w:rPr>
      </w:pPr>
      <w:r w:rsidRPr="00443C0E">
        <w:rPr>
          <w:rFonts w:ascii="Times New Roman" w:hAnsi="Times New Roman"/>
          <w:u w:val="single"/>
        </w:rPr>
        <w:t>DB systému eEdu</w:t>
      </w:r>
    </w:p>
    <w:p w14:paraId="4791DDA6" w14:textId="5584BA7C" w:rsidR="00DC660B" w:rsidRPr="00443C0E" w:rsidRDefault="00DC660B" w:rsidP="00DC660B">
      <w:pPr>
        <w:rPr>
          <w:rFonts w:ascii="Times New Roman" w:hAnsi="Times New Roman"/>
        </w:rPr>
      </w:pPr>
      <w:r w:rsidRPr="00443C0E">
        <w:rPr>
          <w:rFonts w:ascii="Times New Roman" w:hAnsi="Times New Roman"/>
        </w:rPr>
        <w:t>Data systému eEdu budou uchována v databázi instance MS SQL na vlastních serverech MS SQL instalovaných v HA (High Availability) režimu. Instanci bude sdílet s databází pro IdM Keycloak a</w:t>
      </w:r>
      <w:r w:rsidR="00A65C00" w:rsidRPr="00443C0E">
        <w:rPr>
          <w:rFonts w:ascii="Times New Roman" w:hAnsi="Times New Roman"/>
        </w:rPr>
        <w:t> </w:t>
      </w:r>
      <w:r w:rsidRPr="00443C0E">
        <w:rPr>
          <w:rFonts w:ascii="Times New Roman" w:hAnsi="Times New Roman"/>
        </w:rPr>
        <w:t>s</w:t>
      </w:r>
      <w:r w:rsidR="00A65C00" w:rsidRPr="00443C0E">
        <w:rPr>
          <w:rFonts w:ascii="Times New Roman" w:hAnsi="Times New Roman"/>
        </w:rPr>
        <w:t> </w:t>
      </w:r>
      <w:r w:rsidRPr="00443C0E">
        <w:rPr>
          <w:rFonts w:ascii="Times New Roman" w:hAnsi="Times New Roman"/>
        </w:rPr>
        <w:t>databází pro komponentu integrační sběrnice. Databáze jsou oddělené jak logicky (jiná schémata, jiné účty), tak fyzicky (jiné soubory na disku), ale sdílejí společnou službu (procesy).</w:t>
      </w:r>
    </w:p>
    <w:p w14:paraId="41F0F283" w14:textId="77777777" w:rsidR="00DC660B" w:rsidRPr="00443C0E" w:rsidRDefault="00DC660B" w:rsidP="00DC660B">
      <w:pPr>
        <w:rPr>
          <w:rFonts w:ascii="Times New Roman" w:hAnsi="Times New Roman"/>
          <w:u w:val="single"/>
        </w:rPr>
      </w:pPr>
      <w:r w:rsidRPr="00443C0E">
        <w:rPr>
          <w:rFonts w:ascii="Times New Roman" w:hAnsi="Times New Roman"/>
          <w:u w:val="single"/>
        </w:rPr>
        <w:t>DB systému eEdu – veřejný portál</w:t>
      </w:r>
    </w:p>
    <w:p w14:paraId="539450D3" w14:textId="77777777" w:rsidR="00DC660B" w:rsidRPr="00443C0E" w:rsidRDefault="00DC660B" w:rsidP="00DC660B">
      <w:pPr>
        <w:rPr>
          <w:rFonts w:ascii="Times New Roman" w:hAnsi="Times New Roman"/>
        </w:rPr>
      </w:pPr>
      <w:r w:rsidRPr="00443C0E">
        <w:rPr>
          <w:rFonts w:ascii="Times New Roman" w:hAnsi="Times New Roman"/>
        </w:rPr>
        <w:t xml:space="preserve">Data systému eEdu veřejného portálu budou uchována v databázi instance MS SQL na vlastním serveru. Z důvodu bezpečnosti (aplikace veřejného portálu bude vystavena do internetu) bude tato databáze instalována na samostatném virtuálním serveru a samostatné instanci MS SQL. </w:t>
      </w:r>
    </w:p>
    <w:p w14:paraId="7BED8232" w14:textId="77777777" w:rsidR="00DC660B" w:rsidRPr="00443C0E" w:rsidRDefault="00DC660B" w:rsidP="00DC660B">
      <w:pPr>
        <w:rPr>
          <w:rFonts w:ascii="Times New Roman" w:hAnsi="Times New Roman"/>
        </w:rPr>
      </w:pPr>
      <w:r w:rsidRPr="00443C0E">
        <w:rPr>
          <w:rFonts w:ascii="Times New Roman" w:hAnsi="Times New Roman"/>
        </w:rPr>
        <w:t>Vysoká dostupnost databáze nebude vzhledem k požadavkům na tuto část aplikace řešena žádným dalším specifickým HA řešením.</w:t>
      </w:r>
    </w:p>
    <w:p w14:paraId="61A8A64F" w14:textId="77777777" w:rsidR="00DC660B" w:rsidRPr="00443C0E" w:rsidRDefault="00DC660B" w:rsidP="00DC660B">
      <w:pPr>
        <w:rPr>
          <w:rFonts w:ascii="Times New Roman" w:hAnsi="Times New Roman"/>
          <w:u w:val="single"/>
        </w:rPr>
      </w:pPr>
      <w:r w:rsidRPr="00443C0E">
        <w:rPr>
          <w:rFonts w:ascii="Times New Roman" w:hAnsi="Times New Roman"/>
          <w:u w:val="single"/>
        </w:rPr>
        <w:t>DB úložiště dokumentů</w:t>
      </w:r>
    </w:p>
    <w:p w14:paraId="1E00FF24" w14:textId="77777777" w:rsidR="00DC660B" w:rsidRPr="00443C0E" w:rsidRDefault="00DC660B" w:rsidP="00DC660B">
      <w:pPr>
        <w:rPr>
          <w:rFonts w:ascii="Times New Roman" w:hAnsi="Times New Roman"/>
        </w:rPr>
      </w:pPr>
      <w:r w:rsidRPr="00443C0E">
        <w:rPr>
          <w:rFonts w:ascii="Times New Roman" w:hAnsi="Times New Roman"/>
        </w:rPr>
        <w:t>Metadata úložiště dokumentů Alfresco obstarává PostgreSQL instance instalovaná na stejném serveru jako samotná aplikace. Je tak zcela fyzicky (včetně procesů) oddělená od databáze pro aplikaci eEdu.</w:t>
      </w:r>
    </w:p>
    <w:p w14:paraId="2748C4C6" w14:textId="77777777" w:rsidR="00DC660B" w:rsidRPr="00443C0E" w:rsidRDefault="00DC660B" w:rsidP="00DC660B">
      <w:pPr>
        <w:rPr>
          <w:rFonts w:ascii="Times New Roman" w:hAnsi="Times New Roman"/>
        </w:rPr>
      </w:pPr>
    </w:p>
    <w:p w14:paraId="2DB1985A" w14:textId="77777777" w:rsidR="00DC660B" w:rsidRPr="00443C0E" w:rsidRDefault="00DC660B" w:rsidP="00DC660B">
      <w:pPr>
        <w:rPr>
          <w:rFonts w:ascii="Times New Roman" w:hAnsi="Times New Roman"/>
          <w:u w:val="single"/>
        </w:rPr>
      </w:pPr>
      <w:r w:rsidRPr="00443C0E">
        <w:rPr>
          <w:rFonts w:ascii="Times New Roman" w:hAnsi="Times New Roman"/>
          <w:u w:val="single"/>
        </w:rPr>
        <w:t>DB pro Activiti</w:t>
      </w:r>
    </w:p>
    <w:p w14:paraId="112E85EC" w14:textId="77777777" w:rsidR="00DC660B" w:rsidRPr="00443C0E" w:rsidRDefault="00DC660B" w:rsidP="00DC660B">
      <w:pPr>
        <w:rPr>
          <w:rFonts w:ascii="Times New Roman" w:hAnsi="Times New Roman"/>
        </w:rPr>
      </w:pPr>
      <w:r w:rsidRPr="00443C0E">
        <w:rPr>
          <w:rFonts w:ascii="Times New Roman" w:hAnsi="Times New Roman"/>
        </w:rPr>
        <w:t>Databázi pro workflow komponentu Activiti obstarává PostgreSQL instance instalovaná na stejném serveru jako samotná komponenta. Je tak zcela fyzicky (včetně procesů) oddělená od databáze pro aplikaci eEdu.</w:t>
      </w:r>
    </w:p>
    <w:p w14:paraId="40D45E50" w14:textId="22D6D6F3" w:rsidR="00DC660B" w:rsidRPr="00443C0E" w:rsidRDefault="0026161C" w:rsidP="0026161C">
      <w:pPr>
        <w:pStyle w:val="Nadpis3"/>
        <w:tabs>
          <w:tab w:val="clear" w:pos="720"/>
        </w:tabs>
        <w:ind w:left="1134" w:hanging="1134"/>
        <w:rPr>
          <w:rFonts w:ascii="Times New Roman" w:hAnsi="Times New Roman" w:cs="Times New Roman"/>
        </w:rPr>
      </w:pPr>
      <w:r w:rsidRPr="00443C0E">
        <w:rPr>
          <w:rFonts w:ascii="Times New Roman" w:hAnsi="Times New Roman" w:cs="Times New Roman"/>
        </w:rPr>
        <w:t xml:space="preserve"> </w:t>
      </w:r>
      <w:bookmarkStart w:id="140" w:name="_Toc161041635"/>
      <w:r w:rsidR="00DC660B" w:rsidRPr="00443C0E">
        <w:rPr>
          <w:rFonts w:ascii="Times New Roman" w:hAnsi="Times New Roman" w:cs="Times New Roman"/>
        </w:rPr>
        <w:t>Požadavky na vybavení koncové stanice</w:t>
      </w:r>
      <w:bookmarkEnd w:id="140"/>
    </w:p>
    <w:p w14:paraId="2E330A04" w14:textId="77777777" w:rsidR="00DC660B" w:rsidRPr="00443C0E" w:rsidRDefault="00DC660B" w:rsidP="00DC660B">
      <w:pPr>
        <w:rPr>
          <w:rFonts w:ascii="Times New Roman" w:hAnsi="Times New Roman"/>
        </w:rPr>
      </w:pPr>
      <w:r w:rsidRPr="00443C0E">
        <w:rPr>
          <w:rFonts w:ascii="Times New Roman" w:hAnsi="Times New Roman"/>
        </w:rPr>
        <w:t>Tenký klient (prostřednictvím webového prohlížeče) – systém podporuje běžně používané prohlížeče (Edge, Chrome, Firefox) v jejich aktuálních verzích. Bude zachována zpětná kompatibilita s předchozími verzemi prohlížečů minimálně o jednu verzi oproti verzi aktuální v době nasazení systému. Pro chod tenkého klienta je přípustné užití pouze takových SW platforem, které nevyžadují instalaci dalších doplňků a zásuvných modulů na koncových stanicích uživatelů.</w:t>
      </w:r>
    </w:p>
    <w:p w14:paraId="771404F4" w14:textId="77777777" w:rsidR="00DC660B" w:rsidRPr="00443C0E" w:rsidRDefault="00DC660B" w:rsidP="00DC660B">
      <w:pPr>
        <w:rPr>
          <w:rFonts w:ascii="Times New Roman" w:hAnsi="Times New Roman"/>
        </w:rPr>
      </w:pPr>
      <w:r w:rsidRPr="00443C0E">
        <w:rPr>
          <w:rFonts w:ascii="Times New Roman" w:hAnsi="Times New Roman"/>
        </w:rPr>
        <w:t>Pro elektronické podepisování dokumentů může být využit Acrobat Reader v podporované verzi. Podporované operační systémy – Windows v aktuálně podporovaných verzích.</w:t>
      </w:r>
    </w:p>
    <w:p w14:paraId="560F0C1C" w14:textId="77777777" w:rsidR="00DC660B" w:rsidRPr="00443C0E" w:rsidRDefault="00DC660B" w:rsidP="00DC660B">
      <w:pPr>
        <w:rPr>
          <w:rFonts w:ascii="Times New Roman" w:hAnsi="Times New Roman"/>
        </w:rPr>
      </w:pPr>
      <w:r w:rsidRPr="00443C0E">
        <w:rPr>
          <w:rFonts w:ascii="Times New Roman" w:hAnsi="Times New Roman"/>
        </w:rPr>
        <w:t>Pro správné zobrazení aplikace je nutné mít nastavené rozlišení monitoru min. 1280x1024.</w:t>
      </w:r>
    </w:p>
    <w:p w14:paraId="1A507799" w14:textId="7AFBA431" w:rsidR="00DC660B" w:rsidRPr="00443C0E" w:rsidRDefault="00DC660B" w:rsidP="0026161C">
      <w:pPr>
        <w:pStyle w:val="Nadpis3"/>
        <w:tabs>
          <w:tab w:val="clear" w:pos="720"/>
        </w:tabs>
        <w:ind w:left="1134" w:hanging="1134"/>
        <w:rPr>
          <w:rFonts w:ascii="Times New Roman" w:hAnsi="Times New Roman" w:cs="Times New Roman"/>
        </w:rPr>
      </w:pPr>
      <w:bookmarkStart w:id="141" w:name="_Toc161041636"/>
      <w:r w:rsidRPr="00443C0E">
        <w:rPr>
          <w:rFonts w:ascii="Times New Roman" w:hAnsi="Times New Roman" w:cs="Times New Roman"/>
        </w:rPr>
        <w:t>Operační systémy v prostředí Objednavatele</w:t>
      </w:r>
      <w:bookmarkEnd w:id="141"/>
    </w:p>
    <w:p w14:paraId="1C08F1DD" w14:textId="78D2A4AC" w:rsidR="00DC660B" w:rsidRPr="00443C0E" w:rsidRDefault="00AB678F" w:rsidP="004D5F6D">
      <w:pPr>
        <w:pStyle w:val="Nadpis4"/>
        <w:rPr>
          <w:rFonts w:ascii="Times New Roman" w:hAnsi="Times New Roman"/>
        </w:rPr>
      </w:pPr>
      <w:r w:rsidRPr="00443C0E">
        <w:rPr>
          <w:rFonts w:ascii="Times New Roman" w:hAnsi="Times New Roman"/>
        </w:rPr>
        <w:t xml:space="preserve"> </w:t>
      </w:r>
      <w:r w:rsidR="00DC660B" w:rsidRPr="00443C0E">
        <w:rPr>
          <w:rFonts w:ascii="Times New Roman" w:hAnsi="Times New Roman"/>
        </w:rPr>
        <w:t>Windows</w:t>
      </w:r>
    </w:p>
    <w:p w14:paraId="1E33777D" w14:textId="77777777" w:rsidR="00DC660B" w:rsidRPr="00443C0E" w:rsidRDefault="00DC660B" w:rsidP="00DC660B">
      <w:pPr>
        <w:rPr>
          <w:rFonts w:ascii="Times New Roman" w:hAnsi="Times New Roman"/>
        </w:rPr>
      </w:pPr>
      <w:r w:rsidRPr="00443C0E">
        <w:rPr>
          <w:rFonts w:ascii="Times New Roman" w:hAnsi="Times New Roman"/>
        </w:rPr>
        <w:t>Tam, kde bude potřeba využít operačního systému MS Windows, poskytne Objednatel licencovaný MS Windows Server v aktuální verzi, případně nižší maximálně o jednu verzi zpětně, bude-li to nutné.</w:t>
      </w:r>
    </w:p>
    <w:p w14:paraId="377BC5D6" w14:textId="77777777" w:rsidR="00DC660B" w:rsidRPr="00443C0E" w:rsidRDefault="00DC660B" w:rsidP="00DC660B">
      <w:pPr>
        <w:rPr>
          <w:rFonts w:ascii="Times New Roman" w:hAnsi="Times New Roman"/>
        </w:rPr>
      </w:pPr>
      <w:r w:rsidRPr="00443C0E">
        <w:rPr>
          <w:rFonts w:ascii="Times New Roman" w:hAnsi="Times New Roman"/>
        </w:rPr>
        <w:t xml:space="preserve">Kompetence správy OS – MŠMT na úrovni OS (aktualizace OS, nastavení firewallu, instalace rolí Windows atd). </w:t>
      </w:r>
    </w:p>
    <w:p w14:paraId="22616AE6" w14:textId="77777777" w:rsidR="00DC660B" w:rsidRPr="00443C0E" w:rsidRDefault="00DC660B" w:rsidP="00DC660B">
      <w:pPr>
        <w:rPr>
          <w:rFonts w:ascii="Times New Roman" w:hAnsi="Times New Roman"/>
        </w:rPr>
      </w:pPr>
      <w:r w:rsidRPr="00443C0E">
        <w:rPr>
          <w:rFonts w:ascii="Times New Roman" w:hAnsi="Times New Roman"/>
        </w:rPr>
        <w:t>Aplikace a potřebné nastavení pro ně je v kompetenci Zhotovitele. Zhotovitel definuje v technické dokumentaci konkrétní potřebná práva tak, aby bylo možné aplikace a všechny návazné vrstvy kolem ní spravovat.</w:t>
      </w:r>
    </w:p>
    <w:p w14:paraId="0E4ED053" w14:textId="268F9725" w:rsidR="00DC660B" w:rsidRPr="00443C0E" w:rsidRDefault="00AB678F" w:rsidP="00AB678F">
      <w:pPr>
        <w:pStyle w:val="Nadpis4"/>
        <w:rPr>
          <w:rFonts w:ascii="Times New Roman" w:hAnsi="Times New Roman"/>
        </w:rPr>
      </w:pPr>
      <w:r w:rsidRPr="00443C0E">
        <w:rPr>
          <w:rFonts w:ascii="Times New Roman" w:hAnsi="Times New Roman"/>
        </w:rPr>
        <w:t xml:space="preserve"> </w:t>
      </w:r>
      <w:r w:rsidR="00DC660B" w:rsidRPr="00443C0E">
        <w:rPr>
          <w:rFonts w:ascii="Times New Roman" w:hAnsi="Times New Roman"/>
        </w:rPr>
        <w:t>Linux</w:t>
      </w:r>
    </w:p>
    <w:p w14:paraId="009AC0AB" w14:textId="77777777" w:rsidR="00DC660B" w:rsidRPr="00443C0E" w:rsidRDefault="00DC660B" w:rsidP="00DC660B">
      <w:pPr>
        <w:rPr>
          <w:rFonts w:ascii="Times New Roman" w:hAnsi="Times New Roman"/>
        </w:rPr>
      </w:pPr>
      <w:r w:rsidRPr="00443C0E">
        <w:rPr>
          <w:rFonts w:ascii="Times New Roman" w:hAnsi="Times New Roman"/>
        </w:rPr>
        <w:t>Pro servery s operačním systémem na bázi UNIX poskytne Objednatel licencovaný server CentOS Stream.</w:t>
      </w:r>
    </w:p>
    <w:p w14:paraId="4BDE22A8" w14:textId="77777777" w:rsidR="00DC660B" w:rsidRPr="00443C0E" w:rsidRDefault="00DC660B" w:rsidP="00DC660B">
      <w:pPr>
        <w:rPr>
          <w:rFonts w:ascii="Times New Roman" w:hAnsi="Times New Roman"/>
        </w:rPr>
      </w:pPr>
      <w:r w:rsidRPr="00443C0E">
        <w:rPr>
          <w:rFonts w:ascii="Times New Roman" w:hAnsi="Times New Roman"/>
        </w:rPr>
        <w:t xml:space="preserve">Kompetence správy OS – MŠMT na úrovni OS (aktualizace OS, nastavení firewallu, instalace balíků, atd). </w:t>
      </w:r>
    </w:p>
    <w:p w14:paraId="23E46C43" w14:textId="77777777" w:rsidR="00DC660B" w:rsidRPr="00443C0E" w:rsidRDefault="00DC660B" w:rsidP="00DC660B">
      <w:pPr>
        <w:rPr>
          <w:rFonts w:ascii="Times New Roman" w:hAnsi="Times New Roman"/>
        </w:rPr>
      </w:pPr>
      <w:r w:rsidRPr="00443C0E">
        <w:rPr>
          <w:rFonts w:ascii="Times New Roman" w:hAnsi="Times New Roman"/>
        </w:rPr>
        <w:t>Aplikace a potřebné nastavení pro ně je v kompetenci Zhotovitele. Zhotovitel definuje v technické dokumentaci konkrétní potřebná práva tak, aby bylo možné aplikace a všechny návazné vrstvy kolem ní spravovat. Vymezit bude třeba SUDO (Super User Do) práva pro start/stop služeb aplikace apod.</w:t>
      </w:r>
    </w:p>
    <w:p w14:paraId="0D1A147E" w14:textId="72524242" w:rsidR="00DC660B" w:rsidRPr="00443C0E" w:rsidRDefault="00DC660B" w:rsidP="002F5C69">
      <w:pPr>
        <w:pStyle w:val="Nadpis2"/>
        <w:rPr>
          <w:rFonts w:ascii="Times New Roman" w:hAnsi="Times New Roman" w:cs="Times New Roman"/>
        </w:rPr>
      </w:pPr>
      <w:bookmarkStart w:id="142" w:name="_Toc161041637"/>
      <w:r w:rsidRPr="00443C0E">
        <w:rPr>
          <w:rFonts w:ascii="Times New Roman" w:hAnsi="Times New Roman" w:cs="Times New Roman"/>
        </w:rPr>
        <w:t>Mapování aplikační architektury na technologickou architekturu</w:t>
      </w:r>
      <w:bookmarkEnd w:id="142"/>
    </w:p>
    <w:p w14:paraId="3C90EA8F" w14:textId="77777777" w:rsidR="00DC660B" w:rsidRPr="00443C0E" w:rsidRDefault="00DC660B" w:rsidP="00DC660B">
      <w:pPr>
        <w:rPr>
          <w:rFonts w:ascii="Times New Roman" w:hAnsi="Times New Roman"/>
        </w:rPr>
      </w:pPr>
      <w:r w:rsidRPr="00443C0E">
        <w:rPr>
          <w:rFonts w:ascii="Times New Roman" w:hAnsi="Times New Roman"/>
        </w:rPr>
        <w:t>Obsah kapitoly slouží k získání informace o tom, jaká aplikační komponenta a její funkčnosti jsou realizovány v technické architektuře, tj. na jakých serverech, případně na jaké platformě / standardním softwaru.</w:t>
      </w:r>
    </w:p>
    <w:p w14:paraId="1E83400D" w14:textId="273AA17E" w:rsidR="00DC660B" w:rsidRPr="00443C0E" w:rsidRDefault="00DC660B" w:rsidP="00DC660B">
      <w:pPr>
        <w:rPr>
          <w:rFonts w:ascii="Times New Roman" w:hAnsi="Times New Roman"/>
        </w:rPr>
      </w:pPr>
      <w:r w:rsidRPr="00443C0E">
        <w:rPr>
          <w:rFonts w:ascii="Times New Roman" w:hAnsi="Times New Roman"/>
        </w:rPr>
        <w:t>Základem je aplikační komponenta eEdu (vlastní systém eEdu-I), který je realizován prostřednictvím serverů, které poskytují Frontend (běžící na serveru Apache httpd), Backend (běžící na AS Wildfly) a</w:t>
      </w:r>
      <w:r w:rsidR="008414B1" w:rsidRPr="00443C0E">
        <w:rPr>
          <w:rFonts w:ascii="Times New Roman" w:hAnsi="Times New Roman"/>
        </w:rPr>
        <w:t> </w:t>
      </w:r>
      <w:r w:rsidRPr="00443C0E">
        <w:rPr>
          <w:rFonts w:ascii="Times New Roman" w:hAnsi="Times New Roman"/>
        </w:rPr>
        <w:t xml:space="preserve">Datové úložiště (databáze MS SQL). </w:t>
      </w:r>
    </w:p>
    <w:p w14:paraId="2C3CECDE" w14:textId="77777777" w:rsidR="00DC660B" w:rsidRPr="00443C0E" w:rsidRDefault="00DC660B" w:rsidP="00DC660B">
      <w:pPr>
        <w:rPr>
          <w:rFonts w:ascii="Times New Roman" w:hAnsi="Times New Roman"/>
        </w:rPr>
      </w:pPr>
      <w:r w:rsidRPr="00443C0E">
        <w:rPr>
          <w:rFonts w:ascii="Times New Roman" w:hAnsi="Times New Roman"/>
        </w:rPr>
        <w:t xml:space="preserve">Dále řešení obsahuje úložiště dokumentů představované platformou Alfresco community edition. Pro potřeby BPMN a správy workflow je použit opensource produkt Alfresco Activiti community edition. Dále řešení obsahuje Batch komponentu, což je řešení vytvořené Zhotovitelem na bázi knihovny Quartz. </w:t>
      </w:r>
    </w:p>
    <w:p w14:paraId="3857D8B1" w14:textId="77777777" w:rsidR="00DC660B" w:rsidRPr="00443C0E" w:rsidRDefault="00DC660B" w:rsidP="00DC660B">
      <w:pPr>
        <w:rPr>
          <w:rFonts w:ascii="Times New Roman" w:hAnsi="Times New Roman"/>
        </w:rPr>
      </w:pPr>
      <w:r w:rsidRPr="00443C0E">
        <w:rPr>
          <w:rFonts w:ascii="Times New Roman" w:hAnsi="Times New Roman"/>
        </w:rPr>
        <w:t xml:space="preserve">Pro účely správy uživatelů a rolí se využívá nástroj IdM Keycloak a pro potřeby logování pak Graylog2. </w:t>
      </w:r>
    </w:p>
    <w:p w14:paraId="1D20C230" w14:textId="77777777" w:rsidR="00DC660B" w:rsidRPr="00443C0E" w:rsidRDefault="00DC660B" w:rsidP="00DC660B">
      <w:pPr>
        <w:rPr>
          <w:rFonts w:ascii="Times New Roman" w:hAnsi="Times New Roman"/>
        </w:rPr>
      </w:pPr>
      <w:r w:rsidRPr="00443C0E">
        <w:rPr>
          <w:rFonts w:ascii="Times New Roman" w:hAnsi="Times New Roman"/>
        </w:rPr>
        <w:t>Pro potřeby webového portálu je použit opensource produkt WordPress.</w:t>
      </w:r>
    </w:p>
    <w:p w14:paraId="0CC674A5" w14:textId="77777777" w:rsidR="00DC660B" w:rsidRPr="00443C0E" w:rsidRDefault="00DC660B" w:rsidP="00DC660B">
      <w:pPr>
        <w:rPr>
          <w:rFonts w:ascii="Times New Roman" w:hAnsi="Times New Roman"/>
        </w:rPr>
      </w:pPr>
      <w:r w:rsidRPr="00443C0E">
        <w:rPr>
          <w:rFonts w:ascii="Times New Roman" w:hAnsi="Times New Roman"/>
        </w:rPr>
        <w:t>Konkrétní popis vazeb je uveden níže.</w:t>
      </w:r>
    </w:p>
    <w:p w14:paraId="3475A32D" w14:textId="77777777" w:rsidR="00DC660B" w:rsidRPr="00443C0E" w:rsidRDefault="00DC660B" w:rsidP="00DC660B">
      <w:pPr>
        <w:rPr>
          <w:rFonts w:ascii="Times New Roman" w:hAnsi="Times New Roman"/>
        </w:rPr>
      </w:pPr>
      <w:r w:rsidRPr="00443C0E">
        <w:rPr>
          <w:rFonts w:ascii="Times New Roman" w:hAnsi="Times New Roman"/>
        </w:rPr>
        <w:t xml:space="preserve">  </w:t>
      </w:r>
    </w:p>
    <w:p w14:paraId="27DFDA9B" w14:textId="24F97ACF" w:rsidR="00DA2719" w:rsidRPr="00443C0E" w:rsidRDefault="00DA2719" w:rsidP="00DC660B">
      <w:pPr>
        <w:rPr>
          <w:rFonts w:ascii="Times New Roman" w:hAnsi="Times New Roman"/>
        </w:rPr>
      </w:pPr>
      <w:r w:rsidRPr="00443C0E">
        <w:rPr>
          <w:rFonts w:ascii="Times New Roman" w:hAnsi="Times New Roman"/>
          <w:noProof/>
        </w:rPr>
        <w:drawing>
          <wp:inline distT="0" distB="0" distL="0" distR="0" wp14:anchorId="11E91E89" wp14:editId="37451E40">
            <wp:extent cx="5759450" cy="4147820"/>
            <wp:effectExtent l="0" t="0" r="0" b="5080"/>
            <wp:docPr id="3" name="Obrázek 3"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diagram&#10;&#10;Popis byl vytvořen automaticky"/>
                    <pic:cNvPicPr/>
                  </pic:nvPicPr>
                  <pic:blipFill>
                    <a:blip r:embed="rId85"/>
                    <a:stretch>
                      <a:fillRect/>
                    </a:stretch>
                  </pic:blipFill>
                  <pic:spPr>
                    <a:xfrm>
                      <a:off x="0" y="0"/>
                      <a:ext cx="5759450" cy="4147820"/>
                    </a:xfrm>
                    <a:prstGeom prst="rect">
                      <a:avLst/>
                    </a:prstGeom>
                  </pic:spPr>
                </pic:pic>
              </a:graphicData>
            </a:graphic>
          </wp:inline>
        </w:drawing>
      </w:r>
    </w:p>
    <w:p w14:paraId="2001C8E5" w14:textId="2E2DA356" w:rsidR="00DC660B" w:rsidRPr="00443C0E" w:rsidRDefault="00DC660B" w:rsidP="00DA2719">
      <w:pPr>
        <w:jc w:val="center"/>
        <w:rPr>
          <w:rFonts w:ascii="Times New Roman" w:hAnsi="Times New Roman"/>
        </w:rPr>
      </w:pPr>
      <w:r w:rsidRPr="00443C0E">
        <w:rPr>
          <w:rFonts w:ascii="Times New Roman" w:hAnsi="Times New Roman"/>
        </w:rPr>
        <w:t>Obrázek 2: Vazba aplikační a technologické architektury</w:t>
      </w:r>
    </w:p>
    <w:p w14:paraId="7F84C0F8" w14:textId="77777777" w:rsidR="00DC660B" w:rsidRPr="00443C0E" w:rsidRDefault="00DC660B" w:rsidP="00DC660B">
      <w:pPr>
        <w:rPr>
          <w:rFonts w:ascii="Times New Roman" w:hAnsi="Times New Roman"/>
        </w:rPr>
      </w:pPr>
    </w:p>
    <w:p w14:paraId="5EC4926B" w14:textId="77777777" w:rsidR="00E86E0E" w:rsidRPr="00443C0E" w:rsidRDefault="00E86E0E" w:rsidP="00E86E0E">
      <w:pPr>
        <w:rPr>
          <w:rFonts w:ascii="Times New Roman" w:eastAsia="Calibri" w:hAnsi="Times New Roman"/>
          <w:b/>
          <w:bCs/>
          <w:sz w:val="22"/>
          <w:szCs w:val="22"/>
          <w:lang w:eastAsia="en-US"/>
        </w:rPr>
      </w:pPr>
      <w:r w:rsidRPr="00443C0E">
        <w:rPr>
          <w:rFonts w:ascii="Times New Roman" w:eastAsia="Calibri" w:hAnsi="Times New Roman"/>
          <w:b/>
          <w:bCs/>
          <w:sz w:val="22"/>
          <w:szCs w:val="22"/>
          <w:lang w:eastAsia="en-US"/>
        </w:rPr>
        <w:t>Přehled mapování aplikačních komponent na technologické prvky architektury:</w:t>
      </w:r>
    </w:p>
    <w:tbl>
      <w:tblPr>
        <w:tblStyle w:val="Mkatabulky2"/>
        <w:tblW w:w="9067" w:type="dxa"/>
        <w:tblLook w:val="04A0" w:firstRow="1" w:lastRow="0" w:firstColumn="1" w:lastColumn="0" w:noHBand="0" w:noVBand="1"/>
      </w:tblPr>
      <w:tblGrid>
        <w:gridCol w:w="4248"/>
        <w:gridCol w:w="4819"/>
      </w:tblGrid>
      <w:tr w:rsidR="00E86E0E" w:rsidRPr="00443C0E" w14:paraId="5495F447" w14:textId="77777777" w:rsidTr="00E86E0E">
        <w:trPr>
          <w:trHeight w:val="397"/>
        </w:trPr>
        <w:tc>
          <w:tcPr>
            <w:tcW w:w="4248" w:type="dxa"/>
            <w:tcBorders>
              <w:top w:val="single" w:sz="4" w:space="0" w:color="auto"/>
              <w:left w:val="single" w:sz="4" w:space="0" w:color="auto"/>
              <w:bottom w:val="single" w:sz="4" w:space="0" w:color="auto"/>
              <w:right w:val="single" w:sz="4" w:space="0" w:color="auto"/>
            </w:tcBorders>
            <w:shd w:val="clear" w:color="auto" w:fill="F2F2F2"/>
            <w:hideMark/>
          </w:tcPr>
          <w:p w14:paraId="3631F8B3" w14:textId="77777777" w:rsidR="00E86E0E" w:rsidRPr="00443C0E" w:rsidRDefault="00E86E0E" w:rsidP="00E86E0E">
            <w:pPr>
              <w:spacing w:before="40" w:after="40"/>
              <w:jc w:val="center"/>
              <w:rPr>
                <w:rFonts w:ascii="Times New Roman" w:eastAsia="Calibri" w:hAnsi="Times New Roman"/>
                <w:b/>
                <w:szCs w:val="20"/>
                <w:lang w:bidi="en-US"/>
              </w:rPr>
            </w:pPr>
            <w:r w:rsidRPr="00443C0E">
              <w:rPr>
                <w:rFonts w:ascii="Times New Roman" w:eastAsia="Calibri" w:hAnsi="Times New Roman"/>
                <w:b/>
                <w:szCs w:val="20"/>
                <w:lang w:bidi="en-US"/>
              </w:rPr>
              <w:t>Aplikační komponenta</w:t>
            </w:r>
          </w:p>
        </w:tc>
        <w:tc>
          <w:tcPr>
            <w:tcW w:w="4819" w:type="dxa"/>
            <w:tcBorders>
              <w:top w:val="single" w:sz="4" w:space="0" w:color="auto"/>
              <w:left w:val="single" w:sz="4" w:space="0" w:color="auto"/>
              <w:bottom w:val="single" w:sz="4" w:space="0" w:color="auto"/>
              <w:right w:val="single" w:sz="4" w:space="0" w:color="auto"/>
            </w:tcBorders>
            <w:shd w:val="clear" w:color="auto" w:fill="F2F2F2"/>
            <w:hideMark/>
          </w:tcPr>
          <w:p w14:paraId="361EBF19" w14:textId="77777777" w:rsidR="00E86E0E" w:rsidRPr="00443C0E" w:rsidRDefault="00E86E0E" w:rsidP="00E86E0E">
            <w:pPr>
              <w:spacing w:before="40" w:after="40"/>
              <w:jc w:val="center"/>
              <w:rPr>
                <w:rFonts w:ascii="Times New Roman" w:eastAsia="Calibri" w:hAnsi="Times New Roman"/>
                <w:b/>
                <w:szCs w:val="20"/>
                <w:lang w:bidi="en-US"/>
              </w:rPr>
            </w:pPr>
            <w:r w:rsidRPr="00443C0E">
              <w:rPr>
                <w:rFonts w:ascii="Times New Roman" w:eastAsia="Calibri" w:hAnsi="Times New Roman"/>
                <w:b/>
                <w:szCs w:val="20"/>
                <w:lang w:bidi="en-US"/>
              </w:rPr>
              <w:t>Prvek technologické architektury</w:t>
            </w:r>
          </w:p>
        </w:tc>
      </w:tr>
      <w:tr w:rsidR="00E86E0E" w:rsidRPr="00443C0E" w14:paraId="327FD28A"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hideMark/>
          </w:tcPr>
          <w:p w14:paraId="17C92B9A"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App – eEdu-I hlavní aplikace</w:t>
            </w:r>
          </w:p>
        </w:tc>
        <w:tc>
          <w:tcPr>
            <w:tcW w:w="4819" w:type="dxa"/>
            <w:tcBorders>
              <w:top w:val="single" w:sz="4" w:space="0" w:color="auto"/>
              <w:left w:val="single" w:sz="4" w:space="0" w:color="auto"/>
              <w:bottom w:val="single" w:sz="4" w:space="0" w:color="auto"/>
              <w:right w:val="single" w:sz="4" w:space="0" w:color="auto"/>
            </w:tcBorders>
            <w:hideMark/>
          </w:tcPr>
          <w:p w14:paraId="1B9A6453"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w:t>
            </w:r>
            <w:r w:rsidRPr="00443C0E">
              <w:rPr>
                <w:rFonts w:ascii="Times New Roman" w:eastAsia="Calibri" w:hAnsi="Times New Roman"/>
                <w:color w:val="0000FF"/>
                <w:sz w:val="18"/>
                <w:szCs w:val="16"/>
                <w:lang w:bidi="en-US"/>
              </w:rPr>
              <w:t xml:space="preserve"> </w:t>
            </w:r>
            <w:r w:rsidRPr="00443C0E">
              <w:rPr>
                <w:rFonts w:ascii="Times New Roman" w:eastAsia="Calibri" w:hAnsi="Times New Roman"/>
                <w:szCs w:val="20"/>
                <w:lang w:bidi="en-US"/>
              </w:rPr>
              <w:t>EDUAS1x, EDUAS2x</w:t>
            </w:r>
          </w:p>
          <w:p w14:paraId="0D079288"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Frontend: Apache2 HTTPD</w:t>
            </w:r>
          </w:p>
          <w:p w14:paraId="768D1EBB"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Backend: Wildfly AS, LKOD (lokální katalog otevřených dat)</w:t>
            </w:r>
          </w:p>
          <w:p w14:paraId="1EE0D609" w14:textId="77777777" w:rsidR="00E86E0E" w:rsidRPr="00443C0E" w:rsidRDefault="00E86E0E" w:rsidP="00E86E0E">
            <w:pPr>
              <w:rPr>
                <w:rFonts w:ascii="Times New Roman" w:hAnsi="Times New Roman"/>
                <w:i/>
                <w:color w:val="0000FF"/>
                <w:sz w:val="18"/>
                <w:szCs w:val="16"/>
                <w:lang w:bidi="en-US"/>
              </w:rPr>
            </w:pPr>
            <w:r w:rsidRPr="00443C0E">
              <w:rPr>
                <w:rFonts w:ascii="Times New Roman" w:eastAsia="Calibri" w:hAnsi="Times New Roman"/>
                <w:szCs w:val="20"/>
                <w:lang w:bidi="en-US"/>
              </w:rPr>
              <w:t>Databáze: MS SQL</w:t>
            </w:r>
          </w:p>
        </w:tc>
      </w:tr>
      <w:tr w:rsidR="00E86E0E" w:rsidRPr="00443C0E" w14:paraId="7BFE6529"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6CBCC59B"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WEB – portál</w:t>
            </w:r>
          </w:p>
        </w:tc>
        <w:tc>
          <w:tcPr>
            <w:tcW w:w="4819" w:type="dxa"/>
            <w:tcBorders>
              <w:top w:val="single" w:sz="4" w:space="0" w:color="auto"/>
              <w:left w:val="single" w:sz="4" w:space="0" w:color="auto"/>
              <w:bottom w:val="single" w:sz="4" w:space="0" w:color="auto"/>
              <w:right w:val="single" w:sz="4" w:space="0" w:color="auto"/>
            </w:tcBorders>
          </w:tcPr>
          <w:p w14:paraId="20F5C478"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PO1x, VP1x</w:t>
            </w:r>
          </w:p>
          <w:p w14:paraId="0F7EFE7F"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Frontend: WordPress</w:t>
            </w:r>
          </w:p>
          <w:p w14:paraId="15F60BE1"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Backend: WildFly</w:t>
            </w:r>
          </w:p>
          <w:p w14:paraId="1B3283FE"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tc>
      </w:tr>
      <w:tr w:rsidR="00E86E0E" w:rsidRPr="00443C0E" w14:paraId="720B11FB"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hideMark/>
          </w:tcPr>
          <w:p w14:paraId="697BD771"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DMS – Dokument Management System</w:t>
            </w:r>
          </w:p>
        </w:tc>
        <w:tc>
          <w:tcPr>
            <w:tcW w:w="4819" w:type="dxa"/>
            <w:tcBorders>
              <w:top w:val="single" w:sz="4" w:space="0" w:color="auto"/>
              <w:left w:val="single" w:sz="4" w:space="0" w:color="auto"/>
              <w:bottom w:val="single" w:sz="4" w:space="0" w:color="auto"/>
              <w:right w:val="single" w:sz="4" w:space="0" w:color="auto"/>
            </w:tcBorders>
            <w:hideMark/>
          </w:tcPr>
          <w:p w14:paraId="4F050C80"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DMS1x</w:t>
            </w:r>
          </w:p>
          <w:p w14:paraId="0FBD6D69"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Aplikace: Alfresco</w:t>
            </w:r>
          </w:p>
          <w:p w14:paraId="711AFFA0"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AS: Tomcat, Apache</w:t>
            </w:r>
          </w:p>
          <w:p w14:paraId="33CD9CF4" w14:textId="77777777" w:rsidR="00E86E0E" w:rsidRPr="00443C0E" w:rsidRDefault="00E86E0E" w:rsidP="00E86E0E">
            <w:pPr>
              <w:spacing w:before="40" w:after="40"/>
              <w:rPr>
                <w:rFonts w:ascii="Times New Roman" w:eastAsia="Calibri" w:hAnsi="Times New Roman"/>
                <w:iCs/>
                <w:szCs w:val="20"/>
                <w:lang w:bidi="en-US"/>
              </w:rPr>
            </w:pPr>
            <w:r w:rsidRPr="00443C0E">
              <w:rPr>
                <w:rFonts w:ascii="Times New Roman" w:eastAsia="Calibri" w:hAnsi="Times New Roman"/>
                <w:iCs/>
                <w:szCs w:val="20"/>
                <w:lang w:bidi="en-US"/>
              </w:rPr>
              <w:t>Databáze: PostgreSQL</w:t>
            </w:r>
          </w:p>
        </w:tc>
      </w:tr>
      <w:tr w:rsidR="00E86E0E" w:rsidRPr="00443C0E" w14:paraId="275D0AE6"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hideMark/>
          </w:tcPr>
          <w:p w14:paraId="2DBDC61E"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IDM – Správa identit</w:t>
            </w:r>
          </w:p>
        </w:tc>
        <w:tc>
          <w:tcPr>
            <w:tcW w:w="4819" w:type="dxa"/>
            <w:tcBorders>
              <w:top w:val="single" w:sz="4" w:space="0" w:color="auto"/>
              <w:left w:val="single" w:sz="4" w:space="0" w:color="auto"/>
              <w:bottom w:val="single" w:sz="4" w:space="0" w:color="auto"/>
              <w:right w:val="single" w:sz="4" w:space="0" w:color="auto"/>
            </w:tcBorders>
            <w:hideMark/>
          </w:tcPr>
          <w:p w14:paraId="64663128"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IDM1x</w:t>
            </w:r>
          </w:p>
          <w:p w14:paraId="3F78B794"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Aplikace: Keycloak</w:t>
            </w:r>
          </w:p>
          <w:p w14:paraId="15277FC3"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Databáze: MS SQL</w:t>
            </w:r>
          </w:p>
        </w:tc>
      </w:tr>
      <w:tr w:rsidR="00E86E0E" w:rsidRPr="00443C0E" w14:paraId="43A80E0B"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3777CFBB"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Support service – batch, notifikátor, generátor</w:t>
            </w:r>
          </w:p>
        </w:tc>
        <w:tc>
          <w:tcPr>
            <w:tcW w:w="4819" w:type="dxa"/>
            <w:tcBorders>
              <w:top w:val="single" w:sz="4" w:space="0" w:color="auto"/>
              <w:left w:val="single" w:sz="4" w:space="0" w:color="auto"/>
              <w:bottom w:val="single" w:sz="4" w:space="0" w:color="auto"/>
              <w:right w:val="single" w:sz="4" w:space="0" w:color="auto"/>
            </w:tcBorders>
          </w:tcPr>
          <w:p w14:paraId="0A68F8ED"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Server: BAT1x</w:t>
            </w:r>
          </w:p>
          <w:p w14:paraId="78225437"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Aplikace: vlastní CCA</w:t>
            </w:r>
          </w:p>
          <w:p w14:paraId="5805C40E"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AS: Wildfly, IIS</w:t>
            </w:r>
          </w:p>
          <w:p w14:paraId="703F3383" w14:textId="77777777" w:rsidR="00E86E0E" w:rsidRPr="00443C0E" w:rsidRDefault="00E86E0E" w:rsidP="00E86E0E">
            <w:pPr>
              <w:rPr>
                <w:rFonts w:ascii="Times New Roman" w:eastAsia="Calibri" w:hAnsi="Times New Roman"/>
                <w:i/>
                <w:szCs w:val="20"/>
                <w:lang w:bidi="en-US"/>
              </w:rPr>
            </w:pPr>
            <w:r w:rsidRPr="00443C0E">
              <w:rPr>
                <w:rFonts w:ascii="Times New Roman" w:eastAsia="Calibri" w:hAnsi="Times New Roman"/>
                <w:szCs w:val="20"/>
                <w:lang w:bidi="en-US"/>
              </w:rPr>
              <w:t>Databáze: MS SQL</w:t>
            </w:r>
          </w:p>
        </w:tc>
      </w:tr>
      <w:tr w:rsidR="00E86E0E" w:rsidRPr="00443C0E" w14:paraId="4AB782BE"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212F93BD"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Reporting – reportovací služby</w:t>
            </w:r>
          </w:p>
        </w:tc>
        <w:tc>
          <w:tcPr>
            <w:tcW w:w="4819" w:type="dxa"/>
            <w:tcBorders>
              <w:top w:val="single" w:sz="4" w:space="0" w:color="auto"/>
              <w:left w:val="single" w:sz="4" w:space="0" w:color="auto"/>
              <w:bottom w:val="single" w:sz="4" w:space="0" w:color="auto"/>
              <w:right w:val="single" w:sz="4" w:space="0" w:color="auto"/>
            </w:tcBorders>
          </w:tcPr>
          <w:p w14:paraId="39438809"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Server: REP1x</w:t>
            </w:r>
          </w:p>
          <w:p w14:paraId="6EC69AF5"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Aplikace: Jasper reports</w:t>
            </w:r>
          </w:p>
          <w:p w14:paraId="5433931A"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AS: x</w:t>
            </w:r>
          </w:p>
          <w:p w14:paraId="599F2E13"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tc>
      </w:tr>
      <w:tr w:rsidR="00E86E0E" w:rsidRPr="00443C0E" w14:paraId="24AD1866"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7D1F85D1"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Workflow – Activiti BPMN</w:t>
            </w:r>
          </w:p>
        </w:tc>
        <w:tc>
          <w:tcPr>
            <w:tcW w:w="4819" w:type="dxa"/>
            <w:tcBorders>
              <w:top w:val="single" w:sz="4" w:space="0" w:color="auto"/>
              <w:left w:val="single" w:sz="4" w:space="0" w:color="auto"/>
              <w:bottom w:val="single" w:sz="4" w:space="0" w:color="auto"/>
              <w:right w:val="single" w:sz="4" w:space="0" w:color="auto"/>
            </w:tcBorders>
          </w:tcPr>
          <w:p w14:paraId="3D5D981D"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Server: WFE1x</w:t>
            </w:r>
          </w:p>
          <w:p w14:paraId="4AA16DAC"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Aplikace: Activiti</w:t>
            </w:r>
          </w:p>
          <w:p w14:paraId="2DF930DC"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AS: Tomcat</w:t>
            </w:r>
          </w:p>
          <w:p w14:paraId="4BD42570"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PostgreSQL</w:t>
            </w:r>
          </w:p>
        </w:tc>
      </w:tr>
      <w:tr w:rsidR="00E86E0E" w:rsidRPr="00443C0E" w14:paraId="59FF6A78"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1F8DCB50"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ESB – Integrační sběrnice</w:t>
            </w:r>
          </w:p>
        </w:tc>
        <w:tc>
          <w:tcPr>
            <w:tcW w:w="4819" w:type="dxa"/>
            <w:tcBorders>
              <w:top w:val="single" w:sz="4" w:space="0" w:color="auto"/>
              <w:left w:val="single" w:sz="4" w:space="0" w:color="auto"/>
              <w:bottom w:val="single" w:sz="4" w:space="0" w:color="auto"/>
              <w:right w:val="single" w:sz="4" w:space="0" w:color="auto"/>
            </w:tcBorders>
          </w:tcPr>
          <w:p w14:paraId="1DBD6FC4"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Server: ESB1x</w:t>
            </w:r>
          </w:p>
          <w:p w14:paraId="0775726C"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Aplikace: WSO2</w:t>
            </w:r>
          </w:p>
          <w:p w14:paraId="3FB33FE6"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AS: WSO2 runtime</w:t>
            </w:r>
          </w:p>
          <w:p w14:paraId="5AA729E7"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tc>
      </w:tr>
      <w:tr w:rsidR="00E86E0E" w:rsidRPr="00443C0E" w14:paraId="35C02118"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hideMark/>
          </w:tcPr>
          <w:p w14:paraId="36A4587C"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LOG – Logování</w:t>
            </w:r>
          </w:p>
        </w:tc>
        <w:tc>
          <w:tcPr>
            <w:tcW w:w="4819" w:type="dxa"/>
            <w:tcBorders>
              <w:top w:val="single" w:sz="4" w:space="0" w:color="auto"/>
              <w:left w:val="single" w:sz="4" w:space="0" w:color="auto"/>
              <w:bottom w:val="single" w:sz="4" w:space="0" w:color="auto"/>
              <w:right w:val="single" w:sz="4" w:space="0" w:color="auto"/>
            </w:tcBorders>
            <w:hideMark/>
          </w:tcPr>
          <w:p w14:paraId="59E34D2F"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LOG1P</w:t>
            </w:r>
          </w:p>
          <w:p w14:paraId="0014F080"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Aplikace: Graylog</w:t>
            </w:r>
          </w:p>
          <w:p w14:paraId="3E5B0B9B"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Indexace: OpenSearch</w:t>
            </w:r>
          </w:p>
          <w:p w14:paraId="45D9207C" w14:textId="77777777" w:rsidR="00E86E0E" w:rsidRPr="00443C0E" w:rsidRDefault="00E86E0E" w:rsidP="00E86E0E">
            <w:pPr>
              <w:spacing w:before="40" w:after="40"/>
              <w:rPr>
                <w:rFonts w:ascii="Times New Roman" w:eastAsia="Calibri" w:hAnsi="Times New Roman"/>
                <w:iCs/>
                <w:szCs w:val="20"/>
                <w:lang w:bidi="en-US"/>
              </w:rPr>
            </w:pPr>
            <w:r w:rsidRPr="00443C0E">
              <w:rPr>
                <w:rFonts w:ascii="Times New Roman" w:eastAsia="Calibri" w:hAnsi="Times New Roman"/>
                <w:iCs/>
                <w:szCs w:val="20"/>
                <w:lang w:bidi="en-US"/>
              </w:rPr>
              <w:t>Databáze: MongoDB</w:t>
            </w:r>
          </w:p>
        </w:tc>
      </w:tr>
      <w:tr w:rsidR="00E86E0E" w:rsidRPr="00443C0E" w14:paraId="2573F393"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hideMark/>
          </w:tcPr>
          <w:p w14:paraId="26C26CB6"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 xml:space="preserve">Database – veřejná databáze </w:t>
            </w:r>
          </w:p>
        </w:tc>
        <w:tc>
          <w:tcPr>
            <w:tcW w:w="4819" w:type="dxa"/>
            <w:tcBorders>
              <w:top w:val="single" w:sz="4" w:space="0" w:color="auto"/>
              <w:left w:val="single" w:sz="4" w:space="0" w:color="auto"/>
              <w:bottom w:val="single" w:sz="4" w:space="0" w:color="auto"/>
              <w:right w:val="single" w:sz="4" w:space="0" w:color="auto"/>
            </w:tcBorders>
            <w:hideMark/>
          </w:tcPr>
          <w:p w14:paraId="0BD1578A"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DBV1x</w:t>
            </w:r>
          </w:p>
          <w:p w14:paraId="7917FF4E"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p w14:paraId="28AA39B1"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Instalace v jedné instanci – pro veřejný portál</w:t>
            </w:r>
          </w:p>
        </w:tc>
      </w:tr>
      <w:tr w:rsidR="00E86E0E" w:rsidRPr="00443C0E" w14:paraId="07262B03"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6C5411B0"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Database – neveřejná databáze – PROD prostředí</w:t>
            </w:r>
          </w:p>
        </w:tc>
        <w:tc>
          <w:tcPr>
            <w:tcW w:w="4819" w:type="dxa"/>
            <w:tcBorders>
              <w:top w:val="single" w:sz="4" w:space="0" w:color="auto"/>
              <w:left w:val="single" w:sz="4" w:space="0" w:color="auto"/>
              <w:bottom w:val="single" w:sz="4" w:space="0" w:color="auto"/>
              <w:right w:val="single" w:sz="4" w:space="0" w:color="auto"/>
            </w:tcBorders>
          </w:tcPr>
          <w:p w14:paraId="70376B1F"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DB1P, DB2P</w:t>
            </w:r>
          </w:p>
          <w:p w14:paraId="19156A8B"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p w14:paraId="65A507B9"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 xml:space="preserve">Instalace ve 2 instancích – pro aplikaci eEdu, konfigurace Active – Standby v roli na OS – MS Failover cluster  </w:t>
            </w:r>
          </w:p>
        </w:tc>
      </w:tr>
      <w:tr w:rsidR="00E86E0E" w:rsidRPr="00443C0E" w14:paraId="5EF9CCED" w14:textId="77777777" w:rsidTr="001C10AF">
        <w:trPr>
          <w:trHeight w:val="397"/>
        </w:trPr>
        <w:tc>
          <w:tcPr>
            <w:tcW w:w="4248" w:type="dxa"/>
            <w:tcBorders>
              <w:top w:val="single" w:sz="4" w:space="0" w:color="auto"/>
              <w:left w:val="single" w:sz="4" w:space="0" w:color="auto"/>
              <w:bottom w:val="single" w:sz="4" w:space="0" w:color="auto"/>
              <w:right w:val="single" w:sz="4" w:space="0" w:color="auto"/>
            </w:tcBorders>
          </w:tcPr>
          <w:p w14:paraId="5E4CCDA8" w14:textId="77777777" w:rsidR="00E86E0E" w:rsidRPr="00443C0E" w:rsidRDefault="00E86E0E" w:rsidP="00E86E0E">
            <w:pPr>
              <w:spacing w:before="40" w:after="40"/>
              <w:rPr>
                <w:rFonts w:ascii="Times New Roman" w:eastAsia="Calibri" w:hAnsi="Times New Roman"/>
                <w:szCs w:val="20"/>
                <w:lang w:bidi="en-US"/>
              </w:rPr>
            </w:pPr>
            <w:r w:rsidRPr="00443C0E">
              <w:rPr>
                <w:rFonts w:ascii="Times New Roman" w:eastAsia="Calibri" w:hAnsi="Times New Roman"/>
                <w:szCs w:val="20"/>
                <w:lang w:bidi="en-US"/>
              </w:rPr>
              <w:t>Database – neveřejná databáze – TEST prostředí</w:t>
            </w:r>
          </w:p>
        </w:tc>
        <w:tc>
          <w:tcPr>
            <w:tcW w:w="4819" w:type="dxa"/>
            <w:tcBorders>
              <w:top w:val="single" w:sz="4" w:space="0" w:color="auto"/>
              <w:left w:val="single" w:sz="4" w:space="0" w:color="auto"/>
              <w:bottom w:val="single" w:sz="4" w:space="0" w:color="auto"/>
              <w:right w:val="single" w:sz="4" w:space="0" w:color="auto"/>
            </w:tcBorders>
          </w:tcPr>
          <w:p w14:paraId="437A8F61" w14:textId="77777777" w:rsidR="00E86E0E" w:rsidRPr="00443C0E" w:rsidRDefault="00E86E0E" w:rsidP="00E86E0E">
            <w:pPr>
              <w:rPr>
                <w:rFonts w:ascii="Times New Roman" w:hAnsi="Times New Roman"/>
                <w:szCs w:val="20"/>
                <w:lang w:bidi="en-US"/>
              </w:rPr>
            </w:pPr>
            <w:r w:rsidRPr="00443C0E">
              <w:rPr>
                <w:rFonts w:ascii="Times New Roman" w:eastAsia="Calibri" w:hAnsi="Times New Roman"/>
                <w:szCs w:val="20"/>
                <w:lang w:bidi="en-US"/>
              </w:rPr>
              <w:t>Server: DB1S</w:t>
            </w:r>
          </w:p>
          <w:p w14:paraId="4FDB64EA"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Databáze: MS SQL</w:t>
            </w:r>
          </w:p>
          <w:p w14:paraId="2EBB3555" w14:textId="77777777" w:rsidR="00E86E0E" w:rsidRPr="00443C0E" w:rsidRDefault="00E86E0E" w:rsidP="00E86E0E">
            <w:pPr>
              <w:rPr>
                <w:rFonts w:ascii="Times New Roman" w:eastAsia="Calibri" w:hAnsi="Times New Roman"/>
                <w:szCs w:val="20"/>
                <w:lang w:bidi="en-US"/>
              </w:rPr>
            </w:pPr>
            <w:r w:rsidRPr="00443C0E">
              <w:rPr>
                <w:rFonts w:ascii="Times New Roman" w:eastAsia="Calibri" w:hAnsi="Times New Roman"/>
                <w:szCs w:val="20"/>
                <w:lang w:bidi="en-US"/>
              </w:rPr>
              <w:t xml:space="preserve">Instalace ve 1 instanci – pro aplikaci eEdu  </w:t>
            </w:r>
          </w:p>
        </w:tc>
      </w:tr>
    </w:tbl>
    <w:p w14:paraId="13754B23" w14:textId="2FCB21F9" w:rsidR="00DC660B" w:rsidRPr="00443C0E" w:rsidRDefault="00DC660B" w:rsidP="002F5C69">
      <w:pPr>
        <w:pStyle w:val="Nadpis2"/>
        <w:rPr>
          <w:rFonts w:ascii="Times New Roman" w:hAnsi="Times New Roman" w:cs="Times New Roman"/>
        </w:rPr>
      </w:pPr>
      <w:bookmarkStart w:id="143" w:name="_Toc161041638"/>
      <w:r w:rsidRPr="00443C0E">
        <w:rPr>
          <w:rFonts w:ascii="Times New Roman" w:hAnsi="Times New Roman" w:cs="Times New Roman"/>
        </w:rPr>
        <w:t>Síťová infrastruktura</w:t>
      </w:r>
      <w:bookmarkEnd w:id="143"/>
    </w:p>
    <w:p w14:paraId="15D0462C" w14:textId="77777777" w:rsidR="00DC660B" w:rsidRPr="00443C0E" w:rsidRDefault="00DC660B" w:rsidP="00DC660B">
      <w:pPr>
        <w:rPr>
          <w:rFonts w:ascii="Times New Roman" w:hAnsi="Times New Roman"/>
        </w:rPr>
      </w:pPr>
      <w:r w:rsidRPr="00443C0E">
        <w:rPr>
          <w:rFonts w:ascii="Times New Roman" w:hAnsi="Times New Roman"/>
        </w:rPr>
        <w:t>Popis principů návrhu síťové infastruktury.</w:t>
      </w:r>
    </w:p>
    <w:p w14:paraId="7220D242" w14:textId="4199F625" w:rsidR="00DC660B" w:rsidRPr="00443C0E" w:rsidRDefault="004B714D" w:rsidP="004B714D">
      <w:pPr>
        <w:pStyle w:val="Nadpis3"/>
        <w:rPr>
          <w:rFonts w:ascii="Times New Roman" w:hAnsi="Times New Roman" w:cs="Times New Roman"/>
        </w:rPr>
      </w:pPr>
      <w:r w:rsidRPr="00443C0E">
        <w:rPr>
          <w:rFonts w:ascii="Times New Roman" w:hAnsi="Times New Roman" w:cs="Times New Roman"/>
        </w:rPr>
        <w:t xml:space="preserve"> </w:t>
      </w:r>
      <w:bookmarkStart w:id="144" w:name="_Toc161041639"/>
      <w:r w:rsidR="00DC660B" w:rsidRPr="00443C0E">
        <w:rPr>
          <w:rFonts w:ascii="Times New Roman" w:hAnsi="Times New Roman" w:cs="Times New Roman"/>
        </w:rPr>
        <w:t>Produkční prostředí</w:t>
      </w:r>
      <w:bookmarkEnd w:id="144"/>
    </w:p>
    <w:p w14:paraId="702F2ABB" w14:textId="77777777" w:rsidR="00DC660B" w:rsidRPr="00443C0E" w:rsidRDefault="00DC660B" w:rsidP="00DC660B">
      <w:pPr>
        <w:rPr>
          <w:rFonts w:ascii="Times New Roman" w:hAnsi="Times New Roman"/>
        </w:rPr>
      </w:pPr>
      <w:r w:rsidRPr="00443C0E">
        <w:rPr>
          <w:rFonts w:ascii="Times New Roman" w:hAnsi="Times New Roman"/>
        </w:rPr>
        <w:t>Hlavní aplikace eEdu je realizována v HA režimu na dvou (v případě ESB a LOG na třech) aplikačních serverech, tudíž výpadek jednoho nodu neovlivní ostatní a přístupy do aplikace budou stále dostupné. K tomuto účelu se využije služby loadbalancingu VMware NSX poskytnuté MŠMT.</w:t>
      </w:r>
    </w:p>
    <w:p w14:paraId="5C873268" w14:textId="77777777" w:rsidR="00DC660B" w:rsidRPr="00443C0E" w:rsidRDefault="00DC660B" w:rsidP="00DC660B">
      <w:pPr>
        <w:rPr>
          <w:rFonts w:ascii="Times New Roman" w:hAnsi="Times New Roman"/>
        </w:rPr>
      </w:pPr>
      <w:r w:rsidRPr="00443C0E">
        <w:rPr>
          <w:rFonts w:ascii="Times New Roman" w:hAnsi="Times New Roman"/>
        </w:rPr>
        <w:t>Komponenty IDM, Logování a Integrační sběrnice budou po společné domluvě Zhotovitele a Objednatele realizovány v jedné instanci. Nicméně HW konfigurace těchto serverů bude zvýšena (RAM, CPU a HDD).</w:t>
      </w:r>
    </w:p>
    <w:p w14:paraId="49A59DF7" w14:textId="18A02F2F" w:rsidR="00DC660B" w:rsidRPr="00443C0E" w:rsidRDefault="004B714D" w:rsidP="004B714D">
      <w:pPr>
        <w:pStyle w:val="Nadpis3"/>
        <w:rPr>
          <w:rFonts w:ascii="Times New Roman" w:hAnsi="Times New Roman" w:cs="Times New Roman"/>
        </w:rPr>
      </w:pPr>
      <w:r w:rsidRPr="00443C0E">
        <w:rPr>
          <w:rFonts w:ascii="Times New Roman" w:hAnsi="Times New Roman" w:cs="Times New Roman"/>
        </w:rPr>
        <w:t xml:space="preserve"> </w:t>
      </w:r>
      <w:bookmarkStart w:id="145" w:name="_Toc161041640"/>
      <w:r w:rsidR="00DC660B" w:rsidRPr="00443C0E">
        <w:rPr>
          <w:rFonts w:ascii="Times New Roman" w:hAnsi="Times New Roman" w:cs="Times New Roman"/>
        </w:rPr>
        <w:t>Testovací/Školící prostředí</w:t>
      </w:r>
      <w:bookmarkEnd w:id="145"/>
    </w:p>
    <w:p w14:paraId="71A9F2EE" w14:textId="77777777" w:rsidR="00DC660B" w:rsidRPr="00443C0E" w:rsidRDefault="00DC660B" w:rsidP="00DC660B">
      <w:pPr>
        <w:rPr>
          <w:rFonts w:ascii="Times New Roman" w:hAnsi="Times New Roman"/>
        </w:rPr>
      </w:pPr>
      <w:r w:rsidRPr="00443C0E">
        <w:rPr>
          <w:rFonts w:ascii="Times New Roman" w:hAnsi="Times New Roman"/>
        </w:rPr>
        <w:t>Testovací prostředí v maximální míře podporuje rozložení produkčního tak, aby bylo možné otestovat veškeré režimy běhu (hlavně HA aplikace ESB a eEdu). Komponenta pro logování je sdílený mezi oběma prostředími.</w:t>
      </w:r>
    </w:p>
    <w:p w14:paraId="1FD98B60" w14:textId="77777777" w:rsidR="00DC660B" w:rsidRPr="00443C0E" w:rsidRDefault="00DC660B" w:rsidP="00DC660B">
      <w:pPr>
        <w:rPr>
          <w:rFonts w:ascii="Times New Roman" w:hAnsi="Times New Roman"/>
        </w:rPr>
      </w:pPr>
      <w:r w:rsidRPr="00443C0E">
        <w:rPr>
          <w:rFonts w:ascii="Times New Roman" w:hAnsi="Times New Roman"/>
        </w:rPr>
        <w:t>SSL se bude ukončovat v DMZ zóně na SSL offloaderu. Dále již bude probíhat nešifrovaná komunikace http.</w:t>
      </w:r>
    </w:p>
    <w:p w14:paraId="77C49F8A" w14:textId="77777777" w:rsidR="00DC660B" w:rsidRPr="00443C0E" w:rsidRDefault="00DC660B" w:rsidP="00DC660B">
      <w:pPr>
        <w:rPr>
          <w:rFonts w:ascii="Times New Roman" w:hAnsi="Times New Roman"/>
        </w:rPr>
      </w:pPr>
      <w:r w:rsidRPr="00443C0E">
        <w:rPr>
          <w:rFonts w:ascii="Times New Roman" w:hAnsi="Times New Roman"/>
        </w:rPr>
        <w:t>Hlavní aplikace eEdu jsou realizovány v HA režimu na dvou aplikačních serverech, tudíž výpadek jednoho nodu neovlivní ostatní a přístupy do aplikace budou stále dostupné. K tomuto účelu se využije služby loadbalancingu VMware NSX poskytnutá MŠMT.</w:t>
      </w:r>
    </w:p>
    <w:p w14:paraId="4D295DC7" w14:textId="77777777" w:rsidR="00DC660B" w:rsidRPr="00443C0E" w:rsidRDefault="00DC660B" w:rsidP="00DC660B">
      <w:pPr>
        <w:rPr>
          <w:rFonts w:ascii="Times New Roman" w:hAnsi="Times New Roman"/>
        </w:rPr>
      </w:pPr>
      <w:r w:rsidRPr="00443C0E">
        <w:rPr>
          <w:rFonts w:ascii="Times New Roman" w:hAnsi="Times New Roman"/>
        </w:rPr>
        <w:t>Komponenty IDM, Logování a Integrační sběrnice budou po společné domluvě Zhotovitele a Objednatele realizovány v jedné instanci. Nicméně HW konfigurace těchto serverů bude zvýšena (RAM, CPU a HDD).</w:t>
      </w:r>
    </w:p>
    <w:p w14:paraId="46FF83D1" w14:textId="5383BECA" w:rsidR="00DC660B" w:rsidRPr="00443C0E" w:rsidRDefault="00DC660B" w:rsidP="002F5C69">
      <w:pPr>
        <w:pStyle w:val="Nadpis2"/>
        <w:rPr>
          <w:rFonts w:ascii="Times New Roman" w:hAnsi="Times New Roman" w:cs="Times New Roman"/>
        </w:rPr>
      </w:pPr>
      <w:bookmarkStart w:id="146" w:name="_Toc161041641"/>
      <w:r w:rsidRPr="00443C0E">
        <w:rPr>
          <w:rFonts w:ascii="Times New Roman" w:hAnsi="Times New Roman" w:cs="Times New Roman"/>
        </w:rPr>
        <w:t>Popis provozních prostředí</w:t>
      </w:r>
      <w:bookmarkEnd w:id="146"/>
    </w:p>
    <w:p w14:paraId="5370D1AD" w14:textId="77777777" w:rsidR="00DC660B" w:rsidRPr="00443C0E" w:rsidRDefault="00DC660B" w:rsidP="00DC660B">
      <w:pPr>
        <w:rPr>
          <w:rFonts w:ascii="Times New Roman" w:hAnsi="Times New Roman"/>
        </w:rPr>
      </w:pPr>
      <w:r w:rsidRPr="00443C0E">
        <w:rPr>
          <w:rFonts w:ascii="Times New Roman" w:hAnsi="Times New Roman"/>
        </w:rPr>
        <w:t>Navržené řešení obsahuje oddělené produkční a testovací prostředí (školící prostředí), jejichž komponenty/aplikace se navzájem neovlivňují z pohledu výkonnostních požadavků či výpadků.</w:t>
      </w:r>
    </w:p>
    <w:p w14:paraId="2A28B124" w14:textId="77777777" w:rsidR="00DC660B" w:rsidRPr="00443C0E" w:rsidRDefault="00DC660B" w:rsidP="00DC660B">
      <w:pPr>
        <w:rPr>
          <w:rFonts w:ascii="Times New Roman" w:hAnsi="Times New Roman"/>
        </w:rPr>
      </w:pPr>
      <w:r w:rsidRPr="00443C0E">
        <w:rPr>
          <w:rFonts w:ascii="Times New Roman" w:hAnsi="Times New Roman"/>
        </w:rPr>
        <w:t>Implementovaná prostředí mají stejnou aplikační architekturu i stejnou funkčnost. Rozdílné jsou pouze v plnění výkonnostních požadavků, které plně zohledňuje pouze produkční prostředí.</w:t>
      </w:r>
    </w:p>
    <w:p w14:paraId="4EAF637A" w14:textId="77777777" w:rsidR="004B714D" w:rsidRPr="00443C0E" w:rsidRDefault="00DC660B" w:rsidP="003D28E1">
      <w:pPr>
        <w:pStyle w:val="Odstavecseseznamem"/>
        <w:numPr>
          <w:ilvl w:val="0"/>
          <w:numId w:val="35"/>
        </w:numPr>
        <w:rPr>
          <w:rFonts w:ascii="Times New Roman" w:hAnsi="Times New Roman"/>
        </w:rPr>
      </w:pPr>
      <w:r w:rsidRPr="00443C0E">
        <w:rPr>
          <w:rFonts w:ascii="Times New Roman" w:hAnsi="Times New Roman"/>
          <w:b/>
          <w:bCs/>
        </w:rPr>
        <w:t>Produkční</w:t>
      </w:r>
      <w:r w:rsidRPr="00443C0E">
        <w:rPr>
          <w:rFonts w:ascii="Times New Roman" w:hAnsi="Times New Roman"/>
        </w:rPr>
        <w:t xml:space="preserve"> – Bude umístěné v prostředí Objednatele, poběží na něm všechny aplikace v produkčním režimu a dle platných SLA (Service Level Agreement) v maximální možné konfiguraci, důležité komponenty systému jsou zde navrženy v HA režimu.</w:t>
      </w:r>
    </w:p>
    <w:p w14:paraId="37258377" w14:textId="77777777" w:rsidR="00D86682" w:rsidRPr="00443C0E" w:rsidRDefault="00DC660B" w:rsidP="003D28E1">
      <w:pPr>
        <w:pStyle w:val="Odstavecseseznamem"/>
        <w:numPr>
          <w:ilvl w:val="0"/>
          <w:numId w:val="35"/>
        </w:numPr>
        <w:rPr>
          <w:rFonts w:ascii="Times New Roman" w:hAnsi="Times New Roman"/>
        </w:rPr>
      </w:pPr>
      <w:r w:rsidRPr="00443C0E">
        <w:rPr>
          <w:rFonts w:ascii="Times New Roman" w:hAnsi="Times New Roman"/>
          <w:b/>
          <w:bCs/>
        </w:rPr>
        <w:t>Testovací/Školící</w:t>
      </w:r>
      <w:r w:rsidRPr="00443C0E">
        <w:rPr>
          <w:rFonts w:ascii="Times New Roman" w:hAnsi="Times New Roman"/>
        </w:rPr>
        <w:t xml:space="preserve"> – Bude umístěné v prostředí Objednatele, kopíruje architekturou prostředí produkční, avšak HW konfigurace je omezena z důvodu ušetření systémových zdrojů, na tomto prostředí bude probíhat školení zaměstnanců Objednatele, budou se na něm testovat postupy aktualizací aplikací, nasazování nových verzí, DR (Disaster Recovery) testy apod. předtím, než se tyto změny nasadí do produkčního prostředí.</w:t>
      </w:r>
    </w:p>
    <w:p w14:paraId="5F479738" w14:textId="6E0E56D1" w:rsidR="00DC660B" w:rsidRPr="00443C0E" w:rsidRDefault="00DC660B" w:rsidP="003D28E1">
      <w:pPr>
        <w:pStyle w:val="Odstavecseseznamem"/>
        <w:numPr>
          <w:ilvl w:val="0"/>
          <w:numId w:val="35"/>
        </w:numPr>
        <w:rPr>
          <w:rFonts w:ascii="Times New Roman" w:hAnsi="Times New Roman"/>
        </w:rPr>
      </w:pPr>
      <w:r w:rsidRPr="00443C0E">
        <w:rPr>
          <w:rFonts w:ascii="Times New Roman" w:hAnsi="Times New Roman"/>
          <w:b/>
          <w:bCs/>
        </w:rPr>
        <w:t>Vývojové</w:t>
      </w:r>
      <w:r w:rsidRPr="00443C0E">
        <w:rPr>
          <w:rFonts w:ascii="Times New Roman" w:hAnsi="Times New Roman"/>
        </w:rPr>
        <w:t xml:space="preserve"> – Bude umístěné v prostředí Zhotovitele, na tomto prostředí se budou vyvíjet veškeré aplikace určené pro systém.</w:t>
      </w:r>
    </w:p>
    <w:p w14:paraId="588116B5" w14:textId="77777777" w:rsidR="00DC660B" w:rsidRPr="00443C0E" w:rsidRDefault="00DC660B" w:rsidP="00DC660B">
      <w:pPr>
        <w:rPr>
          <w:rFonts w:ascii="Times New Roman" w:hAnsi="Times New Roman"/>
        </w:rPr>
      </w:pPr>
    </w:p>
    <w:p w14:paraId="6B511603" w14:textId="0C8E8466" w:rsidR="00DC660B" w:rsidRPr="00443C0E" w:rsidRDefault="00DC660B" w:rsidP="002F5C69">
      <w:pPr>
        <w:pStyle w:val="Nadpis2"/>
        <w:rPr>
          <w:rFonts w:ascii="Times New Roman" w:hAnsi="Times New Roman" w:cs="Times New Roman"/>
        </w:rPr>
      </w:pPr>
      <w:bookmarkStart w:id="147" w:name="_Toc161041642"/>
      <w:r w:rsidRPr="00443C0E">
        <w:rPr>
          <w:rFonts w:ascii="Times New Roman" w:hAnsi="Times New Roman" w:cs="Times New Roman"/>
        </w:rPr>
        <w:t>Monitoring a logování</w:t>
      </w:r>
      <w:bookmarkEnd w:id="147"/>
    </w:p>
    <w:p w14:paraId="20C65F63" w14:textId="115FD9FF" w:rsidR="00DC660B" w:rsidRPr="00443C0E" w:rsidRDefault="00D86682" w:rsidP="00D86682">
      <w:pPr>
        <w:pStyle w:val="Nadpis3"/>
        <w:rPr>
          <w:rFonts w:ascii="Times New Roman" w:hAnsi="Times New Roman" w:cs="Times New Roman"/>
        </w:rPr>
      </w:pPr>
      <w:r w:rsidRPr="00443C0E">
        <w:rPr>
          <w:rFonts w:ascii="Times New Roman" w:hAnsi="Times New Roman" w:cs="Times New Roman"/>
        </w:rPr>
        <w:t xml:space="preserve"> </w:t>
      </w:r>
      <w:bookmarkStart w:id="148" w:name="_Toc161041643"/>
      <w:r w:rsidR="00DC660B" w:rsidRPr="00443C0E">
        <w:rPr>
          <w:rFonts w:ascii="Times New Roman" w:hAnsi="Times New Roman" w:cs="Times New Roman"/>
        </w:rPr>
        <w:t>Monitoring</w:t>
      </w:r>
      <w:bookmarkEnd w:id="148"/>
    </w:p>
    <w:p w14:paraId="75461AD3" w14:textId="77777777" w:rsidR="00DC660B" w:rsidRPr="00443C0E" w:rsidRDefault="00DC660B" w:rsidP="00DC660B">
      <w:pPr>
        <w:rPr>
          <w:rFonts w:ascii="Times New Roman" w:hAnsi="Times New Roman"/>
        </w:rPr>
      </w:pPr>
      <w:r w:rsidRPr="00443C0E">
        <w:rPr>
          <w:rFonts w:ascii="Times New Roman" w:hAnsi="Times New Roman"/>
        </w:rPr>
        <w:t>Objednatel disponuje vlastním monitorovacím nástrojem Zabbix. Ten slouží pro monitoring a alerting konkrétních událostí infrastruktury, OS a aplikací. Zhotovitel v technické dokumentaci definuje, co je třeba monitorovat, prahy jednotlivých eventů a kdy notifikovat v případě alarmů. Zhotovitel si je vědom toho, že Zabbix umí splnit jeho požadavky. V případě specifického nastavení bude na tomto nastavení Zhotovitel kooperovat, případně zahrne do ceny placené moduly.</w:t>
      </w:r>
    </w:p>
    <w:p w14:paraId="1D8003E5" w14:textId="77777777" w:rsidR="00DC660B" w:rsidRPr="00443C0E" w:rsidRDefault="00DC660B" w:rsidP="00DC660B">
      <w:pPr>
        <w:rPr>
          <w:rFonts w:ascii="Times New Roman" w:hAnsi="Times New Roman"/>
        </w:rPr>
      </w:pPr>
      <w:r w:rsidRPr="00443C0E">
        <w:rPr>
          <w:rFonts w:ascii="Times New Roman" w:hAnsi="Times New Roman"/>
        </w:rPr>
        <w:t>Zhotovitel bude mít zřízený přístup do prostředí monitorovacího nástroje Zabbix pro předem definované uživatele tak, aby bylo možné zjistit aktuální stav celého systému a všech sond</w:t>
      </w:r>
    </w:p>
    <w:p w14:paraId="532229C1" w14:textId="3F765D08" w:rsidR="00DC660B" w:rsidRPr="00443C0E" w:rsidRDefault="00D86682" w:rsidP="00D86682">
      <w:pPr>
        <w:pStyle w:val="Nadpis3"/>
        <w:rPr>
          <w:rFonts w:ascii="Times New Roman" w:hAnsi="Times New Roman" w:cs="Times New Roman"/>
        </w:rPr>
      </w:pPr>
      <w:r w:rsidRPr="00443C0E">
        <w:rPr>
          <w:rFonts w:ascii="Times New Roman" w:hAnsi="Times New Roman" w:cs="Times New Roman"/>
        </w:rPr>
        <w:t xml:space="preserve"> </w:t>
      </w:r>
      <w:bookmarkStart w:id="149" w:name="_Toc161041644"/>
      <w:r w:rsidR="00DC660B" w:rsidRPr="00443C0E">
        <w:rPr>
          <w:rFonts w:ascii="Times New Roman" w:hAnsi="Times New Roman" w:cs="Times New Roman"/>
        </w:rPr>
        <w:t>Logování</w:t>
      </w:r>
      <w:bookmarkEnd w:id="149"/>
    </w:p>
    <w:p w14:paraId="60A8A87A" w14:textId="77777777" w:rsidR="00DC660B" w:rsidRPr="00443C0E" w:rsidRDefault="00DC660B" w:rsidP="00DC660B">
      <w:pPr>
        <w:rPr>
          <w:rFonts w:ascii="Times New Roman" w:hAnsi="Times New Roman"/>
          <w:b/>
          <w:bCs/>
        </w:rPr>
      </w:pPr>
      <w:r w:rsidRPr="00443C0E">
        <w:rPr>
          <w:rFonts w:ascii="Times New Roman" w:hAnsi="Times New Roman"/>
          <w:b/>
          <w:bCs/>
        </w:rPr>
        <w:t>Centrální logovací server</w:t>
      </w:r>
    </w:p>
    <w:p w14:paraId="41544895" w14:textId="77777777" w:rsidR="00DC660B" w:rsidRPr="00443C0E" w:rsidRDefault="00DC660B" w:rsidP="00DC660B">
      <w:pPr>
        <w:rPr>
          <w:rFonts w:ascii="Times New Roman" w:hAnsi="Times New Roman"/>
        </w:rPr>
      </w:pPr>
      <w:r w:rsidRPr="00443C0E">
        <w:rPr>
          <w:rFonts w:ascii="Times New Roman" w:hAnsi="Times New Roman"/>
        </w:rPr>
        <w:t>Součástí dodaného systému bude instalace a konfigurace logovacího nástroje Graylog, který bude sloužit pro interní potřeby Zhotovitele a zároveň bude také sloužit pro selekci a přeposílání vyžádaných aplikačních logů do SIEM Objednatele (QRADAR). Event logy operačních systémů sbírá MŠMT vlastním nástrojem – tyto logy se do Graylogu posílat nebudou.</w:t>
      </w:r>
    </w:p>
    <w:p w14:paraId="5971440F" w14:textId="77777777" w:rsidR="00DC660B" w:rsidRPr="00443C0E" w:rsidRDefault="00DC660B" w:rsidP="00DC660B">
      <w:pPr>
        <w:rPr>
          <w:rFonts w:ascii="Times New Roman" w:hAnsi="Times New Roman"/>
        </w:rPr>
      </w:pPr>
      <w:r w:rsidRPr="00443C0E">
        <w:rPr>
          <w:rFonts w:ascii="Times New Roman" w:hAnsi="Times New Roman"/>
        </w:rPr>
        <w:t>Aplikace bude sbírat logy všech komponent, včetně infrastruktury, do komponenty pro centrální logování.</w:t>
      </w:r>
    </w:p>
    <w:p w14:paraId="652B064E" w14:textId="77777777" w:rsidR="00735780" w:rsidRPr="00443C0E" w:rsidRDefault="00735780" w:rsidP="00DC660B">
      <w:pPr>
        <w:rPr>
          <w:rFonts w:ascii="Times New Roman" w:hAnsi="Times New Roman"/>
        </w:rPr>
      </w:pPr>
    </w:p>
    <w:p w14:paraId="694CDBAC" w14:textId="34464424" w:rsidR="00DC660B" w:rsidRPr="00443C0E" w:rsidRDefault="00735780" w:rsidP="00DC660B">
      <w:pPr>
        <w:rPr>
          <w:rFonts w:ascii="Times New Roman" w:hAnsi="Times New Roman"/>
        </w:rPr>
      </w:pPr>
      <w:r w:rsidRPr="00443C0E">
        <w:rPr>
          <w:rFonts w:ascii="Times New Roman" w:hAnsi="Times New Roman"/>
          <w:noProof/>
        </w:rPr>
        <w:drawing>
          <wp:inline distT="0" distB="0" distL="0" distR="0" wp14:anchorId="06B0EEBA" wp14:editId="4CC2FA49">
            <wp:extent cx="5759450" cy="3164205"/>
            <wp:effectExtent l="0" t="0" r="0" b="0"/>
            <wp:docPr id="1297736545" name="Obrázek 129773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3164205"/>
                    </a:xfrm>
                    <a:prstGeom prst="rect">
                      <a:avLst/>
                    </a:prstGeom>
                  </pic:spPr>
                </pic:pic>
              </a:graphicData>
            </a:graphic>
          </wp:inline>
        </w:drawing>
      </w:r>
      <w:r w:rsidR="00DC660B" w:rsidRPr="00443C0E">
        <w:rPr>
          <w:rFonts w:ascii="Times New Roman" w:hAnsi="Times New Roman"/>
        </w:rPr>
        <w:t xml:space="preserve"> </w:t>
      </w:r>
    </w:p>
    <w:p w14:paraId="449448B9" w14:textId="77777777" w:rsidR="00DC660B" w:rsidRPr="00443C0E" w:rsidRDefault="00DC660B" w:rsidP="00735780">
      <w:pPr>
        <w:jc w:val="center"/>
        <w:rPr>
          <w:rFonts w:ascii="Times New Roman" w:hAnsi="Times New Roman"/>
        </w:rPr>
      </w:pPr>
      <w:r w:rsidRPr="00443C0E">
        <w:rPr>
          <w:rFonts w:ascii="Times New Roman" w:hAnsi="Times New Roman"/>
        </w:rPr>
        <w:t>Obrázek 3: Schéma logování</w:t>
      </w:r>
    </w:p>
    <w:p w14:paraId="07B6C8FD" w14:textId="77777777" w:rsidR="00DC660B" w:rsidRPr="00443C0E" w:rsidRDefault="00DC660B" w:rsidP="00DC660B">
      <w:pPr>
        <w:rPr>
          <w:rFonts w:ascii="Times New Roman" w:hAnsi="Times New Roman"/>
        </w:rPr>
      </w:pPr>
      <w:r w:rsidRPr="00443C0E">
        <w:rPr>
          <w:rFonts w:ascii="Times New Roman" w:hAnsi="Times New Roman"/>
        </w:rPr>
        <w:t>Komponenty aplikace schopné posílat logy protokolem TCP/IP přímo serveru Graylog, budou provádět logování přímo tam. Kromě toho mohou vytvářet vlastní souborové logy jako krátkodobou zálohu.</w:t>
      </w:r>
    </w:p>
    <w:p w14:paraId="0A4934FB" w14:textId="77777777" w:rsidR="00DC660B" w:rsidRPr="00443C0E" w:rsidRDefault="00DC660B" w:rsidP="00DC660B">
      <w:pPr>
        <w:rPr>
          <w:rFonts w:ascii="Times New Roman" w:hAnsi="Times New Roman"/>
        </w:rPr>
      </w:pPr>
      <w:r w:rsidRPr="00443C0E">
        <w:rPr>
          <w:rFonts w:ascii="Times New Roman" w:hAnsi="Times New Roman"/>
        </w:rPr>
        <w:t>Pro komponenty, které logují pouze na souborový systém nebo do syslogu, bude Graylog tyto logy načítat sám.</w:t>
      </w:r>
    </w:p>
    <w:p w14:paraId="358234F6" w14:textId="77777777" w:rsidR="00DC660B" w:rsidRPr="00443C0E" w:rsidRDefault="00DC660B" w:rsidP="00DC660B">
      <w:pPr>
        <w:rPr>
          <w:rFonts w:ascii="Times New Roman" w:hAnsi="Times New Roman"/>
        </w:rPr>
      </w:pPr>
      <w:r w:rsidRPr="00443C0E">
        <w:rPr>
          <w:rFonts w:ascii="Times New Roman" w:hAnsi="Times New Roman"/>
        </w:rPr>
        <w:t>Na Graylog budou napojeny prvky provozního a bezpečnostního monitoringu MŠMT (SIEM). Graylog bude mít konfigurované streamy zpráv, které si tyto prvky budou číst.</w:t>
      </w:r>
    </w:p>
    <w:p w14:paraId="5F36888C" w14:textId="77777777" w:rsidR="00DC660B" w:rsidRPr="00443C0E" w:rsidRDefault="00DC660B" w:rsidP="00DC660B">
      <w:pPr>
        <w:rPr>
          <w:rFonts w:ascii="Times New Roman" w:hAnsi="Times New Roman"/>
        </w:rPr>
      </w:pPr>
      <w:r w:rsidRPr="00443C0E">
        <w:rPr>
          <w:rFonts w:ascii="Times New Roman" w:hAnsi="Times New Roman"/>
        </w:rPr>
        <w:t>Provozní a bezpečnostní monitoring systému se dělá za účelem zvládání kybernetických bezpečnostních událostí a incidentů. Za tímto účelem se provádějí činnosti:</w:t>
      </w:r>
    </w:p>
    <w:p w14:paraId="532C10CF" w14:textId="77777777" w:rsidR="006B5A4F" w:rsidRPr="00443C0E" w:rsidRDefault="00DC660B" w:rsidP="003D28E1">
      <w:pPr>
        <w:pStyle w:val="Odstavecseseznamem"/>
        <w:numPr>
          <w:ilvl w:val="0"/>
          <w:numId w:val="36"/>
        </w:numPr>
        <w:rPr>
          <w:rFonts w:ascii="Times New Roman" w:hAnsi="Times New Roman"/>
        </w:rPr>
      </w:pPr>
      <w:r w:rsidRPr="00443C0E">
        <w:rPr>
          <w:rFonts w:ascii="Times New Roman" w:hAnsi="Times New Roman"/>
        </w:rPr>
        <w:t>Sběr informací o provozních a bezpečnostních činnostech</w:t>
      </w:r>
    </w:p>
    <w:p w14:paraId="08049C1A" w14:textId="77777777" w:rsidR="006B5A4F" w:rsidRPr="00443C0E" w:rsidRDefault="00DC660B" w:rsidP="003D28E1">
      <w:pPr>
        <w:pStyle w:val="Odstavecseseznamem"/>
        <w:numPr>
          <w:ilvl w:val="0"/>
          <w:numId w:val="36"/>
        </w:numPr>
        <w:rPr>
          <w:rFonts w:ascii="Times New Roman" w:hAnsi="Times New Roman"/>
        </w:rPr>
      </w:pPr>
      <w:r w:rsidRPr="00443C0E">
        <w:rPr>
          <w:rFonts w:ascii="Times New Roman" w:hAnsi="Times New Roman"/>
        </w:rPr>
        <w:t>Průběžné vyhodnocování sebraných informací</w:t>
      </w:r>
    </w:p>
    <w:p w14:paraId="0EF4A926" w14:textId="439A0D7F" w:rsidR="00DC660B" w:rsidRPr="00443C0E" w:rsidRDefault="00DC660B" w:rsidP="003D28E1">
      <w:pPr>
        <w:pStyle w:val="Odstavecseseznamem"/>
        <w:numPr>
          <w:ilvl w:val="0"/>
          <w:numId w:val="36"/>
        </w:numPr>
        <w:rPr>
          <w:rFonts w:ascii="Times New Roman" w:hAnsi="Times New Roman"/>
        </w:rPr>
      </w:pPr>
      <w:r w:rsidRPr="00443C0E">
        <w:rPr>
          <w:rFonts w:ascii="Times New Roman" w:hAnsi="Times New Roman"/>
        </w:rPr>
        <w:t>Reakce na kybernetickou událost</w:t>
      </w:r>
    </w:p>
    <w:p w14:paraId="5B09DD29" w14:textId="77777777" w:rsidR="00DC660B" w:rsidRPr="00443C0E" w:rsidRDefault="00DC660B" w:rsidP="00DC660B">
      <w:pPr>
        <w:rPr>
          <w:rFonts w:ascii="Times New Roman" w:hAnsi="Times New Roman"/>
        </w:rPr>
      </w:pPr>
      <w:r w:rsidRPr="00443C0E">
        <w:rPr>
          <w:rFonts w:ascii="Times New Roman" w:hAnsi="Times New Roman"/>
        </w:rPr>
        <w:t>Systém eEdu sám neprovádí vyhodnocování incidentů, ale předává bezpečnostní události systému pro správu bezpečnostních informací a událostí MŠMT, kde toto vyhodnocení probíhá (tzv. SIEM).</w:t>
      </w:r>
    </w:p>
    <w:p w14:paraId="24765D3D" w14:textId="554B7AA9" w:rsidR="00DC660B" w:rsidRPr="00443C0E" w:rsidRDefault="00DD361D" w:rsidP="00DD361D">
      <w:pPr>
        <w:pStyle w:val="Nadpis3"/>
        <w:rPr>
          <w:rFonts w:ascii="Times New Roman" w:hAnsi="Times New Roman" w:cs="Times New Roman"/>
        </w:rPr>
      </w:pPr>
      <w:r w:rsidRPr="00443C0E">
        <w:rPr>
          <w:rFonts w:ascii="Times New Roman" w:hAnsi="Times New Roman" w:cs="Times New Roman"/>
        </w:rPr>
        <w:t xml:space="preserve"> </w:t>
      </w:r>
      <w:bookmarkStart w:id="150" w:name="_Toc161041645"/>
      <w:r w:rsidR="00DC660B" w:rsidRPr="00443C0E">
        <w:rPr>
          <w:rFonts w:ascii="Times New Roman" w:hAnsi="Times New Roman" w:cs="Times New Roman"/>
        </w:rPr>
        <w:t>Logování databáze</w:t>
      </w:r>
      <w:bookmarkEnd w:id="150"/>
    </w:p>
    <w:p w14:paraId="6BE3C3DA" w14:textId="77777777" w:rsidR="00DC660B" w:rsidRPr="00443C0E" w:rsidRDefault="00DC660B" w:rsidP="00DC660B">
      <w:pPr>
        <w:rPr>
          <w:rFonts w:ascii="Times New Roman" w:hAnsi="Times New Roman"/>
        </w:rPr>
      </w:pPr>
      <w:r w:rsidRPr="00443C0E">
        <w:rPr>
          <w:rFonts w:ascii="Times New Roman" w:hAnsi="Times New Roman"/>
        </w:rPr>
        <w:t xml:space="preserve">Logování databáze MS SQL Serveru bude zajištěno výchozím mechanismem posílání zpráv do Event Logu v MS Windows Server. Zprávy jsou pak dostupné pak přímo na databázovém serveru prostřednictvím Event Vieweru. Pomocí komponenty exportérů lze tyto logy kopírovat do úložiště systému Graylog, kde je možné s nimi dále pracovat. </w:t>
      </w:r>
    </w:p>
    <w:p w14:paraId="1BDD621B" w14:textId="77777777" w:rsidR="00DC660B" w:rsidRPr="00443C0E" w:rsidRDefault="00DC660B" w:rsidP="00DC660B">
      <w:pPr>
        <w:rPr>
          <w:rFonts w:ascii="Times New Roman" w:hAnsi="Times New Roman"/>
        </w:rPr>
      </w:pPr>
      <w:r w:rsidRPr="00443C0E">
        <w:rPr>
          <w:rFonts w:ascii="Times New Roman" w:hAnsi="Times New Roman"/>
        </w:rPr>
        <w:t>Objednatel zároveň disponuje řešením nad MS SQL Serverem, které požadované logy zasílá přímo do QRadaru.</w:t>
      </w:r>
    </w:p>
    <w:p w14:paraId="17096C78" w14:textId="77777777" w:rsidR="00DC660B" w:rsidRPr="00443C0E" w:rsidRDefault="00DC660B" w:rsidP="00DC660B">
      <w:pPr>
        <w:rPr>
          <w:rFonts w:ascii="Times New Roman" w:hAnsi="Times New Roman"/>
        </w:rPr>
      </w:pPr>
      <w:r w:rsidRPr="00443C0E">
        <w:rPr>
          <w:rFonts w:ascii="Times New Roman" w:hAnsi="Times New Roman"/>
        </w:rPr>
        <w:t> </w:t>
      </w:r>
    </w:p>
    <w:p w14:paraId="5F92F615" w14:textId="282EE01A" w:rsidR="00DC660B" w:rsidRPr="00443C0E" w:rsidRDefault="00DC660B" w:rsidP="002F5C69">
      <w:pPr>
        <w:pStyle w:val="Nadpis2"/>
        <w:rPr>
          <w:rFonts w:ascii="Times New Roman" w:hAnsi="Times New Roman" w:cs="Times New Roman"/>
        </w:rPr>
      </w:pPr>
      <w:bookmarkStart w:id="151" w:name="_Toc161041646"/>
      <w:r w:rsidRPr="00443C0E">
        <w:rPr>
          <w:rFonts w:ascii="Times New Roman" w:hAnsi="Times New Roman" w:cs="Times New Roman"/>
        </w:rPr>
        <w:t>Definice zajištění vysoké dostupnosti</w:t>
      </w:r>
      <w:bookmarkEnd w:id="151"/>
    </w:p>
    <w:p w14:paraId="23F77034" w14:textId="264A4F7E" w:rsidR="00DC660B" w:rsidRPr="00443C0E" w:rsidRDefault="00F8481E" w:rsidP="00F8481E">
      <w:pPr>
        <w:pStyle w:val="Nadpis3"/>
        <w:rPr>
          <w:rFonts w:ascii="Times New Roman" w:hAnsi="Times New Roman" w:cs="Times New Roman"/>
        </w:rPr>
      </w:pPr>
      <w:r w:rsidRPr="00443C0E">
        <w:rPr>
          <w:rFonts w:ascii="Times New Roman" w:hAnsi="Times New Roman" w:cs="Times New Roman"/>
        </w:rPr>
        <w:t xml:space="preserve"> </w:t>
      </w:r>
      <w:bookmarkStart w:id="152" w:name="_Toc161041647"/>
      <w:r w:rsidR="00DC660B" w:rsidRPr="00443C0E">
        <w:rPr>
          <w:rFonts w:ascii="Times New Roman" w:hAnsi="Times New Roman" w:cs="Times New Roman"/>
        </w:rPr>
        <w:t>Aplikační servery</w:t>
      </w:r>
      <w:bookmarkEnd w:id="152"/>
    </w:p>
    <w:p w14:paraId="669835EF" w14:textId="77777777" w:rsidR="00DC660B" w:rsidRPr="00443C0E" w:rsidRDefault="00DC660B" w:rsidP="00DC660B">
      <w:pPr>
        <w:rPr>
          <w:rFonts w:ascii="Times New Roman" w:hAnsi="Times New Roman"/>
        </w:rPr>
      </w:pPr>
      <w:r w:rsidRPr="00443C0E">
        <w:rPr>
          <w:rFonts w:ascii="Times New Roman" w:hAnsi="Times New Roman"/>
        </w:rPr>
        <w:t xml:space="preserve">Vysoká dostupnost hlavních aplikačních serverů eEdu na prezentační a aplikační vrstvě je řešena jejich konfigurací do 2členné či vícečlenné active-active farmy. Servery nepoužívají redundanci na úrovni virtualizace. Výpadek jednoho členu farmy tak nezpůsobí nefunkčnost celé aplikační skupiny, resp. vrstvy. </w:t>
      </w:r>
    </w:p>
    <w:p w14:paraId="7859F0C1" w14:textId="77777777" w:rsidR="00DC660B" w:rsidRPr="00443C0E" w:rsidRDefault="00DC660B" w:rsidP="00DC660B">
      <w:pPr>
        <w:rPr>
          <w:rFonts w:ascii="Times New Roman" w:hAnsi="Times New Roman"/>
        </w:rPr>
      </w:pPr>
      <w:r w:rsidRPr="00443C0E">
        <w:rPr>
          <w:rFonts w:ascii="Times New Roman" w:hAnsi="Times New Roman"/>
        </w:rPr>
        <w:t>Provoz k jednotlivým serverům farmy je rozdělován load balancery, poskytovanými MŠMT (VMware NSX). Load balancery aktivně monitorují dostupnost členů farmy a v případě výpadku jednoduše vyřadí tento člen z poolu a přestanou na něj posílat požadavky. Z hlediska aplikace je tak výpadek členu farmy transparentní, dojde jen ke snížení výkonu farmy. Load balancery jsou součástí síťové infrastruktury MŠMT a poskytují požadované hodnoty SLA.</w:t>
      </w:r>
    </w:p>
    <w:p w14:paraId="2D7621A3" w14:textId="77777777" w:rsidR="00DC660B" w:rsidRPr="00443C0E" w:rsidRDefault="00DC660B" w:rsidP="00DC660B">
      <w:pPr>
        <w:rPr>
          <w:rFonts w:ascii="Times New Roman" w:hAnsi="Times New Roman"/>
        </w:rPr>
      </w:pPr>
      <w:r w:rsidRPr="00443C0E">
        <w:rPr>
          <w:rFonts w:ascii="Times New Roman" w:hAnsi="Times New Roman"/>
        </w:rPr>
        <w:t>Zotavení po havárii serveru lze provést buď spuštěním serveru na jiném HW nebo VM ve stejném datacentru (za předpokladu, že je k dispozici funkční diskový image) nebo obnovou serveru ze zálohy. Pro oba způsoby je v požadavcích SLA dostatečný časový prostor.</w:t>
      </w:r>
    </w:p>
    <w:p w14:paraId="27F53811" w14:textId="150035AE" w:rsidR="00DC660B" w:rsidRPr="00443C0E" w:rsidRDefault="00F8481E" w:rsidP="00F8481E">
      <w:pPr>
        <w:pStyle w:val="Nadpis3"/>
        <w:rPr>
          <w:rFonts w:ascii="Times New Roman" w:hAnsi="Times New Roman" w:cs="Times New Roman"/>
        </w:rPr>
      </w:pPr>
      <w:r w:rsidRPr="00443C0E">
        <w:rPr>
          <w:rFonts w:ascii="Times New Roman" w:hAnsi="Times New Roman" w:cs="Times New Roman"/>
        </w:rPr>
        <w:t xml:space="preserve"> </w:t>
      </w:r>
      <w:bookmarkStart w:id="153" w:name="_Toc161041648"/>
      <w:r w:rsidR="00DC660B" w:rsidRPr="00443C0E">
        <w:rPr>
          <w:rFonts w:ascii="Times New Roman" w:hAnsi="Times New Roman" w:cs="Times New Roman"/>
        </w:rPr>
        <w:t>Databázové servery</w:t>
      </w:r>
      <w:bookmarkEnd w:id="153"/>
    </w:p>
    <w:p w14:paraId="0574B374" w14:textId="443331D1" w:rsidR="00DC660B" w:rsidRPr="00443C0E" w:rsidRDefault="00DC660B" w:rsidP="00DC660B">
      <w:pPr>
        <w:rPr>
          <w:rFonts w:ascii="Times New Roman" w:hAnsi="Times New Roman"/>
        </w:rPr>
      </w:pPr>
      <w:r w:rsidRPr="00443C0E">
        <w:rPr>
          <w:rFonts w:ascii="Times New Roman" w:hAnsi="Times New Roman"/>
        </w:rPr>
        <w:t>Vysoká dostupnost na úrovni databáze bude řešena pomocí Windows Server Failover Clusteringu a</w:t>
      </w:r>
      <w:r w:rsidR="00883148" w:rsidRPr="00443C0E">
        <w:rPr>
          <w:rFonts w:ascii="Times New Roman" w:hAnsi="Times New Roman"/>
        </w:rPr>
        <w:t> </w:t>
      </w:r>
      <w:r w:rsidRPr="00443C0E">
        <w:rPr>
          <w:rFonts w:ascii="Times New Roman" w:hAnsi="Times New Roman"/>
        </w:rPr>
        <w:t>konfigurací mezi dvěma servery s instancí SQL Serveru. Soubory databáze budou umístěné na sdíleném uložišti mezi těmito dvěma servery. Jeden server bude ve výchozím stavu fungovat jako plné aktivní (bude obsluhovat požadavky aplikace) a v případě jeho nedostupnosti budou služby SQL Serveru pomocí failoveru přesunutý na druhý server.</w:t>
      </w:r>
    </w:p>
    <w:p w14:paraId="6915235C" w14:textId="77777777" w:rsidR="00DC660B" w:rsidRPr="00443C0E" w:rsidRDefault="00DC660B" w:rsidP="00DC660B">
      <w:pPr>
        <w:rPr>
          <w:rFonts w:ascii="Times New Roman" w:hAnsi="Times New Roman"/>
        </w:rPr>
      </w:pPr>
      <w:r w:rsidRPr="00443C0E">
        <w:rPr>
          <w:rFonts w:ascii="Times New Roman" w:hAnsi="Times New Roman"/>
        </w:rPr>
        <w:t xml:space="preserve">Vysoce dostupná databáze bude pouze na PROD prostředí. Na TEST prostředí bude pouze jedna instance databáze. </w:t>
      </w:r>
    </w:p>
    <w:p w14:paraId="6AFA5F6E" w14:textId="77777777" w:rsidR="00DC660B" w:rsidRPr="00443C0E" w:rsidRDefault="00DC660B" w:rsidP="00DC660B">
      <w:pPr>
        <w:rPr>
          <w:rFonts w:ascii="Times New Roman" w:hAnsi="Times New Roman"/>
        </w:rPr>
      </w:pPr>
      <w:r w:rsidRPr="00443C0E">
        <w:rPr>
          <w:rFonts w:ascii="Times New Roman" w:hAnsi="Times New Roman"/>
        </w:rPr>
        <w:t>Správa databází je plně v kompetenci MŠMT.</w:t>
      </w:r>
    </w:p>
    <w:p w14:paraId="222BE517" w14:textId="68D7FC2F" w:rsidR="00DC660B" w:rsidRPr="00443C0E" w:rsidRDefault="00F8481E" w:rsidP="00F8481E">
      <w:pPr>
        <w:pStyle w:val="Nadpis3"/>
        <w:rPr>
          <w:rFonts w:ascii="Times New Roman" w:hAnsi="Times New Roman" w:cs="Times New Roman"/>
        </w:rPr>
      </w:pPr>
      <w:r w:rsidRPr="00443C0E">
        <w:rPr>
          <w:rFonts w:ascii="Times New Roman" w:hAnsi="Times New Roman" w:cs="Times New Roman"/>
        </w:rPr>
        <w:t xml:space="preserve"> </w:t>
      </w:r>
      <w:bookmarkStart w:id="154" w:name="_Toc161041649"/>
      <w:r w:rsidR="00DC660B" w:rsidRPr="00443C0E">
        <w:rPr>
          <w:rFonts w:ascii="Times New Roman" w:hAnsi="Times New Roman" w:cs="Times New Roman"/>
        </w:rPr>
        <w:t>Úložiště dokumentů a Activiti</w:t>
      </w:r>
      <w:bookmarkEnd w:id="154"/>
    </w:p>
    <w:p w14:paraId="09006D03" w14:textId="6BE11527" w:rsidR="00DC660B" w:rsidRPr="00443C0E" w:rsidRDefault="00DC660B" w:rsidP="00DC660B">
      <w:pPr>
        <w:rPr>
          <w:rFonts w:ascii="Times New Roman" w:hAnsi="Times New Roman"/>
        </w:rPr>
      </w:pPr>
      <w:r w:rsidRPr="00443C0E">
        <w:rPr>
          <w:rFonts w:ascii="Times New Roman" w:hAnsi="Times New Roman"/>
        </w:rPr>
        <w:t>Vzhledem k požadovaným SLA a výkonovým parametrům není třeba využívat redundantních instancí a</w:t>
      </w:r>
      <w:r w:rsidR="00883148" w:rsidRPr="00443C0E">
        <w:rPr>
          <w:rFonts w:ascii="Times New Roman" w:hAnsi="Times New Roman"/>
        </w:rPr>
        <w:t> </w:t>
      </w:r>
      <w:r w:rsidRPr="00443C0E">
        <w:rPr>
          <w:rFonts w:ascii="Times New Roman" w:hAnsi="Times New Roman"/>
        </w:rPr>
        <w:t xml:space="preserve">load-balancerů pro DMS a Workflow komponenty. Dostupnost je zajištěna na úrovni virtualizace serveru (snapshot, obnovení ze zálohy). </w:t>
      </w:r>
    </w:p>
    <w:p w14:paraId="7062D4C5" w14:textId="77777777" w:rsidR="00DC660B" w:rsidRPr="00443C0E" w:rsidRDefault="00DC660B" w:rsidP="00DC660B">
      <w:pPr>
        <w:rPr>
          <w:rFonts w:ascii="Times New Roman" w:hAnsi="Times New Roman"/>
        </w:rPr>
      </w:pPr>
      <w:r w:rsidRPr="00443C0E">
        <w:rPr>
          <w:rFonts w:ascii="Times New Roman" w:hAnsi="Times New Roman"/>
        </w:rPr>
        <w:t>Databáze pro DMS se zálohuje pomocí nativních PostgreSQL nástrojů.</w:t>
      </w:r>
    </w:p>
    <w:p w14:paraId="1A896AC0" w14:textId="77777777" w:rsidR="00DC660B" w:rsidRPr="00443C0E" w:rsidRDefault="00DC660B" w:rsidP="00DC660B">
      <w:pPr>
        <w:rPr>
          <w:rFonts w:ascii="Times New Roman" w:hAnsi="Times New Roman"/>
        </w:rPr>
      </w:pPr>
      <w:r w:rsidRPr="00443C0E">
        <w:rPr>
          <w:rFonts w:ascii="Times New Roman" w:hAnsi="Times New Roman"/>
        </w:rPr>
        <w:t>Souborový systém aplikace Alfresco (DMS) se zálohuje pomocí aplikační zálohy serveru.</w:t>
      </w:r>
    </w:p>
    <w:p w14:paraId="24D111DB" w14:textId="77777777" w:rsidR="00DC660B" w:rsidRPr="00443C0E" w:rsidRDefault="00DC660B" w:rsidP="00DC660B">
      <w:pPr>
        <w:rPr>
          <w:rFonts w:ascii="Times New Roman" w:hAnsi="Times New Roman"/>
        </w:rPr>
      </w:pPr>
      <w:r w:rsidRPr="00443C0E">
        <w:rPr>
          <w:rFonts w:ascii="Times New Roman" w:hAnsi="Times New Roman"/>
        </w:rPr>
        <w:t>V případě havárie nebo poškození dat bude provedena obnova databáze či souborů ze zmíněné zálohy.</w:t>
      </w:r>
    </w:p>
    <w:p w14:paraId="03A6CAB1" w14:textId="77777777" w:rsidR="00DC660B" w:rsidRPr="00443C0E" w:rsidRDefault="00DC660B" w:rsidP="00DC660B">
      <w:pPr>
        <w:rPr>
          <w:rFonts w:ascii="Times New Roman" w:hAnsi="Times New Roman"/>
        </w:rPr>
      </w:pPr>
      <w:r w:rsidRPr="00443C0E">
        <w:rPr>
          <w:rFonts w:ascii="Times New Roman" w:hAnsi="Times New Roman"/>
        </w:rPr>
        <w:t> </w:t>
      </w:r>
    </w:p>
    <w:p w14:paraId="30BA8A65" w14:textId="7A58B357" w:rsidR="00DC660B" w:rsidRPr="00443C0E" w:rsidRDefault="00DC660B" w:rsidP="002F5C69">
      <w:pPr>
        <w:pStyle w:val="Nadpis2"/>
        <w:rPr>
          <w:rFonts w:ascii="Times New Roman" w:hAnsi="Times New Roman" w:cs="Times New Roman"/>
        </w:rPr>
      </w:pPr>
      <w:bookmarkStart w:id="155" w:name="_Toc161041650"/>
      <w:r w:rsidRPr="00443C0E">
        <w:rPr>
          <w:rFonts w:ascii="Times New Roman" w:hAnsi="Times New Roman" w:cs="Times New Roman"/>
        </w:rPr>
        <w:t>Zálohování a obnova</w:t>
      </w:r>
      <w:bookmarkEnd w:id="155"/>
    </w:p>
    <w:p w14:paraId="7F5C10F7" w14:textId="77777777" w:rsidR="00DC660B" w:rsidRPr="00443C0E" w:rsidRDefault="00DC660B" w:rsidP="00DC660B">
      <w:pPr>
        <w:rPr>
          <w:rFonts w:ascii="Times New Roman" w:hAnsi="Times New Roman"/>
        </w:rPr>
      </w:pPr>
      <w:r w:rsidRPr="00443C0E">
        <w:rPr>
          <w:rFonts w:ascii="Times New Roman" w:hAnsi="Times New Roman"/>
        </w:rPr>
        <w:t>Zálohování představuje základní bezpečnostní opatření proti riziku ztráty dat nebo služeb poskytovaných systémem způsobené technickou poruchou nebo jiným vlivem. Zálohování je nutné provádět na úrovni:</w:t>
      </w:r>
    </w:p>
    <w:p w14:paraId="4EF025C2" w14:textId="77777777" w:rsidR="003D28E1" w:rsidRPr="00443C0E" w:rsidRDefault="00DC660B" w:rsidP="003D28E1">
      <w:pPr>
        <w:pStyle w:val="Odstavecseseznamem"/>
        <w:numPr>
          <w:ilvl w:val="0"/>
          <w:numId w:val="37"/>
        </w:numPr>
        <w:rPr>
          <w:rFonts w:ascii="Times New Roman" w:hAnsi="Times New Roman"/>
        </w:rPr>
      </w:pPr>
      <w:r w:rsidRPr="00443C0E">
        <w:rPr>
          <w:rFonts w:ascii="Times New Roman" w:hAnsi="Times New Roman"/>
        </w:rPr>
        <w:t>databáze – klíčová záloha zamezující ztrátě dat v případě incidentu,</w:t>
      </w:r>
    </w:p>
    <w:p w14:paraId="2A3C6ADB" w14:textId="77777777" w:rsidR="003D28E1" w:rsidRPr="00443C0E" w:rsidRDefault="00DC660B" w:rsidP="003D28E1">
      <w:pPr>
        <w:pStyle w:val="Odstavecseseznamem"/>
        <w:numPr>
          <w:ilvl w:val="0"/>
          <w:numId w:val="37"/>
        </w:numPr>
        <w:rPr>
          <w:rFonts w:ascii="Times New Roman" w:hAnsi="Times New Roman"/>
        </w:rPr>
      </w:pPr>
      <w:r w:rsidRPr="00443C0E">
        <w:rPr>
          <w:rFonts w:ascii="Times New Roman" w:hAnsi="Times New Roman"/>
        </w:rPr>
        <w:t>aplikací – zálohování provozního prostředí na úrovni aplikace. Účelem zálohy je umožnit rychlou obnovu prostředí v případě výpadku aplikace,</w:t>
      </w:r>
    </w:p>
    <w:p w14:paraId="7FFA3F6C" w14:textId="01C3DD90" w:rsidR="00DC660B" w:rsidRPr="00443C0E" w:rsidRDefault="00DC660B" w:rsidP="003D28E1">
      <w:pPr>
        <w:pStyle w:val="Odstavecseseznamem"/>
        <w:numPr>
          <w:ilvl w:val="0"/>
          <w:numId w:val="37"/>
        </w:numPr>
        <w:rPr>
          <w:rFonts w:ascii="Times New Roman" w:hAnsi="Times New Roman"/>
        </w:rPr>
      </w:pPr>
      <w:r w:rsidRPr="00443C0E">
        <w:rPr>
          <w:rFonts w:ascii="Times New Roman" w:hAnsi="Times New Roman"/>
        </w:rPr>
        <w:t>serverů – zálohování infrastruktury. Účelem zálohy je umožnit rychlou obnovu prostředí v</w:t>
      </w:r>
      <w:r w:rsidR="00883148" w:rsidRPr="00443C0E">
        <w:rPr>
          <w:rFonts w:ascii="Times New Roman" w:hAnsi="Times New Roman"/>
        </w:rPr>
        <w:t> </w:t>
      </w:r>
      <w:r w:rsidRPr="00443C0E">
        <w:rPr>
          <w:rFonts w:ascii="Times New Roman" w:hAnsi="Times New Roman"/>
        </w:rPr>
        <w:t>případě výpadku infrastruktury.</w:t>
      </w:r>
    </w:p>
    <w:p w14:paraId="3E6017D5" w14:textId="77777777" w:rsidR="00DC660B" w:rsidRPr="00443C0E" w:rsidRDefault="00DC660B" w:rsidP="00DC660B">
      <w:pPr>
        <w:rPr>
          <w:rFonts w:ascii="Times New Roman" w:hAnsi="Times New Roman"/>
        </w:rPr>
      </w:pPr>
    </w:p>
    <w:p w14:paraId="077F1B20" w14:textId="77777777" w:rsidR="00DC660B" w:rsidRPr="00443C0E" w:rsidRDefault="00DC660B" w:rsidP="00DC660B">
      <w:pPr>
        <w:rPr>
          <w:rFonts w:ascii="Times New Roman" w:hAnsi="Times New Roman"/>
        </w:rPr>
      </w:pPr>
      <w:r w:rsidRPr="00443C0E">
        <w:rPr>
          <w:rFonts w:ascii="Times New Roman" w:hAnsi="Times New Roman"/>
        </w:rPr>
        <w:t xml:space="preserve">Objednatel disponuje zálohovacím SW Veeam Backup &amp; Replication nejnovější verze. Tento zálohovací SW je schopen: </w:t>
      </w:r>
    </w:p>
    <w:p w14:paraId="70FE9648" w14:textId="77777777" w:rsidR="003D28E1" w:rsidRPr="00443C0E" w:rsidRDefault="00DC660B" w:rsidP="003D28E1">
      <w:pPr>
        <w:pStyle w:val="Odstavecseseznamem"/>
        <w:numPr>
          <w:ilvl w:val="0"/>
          <w:numId w:val="38"/>
        </w:numPr>
        <w:rPr>
          <w:rFonts w:ascii="Times New Roman" w:hAnsi="Times New Roman"/>
        </w:rPr>
      </w:pPr>
      <w:r w:rsidRPr="00443C0E">
        <w:rPr>
          <w:rFonts w:ascii="Times New Roman" w:hAnsi="Times New Roman"/>
        </w:rPr>
        <w:t>zálohovat celé virtuální servery na úrovni virtualizace (pomocí snapshotů)</w:t>
      </w:r>
    </w:p>
    <w:p w14:paraId="5D81C770" w14:textId="77777777" w:rsidR="003D28E1" w:rsidRPr="00443C0E" w:rsidRDefault="00DC660B" w:rsidP="003D28E1">
      <w:pPr>
        <w:pStyle w:val="Odstavecseseznamem"/>
        <w:numPr>
          <w:ilvl w:val="0"/>
          <w:numId w:val="38"/>
        </w:numPr>
        <w:rPr>
          <w:rFonts w:ascii="Times New Roman" w:hAnsi="Times New Roman"/>
        </w:rPr>
      </w:pPr>
      <w:r w:rsidRPr="00443C0E">
        <w:rPr>
          <w:rFonts w:ascii="Times New Roman" w:hAnsi="Times New Roman"/>
        </w:rPr>
        <w:t>zálohovat jednotlivé definované soubory, složky a mounty</w:t>
      </w:r>
    </w:p>
    <w:p w14:paraId="1AB74EE9" w14:textId="35DF95C7" w:rsidR="00DC660B" w:rsidRPr="00443C0E" w:rsidRDefault="00DC660B" w:rsidP="003D28E1">
      <w:pPr>
        <w:pStyle w:val="Odstavecseseznamem"/>
        <w:numPr>
          <w:ilvl w:val="0"/>
          <w:numId w:val="38"/>
        </w:numPr>
        <w:rPr>
          <w:rFonts w:ascii="Times New Roman" w:hAnsi="Times New Roman"/>
        </w:rPr>
      </w:pPr>
      <w:r w:rsidRPr="00443C0E">
        <w:rPr>
          <w:rFonts w:ascii="Times New Roman" w:hAnsi="Times New Roman"/>
        </w:rPr>
        <w:t>provádět application aware zálohy databází MS SQL (archivace a mazání transakčních logů)</w:t>
      </w:r>
    </w:p>
    <w:p w14:paraId="055AEF54" w14:textId="0FD3F8AB" w:rsidR="00DC660B" w:rsidRPr="00443C0E" w:rsidRDefault="0069492A" w:rsidP="0069492A">
      <w:pPr>
        <w:pStyle w:val="Nadpis3"/>
        <w:rPr>
          <w:rFonts w:ascii="Times New Roman" w:hAnsi="Times New Roman" w:cs="Times New Roman"/>
        </w:rPr>
      </w:pPr>
      <w:r w:rsidRPr="00443C0E">
        <w:rPr>
          <w:rFonts w:ascii="Times New Roman" w:hAnsi="Times New Roman" w:cs="Times New Roman"/>
        </w:rPr>
        <w:t xml:space="preserve"> </w:t>
      </w:r>
      <w:bookmarkStart w:id="156" w:name="_Toc161041651"/>
      <w:r w:rsidR="00DC660B" w:rsidRPr="00443C0E">
        <w:rPr>
          <w:rFonts w:ascii="Times New Roman" w:hAnsi="Times New Roman" w:cs="Times New Roman"/>
        </w:rPr>
        <w:t>Zálohování databází</w:t>
      </w:r>
      <w:bookmarkEnd w:id="156"/>
    </w:p>
    <w:p w14:paraId="0C9C2337" w14:textId="77777777" w:rsidR="00DC660B" w:rsidRPr="00443C0E" w:rsidRDefault="00DC660B" w:rsidP="00DC660B">
      <w:pPr>
        <w:rPr>
          <w:rFonts w:ascii="Times New Roman" w:hAnsi="Times New Roman"/>
        </w:rPr>
      </w:pPr>
      <w:r w:rsidRPr="00443C0E">
        <w:rPr>
          <w:rFonts w:ascii="Times New Roman" w:hAnsi="Times New Roman"/>
        </w:rPr>
        <w:t>Záloha databáze bude zajištěna nástrojem Veeam, který umožňuje dvě úrovně záloh:</w:t>
      </w:r>
    </w:p>
    <w:p w14:paraId="15D4BD11" w14:textId="77777777" w:rsidR="008F7178" w:rsidRPr="00443C0E" w:rsidRDefault="00DC660B" w:rsidP="00DC660B">
      <w:pPr>
        <w:pStyle w:val="Odstavecseseznamem"/>
        <w:numPr>
          <w:ilvl w:val="0"/>
          <w:numId w:val="40"/>
        </w:numPr>
        <w:rPr>
          <w:rFonts w:ascii="Times New Roman" w:hAnsi="Times New Roman"/>
        </w:rPr>
      </w:pPr>
      <w:r w:rsidRPr="00443C0E">
        <w:rPr>
          <w:rFonts w:ascii="Times New Roman" w:hAnsi="Times New Roman"/>
        </w:rPr>
        <w:t>Plná záloha databáze v rámci snapshotu serveru pomocí služby VSS Writteru.</w:t>
      </w:r>
    </w:p>
    <w:p w14:paraId="56252B3A" w14:textId="78C76E05" w:rsidR="00DC660B" w:rsidRPr="00443C0E" w:rsidRDefault="00DC660B" w:rsidP="00DC660B">
      <w:pPr>
        <w:pStyle w:val="Odstavecseseznamem"/>
        <w:numPr>
          <w:ilvl w:val="0"/>
          <w:numId w:val="40"/>
        </w:numPr>
        <w:rPr>
          <w:rFonts w:ascii="Times New Roman" w:hAnsi="Times New Roman"/>
        </w:rPr>
      </w:pPr>
      <w:r w:rsidRPr="00443C0E">
        <w:rPr>
          <w:rFonts w:ascii="Times New Roman" w:hAnsi="Times New Roman"/>
        </w:rPr>
        <w:t>Separátní záloha transakčního logu pomocí Veeam Agenta na databázovém serveru.</w:t>
      </w:r>
    </w:p>
    <w:p w14:paraId="6AF83D63" w14:textId="77777777" w:rsidR="00DC660B" w:rsidRPr="00443C0E" w:rsidRDefault="00DC660B" w:rsidP="00DC660B">
      <w:pPr>
        <w:rPr>
          <w:rFonts w:ascii="Times New Roman" w:hAnsi="Times New Roman"/>
        </w:rPr>
      </w:pPr>
      <w:r w:rsidRPr="00443C0E">
        <w:rPr>
          <w:rFonts w:ascii="Times New Roman" w:hAnsi="Times New Roman"/>
        </w:rPr>
        <w:t>Zálohovací strategie bude používat oba typy záloh – snapshot serveru bude prováděn s větším časovým intervalem, přičemž záloha transakčního logu bude prováděna i několikrát denně, aby byla zajištěna obnova do co nejaktuálnějšího stavu dat v případě jejich poškození na online databázi. Kombinace obou záloh také zajistí možnost PITR (point-in-time-recovery) pro možnou obnovu databáze do specifického času, např. pro potřeby opravy logické chyby v datech na jiném serveru.</w:t>
      </w:r>
    </w:p>
    <w:p w14:paraId="5057FFB1" w14:textId="3A3FD989" w:rsidR="00DC660B" w:rsidRPr="00443C0E" w:rsidRDefault="008F7178" w:rsidP="008F7178">
      <w:pPr>
        <w:pStyle w:val="Nadpis3"/>
        <w:rPr>
          <w:rFonts w:ascii="Times New Roman" w:hAnsi="Times New Roman" w:cs="Times New Roman"/>
        </w:rPr>
      </w:pPr>
      <w:r w:rsidRPr="00443C0E">
        <w:rPr>
          <w:rFonts w:ascii="Times New Roman" w:hAnsi="Times New Roman" w:cs="Times New Roman"/>
        </w:rPr>
        <w:t xml:space="preserve"> </w:t>
      </w:r>
      <w:bookmarkStart w:id="157" w:name="_Toc161041652"/>
      <w:r w:rsidR="00DC660B" w:rsidRPr="00443C0E">
        <w:rPr>
          <w:rFonts w:ascii="Times New Roman" w:hAnsi="Times New Roman" w:cs="Times New Roman"/>
        </w:rPr>
        <w:t>Zálohování DMS a souborů na FS</w:t>
      </w:r>
      <w:bookmarkEnd w:id="157"/>
    </w:p>
    <w:p w14:paraId="5AF90589" w14:textId="77777777" w:rsidR="00DC660B" w:rsidRPr="00443C0E" w:rsidRDefault="00DC660B" w:rsidP="00DC660B">
      <w:pPr>
        <w:rPr>
          <w:rFonts w:ascii="Times New Roman" w:hAnsi="Times New Roman"/>
          <w:b/>
          <w:bCs/>
        </w:rPr>
      </w:pPr>
      <w:r w:rsidRPr="00443C0E">
        <w:rPr>
          <w:rFonts w:ascii="Times New Roman" w:hAnsi="Times New Roman"/>
          <w:b/>
          <w:bCs/>
        </w:rPr>
        <w:t>Záloha souborů</w:t>
      </w:r>
    </w:p>
    <w:p w14:paraId="1E56499D" w14:textId="77777777" w:rsidR="00DC660B" w:rsidRPr="00443C0E" w:rsidRDefault="00DC660B" w:rsidP="00DC660B">
      <w:pPr>
        <w:rPr>
          <w:rFonts w:ascii="Times New Roman" w:hAnsi="Times New Roman"/>
        </w:rPr>
      </w:pPr>
      <w:r w:rsidRPr="00443C0E">
        <w:rPr>
          <w:rFonts w:ascii="Times New Roman" w:hAnsi="Times New Roman"/>
        </w:rPr>
        <w:t xml:space="preserve">Jelikož jsou dokumenty uloženy přímo na severech DMS, je třeba kromě zálohy celého stroje mít zajištěnou application aware zálohu dokumentů a databáze pro DMS. </w:t>
      </w:r>
    </w:p>
    <w:p w14:paraId="6F52D4A3" w14:textId="77777777" w:rsidR="00DC660B" w:rsidRPr="00443C0E" w:rsidRDefault="00DC660B" w:rsidP="00DC660B">
      <w:pPr>
        <w:rPr>
          <w:rFonts w:ascii="Times New Roman" w:hAnsi="Times New Roman"/>
          <w:b/>
          <w:bCs/>
        </w:rPr>
      </w:pPr>
      <w:r w:rsidRPr="00443C0E">
        <w:rPr>
          <w:rFonts w:ascii="Times New Roman" w:hAnsi="Times New Roman"/>
          <w:b/>
          <w:bCs/>
        </w:rPr>
        <w:t>Zálohování databáze DMS</w:t>
      </w:r>
    </w:p>
    <w:p w14:paraId="57B471CA" w14:textId="77777777" w:rsidR="00DC660B" w:rsidRPr="00443C0E" w:rsidRDefault="00DC660B" w:rsidP="00DC660B">
      <w:pPr>
        <w:rPr>
          <w:rFonts w:ascii="Times New Roman" w:hAnsi="Times New Roman"/>
        </w:rPr>
      </w:pPr>
      <w:r w:rsidRPr="00443C0E">
        <w:rPr>
          <w:rFonts w:ascii="Times New Roman" w:hAnsi="Times New Roman"/>
        </w:rPr>
        <w:t>Jelikož si DMS Alfresco ukládá metadata o souborech do databáze, je třeba provést zálohu i této databáze. Jedná se o databázi PostgreSQL, která je instalována přímo na serveru s DMS.</w:t>
      </w:r>
    </w:p>
    <w:p w14:paraId="407E46E6" w14:textId="77777777" w:rsidR="00DC660B" w:rsidRPr="00443C0E" w:rsidRDefault="00DC660B" w:rsidP="00DC660B">
      <w:pPr>
        <w:rPr>
          <w:rFonts w:ascii="Times New Roman" w:hAnsi="Times New Roman"/>
        </w:rPr>
      </w:pPr>
      <w:r w:rsidRPr="00443C0E">
        <w:rPr>
          <w:rFonts w:ascii="Times New Roman" w:hAnsi="Times New Roman"/>
        </w:rPr>
        <w:t> </w:t>
      </w:r>
    </w:p>
    <w:p w14:paraId="4772AA57" w14:textId="39061F2B" w:rsidR="00DC660B" w:rsidRPr="00443C0E" w:rsidRDefault="008E2421" w:rsidP="008E2421">
      <w:pPr>
        <w:pStyle w:val="Nadpis3"/>
        <w:rPr>
          <w:rFonts w:ascii="Times New Roman" w:hAnsi="Times New Roman" w:cs="Times New Roman"/>
        </w:rPr>
      </w:pPr>
      <w:r w:rsidRPr="00443C0E">
        <w:rPr>
          <w:rFonts w:ascii="Times New Roman" w:hAnsi="Times New Roman" w:cs="Times New Roman"/>
        </w:rPr>
        <w:t xml:space="preserve"> </w:t>
      </w:r>
      <w:bookmarkStart w:id="158" w:name="_Toc161041653"/>
      <w:r w:rsidR="00DC660B" w:rsidRPr="00443C0E">
        <w:rPr>
          <w:rFonts w:ascii="Times New Roman" w:hAnsi="Times New Roman" w:cs="Times New Roman"/>
        </w:rPr>
        <w:t>Zálohování serverů</w:t>
      </w:r>
      <w:bookmarkEnd w:id="158"/>
    </w:p>
    <w:p w14:paraId="14FD9BB5" w14:textId="77777777" w:rsidR="00DC660B" w:rsidRPr="00443C0E" w:rsidRDefault="00DC660B" w:rsidP="00DC660B">
      <w:pPr>
        <w:rPr>
          <w:rFonts w:ascii="Times New Roman" w:hAnsi="Times New Roman"/>
        </w:rPr>
      </w:pPr>
      <w:r w:rsidRPr="00443C0E">
        <w:rPr>
          <w:rFonts w:ascii="Times New Roman" w:hAnsi="Times New Roman"/>
        </w:rPr>
        <w:t>Celá infrastruktura bude uložena na virtuálních serverech v prostředí VMWare 6.0 a vyšším.</w:t>
      </w:r>
    </w:p>
    <w:p w14:paraId="604B28E6" w14:textId="7F27E1F5" w:rsidR="00DC660B" w:rsidRPr="00443C0E" w:rsidRDefault="00DC660B" w:rsidP="00DC660B">
      <w:pPr>
        <w:rPr>
          <w:rFonts w:ascii="Times New Roman" w:hAnsi="Times New Roman"/>
        </w:rPr>
      </w:pPr>
      <w:r w:rsidRPr="00443C0E">
        <w:rPr>
          <w:rFonts w:ascii="Times New Roman" w:hAnsi="Times New Roman"/>
        </w:rPr>
        <w:t>Pro potřeby rychlé obnovy vybraných serverů v případě havárie lze využít výhod virtualizace a</w:t>
      </w:r>
      <w:r w:rsidR="00883148" w:rsidRPr="00443C0E">
        <w:rPr>
          <w:rFonts w:ascii="Times New Roman" w:hAnsi="Times New Roman"/>
        </w:rPr>
        <w:t> </w:t>
      </w:r>
      <w:r w:rsidRPr="00443C0E">
        <w:rPr>
          <w:rFonts w:ascii="Times New Roman" w:hAnsi="Times New Roman"/>
        </w:rPr>
        <w:t>zálohovacího systému Veeam Backup &amp; Replication a obnovit v poměrně rychlém čase celý virtuální server včetně data a nastavení aplikace a OS.</w:t>
      </w:r>
    </w:p>
    <w:p w14:paraId="3E6CD799" w14:textId="77777777" w:rsidR="00DC660B" w:rsidRPr="00443C0E" w:rsidRDefault="00DC660B" w:rsidP="00DC660B">
      <w:pPr>
        <w:rPr>
          <w:rFonts w:ascii="Times New Roman" w:hAnsi="Times New Roman"/>
        </w:rPr>
      </w:pPr>
      <w:r w:rsidRPr="00443C0E">
        <w:rPr>
          <w:rFonts w:ascii="Times New Roman" w:hAnsi="Times New Roman"/>
        </w:rPr>
        <w:t>Pro potřeby záloh celého VM tedy využijeme Veeam B&amp;R, kterým disponuje Objednatel. Zhotovitel definuje potřebné retence zálohování.</w:t>
      </w:r>
    </w:p>
    <w:p w14:paraId="77BFE928" w14:textId="77777777" w:rsidR="00DC660B" w:rsidRPr="00443C0E" w:rsidRDefault="00DC660B" w:rsidP="00311299">
      <w:pPr>
        <w:rPr>
          <w:rFonts w:ascii="Times New Roman" w:hAnsi="Times New Roman"/>
        </w:rPr>
      </w:pPr>
    </w:p>
    <w:p w14:paraId="0A39D4E6" w14:textId="45763A55" w:rsidR="00795464" w:rsidRPr="00443C0E" w:rsidRDefault="00795464">
      <w:pPr>
        <w:spacing w:before="0" w:after="160" w:line="259" w:lineRule="auto"/>
        <w:jc w:val="left"/>
        <w:rPr>
          <w:rFonts w:ascii="Times New Roman" w:hAnsi="Times New Roman"/>
        </w:rPr>
      </w:pPr>
    </w:p>
    <w:p w14:paraId="5F51049B" w14:textId="77777777" w:rsidR="00A51691" w:rsidRPr="00443C0E" w:rsidRDefault="00A51691" w:rsidP="002F5C69">
      <w:pPr>
        <w:pStyle w:val="Nadpis1"/>
        <w:numPr>
          <w:ilvl w:val="0"/>
          <w:numId w:val="0"/>
        </w:numPr>
        <w:rPr>
          <w:rFonts w:ascii="Times New Roman" w:hAnsi="Times New Roman" w:cs="Times New Roman"/>
        </w:rPr>
      </w:pPr>
      <w:bookmarkStart w:id="159" w:name="_Toc469413682"/>
      <w:bookmarkStart w:id="160" w:name="_Toc65599482"/>
      <w:bookmarkStart w:id="161" w:name="_Toc161041654"/>
      <w:bookmarkEnd w:id="53"/>
      <w:r w:rsidRPr="00443C0E">
        <w:rPr>
          <w:rFonts w:ascii="Times New Roman" w:hAnsi="Times New Roman" w:cs="Times New Roman"/>
        </w:rPr>
        <w:t>Seznam zkratek</w:t>
      </w:r>
      <w:bookmarkEnd w:id="159"/>
      <w:bookmarkEnd w:id="160"/>
      <w:bookmarkEnd w:id="161"/>
    </w:p>
    <w:tbl>
      <w:tblPr>
        <w:tblStyle w:val="Stednmka3zvraznn1"/>
        <w:tblW w:w="9050" w:type="dxa"/>
        <w:tblLook w:val="04A0" w:firstRow="1" w:lastRow="0" w:firstColumn="1" w:lastColumn="0" w:noHBand="0" w:noVBand="1"/>
      </w:tblPr>
      <w:tblGrid>
        <w:gridCol w:w="1491"/>
        <w:gridCol w:w="7559"/>
      </w:tblGrid>
      <w:tr w:rsidR="00A51691" w:rsidRPr="00443C0E" w14:paraId="5C40FC00" w14:textId="77777777" w:rsidTr="001D422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14:paraId="422A9915" w14:textId="77777777" w:rsidR="00A51691" w:rsidRPr="00443C0E" w:rsidRDefault="00A51691" w:rsidP="001D4225">
            <w:pPr>
              <w:jc w:val="left"/>
              <w:rPr>
                <w:rFonts w:ascii="Times New Roman" w:hAnsi="Times New Roman"/>
              </w:rPr>
            </w:pPr>
            <w:r w:rsidRPr="00443C0E">
              <w:rPr>
                <w:rFonts w:ascii="Times New Roman" w:hAnsi="Times New Roman"/>
              </w:rPr>
              <w:t>Zkratka</w:t>
            </w:r>
          </w:p>
        </w:tc>
        <w:tc>
          <w:tcPr>
            <w:tcW w:w="7559" w:type="dxa"/>
            <w:vAlign w:val="center"/>
            <w:hideMark/>
          </w:tcPr>
          <w:p w14:paraId="773F8E3F" w14:textId="77777777" w:rsidR="00A51691" w:rsidRPr="00443C0E" w:rsidRDefault="00A51691" w:rsidP="001D422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Význam</w:t>
            </w:r>
          </w:p>
        </w:tc>
      </w:tr>
      <w:tr w:rsidR="00A51691" w:rsidRPr="00443C0E" w14:paraId="631962E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vAlign w:val="center"/>
          </w:tcPr>
          <w:p w14:paraId="4410623E" w14:textId="77777777" w:rsidR="00A51691" w:rsidRPr="00443C0E" w:rsidRDefault="00A51691" w:rsidP="001D4225">
            <w:pPr>
              <w:jc w:val="left"/>
              <w:rPr>
                <w:rFonts w:ascii="Times New Roman" w:hAnsi="Times New Roman"/>
              </w:rPr>
            </w:pPr>
          </w:p>
        </w:tc>
        <w:tc>
          <w:tcPr>
            <w:tcW w:w="7559" w:type="dxa"/>
            <w:vAlign w:val="center"/>
          </w:tcPr>
          <w:p w14:paraId="4395C0FC" w14:textId="77777777" w:rsidR="00A51691" w:rsidRPr="00443C0E" w:rsidRDefault="00A51691" w:rsidP="001D422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A51691" w:rsidRPr="00443C0E" w14:paraId="2749958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FF5271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.NET</w:t>
            </w:r>
          </w:p>
        </w:tc>
        <w:tc>
          <w:tcPr>
            <w:tcW w:w="7559" w:type="dxa"/>
            <w:noWrap/>
            <w:hideMark/>
          </w:tcPr>
          <w:p w14:paraId="5AE89283"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Soubor technologií v softwarových produktech</w:t>
            </w:r>
          </w:p>
        </w:tc>
      </w:tr>
      <w:tr w:rsidR="00A51691" w:rsidRPr="00443C0E" w14:paraId="719C225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CFAA2D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 xml:space="preserve">.NET Framework </w:t>
            </w:r>
          </w:p>
        </w:tc>
        <w:tc>
          <w:tcPr>
            <w:tcW w:w="7559" w:type="dxa"/>
            <w:noWrap/>
            <w:hideMark/>
          </w:tcPr>
          <w:p w14:paraId="464574B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Prostředí potřebné pro běh aplikací a nabízející jak spouštěcí rozhraní, tak potřebné knihovny</w:t>
            </w:r>
          </w:p>
        </w:tc>
      </w:tr>
      <w:tr w:rsidR="00A51691" w:rsidRPr="00443C0E" w14:paraId="170390F1"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DDE5FD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w:t>
            </w:r>
          </w:p>
        </w:tc>
        <w:tc>
          <w:tcPr>
            <w:tcW w:w="7559" w:type="dxa"/>
            <w:noWrap/>
            <w:hideMark/>
          </w:tcPr>
          <w:p w14:paraId="270F74E1"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FFFFFF" w:themeColor="background1"/>
                <w:sz w:val="22"/>
                <w:szCs w:val="22"/>
              </w:rPr>
              <w:t>Paragrafy</w:t>
            </w:r>
          </w:p>
        </w:tc>
      </w:tr>
      <w:tr w:rsidR="00A51691" w:rsidRPr="00443C0E" w14:paraId="7B52345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EDC1FAD"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A/N</w:t>
            </w:r>
          </w:p>
        </w:tc>
        <w:tc>
          <w:tcPr>
            <w:tcW w:w="7559" w:type="dxa"/>
            <w:noWrap/>
            <w:hideMark/>
          </w:tcPr>
          <w:p w14:paraId="5DB81D8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Ano / Ne</w:t>
            </w:r>
          </w:p>
        </w:tc>
      </w:tr>
      <w:tr w:rsidR="00A51691" w:rsidRPr="00443C0E" w14:paraId="19FEB7E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BAEB51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AIS</w:t>
            </w:r>
          </w:p>
        </w:tc>
        <w:tc>
          <w:tcPr>
            <w:tcW w:w="7559" w:type="dxa"/>
            <w:noWrap/>
            <w:hideMark/>
          </w:tcPr>
          <w:p w14:paraId="1865F1E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FFFFFF" w:themeColor="background1"/>
                <w:sz w:val="22"/>
                <w:szCs w:val="22"/>
              </w:rPr>
              <w:t>Agendový informační systém</w:t>
            </w:r>
          </w:p>
        </w:tc>
      </w:tr>
      <w:tr w:rsidR="00A51691" w:rsidRPr="00443C0E" w14:paraId="1D81F83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BE242E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AJ</w:t>
            </w:r>
          </w:p>
        </w:tc>
        <w:tc>
          <w:tcPr>
            <w:tcW w:w="7559" w:type="dxa"/>
            <w:noWrap/>
            <w:hideMark/>
          </w:tcPr>
          <w:p w14:paraId="122E83C6"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Anglický jazyk</w:t>
            </w:r>
          </w:p>
        </w:tc>
      </w:tr>
      <w:tr w:rsidR="00A51691" w:rsidRPr="00443C0E" w14:paraId="3917D080"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E1BC25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API</w:t>
            </w:r>
          </w:p>
        </w:tc>
        <w:tc>
          <w:tcPr>
            <w:tcW w:w="7559" w:type="dxa"/>
            <w:noWrap/>
            <w:hideMark/>
          </w:tcPr>
          <w:p w14:paraId="29FBB9E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Application Programming Interface - rozhraní pro programování aplikací</w:t>
            </w:r>
          </w:p>
        </w:tc>
      </w:tr>
      <w:tr w:rsidR="00A51691" w:rsidRPr="00443C0E" w14:paraId="13B29C1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1A6827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ASP</w:t>
            </w:r>
          </w:p>
        </w:tc>
        <w:tc>
          <w:tcPr>
            <w:tcW w:w="7559" w:type="dxa"/>
            <w:noWrap/>
            <w:hideMark/>
          </w:tcPr>
          <w:p w14:paraId="4BE7B90A"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Skriptovací platforma společnosti Microsoft</w:t>
            </w:r>
          </w:p>
        </w:tc>
      </w:tr>
      <w:tr w:rsidR="00A51691" w:rsidRPr="00443C0E" w14:paraId="29F490DE"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61BB21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ASP.NET</w:t>
            </w:r>
          </w:p>
        </w:tc>
        <w:tc>
          <w:tcPr>
            <w:tcW w:w="7559" w:type="dxa"/>
            <w:noWrap/>
            <w:hideMark/>
          </w:tcPr>
          <w:p w14:paraId="2F8C06FB"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Součást .NET Frameworku pro tvorbu webových aplikací a služeb</w:t>
            </w:r>
          </w:p>
        </w:tc>
      </w:tr>
      <w:tr w:rsidR="00A51691" w:rsidRPr="00443C0E" w14:paraId="1DA2DE2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6666BA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ASPX</w:t>
            </w:r>
          </w:p>
        </w:tc>
        <w:tc>
          <w:tcPr>
            <w:tcW w:w="7559" w:type="dxa"/>
            <w:noWrap/>
            <w:hideMark/>
          </w:tcPr>
          <w:p w14:paraId="423C47FF"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Extenze pro soubory Active Server Page Extended</w:t>
            </w:r>
          </w:p>
        </w:tc>
      </w:tr>
      <w:tr w:rsidR="00A51691" w:rsidRPr="00443C0E" w14:paraId="3A1C1C49"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C32245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 xml:space="preserve">AV ČR </w:t>
            </w:r>
          </w:p>
        </w:tc>
        <w:tc>
          <w:tcPr>
            <w:tcW w:w="7559" w:type="dxa"/>
            <w:noWrap/>
            <w:hideMark/>
          </w:tcPr>
          <w:p w14:paraId="7AA8D5B9"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Akademie věd České republiky</w:t>
            </w:r>
          </w:p>
        </w:tc>
      </w:tr>
      <w:tr w:rsidR="00A51691" w:rsidRPr="00443C0E" w14:paraId="705A9CB8"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375DC9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w:t>
            </w:r>
          </w:p>
        </w:tc>
        <w:tc>
          <w:tcPr>
            <w:tcW w:w="7559" w:type="dxa"/>
            <w:noWrap/>
            <w:hideMark/>
          </w:tcPr>
          <w:p w14:paraId="3B9C2595"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Programovací jazyk</w:t>
            </w:r>
          </w:p>
        </w:tc>
      </w:tr>
      <w:tr w:rsidR="00A51691" w:rsidRPr="00443C0E" w14:paraId="179AB05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F3B25A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CDK</w:t>
            </w:r>
          </w:p>
        </w:tc>
        <w:tc>
          <w:tcPr>
            <w:tcW w:w="7559" w:type="dxa"/>
            <w:noWrap/>
            <w:hideMark/>
          </w:tcPr>
          <w:p w14:paraId="7B200CDF"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Centrální databází kompetencí národní soustavy povolání </w:t>
            </w:r>
          </w:p>
        </w:tc>
      </w:tr>
      <w:tr w:rsidR="00A51691" w:rsidRPr="00443C0E" w14:paraId="6CCC5D9C"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46CA24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CERTIS</w:t>
            </w:r>
          </w:p>
        </w:tc>
        <w:tc>
          <w:tcPr>
            <w:tcW w:w="7559" w:type="dxa"/>
            <w:noWrap/>
            <w:hideMark/>
          </w:tcPr>
          <w:p w14:paraId="76992925"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Centra pro zjišťování výsledků vzdělávání – CERTIS</w:t>
            </w:r>
          </w:p>
        </w:tc>
      </w:tr>
      <w:tr w:rsidR="00A51691" w:rsidRPr="00443C0E" w14:paraId="6ABD0D27"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7301C89"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CIS</w:t>
            </w:r>
          </w:p>
        </w:tc>
        <w:tc>
          <w:tcPr>
            <w:tcW w:w="7559" w:type="dxa"/>
            <w:noWrap/>
            <w:hideMark/>
          </w:tcPr>
          <w:p w14:paraId="0BC39F25"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Centrální informační systém</w:t>
            </w:r>
          </w:p>
        </w:tc>
      </w:tr>
      <w:tr w:rsidR="00A51691" w:rsidRPr="00443C0E" w14:paraId="1CC5DBAF"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1AE92A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CSV</w:t>
            </w:r>
          </w:p>
        </w:tc>
        <w:tc>
          <w:tcPr>
            <w:tcW w:w="7559" w:type="dxa"/>
            <w:noWrap/>
            <w:hideMark/>
          </w:tcPr>
          <w:p w14:paraId="513C98F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Comma-separated values - hodnoty oddělené čárkami</w:t>
            </w:r>
          </w:p>
        </w:tc>
      </w:tr>
      <w:tr w:rsidR="00A51691" w:rsidRPr="00443C0E" w14:paraId="0E630FA5"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D897DC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CZVV</w:t>
            </w:r>
          </w:p>
        </w:tc>
        <w:tc>
          <w:tcPr>
            <w:tcW w:w="7559" w:type="dxa"/>
            <w:noWrap/>
            <w:hideMark/>
          </w:tcPr>
          <w:p w14:paraId="4EAAED6B"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Centrum pro zjišťování výsledků vzdělávání</w:t>
            </w:r>
          </w:p>
        </w:tc>
      </w:tr>
      <w:tr w:rsidR="00A51691" w:rsidRPr="00443C0E" w14:paraId="5F0FAC1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95BE46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ČJ</w:t>
            </w:r>
          </w:p>
        </w:tc>
        <w:tc>
          <w:tcPr>
            <w:tcW w:w="7559" w:type="dxa"/>
            <w:noWrap/>
            <w:hideMark/>
          </w:tcPr>
          <w:p w14:paraId="255593B1"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Český jazyk</w:t>
            </w:r>
          </w:p>
        </w:tc>
      </w:tr>
      <w:tr w:rsidR="00A51691" w:rsidRPr="00443C0E" w14:paraId="311F261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749D06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ČR</w:t>
            </w:r>
          </w:p>
        </w:tc>
        <w:tc>
          <w:tcPr>
            <w:tcW w:w="7559" w:type="dxa"/>
            <w:noWrap/>
            <w:hideMark/>
          </w:tcPr>
          <w:p w14:paraId="65CE299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Česká republika</w:t>
            </w:r>
          </w:p>
        </w:tc>
      </w:tr>
      <w:tr w:rsidR="00A51691" w:rsidRPr="00443C0E" w14:paraId="5B9BC300"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305AAE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ČSSZ</w:t>
            </w:r>
          </w:p>
        </w:tc>
        <w:tc>
          <w:tcPr>
            <w:tcW w:w="7559" w:type="dxa"/>
            <w:noWrap/>
            <w:hideMark/>
          </w:tcPr>
          <w:p w14:paraId="5B79681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Česká správa sociálního zabezpečení</w:t>
            </w:r>
          </w:p>
        </w:tc>
      </w:tr>
      <w:tr w:rsidR="00A51691" w:rsidRPr="00443C0E" w14:paraId="53A899A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194C61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ČSÚ</w:t>
            </w:r>
          </w:p>
        </w:tc>
        <w:tc>
          <w:tcPr>
            <w:tcW w:w="7559" w:type="dxa"/>
            <w:noWrap/>
            <w:hideMark/>
          </w:tcPr>
          <w:p w14:paraId="4381550D"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Český statistický úřad</w:t>
            </w:r>
          </w:p>
        </w:tc>
      </w:tr>
      <w:tr w:rsidR="00A51691" w:rsidRPr="00443C0E" w14:paraId="088B12C0"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61AACD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ČŠI</w:t>
            </w:r>
          </w:p>
        </w:tc>
        <w:tc>
          <w:tcPr>
            <w:tcW w:w="7559" w:type="dxa"/>
            <w:noWrap/>
            <w:hideMark/>
          </w:tcPr>
          <w:p w14:paraId="4865E83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Česká školní inspekce</w:t>
            </w:r>
          </w:p>
        </w:tc>
      </w:tr>
      <w:tr w:rsidR="00A51691" w:rsidRPr="00443C0E" w14:paraId="31AF4EE9"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A5B182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DAT</w:t>
            </w:r>
          </w:p>
        </w:tc>
        <w:tc>
          <w:tcPr>
            <w:tcW w:w="7559" w:type="dxa"/>
            <w:noWrap/>
            <w:hideMark/>
          </w:tcPr>
          <w:p w14:paraId="73B995A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Databází akcí dalšího profesního vzdělávání </w:t>
            </w:r>
          </w:p>
        </w:tc>
      </w:tr>
      <w:tr w:rsidR="00A51691" w:rsidRPr="00443C0E" w14:paraId="2CDB7499"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D73044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DB</w:t>
            </w:r>
          </w:p>
        </w:tc>
        <w:tc>
          <w:tcPr>
            <w:tcW w:w="7559" w:type="dxa"/>
            <w:noWrap/>
            <w:hideMark/>
          </w:tcPr>
          <w:p w14:paraId="3078FF00"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Databáze</w:t>
            </w:r>
          </w:p>
        </w:tc>
      </w:tr>
      <w:tr w:rsidR="00A51691" w:rsidRPr="00443C0E" w14:paraId="3E692D9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A14E40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Db OPVK</w:t>
            </w:r>
          </w:p>
        </w:tc>
        <w:tc>
          <w:tcPr>
            <w:tcW w:w="7559" w:type="dxa"/>
            <w:noWrap/>
            <w:hideMark/>
          </w:tcPr>
          <w:p w14:paraId="0E7BCCB6"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Databáze výstupů projektů OPVK</w:t>
            </w:r>
          </w:p>
        </w:tc>
      </w:tr>
      <w:tr w:rsidR="00A51691" w:rsidRPr="00443C0E" w14:paraId="32C5A87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406108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DC</w:t>
            </w:r>
          </w:p>
        </w:tc>
        <w:tc>
          <w:tcPr>
            <w:tcW w:w="7559" w:type="dxa"/>
            <w:noWrap/>
            <w:hideMark/>
          </w:tcPr>
          <w:p w14:paraId="57B4163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Datové centrum</w:t>
            </w:r>
          </w:p>
        </w:tc>
      </w:tr>
      <w:tr w:rsidR="00A51691" w:rsidRPr="00443C0E" w14:paraId="5789D58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3DC4DD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DevExpress</w:t>
            </w:r>
          </w:p>
        </w:tc>
        <w:tc>
          <w:tcPr>
            <w:tcW w:w="7559" w:type="dxa"/>
            <w:noWrap/>
            <w:hideMark/>
          </w:tcPr>
          <w:p w14:paraId="15A434CA"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Produkty platformy .NET</w:t>
            </w:r>
          </w:p>
        </w:tc>
      </w:tr>
      <w:tr w:rsidR="00A51691" w:rsidRPr="00443C0E" w14:paraId="5687B80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DD1024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DIČ</w:t>
            </w:r>
          </w:p>
        </w:tc>
        <w:tc>
          <w:tcPr>
            <w:tcW w:w="7559" w:type="dxa"/>
            <w:noWrap/>
            <w:hideMark/>
          </w:tcPr>
          <w:p w14:paraId="3650D853"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Daňové identifikační číslo</w:t>
            </w:r>
          </w:p>
        </w:tc>
      </w:tr>
      <w:tr w:rsidR="00A51691" w:rsidRPr="00443C0E" w14:paraId="2C16CA98"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FABB02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DIP</w:t>
            </w:r>
          </w:p>
        </w:tc>
        <w:tc>
          <w:tcPr>
            <w:tcW w:w="7559" w:type="dxa"/>
            <w:noWrap/>
            <w:hideMark/>
          </w:tcPr>
          <w:p w14:paraId="68915FD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Datová informační politika resortu 2015+ </w:t>
            </w:r>
          </w:p>
        </w:tc>
      </w:tr>
      <w:tr w:rsidR="00A51691" w:rsidRPr="00443C0E" w14:paraId="2BE18583"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166FCF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DPČ</w:t>
            </w:r>
          </w:p>
        </w:tc>
        <w:tc>
          <w:tcPr>
            <w:tcW w:w="7559" w:type="dxa"/>
            <w:noWrap/>
            <w:hideMark/>
          </w:tcPr>
          <w:p w14:paraId="67045298"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Dohoda o pracovní činnosti</w:t>
            </w:r>
          </w:p>
        </w:tc>
      </w:tr>
      <w:tr w:rsidR="00A51691" w:rsidRPr="00443C0E" w14:paraId="32E4EBBE"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5CBADF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DPP</w:t>
            </w:r>
          </w:p>
        </w:tc>
        <w:tc>
          <w:tcPr>
            <w:tcW w:w="7559" w:type="dxa"/>
            <w:noWrap/>
            <w:hideMark/>
          </w:tcPr>
          <w:p w14:paraId="71DC7E44"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Dohoda o provedení práce</w:t>
            </w:r>
          </w:p>
        </w:tc>
      </w:tr>
      <w:tr w:rsidR="00A51691" w:rsidRPr="00443C0E" w14:paraId="07E573B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334A76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DS</w:t>
            </w:r>
          </w:p>
        </w:tc>
        <w:tc>
          <w:tcPr>
            <w:tcW w:w="7559" w:type="dxa"/>
            <w:noWrap/>
            <w:hideMark/>
          </w:tcPr>
          <w:p w14:paraId="6605CF10"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Datová schránka</w:t>
            </w:r>
          </w:p>
        </w:tc>
      </w:tr>
      <w:tr w:rsidR="00A51691" w:rsidRPr="00443C0E" w14:paraId="410C53B3"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894808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EHP</w:t>
            </w:r>
          </w:p>
        </w:tc>
        <w:tc>
          <w:tcPr>
            <w:tcW w:w="7559" w:type="dxa"/>
            <w:noWrap/>
            <w:hideMark/>
          </w:tcPr>
          <w:p w14:paraId="4413A777"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Evropský hospodářský prostor </w:t>
            </w:r>
          </w:p>
        </w:tc>
      </w:tr>
      <w:tr w:rsidR="00A51691" w:rsidRPr="00443C0E" w14:paraId="3E486CB8"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0F3E13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 xml:space="preserve">EIS-JASU </w:t>
            </w:r>
          </w:p>
        </w:tc>
        <w:tc>
          <w:tcPr>
            <w:tcW w:w="7559" w:type="dxa"/>
            <w:noWrap/>
            <w:hideMark/>
          </w:tcPr>
          <w:p w14:paraId="7713664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Ekonomický informační systém </w:t>
            </w:r>
          </w:p>
        </w:tc>
      </w:tr>
      <w:tr w:rsidR="00A51691" w:rsidRPr="00443C0E" w14:paraId="42F310E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B7F931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EPD</w:t>
            </w:r>
          </w:p>
        </w:tc>
        <w:tc>
          <w:tcPr>
            <w:tcW w:w="7559" w:type="dxa"/>
            <w:noWrap/>
            <w:hideMark/>
          </w:tcPr>
          <w:p w14:paraId="683B387D"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Elektronický systém spisové služby </w:t>
            </w:r>
          </w:p>
        </w:tc>
      </w:tr>
      <w:tr w:rsidR="00A51691" w:rsidRPr="00443C0E" w14:paraId="1BEAFE5F"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1DCC45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EPMS</w:t>
            </w:r>
          </w:p>
        </w:tc>
        <w:tc>
          <w:tcPr>
            <w:tcW w:w="7559" w:type="dxa"/>
            <w:noWrap/>
            <w:hideMark/>
          </w:tcPr>
          <w:p w14:paraId="0D65F815"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Equilibrium Project Management Solutions</w:t>
            </w:r>
          </w:p>
        </w:tc>
      </w:tr>
      <w:tr w:rsidR="00A51691" w:rsidRPr="00443C0E" w14:paraId="71967973"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12D4A9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ES</w:t>
            </w:r>
          </w:p>
        </w:tc>
        <w:tc>
          <w:tcPr>
            <w:tcW w:w="7559" w:type="dxa"/>
            <w:noWrap/>
            <w:hideMark/>
          </w:tcPr>
          <w:p w14:paraId="61937904"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Evropské společenství</w:t>
            </w:r>
          </w:p>
        </w:tc>
      </w:tr>
      <w:tr w:rsidR="00A51691" w:rsidRPr="00443C0E" w14:paraId="7CAF7B5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4BE194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ESF</w:t>
            </w:r>
          </w:p>
        </w:tc>
        <w:tc>
          <w:tcPr>
            <w:tcW w:w="7559" w:type="dxa"/>
            <w:noWrap/>
            <w:hideMark/>
          </w:tcPr>
          <w:p w14:paraId="7BDD87C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Evropský sociální fond</w:t>
            </w:r>
          </w:p>
        </w:tc>
      </w:tr>
      <w:tr w:rsidR="00A51691" w:rsidRPr="00443C0E" w14:paraId="67F79609"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31CB27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EU</w:t>
            </w:r>
          </w:p>
        </w:tc>
        <w:tc>
          <w:tcPr>
            <w:tcW w:w="7559" w:type="dxa"/>
            <w:noWrap/>
            <w:hideMark/>
          </w:tcPr>
          <w:p w14:paraId="2EF78009"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Evropská unie</w:t>
            </w:r>
          </w:p>
        </w:tc>
      </w:tr>
      <w:tr w:rsidR="00A51691" w:rsidRPr="00443C0E" w14:paraId="525C0C79"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043BD0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FINAS</w:t>
            </w:r>
          </w:p>
        </w:tc>
        <w:tc>
          <w:tcPr>
            <w:tcW w:w="7559" w:type="dxa"/>
            <w:noWrap/>
            <w:hideMark/>
          </w:tcPr>
          <w:p w14:paraId="61B75C47"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Financování asistentů pedagoga pro děti, žáky a studenty se zdravotním postižením a pro děti, žáky a studenty se sociálním znevýhodněním</w:t>
            </w:r>
          </w:p>
        </w:tc>
      </w:tr>
      <w:tr w:rsidR="00A51691" w:rsidRPr="00443C0E" w14:paraId="66A30A0C"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057616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FO</w:t>
            </w:r>
          </w:p>
        </w:tc>
        <w:tc>
          <w:tcPr>
            <w:tcW w:w="7559" w:type="dxa"/>
            <w:noWrap/>
            <w:hideMark/>
          </w:tcPr>
          <w:p w14:paraId="233FEE3B"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Fyzická osoba</w:t>
            </w:r>
          </w:p>
        </w:tc>
      </w:tr>
      <w:tr w:rsidR="00A51691" w:rsidRPr="00443C0E" w14:paraId="6E7B80E3"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7C56C8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FOP</w:t>
            </w:r>
          </w:p>
        </w:tc>
        <w:tc>
          <w:tcPr>
            <w:tcW w:w="7559" w:type="dxa"/>
            <w:noWrap/>
            <w:hideMark/>
          </w:tcPr>
          <w:p w14:paraId="0BE1BF7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Fyzická osoba podnikající</w:t>
            </w:r>
          </w:p>
        </w:tc>
      </w:tr>
      <w:tr w:rsidR="00A51691" w:rsidRPr="00443C0E" w14:paraId="6F6EE1B6"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30C6EF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GB</w:t>
            </w:r>
          </w:p>
        </w:tc>
        <w:tc>
          <w:tcPr>
            <w:tcW w:w="7559" w:type="dxa"/>
            <w:noWrap/>
            <w:hideMark/>
          </w:tcPr>
          <w:p w14:paraId="5F08CB5F"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Giga Byte - jednotka</w:t>
            </w:r>
          </w:p>
        </w:tc>
      </w:tr>
      <w:tr w:rsidR="00A51691" w:rsidRPr="00443C0E" w14:paraId="4B6647AF"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BD5FA0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HW</w:t>
            </w:r>
          </w:p>
        </w:tc>
        <w:tc>
          <w:tcPr>
            <w:tcW w:w="7559" w:type="dxa"/>
            <w:noWrap/>
            <w:hideMark/>
          </w:tcPr>
          <w:p w14:paraId="2AE5C293"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Hardware</w:t>
            </w:r>
          </w:p>
        </w:tc>
      </w:tr>
      <w:tr w:rsidR="00A51691" w:rsidRPr="00443C0E" w14:paraId="05C1AEE5"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DD8ECF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ICT</w:t>
            </w:r>
          </w:p>
        </w:tc>
        <w:tc>
          <w:tcPr>
            <w:tcW w:w="7559" w:type="dxa"/>
            <w:noWrap/>
            <w:hideMark/>
          </w:tcPr>
          <w:p w14:paraId="76070116"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a komunikační technologie</w:t>
            </w:r>
          </w:p>
        </w:tc>
      </w:tr>
      <w:tr w:rsidR="00A51691" w:rsidRPr="00443C0E" w14:paraId="7448D30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25F2B1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IČ</w:t>
            </w:r>
          </w:p>
        </w:tc>
        <w:tc>
          <w:tcPr>
            <w:tcW w:w="7559" w:type="dxa"/>
            <w:noWrap/>
            <w:hideMark/>
          </w:tcPr>
          <w:p w14:paraId="48049EB1"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Identifikační číslo</w:t>
            </w:r>
          </w:p>
        </w:tc>
      </w:tr>
      <w:tr w:rsidR="00A51691" w:rsidRPr="00443C0E" w14:paraId="2D5CDCEC"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8D48E8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IDM</w:t>
            </w:r>
          </w:p>
        </w:tc>
        <w:tc>
          <w:tcPr>
            <w:tcW w:w="7559" w:type="dxa"/>
            <w:noWrap/>
            <w:hideMark/>
          </w:tcPr>
          <w:p w14:paraId="7D6BD87B"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Identity management</w:t>
            </w:r>
          </w:p>
        </w:tc>
      </w:tr>
      <w:tr w:rsidR="00A51691" w:rsidRPr="00443C0E" w14:paraId="645F3ED8"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E94157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IIS NZZ</w:t>
            </w:r>
          </w:p>
        </w:tc>
        <w:tc>
          <w:tcPr>
            <w:tcW w:w="7559" w:type="dxa"/>
            <w:noWrap/>
            <w:hideMark/>
          </w:tcPr>
          <w:p w14:paraId="7209286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Internetový informační systém nové závěrečné zkoušky</w:t>
            </w:r>
          </w:p>
        </w:tc>
      </w:tr>
      <w:tr w:rsidR="00A51691" w:rsidRPr="00443C0E" w14:paraId="7AB81F9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4FADF6D"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IK</w:t>
            </w:r>
          </w:p>
        </w:tc>
        <w:tc>
          <w:tcPr>
            <w:tcW w:w="7559" w:type="dxa"/>
            <w:noWrap/>
            <w:hideMark/>
          </w:tcPr>
          <w:p w14:paraId="175A3536"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koncepce</w:t>
            </w:r>
          </w:p>
        </w:tc>
      </w:tr>
      <w:tr w:rsidR="00A51691" w:rsidRPr="00443C0E" w14:paraId="76876C8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4A024C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IMI</w:t>
            </w:r>
          </w:p>
        </w:tc>
        <w:tc>
          <w:tcPr>
            <w:tcW w:w="7559" w:type="dxa"/>
            <w:noWrap/>
            <w:hideMark/>
          </w:tcPr>
          <w:p w14:paraId="0EAF4F71"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pro výměnu informací o vnitřním trhu určený ke správní spolupráci mezi příslušnými orgány členských států navzájem a příslušnými orgány členských států a Komisí</w:t>
            </w:r>
          </w:p>
        </w:tc>
      </w:tr>
      <w:tr w:rsidR="00A51691" w:rsidRPr="00443C0E" w14:paraId="286F6D5C"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45B660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InspIS</w:t>
            </w:r>
          </w:p>
        </w:tc>
        <w:tc>
          <w:tcPr>
            <w:tcW w:w="7559" w:type="dxa"/>
            <w:noWrap/>
            <w:hideMark/>
          </w:tcPr>
          <w:p w14:paraId="01655B62" w14:textId="0948314C"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43C0E">
              <w:rPr>
                <w:rFonts w:ascii="Times New Roman" w:hAnsi="Times New Roman"/>
                <w:sz w:val="22"/>
                <w:szCs w:val="22"/>
              </w:rPr>
              <w:t>Rodina programů InspIS</w:t>
            </w:r>
            <w:r w:rsidR="00BA42B1" w:rsidRPr="00443C0E">
              <w:rPr>
                <w:rFonts w:ascii="Times New Roman" w:hAnsi="Times New Roman"/>
                <w:sz w:val="22"/>
                <w:szCs w:val="22"/>
              </w:rPr>
              <w:t xml:space="preserve"> </w:t>
            </w:r>
            <w:r w:rsidR="00BA42B1" w:rsidRPr="00443C0E">
              <w:rPr>
                <w:rFonts w:ascii="Times New Roman" w:hAnsi="Times New Roman"/>
                <w:sz w:val="22"/>
              </w:rPr>
              <w:t>(IS České školní inspekce)</w:t>
            </w:r>
          </w:p>
        </w:tc>
      </w:tr>
      <w:tr w:rsidR="00A51691" w:rsidRPr="00443C0E" w14:paraId="59E7955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5C3231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IROP</w:t>
            </w:r>
          </w:p>
        </w:tc>
        <w:tc>
          <w:tcPr>
            <w:tcW w:w="7559" w:type="dxa"/>
            <w:noWrap/>
            <w:hideMark/>
          </w:tcPr>
          <w:p w14:paraId="3A25DEF8"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Integrovaný regionální operační program</w:t>
            </w:r>
          </w:p>
        </w:tc>
      </w:tr>
      <w:tr w:rsidR="00A51691" w:rsidRPr="00443C0E" w14:paraId="4D791D8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4588B1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w:t>
            </w:r>
          </w:p>
        </w:tc>
        <w:tc>
          <w:tcPr>
            <w:tcW w:w="7559" w:type="dxa"/>
            <w:noWrap/>
            <w:hideMark/>
          </w:tcPr>
          <w:p w14:paraId="73DBAC97"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Informační systém</w:t>
            </w:r>
          </w:p>
        </w:tc>
      </w:tr>
      <w:tr w:rsidR="00A51691" w:rsidRPr="00443C0E" w14:paraId="21ABD001"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A6DD96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ARES</w:t>
            </w:r>
          </w:p>
        </w:tc>
        <w:tc>
          <w:tcPr>
            <w:tcW w:w="7559" w:type="dxa"/>
            <w:noWrap/>
            <w:hideMark/>
          </w:tcPr>
          <w:p w14:paraId="233ACBDE"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Administrativní registr ekonomických subjektů</w:t>
            </w:r>
          </w:p>
        </w:tc>
      </w:tr>
      <w:tr w:rsidR="00A51691" w:rsidRPr="00443C0E" w14:paraId="5BF0D28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7576D5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NSK</w:t>
            </w:r>
          </w:p>
        </w:tc>
        <w:tc>
          <w:tcPr>
            <w:tcW w:w="7559" w:type="dxa"/>
            <w:noWrap/>
            <w:hideMark/>
          </w:tcPr>
          <w:p w14:paraId="500B48B3"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Národní soustavy kvalifikací</w:t>
            </w:r>
          </w:p>
        </w:tc>
      </w:tr>
      <w:tr w:rsidR="00A51691" w:rsidRPr="00443C0E" w14:paraId="3CEB1DA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0C9FE5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o ISVS</w:t>
            </w:r>
          </w:p>
        </w:tc>
        <w:tc>
          <w:tcPr>
            <w:tcW w:w="7559" w:type="dxa"/>
            <w:noWrap/>
            <w:hideMark/>
          </w:tcPr>
          <w:p w14:paraId="202EC29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o informačních systémech veřejné správy (provozovatelem je MV ČR)</w:t>
            </w:r>
          </w:p>
        </w:tc>
      </w:tr>
      <w:tr w:rsidR="00A51691" w:rsidRPr="00443C0E" w14:paraId="6B1EED23"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2DD558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PODPORY PROJEKTŮ VAVAI</w:t>
            </w:r>
          </w:p>
        </w:tc>
        <w:tc>
          <w:tcPr>
            <w:tcW w:w="7559" w:type="dxa"/>
            <w:noWrap/>
            <w:hideMark/>
          </w:tcPr>
          <w:p w14:paraId="2025F46E"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na poskytování podpory na projekty VaVaI</w:t>
            </w:r>
          </w:p>
        </w:tc>
      </w:tr>
      <w:tr w:rsidR="00A51691" w:rsidRPr="00443C0E" w14:paraId="7389323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C7C350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SPD</w:t>
            </w:r>
          </w:p>
        </w:tc>
        <w:tc>
          <w:tcPr>
            <w:tcW w:w="7559" w:type="dxa"/>
            <w:noWrap/>
            <w:hideMark/>
          </w:tcPr>
          <w:p w14:paraId="640A206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sběru a prezentace dat</w:t>
            </w:r>
          </w:p>
        </w:tc>
      </w:tr>
      <w:tr w:rsidR="00A51691" w:rsidRPr="00443C0E" w14:paraId="3641DA7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157F69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 SPORT</w:t>
            </w:r>
          </w:p>
        </w:tc>
        <w:tc>
          <w:tcPr>
            <w:tcW w:w="7559" w:type="dxa"/>
            <w:noWrap/>
            <w:hideMark/>
          </w:tcPr>
          <w:p w14:paraId="569BE8E1"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Program VIII – Organizace sportu ve sportovních klubech a tělovýchovných jednotách</w:t>
            </w:r>
          </w:p>
        </w:tc>
      </w:tr>
      <w:tr w:rsidR="00A51691" w:rsidRPr="00443C0E" w14:paraId="4401DDE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76752E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ISACC</w:t>
            </w:r>
          </w:p>
        </w:tc>
        <w:tc>
          <w:tcPr>
            <w:tcW w:w="7559" w:type="dxa"/>
            <w:noWrap/>
            <w:hideMark/>
          </w:tcPr>
          <w:p w14:paraId="71E39CC3"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Akreditační komise</w:t>
            </w:r>
          </w:p>
        </w:tc>
      </w:tr>
      <w:tr w:rsidR="00A51691" w:rsidRPr="00443C0E" w14:paraId="37E6898E"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6AB94F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ISCED</w:t>
            </w:r>
          </w:p>
        </w:tc>
        <w:tc>
          <w:tcPr>
            <w:tcW w:w="7559" w:type="dxa"/>
            <w:noWrap/>
            <w:hideMark/>
          </w:tcPr>
          <w:p w14:paraId="4F7E35E6"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Mezinárodní klasifikace </w:t>
            </w:r>
          </w:p>
        </w:tc>
      </w:tr>
      <w:tr w:rsidR="00A51691" w:rsidRPr="00443C0E" w14:paraId="701F07A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237CDA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ISDP</w:t>
            </w:r>
          </w:p>
        </w:tc>
        <w:tc>
          <w:tcPr>
            <w:tcW w:w="7559" w:type="dxa"/>
            <w:noWrap/>
            <w:hideMark/>
          </w:tcPr>
          <w:p w14:paraId="51D84013"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datových prvků (provozovatelem je MV ČR)</w:t>
            </w:r>
          </w:p>
        </w:tc>
      </w:tr>
      <w:tr w:rsidR="00A51691" w:rsidRPr="00443C0E" w14:paraId="4734B1D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175309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ISKA</w:t>
            </w:r>
          </w:p>
        </w:tc>
        <w:tc>
          <w:tcPr>
            <w:tcW w:w="7559" w:type="dxa"/>
            <w:noWrap/>
            <w:hideMark/>
          </w:tcPr>
          <w:p w14:paraId="37D6D1A0"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pro kvalifikace a autorizaci (ISKA)</w:t>
            </w:r>
          </w:p>
        </w:tc>
      </w:tr>
      <w:tr w:rsidR="00A51691" w:rsidRPr="00443C0E" w14:paraId="7653AF7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B96EF8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ISoDP</w:t>
            </w:r>
          </w:p>
        </w:tc>
        <w:tc>
          <w:tcPr>
            <w:tcW w:w="7559" w:type="dxa"/>
            <w:noWrap/>
            <w:hideMark/>
          </w:tcPr>
          <w:p w14:paraId="786FDBE4"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 xml:space="preserve">Informačním systému o datových prvcích </w:t>
            </w:r>
          </w:p>
        </w:tc>
      </w:tr>
      <w:tr w:rsidR="00A51691" w:rsidRPr="00443C0E" w14:paraId="4F45A4D1"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37F48F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ISP</w:t>
            </w:r>
          </w:p>
        </w:tc>
        <w:tc>
          <w:tcPr>
            <w:tcW w:w="7559" w:type="dxa"/>
            <w:noWrap/>
            <w:hideMark/>
          </w:tcPr>
          <w:p w14:paraId="451EF263"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o platech Ministerstva financí</w:t>
            </w:r>
          </w:p>
        </w:tc>
      </w:tr>
      <w:tr w:rsidR="00A51691" w:rsidRPr="00443C0E" w14:paraId="144E3A6F"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DD0D27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ISR</w:t>
            </w:r>
          </w:p>
        </w:tc>
        <w:tc>
          <w:tcPr>
            <w:tcW w:w="7559" w:type="dxa"/>
            <w:noWrap/>
            <w:hideMark/>
          </w:tcPr>
          <w:p w14:paraId="0F28338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strategie resortu</w:t>
            </w:r>
          </w:p>
        </w:tc>
      </w:tr>
      <w:tr w:rsidR="00A51691" w:rsidRPr="00443C0E" w14:paraId="3386C41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8246D1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ISŠS</w:t>
            </w:r>
          </w:p>
        </w:tc>
        <w:tc>
          <w:tcPr>
            <w:tcW w:w="7559" w:type="dxa"/>
            <w:noWrap/>
            <w:hideMark/>
          </w:tcPr>
          <w:p w14:paraId="487B0BF6"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školské statistiky</w:t>
            </w:r>
          </w:p>
        </w:tc>
      </w:tr>
      <w:tr w:rsidR="00A51691" w:rsidRPr="00443C0E" w14:paraId="21FD282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41CA90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ISVS</w:t>
            </w:r>
          </w:p>
        </w:tc>
        <w:tc>
          <w:tcPr>
            <w:tcW w:w="7559" w:type="dxa"/>
            <w:noWrap/>
            <w:hideMark/>
          </w:tcPr>
          <w:p w14:paraId="6A8C434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veřejné správy</w:t>
            </w:r>
          </w:p>
        </w:tc>
      </w:tr>
      <w:tr w:rsidR="00A51691" w:rsidRPr="00443C0E" w14:paraId="7F8DBFFE"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7FA063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ISZR</w:t>
            </w:r>
          </w:p>
        </w:tc>
        <w:tc>
          <w:tcPr>
            <w:tcW w:w="7559" w:type="dxa"/>
            <w:noWrap/>
            <w:hideMark/>
          </w:tcPr>
          <w:p w14:paraId="1DCDE9C4"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základních registrů</w:t>
            </w:r>
          </w:p>
        </w:tc>
      </w:tr>
      <w:tr w:rsidR="00A51691" w:rsidRPr="00443C0E" w14:paraId="05F5687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C0B718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JZZZ</w:t>
            </w:r>
          </w:p>
        </w:tc>
        <w:tc>
          <w:tcPr>
            <w:tcW w:w="7559" w:type="dxa"/>
            <w:noWrap/>
            <w:hideMark/>
          </w:tcPr>
          <w:p w14:paraId="5E0F246E"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Jednotné zadání závěrečných zkoušek </w:t>
            </w:r>
          </w:p>
        </w:tc>
      </w:tr>
      <w:tr w:rsidR="00A51691" w:rsidRPr="00443C0E" w14:paraId="4339D0F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2B4F179"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MF</w:t>
            </w:r>
          </w:p>
        </w:tc>
        <w:tc>
          <w:tcPr>
            <w:tcW w:w="7559" w:type="dxa"/>
            <w:noWrap/>
            <w:hideMark/>
          </w:tcPr>
          <w:p w14:paraId="62A085C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Ministerstvo financí</w:t>
            </w:r>
          </w:p>
        </w:tc>
      </w:tr>
      <w:tr w:rsidR="00A51691" w:rsidRPr="00443C0E" w14:paraId="52CC6A7C"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C12056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MO</w:t>
            </w:r>
          </w:p>
        </w:tc>
        <w:tc>
          <w:tcPr>
            <w:tcW w:w="7559" w:type="dxa"/>
            <w:noWrap/>
            <w:hideMark/>
          </w:tcPr>
          <w:p w14:paraId="7A66BF78"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Ministerstvo obrany</w:t>
            </w:r>
          </w:p>
        </w:tc>
      </w:tr>
      <w:tr w:rsidR="00A51691" w:rsidRPr="00443C0E" w14:paraId="4125BF1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71DF5A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MS</w:t>
            </w:r>
          </w:p>
        </w:tc>
        <w:tc>
          <w:tcPr>
            <w:tcW w:w="7559" w:type="dxa"/>
            <w:noWrap/>
            <w:hideMark/>
          </w:tcPr>
          <w:p w14:paraId="2366FDDD"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Microsoft</w:t>
            </w:r>
          </w:p>
        </w:tc>
      </w:tr>
      <w:tr w:rsidR="00A51691" w:rsidRPr="00443C0E" w14:paraId="67D5652B"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021550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 xml:space="preserve">MS IIS </w:t>
            </w:r>
          </w:p>
        </w:tc>
        <w:tc>
          <w:tcPr>
            <w:tcW w:w="7559" w:type="dxa"/>
            <w:noWrap/>
            <w:hideMark/>
          </w:tcPr>
          <w:p w14:paraId="79C724A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Webový server</w:t>
            </w:r>
          </w:p>
        </w:tc>
      </w:tr>
      <w:tr w:rsidR="00A51691" w:rsidRPr="00443C0E" w14:paraId="5AD01207"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097087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MS SQL</w:t>
            </w:r>
          </w:p>
        </w:tc>
        <w:tc>
          <w:tcPr>
            <w:tcW w:w="7559" w:type="dxa"/>
            <w:noWrap/>
            <w:hideMark/>
          </w:tcPr>
          <w:p w14:paraId="3D2BF7D9"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Databázový server</w:t>
            </w:r>
          </w:p>
        </w:tc>
      </w:tr>
      <w:tr w:rsidR="00A51691" w:rsidRPr="00443C0E" w14:paraId="00BD708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B5085C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MŠMT</w:t>
            </w:r>
          </w:p>
        </w:tc>
        <w:tc>
          <w:tcPr>
            <w:tcW w:w="7559" w:type="dxa"/>
            <w:noWrap/>
            <w:hideMark/>
          </w:tcPr>
          <w:p w14:paraId="5B2A4C49"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Ministerstvo školství mládeže a tělovýchovy</w:t>
            </w:r>
          </w:p>
        </w:tc>
      </w:tr>
      <w:tr w:rsidR="00A51691" w:rsidRPr="00443C0E" w14:paraId="4036C296"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E93978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MV</w:t>
            </w:r>
          </w:p>
        </w:tc>
        <w:tc>
          <w:tcPr>
            <w:tcW w:w="7559" w:type="dxa"/>
            <w:noWrap/>
            <w:hideMark/>
          </w:tcPr>
          <w:p w14:paraId="7F28183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Ministerstvo vnitra</w:t>
            </w:r>
          </w:p>
        </w:tc>
      </w:tr>
      <w:tr w:rsidR="00A51691" w:rsidRPr="00443C0E" w14:paraId="6FC9D58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FD3DA0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MZ</w:t>
            </w:r>
          </w:p>
        </w:tc>
        <w:tc>
          <w:tcPr>
            <w:tcW w:w="7559" w:type="dxa"/>
            <w:noWrap/>
            <w:hideMark/>
          </w:tcPr>
          <w:p w14:paraId="4D5FD060"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Maturitní zkouška</w:t>
            </w:r>
          </w:p>
        </w:tc>
      </w:tr>
      <w:tr w:rsidR="00A51691" w:rsidRPr="00443C0E" w14:paraId="010F2B1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D128AE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NAÚ</w:t>
            </w:r>
          </w:p>
        </w:tc>
        <w:tc>
          <w:tcPr>
            <w:tcW w:w="7559" w:type="dxa"/>
            <w:noWrap/>
            <w:hideMark/>
          </w:tcPr>
          <w:p w14:paraId="3B6732A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Národní akreditační ústav</w:t>
            </w:r>
          </w:p>
        </w:tc>
      </w:tr>
      <w:tr w:rsidR="00A51691" w:rsidRPr="00443C0E" w14:paraId="778053C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DF556A4"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NBÚ</w:t>
            </w:r>
          </w:p>
        </w:tc>
        <w:tc>
          <w:tcPr>
            <w:tcW w:w="7559" w:type="dxa"/>
            <w:noWrap/>
            <w:hideMark/>
          </w:tcPr>
          <w:p w14:paraId="0809B563"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Národní bezpečnostní úřad</w:t>
            </w:r>
          </w:p>
        </w:tc>
      </w:tr>
      <w:tr w:rsidR="00A51691" w:rsidRPr="00443C0E" w14:paraId="29400106"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11BF28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NOS</w:t>
            </w:r>
          </w:p>
        </w:tc>
        <w:tc>
          <w:tcPr>
            <w:tcW w:w="7559" w:type="dxa"/>
            <w:noWrap/>
            <w:hideMark/>
          </w:tcPr>
          <w:p w14:paraId="78352100"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Uznávání vzdělávání - nostrifikace</w:t>
            </w:r>
          </w:p>
        </w:tc>
      </w:tr>
      <w:tr w:rsidR="00A51691" w:rsidRPr="00443C0E" w14:paraId="48DA9BB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7741F1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NSK</w:t>
            </w:r>
          </w:p>
        </w:tc>
        <w:tc>
          <w:tcPr>
            <w:tcW w:w="7559" w:type="dxa"/>
            <w:noWrap/>
            <w:hideMark/>
          </w:tcPr>
          <w:p w14:paraId="5CDA96DE"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Národní soustava kvalifikací</w:t>
            </w:r>
          </w:p>
        </w:tc>
      </w:tr>
      <w:tr w:rsidR="00A51691" w:rsidRPr="00443C0E" w14:paraId="42BFD00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5957A61"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NSP</w:t>
            </w:r>
          </w:p>
        </w:tc>
        <w:tc>
          <w:tcPr>
            <w:tcW w:w="7559" w:type="dxa"/>
            <w:noWrap/>
            <w:hideMark/>
          </w:tcPr>
          <w:p w14:paraId="5284911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Národní soustavou povolání </w:t>
            </w:r>
          </w:p>
        </w:tc>
      </w:tr>
      <w:tr w:rsidR="00A51691" w:rsidRPr="00443C0E" w14:paraId="02735EE9"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39BF20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NUTS</w:t>
            </w:r>
          </w:p>
        </w:tc>
        <w:tc>
          <w:tcPr>
            <w:tcW w:w="7559" w:type="dxa"/>
            <w:noWrap/>
            <w:hideMark/>
          </w:tcPr>
          <w:p w14:paraId="20A203AA"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Nomenklatura územních statistických jednotek</w:t>
            </w:r>
          </w:p>
        </w:tc>
      </w:tr>
      <w:tr w:rsidR="00A51691" w:rsidRPr="00443C0E" w14:paraId="13500FF7"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F0CD56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NÚV</w:t>
            </w:r>
          </w:p>
        </w:tc>
        <w:tc>
          <w:tcPr>
            <w:tcW w:w="7559" w:type="dxa"/>
            <w:noWrap/>
            <w:hideMark/>
          </w:tcPr>
          <w:p w14:paraId="4A64AD10"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Národního ústavu pro vzdělávání</w:t>
            </w:r>
          </w:p>
        </w:tc>
      </w:tr>
      <w:tr w:rsidR="00A51691" w:rsidRPr="00443C0E" w14:paraId="7110D75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1811F59"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OHA</w:t>
            </w:r>
          </w:p>
        </w:tc>
        <w:tc>
          <w:tcPr>
            <w:tcW w:w="7559" w:type="dxa"/>
            <w:noWrap/>
            <w:hideMark/>
          </w:tcPr>
          <w:p w14:paraId="519C37AD"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Odbor Hlavního architekta eGovernmentu</w:t>
            </w:r>
          </w:p>
        </w:tc>
      </w:tr>
      <w:tr w:rsidR="00A51691" w:rsidRPr="00443C0E" w14:paraId="281E57E9"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E2214B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OP VVV</w:t>
            </w:r>
          </w:p>
        </w:tc>
        <w:tc>
          <w:tcPr>
            <w:tcW w:w="7559" w:type="dxa"/>
            <w:noWrap/>
            <w:hideMark/>
          </w:tcPr>
          <w:p w14:paraId="6C80E6A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Operační program Výzkum, vývoj a vzdělávání</w:t>
            </w:r>
          </w:p>
        </w:tc>
      </w:tr>
      <w:tr w:rsidR="00A51691" w:rsidRPr="00443C0E" w14:paraId="485CAF8A"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F1F503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OPŘO</w:t>
            </w:r>
          </w:p>
        </w:tc>
        <w:tc>
          <w:tcPr>
            <w:tcW w:w="7559" w:type="dxa"/>
            <w:noWrap/>
            <w:hideMark/>
          </w:tcPr>
          <w:p w14:paraId="5F548419"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Ostatní přímo řízené organizace MŠMT</w:t>
            </w:r>
          </w:p>
        </w:tc>
      </w:tr>
      <w:tr w:rsidR="00A51691" w:rsidRPr="00443C0E" w14:paraId="385119E3"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6C70FA9"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ORP</w:t>
            </w:r>
          </w:p>
        </w:tc>
        <w:tc>
          <w:tcPr>
            <w:tcW w:w="7559" w:type="dxa"/>
            <w:noWrap/>
            <w:hideMark/>
          </w:tcPr>
          <w:p w14:paraId="3DB087A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Obec s rozšířenou působností</w:t>
            </w:r>
          </w:p>
        </w:tc>
      </w:tr>
      <w:tr w:rsidR="00A51691" w:rsidRPr="00443C0E" w14:paraId="556B52A7"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A5AFBD9"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PDF</w:t>
            </w:r>
          </w:p>
        </w:tc>
        <w:tc>
          <w:tcPr>
            <w:tcW w:w="7559" w:type="dxa"/>
            <w:noWrap/>
            <w:hideMark/>
          </w:tcPr>
          <w:p w14:paraId="2F7C7A44"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Portable Document Format – Přenosný formát dokumentů</w:t>
            </w:r>
          </w:p>
        </w:tc>
      </w:tr>
      <w:tr w:rsidR="00A51691" w:rsidRPr="00443C0E" w14:paraId="78CA478C"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14EA33E"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PHP</w:t>
            </w:r>
          </w:p>
        </w:tc>
        <w:tc>
          <w:tcPr>
            <w:tcW w:w="7559" w:type="dxa"/>
            <w:noWrap/>
            <w:hideMark/>
          </w:tcPr>
          <w:p w14:paraId="10D93B72"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skriptovací programovací jazyk</w:t>
            </w:r>
          </w:p>
        </w:tc>
      </w:tr>
      <w:tr w:rsidR="00A51691" w:rsidRPr="00443C0E" w14:paraId="2006CD4F"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327BC7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PO</w:t>
            </w:r>
          </w:p>
        </w:tc>
        <w:tc>
          <w:tcPr>
            <w:tcW w:w="7559" w:type="dxa"/>
            <w:noWrap/>
            <w:hideMark/>
          </w:tcPr>
          <w:p w14:paraId="2676361D"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Právnická osoba</w:t>
            </w:r>
          </w:p>
        </w:tc>
      </w:tr>
      <w:tr w:rsidR="00A51691" w:rsidRPr="00443C0E" w14:paraId="3F727198"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FFF00D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PŘEZKUM</w:t>
            </w:r>
          </w:p>
        </w:tc>
        <w:tc>
          <w:tcPr>
            <w:tcW w:w="7559" w:type="dxa"/>
            <w:noWrap/>
            <w:hideMark/>
          </w:tcPr>
          <w:p w14:paraId="34D08B0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přezkumných řízení</w:t>
            </w:r>
          </w:p>
        </w:tc>
      </w:tr>
      <w:tr w:rsidR="00A51691" w:rsidRPr="00443C0E" w14:paraId="33FAD791"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47CBD3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RAM</w:t>
            </w:r>
          </w:p>
        </w:tc>
        <w:tc>
          <w:tcPr>
            <w:tcW w:w="7559" w:type="dxa"/>
            <w:noWrap/>
            <w:hideMark/>
          </w:tcPr>
          <w:p w14:paraId="6072ECFF"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Operační paměť</w:t>
            </w:r>
          </w:p>
        </w:tc>
      </w:tr>
      <w:tr w:rsidR="00A51691" w:rsidRPr="00443C0E" w14:paraId="727EE7F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92CA2D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RASCI</w:t>
            </w:r>
          </w:p>
        </w:tc>
        <w:tc>
          <w:tcPr>
            <w:tcW w:w="7559" w:type="dxa"/>
            <w:noWrap/>
            <w:hideMark/>
          </w:tcPr>
          <w:p w14:paraId="0070627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matice odpovědnosti</w:t>
            </w:r>
          </w:p>
        </w:tc>
      </w:tr>
      <w:tr w:rsidR="00A51691" w:rsidRPr="00443C0E" w14:paraId="2292C2FA"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996D6E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REDIZO</w:t>
            </w:r>
          </w:p>
        </w:tc>
        <w:tc>
          <w:tcPr>
            <w:tcW w:w="7559" w:type="dxa"/>
            <w:noWrap/>
            <w:hideMark/>
          </w:tcPr>
          <w:p w14:paraId="7ABF93B7"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0"/>
              </w:rPr>
            </w:pPr>
            <w:r w:rsidRPr="00443C0E">
              <w:rPr>
                <w:rFonts w:ascii="Times New Roman" w:hAnsi="Times New Roman"/>
                <w:color w:val="000000"/>
                <w:szCs w:val="20"/>
              </w:rPr>
              <w:t>Resortní identifikátor právnické osoby</w:t>
            </w:r>
          </w:p>
        </w:tc>
      </w:tr>
      <w:tr w:rsidR="00A51691" w:rsidRPr="00443C0E" w14:paraId="062F38F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34EAF1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REDOP</w:t>
            </w:r>
          </w:p>
        </w:tc>
        <w:tc>
          <w:tcPr>
            <w:tcW w:w="7559" w:type="dxa"/>
            <w:noWrap/>
            <w:hideMark/>
          </w:tcPr>
          <w:p w14:paraId="2C9FB6A9"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docentů a profesorů</w:t>
            </w:r>
          </w:p>
        </w:tc>
      </w:tr>
      <w:tr w:rsidR="00A51691" w:rsidRPr="00443C0E" w14:paraId="1598224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CA8AE0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RIS</w:t>
            </w:r>
          </w:p>
        </w:tc>
        <w:tc>
          <w:tcPr>
            <w:tcW w:w="7559" w:type="dxa"/>
            <w:noWrap/>
            <w:hideMark/>
          </w:tcPr>
          <w:p w14:paraId="4E28FDA9"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Resortní informační systém</w:t>
            </w:r>
          </w:p>
        </w:tc>
      </w:tr>
      <w:tr w:rsidR="00A51691" w:rsidRPr="00443C0E" w14:paraId="49F6FB6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86898A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ROB</w:t>
            </w:r>
          </w:p>
        </w:tc>
        <w:tc>
          <w:tcPr>
            <w:tcW w:w="7559" w:type="dxa"/>
            <w:noWrap/>
            <w:hideMark/>
          </w:tcPr>
          <w:p w14:paraId="2FB4E662"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obyvatel</w:t>
            </w:r>
          </w:p>
        </w:tc>
      </w:tr>
      <w:tr w:rsidR="00A51691" w:rsidRPr="00443C0E" w14:paraId="1EF6CCFA"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3180C1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ROS</w:t>
            </w:r>
          </w:p>
        </w:tc>
        <w:tc>
          <w:tcPr>
            <w:tcW w:w="7559" w:type="dxa"/>
            <w:noWrap/>
            <w:hideMark/>
          </w:tcPr>
          <w:p w14:paraId="6C94AE7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osob</w:t>
            </w:r>
          </w:p>
        </w:tc>
      </w:tr>
      <w:tr w:rsidR="00A51691" w:rsidRPr="00443C0E" w14:paraId="6DF13C71"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D22451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RPP</w:t>
            </w:r>
          </w:p>
        </w:tc>
        <w:tc>
          <w:tcPr>
            <w:tcW w:w="7559" w:type="dxa"/>
            <w:noWrap/>
            <w:hideMark/>
          </w:tcPr>
          <w:p w14:paraId="26C1A55A"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práv a povinností</w:t>
            </w:r>
          </w:p>
        </w:tc>
      </w:tr>
      <w:tr w:rsidR="00A51691" w:rsidRPr="00443C0E" w14:paraId="75990B01"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AA8B795"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RR</w:t>
            </w:r>
          </w:p>
        </w:tc>
        <w:tc>
          <w:tcPr>
            <w:tcW w:w="7559" w:type="dxa"/>
            <w:noWrap/>
            <w:hideMark/>
          </w:tcPr>
          <w:p w14:paraId="1597A4C6"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Referenční rozhraní</w:t>
            </w:r>
          </w:p>
        </w:tc>
      </w:tr>
      <w:tr w:rsidR="00A51691" w:rsidRPr="00443C0E" w14:paraId="2DF4CC60"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B4825B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RŠPO</w:t>
            </w:r>
          </w:p>
        </w:tc>
        <w:tc>
          <w:tcPr>
            <w:tcW w:w="7559" w:type="dxa"/>
            <w:noWrap/>
            <w:hideMark/>
          </w:tcPr>
          <w:p w14:paraId="69DBBD29"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rejstříku školských právnických osob</w:t>
            </w:r>
          </w:p>
        </w:tc>
      </w:tr>
      <w:tr w:rsidR="00A51691" w:rsidRPr="00443C0E" w14:paraId="3BB8956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35149B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RŠŠZ</w:t>
            </w:r>
          </w:p>
        </w:tc>
        <w:tc>
          <w:tcPr>
            <w:tcW w:w="7559" w:type="dxa"/>
            <w:noWrap/>
            <w:hideMark/>
          </w:tcPr>
          <w:p w14:paraId="00865006"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rejstříku škol a školských zařízení</w:t>
            </w:r>
          </w:p>
        </w:tc>
      </w:tr>
      <w:tr w:rsidR="00A51691" w:rsidRPr="00443C0E" w14:paraId="0207015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34946A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RÚIAN</w:t>
            </w:r>
          </w:p>
        </w:tc>
        <w:tc>
          <w:tcPr>
            <w:tcW w:w="7559" w:type="dxa"/>
            <w:noWrap/>
            <w:hideMark/>
          </w:tcPr>
          <w:p w14:paraId="1D2726C4"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územní identifikace adres a nemovitostí</w:t>
            </w:r>
          </w:p>
        </w:tc>
      </w:tr>
      <w:tr w:rsidR="00A51691" w:rsidRPr="00443C0E" w14:paraId="353A3E69"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1CB8C7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RVŠ</w:t>
            </w:r>
          </w:p>
        </w:tc>
        <w:tc>
          <w:tcPr>
            <w:tcW w:w="7559" w:type="dxa"/>
            <w:noWrap/>
            <w:hideMark/>
          </w:tcPr>
          <w:p w14:paraId="58D9C3D2"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Registr vysokých škol</w:t>
            </w:r>
          </w:p>
        </w:tc>
      </w:tr>
      <w:tr w:rsidR="00A51691" w:rsidRPr="00443C0E" w14:paraId="6B4DCAD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67903E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Sb.</w:t>
            </w:r>
          </w:p>
        </w:tc>
        <w:tc>
          <w:tcPr>
            <w:tcW w:w="7559" w:type="dxa"/>
            <w:noWrap/>
            <w:hideMark/>
          </w:tcPr>
          <w:p w14:paraId="3B98ADBC"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Sbírka zákonů</w:t>
            </w:r>
          </w:p>
        </w:tc>
      </w:tr>
      <w:tr w:rsidR="00A51691" w:rsidRPr="00443C0E" w14:paraId="5518E83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26B167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SIMS</w:t>
            </w:r>
          </w:p>
        </w:tc>
        <w:tc>
          <w:tcPr>
            <w:tcW w:w="7559" w:type="dxa"/>
            <w:noWrap/>
            <w:hideMark/>
          </w:tcPr>
          <w:p w14:paraId="01487E10"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Informační systém Sdružené informace matrik studentů</w:t>
            </w:r>
          </w:p>
        </w:tc>
      </w:tr>
      <w:tr w:rsidR="00A51691" w:rsidRPr="00443C0E" w14:paraId="7A4A7C6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790FC2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SIPOC</w:t>
            </w:r>
          </w:p>
        </w:tc>
        <w:tc>
          <w:tcPr>
            <w:tcW w:w="7559" w:type="dxa"/>
            <w:noWrap/>
            <w:hideMark/>
          </w:tcPr>
          <w:p w14:paraId="5026C46D"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Supplier - Input - Process - Output - Customer - provázanost jednotlivých procesů, jejich vstupů a výstupů</w:t>
            </w:r>
          </w:p>
        </w:tc>
      </w:tr>
      <w:tr w:rsidR="00A51691" w:rsidRPr="00443C0E" w14:paraId="56E7E02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692C64C"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SK</w:t>
            </w:r>
          </w:p>
        </w:tc>
        <w:tc>
          <w:tcPr>
            <w:tcW w:w="7559" w:type="dxa"/>
            <w:noWrap/>
            <w:hideMark/>
          </w:tcPr>
          <w:p w14:paraId="17CE0D7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Sportovní klub</w:t>
            </w:r>
          </w:p>
        </w:tc>
      </w:tr>
      <w:tr w:rsidR="00A51691" w:rsidRPr="00443C0E" w14:paraId="17B088F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8901CE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SŠ</w:t>
            </w:r>
          </w:p>
        </w:tc>
        <w:tc>
          <w:tcPr>
            <w:tcW w:w="7559" w:type="dxa"/>
            <w:noWrap/>
            <w:hideMark/>
          </w:tcPr>
          <w:p w14:paraId="6BB19BBD"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Střední škola</w:t>
            </w:r>
          </w:p>
        </w:tc>
      </w:tr>
      <w:tr w:rsidR="00A51691" w:rsidRPr="00443C0E" w14:paraId="378A737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6A8417F7"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SW</w:t>
            </w:r>
          </w:p>
        </w:tc>
        <w:tc>
          <w:tcPr>
            <w:tcW w:w="7559" w:type="dxa"/>
            <w:noWrap/>
            <w:hideMark/>
          </w:tcPr>
          <w:p w14:paraId="68985890"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Software</w:t>
            </w:r>
          </w:p>
        </w:tc>
      </w:tr>
      <w:tr w:rsidR="00A51691" w:rsidRPr="00443C0E" w14:paraId="5CE4767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57D60D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ŠPO</w:t>
            </w:r>
          </w:p>
        </w:tc>
        <w:tc>
          <w:tcPr>
            <w:tcW w:w="7559" w:type="dxa"/>
            <w:noWrap/>
            <w:hideMark/>
          </w:tcPr>
          <w:p w14:paraId="45F82D0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Školská právnická osoba</w:t>
            </w:r>
          </w:p>
        </w:tc>
      </w:tr>
      <w:tr w:rsidR="00A51691" w:rsidRPr="00443C0E" w14:paraId="46074D8C"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3A12538"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TCO</w:t>
            </w:r>
          </w:p>
        </w:tc>
        <w:tc>
          <w:tcPr>
            <w:tcW w:w="7559" w:type="dxa"/>
            <w:noWrap/>
            <w:hideMark/>
          </w:tcPr>
          <w:p w14:paraId="181DB076"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Total Cost of Ownership - kompletní náklady na investici a její provoz</w:t>
            </w:r>
          </w:p>
        </w:tc>
      </w:tr>
      <w:tr w:rsidR="00A51691" w:rsidRPr="00443C0E" w14:paraId="181A8A58"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136D3E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TJ</w:t>
            </w:r>
          </w:p>
        </w:tc>
        <w:tc>
          <w:tcPr>
            <w:tcW w:w="7559" w:type="dxa"/>
            <w:noWrap/>
            <w:hideMark/>
          </w:tcPr>
          <w:p w14:paraId="4F6CB2F7"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Tělovýchovná jednota</w:t>
            </w:r>
          </w:p>
        </w:tc>
      </w:tr>
      <w:tr w:rsidR="00A51691" w:rsidRPr="00443C0E" w14:paraId="17F988F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D3A18ED"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T-SQL</w:t>
            </w:r>
          </w:p>
        </w:tc>
        <w:tc>
          <w:tcPr>
            <w:tcW w:w="7559" w:type="dxa"/>
            <w:noWrap/>
            <w:hideMark/>
          </w:tcPr>
          <w:p w14:paraId="48DB1676"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 xml:space="preserve">Proprietární rozšíření jazyka SQL </w:t>
            </w:r>
          </w:p>
        </w:tc>
      </w:tr>
      <w:tr w:rsidR="00A51691" w:rsidRPr="00443C0E" w14:paraId="256AAB38"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5B07DB8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UOK</w:t>
            </w:r>
          </w:p>
        </w:tc>
        <w:tc>
          <w:tcPr>
            <w:tcW w:w="7559" w:type="dxa"/>
            <w:noWrap/>
            <w:hideMark/>
          </w:tcPr>
          <w:p w14:paraId="577E5AB5"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Uznávání odborných kvalifikací</w:t>
            </w:r>
          </w:p>
        </w:tc>
      </w:tr>
      <w:tr w:rsidR="00A51691" w:rsidRPr="00443C0E" w14:paraId="651BC48E"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837588A"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ÚOOÚ</w:t>
            </w:r>
          </w:p>
        </w:tc>
        <w:tc>
          <w:tcPr>
            <w:tcW w:w="7559" w:type="dxa"/>
            <w:noWrap/>
            <w:hideMark/>
          </w:tcPr>
          <w:p w14:paraId="4E4C6DC4"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Úřad pro ochranu osobních údajů</w:t>
            </w:r>
          </w:p>
        </w:tc>
      </w:tr>
      <w:tr w:rsidR="00A51691" w:rsidRPr="00443C0E" w14:paraId="5D398964"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755058F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ÚVT</w:t>
            </w:r>
          </w:p>
        </w:tc>
        <w:tc>
          <w:tcPr>
            <w:tcW w:w="7559" w:type="dxa"/>
            <w:noWrap/>
            <w:hideMark/>
          </w:tcPr>
          <w:p w14:paraId="26712231"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Ústav výpočetní techniky</w:t>
            </w:r>
          </w:p>
        </w:tc>
      </w:tr>
      <w:tr w:rsidR="00A51691" w:rsidRPr="00443C0E" w14:paraId="029FAFB9"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0358A82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VB</w:t>
            </w:r>
          </w:p>
        </w:tc>
        <w:tc>
          <w:tcPr>
            <w:tcW w:w="7559" w:type="dxa"/>
            <w:noWrap/>
            <w:hideMark/>
          </w:tcPr>
          <w:p w14:paraId="7B36DBEB"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Visual basic - programovací jazyk</w:t>
            </w:r>
          </w:p>
        </w:tc>
      </w:tr>
      <w:tr w:rsidR="00A51691" w:rsidRPr="00443C0E" w14:paraId="3439516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3250EAB"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VOŠ</w:t>
            </w:r>
          </w:p>
        </w:tc>
        <w:tc>
          <w:tcPr>
            <w:tcW w:w="7559" w:type="dxa"/>
            <w:noWrap/>
            <w:hideMark/>
          </w:tcPr>
          <w:p w14:paraId="7FB09461"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Vyšší odborná škola</w:t>
            </w:r>
          </w:p>
        </w:tc>
      </w:tr>
      <w:tr w:rsidR="00A51691" w:rsidRPr="00443C0E" w14:paraId="6EBBA18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5F512DF"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VŠ</w:t>
            </w:r>
          </w:p>
        </w:tc>
        <w:tc>
          <w:tcPr>
            <w:tcW w:w="7559" w:type="dxa"/>
            <w:noWrap/>
            <w:hideMark/>
          </w:tcPr>
          <w:p w14:paraId="75E1B3CC"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Vysoká škola</w:t>
            </w:r>
          </w:p>
        </w:tc>
      </w:tr>
      <w:tr w:rsidR="00A51691" w:rsidRPr="00443C0E" w14:paraId="05A17A3B"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F31959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VVŠ</w:t>
            </w:r>
          </w:p>
        </w:tc>
        <w:tc>
          <w:tcPr>
            <w:tcW w:w="7559" w:type="dxa"/>
            <w:noWrap/>
            <w:hideMark/>
          </w:tcPr>
          <w:p w14:paraId="1C445C9B"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Vysoká vojenská škola</w:t>
            </w:r>
          </w:p>
        </w:tc>
      </w:tr>
      <w:tr w:rsidR="00A51691" w:rsidRPr="00443C0E" w14:paraId="0137AC5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EDAEDB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XML</w:t>
            </w:r>
          </w:p>
        </w:tc>
        <w:tc>
          <w:tcPr>
            <w:tcW w:w="7559" w:type="dxa"/>
            <w:noWrap/>
            <w:hideMark/>
          </w:tcPr>
          <w:p w14:paraId="4FDD8B59"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Extensible Markup Language - česky rozšiřitelný značkovací jazyk</w:t>
            </w:r>
          </w:p>
        </w:tc>
      </w:tr>
      <w:tr w:rsidR="00A51691" w:rsidRPr="00443C0E" w14:paraId="510E2B38"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4FDAC192"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XSLT</w:t>
            </w:r>
          </w:p>
        </w:tc>
        <w:tc>
          <w:tcPr>
            <w:tcW w:w="7559" w:type="dxa"/>
            <w:noWrap/>
            <w:hideMark/>
          </w:tcPr>
          <w:p w14:paraId="1640DA94"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eXtensible Stylesheet Language Transformations -  slouží k převodům zdrojových dat ve formátu XML do libovolného jiného požadovaného formátu, nejčastěji HTML, jiného XML nebo libovolných jiných datových struktur</w:t>
            </w:r>
          </w:p>
        </w:tc>
      </w:tr>
      <w:tr w:rsidR="00A51691" w:rsidRPr="00443C0E" w14:paraId="4DFA4CB2"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279CD9D0"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ZoKB</w:t>
            </w:r>
          </w:p>
        </w:tc>
        <w:tc>
          <w:tcPr>
            <w:tcW w:w="7559" w:type="dxa"/>
            <w:noWrap/>
            <w:hideMark/>
          </w:tcPr>
          <w:p w14:paraId="475CCB91"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Zákon o kybernetické bezpečnosti </w:t>
            </w:r>
          </w:p>
        </w:tc>
      </w:tr>
      <w:tr w:rsidR="00A51691" w:rsidRPr="00443C0E" w14:paraId="46FB7ABA"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165D2C66"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ZRVS</w:t>
            </w:r>
          </w:p>
        </w:tc>
        <w:tc>
          <w:tcPr>
            <w:tcW w:w="7559" w:type="dxa"/>
            <w:noWrap/>
            <w:hideMark/>
          </w:tcPr>
          <w:p w14:paraId="0F7CEF78" w14:textId="77777777" w:rsidR="00A51691" w:rsidRPr="00443C0E" w:rsidRDefault="00A51691"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sz w:val="22"/>
                <w:szCs w:val="22"/>
              </w:rPr>
              <w:t>Základní registry veřejné správy</w:t>
            </w:r>
          </w:p>
        </w:tc>
      </w:tr>
      <w:tr w:rsidR="00A51691" w:rsidRPr="00443C0E" w14:paraId="00542216"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hideMark/>
          </w:tcPr>
          <w:p w14:paraId="38A00AE3" w14:textId="77777777" w:rsidR="00A51691" w:rsidRPr="00443C0E" w:rsidRDefault="00A51691" w:rsidP="001D4225">
            <w:pPr>
              <w:spacing w:before="0" w:after="0"/>
              <w:jc w:val="left"/>
              <w:rPr>
                <w:rFonts w:ascii="Times New Roman" w:hAnsi="Times New Roman"/>
                <w:color w:val="000000"/>
                <w:sz w:val="22"/>
                <w:szCs w:val="22"/>
              </w:rPr>
            </w:pPr>
            <w:r w:rsidRPr="00443C0E">
              <w:rPr>
                <w:rFonts w:ascii="Times New Roman" w:hAnsi="Times New Roman"/>
                <w:sz w:val="22"/>
                <w:szCs w:val="22"/>
              </w:rPr>
              <w:t>ZŠ</w:t>
            </w:r>
          </w:p>
        </w:tc>
        <w:tc>
          <w:tcPr>
            <w:tcW w:w="7559" w:type="dxa"/>
            <w:noWrap/>
            <w:hideMark/>
          </w:tcPr>
          <w:p w14:paraId="6ECE6DB8" w14:textId="77777777" w:rsidR="00A51691" w:rsidRPr="00443C0E" w:rsidRDefault="00A51691"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color w:val="000000"/>
                <w:sz w:val="22"/>
                <w:szCs w:val="22"/>
              </w:rPr>
              <w:t>Základní škola</w:t>
            </w:r>
          </w:p>
        </w:tc>
      </w:tr>
      <w:tr w:rsidR="00DA1108" w:rsidRPr="00443C0E" w14:paraId="10DBC32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441FF45E" w14:textId="2A33EC14"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ADFS</w:t>
            </w:r>
          </w:p>
        </w:tc>
        <w:tc>
          <w:tcPr>
            <w:tcW w:w="7559" w:type="dxa"/>
            <w:noWrap/>
          </w:tcPr>
          <w:p w14:paraId="18EE811C" w14:textId="7AB44EDB"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Active Directory Federation Service</w:t>
            </w:r>
          </w:p>
        </w:tc>
      </w:tr>
      <w:tr w:rsidR="00162BAA" w:rsidRPr="00443C0E" w14:paraId="4D18722B"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3440367A" w14:textId="7A42A940" w:rsidR="00162BAA" w:rsidRPr="00443C0E" w:rsidRDefault="00DA1108" w:rsidP="001D4225">
            <w:pPr>
              <w:spacing w:before="0" w:after="0"/>
              <w:jc w:val="left"/>
              <w:rPr>
                <w:rFonts w:ascii="Times New Roman" w:hAnsi="Times New Roman"/>
                <w:sz w:val="22"/>
                <w:szCs w:val="22"/>
              </w:rPr>
            </w:pPr>
            <w:r w:rsidRPr="00443C0E">
              <w:rPr>
                <w:rFonts w:ascii="Times New Roman" w:hAnsi="Times New Roman"/>
              </w:rPr>
              <w:t>CMS</w:t>
            </w:r>
          </w:p>
        </w:tc>
        <w:tc>
          <w:tcPr>
            <w:tcW w:w="7559" w:type="dxa"/>
            <w:noWrap/>
          </w:tcPr>
          <w:p w14:paraId="1E76C2B6" w14:textId="238CC44A" w:rsidR="00162BAA"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Content Management System – Systém pro správu obsahu</w:t>
            </w:r>
          </w:p>
        </w:tc>
      </w:tr>
      <w:tr w:rsidR="00DA1108" w:rsidRPr="00443C0E" w14:paraId="4960E507"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871EA43" w14:textId="29CAD2CE"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CSV</w:t>
            </w:r>
          </w:p>
        </w:tc>
        <w:tc>
          <w:tcPr>
            <w:tcW w:w="7559" w:type="dxa"/>
            <w:noWrap/>
          </w:tcPr>
          <w:p w14:paraId="3534E5CE" w14:textId="6D0372D8"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Comma-Separated Values</w:t>
            </w:r>
          </w:p>
        </w:tc>
      </w:tr>
      <w:tr w:rsidR="00DA1108" w:rsidRPr="00443C0E" w14:paraId="64BC8768"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53F2B8A" w14:textId="77185651"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DB</w:t>
            </w:r>
          </w:p>
        </w:tc>
        <w:tc>
          <w:tcPr>
            <w:tcW w:w="7559" w:type="dxa"/>
            <w:noWrap/>
          </w:tcPr>
          <w:p w14:paraId="0376197D" w14:textId="367BF0B9"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Databáze</w:t>
            </w:r>
          </w:p>
        </w:tc>
      </w:tr>
      <w:tr w:rsidR="00DA1108" w:rsidRPr="00443C0E" w14:paraId="22CD0AC3"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0800E091" w14:textId="50EFCC70"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DMZ</w:t>
            </w:r>
          </w:p>
        </w:tc>
        <w:tc>
          <w:tcPr>
            <w:tcW w:w="7559" w:type="dxa"/>
            <w:noWrap/>
          </w:tcPr>
          <w:p w14:paraId="24B3DA5E" w14:textId="035211DF"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Demilitarized Zone – oddělená síť</w:t>
            </w:r>
          </w:p>
        </w:tc>
      </w:tr>
      <w:tr w:rsidR="00DA1108" w:rsidRPr="00443C0E" w14:paraId="27DA6EB0"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F22A0AD" w14:textId="4076F747"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DR</w:t>
            </w:r>
          </w:p>
        </w:tc>
        <w:tc>
          <w:tcPr>
            <w:tcW w:w="7559" w:type="dxa"/>
            <w:noWrap/>
          </w:tcPr>
          <w:p w14:paraId="5E7ACB69" w14:textId="447D30A8"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Disaster Recovery</w:t>
            </w:r>
          </w:p>
        </w:tc>
      </w:tr>
      <w:tr w:rsidR="00DA1108" w:rsidRPr="00443C0E" w14:paraId="76C93A12"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01D50CDD" w14:textId="3370BC7F"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HA</w:t>
            </w:r>
          </w:p>
        </w:tc>
        <w:tc>
          <w:tcPr>
            <w:tcW w:w="7559" w:type="dxa"/>
            <w:noWrap/>
          </w:tcPr>
          <w:p w14:paraId="655B333B" w14:textId="4EFC1351"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High Availability</w:t>
            </w:r>
          </w:p>
        </w:tc>
      </w:tr>
      <w:tr w:rsidR="00DA1108" w:rsidRPr="00443C0E" w14:paraId="135F6624"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0C5BB01" w14:textId="00C16F8A"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IP</w:t>
            </w:r>
          </w:p>
        </w:tc>
        <w:tc>
          <w:tcPr>
            <w:tcW w:w="7559" w:type="dxa"/>
            <w:noWrap/>
          </w:tcPr>
          <w:p w14:paraId="5CA3CF95" w14:textId="105C7309"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Internet Protocol</w:t>
            </w:r>
          </w:p>
        </w:tc>
      </w:tr>
      <w:tr w:rsidR="00DA1108" w:rsidRPr="00443C0E" w14:paraId="3BFEE325"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AC57E70" w14:textId="455258E5"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OS</w:t>
            </w:r>
          </w:p>
        </w:tc>
        <w:tc>
          <w:tcPr>
            <w:tcW w:w="7559" w:type="dxa"/>
            <w:noWrap/>
          </w:tcPr>
          <w:p w14:paraId="75904DA0" w14:textId="2A2DAEC7" w:rsidR="00DA1108" w:rsidRPr="00443C0E" w:rsidRDefault="00DA1108" w:rsidP="00DA1108">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Operating System</w:t>
            </w:r>
          </w:p>
        </w:tc>
      </w:tr>
      <w:tr w:rsidR="00DA1108" w:rsidRPr="00443C0E" w14:paraId="54605A55"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3C5CCB33" w14:textId="7693B95C"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PITR</w:t>
            </w:r>
          </w:p>
        </w:tc>
        <w:tc>
          <w:tcPr>
            <w:tcW w:w="7559" w:type="dxa"/>
            <w:noWrap/>
          </w:tcPr>
          <w:p w14:paraId="4EEC2550" w14:textId="5758A1E9"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Point-In-Time-Recovery</w:t>
            </w:r>
          </w:p>
        </w:tc>
      </w:tr>
      <w:tr w:rsidR="00DA1108" w:rsidRPr="00443C0E" w14:paraId="76F52CF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0F765AC7" w14:textId="51C44CEC"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SAML</w:t>
            </w:r>
          </w:p>
        </w:tc>
        <w:tc>
          <w:tcPr>
            <w:tcW w:w="7559" w:type="dxa"/>
            <w:noWrap/>
          </w:tcPr>
          <w:p w14:paraId="4A854D59" w14:textId="07F100CF"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Security Assertion Markup Language</w:t>
            </w:r>
          </w:p>
        </w:tc>
      </w:tr>
      <w:tr w:rsidR="00DA1108" w:rsidRPr="00443C0E" w14:paraId="589C43AC"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36CBE810" w14:textId="0B658496"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SIEM</w:t>
            </w:r>
          </w:p>
        </w:tc>
        <w:tc>
          <w:tcPr>
            <w:tcW w:w="7559" w:type="dxa"/>
            <w:noWrap/>
          </w:tcPr>
          <w:p w14:paraId="479274EB" w14:textId="0D79560D"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Security Information and Event Management</w:t>
            </w:r>
          </w:p>
        </w:tc>
      </w:tr>
      <w:tr w:rsidR="00DA1108" w:rsidRPr="00443C0E" w14:paraId="7AD6ECEF"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7DDCF153" w14:textId="22A623CC"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SLA</w:t>
            </w:r>
          </w:p>
        </w:tc>
        <w:tc>
          <w:tcPr>
            <w:tcW w:w="7559" w:type="dxa"/>
            <w:noWrap/>
          </w:tcPr>
          <w:p w14:paraId="2023072C" w14:textId="2778D2EF"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Service Level Agreement</w:t>
            </w:r>
          </w:p>
        </w:tc>
      </w:tr>
      <w:tr w:rsidR="00DA1108" w:rsidRPr="00443C0E" w14:paraId="3CA1587A"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224C97BE" w14:textId="7A78D1C3"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SMTP</w:t>
            </w:r>
          </w:p>
        </w:tc>
        <w:tc>
          <w:tcPr>
            <w:tcW w:w="7559" w:type="dxa"/>
            <w:noWrap/>
          </w:tcPr>
          <w:p w14:paraId="6F6624DE" w14:textId="3D9C9D82"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Simple Mail Transfer Protocol</w:t>
            </w:r>
          </w:p>
        </w:tc>
      </w:tr>
      <w:tr w:rsidR="00DA1108" w:rsidRPr="00443C0E" w14:paraId="527B8AA0"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14CC15AB" w14:textId="4B0297F3"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SSL</w:t>
            </w:r>
          </w:p>
        </w:tc>
        <w:tc>
          <w:tcPr>
            <w:tcW w:w="7559" w:type="dxa"/>
            <w:noWrap/>
          </w:tcPr>
          <w:p w14:paraId="7467F053" w14:textId="1DAA434B"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Secure Sockets Layer</w:t>
            </w:r>
          </w:p>
        </w:tc>
      </w:tr>
      <w:tr w:rsidR="00DA1108" w:rsidRPr="00443C0E" w14:paraId="28B30478"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6881FA4F" w14:textId="0FB64A7E" w:rsidR="00DA1108" w:rsidRPr="00443C0E" w:rsidRDefault="00DA1108" w:rsidP="001D4225">
            <w:pPr>
              <w:spacing w:before="0" w:after="0"/>
              <w:jc w:val="left"/>
              <w:rPr>
                <w:rFonts w:ascii="Times New Roman" w:hAnsi="Times New Roman"/>
                <w:sz w:val="22"/>
                <w:szCs w:val="22"/>
              </w:rPr>
            </w:pPr>
            <w:r w:rsidRPr="00443C0E">
              <w:rPr>
                <w:rFonts w:ascii="Times New Roman" w:hAnsi="Times New Roman"/>
              </w:rPr>
              <w:t>SUDO</w:t>
            </w:r>
          </w:p>
        </w:tc>
        <w:tc>
          <w:tcPr>
            <w:tcW w:w="7559" w:type="dxa"/>
            <w:noWrap/>
          </w:tcPr>
          <w:p w14:paraId="5D6C8EE6" w14:textId="460FB5B2"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443C0E">
              <w:rPr>
                <w:rFonts w:ascii="Times New Roman" w:hAnsi="Times New Roman"/>
              </w:rPr>
              <w:t>Super User Do</w:t>
            </w:r>
          </w:p>
        </w:tc>
      </w:tr>
      <w:tr w:rsidR="00DA1108" w:rsidRPr="00443C0E" w14:paraId="2CD0654D" w14:textId="77777777" w:rsidTr="001D4225">
        <w:trPr>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4E03474B" w14:textId="26FCB80E" w:rsidR="00DA1108" w:rsidRPr="00443C0E" w:rsidRDefault="00DA1108" w:rsidP="001D4225">
            <w:pPr>
              <w:spacing w:before="0" w:after="0"/>
              <w:jc w:val="left"/>
              <w:rPr>
                <w:rFonts w:ascii="Times New Roman" w:hAnsi="Times New Roman"/>
              </w:rPr>
            </w:pPr>
            <w:r w:rsidRPr="00443C0E">
              <w:rPr>
                <w:rFonts w:ascii="Times New Roman" w:hAnsi="Times New Roman"/>
              </w:rPr>
              <w:t>TLS</w:t>
            </w:r>
          </w:p>
        </w:tc>
        <w:tc>
          <w:tcPr>
            <w:tcW w:w="7559" w:type="dxa"/>
            <w:noWrap/>
          </w:tcPr>
          <w:p w14:paraId="6ED2ECB9" w14:textId="468B2191" w:rsidR="00DA1108" w:rsidRPr="00443C0E" w:rsidRDefault="00DA1108" w:rsidP="001D4225">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3C0E">
              <w:rPr>
                <w:rFonts w:ascii="Times New Roman" w:hAnsi="Times New Roman"/>
              </w:rPr>
              <w:t>Transport Layer Security</w:t>
            </w:r>
          </w:p>
        </w:tc>
      </w:tr>
      <w:tr w:rsidR="00DA1108" w:rsidRPr="00443C0E" w14:paraId="7E6D330D" w14:textId="77777777" w:rsidTr="001D42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1" w:type="dxa"/>
            <w:noWrap/>
          </w:tcPr>
          <w:p w14:paraId="51CB0A9F" w14:textId="4569019E" w:rsidR="00DA1108" w:rsidRPr="00443C0E" w:rsidRDefault="00DA1108" w:rsidP="001D4225">
            <w:pPr>
              <w:spacing w:before="0" w:after="0"/>
              <w:jc w:val="left"/>
              <w:rPr>
                <w:rFonts w:ascii="Times New Roman" w:hAnsi="Times New Roman"/>
              </w:rPr>
            </w:pPr>
            <w:r w:rsidRPr="00443C0E">
              <w:rPr>
                <w:rFonts w:ascii="Times New Roman" w:hAnsi="Times New Roman"/>
              </w:rPr>
              <w:t>XML</w:t>
            </w:r>
          </w:p>
        </w:tc>
        <w:tc>
          <w:tcPr>
            <w:tcW w:w="7559" w:type="dxa"/>
            <w:noWrap/>
          </w:tcPr>
          <w:p w14:paraId="756352D2" w14:textId="62BA8BF8" w:rsidR="00DA1108" w:rsidRPr="00443C0E" w:rsidRDefault="00DA1108" w:rsidP="001D4225">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3C0E">
              <w:rPr>
                <w:rFonts w:ascii="Times New Roman" w:hAnsi="Times New Roman"/>
              </w:rPr>
              <w:t>Extensible Markup Language</w:t>
            </w:r>
          </w:p>
        </w:tc>
      </w:tr>
    </w:tbl>
    <w:p w14:paraId="36AC4B62" w14:textId="77777777" w:rsidR="00A51691" w:rsidRPr="00443C0E" w:rsidRDefault="00A51691" w:rsidP="00A51691">
      <w:pPr>
        <w:pStyle w:val="Titulek"/>
        <w:rPr>
          <w:rFonts w:ascii="Times New Roman" w:hAnsi="Times New Roman"/>
        </w:rPr>
      </w:pPr>
      <w:bookmarkStart w:id="162" w:name="_Toc511036726"/>
      <w:bookmarkStart w:id="163" w:name="_Toc511659298"/>
      <w:bookmarkStart w:id="164" w:name="_Toc124490602"/>
      <w:r w:rsidRPr="00443C0E">
        <w:rPr>
          <w:rFonts w:ascii="Times New Roman" w:hAnsi="Times New Roman"/>
        </w:rPr>
        <w:t xml:space="preserve">Tabulka </w:t>
      </w:r>
      <w:r w:rsidR="00443C0E" w:rsidRPr="00443C0E">
        <w:rPr>
          <w:rFonts w:ascii="Times New Roman" w:hAnsi="Times New Roman"/>
        </w:rPr>
        <w:fldChar w:fldCharType="begin"/>
      </w:r>
      <w:r w:rsidR="00443C0E" w:rsidRPr="00443C0E">
        <w:rPr>
          <w:rFonts w:ascii="Times New Roman" w:hAnsi="Times New Roman"/>
        </w:rPr>
        <w:instrText xml:space="preserve"> SEQ Tabulka \* ARABIC </w:instrText>
      </w:r>
      <w:r w:rsidR="00443C0E" w:rsidRPr="00443C0E">
        <w:rPr>
          <w:rFonts w:ascii="Times New Roman" w:hAnsi="Times New Roman"/>
        </w:rPr>
        <w:fldChar w:fldCharType="separate"/>
      </w:r>
      <w:r w:rsidRPr="00443C0E">
        <w:rPr>
          <w:rFonts w:ascii="Times New Roman" w:hAnsi="Times New Roman"/>
          <w:noProof/>
        </w:rPr>
        <w:t>1</w:t>
      </w:r>
      <w:r w:rsidR="00443C0E" w:rsidRPr="00443C0E">
        <w:rPr>
          <w:rFonts w:ascii="Times New Roman" w:hAnsi="Times New Roman"/>
          <w:noProof/>
        </w:rPr>
        <w:fldChar w:fldCharType="end"/>
      </w:r>
      <w:r w:rsidRPr="00443C0E">
        <w:rPr>
          <w:rFonts w:ascii="Times New Roman" w:hAnsi="Times New Roman"/>
        </w:rPr>
        <w:t xml:space="preserve"> - Seznam použitých zkratek</w:t>
      </w:r>
      <w:bookmarkEnd w:id="162"/>
      <w:bookmarkEnd w:id="163"/>
      <w:bookmarkEnd w:id="164"/>
    </w:p>
    <w:p w14:paraId="70DA1E28" w14:textId="77777777" w:rsidR="00A51691" w:rsidRPr="00443C0E" w:rsidRDefault="00A51691">
      <w:pPr>
        <w:spacing w:before="0" w:after="160" w:line="259" w:lineRule="auto"/>
        <w:jc w:val="left"/>
        <w:rPr>
          <w:rFonts w:ascii="Times New Roman" w:eastAsiaTheme="minorHAnsi" w:hAnsi="Times New Roman"/>
          <w:sz w:val="22"/>
          <w:szCs w:val="22"/>
          <w:lang w:eastAsia="en-US"/>
        </w:rPr>
      </w:pPr>
    </w:p>
    <w:sectPr w:rsidR="00A51691" w:rsidRPr="00443C0E" w:rsidSect="00F608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B9A78" w14:textId="77777777" w:rsidR="00833B05" w:rsidRDefault="00833B05" w:rsidP="00833B05">
      <w:pPr>
        <w:spacing w:before="0" w:after="0"/>
      </w:pPr>
      <w:r>
        <w:separator/>
      </w:r>
    </w:p>
  </w:endnote>
  <w:endnote w:type="continuationSeparator" w:id="0">
    <w:p w14:paraId="09045517" w14:textId="77777777" w:rsidR="00833B05" w:rsidRDefault="00833B05" w:rsidP="00833B0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6981D" w14:textId="77777777" w:rsidR="00F33ECE" w:rsidRDefault="00F33EC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5A5F0" w14:textId="77777777" w:rsidR="00F33ECE" w:rsidRDefault="00F33EC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1D604" w14:textId="77777777" w:rsidR="00F33ECE" w:rsidRDefault="00F33EC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81B8C" w14:textId="78486AB3" w:rsidR="00F33ECE" w:rsidRPr="00F33ECE" w:rsidRDefault="00F33ECE" w:rsidP="00F33ECE">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rPr>
      <w:id w:val="-1770611901"/>
      <w:docPartObj>
        <w:docPartGallery w:val="Page Numbers (Bottom of Page)"/>
        <w:docPartUnique/>
      </w:docPartObj>
    </w:sdtPr>
    <w:sdtEndPr/>
    <w:sdtContent>
      <w:sdt>
        <w:sdtPr>
          <w:rPr>
            <w:color w:val="auto"/>
          </w:rPr>
          <w:id w:val="-1705238520"/>
          <w:docPartObj>
            <w:docPartGallery w:val="Page Numbers (Top of Page)"/>
            <w:docPartUnique/>
          </w:docPartObj>
        </w:sdtPr>
        <w:sdtEndPr/>
        <w:sdtContent>
          <w:p w14:paraId="1FBD41E7" w14:textId="3A3464F0" w:rsidR="00F33ECE" w:rsidRPr="00F33ECE" w:rsidRDefault="00F33ECE" w:rsidP="00F33ECE">
            <w:pPr>
              <w:pStyle w:val="Zpat"/>
              <w:jc w:val="center"/>
              <w:rPr>
                <w:color w:val="auto"/>
              </w:rPr>
            </w:pPr>
            <w:r w:rsidRPr="00F33ECE">
              <w:rPr>
                <w:color w:val="auto"/>
              </w:rPr>
              <w:t xml:space="preserve">Stránka </w:t>
            </w:r>
            <w:r w:rsidRPr="00F33ECE">
              <w:rPr>
                <w:color w:val="auto"/>
                <w:sz w:val="24"/>
              </w:rPr>
              <w:fldChar w:fldCharType="begin"/>
            </w:r>
            <w:r w:rsidRPr="00F33ECE">
              <w:rPr>
                <w:color w:val="auto"/>
              </w:rPr>
              <w:instrText>PAGE</w:instrText>
            </w:r>
            <w:r w:rsidRPr="00F33ECE">
              <w:rPr>
                <w:color w:val="auto"/>
                <w:sz w:val="24"/>
              </w:rPr>
              <w:fldChar w:fldCharType="separate"/>
            </w:r>
            <w:r w:rsidRPr="00F33ECE">
              <w:rPr>
                <w:color w:val="auto"/>
              </w:rPr>
              <w:t>2</w:t>
            </w:r>
            <w:r w:rsidRPr="00F33ECE">
              <w:rPr>
                <w:color w:val="auto"/>
                <w:sz w:val="24"/>
              </w:rPr>
              <w:fldChar w:fldCharType="end"/>
            </w:r>
            <w:r w:rsidRPr="00F33ECE">
              <w:rPr>
                <w:color w:val="auto"/>
              </w:rPr>
              <w:t xml:space="preserve"> z </w:t>
            </w:r>
            <w:r w:rsidRPr="00F33ECE">
              <w:rPr>
                <w:color w:val="auto"/>
                <w:sz w:val="24"/>
              </w:rPr>
              <w:fldChar w:fldCharType="begin"/>
            </w:r>
            <w:r w:rsidRPr="00F33ECE">
              <w:rPr>
                <w:color w:val="auto"/>
              </w:rPr>
              <w:instrText>NUMPAGES</w:instrText>
            </w:r>
            <w:r w:rsidRPr="00F33ECE">
              <w:rPr>
                <w:color w:val="auto"/>
                <w:sz w:val="24"/>
              </w:rPr>
              <w:fldChar w:fldCharType="separate"/>
            </w:r>
            <w:r w:rsidRPr="00F33ECE">
              <w:rPr>
                <w:color w:val="auto"/>
              </w:rPr>
              <w:t>2</w:t>
            </w:r>
            <w:r w:rsidRPr="00F33ECE">
              <w:rPr>
                <w:color w:val="auto"/>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57A21" w14:textId="3593690F" w:rsidR="00630A07" w:rsidRPr="00FA1F24" w:rsidRDefault="00630A07" w:rsidP="00FA1F24">
    <w:pPr>
      <w:pStyle w:val="Zpat"/>
    </w:pPr>
    <w:r>
      <w:fldChar w:fldCharType="begin"/>
    </w:r>
    <w:r>
      <w:instrText xml:space="preserve"> PAGE </w:instrText>
    </w:r>
    <w:r>
      <w:fldChar w:fldCharType="separate"/>
    </w:r>
    <w:r>
      <w:rPr>
        <w:noProof/>
      </w:rPr>
      <w:t>61</w:t>
    </w:r>
    <w:r>
      <w:rPr>
        <w:noProof/>
      </w:rPr>
      <w:fldChar w:fldCharType="end"/>
    </w:r>
    <w:r>
      <w:t xml:space="preserve"> / </w:t>
    </w:r>
    <w:r w:rsidR="00FE70AC">
      <w:fldChar w:fldCharType="begin"/>
    </w:r>
    <w:r w:rsidR="00FE70AC">
      <w:instrText xml:space="preserve"> NUMPAGES </w:instrText>
    </w:r>
    <w:r w:rsidR="00FE70AC">
      <w:fldChar w:fldCharType="separate"/>
    </w:r>
    <w:r>
      <w:rPr>
        <w:noProof/>
      </w:rPr>
      <w:t>61</w:t>
    </w:r>
    <w:r w:rsidR="00FE70A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12936" w14:textId="77777777" w:rsidR="00833B05" w:rsidRDefault="00833B05" w:rsidP="00833B05">
      <w:pPr>
        <w:spacing w:before="0" w:after="0"/>
      </w:pPr>
      <w:r>
        <w:separator/>
      </w:r>
    </w:p>
  </w:footnote>
  <w:footnote w:type="continuationSeparator" w:id="0">
    <w:p w14:paraId="1060054F" w14:textId="77777777" w:rsidR="00833B05" w:rsidRDefault="00833B05" w:rsidP="00833B05">
      <w:pPr>
        <w:spacing w:before="0" w:after="0"/>
      </w:pPr>
      <w:r>
        <w:continuationSeparator/>
      </w:r>
    </w:p>
  </w:footnote>
  <w:footnote w:id="1">
    <w:p w14:paraId="1866ED1B" w14:textId="77777777" w:rsidR="00833B05" w:rsidRDefault="00833B05" w:rsidP="00833B05">
      <w:pPr>
        <w:pStyle w:val="Textpoznpodarou"/>
      </w:pPr>
      <w:r>
        <w:rPr>
          <w:rStyle w:val="Znakapoznpodarou"/>
        </w:rPr>
        <w:footnoteRef/>
      </w:r>
      <w:r>
        <w:t xml:space="preserve"> </w:t>
      </w:r>
      <w:r w:rsidRPr="00D32342">
        <w:rPr>
          <w:rFonts w:cs="Calibri"/>
        </w:rPr>
        <w:t>podle § 87</w:t>
      </w:r>
      <w:r>
        <w:rPr>
          <w:rFonts w:cs="Calibri"/>
        </w:rPr>
        <w:t>b</w:t>
      </w:r>
      <w:r w:rsidRPr="00D32342">
        <w:rPr>
          <w:rFonts w:cs="Calibri"/>
        </w:rPr>
        <w:t xml:space="preserve"> zákona č. 111/1998 Sb., o vysokých školách a o změně a doplnění dalších zákonů (zákon o</w:t>
      </w:r>
      <w:r>
        <w:rPr>
          <w:rFonts w:cs="Calibri"/>
        </w:rPr>
        <w:t> </w:t>
      </w:r>
      <w:r w:rsidRPr="00D32342">
        <w:rPr>
          <w:rFonts w:cs="Calibri"/>
        </w:rPr>
        <w:t xml:space="preserve">vysokých školách), </w:t>
      </w:r>
      <w:r>
        <w:t>ve znění pozdějších předpisů</w:t>
      </w:r>
    </w:p>
  </w:footnote>
  <w:footnote w:id="2">
    <w:p w14:paraId="3FA2F5F5" w14:textId="77777777" w:rsidR="00833B05" w:rsidRDefault="00833B05" w:rsidP="00833B05">
      <w:pPr>
        <w:pStyle w:val="Textpoznpodarou"/>
      </w:pPr>
      <w:r>
        <w:rPr>
          <w:rStyle w:val="Znakapoznpodarou"/>
        </w:rPr>
        <w:footnoteRef/>
      </w:r>
      <w:r>
        <w:t xml:space="preserve"> </w:t>
      </w:r>
      <w:r w:rsidRPr="00776991">
        <w:t>podle § 87b odst. 5 zákona o vysokých školách, jakož i s ohledem na § 93c písm. f), § 93e písm. e), § 93g písm. f) a § 93i pís</w:t>
      </w:r>
      <w:r>
        <w:t>m. e) zákona o vysokých školách</w:t>
      </w:r>
    </w:p>
  </w:footnote>
  <w:footnote w:id="3">
    <w:p w14:paraId="69C286FA" w14:textId="77777777" w:rsidR="00833B05" w:rsidRDefault="00833B05" w:rsidP="00833B05">
      <w:pPr>
        <w:pStyle w:val="Textpoznpodarou"/>
      </w:pPr>
      <w:r>
        <w:rPr>
          <w:rStyle w:val="Znakapoznpodarou"/>
        </w:rPr>
        <w:footnoteRef/>
      </w:r>
      <w:r>
        <w:t xml:space="preserve"> </w:t>
      </w:r>
      <w:r w:rsidRPr="00520105">
        <w:t>REDOP byl jako agenda spolu se SIMS do RPP nahlášen, avšak rozdílným pojetím pojmu „agenda“ a „činnost v agendě“ mělo být přepracováno nahlášení na zákon č. 111/1998 Sb. =&gt; změnou ředitele na příslušném odboru MV nebyla tato změna požadov</w:t>
      </w:r>
      <w:r>
        <w:t>ána dokončit. Nahlášen v RPP je.</w:t>
      </w:r>
    </w:p>
  </w:footnote>
  <w:footnote w:id="4">
    <w:p w14:paraId="736ECBA5" w14:textId="77777777" w:rsidR="00630A07" w:rsidRDefault="00630A07" w:rsidP="00630A07">
      <w:pPr>
        <w:pStyle w:val="Textpoznpodarou"/>
      </w:pPr>
      <w:r>
        <w:rPr>
          <w:rStyle w:val="Znakapoznpodarou"/>
        </w:rPr>
        <w:footnoteRef/>
      </w:r>
      <w:r>
        <w:t xml:space="preserve"> Platí pro regionálního školství. Registr vysokých škol zatím není zprovozněn, je suplován lokální pracovní databází VŠ, fakult a jejich pracovišť.</w:t>
      </w:r>
    </w:p>
  </w:footnote>
  <w:footnote w:id="5">
    <w:p w14:paraId="7C8772D9" w14:textId="1B403757" w:rsidR="00630A07" w:rsidRDefault="00630A07" w:rsidP="00630A07">
      <w:pPr>
        <w:pStyle w:val="Textpoznpodarou"/>
      </w:pPr>
      <w:r>
        <w:rPr>
          <w:rStyle w:val="Znakapoznpodarou"/>
        </w:rPr>
        <w:footnoteRef/>
      </w:r>
      <w:r>
        <w:t xml:space="preserve"> Tato webová stránka obsahuje pouze kontrolní program pro výkaz U 6-99. Informace o výkazu včetně struktury informační věty a metodiky je na stránce </w:t>
      </w:r>
      <w:hyperlink r:id="rId1" w:history="1">
        <w:r w:rsidRPr="00AE5B29">
          <w:rPr>
            <w:rStyle w:val="Hypertextovodkaz"/>
          </w:rPr>
          <w:t>http://dsia.uiv.cz/uch2017n.html</w:t>
        </w:r>
      </w:hyperlink>
      <w:r>
        <w:t xml:space="preserve"> a následujících.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7075" w14:textId="77777777" w:rsidR="00F33ECE" w:rsidRDefault="00F33EC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760B8" w14:textId="21D13EC6" w:rsidR="00D5080E" w:rsidRDefault="00D5080E" w:rsidP="00D5080E">
    <w:pPr>
      <w:pStyle w:val="Zhlav"/>
      <w:jc w:val="center"/>
    </w:pPr>
    <w:r w:rsidRPr="0026243B">
      <w:rPr>
        <w:noProof/>
      </w:rPr>
      <w:drawing>
        <wp:inline distT="0" distB="0" distL="0" distR="0" wp14:anchorId="7361EC99" wp14:editId="0EBE8C0B">
          <wp:extent cx="1638300" cy="812165"/>
          <wp:effectExtent l="0" t="0" r="0" b="6985"/>
          <wp:docPr id="212389765" name="Obrázek 212389765" descr="C:\Users\trublovaa\AppData\Local\Microsoft\Windows\Temporary Internet Files\Content.Word\MSMT_logotyp_text_RG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trublovaa\AppData\Local\Microsoft\Windows\Temporary Internet Files\Content.Word\MSMT_logotyp_text_RGB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8121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0759" w14:textId="77777777" w:rsidR="00F33ECE" w:rsidRDefault="00F33ECE">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9151D" w14:textId="5DF4A611" w:rsidR="00D5080E" w:rsidRDefault="00D5080E" w:rsidP="00D5080E">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DEEC000"/>
    <w:lvl w:ilvl="0">
      <w:start w:val="1"/>
      <w:numFmt w:val="bullet"/>
      <w:pStyle w:val="StylNadpis1"/>
      <w:lvlText w:val=""/>
      <w:lvlJc w:val="left"/>
      <w:pPr>
        <w:tabs>
          <w:tab w:val="num" w:pos="1209"/>
        </w:tabs>
        <w:ind w:left="1209" w:hanging="360"/>
      </w:pPr>
      <w:rPr>
        <w:rFonts w:ascii="Symbol" w:hAnsi="Symbol" w:hint="default"/>
      </w:rPr>
    </w:lvl>
  </w:abstractNum>
  <w:abstractNum w:abstractNumId="1" w15:restartNumberingAfterBreak="0">
    <w:nsid w:val="FFFFFFFE"/>
    <w:multiLevelType w:val="multilevel"/>
    <w:tmpl w:val="8D9E9044"/>
    <w:lvl w:ilvl="0">
      <w:numFmt w:val="decimal"/>
      <w:pStyle w:val="OdrkaEQerve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0259E"/>
    <w:multiLevelType w:val="hybridMultilevel"/>
    <w:tmpl w:val="5DEC82B8"/>
    <w:lvl w:ilvl="0" w:tplc="4F86440E">
      <w:start w:val="1"/>
      <w:numFmt w:val="lowerLetter"/>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3" w15:restartNumberingAfterBreak="0">
    <w:nsid w:val="02F92F0F"/>
    <w:multiLevelType w:val="hybridMultilevel"/>
    <w:tmpl w:val="A79C9D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1C5DCC"/>
    <w:multiLevelType w:val="hybridMultilevel"/>
    <w:tmpl w:val="97CE2866"/>
    <w:lvl w:ilvl="0" w:tplc="29C24F6E">
      <w:start w:val="1"/>
      <w:numFmt w:val="decimal"/>
      <w:pStyle w:val="Seznam"/>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8C649BE"/>
    <w:multiLevelType w:val="multilevel"/>
    <w:tmpl w:val="BFDE459E"/>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1569"/>
        </w:tabs>
        <w:ind w:left="1569"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1005FAE"/>
    <w:multiLevelType w:val="hybridMultilevel"/>
    <w:tmpl w:val="351C047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B265D8"/>
    <w:multiLevelType w:val="hybridMultilevel"/>
    <w:tmpl w:val="A0AA1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203595"/>
    <w:multiLevelType w:val="hybridMultilevel"/>
    <w:tmpl w:val="C95421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EC5226"/>
    <w:multiLevelType w:val="hybridMultilevel"/>
    <w:tmpl w:val="52AC1E68"/>
    <w:lvl w:ilvl="0" w:tplc="EB220A3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3A2F4E2B"/>
    <w:multiLevelType w:val="hybridMultilevel"/>
    <w:tmpl w:val="FFF85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A505F5"/>
    <w:multiLevelType w:val="hybridMultilevel"/>
    <w:tmpl w:val="5BECF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B380C84"/>
    <w:multiLevelType w:val="multilevel"/>
    <w:tmpl w:val="EE4ECD06"/>
    <w:styleLink w:val="PASNadpis1-4"/>
    <w:lvl w:ilvl="0">
      <w:start w:val="1"/>
      <w:numFmt w:val="decimal"/>
      <w:pStyle w:val="ablonaNadpis1"/>
      <w:suff w:val="space"/>
      <w:lvlText w:val="%1."/>
      <w:lvlJc w:val="left"/>
      <w:pPr>
        <w:ind w:left="0" w:firstLine="0"/>
      </w:pPr>
      <w:rPr>
        <w:rFonts w:hint="default"/>
      </w:rPr>
    </w:lvl>
    <w:lvl w:ilvl="1">
      <w:start w:val="1"/>
      <w:numFmt w:val="decimal"/>
      <w:pStyle w:val="ablonaNadpis2"/>
      <w:suff w:val="space"/>
      <w:lvlText w:val="%1.%2."/>
      <w:lvlJc w:val="left"/>
      <w:pPr>
        <w:ind w:left="0" w:firstLine="0"/>
      </w:pPr>
      <w:rPr>
        <w:rFonts w:hint="default"/>
      </w:rPr>
    </w:lvl>
    <w:lvl w:ilvl="2">
      <w:start w:val="1"/>
      <w:numFmt w:val="decimal"/>
      <w:pStyle w:val="ablonaNadpis3"/>
      <w:suff w:val="space"/>
      <w:lvlText w:val="%1.%2.%3."/>
      <w:lvlJc w:val="left"/>
      <w:pPr>
        <w:ind w:left="0" w:firstLine="0"/>
      </w:pPr>
      <w:rPr>
        <w:rFonts w:hint="default"/>
      </w:rPr>
    </w:lvl>
    <w:lvl w:ilvl="3">
      <w:start w:val="1"/>
      <w:numFmt w:val="decimal"/>
      <w:pStyle w:val="ablona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4B248A"/>
    <w:multiLevelType w:val="hybridMultilevel"/>
    <w:tmpl w:val="D0EEFAAE"/>
    <w:lvl w:ilvl="0" w:tplc="0CA21CF2">
      <w:start w:val="1"/>
      <w:numFmt w:val="bullet"/>
      <w:pStyle w:val="OdrkaEQern"/>
      <w:lvlText w:val=""/>
      <w:lvlJc w:val="left"/>
      <w:pPr>
        <w:ind w:left="1287" w:hanging="360"/>
      </w:pPr>
      <w:rPr>
        <w:rFonts w:ascii="Wingdings" w:hAnsi="Wingdings" w:hint="default"/>
      </w:rPr>
    </w:lvl>
    <w:lvl w:ilvl="1" w:tplc="BD1C7B38">
      <w:start w:val="1"/>
      <w:numFmt w:val="bullet"/>
      <w:lvlText w:val="o"/>
      <w:lvlJc w:val="left"/>
      <w:pPr>
        <w:ind w:left="2007" w:hanging="360"/>
      </w:pPr>
      <w:rPr>
        <w:rFonts w:ascii="Courier New" w:hAnsi="Courier New" w:cs="Courier New" w:hint="default"/>
      </w:rPr>
    </w:lvl>
    <w:lvl w:ilvl="2" w:tplc="915AB7D8">
      <w:start w:val="1"/>
      <w:numFmt w:val="bullet"/>
      <w:lvlText w:val=""/>
      <w:lvlJc w:val="left"/>
      <w:pPr>
        <w:ind w:left="2727" w:hanging="360"/>
      </w:pPr>
      <w:rPr>
        <w:rFonts w:ascii="Wingdings" w:hAnsi="Wingdings" w:hint="default"/>
      </w:rPr>
    </w:lvl>
    <w:lvl w:ilvl="3" w:tplc="61C07F94">
      <w:start w:val="1"/>
      <w:numFmt w:val="bullet"/>
      <w:lvlText w:val=""/>
      <w:lvlJc w:val="left"/>
      <w:pPr>
        <w:ind w:left="3447" w:hanging="360"/>
      </w:pPr>
      <w:rPr>
        <w:rFonts w:ascii="Symbol" w:hAnsi="Symbol" w:hint="default"/>
      </w:rPr>
    </w:lvl>
    <w:lvl w:ilvl="4" w:tplc="AF4C8460" w:tentative="1">
      <w:start w:val="1"/>
      <w:numFmt w:val="bullet"/>
      <w:lvlText w:val="o"/>
      <w:lvlJc w:val="left"/>
      <w:pPr>
        <w:ind w:left="4167" w:hanging="360"/>
      </w:pPr>
      <w:rPr>
        <w:rFonts w:ascii="Courier New" w:hAnsi="Courier New" w:cs="Courier New" w:hint="default"/>
      </w:rPr>
    </w:lvl>
    <w:lvl w:ilvl="5" w:tplc="BC28BCB2" w:tentative="1">
      <w:start w:val="1"/>
      <w:numFmt w:val="bullet"/>
      <w:lvlText w:val=""/>
      <w:lvlJc w:val="left"/>
      <w:pPr>
        <w:ind w:left="4887" w:hanging="360"/>
      </w:pPr>
      <w:rPr>
        <w:rFonts w:ascii="Wingdings" w:hAnsi="Wingdings" w:hint="default"/>
      </w:rPr>
    </w:lvl>
    <w:lvl w:ilvl="6" w:tplc="B32AFFD4" w:tentative="1">
      <w:start w:val="1"/>
      <w:numFmt w:val="bullet"/>
      <w:lvlText w:val=""/>
      <w:lvlJc w:val="left"/>
      <w:pPr>
        <w:ind w:left="5607" w:hanging="360"/>
      </w:pPr>
      <w:rPr>
        <w:rFonts w:ascii="Symbol" w:hAnsi="Symbol" w:hint="default"/>
      </w:rPr>
    </w:lvl>
    <w:lvl w:ilvl="7" w:tplc="363856D0" w:tentative="1">
      <w:start w:val="1"/>
      <w:numFmt w:val="bullet"/>
      <w:lvlText w:val="o"/>
      <w:lvlJc w:val="left"/>
      <w:pPr>
        <w:ind w:left="6327" w:hanging="360"/>
      </w:pPr>
      <w:rPr>
        <w:rFonts w:ascii="Courier New" w:hAnsi="Courier New" w:cs="Courier New" w:hint="default"/>
      </w:rPr>
    </w:lvl>
    <w:lvl w:ilvl="8" w:tplc="DB48E1F2" w:tentative="1">
      <w:start w:val="1"/>
      <w:numFmt w:val="bullet"/>
      <w:lvlText w:val=""/>
      <w:lvlJc w:val="left"/>
      <w:pPr>
        <w:ind w:left="7047" w:hanging="360"/>
      </w:pPr>
      <w:rPr>
        <w:rFonts w:ascii="Wingdings" w:hAnsi="Wingdings" w:hint="default"/>
      </w:rPr>
    </w:lvl>
  </w:abstractNum>
  <w:abstractNum w:abstractNumId="14" w15:restartNumberingAfterBreak="0">
    <w:nsid w:val="41116D0D"/>
    <w:multiLevelType w:val="multilevel"/>
    <w:tmpl w:val="DAAEC658"/>
    <w:lvl w:ilvl="0">
      <w:start w:val="1"/>
      <w:numFmt w:val="lowerRoman"/>
      <w:pStyle w:val="Seznam3"/>
      <w:lvlText w:val="%1."/>
      <w:lvlJc w:val="left"/>
      <w:pPr>
        <w:tabs>
          <w:tab w:val="num" w:pos="567"/>
        </w:tabs>
        <w:ind w:left="1701" w:hanging="567"/>
      </w:pPr>
      <w:rPr>
        <w:rFonts w:hint="default"/>
      </w:rPr>
    </w:lvl>
    <w:lvl w:ilvl="1">
      <w:start w:val="1"/>
      <w:numFmt w:val="decimal"/>
      <w:lvlText w:val="%1.%2."/>
      <w:lvlJc w:val="left"/>
      <w:pPr>
        <w:tabs>
          <w:tab w:val="num" w:pos="3134"/>
        </w:tabs>
        <w:ind w:left="3134" w:hanging="432"/>
      </w:pPr>
      <w:rPr>
        <w:rFonts w:hint="default"/>
        <w:b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0"/>
      <w:lvlText w:val="%1.%2.%3."/>
      <w:lvlJc w:val="left"/>
      <w:pPr>
        <w:tabs>
          <w:tab w:val="num" w:pos="3782"/>
        </w:tabs>
        <w:ind w:left="3566" w:hanging="504"/>
      </w:pPr>
      <w:rPr>
        <w:rFonts w:hint="default"/>
        <w:b w:val="0"/>
        <w:i w:val="0"/>
        <w:caps w:val="0"/>
        <w:smallCaps w:val="0"/>
        <w:strike w:val="0"/>
        <w:dstrike w:val="0"/>
        <w:vanish w:val="0"/>
        <w:color w:val="000000"/>
        <w:spacing w:val="0"/>
        <w:position w:val="0"/>
        <w:u w:val="none"/>
        <w:vertAlign w:val="baseline"/>
        <w:em w:val="none"/>
      </w:rPr>
    </w:lvl>
    <w:lvl w:ilvl="3">
      <w:start w:val="1"/>
      <w:numFmt w:val="decimal"/>
      <w:lvlText w:val="%1.%2.%3.%4."/>
      <w:lvlJc w:val="left"/>
      <w:pPr>
        <w:tabs>
          <w:tab w:val="num" w:pos="4142"/>
        </w:tabs>
        <w:ind w:left="4070" w:hanging="648"/>
      </w:pPr>
      <w:rPr>
        <w:rFonts w:hint="default"/>
      </w:rPr>
    </w:lvl>
    <w:lvl w:ilvl="4">
      <w:start w:val="1"/>
      <w:numFmt w:val="decimal"/>
      <w:lvlText w:val="%1.%2.%3.%4.%5."/>
      <w:lvlJc w:val="left"/>
      <w:pPr>
        <w:tabs>
          <w:tab w:val="num" w:pos="4862"/>
        </w:tabs>
        <w:ind w:left="4574" w:hanging="792"/>
      </w:pPr>
      <w:rPr>
        <w:rFonts w:hint="default"/>
      </w:rPr>
    </w:lvl>
    <w:lvl w:ilvl="5">
      <w:start w:val="1"/>
      <w:numFmt w:val="decimal"/>
      <w:lvlText w:val="%1.%2.%3.%4.%5.%6."/>
      <w:lvlJc w:val="left"/>
      <w:pPr>
        <w:tabs>
          <w:tab w:val="num" w:pos="5222"/>
        </w:tabs>
        <w:ind w:left="5078" w:hanging="936"/>
      </w:pPr>
      <w:rPr>
        <w:rFonts w:hint="default"/>
      </w:rPr>
    </w:lvl>
    <w:lvl w:ilvl="6">
      <w:start w:val="1"/>
      <w:numFmt w:val="decimal"/>
      <w:lvlText w:val="%1.%2.%3.%4.%5.%6.%7."/>
      <w:lvlJc w:val="left"/>
      <w:pPr>
        <w:tabs>
          <w:tab w:val="num" w:pos="5942"/>
        </w:tabs>
        <w:ind w:left="5582" w:hanging="1080"/>
      </w:pPr>
      <w:rPr>
        <w:rFonts w:hint="default"/>
      </w:rPr>
    </w:lvl>
    <w:lvl w:ilvl="7">
      <w:start w:val="1"/>
      <w:numFmt w:val="decimal"/>
      <w:lvlText w:val="%1.%2.%3.%4.%5.%6.%7.%8."/>
      <w:lvlJc w:val="left"/>
      <w:pPr>
        <w:tabs>
          <w:tab w:val="num" w:pos="6302"/>
        </w:tabs>
        <w:ind w:left="6086" w:hanging="1224"/>
      </w:pPr>
      <w:rPr>
        <w:rFonts w:hint="default"/>
      </w:rPr>
    </w:lvl>
    <w:lvl w:ilvl="8">
      <w:start w:val="1"/>
      <w:numFmt w:val="decimal"/>
      <w:lvlText w:val="%1.%2.%3.%4.%5.%6.%7.%8.%9."/>
      <w:lvlJc w:val="left"/>
      <w:pPr>
        <w:tabs>
          <w:tab w:val="num" w:pos="7022"/>
        </w:tabs>
        <w:ind w:left="6662" w:hanging="1440"/>
      </w:pPr>
      <w:rPr>
        <w:rFonts w:hint="default"/>
      </w:rPr>
    </w:lvl>
  </w:abstractNum>
  <w:abstractNum w:abstractNumId="15" w15:restartNumberingAfterBreak="0">
    <w:nsid w:val="42E45E19"/>
    <w:multiLevelType w:val="hybridMultilevel"/>
    <w:tmpl w:val="42507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5160D75"/>
    <w:multiLevelType w:val="hybridMultilevel"/>
    <w:tmpl w:val="EF6A3434"/>
    <w:lvl w:ilvl="0" w:tplc="84A07F38">
      <w:start w:val="1"/>
      <w:numFmt w:val="lowerLetter"/>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17" w15:restartNumberingAfterBreak="0">
    <w:nsid w:val="46016207"/>
    <w:multiLevelType w:val="hybridMultilevel"/>
    <w:tmpl w:val="CD9A0D46"/>
    <w:lvl w:ilvl="0" w:tplc="0405000F">
      <w:start w:val="1"/>
      <w:numFmt w:val="decimal"/>
      <w:lvlText w:val="%1."/>
      <w:lvlJc w:val="left"/>
      <w:pPr>
        <w:ind w:left="144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88D15AF"/>
    <w:multiLevelType w:val="hybridMultilevel"/>
    <w:tmpl w:val="8668D462"/>
    <w:lvl w:ilvl="0" w:tplc="65341860">
      <w:start w:val="1"/>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 w15:restartNumberingAfterBreak="0">
    <w:nsid w:val="4D3A7807"/>
    <w:multiLevelType w:val="hybridMultilevel"/>
    <w:tmpl w:val="12BC08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0F5C51"/>
    <w:multiLevelType w:val="hybridMultilevel"/>
    <w:tmpl w:val="90324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C44794"/>
    <w:multiLevelType w:val="multilevel"/>
    <w:tmpl w:val="991668A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4C4D7F"/>
    <w:multiLevelType w:val="hybridMultilevel"/>
    <w:tmpl w:val="AC84F2C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E72ED6"/>
    <w:multiLevelType w:val="hybridMultilevel"/>
    <w:tmpl w:val="7AF0C754"/>
    <w:lvl w:ilvl="0" w:tplc="97309A7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EAF3955"/>
    <w:multiLevelType w:val="hybridMultilevel"/>
    <w:tmpl w:val="BCD48B7A"/>
    <w:lvl w:ilvl="0" w:tplc="5B740A18">
      <w:start w:val="1"/>
      <w:numFmt w:val="bullet"/>
      <w:pStyle w:val="Odrka2EQmodr"/>
      <w:lvlText w:val=""/>
      <w:lvlJc w:val="left"/>
      <w:pPr>
        <w:tabs>
          <w:tab w:val="num" w:pos="1134"/>
        </w:tabs>
        <w:ind w:left="1134" w:hanging="567"/>
      </w:pPr>
      <w:rPr>
        <w:rFonts w:ascii="Wingdings" w:hAnsi="Wingdings" w:hint="default"/>
        <w:color w:val="C1D2ED"/>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C3301E"/>
    <w:multiLevelType w:val="hybridMultilevel"/>
    <w:tmpl w:val="1DB61456"/>
    <w:lvl w:ilvl="0" w:tplc="6F3E41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7C004A6"/>
    <w:multiLevelType w:val="hybridMultilevel"/>
    <w:tmpl w:val="0BEE142C"/>
    <w:lvl w:ilvl="0" w:tplc="37F08130">
      <w:start w:val="1"/>
      <w:numFmt w:val="bullet"/>
      <w:lvlText w:val="•"/>
      <w:lvlJc w:val="left"/>
      <w:pPr>
        <w:tabs>
          <w:tab w:val="num" w:pos="720"/>
        </w:tabs>
        <w:ind w:left="720" w:hanging="360"/>
      </w:pPr>
      <w:rPr>
        <w:rFonts w:ascii="Arial,Sans-Serif" w:hAnsi="Arial,Sans-Serif" w:hint="default"/>
      </w:rPr>
    </w:lvl>
    <w:lvl w:ilvl="1" w:tplc="946093EA" w:tentative="1">
      <w:start w:val="1"/>
      <w:numFmt w:val="bullet"/>
      <w:lvlText w:val="•"/>
      <w:lvlJc w:val="left"/>
      <w:pPr>
        <w:tabs>
          <w:tab w:val="num" w:pos="1440"/>
        </w:tabs>
        <w:ind w:left="1440" w:hanging="360"/>
      </w:pPr>
      <w:rPr>
        <w:rFonts w:ascii="Arial,Sans-Serif" w:hAnsi="Arial,Sans-Serif" w:hint="default"/>
      </w:rPr>
    </w:lvl>
    <w:lvl w:ilvl="2" w:tplc="FF1A257C" w:tentative="1">
      <w:start w:val="1"/>
      <w:numFmt w:val="bullet"/>
      <w:lvlText w:val="•"/>
      <w:lvlJc w:val="left"/>
      <w:pPr>
        <w:tabs>
          <w:tab w:val="num" w:pos="2160"/>
        </w:tabs>
        <w:ind w:left="2160" w:hanging="360"/>
      </w:pPr>
      <w:rPr>
        <w:rFonts w:ascii="Arial,Sans-Serif" w:hAnsi="Arial,Sans-Serif" w:hint="default"/>
      </w:rPr>
    </w:lvl>
    <w:lvl w:ilvl="3" w:tplc="51884AEA" w:tentative="1">
      <w:start w:val="1"/>
      <w:numFmt w:val="bullet"/>
      <w:lvlText w:val="•"/>
      <w:lvlJc w:val="left"/>
      <w:pPr>
        <w:tabs>
          <w:tab w:val="num" w:pos="2880"/>
        </w:tabs>
        <w:ind w:left="2880" w:hanging="360"/>
      </w:pPr>
      <w:rPr>
        <w:rFonts w:ascii="Arial,Sans-Serif" w:hAnsi="Arial,Sans-Serif" w:hint="default"/>
      </w:rPr>
    </w:lvl>
    <w:lvl w:ilvl="4" w:tplc="74461AD2" w:tentative="1">
      <w:start w:val="1"/>
      <w:numFmt w:val="bullet"/>
      <w:lvlText w:val="•"/>
      <w:lvlJc w:val="left"/>
      <w:pPr>
        <w:tabs>
          <w:tab w:val="num" w:pos="3600"/>
        </w:tabs>
        <w:ind w:left="3600" w:hanging="360"/>
      </w:pPr>
      <w:rPr>
        <w:rFonts w:ascii="Arial,Sans-Serif" w:hAnsi="Arial,Sans-Serif" w:hint="default"/>
      </w:rPr>
    </w:lvl>
    <w:lvl w:ilvl="5" w:tplc="70CCD2D6" w:tentative="1">
      <w:start w:val="1"/>
      <w:numFmt w:val="bullet"/>
      <w:lvlText w:val="•"/>
      <w:lvlJc w:val="left"/>
      <w:pPr>
        <w:tabs>
          <w:tab w:val="num" w:pos="4320"/>
        </w:tabs>
        <w:ind w:left="4320" w:hanging="360"/>
      </w:pPr>
      <w:rPr>
        <w:rFonts w:ascii="Arial,Sans-Serif" w:hAnsi="Arial,Sans-Serif" w:hint="default"/>
      </w:rPr>
    </w:lvl>
    <w:lvl w:ilvl="6" w:tplc="E88E24EE" w:tentative="1">
      <w:start w:val="1"/>
      <w:numFmt w:val="bullet"/>
      <w:lvlText w:val="•"/>
      <w:lvlJc w:val="left"/>
      <w:pPr>
        <w:tabs>
          <w:tab w:val="num" w:pos="5040"/>
        </w:tabs>
        <w:ind w:left="5040" w:hanging="360"/>
      </w:pPr>
      <w:rPr>
        <w:rFonts w:ascii="Arial,Sans-Serif" w:hAnsi="Arial,Sans-Serif" w:hint="default"/>
      </w:rPr>
    </w:lvl>
    <w:lvl w:ilvl="7" w:tplc="397A4CA2" w:tentative="1">
      <w:start w:val="1"/>
      <w:numFmt w:val="bullet"/>
      <w:lvlText w:val="•"/>
      <w:lvlJc w:val="left"/>
      <w:pPr>
        <w:tabs>
          <w:tab w:val="num" w:pos="5760"/>
        </w:tabs>
        <w:ind w:left="5760" w:hanging="360"/>
      </w:pPr>
      <w:rPr>
        <w:rFonts w:ascii="Arial,Sans-Serif" w:hAnsi="Arial,Sans-Serif" w:hint="default"/>
      </w:rPr>
    </w:lvl>
    <w:lvl w:ilvl="8" w:tplc="68D05BDE" w:tentative="1">
      <w:start w:val="1"/>
      <w:numFmt w:val="bullet"/>
      <w:lvlText w:val="•"/>
      <w:lvlJc w:val="left"/>
      <w:pPr>
        <w:tabs>
          <w:tab w:val="num" w:pos="6480"/>
        </w:tabs>
        <w:ind w:left="6480" w:hanging="360"/>
      </w:pPr>
      <w:rPr>
        <w:rFonts w:ascii="Arial,Sans-Serif" w:hAnsi="Arial,Sans-Serif" w:hint="default"/>
      </w:rPr>
    </w:lvl>
  </w:abstractNum>
  <w:abstractNum w:abstractNumId="27" w15:restartNumberingAfterBreak="0">
    <w:nsid w:val="68043A06"/>
    <w:multiLevelType w:val="multilevel"/>
    <w:tmpl w:val="1B52A384"/>
    <w:lvl w:ilvl="0">
      <w:start w:val="1"/>
      <w:numFmt w:val="lowerLetter"/>
      <w:pStyle w:val="Seznam2"/>
      <w:lvlText w:val="%1)"/>
      <w:lvlJc w:val="left"/>
      <w:pPr>
        <w:tabs>
          <w:tab w:val="num" w:pos="567"/>
        </w:tabs>
        <w:ind w:left="1134" w:hanging="567"/>
      </w:pPr>
      <w:rPr>
        <w:rFonts w:hint="default"/>
      </w:rPr>
    </w:lvl>
    <w:lvl w:ilvl="1">
      <w:start w:val="1"/>
      <w:numFmt w:val="decimal"/>
      <w:lvlText w:val="%1.%2."/>
      <w:lvlJc w:val="left"/>
      <w:pPr>
        <w:tabs>
          <w:tab w:val="num" w:pos="868"/>
        </w:tabs>
        <w:ind w:left="868" w:hanging="432"/>
      </w:pPr>
      <w:rPr>
        <w:rFonts w:hint="default"/>
        <w:b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0"/>
      <w:lvlText w:val="%1.%2.%3."/>
      <w:lvlJc w:val="left"/>
      <w:pPr>
        <w:tabs>
          <w:tab w:val="num" w:pos="1516"/>
        </w:tabs>
        <w:ind w:left="1300" w:hanging="504"/>
      </w:pPr>
      <w:rPr>
        <w:rFonts w:hint="default"/>
        <w:b w:val="0"/>
        <w:i w:val="0"/>
        <w:caps w:val="0"/>
        <w:smallCaps w:val="0"/>
        <w:strike w:val="0"/>
        <w:dstrike w:val="0"/>
        <w:vanish w:val="0"/>
        <w:color w:val="000000"/>
        <w:spacing w:val="0"/>
        <w:position w:val="0"/>
        <w:u w:val="none"/>
        <w:vertAlign w:val="baseline"/>
        <w:em w:val="none"/>
      </w:rPr>
    </w:lvl>
    <w:lvl w:ilvl="3">
      <w:start w:val="1"/>
      <w:numFmt w:val="decimal"/>
      <w:lvlText w:val="%1.%2.%3.%4."/>
      <w:lvlJc w:val="left"/>
      <w:pPr>
        <w:tabs>
          <w:tab w:val="num" w:pos="1876"/>
        </w:tabs>
        <w:ind w:left="1804" w:hanging="648"/>
      </w:pPr>
      <w:rPr>
        <w:rFonts w:hint="default"/>
      </w:rPr>
    </w:lvl>
    <w:lvl w:ilvl="4">
      <w:start w:val="1"/>
      <w:numFmt w:val="decimal"/>
      <w:lvlText w:val="%1.%2.%3.%4.%5."/>
      <w:lvlJc w:val="left"/>
      <w:pPr>
        <w:tabs>
          <w:tab w:val="num" w:pos="2596"/>
        </w:tabs>
        <w:ind w:left="2308" w:hanging="792"/>
      </w:pPr>
      <w:rPr>
        <w:rFonts w:hint="default"/>
      </w:rPr>
    </w:lvl>
    <w:lvl w:ilvl="5">
      <w:start w:val="1"/>
      <w:numFmt w:val="decimal"/>
      <w:lvlText w:val="%1.%2.%3.%4.%5.%6."/>
      <w:lvlJc w:val="left"/>
      <w:pPr>
        <w:tabs>
          <w:tab w:val="num" w:pos="2956"/>
        </w:tabs>
        <w:ind w:left="2812" w:hanging="936"/>
      </w:pPr>
      <w:rPr>
        <w:rFonts w:hint="default"/>
      </w:rPr>
    </w:lvl>
    <w:lvl w:ilvl="6">
      <w:start w:val="1"/>
      <w:numFmt w:val="decimal"/>
      <w:lvlText w:val="%1.%2.%3.%4.%5.%6.%7."/>
      <w:lvlJc w:val="left"/>
      <w:pPr>
        <w:tabs>
          <w:tab w:val="num" w:pos="3676"/>
        </w:tabs>
        <w:ind w:left="3316" w:hanging="1080"/>
      </w:pPr>
      <w:rPr>
        <w:rFonts w:hint="default"/>
      </w:rPr>
    </w:lvl>
    <w:lvl w:ilvl="7">
      <w:start w:val="1"/>
      <w:numFmt w:val="decimal"/>
      <w:lvlText w:val="%1.%2.%3.%4.%5.%6.%7.%8."/>
      <w:lvlJc w:val="left"/>
      <w:pPr>
        <w:tabs>
          <w:tab w:val="num" w:pos="4036"/>
        </w:tabs>
        <w:ind w:left="3820" w:hanging="1224"/>
      </w:pPr>
      <w:rPr>
        <w:rFonts w:hint="default"/>
      </w:rPr>
    </w:lvl>
    <w:lvl w:ilvl="8">
      <w:start w:val="1"/>
      <w:numFmt w:val="decimal"/>
      <w:lvlText w:val="%1.%2.%3.%4.%5.%6.%7.%8.%9."/>
      <w:lvlJc w:val="left"/>
      <w:pPr>
        <w:tabs>
          <w:tab w:val="num" w:pos="4756"/>
        </w:tabs>
        <w:ind w:left="4396" w:hanging="1440"/>
      </w:pPr>
      <w:rPr>
        <w:rFonts w:hint="default"/>
      </w:rPr>
    </w:lvl>
  </w:abstractNum>
  <w:abstractNum w:abstractNumId="28" w15:restartNumberingAfterBreak="0">
    <w:nsid w:val="68BD683A"/>
    <w:multiLevelType w:val="multilevel"/>
    <w:tmpl w:val="C76E40A2"/>
    <w:lvl w:ilvl="0">
      <w:start w:val="1"/>
      <w:numFmt w:val="decimal"/>
      <w:pStyle w:val="Seznam4"/>
      <w:lvlText w:val="%1."/>
      <w:lvlJc w:val="left"/>
      <w:pPr>
        <w:tabs>
          <w:tab w:val="num" w:pos="1701"/>
        </w:tabs>
        <w:ind w:left="2268" w:hanging="567"/>
      </w:pPr>
      <w:rPr>
        <w:rFonts w:hint="default"/>
      </w:rPr>
    </w:lvl>
    <w:lvl w:ilvl="1">
      <w:start w:val="1"/>
      <w:numFmt w:val="decimal"/>
      <w:lvlText w:val="%1.%2."/>
      <w:lvlJc w:val="left"/>
      <w:pPr>
        <w:tabs>
          <w:tab w:val="num" w:pos="2002"/>
        </w:tabs>
        <w:ind w:left="2002" w:hanging="432"/>
      </w:pPr>
      <w:rPr>
        <w:rFonts w:hint="default"/>
        <w:b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0"/>
      <w:lvlText w:val="%1.%2.%3."/>
      <w:lvlJc w:val="left"/>
      <w:pPr>
        <w:tabs>
          <w:tab w:val="num" w:pos="2650"/>
        </w:tabs>
        <w:ind w:left="2434" w:hanging="504"/>
      </w:pPr>
      <w:rPr>
        <w:rFonts w:hint="default"/>
        <w:b w:val="0"/>
        <w:i w:val="0"/>
        <w:caps w:val="0"/>
        <w:smallCaps w:val="0"/>
        <w:strike w:val="0"/>
        <w:dstrike w:val="0"/>
        <w:vanish w:val="0"/>
        <w:color w:val="000000"/>
        <w:spacing w:val="0"/>
        <w:position w:val="0"/>
        <w:u w:val="none"/>
        <w:vertAlign w:val="baseline"/>
        <w:em w:val="none"/>
      </w:rPr>
    </w:lvl>
    <w:lvl w:ilvl="3">
      <w:start w:val="1"/>
      <w:numFmt w:val="upperRoman"/>
      <w:lvlText w:val="%3%1.%2..%4."/>
      <w:lvlJc w:val="left"/>
      <w:pPr>
        <w:tabs>
          <w:tab w:val="num" w:pos="852"/>
        </w:tabs>
        <w:ind w:left="2553" w:firstLine="0"/>
      </w:pPr>
      <w:rPr>
        <w:rFonts w:hint="default"/>
      </w:rPr>
    </w:lvl>
    <w:lvl w:ilvl="4">
      <w:start w:val="1"/>
      <w:numFmt w:val="decimal"/>
      <w:lvlText w:val="%1.%2.%3.%4.%5."/>
      <w:lvlJc w:val="left"/>
      <w:pPr>
        <w:tabs>
          <w:tab w:val="num" w:pos="3730"/>
        </w:tabs>
        <w:ind w:left="3442" w:hanging="792"/>
      </w:pPr>
      <w:rPr>
        <w:rFonts w:hint="default"/>
      </w:rPr>
    </w:lvl>
    <w:lvl w:ilvl="5">
      <w:start w:val="1"/>
      <w:numFmt w:val="decimal"/>
      <w:lvlText w:val="%1.%2.%3.%4.%5.%6."/>
      <w:lvlJc w:val="left"/>
      <w:pPr>
        <w:tabs>
          <w:tab w:val="num" w:pos="4090"/>
        </w:tabs>
        <w:ind w:left="3946" w:hanging="936"/>
      </w:pPr>
      <w:rPr>
        <w:rFonts w:hint="default"/>
      </w:rPr>
    </w:lvl>
    <w:lvl w:ilvl="6">
      <w:start w:val="1"/>
      <w:numFmt w:val="decimal"/>
      <w:lvlText w:val="%1.%2.%3.%4.%5.%6.%7."/>
      <w:lvlJc w:val="left"/>
      <w:pPr>
        <w:tabs>
          <w:tab w:val="num" w:pos="4810"/>
        </w:tabs>
        <w:ind w:left="4450" w:hanging="1080"/>
      </w:pPr>
      <w:rPr>
        <w:rFonts w:hint="default"/>
      </w:rPr>
    </w:lvl>
    <w:lvl w:ilvl="7">
      <w:start w:val="1"/>
      <w:numFmt w:val="decimal"/>
      <w:lvlText w:val="%1.%2.%3.%4.%5.%6.%7.%8."/>
      <w:lvlJc w:val="left"/>
      <w:pPr>
        <w:tabs>
          <w:tab w:val="num" w:pos="5170"/>
        </w:tabs>
        <w:ind w:left="4954" w:hanging="1224"/>
      </w:pPr>
      <w:rPr>
        <w:rFonts w:hint="default"/>
      </w:rPr>
    </w:lvl>
    <w:lvl w:ilvl="8">
      <w:start w:val="1"/>
      <w:numFmt w:val="decimal"/>
      <w:lvlText w:val="%1.%2.%3.%4.%5.%6.%7.%8.%9."/>
      <w:lvlJc w:val="left"/>
      <w:pPr>
        <w:tabs>
          <w:tab w:val="num" w:pos="5890"/>
        </w:tabs>
        <w:ind w:left="5530" w:hanging="1440"/>
      </w:pPr>
      <w:rPr>
        <w:rFonts w:hint="default"/>
      </w:rPr>
    </w:lvl>
  </w:abstractNum>
  <w:abstractNum w:abstractNumId="29" w15:restartNumberingAfterBreak="0">
    <w:nsid w:val="691F2743"/>
    <w:multiLevelType w:val="hybridMultilevel"/>
    <w:tmpl w:val="DAAA519E"/>
    <w:lvl w:ilvl="0" w:tplc="72FA7E6C">
      <w:start w:val="1"/>
      <w:numFmt w:val="bullet"/>
      <w:lvlText w:val="•"/>
      <w:lvlJc w:val="left"/>
      <w:pPr>
        <w:tabs>
          <w:tab w:val="num" w:pos="720"/>
        </w:tabs>
        <w:ind w:left="720" w:hanging="360"/>
      </w:pPr>
      <w:rPr>
        <w:rFonts w:ascii="Arial,Sans-Serif" w:hAnsi="Arial,Sans-Serif" w:hint="default"/>
      </w:rPr>
    </w:lvl>
    <w:lvl w:ilvl="1" w:tplc="9BE4E726" w:tentative="1">
      <w:start w:val="1"/>
      <w:numFmt w:val="bullet"/>
      <w:lvlText w:val="•"/>
      <w:lvlJc w:val="left"/>
      <w:pPr>
        <w:tabs>
          <w:tab w:val="num" w:pos="1440"/>
        </w:tabs>
        <w:ind w:left="1440" w:hanging="360"/>
      </w:pPr>
      <w:rPr>
        <w:rFonts w:ascii="Arial,Sans-Serif" w:hAnsi="Arial,Sans-Serif" w:hint="default"/>
      </w:rPr>
    </w:lvl>
    <w:lvl w:ilvl="2" w:tplc="55CA92D8" w:tentative="1">
      <w:start w:val="1"/>
      <w:numFmt w:val="bullet"/>
      <w:lvlText w:val="•"/>
      <w:lvlJc w:val="left"/>
      <w:pPr>
        <w:tabs>
          <w:tab w:val="num" w:pos="2160"/>
        </w:tabs>
        <w:ind w:left="2160" w:hanging="360"/>
      </w:pPr>
      <w:rPr>
        <w:rFonts w:ascii="Arial,Sans-Serif" w:hAnsi="Arial,Sans-Serif" w:hint="default"/>
      </w:rPr>
    </w:lvl>
    <w:lvl w:ilvl="3" w:tplc="01965368" w:tentative="1">
      <w:start w:val="1"/>
      <w:numFmt w:val="bullet"/>
      <w:lvlText w:val="•"/>
      <w:lvlJc w:val="left"/>
      <w:pPr>
        <w:tabs>
          <w:tab w:val="num" w:pos="2880"/>
        </w:tabs>
        <w:ind w:left="2880" w:hanging="360"/>
      </w:pPr>
      <w:rPr>
        <w:rFonts w:ascii="Arial,Sans-Serif" w:hAnsi="Arial,Sans-Serif" w:hint="default"/>
      </w:rPr>
    </w:lvl>
    <w:lvl w:ilvl="4" w:tplc="11C86914" w:tentative="1">
      <w:start w:val="1"/>
      <w:numFmt w:val="bullet"/>
      <w:lvlText w:val="•"/>
      <w:lvlJc w:val="left"/>
      <w:pPr>
        <w:tabs>
          <w:tab w:val="num" w:pos="3600"/>
        </w:tabs>
        <w:ind w:left="3600" w:hanging="360"/>
      </w:pPr>
      <w:rPr>
        <w:rFonts w:ascii="Arial,Sans-Serif" w:hAnsi="Arial,Sans-Serif" w:hint="default"/>
      </w:rPr>
    </w:lvl>
    <w:lvl w:ilvl="5" w:tplc="7AB61166" w:tentative="1">
      <w:start w:val="1"/>
      <w:numFmt w:val="bullet"/>
      <w:lvlText w:val="•"/>
      <w:lvlJc w:val="left"/>
      <w:pPr>
        <w:tabs>
          <w:tab w:val="num" w:pos="4320"/>
        </w:tabs>
        <w:ind w:left="4320" w:hanging="360"/>
      </w:pPr>
      <w:rPr>
        <w:rFonts w:ascii="Arial,Sans-Serif" w:hAnsi="Arial,Sans-Serif" w:hint="default"/>
      </w:rPr>
    </w:lvl>
    <w:lvl w:ilvl="6" w:tplc="DF6E3694" w:tentative="1">
      <w:start w:val="1"/>
      <w:numFmt w:val="bullet"/>
      <w:lvlText w:val="•"/>
      <w:lvlJc w:val="left"/>
      <w:pPr>
        <w:tabs>
          <w:tab w:val="num" w:pos="5040"/>
        </w:tabs>
        <w:ind w:left="5040" w:hanging="360"/>
      </w:pPr>
      <w:rPr>
        <w:rFonts w:ascii="Arial,Sans-Serif" w:hAnsi="Arial,Sans-Serif" w:hint="default"/>
      </w:rPr>
    </w:lvl>
    <w:lvl w:ilvl="7" w:tplc="4462C528" w:tentative="1">
      <w:start w:val="1"/>
      <w:numFmt w:val="bullet"/>
      <w:lvlText w:val="•"/>
      <w:lvlJc w:val="left"/>
      <w:pPr>
        <w:tabs>
          <w:tab w:val="num" w:pos="5760"/>
        </w:tabs>
        <w:ind w:left="5760" w:hanging="360"/>
      </w:pPr>
      <w:rPr>
        <w:rFonts w:ascii="Arial,Sans-Serif" w:hAnsi="Arial,Sans-Serif" w:hint="default"/>
      </w:rPr>
    </w:lvl>
    <w:lvl w:ilvl="8" w:tplc="1334353C" w:tentative="1">
      <w:start w:val="1"/>
      <w:numFmt w:val="bullet"/>
      <w:lvlText w:val="•"/>
      <w:lvlJc w:val="left"/>
      <w:pPr>
        <w:tabs>
          <w:tab w:val="num" w:pos="6480"/>
        </w:tabs>
        <w:ind w:left="6480" w:hanging="360"/>
      </w:pPr>
      <w:rPr>
        <w:rFonts w:ascii="Arial,Sans-Serif" w:hAnsi="Arial,Sans-Serif" w:hint="default"/>
      </w:rPr>
    </w:lvl>
  </w:abstractNum>
  <w:abstractNum w:abstractNumId="30" w15:restartNumberingAfterBreak="0">
    <w:nsid w:val="69F52CD9"/>
    <w:multiLevelType w:val="hybridMultilevel"/>
    <w:tmpl w:val="9A148E86"/>
    <w:lvl w:ilvl="0" w:tplc="0CA21CF2">
      <w:start w:val="1"/>
      <w:numFmt w:val="bullet"/>
      <w:lvlText w:val=""/>
      <w:lvlJc w:val="left"/>
      <w:pPr>
        <w:ind w:left="1287" w:hanging="360"/>
      </w:pPr>
      <w:rPr>
        <w:rFonts w:ascii="Wingdings" w:hAnsi="Wingdings" w:hint="default"/>
      </w:rPr>
    </w:lvl>
    <w:lvl w:ilvl="1" w:tplc="3AA8C29E">
      <w:start w:val="1"/>
      <w:numFmt w:val="bullet"/>
      <w:lvlText w:val="▫"/>
      <w:lvlJc w:val="left"/>
      <w:pPr>
        <w:ind w:left="2007" w:hanging="360"/>
      </w:pPr>
      <w:rPr>
        <w:rFonts w:ascii="Courier New" w:hAnsi="Courier New" w:hint="default"/>
      </w:rPr>
    </w:lvl>
    <w:lvl w:ilvl="2" w:tplc="915AB7D8">
      <w:start w:val="1"/>
      <w:numFmt w:val="bullet"/>
      <w:lvlText w:val=""/>
      <w:lvlJc w:val="left"/>
      <w:pPr>
        <w:ind w:left="2727" w:hanging="360"/>
      </w:pPr>
      <w:rPr>
        <w:rFonts w:ascii="Wingdings" w:hAnsi="Wingdings" w:hint="default"/>
      </w:rPr>
    </w:lvl>
    <w:lvl w:ilvl="3" w:tplc="61C07F94" w:tentative="1">
      <w:start w:val="1"/>
      <w:numFmt w:val="bullet"/>
      <w:lvlText w:val=""/>
      <w:lvlJc w:val="left"/>
      <w:pPr>
        <w:ind w:left="3447" w:hanging="360"/>
      </w:pPr>
      <w:rPr>
        <w:rFonts w:ascii="Symbol" w:hAnsi="Symbol" w:hint="default"/>
      </w:rPr>
    </w:lvl>
    <w:lvl w:ilvl="4" w:tplc="AF4C8460" w:tentative="1">
      <w:start w:val="1"/>
      <w:numFmt w:val="bullet"/>
      <w:lvlText w:val="o"/>
      <w:lvlJc w:val="left"/>
      <w:pPr>
        <w:ind w:left="4167" w:hanging="360"/>
      </w:pPr>
      <w:rPr>
        <w:rFonts w:ascii="Courier New" w:hAnsi="Courier New" w:cs="Courier New" w:hint="default"/>
      </w:rPr>
    </w:lvl>
    <w:lvl w:ilvl="5" w:tplc="BC28BCB2" w:tentative="1">
      <w:start w:val="1"/>
      <w:numFmt w:val="bullet"/>
      <w:lvlText w:val=""/>
      <w:lvlJc w:val="left"/>
      <w:pPr>
        <w:ind w:left="4887" w:hanging="360"/>
      </w:pPr>
      <w:rPr>
        <w:rFonts w:ascii="Wingdings" w:hAnsi="Wingdings" w:hint="default"/>
      </w:rPr>
    </w:lvl>
    <w:lvl w:ilvl="6" w:tplc="B32AFFD4" w:tentative="1">
      <w:start w:val="1"/>
      <w:numFmt w:val="bullet"/>
      <w:lvlText w:val=""/>
      <w:lvlJc w:val="left"/>
      <w:pPr>
        <w:ind w:left="5607" w:hanging="360"/>
      </w:pPr>
      <w:rPr>
        <w:rFonts w:ascii="Symbol" w:hAnsi="Symbol" w:hint="default"/>
      </w:rPr>
    </w:lvl>
    <w:lvl w:ilvl="7" w:tplc="363856D0" w:tentative="1">
      <w:start w:val="1"/>
      <w:numFmt w:val="bullet"/>
      <w:lvlText w:val="o"/>
      <w:lvlJc w:val="left"/>
      <w:pPr>
        <w:ind w:left="6327" w:hanging="360"/>
      </w:pPr>
      <w:rPr>
        <w:rFonts w:ascii="Courier New" w:hAnsi="Courier New" w:cs="Courier New" w:hint="default"/>
      </w:rPr>
    </w:lvl>
    <w:lvl w:ilvl="8" w:tplc="DB48E1F2" w:tentative="1">
      <w:start w:val="1"/>
      <w:numFmt w:val="bullet"/>
      <w:lvlText w:val=""/>
      <w:lvlJc w:val="left"/>
      <w:pPr>
        <w:ind w:left="7047" w:hanging="360"/>
      </w:pPr>
      <w:rPr>
        <w:rFonts w:ascii="Wingdings" w:hAnsi="Wingdings" w:hint="default"/>
      </w:rPr>
    </w:lvl>
  </w:abstractNum>
  <w:abstractNum w:abstractNumId="31" w15:restartNumberingAfterBreak="0">
    <w:nsid w:val="6EBE381C"/>
    <w:multiLevelType w:val="hybridMultilevel"/>
    <w:tmpl w:val="55924714"/>
    <w:lvl w:ilvl="0" w:tplc="3E743226">
      <w:start w:val="1"/>
      <w:numFmt w:val="bullet"/>
      <w:lvlText w:val=""/>
      <w:lvlJc w:val="left"/>
      <w:pPr>
        <w:ind w:left="360" w:hanging="360"/>
      </w:pPr>
      <w:rPr>
        <w:rFonts w:ascii="Wingdings" w:hAnsi="Wingdings" w:hint="default"/>
        <w:sz w:val="20"/>
        <w:szCs w:val="2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71F47504"/>
    <w:multiLevelType w:val="hybridMultilevel"/>
    <w:tmpl w:val="DD34A9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4DB3C7E"/>
    <w:multiLevelType w:val="hybridMultilevel"/>
    <w:tmpl w:val="57C218A2"/>
    <w:lvl w:ilvl="0" w:tplc="04050003">
      <w:start w:val="1"/>
      <w:numFmt w:val="bullet"/>
      <w:lvlText w:val="o"/>
      <w:lvlJc w:val="left"/>
      <w:pPr>
        <w:ind w:left="720" w:hanging="360"/>
      </w:pPr>
      <w:rPr>
        <w:rFonts w:ascii="Courier New" w:hAnsi="Courier New" w:cs="Courier New"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E36606"/>
    <w:multiLevelType w:val="hybridMultilevel"/>
    <w:tmpl w:val="85E2C81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6E92CD5"/>
    <w:multiLevelType w:val="hybridMultilevel"/>
    <w:tmpl w:val="4E80EE9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FD6891"/>
    <w:multiLevelType w:val="hybridMultilevel"/>
    <w:tmpl w:val="DD1E4604"/>
    <w:lvl w:ilvl="0" w:tplc="D444D5AA">
      <w:start w:val="1"/>
      <w:numFmt w:val="bullet"/>
      <w:lvlText w:val=""/>
      <w:lvlJc w:val="left"/>
      <w:pPr>
        <w:ind w:left="720" w:hanging="360"/>
      </w:pPr>
      <w:rPr>
        <w:rFonts w:ascii="Wingdings" w:hAnsi="Wingdings" w:hint="default"/>
        <w:color w:val="auto"/>
      </w:rPr>
    </w:lvl>
    <w:lvl w:ilvl="1" w:tplc="04050005">
      <w:start w:val="1"/>
      <w:numFmt w:val="bullet"/>
      <w:lvlText w:val=""/>
      <w:lvlJc w:val="left"/>
      <w:pPr>
        <w:ind w:left="1440" w:hanging="360"/>
      </w:pPr>
      <w:rPr>
        <w:rFonts w:ascii="Wingdings" w:hAnsi="Wingdings" w:hint="default"/>
      </w:rPr>
    </w:lvl>
    <w:lvl w:ilvl="2" w:tplc="0D5006B6">
      <w:numFmt w:val="bullet"/>
      <w:lvlText w:val="-"/>
      <w:lvlJc w:val="left"/>
      <w:pPr>
        <w:ind w:left="2160" w:hanging="360"/>
      </w:pPr>
      <w:rPr>
        <w:rFonts w:ascii="Calibri" w:eastAsiaTheme="minorHAnsi" w:hAnsi="Calibri" w:cs="Calibri" w:hint="default"/>
      </w:rPr>
    </w:lvl>
    <w:lvl w:ilvl="3" w:tplc="1450C95C">
      <w:numFmt w:val="bullet"/>
      <w:lvlText w:val=""/>
      <w:lvlJc w:val="left"/>
      <w:pPr>
        <w:ind w:left="3225" w:hanging="705"/>
      </w:pPr>
      <w:rPr>
        <w:rFonts w:ascii="Symbol" w:eastAsia="Calibri" w:hAnsi="Symbol" w:cstheme="minorHAnsi"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3A65E7"/>
    <w:multiLevelType w:val="hybridMultilevel"/>
    <w:tmpl w:val="F5766370"/>
    <w:lvl w:ilvl="0" w:tplc="C85AB8D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79B9054E"/>
    <w:multiLevelType w:val="hybridMultilevel"/>
    <w:tmpl w:val="3DB6DE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AA84A02"/>
    <w:multiLevelType w:val="hybridMultilevel"/>
    <w:tmpl w:val="D2348B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05934941">
    <w:abstractNumId w:val="1"/>
    <w:lvlOverride w:ilvl="0">
      <w:lvl w:ilvl="0">
        <w:start w:val="1"/>
        <w:numFmt w:val="bullet"/>
        <w:pStyle w:val="OdrkaEQerven"/>
        <w:lvlText w:val=""/>
        <w:lvlJc w:val="left"/>
        <w:pPr>
          <w:tabs>
            <w:tab w:val="num" w:pos="567"/>
          </w:tabs>
          <w:ind w:left="567" w:hanging="567"/>
        </w:pPr>
        <w:rPr>
          <w:rFonts w:ascii="Wingdings" w:hAnsi="Wingdings" w:hint="default"/>
          <w:color w:val="A50021"/>
          <w:sz w:val="20"/>
        </w:rPr>
      </w:lvl>
    </w:lvlOverride>
    <w:lvlOverride w:ilvl="1">
      <w:lvl w:ilvl="1">
        <w:start w:val="1"/>
        <w:numFmt w:val="bullet"/>
        <w:lvlText w:val="o"/>
        <w:lvlJc w:val="left"/>
        <w:pPr>
          <w:tabs>
            <w:tab w:val="num" w:pos="1440"/>
          </w:tabs>
          <w:ind w:left="1440" w:hanging="360"/>
        </w:pPr>
        <w:rPr>
          <w:rFonts w:ascii="Courier New" w:hAnsi="Courier New" w:cs="Courier New" w:hint="default"/>
        </w:rPr>
      </w:lvl>
    </w:lvlOverride>
    <w:lvlOverride w:ilvl="2">
      <w:lvl w:ilvl="2">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cs="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cs="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2" w16cid:durableId="1445272884">
    <w:abstractNumId w:val="5"/>
  </w:num>
  <w:num w:numId="3" w16cid:durableId="2082872498">
    <w:abstractNumId w:val="24"/>
  </w:num>
  <w:num w:numId="4" w16cid:durableId="16272162">
    <w:abstractNumId w:val="13"/>
  </w:num>
  <w:num w:numId="5" w16cid:durableId="202447697">
    <w:abstractNumId w:val="27"/>
  </w:num>
  <w:num w:numId="6" w16cid:durableId="837231399">
    <w:abstractNumId w:val="14"/>
  </w:num>
  <w:num w:numId="7" w16cid:durableId="1363743538">
    <w:abstractNumId w:val="28"/>
  </w:num>
  <w:num w:numId="8" w16cid:durableId="718435450">
    <w:abstractNumId w:val="4"/>
  </w:num>
  <w:num w:numId="9" w16cid:durableId="1350251325">
    <w:abstractNumId w:val="12"/>
    <w:lvlOverride w:ilvl="0">
      <w:lvl w:ilvl="0">
        <w:start w:val="1"/>
        <w:numFmt w:val="decimal"/>
        <w:pStyle w:val="ablonaNadpis1"/>
        <w:suff w:val="space"/>
        <w:lvlText w:val="%1."/>
        <w:lvlJc w:val="left"/>
        <w:pPr>
          <w:ind w:left="0" w:firstLine="0"/>
        </w:pPr>
      </w:lvl>
    </w:lvlOverride>
    <w:lvlOverride w:ilvl="1">
      <w:lvl w:ilvl="1">
        <w:start w:val="1"/>
        <w:numFmt w:val="decimal"/>
        <w:pStyle w:val="ablonaNadpis2"/>
        <w:suff w:val="space"/>
        <w:lvlText w:val="%1.%2."/>
        <w:lvlJc w:val="left"/>
        <w:pPr>
          <w:ind w:left="0" w:firstLine="0"/>
        </w:pPr>
        <w:rPr>
          <w:rFonts w:hint="default"/>
        </w:rPr>
      </w:lvl>
    </w:lvlOverride>
    <w:lvlOverride w:ilvl="2">
      <w:lvl w:ilvl="2">
        <w:start w:val="1"/>
        <w:numFmt w:val="decimal"/>
        <w:pStyle w:val="ablonaNadpis3"/>
        <w:suff w:val="space"/>
        <w:lvlText w:val="%1.%2.%3."/>
        <w:lvlJc w:val="left"/>
        <w:pPr>
          <w:ind w:left="0" w:firstLine="0"/>
        </w:pPr>
        <w:rPr>
          <w:rFonts w:hint="default"/>
        </w:rPr>
      </w:lvl>
    </w:lvlOverride>
    <w:lvlOverride w:ilvl="3">
      <w:lvl w:ilvl="3">
        <w:start w:val="1"/>
        <w:numFmt w:val="decimal"/>
        <w:pStyle w:val="ablonaNadpis4"/>
        <w:suff w:val="space"/>
        <w:lvlText w:val="%1.%2.%3.%4"/>
        <w:lvlJc w:val="left"/>
        <w:pPr>
          <w:ind w:left="0"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1571772528">
    <w:abstractNumId w:val="0"/>
  </w:num>
  <w:num w:numId="11" w16cid:durableId="986738810">
    <w:abstractNumId w:val="30"/>
  </w:num>
  <w:num w:numId="12" w16cid:durableId="1270116140">
    <w:abstractNumId w:val="17"/>
  </w:num>
  <w:num w:numId="13" w16cid:durableId="848837857">
    <w:abstractNumId w:val="15"/>
  </w:num>
  <w:num w:numId="14" w16cid:durableId="1239099112">
    <w:abstractNumId w:val="32"/>
  </w:num>
  <w:num w:numId="15" w16cid:durableId="1237780857">
    <w:abstractNumId w:val="25"/>
  </w:num>
  <w:num w:numId="16" w16cid:durableId="194126826">
    <w:abstractNumId w:val="3"/>
  </w:num>
  <w:num w:numId="17" w16cid:durableId="2089571653">
    <w:abstractNumId w:val="9"/>
  </w:num>
  <w:num w:numId="18" w16cid:durableId="2075081058">
    <w:abstractNumId w:val="37"/>
  </w:num>
  <w:num w:numId="19" w16cid:durableId="787546207">
    <w:abstractNumId w:val="23"/>
  </w:num>
  <w:num w:numId="20" w16cid:durableId="2057268045">
    <w:abstractNumId w:val="16"/>
  </w:num>
  <w:num w:numId="21" w16cid:durableId="1124999298">
    <w:abstractNumId w:val="18"/>
  </w:num>
  <w:num w:numId="22" w16cid:durableId="1226719066">
    <w:abstractNumId w:val="2"/>
  </w:num>
  <w:num w:numId="23" w16cid:durableId="751393708">
    <w:abstractNumId w:val="35"/>
  </w:num>
  <w:num w:numId="24" w16cid:durableId="574627168">
    <w:abstractNumId w:val="21"/>
  </w:num>
  <w:num w:numId="25" w16cid:durableId="365762258">
    <w:abstractNumId w:val="31"/>
  </w:num>
  <w:num w:numId="26" w16cid:durableId="663977304">
    <w:abstractNumId w:val="8"/>
  </w:num>
  <w:num w:numId="27" w16cid:durableId="2145656262">
    <w:abstractNumId w:val="36"/>
  </w:num>
  <w:num w:numId="28" w16cid:durableId="685908399">
    <w:abstractNumId w:val="19"/>
  </w:num>
  <w:num w:numId="29" w16cid:durableId="1752508865">
    <w:abstractNumId w:val="6"/>
  </w:num>
  <w:num w:numId="30" w16cid:durableId="67385219">
    <w:abstractNumId w:val="33"/>
  </w:num>
  <w:num w:numId="31" w16cid:durableId="1185052648">
    <w:abstractNumId w:val="12"/>
  </w:num>
  <w:num w:numId="32" w16cid:durableId="264119588">
    <w:abstractNumId w:val="26"/>
  </w:num>
  <w:num w:numId="33" w16cid:durableId="184834153">
    <w:abstractNumId w:val="29"/>
  </w:num>
  <w:num w:numId="34" w16cid:durableId="1301960732">
    <w:abstractNumId w:val="39"/>
  </w:num>
  <w:num w:numId="35" w16cid:durableId="396052199">
    <w:abstractNumId w:val="20"/>
  </w:num>
  <w:num w:numId="36" w16cid:durableId="968246411">
    <w:abstractNumId w:val="11"/>
  </w:num>
  <w:num w:numId="37" w16cid:durableId="634721343">
    <w:abstractNumId w:val="38"/>
  </w:num>
  <w:num w:numId="38" w16cid:durableId="1704017908">
    <w:abstractNumId w:val="10"/>
  </w:num>
  <w:num w:numId="39" w16cid:durableId="1013537009">
    <w:abstractNumId w:val="5"/>
  </w:num>
  <w:num w:numId="40" w16cid:durableId="1910462457">
    <w:abstractNumId w:val="7"/>
  </w:num>
  <w:num w:numId="41" w16cid:durableId="902758839">
    <w:abstractNumId w:val="5"/>
  </w:num>
  <w:num w:numId="42" w16cid:durableId="496775777">
    <w:abstractNumId w:val="22"/>
  </w:num>
  <w:num w:numId="43" w16cid:durableId="48959271">
    <w:abstractNumId w:val="34"/>
  </w:num>
  <w:num w:numId="44" w16cid:durableId="2009169396">
    <w:abstractNumId w:val="13"/>
  </w:num>
  <w:num w:numId="45" w16cid:durableId="1338119253">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7CC"/>
    <w:rsid w:val="000075D1"/>
    <w:rsid w:val="00013746"/>
    <w:rsid w:val="0002733E"/>
    <w:rsid w:val="000372C6"/>
    <w:rsid w:val="0004304E"/>
    <w:rsid w:val="000437CC"/>
    <w:rsid w:val="0005430E"/>
    <w:rsid w:val="0006245E"/>
    <w:rsid w:val="00067140"/>
    <w:rsid w:val="000674AC"/>
    <w:rsid w:val="00085FED"/>
    <w:rsid w:val="00097AE9"/>
    <w:rsid w:val="00097B9C"/>
    <w:rsid w:val="000A5E3D"/>
    <w:rsid w:val="000D337D"/>
    <w:rsid w:val="000E7E25"/>
    <w:rsid w:val="000F4FF9"/>
    <w:rsid w:val="000F6B92"/>
    <w:rsid w:val="001063E0"/>
    <w:rsid w:val="001106FA"/>
    <w:rsid w:val="00132AD4"/>
    <w:rsid w:val="001343CC"/>
    <w:rsid w:val="00141256"/>
    <w:rsid w:val="001612CD"/>
    <w:rsid w:val="00161EF4"/>
    <w:rsid w:val="00162BAA"/>
    <w:rsid w:val="00164950"/>
    <w:rsid w:val="00192C84"/>
    <w:rsid w:val="00194CCD"/>
    <w:rsid w:val="001A21A7"/>
    <w:rsid w:val="001B39EC"/>
    <w:rsid w:val="001B43AF"/>
    <w:rsid w:val="001B4799"/>
    <w:rsid w:val="001C1C82"/>
    <w:rsid w:val="001C5FE9"/>
    <w:rsid w:val="001D025D"/>
    <w:rsid w:val="001D1D29"/>
    <w:rsid w:val="001D3B12"/>
    <w:rsid w:val="001D7E6E"/>
    <w:rsid w:val="001E6536"/>
    <w:rsid w:val="002032B0"/>
    <w:rsid w:val="002050A8"/>
    <w:rsid w:val="00225BDE"/>
    <w:rsid w:val="0023144F"/>
    <w:rsid w:val="002443AE"/>
    <w:rsid w:val="0024643C"/>
    <w:rsid w:val="0026161C"/>
    <w:rsid w:val="002632A3"/>
    <w:rsid w:val="00265C4D"/>
    <w:rsid w:val="002724F6"/>
    <w:rsid w:val="002856BA"/>
    <w:rsid w:val="0029238B"/>
    <w:rsid w:val="002A5116"/>
    <w:rsid w:val="002C193C"/>
    <w:rsid w:val="002D0F0A"/>
    <w:rsid w:val="002E3348"/>
    <w:rsid w:val="002F5C69"/>
    <w:rsid w:val="00300BE4"/>
    <w:rsid w:val="003060CD"/>
    <w:rsid w:val="00311299"/>
    <w:rsid w:val="003700FC"/>
    <w:rsid w:val="00392CFF"/>
    <w:rsid w:val="003A21FF"/>
    <w:rsid w:val="003A2E36"/>
    <w:rsid w:val="003A61CF"/>
    <w:rsid w:val="003B0C3A"/>
    <w:rsid w:val="003B5A20"/>
    <w:rsid w:val="003B5B05"/>
    <w:rsid w:val="003C4550"/>
    <w:rsid w:val="003C64D4"/>
    <w:rsid w:val="003D2418"/>
    <w:rsid w:val="003D28E1"/>
    <w:rsid w:val="00433F53"/>
    <w:rsid w:val="00442B2B"/>
    <w:rsid w:val="00443C0E"/>
    <w:rsid w:val="004460C0"/>
    <w:rsid w:val="00460591"/>
    <w:rsid w:val="004759BD"/>
    <w:rsid w:val="0048271C"/>
    <w:rsid w:val="0048420C"/>
    <w:rsid w:val="00492AC2"/>
    <w:rsid w:val="00497BE6"/>
    <w:rsid w:val="004B5B0A"/>
    <w:rsid w:val="004B714D"/>
    <w:rsid w:val="004D2F8D"/>
    <w:rsid w:val="004D5F6D"/>
    <w:rsid w:val="004E2C7D"/>
    <w:rsid w:val="004E5F8E"/>
    <w:rsid w:val="00503DDC"/>
    <w:rsid w:val="00516047"/>
    <w:rsid w:val="005222FD"/>
    <w:rsid w:val="00523562"/>
    <w:rsid w:val="00531D4F"/>
    <w:rsid w:val="00532277"/>
    <w:rsid w:val="005349F4"/>
    <w:rsid w:val="0055367C"/>
    <w:rsid w:val="005540AD"/>
    <w:rsid w:val="00563B93"/>
    <w:rsid w:val="005A0074"/>
    <w:rsid w:val="005E7FD6"/>
    <w:rsid w:val="00611D61"/>
    <w:rsid w:val="0061245F"/>
    <w:rsid w:val="00615EB3"/>
    <w:rsid w:val="00630A07"/>
    <w:rsid w:val="006439F0"/>
    <w:rsid w:val="00653C8B"/>
    <w:rsid w:val="00656167"/>
    <w:rsid w:val="00656D06"/>
    <w:rsid w:val="00660EDB"/>
    <w:rsid w:val="006712C4"/>
    <w:rsid w:val="006852AE"/>
    <w:rsid w:val="0069492A"/>
    <w:rsid w:val="006A3941"/>
    <w:rsid w:val="006A3A3B"/>
    <w:rsid w:val="006B5A4F"/>
    <w:rsid w:val="006C4C4F"/>
    <w:rsid w:val="006E109B"/>
    <w:rsid w:val="006E7E71"/>
    <w:rsid w:val="006F55C3"/>
    <w:rsid w:val="0072122C"/>
    <w:rsid w:val="00735780"/>
    <w:rsid w:val="00742686"/>
    <w:rsid w:val="007549C7"/>
    <w:rsid w:val="00773ED2"/>
    <w:rsid w:val="0077616A"/>
    <w:rsid w:val="00786F10"/>
    <w:rsid w:val="00795464"/>
    <w:rsid w:val="007A0D82"/>
    <w:rsid w:val="007A7B34"/>
    <w:rsid w:val="007C7B8E"/>
    <w:rsid w:val="007D1509"/>
    <w:rsid w:val="007D23DF"/>
    <w:rsid w:val="007D46FB"/>
    <w:rsid w:val="00810620"/>
    <w:rsid w:val="00812978"/>
    <w:rsid w:val="00817B86"/>
    <w:rsid w:val="008224B7"/>
    <w:rsid w:val="008326CB"/>
    <w:rsid w:val="00833B05"/>
    <w:rsid w:val="00834197"/>
    <w:rsid w:val="008414B1"/>
    <w:rsid w:val="008415A6"/>
    <w:rsid w:val="00852C38"/>
    <w:rsid w:val="00853328"/>
    <w:rsid w:val="00882E37"/>
    <w:rsid w:val="00883148"/>
    <w:rsid w:val="008B0B1E"/>
    <w:rsid w:val="008C12E9"/>
    <w:rsid w:val="008C1FB1"/>
    <w:rsid w:val="008C6B6D"/>
    <w:rsid w:val="008E2421"/>
    <w:rsid w:val="008F7178"/>
    <w:rsid w:val="00902F4D"/>
    <w:rsid w:val="00907A8C"/>
    <w:rsid w:val="00932CF2"/>
    <w:rsid w:val="00933016"/>
    <w:rsid w:val="0093729D"/>
    <w:rsid w:val="0096195D"/>
    <w:rsid w:val="00962259"/>
    <w:rsid w:val="009722A0"/>
    <w:rsid w:val="0098240E"/>
    <w:rsid w:val="00983F0E"/>
    <w:rsid w:val="00996149"/>
    <w:rsid w:val="009A46BC"/>
    <w:rsid w:val="009C715B"/>
    <w:rsid w:val="009D45FC"/>
    <w:rsid w:val="009F2C66"/>
    <w:rsid w:val="00A13051"/>
    <w:rsid w:val="00A266DC"/>
    <w:rsid w:val="00A46FD7"/>
    <w:rsid w:val="00A51691"/>
    <w:rsid w:val="00A65C00"/>
    <w:rsid w:val="00A7301A"/>
    <w:rsid w:val="00A93ED5"/>
    <w:rsid w:val="00AB678F"/>
    <w:rsid w:val="00AE2C4E"/>
    <w:rsid w:val="00AF4144"/>
    <w:rsid w:val="00B135D2"/>
    <w:rsid w:val="00B16C00"/>
    <w:rsid w:val="00B24BFC"/>
    <w:rsid w:val="00B4572A"/>
    <w:rsid w:val="00B635C3"/>
    <w:rsid w:val="00B73161"/>
    <w:rsid w:val="00B82E78"/>
    <w:rsid w:val="00B83F4B"/>
    <w:rsid w:val="00B94A84"/>
    <w:rsid w:val="00B95153"/>
    <w:rsid w:val="00BA42B1"/>
    <w:rsid w:val="00BA5216"/>
    <w:rsid w:val="00BB7EE8"/>
    <w:rsid w:val="00BC477D"/>
    <w:rsid w:val="00BE2FB7"/>
    <w:rsid w:val="00C01446"/>
    <w:rsid w:val="00C174B2"/>
    <w:rsid w:val="00C25B1B"/>
    <w:rsid w:val="00C27850"/>
    <w:rsid w:val="00C36CBD"/>
    <w:rsid w:val="00C45E0E"/>
    <w:rsid w:val="00C461EB"/>
    <w:rsid w:val="00CB28D8"/>
    <w:rsid w:val="00CB4A05"/>
    <w:rsid w:val="00CB7D0B"/>
    <w:rsid w:val="00D01C60"/>
    <w:rsid w:val="00D04D0C"/>
    <w:rsid w:val="00D11577"/>
    <w:rsid w:val="00D13275"/>
    <w:rsid w:val="00D165BF"/>
    <w:rsid w:val="00D31006"/>
    <w:rsid w:val="00D35E31"/>
    <w:rsid w:val="00D36AC1"/>
    <w:rsid w:val="00D41F2F"/>
    <w:rsid w:val="00D41FF3"/>
    <w:rsid w:val="00D5080E"/>
    <w:rsid w:val="00D67EA6"/>
    <w:rsid w:val="00D70CB7"/>
    <w:rsid w:val="00D75C99"/>
    <w:rsid w:val="00D86682"/>
    <w:rsid w:val="00D91A18"/>
    <w:rsid w:val="00D932B2"/>
    <w:rsid w:val="00DA1108"/>
    <w:rsid w:val="00DA2719"/>
    <w:rsid w:val="00DA687F"/>
    <w:rsid w:val="00DC04A5"/>
    <w:rsid w:val="00DC660B"/>
    <w:rsid w:val="00DD0F1C"/>
    <w:rsid w:val="00DD361D"/>
    <w:rsid w:val="00E12FB6"/>
    <w:rsid w:val="00E238E0"/>
    <w:rsid w:val="00E31881"/>
    <w:rsid w:val="00E32256"/>
    <w:rsid w:val="00E413BF"/>
    <w:rsid w:val="00E63A88"/>
    <w:rsid w:val="00E70FDB"/>
    <w:rsid w:val="00E711EF"/>
    <w:rsid w:val="00E86E0E"/>
    <w:rsid w:val="00EB11D9"/>
    <w:rsid w:val="00EB681D"/>
    <w:rsid w:val="00ED6DEE"/>
    <w:rsid w:val="00F057E6"/>
    <w:rsid w:val="00F13EB2"/>
    <w:rsid w:val="00F21451"/>
    <w:rsid w:val="00F26D01"/>
    <w:rsid w:val="00F33ECE"/>
    <w:rsid w:val="00F35C3F"/>
    <w:rsid w:val="00F4195C"/>
    <w:rsid w:val="00F422E1"/>
    <w:rsid w:val="00F43D0B"/>
    <w:rsid w:val="00F53191"/>
    <w:rsid w:val="00F60854"/>
    <w:rsid w:val="00F8481E"/>
    <w:rsid w:val="00FB2442"/>
    <w:rsid w:val="00FC30D2"/>
    <w:rsid w:val="00FD59D2"/>
    <w:rsid w:val="00FE70AC"/>
    <w:rsid w:val="00FF5CED"/>
    <w:rsid w:val="01C469D7"/>
    <w:rsid w:val="0747D5EE"/>
    <w:rsid w:val="333D5C8A"/>
    <w:rsid w:val="65EDE92B"/>
    <w:rsid w:val="69B140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1DBDA0"/>
  <w15:docId w15:val="{D5FEE1CB-1905-47D8-97E3-C5EC7A93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A1108"/>
    <w:pPr>
      <w:spacing w:before="120" w:after="120" w:line="240" w:lineRule="auto"/>
      <w:jc w:val="both"/>
    </w:pPr>
    <w:rPr>
      <w:rFonts w:ascii="Tahoma" w:eastAsia="Times New Roman" w:hAnsi="Tahoma" w:cs="Times New Roman"/>
      <w:sz w:val="20"/>
      <w:szCs w:val="24"/>
      <w:lang w:eastAsia="cs-CZ"/>
    </w:rPr>
  </w:style>
  <w:style w:type="paragraph" w:styleId="Nadpis1">
    <w:name w:val="heading 1"/>
    <w:aliases w:val="EQ"/>
    <w:basedOn w:val="Normln"/>
    <w:next w:val="Normln"/>
    <w:link w:val="Nadpis1Char"/>
    <w:uiPriority w:val="9"/>
    <w:qFormat/>
    <w:rsid w:val="002F5C69"/>
    <w:pPr>
      <w:keepNext/>
      <w:pageBreakBefore/>
      <w:numPr>
        <w:numId w:val="2"/>
      </w:numPr>
      <w:tabs>
        <w:tab w:val="left" w:pos="567"/>
      </w:tabs>
      <w:spacing w:before="360" w:after="240"/>
      <w:jc w:val="left"/>
      <w:outlineLvl w:val="0"/>
    </w:pPr>
    <w:rPr>
      <w:rFonts w:cs="Arial"/>
      <w:b/>
      <w:bCs/>
      <w:smallCaps/>
      <w:color w:val="003366"/>
      <w:kern w:val="32"/>
      <w:sz w:val="36"/>
      <w:szCs w:val="36"/>
    </w:rPr>
  </w:style>
  <w:style w:type="paragraph" w:styleId="Nadpis2">
    <w:name w:val="heading 2"/>
    <w:aliases w:val="Nadpis 2 EQ"/>
    <w:basedOn w:val="Normln"/>
    <w:next w:val="Normln"/>
    <w:link w:val="Nadpis2Char"/>
    <w:uiPriority w:val="9"/>
    <w:qFormat/>
    <w:rsid w:val="002F5C69"/>
    <w:pPr>
      <w:keepNext/>
      <w:numPr>
        <w:ilvl w:val="1"/>
        <w:numId w:val="2"/>
      </w:numPr>
      <w:tabs>
        <w:tab w:val="clear" w:pos="1569"/>
        <w:tab w:val="left" w:pos="851"/>
      </w:tabs>
      <w:spacing w:before="360"/>
      <w:ind w:left="851" w:hanging="851"/>
      <w:outlineLvl w:val="1"/>
    </w:pPr>
    <w:rPr>
      <w:rFonts w:cs="Arial"/>
      <w:b/>
      <w:bCs/>
      <w:iCs/>
      <w:color w:val="003366"/>
      <w:sz w:val="28"/>
      <w:szCs w:val="28"/>
    </w:rPr>
  </w:style>
  <w:style w:type="paragraph" w:styleId="Nadpis3">
    <w:name w:val="heading 3"/>
    <w:aliases w:val="Nadpis 3 EQ"/>
    <w:basedOn w:val="Normln"/>
    <w:next w:val="Normln"/>
    <w:link w:val="Nadpis3Char"/>
    <w:uiPriority w:val="9"/>
    <w:qFormat/>
    <w:rsid w:val="000437CC"/>
    <w:pPr>
      <w:keepNext/>
      <w:numPr>
        <w:ilvl w:val="2"/>
        <w:numId w:val="2"/>
      </w:numPr>
      <w:tabs>
        <w:tab w:val="left" w:pos="1134"/>
      </w:tabs>
      <w:spacing w:before="240"/>
      <w:outlineLvl w:val="2"/>
    </w:pPr>
    <w:rPr>
      <w:rFonts w:cs="Arial"/>
      <w:b/>
      <w:bCs/>
      <w:color w:val="003366"/>
      <w:sz w:val="28"/>
      <w:szCs w:val="26"/>
    </w:rPr>
  </w:style>
  <w:style w:type="paragraph" w:styleId="Nadpis4">
    <w:name w:val="heading 4"/>
    <w:aliases w:val="Nadpis 4 EQ"/>
    <w:basedOn w:val="Normln"/>
    <w:next w:val="Normln"/>
    <w:link w:val="Nadpis4Char"/>
    <w:autoRedefine/>
    <w:uiPriority w:val="9"/>
    <w:qFormat/>
    <w:rsid w:val="00983F0E"/>
    <w:pPr>
      <w:keepNext/>
      <w:numPr>
        <w:ilvl w:val="3"/>
        <w:numId w:val="2"/>
      </w:numPr>
      <w:tabs>
        <w:tab w:val="left" w:pos="1134"/>
      </w:tabs>
      <w:spacing w:before="240"/>
      <w:jc w:val="left"/>
      <w:outlineLvl w:val="3"/>
    </w:pPr>
    <w:rPr>
      <w:b/>
      <w:bCs/>
      <w:color w:val="003366"/>
      <w:sz w:val="24"/>
      <w:szCs w:val="28"/>
    </w:rPr>
  </w:style>
  <w:style w:type="paragraph" w:styleId="Nadpis5">
    <w:name w:val="heading 5"/>
    <w:basedOn w:val="Normln"/>
    <w:next w:val="Normln"/>
    <w:link w:val="Nadpis5Char"/>
    <w:uiPriority w:val="9"/>
    <w:semiHidden/>
    <w:unhideWhenUsed/>
    <w:qFormat/>
    <w:rsid w:val="008224B7"/>
    <w:pPr>
      <w:keepNext/>
      <w:keepLines/>
      <w:spacing w:before="40" w:after="0" w:line="259" w:lineRule="auto"/>
      <w:ind w:left="1008" w:hanging="1008"/>
      <w:outlineLvl w:val="4"/>
    </w:pPr>
    <w:rPr>
      <w:rFonts w:asciiTheme="majorHAnsi" w:eastAsiaTheme="majorEastAsia" w:hAnsiTheme="majorHAnsi" w:cstheme="majorBidi"/>
      <w:color w:val="2F5496" w:themeColor="accent1" w:themeShade="BF"/>
      <w:szCs w:val="20"/>
      <w14:ligatures w14:val="standardContextual"/>
    </w:rPr>
  </w:style>
  <w:style w:type="paragraph" w:styleId="Nadpis6">
    <w:name w:val="heading 6"/>
    <w:basedOn w:val="Normln"/>
    <w:next w:val="Normln"/>
    <w:link w:val="Nadpis6Char"/>
    <w:uiPriority w:val="9"/>
    <w:semiHidden/>
    <w:unhideWhenUsed/>
    <w:qFormat/>
    <w:rsid w:val="008224B7"/>
    <w:pPr>
      <w:keepNext/>
      <w:keepLines/>
      <w:spacing w:before="40" w:after="0" w:line="259" w:lineRule="auto"/>
      <w:ind w:left="1152" w:hanging="1152"/>
      <w:outlineLvl w:val="5"/>
    </w:pPr>
    <w:rPr>
      <w:rFonts w:asciiTheme="majorHAnsi" w:eastAsiaTheme="majorEastAsia" w:hAnsiTheme="majorHAnsi" w:cstheme="majorBidi"/>
      <w:color w:val="1F3763" w:themeColor="accent1" w:themeShade="7F"/>
      <w:szCs w:val="20"/>
      <w14:ligatures w14:val="standardContextual"/>
    </w:rPr>
  </w:style>
  <w:style w:type="paragraph" w:styleId="Nadpis7">
    <w:name w:val="heading 7"/>
    <w:basedOn w:val="Normln"/>
    <w:next w:val="Normln"/>
    <w:link w:val="Nadpis7Char"/>
    <w:uiPriority w:val="9"/>
    <w:semiHidden/>
    <w:unhideWhenUsed/>
    <w:qFormat/>
    <w:rsid w:val="008224B7"/>
    <w:pPr>
      <w:keepNext/>
      <w:keepLines/>
      <w:spacing w:before="40" w:after="0" w:line="259" w:lineRule="auto"/>
      <w:ind w:left="1296" w:hanging="1296"/>
      <w:outlineLvl w:val="6"/>
    </w:pPr>
    <w:rPr>
      <w:rFonts w:asciiTheme="majorHAnsi" w:eastAsiaTheme="majorEastAsia" w:hAnsiTheme="majorHAnsi" w:cstheme="majorBidi"/>
      <w:i/>
      <w:iCs/>
      <w:color w:val="1F3763" w:themeColor="accent1" w:themeShade="7F"/>
      <w:szCs w:val="20"/>
      <w14:ligatures w14:val="standardContextual"/>
    </w:rPr>
  </w:style>
  <w:style w:type="paragraph" w:styleId="Nadpis8">
    <w:name w:val="heading 8"/>
    <w:basedOn w:val="Normln"/>
    <w:next w:val="Normln"/>
    <w:link w:val="Nadpis8Char"/>
    <w:uiPriority w:val="9"/>
    <w:semiHidden/>
    <w:unhideWhenUsed/>
    <w:qFormat/>
    <w:rsid w:val="008224B7"/>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14:ligatures w14:val="standardContextual"/>
    </w:rPr>
  </w:style>
  <w:style w:type="paragraph" w:styleId="Nadpis9">
    <w:name w:val="heading 9"/>
    <w:basedOn w:val="Normln"/>
    <w:next w:val="Normln"/>
    <w:link w:val="Nadpis9Char"/>
    <w:uiPriority w:val="9"/>
    <w:semiHidden/>
    <w:unhideWhenUsed/>
    <w:qFormat/>
    <w:rsid w:val="008224B7"/>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EQ Char"/>
    <w:basedOn w:val="Standardnpsmoodstavce"/>
    <w:link w:val="Nadpis1"/>
    <w:uiPriority w:val="9"/>
    <w:rsid w:val="002F5C69"/>
    <w:rPr>
      <w:rFonts w:ascii="Tahoma" w:eastAsia="Times New Roman" w:hAnsi="Tahoma" w:cs="Arial"/>
      <w:b/>
      <w:bCs/>
      <w:smallCaps/>
      <w:color w:val="003366"/>
      <w:kern w:val="32"/>
      <w:sz w:val="36"/>
      <w:szCs w:val="36"/>
      <w:lang w:eastAsia="cs-CZ"/>
    </w:rPr>
  </w:style>
  <w:style w:type="character" w:customStyle="1" w:styleId="Nadpis2Char">
    <w:name w:val="Nadpis 2 Char"/>
    <w:aliases w:val="Nadpis 2 EQ Char"/>
    <w:basedOn w:val="Standardnpsmoodstavce"/>
    <w:link w:val="Nadpis2"/>
    <w:uiPriority w:val="9"/>
    <w:rsid w:val="002F5C69"/>
    <w:rPr>
      <w:rFonts w:ascii="Tahoma" w:eastAsia="Times New Roman" w:hAnsi="Tahoma" w:cs="Arial"/>
      <w:b/>
      <w:bCs/>
      <w:iCs/>
      <w:color w:val="003366"/>
      <w:sz w:val="28"/>
      <w:szCs w:val="28"/>
      <w:lang w:eastAsia="cs-CZ"/>
    </w:rPr>
  </w:style>
  <w:style w:type="character" w:customStyle="1" w:styleId="Nadpis3Char">
    <w:name w:val="Nadpis 3 Char"/>
    <w:aliases w:val="Nadpis 3 EQ Char"/>
    <w:basedOn w:val="Standardnpsmoodstavce"/>
    <w:link w:val="Nadpis3"/>
    <w:uiPriority w:val="9"/>
    <w:rsid w:val="000437CC"/>
    <w:rPr>
      <w:rFonts w:ascii="Tahoma" w:eastAsia="Times New Roman" w:hAnsi="Tahoma" w:cs="Arial"/>
      <w:b/>
      <w:bCs/>
      <w:color w:val="003366"/>
      <w:sz w:val="28"/>
      <w:szCs w:val="26"/>
      <w:lang w:eastAsia="cs-CZ"/>
    </w:rPr>
  </w:style>
  <w:style w:type="character" w:customStyle="1" w:styleId="Nadpis4Char">
    <w:name w:val="Nadpis 4 Char"/>
    <w:aliases w:val="Nadpis 4 EQ Char"/>
    <w:basedOn w:val="Standardnpsmoodstavce"/>
    <w:link w:val="Nadpis4"/>
    <w:uiPriority w:val="9"/>
    <w:rsid w:val="00983F0E"/>
    <w:rPr>
      <w:rFonts w:ascii="Tahoma" w:eastAsia="Times New Roman" w:hAnsi="Tahoma" w:cs="Times New Roman"/>
      <w:b/>
      <w:bCs/>
      <w:color w:val="003366"/>
      <w:sz w:val="24"/>
      <w:szCs w:val="28"/>
      <w:lang w:eastAsia="cs-CZ"/>
    </w:rPr>
  </w:style>
  <w:style w:type="paragraph" w:customStyle="1" w:styleId="OdrkaEQerven">
    <w:name w:val="Odrážka EQ červená"/>
    <w:basedOn w:val="Normln"/>
    <w:link w:val="OdrkaEQervenChar"/>
    <w:uiPriority w:val="99"/>
    <w:rsid w:val="000437CC"/>
    <w:pPr>
      <w:numPr>
        <w:numId w:val="1"/>
      </w:numPr>
      <w:spacing w:before="60" w:after="60"/>
      <w:jc w:val="left"/>
    </w:pPr>
    <w:rPr>
      <w:lang w:eastAsia="en-US"/>
    </w:rPr>
  </w:style>
  <w:style w:type="paragraph" w:customStyle="1" w:styleId="Odrka2EQmodr">
    <w:name w:val="Odrážka 2 EQ modrá"/>
    <w:basedOn w:val="Normln"/>
    <w:rsid w:val="000437CC"/>
    <w:pPr>
      <w:numPr>
        <w:numId w:val="3"/>
      </w:numPr>
      <w:spacing w:before="60" w:after="60"/>
      <w:jc w:val="left"/>
    </w:pPr>
  </w:style>
  <w:style w:type="character" w:styleId="Hypertextovodkaz">
    <w:name w:val="Hyperlink"/>
    <w:basedOn w:val="Standardnpsmoodstavce"/>
    <w:uiPriority w:val="99"/>
    <w:unhideWhenUsed/>
    <w:rsid w:val="000437CC"/>
    <w:rPr>
      <w:color w:val="0563C1" w:themeColor="hyperlink"/>
      <w:u w:val="single"/>
    </w:rPr>
  </w:style>
  <w:style w:type="table" w:styleId="Stednmka3zvraznn1">
    <w:name w:val="Medium Grid 3 Accent 1"/>
    <w:basedOn w:val="Normlntabulka"/>
    <w:uiPriority w:val="69"/>
    <w:rsid w:val="000437CC"/>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OdrkaEQern">
    <w:name w:val="Odrážka EQ černá"/>
    <w:basedOn w:val="Normln"/>
    <w:qFormat/>
    <w:rsid w:val="000437CC"/>
    <w:pPr>
      <w:numPr>
        <w:numId w:val="4"/>
      </w:numPr>
      <w:tabs>
        <w:tab w:val="left" w:pos="1134"/>
      </w:tabs>
      <w:spacing w:before="60" w:after="60"/>
      <w:contextualSpacing/>
    </w:pPr>
  </w:style>
  <w:style w:type="paragraph" w:styleId="Titulek">
    <w:name w:val="caption"/>
    <w:basedOn w:val="Normln"/>
    <w:next w:val="Normln"/>
    <w:unhideWhenUsed/>
    <w:qFormat/>
    <w:rsid w:val="000437CC"/>
    <w:pPr>
      <w:spacing w:before="0" w:after="200"/>
    </w:pPr>
    <w:rPr>
      <w:b/>
      <w:bCs/>
      <w:color w:val="4472C4" w:themeColor="accent1"/>
      <w:sz w:val="18"/>
      <w:szCs w:val="18"/>
    </w:rPr>
  </w:style>
  <w:style w:type="paragraph" w:customStyle="1" w:styleId="StylNadpistabulky10b">
    <w:name w:val="Styl Nadpis tabulky + 10 b."/>
    <w:basedOn w:val="Normln"/>
    <w:rsid w:val="000437CC"/>
    <w:pPr>
      <w:keepNext/>
    </w:pPr>
    <w:rPr>
      <w:b/>
      <w:bCs/>
      <w:color w:val="003366"/>
    </w:rPr>
  </w:style>
  <w:style w:type="character" w:customStyle="1" w:styleId="OdrkaEQervenChar">
    <w:name w:val="Odrážka EQ červená Char"/>
    <w:link w:val="OdrkaEQerven"/>
    <w:uiPriority w:val="99"/>
    <w:locked/>
    <w:rsid w:val="000437CC"/>
    <w:rPr>
      <w:rFonts w:ascii="Tahoma" w:eastAsia="Times New Roman" w:hAnsi="Tahoma" w:cs="Times New Roman"/>
      <w:sz w:val="20"/>
      <w:szCs w:val="24"/>
    </w:rPr>
  </w:style>
  <w:style w:type="paragraph" w:customStyle="1" w:styleId="p1">
    <w:name w:val="p1"/>
    <w:basedOn w:val="Normln"/>
    <w:rsid w:val="000437CC"/>
    <w:pPr>
      <w:spacing w:before="0" w:after="0"/>
      <w:jc w:val="left"/>
    </w:pPr>
    <w:rPr>
      <w:rFonts w:ascii="Arial" w:hAnsi="Arial" w:cs="Arial"/>
      <w:color w:val="FFFFFF"/>
      <w:sz w:val="18"/>
      <w:szCs w:val="18"/>
    </w:rPr>
  </w:style>
  <w:style w:type="character" w:customStyle="1" w:styleId="s1">
    <w:name w:val="s1"/>
    <w:basedOn w:val="Standardnpsmoodstavce"/>
    <w:rsid w:val="000437CC"/>
  </w:style>
  <w:style w:type="paragraph" w:customStyle="1" w:styleId="Nadpistabulky">
    <w:name w:val="Nadpis tabulky"/>
    <w:basedOn w:val="Normln"/>
    <w:rsid w:val="00833B05"/>
    <w:rPr>
      <w:b/>
      <w:color w:val="003366"/>
      <w:sz w:val="24"/>
    </w:rPr>
  </w:style>
  <w:style w:type="paragraph" w:customStyle="1" w:styleId="NadpispedstavenEQ">
    <w:name w:val="Nadpis představení EQ"/>
    <w:basedOn w:val="Nadpis1"/>
    <w:rsid w:val="00833B05"/>
    <w:pPr>
      <w:numPr>
        <w:numId w:val="0"/>
      </w:numPr>
    </w:pPr>
    <w:rPr>
      <w:rFonts w:cs="Times New Roman"/>
      <w:szCs w:val="20"/>
    </w:rPr>
  </w:style>
  <w:style w:type="character" w:customStyle="1" w:styleId="NormlntunChar">
    <w:name w:val="Normální tučný Char"/>
    <w:basedOn w:val="Standardnpsmoodstavce"/>
    <w:link w:val="Normlntun"/>
    <w:rsid w:val="00833B05"/>
    <w:rPr>
      <w:rFonts w:ascii="Tahoma" w:hAnsi="Tahoma"/>
      <w:b/>
      <w:szCs w:val="24"/>
    </w:rPr>
  </w:style>
  <w:style w:type="paragraph" w:customStyle="1" w:styleId="Normlntun">
    <w:name w:val="Normální tučný"/>
    <w:basedOn w:val="Normln"/>
    <w:next w:val="Normln"/>
    <w:link w:val="NormlntunChar"/>
    <w:rsid w:val="00833B05"/>
    <w:pPr>
      <w:keepNext/>
      <w:keepLines/>
      <w:spacing w:before="480" w:after="0"/>
    </w:pPr>
    <w:rPr>
      <w:rFonts w:eastAsiaTheme="minorHAnsi" w:cstheme="minorBidi"/>
      <w:b/>
      <w:sz w:val="22"/>
      <w:lang w:eastAsia="en-US"/>
    </w:rPr>
  </w:style>
  <w:style w:type="paragraph" w:customStyle="1" w:styleId="Nzevdokumentu">
    <w:name w:val="Název dokumentu"/>
    <w:basedOn w:val="Normln"/>
    <w:rsid w:val="00833B05"/>
    <w:pPr>
      <w:spacing w:before="0" w:after="0"/>
      <w:jc w:val="center"/>
    </w:pPr>
    <w:rPr>
      <w:b/>
      <w:bCs/>
      <w:color w:val="003366"/>
      <w:sz w:val="52"/>
      <w:szCs w:val="20"/>
    </w:rPr>
  </w:style>
  <w:style w:type="paragraph" w:styleId="Zpat">
    <w:name w:val="footer"/>
    <w:basedOn w:val="Normln"/>
    <w:link w:val="ZpatChar"/>
    <w:uiPriority w:val="99"/>
    <w:rsid w:val="00833B05"/>
    <w:pPr>
      <w:tabs>
        <w:tab w:val="center" w:pos="4536"/>
        <w:tab w:val="right" w:pos="9072"/>
      </w:tabs>
      <w:jc w:val="right"/>
    </w:pPr>
    <w:rPr>
      <w:color w:val="003366"/>
    </w:rPr>
  </w:style>
  <w:style w:type="character" w:customStyle="1" w:styleId="ZpatChar">
    <w:name w:val="Zápatí Char"/>
    <w:basedOn w:val="Standardnpsmoodstavce"/>
    <w:link w:val="Zpat"/>
    <w:uiPriority w:val="99"/>
    <w:rsid w:val="00833B05"/>
    <w:rPr>
      <w:rFonts w:ascii="Tahoma" w:eastAsia="Times New Roman" w:hAnsi="Tahoma" w:cs="Times New Roman"/>
      <w:color w:val="003366"/>
      <w:sz w:val="20"/>
      <w:szCs w:val="24"/>
      <w:lang w:eastAsia="cs-CZ"/>
    </w:rPr>
  </w:style>
  <w:style w:type="character" w:customStyle="1" w:styleId="Seznam2Char">
    <w:name w:val="Seznam 2 Char"/>
    <w:basedOn w:val="Standardnpsmoodstavce"/>
    <w:link w:val="Seznam2"/>
    <w:rsid w:val="00833B05"/>
    <w:rPr>
      <w:rFonts w:ascii="Tahoma" w:hAnsi="Tahoma"/>
      <w:szCs w:val="24"/>
    </w:rPr>
  </w:style>
  <w:style w:type="paragraph" w:styleId="Seznam2">
    <w:name w:val="List 2"/>
    <w:basedOn w:val="Normln"/>
    <w:link w:val="Seznam2Char"/>
    <w:rsid w:val="00833B05"/>
    <w:pPr>
      <w:numPr>
        <w:numId w:val="5"/>
      </w:numPr>
      <w:spacing w:before="60" w:after="60"/>
    </w:pPr>
    <w:rPr>
      <w:rFonts w:eastAsiaTheme="minorHAnsi" w:cstheme="minorBidi"/>
      <w:sz w:val="22"/>
      <w:lang w:eastAsia="en-US"/>
    </w:rPr>
  </w:style>
  <w:style w:type="paragraph" w:styleId="Seznam">
    <w:name w:val="List"/>
    <w:basedOn w:val="Normln"/>
    <w:rsid w:val="00833B05"/>
    <w:pPr>
      <w:numPr>
        <w:numId w:val="8"/>
      </w:numPr>
      <w:spacing w:before="60" w:after="60"/>
    </w:pPr>
  </w:style>
  <w:style w:type="paragraph" w:customStyle="1" w:styleId="Podpisy">
    <w:name w:val="Podpisy"/>
    <w:basedOn w:val="Normln"/>
    <w:rsid w:val="00833B05"/>
    <w:pPr>
      <w:spacing w:before="1080" w:after="0"/>
      <w:jc w:val="left"/>
    </w:pPr>
  </w:style>
  <w:style w:type="paragraph" w:styleId="Seznam3">
    <w:name w:val="List 3"/>
    <w:basedOn w:val="Normln"/>
    <w:rsid w:val="00833B05"/>
    <w:pPr>
      <w:numPr>
        <w:numId w:val="6"/>
      </w:numPr>
      <w:tabs>
        <w:tab w:val="left" w:pos="1701"/>
      </w:tabs>
      <w:spacing w:after="60"/>
    </w:pPr>
  </w:style>
  <w:style w:type="paragraph" w:styleId="Seznam4">
    <w:name w:val="List 4"/>
    <w:basedOn w:val="Normln"/>
    <w:rsid w:val="00833B05"/>
    <w:pPr>
      <w:numPr>
        <w:numId w:val="7"/>
      </w:numPr>
      <w:spacing w:after="60"/>
    </w:pPr>
  </w:style>
  <w:style w:type="character" w:customStyle="1" w:styleId="Podtrenvnormlnm">
    <w:name w:val="Podtržené v normálním"/>
    <w:basedOn w:val="Standardnpsmoodstavce"/>
    <w:rsid w:val="00833B05"/>
    <w:rPr>
      <w:u w:val="single"/>
    </w:rPr>
  </w:style>
  <w:style w:type="paragraph" w:styleId="Zhlav">
    <w:name w:val="header"/>
    <w:basedOn w:val="Normln"/>
    <w:link w:val="ZhlavChar"/>
    <w:rsid w:val="00833B05"/>
    <w:pPr>
      <w:spacing w:after="0"/>
      <w:jc w:val="left"/>
    </w:pPr>
    <w:rPr>
      <w:smallCaps/>
      <w:color w:val="A50021"/>
    </w:rPr>
  </w:style>
  <w:style w:type="character" w:customStyle="1" w:styleId="ZhlavChar">
    <w:name w:val="Záhlaví Char"/>
    <w:basedOn w:val="Standardnpsmoodstavce"/>
    <w:link w:val="Zhlav"/>
    <w:rsid w:val="00833B05"/>
    <w:rPr>
      <w:rFonts w:ascii="Tahoma" w:eastAsia="Times New Roman" w:hAnsi="Tahoma" w:cs="Times New Roman"/>
      <w:smallCaps/>
      <w:color w:val="A50021"/>
      <w:sz w:val="20"/>
      <w:szCs w:val="24"/>
      <w:lang w:eastAsia="cs-CZ"/>
    </w:rPr>
  </w:style>
  <w:style w:type="paragraph" w:styleId="Textbubliny">
    <w:name w:val="Balloon Text"/>
    <w:basedOn w:val="Normln"/>
    <w:link w:val="TextbublinyChar"/>
    <w:semiHidden/>
    <w:rsid w:val="00833B05"/>
    <w:rPr>
      <w:rFonts w:cs="Tahoma"/>
      <w:sz w:val="16"/>
      <w:szCs w:val="16"/>
    </w:rPr>
  </w:style>
  <w:style w:type="character" w:customStyle="1" w:styleId="TextbublinyChar">
    <w:name w:val="Text bubliny Char"/>
    <w:basedOn w:val="Standardnpsmoodstavce"/>
    <w:link w:val="Textbubliny"/>
    <w:semiHidden/>
    <w:rsid w:val="00833B05"/>
    <w:rPr>
      <w:rFonts w:ascii="Tahoma" w:eastAsia="Times New Roman" w:hAnsi="Tahoma" w:cs="Tahoma"/>
      <w:sz w:val="16"/>
      <w:szCs w:val="16"/>
      <w:lang w:eastAsia="cs-CZ"/>
    </w:rPr>
  </w:style>
  <w:style w:type="paragraph" w:customStyle="1" w:styleId="lovanseznamNSK11">
    <w:name w:val="Čílovaný seznam NSK 11"/>
    <w:basedOn w:val="Normln"/>
    <w:next w:val="Odstavecseseznamem"/>
    <w:link w:val="OdstavecseseznamemChar"/>
    <w:uiPriority w:val="34"/>
    <w:qFormat/>
    <w:rsid w:val="00833B05"/>
    <w:pPr>
      <w:spacing w:before="0" w:after="160" w:line="259" w:lineRule="auto"/>
      <w:ind w:left="720"/>
      <w:contextualSpacing/>
      <w:jc w:val="left"/>
    </w:pPr>
    <w:rPr>
      <w:rFonts w:ascii="Calibri" w:eastAsia="Calibri" w:hAnsi="Calibri"/>
      <w:sz w:val="22"/>
      <w:szCs w:val="22"/>
      <w:lang w:eastAsia="en-US"/>
    </w:rPr>
  </w:style>
  <w:style w:type="paragraph" w:customStyle="1" w:styleId="Default">
    <w:name w:val="Default"/>
    <w:rsid w:val="00833B05"/>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customStyle="1" w:styleId="Textpoznpodarou1">
    <w:name w:val="Text pozn. pod čarou1"/>
    <w:basedOn w:val="Normln"/>
    <w:next w:val="Textpoznpodarou"/>
    <w:link w:val="TextpoznpodarouChar"/>
    <w:unhideWhenUsed/>
    <w:rsid w:val="00833B05"/>
    <w:pPr>
      <w:spacing w:before="0" w:after="0"/>
      <w:jc w:val="left"/>
    </w:pPr>
    <w:rPr>
      <w:rFonts w:ascii="Calibri" w:eastAsia="Calibri" w:hAnsi="Calibri"/>
      <w:sz w:val="22"/>
      <w:szCs w:val="22"/>
      <w:lang w:eastAsia="en-US"/>
    </w:rPr>
  </w:style>
  <w:style w:type="character" w:customStyle="1" w:styleId="TextpoznpodarouChar">
    <w:name w:val="Text pozn. pod čarou Char"/>
    <w:basedOn w:val="Standardnpsmoodstavce"/>
    <w:link w:val="Textpoznpodarou1"/>
    <w:rsid w:val="00833B05"/>
    <w:rPr>
      <w:rFonts w:ascii="Calibri" w:eastAsia="Calibri" w:hAnsi="Calibri" w:cs="Times New Roman"/>
      <w:lang w:eastAsia="en-US"/>
    </w:rPr>
  </w:style>
  <w:style w:type="character" w:styleId="Znakapoznpodarou">
    <w:name w:val="footnote reference"/>
    <w:basedOn w:val="Standardnpsmoodstavce"/>
    <w:unhideWhenUsed/>
    <w:rsid w:val="00833B05"/>
    <w:rPr>
      <w:vertAlign w:val="superscript"/>
    </w:rPr>
  </w:style>
  <w:style w:type="paragraph" w:styleId="Obsah1">
    <w:name w:val="toc 1"/>
    <w:basedOn w:val="Normln"/>
    <w:next w:val="Normln"/>
    <w:autoRedefine/>
    <w:uiPriority w:val="39"/>
    <w:rsid w:val="00D91A18"/>
    <w:pPr>
      <w:tabs>
        <w:tab w:val="left" w:pos="403"/>
        <w:tab w:val="right" w:leader="dot" w:pos="9060"/>
      </w:tabs>
      <w:spacing w:after="100"/>
    </w:pPr>
    <w:rPr>
      <w:b/>
      <w:bCs/>
      <w:noProof/>
    </w:rPr>
  </w:style>
  <w:style w:type="paragraph" w:styleId="Obsah2">
    <w:name w:val="toc 2"/>
    <w:basedOn w:val="Normln"/>
    <w:next w:val="Normln"/>
    <w:autoRedefine/>
    <w:uiPriority w:val="39"/>
    <w:rsid w:val="00833B05"/>
    <w:pPr>
      <w:spacing w:after="100"/>
      <w:ind w:left="200"/>
    </w:pPr>
  </w:style>
  <w:style w:type="paragraph" w:styleId="Obsah3">
    <w:name w:val="toc 3"/>
    <w:basedOn w:val="Normln"/>
    <w:next w:val="Normln"/>
    <w:autoRedefine/>
    <w:uiPriority w:val="39"/>
    <w:rsid w:val="0029238B"/>
    <w:pPr>
      <w:tabs>
        <w:tab w:val="left" w:pos="1100"/>
        <w:tab w:val="right" w:leader="dot" w:pos="9060"/>
      </w:tabs>
      <w:spacing w:before="80" w:after="100"/>
      <w:ind w:left="403"/>
    </w:pPr>
  </w:style>
  <w:style w:type="character" w:styleId="PromnnHTML">
    <w:name w:val="HTML Variable"/>
    <w:basedOn w:val="Standardnpsmoodstavce"/>
    <w:uiPriority w:val="99"/>
    <w:unhideWhenUsed/>
    <w:rsid w:val="00833B05"/>
    <w:rPr>
      <w:b/>
      <w:bCs/>
      <w:i w:val="0"/>
      <w:iCs w:val="0"/>
    </w:rPr>
  </w:style>
  <w:style w:type="paragraph" w:styleId="Normlnweb">
    <w:name w:val="Normal (Web)"/>
    <w:basedOn w:val="Normln"/>
    <w:uiPriority w:val="99"/>
    <w:unhideWhenUsed/>
    <w:rsid w:val="00833B05"/>
    <w:pPr>
      <w:spacing w:before="144" w:after="144"/>
      <w:jc w:val="left"/>
    </w:pPr>
    <w:rPr>
      <w:rFonts w:ascii="Times New Roman" w:hAnsi="Times New Roman"/>
      <w:sz w:val="24"/>
    </w:rPr>
  </w:style>
  <w:style w:type="paragraph" w:customStyle="1" w:styleId="ablonaOdstavec">
    <w:name w:val="šablona  Odstavec"/>
    <w:basedOn w:val="Normln"/>
    <w:qFormat/>
    <w:rsid w:val="00833B05"/>
    <w:pPr>
      <w:suppressAutoHyphens/>
      <w:spacing w:before="0"/>
    </w:pPr>
    <w:rPr>
      <w:rFonts w:ascii="Calibri" w:hAnsi="Calibri"/>
      <w:sz w:val="22"/>
    </w:rPr>
  </w:style>
  <w:style w:type="paragraph" w:customStyle="1" w:styleId="ablonaNadpis1">
    <w:name w:val="šablona Nadpis 1"/>
    <w:basedOn w:val="Normln"/>
    <w:next w:val="ablonaOdstavec"/>
    <w:qFormat/>
    <w:rsid w:val="00833B05"/>
    <w:pPr>
      <w:keepNext/>
      <w:pageBreakBefore/>
      <w:widowControl w:val="0"/>
      <w:numPr>
        <w:numId w:val="9"/>
      </w:numPr>
      <w:pBdr>
        <w:left w:val="single" w:sz="24" w:space="0" w:color="428D96"/>
      </w:pBdr>
      <w:shd w:val="clear" w:color="auto" w:fill="D9D9D9"/>
      <w:tabs>
        <w:tab w:val="num" w:pos="567"/>
      </w:tabs>
      <w:ind w:left="567" w:hanging="567"/>
      <w:jc w:val="left"/>
      <w:outlineLvl w:val="0"/>
    </w:pPr>
    <w:rPr>
      <w:rFonts w:ascii="Calibri" w:hAnsi="Calibri"/>
      <w:caps/>
      <w:sz w:val="32"/>
    </w:rPr>
  </w:style>
  <w:style w:type="paragraph" w:customStyle="1" w:styleId="ablonaNadpis2">
    <w:name w:val="Šablona Nadpis 2"/>
    <w:basedOn w:val="Normln"/>
    <w:next w:val="ablonaOdstavec"/>
    <w:qFormat/>
    <w:rsid w:val="00833B05"/>
    <w:pPr>
      <w:keepNext/>
      <w:numPr>
        <w:ilvl w:val="1"/>
        <w:numId w:val="9"/>
      </w:numPr>
      <w:pBdr>
        <w:bottom w:val="single" w:sz="12" w:space="1" w:color="7F7F7F"/>
      </w:pBdr>
      <w:tabs>
        <w:tab w:val="num" w:pos="1440"/>
      </w:tabs>
      <w:spacing w:before="240"/>
      <w:ind w:left="1440" w:hanging="360"/>
      <w:jc w:val="left"/>
      <w:outlineLvl w:val="1"/>
    </w:pPr>
    <w:rPr>
      <w:rFonts w:ascii="Calibri" w:hAnsi="Calibri"/>
      <w:caps/>
      <w:sz w:val="28"/>
    </w:rPr>
  </w:style>
  <w:style w:type="paragraph" w:customStyle="1" w:styleId="ablonaNadpis3">
    <w:name w:val="Šablona Nadpis 3"/>
    <w:basedOn w:val="Normln"/>
    <w:next w:val="ablonaOdstavec"/>
    <w:qFormat/>
    <w:rsid w:val="00833B05"/>
    <w:pPr>
      <w:keepNext/>
      <w:numPr>
        <w:ilvl w:val="2"/>
        <w:numId w:val="9"/>
      </w:numPr>
      <w:tabs>
        <w:tab w:val="num" w:pos="2160"/>
      </w:tabs>
      <w:spacing w:before="240"/>
      <w:ind w:left="2160" w:hanging="180"/>
      <w:jc w:val="left"/>
      <w:outlineLvl w:val="2"/>
    </w:pPr>
    <w:rPr>
      <w:rFonts w:ascii="Calibri" w:hAnsi="Calibri"/>
      <w:b/>
      <w:caps/>
      <w:color w:val="404040"/>
      <w:sz w:val="24"/>
    </w:rPr>
  </w:style>
  <w:style w:type="numbering" w:customStyle="1" w:styleId="PASNadpis1-4">
    <w:name w:val="PAS Nadpis 1-4"/>
    <w:basedOn w:val="Bezseznamu"/>
    <w:uiPriority w:val="99"/>
    <w:rsid w:val="00833B05"/>
    <w:pPr>
      <w:numPr>
        <w:numId w:val="31"/>
      </w:numPr>
    </w:pPr>
  </w:style>
  <w:style w:type="paragraph" w:customStyle="1" w:styleId="ablonaNadpis4">
    <w:name w:val="šablona Nadpis 4"/>
    <w:basedOn w:val="Normln"/>
    <w:next w:val="ablonaOdstavec"/>
    <w:qFormat/>
    <w:rsid w:val="00833B05"/>
    <w:pPr>
      <w:keepNext/>
      <w:numPr>
        <w:ilvl w:val="3"/>
        <w:numId w:val="9"/>
      </w:numPr>
      <w:tabs>
        <w:tab w:val="num" w:pos="2880"/>
      </w:tabs>
      <w:ind w:left="2880" w:hanging="360"/>
      <w:jc w:val="left"/>
      <w:outlineLvl w:val="3"/>
    </w:pPr>
    <w:rPr>
      <w:rFonts w:ascii="Calibri" w:hAnsi="Calibri"/>
      <w:b/>
      <w:color w:val="404040"/>
      <w:sz w:val="22"/>
    </w:rPr>
  </w:style>
  <w:style w:type="paragraph" w:styleId="z-Zatekformule">
    <w:name w:val="HTML Top of Form"/>
    <w:basedOn w:val="Normln"/>
    <w:next w:val="Normln"/>
    <w:link w:val="z-ZatekformuleChar"/>
    <w:hidden/>
    <w:uiPriority w:val="99"/>
    <w:unhideWhenUsed/>
    <w:rsid w:val="00833B05"/>
    <w:pPr>
      <w:pBdr>
        <w:bottom w:val="single" w:sz="6" w:space="1" w:color="auto"/>
      </w:pBdr>
      <w:spacing w:before="0" w:after="0"/>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833B05"/>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unhideWhenUsed/>
    <w:rsid w:val="00833B05"/>
    <w:pPr>
      <w:pBdr>
        <w:top w:val="single" w:sz="6" w:space="1" w:color="auto"/>
      </w:pBdr>
      <w:spacing w:before="0" w:after="0"/>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833B05"/>
    <w:rPr>
      <w:rFonts w:ascii="Arial" w:eastAsia="Times New Roman" w:hAnsi="Arial" w:cs="Arial"/>
      <w:vanish/>
      <w:sz w:val="16"/>
      <w:szCs w:val="16"/>
      <w:lang w:eastAsia="cs-CZ"/>
    </w:rPr>
  </w:style>
  <w:style w:type="table" w:styleId="Mkatabulky">
    <w:name w:val="Table Grid"/>
    <w:basedOn w:val="Normlntabulka"/>
    <w:uiPriority w:val="59"/>
    <w:rsid w:val="00833B0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Nadpis1">
    <w:name w:val="Styl Nadpis 1"/>
    <w:aliases w:val="EQ + Vlevo:  0 cm První řádek:  0 cm"/>
    <w:basedOn w:val="Nadpis1"/>
    <w:rsid w:val="00833B05"/>
    <w:pPr>
      <w:pageBreakBefore w:val="0"/>
      <w:numPr>
        <w:numId w:val="10"/>
      </w:numPr>
      <w:ind w:left="0" w:firstLine="0"/>
    </w:pPr>
    <w:rPr>
      <w:rFonts w:cs="Times New Roman"/>
      <w:szCs w:val="20"/>
    </w:rPr>
  </w:style>
  <w:style w:type="paragraph" w:customStyle="1" w:styleId="OdrkaEQmodr">
    <w:name w:val="Odrážka EQ modrá"/>
    <w:basedOn w:val="Normln"/>
    <w:qFormat/>
    <w:rsid w:val="00833B05"/>
    <w:pPr>
      <w:tabs>
        <w:tab w:val="left" w:pos="1134"/>
      </w:tabs>
      <w:spacing w:before="60" w:after="60"/>
      <w:ind w:left="1134" w:hanging="567"/>
      <w:contextualSpacing/>
    </w:pPr>
  </w:style>
  <w:style w:type="character" w:styleId="Odkaznakoment">
    <w:name w:val="annotation reference"/>
    <w:basedOn w:val="Standardnpsmoodstavce"/>
    <w:uiPriority w:val="99"/>
    <w:unhideWhenUsed/>
    <w:rsid w:val="00833B05"/>
    <w:rPr>
      <w:sz w:val="18"/>
      <w:szCs w:val="18"/>
    </w:rPr>
  </w:style>
  <w:style w:type="paragraph" w:styleId="Textkomente">
    <w:name w:val="annotation text"/>
    <w:basedOn w:val="Normln"/>
    <w:link w:val="TextkomenteChar"/>
    <w:unhideWhenUsed/>
    <w:rsid w:val="00833B05"/>
    <w:rPr>
      <w:sz w:val="24"/>
    </w:rPr>
  </w:style>
  <w:style w:type="character" w:customStyle="1" w:styleId="TextkomenteChar">
    <w:name w:val="Text komentáře Char"/>
    <w:basedOn w:val="Standardnpsmoodstavce"/>
    <w:link w:val="Textkomente"/>
    <w:rsid w:val="00833B05"/>
    <w:rPr>
      <w:rFonts w:ascii="Tahoma" w:eastAsia="Times New Roman" w:hAnsi="Tahoma" w:cs="Times New Roman"/>
      <w:sz w:val="24"/>
      <w:szCs w:val="24"/>
      <w:lang w:eastAsia="cs-CZ"/>
    </w:rPr>
  </w:style>
  <w:style w:type="character" w:styleId="Sledovanodkaz">
    <w:name w:val="FollowedHyperlink"/>
    <w:basedOn w:val="Standardnpsmoodstavce"/>
    <w:unhideWhenUsed/>
    <w:rsid w:val="00833B05"/>
    <w:rPr>
      <w:color w:val="800080"/>
      <w:u w:val="single"/>
    </w:rPr>
  </w:style>
  <w:style w:type="paragraph" w:customStyle="1" w:styleId="xl65">
    <w:name w:val="xl65"/>
    <w:basedOn w:val="Normln"/>
    <w:rsid w:val="00833B05"/>
    <w:pPr>
      <w:spacing w:before="100" w:beforeAutospacing="1" w:after="100" w:afterAutospacing="1"/>
      <w:jc w:val="left"/>
    </w:pPr>
    <w:rPr>
      <w:rFonts w:cs="Tahoma"/>
      <w:szCs w:val="20"/>
    </w:rPr>
  </w:style>
  <w:style w:type="paragraph" w:customStyle="1" w:styleId="xl66">
    <w:name w:val="xl66"/>
    <w:basedOn w:val="Normln"/>
    <w:rsid w:val="00833B05"/>
    <w:pPr>
      <w:spacing w:before="100" w:beforeAutospacing="1" w:after="100" w:afterAutospacing="1"/>
      <w:jc w:val="left"/>
    </w:pPr>
    <w:rPr>
      <w:rFonts w:ascii="Times New Roman" w:hAnsi="Times New Roman"/>
      <w:sz w:val="24"/>
    </w:rPr>
  </w:style>
  <w:style w:type="paragraph" w:customStyle="1" w:styleId="xl67">
    <w:name w:val="xl67"/>
    <w:basedOn w:val="Normln"/>
    <w:rsid w:val="00833B05"/>
    <w:pPr>
      <w:spacing w:before="100" w:beforeAutospacing="1" w:after="100" w:afterAutospacing="1"/>
      <w:jc w:val="left"/>
    </w:pPr>
    <w:rPr>
      <w:rFonts w:ascii="Arial" w:hAnsi="Arial" w:cs="Arial"/>
      <w:color w:val="000000"/>
      <w:szCs w:val="20"/>
    </w:rPr>
  </w:style>
  <w:style w:type="paragraph" w:customStyle="1" w:styleId="xl68">
    <w:name w:val="xl68"/>
    <w:basedOn w:val="Normln"/>
    <w:rsid w:val="00833B05"/>
    <w:pPr>
      <w:spacing w:before="100" w:beforeAutospacing="1" w:after="100" w:afterAutospacing="1"/>
      <w:jc w:val="left"/>
    </w:pPr>
    <w:rPr>
      <w:rFonts w:ascii="Times New Roman" w:hAnsi="Times New Roman"/>
      <w:sz w:val="24"/>
    </w:rPr>
  </w:style>
  <w:style w:type="table" w:customStyle="1" w:styleId="Tabulkasmkou4zvraznn51">
    <w:name w:val="Tabulka s mřížkou 4 – zvýraznění 51"/>
    <w:basedOn w:val="Normlntabulka"/>
    <w:uiPriority w:val="49"/>
    <w:rsid w:val="00833B05"/>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Seznamobrzk">
    <w:name w:val="table of figures"/>
    <w:basedOn w:val="Normln"/>
    <w:next w:val="Normln"/>
    <w:uiPriority w:val="99"/>
    <w:rsid w:val="00833B05"/>
    <w:pPr>
      <w:spacing w:after="0"/>
    </w:pPr>
  </w:style>
  <w:style w:type="paragraph" w:styleId="Pedmtkomente">
    <w:name w:val="annotation subject"/>
    <w:basedOn w:val="Textkomente"/>
    <w:next w:val="Textkomente"/>
    <w:link w:val="PedmtkomenteChar"/>
    <w:rsid w:val="00833B05"/>
    <w:rPr>
      <w:b/>
      <w:bCs/>
      <w:sz w:val="20"/>
      <w:szCs w:val="20"/>
    </w:rPr>
  </w:style>
  <w:style w:type="character" w:customStyle="1" w:styleId="PedmtkomenteChar">
    <w:name w:val="Předmět komentáře Char"/>
    <w:basedOn w:val="TextkomenteChar"/>
    <w:link w:val="Pedmtkomente"/>
    <w:rsid w:val="00833B05"/>
    <w:rPr>
      <w:rFonts w:ascii="Tahoma" w:eastAsia="Times New Roman" w:hAnsi="Tahoma" w:cs="Times New Roman"/>
      <w:b/>
      <w:bCs/>
      <w:sz w:val="20"/>
      <w:szCs w:val="20"/>
      <w:lang w:eastAsia="cs-CZ"/>
    </w:rPr>
  </w:style>
  <w:style w:type="paragraph" w:styleId="Rozloendokumentu">
    <w:name w:val="Document Map"/>
    <w:basedOn w:val="Normln"/>
    <w:link w:val="RozloendokumentuChar"/>
    <w:rsid w:val="00833B05"/>
    <w:pPr>
      <w:spacing w:before="0" w:after="0"/>
    </w:pPr>
    <w:rPr>
      <w:rFonts w:cs="Tahoma"/>
      <w:sz w:val="16"/>
      <w:szCs w:val="16"/>
    </w:rPr>
  </w:style>
  <w:style w:type="character" w:customStyle="1" w:styleId="RozloendokumentuChar">
    <w:name w:val="Rozložení dokumentu Char"/>
    <w:basedOn w:val="Standardnpsmoodstavce"/>
    <w:link w:val="Rozloendokumentu"/>
    <w:rsid w:val="00833B05"/>
    <w:rPr>
      <w:rFonts w:ascii="Tahoma" w:eastAsia="Times New Roman" w:hAnsi="Tahoma" w:cs="Tahoma"/>
      <w:sz w:val="16"/>
      <w:szCs w:val="16"/>
      <w:lang w:eastAsia="cs-CZ"/>
    </w:rPr>
  </w:style>
  <w:style w:type="paragraph" w:customStyle="1" w:styleId="l21">
    <w:name w:val="l21"/>
    <w:basedOn w:val="Normln"/>
    <w:rsid w:val="00833B05"/>
    <w:pPr>
      <w:spacing w:before="0" w:after="0" w:line="288" w:lineRule="auto"/>
    </w:pPr>
    <w:rPr>
      <w:rFonts w:ascii="Times New Roman" w:hAnsi="Times New Roman"/>
      <w:sz w:val="24"/>
    </w:rPr>
  </w:style>
  <w:style w:type="paragraph" w:customStyle="1" w:styleId="l31">
    <w:name w:val="l31"/>
    <w:basedOn w:val="Normln"/>
    <w:rsid w:val="00833B05"/>
    <w:pPr>
      <w:spacing w:before="0" w:after="0" w:line="288" w:lineRule="auto"/>
    </w:pPr>
    <w:rPr>
      <w:rFonts w:ascii="Times New Roman" w:hAnsi="Times New Roman"/>
      <w:sz w:val="24"/>
    </w:rPr>
  </w:style>
  <w:style w:type="paragraph" w:customStyle="1" w:styleId="l41">
    <w:name w:val="l41"/>
    <w:basedOn w:val="Normln"/>
    <w:rsid w:val="00833B05"/>
    <w:pPr>
      <w:spacing w:before="144" w:after="144"/>
    </w:pPr>
    <w:rPr>
      <w:rFonts w:ascii="Times New Roman" w:hAnsi="Times New Roman"/>
      <w:sz w:val="24"/>
    </w:rPr>
  </w:style>
  <w:style w:type="character" w:customStyle="1" w:styleId="OdstavecseseznamemChar">
    <w:name w:val="Odstavec se seznamem Char"/>
    <w:aliases w:val="Odstavec_muj Char,Čílovaný seznam NSK 1 Char,Reference List Char,Nad Char,Odstavec cíl se seznamem Char,Odstavec se seznamem5 Char,cp_Odstavec se seznamem Char,Bullet Number Char,Bullet List Char,FooterText Char,numbered Char"/>
    <w:basedOn w:val="Standardnpsmoodstavce"/>
    <w:link w:val="lovanseznamNSK11"/>
    <w:uiPriority w:val="34"/>
    <w:rsid w:val="00833B05"/>
    <w:rPr>
      <w:rFonts w:ascii="Calibri" w:eastAsia="Calibri" w:hAnsi="Calibri" w:cs="Times New Roman"/>
      <w:sz w:val="22"/>
      <w:szCs w:val="22"/>
      <w:lang w:eastAsia="en-US"/>
    </w:rPr>
  </w:style>
  <w:style w:type="character" w:customStyle="1" w:styleId="h1a2">
    <w:name w:val="h1a2"/>
    <w:basedOn w:val="Standardnpsmoodstavce"/>
    <w:rsid w:val="00833B05"/>
    <w:rPr>
      <w:vanish w:val="0"/>
      <w:webHidden w:val="0"/>
      <w:sz w:val="24"/>
      <w:szCs w:val="24"/>
      <w:specVanish w:val="0"/>
    </w:rPr>
  </w:style>
  <w:style w:type="paragraph" w:customStyle="1" w:styleId="para">
    <w:name w:val="para"/>
    <w:basedOn w:val="Normln"/>
    <w:rsid w:val="00833B05"/>
    <w:pPr>
      <w:spacing w:before="144" w:after="144"/>
      <w:jc w:val="left"/>
    </w:pPr>
    <w:rPr>
      <w:rFonts w:ascii="Times New Roman" w:hAnsi="Times New Roman"/>
      <w:sz w:val="24"/>
    </w:rPr>
  </w:style>
  <w:style w:type="paragraph" w:customStyle="1" w:styleId="l1">
    <w:name w:val="l1"/>
    <w:basedOn w:val="Normln"/>
    <w:rsid w:val="00833B05"/>
    <w:pPr>
      <w:spacing w:before="144" w:after="144" w:line="288" w:lineRule="auto"/>
      <w:jc w:val="left"/>
    </w:pPr>
    <w:rPr>
      <w:rFonts w:ascii="Times New Roman" w:hAnsi="Times New Roman"/>
      <w:sz w:val="24"/>
    </w:rPr>
  </w:style>
  <w:style w:type="table" w:customStyle="1" w:styleId="Mkatabulky4-akcent11">
    <w:name w:val="Mřížka tabulky 4 - akcent 11"/>
    <w:basedOn w:val="Normlntabulka"/>
    <w:uiPriority w:val="49"/>
    <w:rsid w:val="00833B0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Obsah4">
    <w:name w:val="toc 4"/>
    <w:basedOn w:val="Normln"/>
    <w:next w:val="Normln"/>
    <w:autoRedefine/>
    <w:uiPriority w:val="39"/>
    <w:rsid w:val="00833B05"/>
    <w:pPr>
      <w:spacing w:after="100"/>
      <w:ind w:left="600"/>
    </w:pPr>
  </w:style>
  <w:style w:type="paragraph" w:styleId="Revize">
    <w:name w:val="Revision"/>
    <w:hidden/>
    <w:uiPriority w:val="99"/>
    <w:semiHidden/>
    <w:rsid w:val="00833B05"/>
    <w:pPr>
      <w:spacing w:after="0" w:line="240" w:lineRule="auto"/>
    </w:pPr>
    <w:rPr>
      <w:rFonts w:ascii="Tahoma" w:eastAsia="Times New Roman" w:hAnsi="Tahoma" w:cs="Times New Roman"/>
      <w:sz w:val="20"/>
      <w:szCs w:val="24"/>
      <w:lang w:eastAsia="cs-CZ"/>
    </w:rPr>
  </w:style>
  <w:style w:type="paragraph" w:customStyle="1" w:styleId="p2">
    <w:name w:val="p2"/>
    <w:basedOn w:val="Normln"/>
    <w:rsid w:val="00833B05"/>
    <w:pPr>
      <w:spacing w:before="0" w:after="0"/>
      <w:jc w:val="left"/>
    </w:pPr>
    <w:rPr>
      <w:rFonts w:ascii="Arial" w:hAnsi="Arial" w:cs="Arial"/>
      <w:color w:val="2F7BA2"/>
      <w:sz w:val="18"/>
      <w:szCs w:val="18"/>
    </w:rPr>
  </w:style>
  <w:style w:type="paragraph" w:customStyle="1" w:styleId="p3">
    <w:name w:val="p3"/>
    <w:basedOn w:val="Normln"/>
    <w:rsid w:val="00833B05"/>
    <w:pPr>
      <w:spacing w:before="0" w:after="0"/>
      <w:jc w:val="left"/>
    </w:pPr>
    <w:rPr>
      <w:rFonts w:ascii="Arial" w:hAnsi="Arial" w:cs="Arial"/>
      <w:sz w:val="18"/>
      <w:szCs w:val="18"/>
    </w:rPr>
  </w:style>
  <w:style w:type="paragraph" w:customStyle="1" w:styleId="p4">
    <w:name w:val="p4"/>
    <w:basedOn w:val="Normln"/>
    <w:rsid w:val="00833B05"/>
    <w:pPr>
      <w:spacing w:before="0" w:after="0"/>
      <w:jc w:val="left"/>
    </w:pPr>
    <w:rPr>
      <w:rFonts w:ascii="Arial" w:hAnsi="Arial" w:cs="Arial"/>
      <w:color w:val="47748B"/>
      <w:sz w:val="18"/>
      <w:szCs w:val="18"/>
    </w:rPr>
  </w:style>
  <w:style w:type="paragraph" w:customStyle="1" w:styleId="p5">
    <w:name w:val="p5"/>
    <w:basedOn w:val="Normln"/>
    <w:rsid w:val="00833B05"/>
    <w:pPr>
      <w:spacing w:before="0" w:after="0"/>
      <w:jc w:val="left"/>
    </w:pPr>
    <w:rPr>
      <w:rFonts w:ascii="Courier" w:hAnsi="Courier"/>
      <w:color w:val="2F7BA2"/>
      <w:sz w:val="18"/>
      <w:szCs w:val="18"/>
    </w:rPr>
  </w:style>
  <w:style w:type="paragraph" w:customStyle="1" w:styleId="p6">
    <w:name w:val="p6"/>
    <w:basedOn w:val="Normln"/>
    <w:rsid w:val="00833B05"/>
    <w:pPr>
      <w:spacing w:before="0" w:after="0"/>
      <w:jc w:val="left"/>
    </w:pPr>
    <w:rPr>
      <w:rFonts w:ascii="Arial" w:hAnsi="Arial" w:cs="Arial"/>
      <w:sz w:val="18"/>
      <w:szCs w:val="18"/>
    </w:rPr>
  </w:style>
  <w:style w:type="character" w:customStyle="1" w:styleId="s2">
    <w:name w:val="s2"/>
    <w:basedOn w:val="Standardnpsmoodstavce"/>
    <w:rsid w:val="00833B05"/>
    <w:rPr>
      <w:u w:val="single"/>
    </w:rPr>
  </w:style>
  <w:style w:type="character" w:customStyle="1" w:styleId="s3">
    <w:name w:val="s3"/>
    <w:basedOn w:val="Standardnpsmoodstavce"/>
    <w:rsid w:val="00833B05"/>
    <w:rPr>
      <w:color w:val="000000"/>
    </w:rPr>
  </w:style>
  <w:style w:type="character" w:customStyle="1" w:styleId="s4">
    <w:name w:val="s4"/>
    <w:basedOn w:val="Standardnpsmoodstavce"/>
    <w:rsid w:val="00833B05"/>
    <w:rPr>
      <w:u w:val="single"/>
    </w:rPr>
  </w:style>
  <w:style w:type="character" w:customStyle="1" w:styleId="s7">
    <w:name w:val="s7"/>
    <w:basedOn w:val="Standardnpsmoodstavce"/>
    <w:rsid w:val="00833B05"/>
    <w:rPr>
      <w:rFonts w:ascii="Arial" w:hAnsi="Arial" w:cs="Arial" w:hint="default"/>
      <w:color w:val="000000"/>
      <w:sz w:val="18"/>
      <w:szCs w:val="18"/>
    </w:rPr>
  </w:style>
  <w:style w:type="character" w:customStyle="1" w:styleId="s8">
    <w:name w:val="s8"/>
    <w:basedOn w:val="Standardnpsmoodstavce"/>
    <w:rsid w:val="00833B05"/>
    <w:rPr>
      <w:rFonts w:ascii="Courier" w:hAnsi="Courier" w:hint="default"/>
      <w:sz w:val="18"/>
      <w:szCs w:val="18"/>
      <w:u w:val="single"/>
    </w:rPr>
  </w:style>
  <w:style w:type="paragraph" w:customStyle="1" w:styleId="Odstavecseseznamem1">
    <w:name w:val="Odstavec se seznamem1"/>
    <w:basedOn w:val="Normln"/>
    <w:rsid w:val="00833B05"/>
    <w:pPr>
      <w:spacing w:before="0" w:after="160" w:line="259" w:lineRule="auto"/>
      <w:ind w:left="720"/>
      <w:contextualSpacing/>
      <w:jc w:val="left"/>
    </w:pPr>
    <w:rPr>
      <w:rFonts w:ascii="Calibri" w:hAnsi="Calibri"/>
      <w:sz w:val="22"/>
      <w:szCs w:val="22"/>
      <w:lang w:eastAsia="en-US"/>
    </w:rPr>
  </w:style>
  <w:style w:type="paragraph" w:customStyle="1" w:styleId="Odstavecseseznamem2">
    <w:name w:val="Odstavec se seznamem2"/>
    <w:basedOn w:val="Normln"/>
    <w:rsid w:val="00833B05"/>
    <w:pPr>
      <w:spacing w:before="0" w:after="160" w:line="259" w:lineRule="auto"/>
      <w:ind w:left="720"/>
      <w:contextualSpacing/>
      <w:jc w:val="left"/>
    </w:pPr>
    <w:rPr>
      <w:rFonts w:ascii="Calibri" w:hAnsi="Calibri"/>
      <w:sz w:val="22"/>
      <w:szCs w:val="22"/>
      <w:lang w:eastAsia="en-US"/>
    </w:rPr>
  </w:style>
  <w:style w:type="paragraph" w:customStyle="1" w:styleId="Obsah51">
    <w:name w:val="Obsah 51"/>
    <w:basedOn w:val="Normln"/>
    <w:next w:val="Normln"/>
    <w:autoRedefine/>
    <w:uiPriority w:val="39"/>
    <w:unhideWhenUsed/>
    <w:rsid w:val="00833B05"/>
    <w:pPr>
      <w:spacing w:before="0" w:after="100" w:line="276" w:lineRule="auto"/>
      <w:ind w:left="880"/>
      <w:jc w:val="left"/>
    </w:pPr>
    <w:rPr>
      <w:rFonts w:ascii="Calibri" w:hAnsi="Calibri"/>
      <w:sz w:val="22"/>
      <w:szCs w:val="22"/>
    </w:rPr>
  </w:style>
  <w:style w:type="paragraph" w:customStyle="1" w:styleId="Obsah61">
    <w:name w:val="Obsah 61"/>
    <w:basedOn w:val="Normln"/>
    <w:next w:val="Normln"/>
    <w:autoRedefine/>
    <w:uiPriority w:val="39"/>
    <w:unhideWhenUsed/>
    <w:rsid w:val="00833B05"/>
    <w:pPr>
      <w:spacing w:before="0" w:after="100" w:line="276" w:lineRule="auto"/>
      <w:ind w:left="1100"/>
      <w:jc w:val="left"/>
    </w:pPr>
    <w:rPr>
      <w:rFonts w:ascii="Calibri" w:hAnsi="Calibri"/>
      <w:sz w:val="22"/>
      <w:szCs w:val="22"/>
    </w:rPr>
  </w:style>
  <w:style w:type="paragraph" w:customStyle="1" w:styleId="Obsah71">
    <w:name w:val="Obsah 71"/>
    <w:basedOn w:val="Normln"/>
    <w:next w:val="Normln"/>
    <w:autoRedefine/>
    <w:uiPriority w:val="39"/>
    <w:unhideWhenUsed/>
    <w:rsid w:val="00833B05"/>
    <w:pPr>
      <w:spacing w:before="0" w:after="100" w:line="276" w:lineRule="auto"/>
      <w:ind w:left="1320"/>
      <w:jc w:val="left"/>
    </w:pPr>
    <w:rPr>
      <w:rFonts w:ascii="Calibri" w:hAnsi="Calibri"/>
      <w:sz w:val="22"/>
      <w:szCs w:val="22"/>
    </w:rPr>
  </w:style>
  <w:style w:type="paragraph" w:customStyle="1" w:styleId="Obsah81">
    <w:name w:val="Obsah 81"/>
    <w:basedOn w:val="Normln"/>
    <w:next w:val="Normln"/>
    <w:autoRedefine/>
    <w:uiPriority w:val="39"/>
    <w:unhideWhenUsed/>
    <w:rsid w:val="00833B05"/>
    <w:pPr>
      <w:spacing w:before="0" w:after="100" w:line="276" w:lineRule="auto"/>
      <w:ind w:left="1540"/>
      <w:jc w:val="left"/>
    </w:pPr>
    <w:rPr>
      <w:rFonts w:ascii="Calibri" w:hAnsi="Calibri"/>
      <w:sz w:val="22"/>
      <w:szCs w:val="22"/>
    </w:rPr>
  </w:style>
  <w:style w:type="paragraph" w:customStyle="1" w:styleId="Obsah91">
    <w:name w:val="Obsah 91"/>
    <w:basedOn w:val="Normln"/>
    <w:next w:val="Normln"/>
    <w:autoRedefine/>
    <w:uiPriority w:val="39"/>
    <w:unhideWhenUsed/>
    <w:rsid w:val="00833B05"/>
    <w:pPr>
      <w:spacing w:before="0" w:after="100" w:line="276" w:lineRule="auto"/>
      <w:ind w:left="1760"/>
      <w:jc w:val="left"/>
    </w:pPr>
    <w:rPr>
      <w:rFonts w:ascii="Calibri" w:hAnsi="Calibri"/>
      <w:sz w:val="22"/>
      <w:szCs w:val="22"/>
    </w:rPr>
  </w:style>
  <w:style w:type="character" w:customStyle="1" w:styleId="h1a1">
    <w:name w:val="h1a1"/>
    <w:basedOn w:val="Standardnpsmoodstavce"/>
    <w:rsid w:val="00833B05"/>
    <w:rPr>
      <w:vanish w:val="0"/>
      <w:webHidden w:val="0"/>
      <w:sz w:val="24"/>
      <w:szCs w:val="24"/>
      <w:specVanish w:val="0"/>
    </w:rPr>
  </w:style>
  <w:style w:type="table" w:customStyle="1" w:styleId="Stednmka1zvraznn11">
    <w:name w:val="Střední mřížka 1 – zvýraznění 11"/>
    <w:basedOn w:val="Normlntabulka"/>
    <w:next w:val="Stednmka1zvraznn1"/>
    <w:uiPriority w:val="67"/>
    <w:rsid w:val="00833B05"/>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tednstnovn1zvraznn11">
    <w:name w:val="Střední stínování 1 – zvýraznění 11"/>
    <w:basedOn w:val="Normlntabulka"/>
    <w:uiPriority w:val="63"/>
    <w:rsid w:val="00833B05"/>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vysvtlivek">
    <w:name w:val="endnote text"/>
    <w:basedOn w:val="Normln"/>
    <w:link w:val="TextvysvtlivekChar"/>
    <w:semiHidden/>
    <w:unhideWhenUsed/>
    <w:rsid w:val="00833B05"/>
    <w:pPr>
      <w:spacing w:before="0" w:after="0"/>
    </w:pPr>
    <w:rPr>
      <w:szCs w:val="20"/>
    </w:rPr>
  </w:style>
  <w:style w:type="character" w:customStyle="1" w:styleId="TextvysvtlivekChar">
    <w:name w:val="Text vysvětlivek Char"/>
    <w:basedOn w:val="Standardnpsmoodstavce"/>
    <w:link w:val="Textvysvtlivek"/>
    <w:semiHidden/>
    <w:rsid w:val="00833B05"/>
    <w:rPr>
      <w:rFonts w:ascii="Tahoma" w:eastAsia="Times New Roman" w:hAnsi="Tahoma" w:cs="Times New Roman"/>
      <w:sz w:val="20"/>
      <w:szCs w:val="20"/>
      <w:lang w:eastAsia="cs-CZ"/>
    </w:rPr>
  </w:style>
  <w:style w:type="character" w:styleId="Odkaznavysvtlivky">
    <w:name w:val="endnote reference"/>
    <w:basedOn w:val="Standardnpsmoodstavce"/>
    <w:semiHidden/>
    <w:unhideWhenUsed/>
    <w:rsid w:val="00833B05"/>
    <w:rPr>
      <w:vertAlign w:val="superscript"/>
    </w:rPr>
  </w:style>
  <w:style w:type="paragraph" w:styleId="Odstavecseseznamem">
    <w:name w:val="List Paragraph"/>
    <w:aliases w:val="Odstavec_muj,Čílovaný seznam NSK 1,Reference List,Nad,Odstavec cíl se seznamem,Odstavec se seznamem5,cp_Odstavec se seznamem,Bullet Number,Bullet List,FooterText,numbered,Paragraphe de liste1,Bulletr List Paragraph,列出段落,列出段落1"/>
    <w:basedOn w:val="Normln"/>
    <w:uiPriority w:val="34"/>
    <w:qFormat/>
    <w:rsid w:val="00833B05"/>
    <w:pPr>
      <w:ind w:left="720"/>
      <w:contextualSpacing/>
    </w:pPr>
  </w:style>
  <w:style w:type="paragraph" w:styleId="Textpoznpodarou">
    <w:name w:val="footnote text"/>
    <w:basedOn w:val="Normln"/>
    <w:link w:val="TextpoznpodarouChar1"/>
    <w:unhideWhenUsed/>
    <w:rsid w:val="00833B05"/>
    <w:pPr>
      <w:spacing w:before="0" w:after="0"/>
    </w:pPr>
    <w:rPr>
      <w:szCs w:val="20"/>
    </w:rPr>
  </w:style>
  <w:style w:type="character" w:customStyle="1" w:styleId="TextpoznpodarouChar1">
    <w:name w:val="Text pozn. pod čarou Char1"/>
    <w:basedOn w:val="Standardnpsmoodstavce"/>
    <w:link w:val="Textpoznpodarou"/>
    <w:uiPriority w:val="99"/>
    <w:semiHidden/>
    <w:rsid w:val="00833B05"/>
    <w:rPr>
      <w:rFonts w:ascii="Tahoma" w:eastAsia="Times New Roman" w:hAnsi="Tahoma" w:cs="Times New Roman"/>
      <w:sz w:val="20"/>
      <w:szCs w:val="20"/>
      <w:lang w:eastAsia="cs-CZ"/>
    </w:rPr>
  </w:style>
  <w:style w:type="table" w:styleId="Stednmka1zvraznn1">
    <w:name w:val="Medium Grid 1 Accent 1"/>
    <w:basedOn w:val="Normlntabulka"/>
    <w:uiPriority w:val="67"/>
    <w:unhideWhenUsed/>
    <w:rsid w:val="00833B0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styleId="Obsah5">
    <w:name w:val="toc 5"/>
    <w:basedOn w:val="Normln"/>
    <w:next w:val="Normln"/>
    <w:autoRedefine/>
    <w:uiPriority w:val="39"/>
    <w:unhideWhenUsed/>
    <w:rsid w:val="00F60854"/>
    <w:pPr>
      <w:spacing w:before="0" w:after="100" w:line="276" w:lineRule="auto"/>
      <w:ind w:left="88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F60854"/>
    <w:pPr>
      <w:spacing w:before="0" w:after="100" w:line="276" w:lineRule="auto"/>
      <w:ind w:left="110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F60854"/>
    <w:pPr>
      <w:spacing w:before="0" w:after="100" w:line="276" w:lineRule="auto"/>
      <w:ind w:left="132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F60854"/>
    <w:pPr>
      <w:spacing w:before="0" w:after="100" w:line="276" w:lineRule="auto"/>
      <w:ind w:left="154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F60854"/>
    <w:pPr>
      <w:spacing w:before="0" w:after="100" w:line="276" w:lineRule="auto"/>
      <w:ind w:left="1760"/>
      <w:jc w:val="left"/>
    </w:pPr>
    <w:rPr>
      <w:rFonts w:asciiTheme="minorHAnsi" w:eastAsiaTheme="minorEastAsia" w:hAnsiTheme="minorHAnsi" w:cstheme="minorBidi"/>
      <w:sz w:val="22"/>
      <w:szCs w:val="22"/>
    </w:rPr>
  </w:style>
  <w:style w:type="paragraph" w:styleId="Nadpisobsahu">
    <w:name w:val="TOC Heading"/>
    <w:basedOn w:val="Nadpis1"/>
    <w:next w:val="Normln"/>
    <w:uiPriority w:val="39"/>
    <w:unhideWhenUsed/>
    <w:qFormat/>
    <w:rsid w:val="0077616A"/>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smallCaps w:val="0"/>
      <w:color w:val="2F5496" w:themeColor="accent1" w:themeShade="BF"/>
      <w:kern w:val="0"/>
      <w:sz w:val="32"/>
    </w:rPr>
  </w:style>
  <w:style w:type="character" w:customStyle="1" w:styleId="Nadpis5Char">
    <w:name w:val="Nadpis 5 Char"/>
    <w:basedOn w:val="Standardnpsmoodstavce"/>
    <w:link w:val="Nadpis5"/>
    <w:uiPriority w:val="9"/>
    <w:semiHidden/>
    <w:rsid w:val="008224B7"/>
    <w:rPr>
      <w:rFonts w:asciiTheme="majorHAnsi" w:eastAsiaTheme="majorEastAsia" w:hAnsiTheme="majorHAnsi" w:cstheme="majorBidi"/>
      <w:color w:val="2F5496" w:themeColor="accent1" w:themeShade="BF"/>
      <w:sz w:val="20"/>
      <w:szCs w:val="20"/>
      <w:lang w:eastAsia="cs-CZ"/>
      <w14:ligatures w14:val="standardContextual"/>
    </w:rPr>
  </w:style>
  <w:style w:type="character" w:customStyle="1" w:styleId="Nadpis6Char">
    <w:name w:val="Nadpis 6 Char"/>
    <w:basedOn w:val="Standardnpsmoodstavce"/>
    <w:link w:val="Nadpis6"/>
    <w:uiPriority w:val="9"/>
    <w:semiHidden/>
    <w:rsid w:val="008224B7"/>
    <w:rPr>
      <w:rFonts w:asciiTheme="majorHAnsi" w:eastAsiaTheme="majorEastAsia" w:hAnsiTheme="majorHAnsi" w:cstheme="majorBidi"/>
      <w:color w:val="1F3763" w:themeColor="accent1" w:themeShade="7F"/>
      <w:sz w:val="20"/>
      <w:szCs w:val="20"/>
      <w:lang w:eastAsia="cs-CZ"/>
      <w14:ligatures w14:val="standardContextual"/>
    </w:rPr>
  </w:style>
  <w:style w:type="character" w:customStyle="1" w:styleId="Nadpis7Char">
    <w:name w:val="Nadpis 7 Char"/>
    <w:basedOn w:val="Standardnpsmoodstavce"/>
    <w:link w:val="Nadpis7"/>
    <w:uiPriority w:val="9"/>
    <w:semiHidden/>
    <w:rsid w:val="008224B7"/>
    <w:rPr>
      <w:rFonts w:asciiTheme="majorHAnsi" w:eastAsiaTheme="majorEastAsia" w:hAnsiTheme="majorHAnsi" w:cstheme="majorBidi"/>
      <w:i/>
      <w:iCs/>
      <w:color w:val="1F3763" w:themeColor="accent1" w:themeShade="7F"/>
      <w:sz w:val="20"/>
      <w:szCs w:val="20"/>
      <w:lang w:eastAsia="cs-CZ"/>
      <w14:ligatures w14:val="standardContextual"/>
    </w:rPr>
  </w:style>
  <w:style w:type="character" w:customStyle="1" w:styleId="Nadpis8Char">
    <w:name w:val="Nadpis 8 Char"/>
    <w:basedOn w:val="Standardnpsmoodstavce"/>
    <w:link w:val="Nadpis8"/>
    <w:uiPriority w:val="9"/>
    <w:semiHidden/>
    <w:rsid w:val="008224B7"/>
    <w:rPr>
      <w:rFonts w:asciiTheme="majorHAnsi" w:eastAsiaTheme="majorEastAsia" w:hAnsiTheme="majorHAnsi" w:cstheme="majorBidi"/>
      <w:color w:val="272727" w:themeColor="text1" w:themeTint="D8"/>
      <w:sz w:val="21"/>
      <w:szCs w:val="21"/>
      <w:lang w:eastAsia="cs-CZ"/>
      <w14:ligatures w14:val="standardContextual"/>
    </w:rPr>
  </w:style>
  <w:style w:type="character" w:customStyle="1" w:styleId="Nadpis9Char">
    <w:name w:val="Nadpis 9 Char"/>
    <w:basedOn w:val="Standardnpsmoodstavce"/>
    <w:link w:val="Nadpis9"/>
    <w:uiPriority w:val="9"/>
    <w:semiHidden/>
    <w:rsid w:val="008224B7"/>
    <w:rPr>
      <w:rFonts w:asciiTheme="majorHAnsi" w:eastAsiaTheme="majorEastAsia" w:hAnsiTheme="majorHAnsi" w:cstheme="majorBidi"/>
      <w:i/>
      <w:iCs/>
      <w:color w:val="272727" w:themeColor="text1" w:themeTint="D8"/>
      <w:sz w:val="21"/>
      <w:szCs w:val="21"/>
      <w:lang w:eastAsia="cs-CZ"/>
      <w14:ligatures w14:val="standardContextual"/>
    </w:rPr>
  </w:style>
  <w:style w:type="paragraph" w:styleId="Bezmezer">
    <w:name w:val="No Spacing"/>
    <w:uiPriority w:val="1"/>
    <w:qFormat/>
    <w:rsid w:val="00611D61"/>
    <w:pPr>
      <w:spacing w:after="0" w:line="240" w:lineRule="auto"/>
      <w:jc w:val="both"/>
    </w:pPr>
    <w:rPr>
      <w:rFonts w:eastAsia="Calibri" w:cstheme="minorHAnsi"/>
      <w:color w:val="000000"/>
      <w:sz w:val="20"/>
      <w:szCs w:val="20"/>
      <w:lang w:eastAsia="cs-CZ"/>
      <w14:ligatures w14:val="standardContextual"/>
    </w:rPr>
  </w:style>
  <w:style w:type="table" w:customStyle="1" w:styleId="Mkatabulky1">
    <w:name w:val="Mřížka tabulky1"/>
    <w:basedOn w:val="Normlntabulka"/>
    <w:next w:val="Mkatabulky"/>
    <w:uiPriority w:val="39"/>
    <w:rsid w:val="00E711EF"/>
    <w:pPr>
      <w:spacing w:before="40" w:after="40" w:line="240" w:lineRule="auto"/>
    </w:pPr>
    <w:rPr>
      <w:rFonts w:eastAsia="Times New Roman" w:cs="Times New Roman"/>
      <w:sz w:val="20"/>
      <w:szCs w:val="20"/>
      <w:lang w:eastAsia="cs-CZ"/>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TableGrid0">
    <w:name w:val="Table Grid0"/>
    <w:rsid w:val="00E711EF"/>
    <w:pPr>
      <w:spacing w:after="0" w:line="240" w:lineRule="auto"/>
    </w:pPr>
    <w:rPr>
      <w:rFonts w:eastAsia="MS Mincho"/>
      <w:lang w:eastAsia="cs-CZ"/>
    </w:rPr>
    <w:tblPr>
      <w:tblCellMar>
        <w:top w:w="0" w:type="dxa"/>
        <w:left w:w="0" w:type="dxa"/>
        <w:bottom w:w="0" w:type="dxa"/>
        <w:right w:w="0" w:type="dxa"/>
      </w:tblCellMar>
    </w:tblPr>
  </w:style>
  <w:style w:type="table" w:customStyle="1" w:styleId="Mkatabulky2">
    <w:name w:val="Mřížka tabulky2"/>
    <w:basedOn w:val="Normlntabulka"/>
    <w:next w:val="Mkatabulky"/>
    <w:uiPriority w:val="39"/>
    <w:rsid w:val="00E86E0E"/>
    <w:pPr>
      <w:spacing w:before="40" w:after="40" w:line="240" w:lineRule="auto"/>
    </w:pPr>
    <w:rPr>
      <w:rFonts w:eastAsia="Times New Roman" w:cs="Times New Roman"/>
      <w:sz w:val="20"/>
      <w:szCs w:val="20"/>
      <w:lang w:eastAsia="cs-CZ"/>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65963">
      <w:bodyDiv w:val="1"/>
      <w:marLeft w:val="0"/>
      <w:marRight w:val="0"/>
      <w:marTop w:val="0"/>
      <w:marBottom w:val="0"/>
      <w:divBdr>
        <w:top w:val="none" w:sz="0" w:space="0" w:color="auto"/>
        <w:left w:val="none" w:sz="0" w:space="0" w:color="auto"/>
        <w:bottom w:val="none" w:sz="0" w:space="0" w:color="auto"/>
        <w:right w:val="none" w:sz="0" w:space="0" w:color="auto"/>
      </w:divBdr>
      <w:divsChild>
        <w:div w:id="633677141">
          <w:marLeft w:val="1138"/>
          <w:marRight w:val="0"/>
          <w:marTop w:val="0"/>
          <w:marBottom w:val="0"/>
          <w:divBdr>
            <w:top w:val="none" w:sz="0" w:space="0" w:color="auto"/>
            <w:left w:val="none" w:sz="0" w:space="0" w:color="auto"/>
            <w:bottom w:val="none" w:sz="0" w:space="0" w:color="auto"/>
            <w:right w:val="none" w:sz="0" w:space="0" w:color="auto"/>
          </w:divBdr>
        </w:div>
        <w:div w:id="1844472347">
          <w:marLeft w:val="1138"/>
          <w:marRight w:val="0"/>
          <w:marTop w:val="0"/>
          <w:marBottom w:val="0"/>
          <w:divBdr>
            <w:top w:val="none" w:sz="0" w:space="0" w:color="auto"/>
            <w:left w:val="none" w:sz="0" w:space="0" w:color="auto"/>
            <w:bottom w:val="none" w:sz="0" w:space="0" w:color="auto"/>
            <w:right w:val="none" w:sz="0" w:space="0" w:color="auto"/>
          </w:divBdr>
        </w:div>
        <w:div w:id="1449472823">
          <w:marLeft w:val="1138"/>
          <w:marRight w:val="0"/>
          <w:marTop w:val="0"/>
          <w:marBottom w:val="0"/>
          <w:divBdr>
            <w:top w:val="none" w:sz="0" w:space="0" w:color="auto"/>
            <w:left w:val="none" w:sz="0" w:space="0" w:color="auto"/>
            <w:bottom w:val="none" w:sz="0" w:space="0" w:color="auto"/>
            <w:right w:val="none" w:sz="0" w:space="0" w:color="auto"/>
          </w:divBdr>
        </w:div>
        <w:div w:id="696852008">
          <w:marLeft w:val="1138"/>
          <w:marRight w:val="0"/>
          <w:marTop w:val="0"/>
          <w:marBottom w:val="0"/>
          <w:divBdr>
            <w:top w:val="none" w:sz="0" w:space="0" w:color="auto"/>
            <w:left w:val="none" w:sz="0" w:space="0" w:color="auto"/>
            <w:bottom w:val="none" w:sz="0" w:space="0" w:color="auto"/>
            <w:right w:val="none" w:sz="0" w:space="0" w:color="auto"/>
          </w:divBdr>
        </w:div>
        <w:div w:id="554119297">
          <w:marLeft w:val="1138"/>
          <w:marRight w:val="0"/>
          <w:marTop w:val="0"/>
          <w:marBottom w:val="0"/>
          <w:divBdr>
            <w:top w:val="none" w:sz="0" w:space="0" w:color="auto"/>
            <w:left w:val="none" w:sz="0" w:space="0" w:color="auto"/>
            <w:bottom w:val="none" w:sz="0" w:space="0" w:color="auto"/>
            <w:right w:val="none" w:sz="0" w:space="0" w:color="auto"/>
          </w:divBdr>
        </w:div>
        <w:div w:id="23100232">
          <w:marLeft w:val="1138"/>
          <w:marRight w:val="0"/>
          <w:marTop w:val="0"/>
          <w:marBottom w:val="0"/>
          <w:divBdr>
            <w:top w:val="none" w:sz="0" w:space="0" w:color="auto"/>
            <w:left w:val="none" w:sz="0" w:space="0" w:color="auto"/>
            <w:bottom w:val="none" w:sz="0" w:space="0" w:color="auto"/>
            <w:right w:val="none" w:sz="0" w:space="0" w:color="auto"/>
          </w:divBdr>
        </w:div>
      </w:divsChild>
    </w:div>
    <w:div w:id="1020811295">
      <w:bodyDiv w:val="1"/>
      <w:marLeft w:val="0"/>
      <w:marRight w:val="0"/>
      <w:marTop w:val="0"/>
      <w:marBottom w:val="0"/>
      <w:divBdr>
        <w:top w:val="none" w:sz="0" w:space="0" w:color="auto"/>
        <w:left w:val="none" w:sz="0" w:space="0" w:color="auto"/>
        <w:bottom w:val="none" w:sz="0" w:space="0" w:color="auto"/>
        <w:right w:val="none" w:sz="0" w:space="0" w:color="auto"/>
      </w:divBdr>
      <w:divsChild>
        <w:div w:id="252667913">
          <w:marLeft w:val="547"/>
          <w:marRight w:val="0"/>
          <w:marTop w:val="200"/>
          <w:marBottom w:val="0"/>
          <w:divBdr>
            <w:top w:val="none" w:sz="0" w:space="0" w:color="auto"/>
            <w:left w:val="none" w:sz="0" w:space="0" w:color="auto"/>
            <w:bottom w:val="none" w:sz="0" w:space="0" w:color="auto"/>
            <w:right w:val="none" w:sz="0" w:space="0" w:color="auto"/>
          </w:divBdr>
        </w:div>
        <w:div w:id="788742447">
          <w:marLeft w:val="547"/>
          <w:marRight w:val="0"/>
          <w:marTop w:val="200"/>
          <w:marBottom w:val="0"/>
          <w:divBdr>
            <w:top w:val="none" w:sz="0" w:space="0" w:color="auto"/>
            <w:left w:val="none" w:sz="0" w:space="0" w:color="auto"/>
            <w:bottom w:val="none" w:sz="0" w:space="0" w:color="auto"/>
            <w:right w:val="none" w:sz="0" w:space="0" w:color="auto"/>
          </w:divBdr>
        </w:div>
        <w:div w:id="1016154258">
          <w:marLeft w:val="547"/>
          <w:marRight w:val="0"/>
          <w:marTop w:val="200"/>
          <w:marBottom w:val="0"/>
          <w:divBdr>
            <w:top w:val="none" w:sz="0" w:space="0" w:color="auto"/>
            <w:left w:val="none" w:sz="0" w:space="0" w:color="auto"/>
            <w:bottom w:val="none" w:sz="0" w:space="0" w:color="auto"/>
            <w:right w:val="none" w:sz="0" w:space="0" w:color="auto"/>
          </w:divBdr>
        </w:div>
        <w:div w:id="945623819">
          <w:marLeft w:val="547"/>
          <w:marRight w:val="0"/>
          <w:marTop w:val="200"/>
          <w:marBottom w:val="0"/>
          <w:divBdr>
            <w:top w:val="none" w:sz="0" w:space="0" w:color="auto"/>
            <w:left w:val="none" w:sz="0" w:space="0" w:color="auto"/>
            <w:bottom w:val="none" w:sz="0" w:space="0" w:color="auto"/>
            <w:right w:val="none" w:sz="0" w:space="0" w:color="auto"/>
          </w:divBdr>
        </w:div>
        <w:div w:id="1741440747">
          <w:marLeft w:val="547"/>
          <w:marRight w:val="0"/>
          <w:marTop w:val="200"/>
          <w:marBottom w:val="0"/>
          <w:divBdr>
            <w:top w:val="none" w:sz="0" w:space="0" w:color="auto"/>
            <w:left w:val="none" w:sz="0" w:space="0" w:color="auto"/>
            <w:bottom w:val="none" w:sz="0" w:space="0" w:color="auto"/>
            <w:right w:val="none" w:sz="0" w:space="0" w:color="auto"/>
          </w:divBdr>
        </w:div>
      </w:divsChild>
    </w:div>
    <w:div w:id="1043944515">
      <w:bodyDiv w:val="1"/>
      <w:marLeft w:val="0"/>
      <w:marRight w:val="0"/>
      <w:marTop w:val="0"/>
      <w:marBottom w:val="0"/>
      <w:divBdr>
        <w:top w:val="none" w:sz="0" w:space="0" w:color="auto"/>
        <w:left w:val="none" w:sz="0" w:space="0" w:color="auto"/>
        <w:bottom w:val="none" w:sz="0" w:space="0" w:color="auto"/>
        <w:right w:val="none" w:sz="0" w:space="0" w:color="auto"/>
      </w:divBdr>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hyperlink" Target="http://www.zakonyprolidi.cz/print/cs/2014-181/zneni-20150101.htm" TargetMode="External"/><Relationship Id="rId42" Type="http://schemas.openxmlformats.org/officeDocument/2006/relationships/hyperlink" Target="https://www.czso.cz/csu/czso/ciselnik_zemi_-czem-" TargetMode="External"/><Relationship Id="rId47" Type="http://schemas.openxmlformats.org/officeDocument/2006/relationships/hyperlink" Target="http://www.msmt.cz" TargetMode="External"/><Relationship Id="rId63" Type="http://schemas.openxmlformats.org/officeDocument/2006/relationships/hyperlink" Target="http://stistko.uiv.cz/vo" TargetMode="External"/><Relationship Id="rId68" Type="http://schemas.openxmlformats.org/officeDocument/2006/relationships/hyperlink" Target="http://krakatau.uiv.cz/statistikyvs" TargetMode="External"/><Relationship Id="rId84" Type="http://schemas.openxmlformats.org/officeDocument/2006/relationships/image" Target="media/image8.png"/><Relationship Id="rId16" Type="http://schemas.openxmlformats.org/officeDocument/2006/relationships/hyperlink" Target="http://www.msmt.cz" TargetMode="External"/><Relationship Id="rId11" Type="http://schemas.openxmlformats.org/officeDocument/2006/relationships/footer" Target="footer2.xml"/><Relationship Id="rId32" Type="http://schemas.openxmlformats.org/officeDocument/2006/relationships/hyperlink" Target="http://www.redop.cz" TargetMode="External"/><Relationship Id="rId37" Type="http://schemas.openxmlformats.org/officeDocument/2006/relationships/hyperlink" Target="http://www.zakonyprolidi.cz/print/cs/2014-181/zneni-20150101.htm" TargetMode="External"/><Relationship Id="rId53" Type="http://schemas.openxmlformats.org/officeDocument/2006/relationships/hyperlink" Target="http://www.zakonyprolidi.cz/print/cs/1995-89/zneni-20160729.htm" TargetMode="External"/><Relationship Id="rId58" Type="http://schemas.openxmlformats.org/officeDocument/2006/relationships/hyperlink" Target="http://www.zakonyprolidi.cz/print/cs/2014-181/zneni-20150101.htm" TargetMode="External"/><Relationship Id="rId74" Type="http://schemas.openxmlformats.org/officeDocument/2006/relationships/image" Target="media/image7.emf"/><Relationship Id="rId79" Type="http://schemas.openxmlformats.org/officeDocument/2006/relationships/hyperlink" Target="http://dsia.uiv.cz/uch2017n.html" TargetMode="External"/><Relationship Id="rId5" Type="http://schemas.openxmlformats.org/officeDocument/2006/relationships/webSettings" Target="webSettings.xml"/><Relationship Id="rId19" Type="http://schemas.openxmlformats.org/officeDocument/2006/relationships/hyperlink" Target="http://www.zakonyprolidi.cz/print/cs/2014-181/zneni-20150101.htm" TargetMode="External"/><Relationship Id="rId14" Type="http://schemas.openxmlformats.org/officeDocument/2006/relationships/header" Target="header4.xml"/><Relationship Id="rId22" Type="http://schemas.openxmlformats.org/officeDocument/2006/relationships/hyperlink" Target="http://www.zakonyprolidi.cz/print/cs/2014-181/zneni-20150101.htm" TargetMode="External"/><Relationship Id="rId27" Type="http://schemas.openxmlformats.org/officeDocument/2006/relationships/image" Target="media/image4.emf"/><Relationship Id="rId30" Type="http://schemas.openxmlformats.org/officeDocument/2006/relationships/hyperlink" Target="https://www.redop.cz" TargetMode="External"/><Relationship Id="rId35" Type="http://schemas.openxmlformats.org/officeDocument/2006/relationships/image" Target="media/image5.emf"/><Relationship Id="rId43" Type="http://schemas.openxmlformats.org/officeDocument/2006/relationships/hyperlink" Target="http://stistko.uiv.cz/katalog/ciselnik2.asp?idc=AKVO" TargetMode="External"/><Relationship Id="rId48" Type="http://schemas.openxmlformats.org/officeDocument/2006/relationships/hyperlink" Target="http://www.msmt.cz" TargetMode="External"/><Relationship Id="rId56" Type="http://schemas.openxmlformats.org/officeDocument/2006/relationships/hyperlink" Target="http://www.zakonyprolidi.cz/print/cs/2014-181/zneni-20150101.htm" TargetMode="External"/><Relationship Id="rId64" Type="http://schemas.openxmlformats.org/officeDocument/2006/relationships/hyperlink" Target="http://stistko.uiv.cz/vo/rada.asp" TargetMode="External"/><Relationship Id="rId69" Type="http://schemas.openxmlformats.org/officeDocument/2006/relationships/hyperlink" Target="http://sberdat.uiv.cz/login" TargetMode="External"/><Relationship Id="rId77" Type="http://schemas.openxmlformats.org/officeDocument/2006/relationships/hyperlink" Target="http://toiler.uiv.cz/help/vsopro.asp" TargetMode="Externa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hyperlink" Target="https://sberdat.uiv.cz/rozcestnik" TargetMode="External"/><Relationship Id="rId80" Type="http://schemas.openxmlformats.org/officeDocument/2006/relationships/hyperlink" Target="http://krakatau.uiv.cz/statistikyvs/" TargetMode="External"/><Relationship Id="rId85"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hyperlink" Target="http://www.msmt.cz" TargetMode="External"/><Relationship Id="rId38" Type="http://schemas.openxmlformats.org/officeDocument/2006/relationships/hyperlink" Target="http://www.zakonyprolidi.cz/print/cs/2014-181/zneni-20150101.htm" TargetMode="External"/><Relationship Id="rId46" Type="http://schemas.openxmlformats.org/officeDocument/2006/relationships/hyperlink" Target="http://www.msmt.cz/vzdelavani/vysoke-skolstvi/kody-studijnich-programu-a-oboru" TargetMode="External"/><Relationship Id="rId59" Type="http://schemas.openxmlformats.org/officeDocument/2006/relationships/hyperlink" Target="https://sberdat.uiv.cz/rozcestnik" TargetMode="External"/><Relationship Id="rId67" Type="http://schemas.openxmlformats.org/officeDocument/2006/relationships/hyperlink" Target="http://toiler.uiv.cz/rocenka/rocenka.asp" TargetMode="External"/><Relationship Id="rId20" Type="http://schemas.openxmlformats.org/officeDocument/2006/relationships/hyperlink" Target="http://www.zakonyprolidi.cz/print/cs/2014-181/zneni-20150101.htm" TargetMode="External"/><Relationship Id="rId41" Type="http://schemas.openxmlformats.org/officeDocument/2006/relationships/hyperlink" Target="http://nahlizenidokn.cuzk.cz/StahniAdresniMistaRUIAN.aspx" TargetMode="External"/><Relationship Id="rId54" Type="http://schemas.openxmlformats.org/officeDocument/2006/relationships/hyperlink" Target="http://www.zakonyprolidi.cz/print/cs/2014-181/zneni-20150101.htm" TargetMode="External"/><Relationship Id="rId62" Type="http://schemas.openxmlformats.org/officeDocument/2006/relationships/hyperlink" Target="http://stistko.uiv.cz/katalog/ciselnika.asp" TargetMode="External"/><Relationship Id="rId70" Type="http://schemas.openxmlformats.org/officeDocument/2006/relationships/hyperlink" Target="http://sberdat.uiv.cz/login/vsopro" TargetMode="External"/><Relationship Id="rId75" Type="http://schemas.openxmlformats.org/officeDocument/2006/relationships/oleObject" Target="embeddings/oleObject1.bin"/><Relationship Id="rId83" Type="http://schemas.openxmlformats.org/officeDocument/2006/relationships/hyperlink" Target="https://www.edu.cz/podpora-skol/projekty-op-jak/ips-data/"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sims.msmt.cz" TargetMode="External"/><Relationship Id="rId28" Type="http://schemas.openxmlformats.org/officeDocument/2006/relationships/package" Target="embeddings/Microsoft_Word_Document1.docx"/><Relationship Id="rId36" Type="http://schemas.openxmlformats.org/officeDocument/2006/relationships/hyperlink" Target="http://www.zakonyprolidi.cz/print/cs/2014-181/zneni-20150101.htm" TargetMode="External"/><Relationship Id="rId49" Type="http://schemas.openxmlformats.org/officeDocument/2006/relationships/footer" Target="footer5.xml"/><Relationship Id="rId57" Type="http://schemas.openxmlformats.org/officeDocument/2006/relationships/hyperlink" Target="http://www.zakonyprolidi.cz/print/cs/2014-181/zneni-20150101.htm" TargetMode="External"/><Relationship Id="rId10" Type="http://schemas.openxmlformats.org/officeDocument/2006/relationships/footer" Target="footer1.xml"/><Relationship Id="rId31" Type="http://schemas.openxmlformats.org/officeDocument/2006/relationships/hyperlink" Target="http://www.msmt.cz" TargetMode="External"/><Relationship Id="rId44" Type="http://schemas.openxmlformats.org/officeDocument/2006/relationships/hyperlink" Target="https://www.czso.cz/csu/czso/klasifikace_zamestnani_-cz_isco-" TargetMode="External"/><Relationship Id="rId52" Type="http://schemas.openxmlformats.org/officeDocument/2006/relationships/hyperlink" Target="http://www.zakonyprolidi.cz/print/cs/1995-89/zneni-20160729.htm" TargetMode="External"/><Relationship Id="rId60" Type="http://schemas.openxmlformats.org/officeDocument/2006/relationships/hyperlink" Target="http://stistko.uiv.cz/registr/vybskolr.asp" TargetMode="External"/><Relationship Id="rId65" Type="http://schemas.openxmlformats.org/officeDocument/2006/relationships/hyperlink" Target="http://stistko.uiv.cz/set14/vybskols.asp" TargetMode="External"/><Relationship Id="rId73" Type="http://schemas.openxmlformats.org/officeDocument/2006/relationships/hyperlink" Target="http://www.msmt.cz/vzdelavani/skolstvi-v-cr/statistika-skolstvi/datova-rozhrani-pro-predavani-dat)" TargetMode="External"/><Relationship Id="rId78" Type="http://schemas.openxmlformats.org/officeDocument/2006/relationships/hyperlink" Target="http://toiler.uiv.cz/help/rgs.asp" TargetMode="External"/><Relationship Id="rId81" Type="http://schemas.openxmlformats.org/officeDocument/2006/relationships/hyperlink" Target="http://torah.net.uiv.cz/studijni_pobyty.aspx" TargetMode="External"/><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zakonyprolidi.cz/print/cs/2014-181/zneni-20150101.htm" TargetMode="External"/><Relationship Id="rId39" Type="http://schemas.openxmlformats.org/officeDocument/2006/relationships/hyperlink" Target="http://www.zakonyprolidi.cz/print/cs/2014-181/zneni-20150101.htm" TargetMode="External"/><Relationship Id="rId34" Type="http://schemas.openxmlformats.org/officeDocument/2006/relationships/hyperlink" Target="http://www.msmt.cz" TargetMode="External"/><Relationship Id="rId50" Type="http://schemas.openxmlformats.org/officeDocument/2006/relationships/image" Target="media/image6.emf"/><Relationship Id="rId55" Type="http://schemas.openxmlformats.org/officeDocument/2006/relationships/hyperlink" Target="http://www.zakonyprolidi.cz/print/cs/2014-181/zneni-20150101.htm" TargetMode="External"/><Relationship Id="rId76" Type="http://schemas.openxmlformats.org/officeDocument/2006/relationships/hyperlink" Target="http://stistko.uiv.cz/kestazeni/rok2016.htm" TargetMode="External"/><Relationship Id="rId7" Type="http://schemas.openxmlformats.org/officeDocument/2006/relationships/endnotes" Target="endnotes.xml"/><Relationship Id="rId71" Type="http://schemas.openxmlformats.org/officeDocument/2006/relationships/hyperlink" Target="https://matrika.uiv.cz/matrikas" TargetMode="External"/><Relationship Id="rId2" Type="http://schemas.openxmlformats.org/officeDocument/2006/relationships/numbering" Target="numbering.xml"/><Relationship Id="rId29" Type="http://schemas.openxmlformats.org/officeDocument/2006/relationships/hyperlink" Target="https://sims.msmt.cz/DataMatriky/Ciselniky.aspx" TargetMode="External"/><Relationship Id="rId24" Type="http://schemas.openxmlformats.org/officeDocument/2006/relationships/hyperlink" Target="https://sims.msmt.cz/DataMatriky/TestyDat.aspx" TargetMode="External"/><Relationship Id="rId40" Type="http://schemas.openxmlformats.org/officeDocument/2006/relationships/hyperlink" Target="http://www.zakonyprolidi.cz/print/cs/2014-181/zneni-20150101.htm" TargetMode="External"/><Relationship Id="rId45" Type="http://schemas.openxmlformats.org/officeDocument/2006/relationships/hyperlink" Target="http://stistko.uiv.cz/proavs/provsass.asp" TargetMode="External"/><Relationship Id="rId66" Type="http://schemas.openxmlformats.org/officeDocument/2006/relationships/hyperlink" Target="http://stistko.uiv.cz/set14_vos/vybskols_VOS.asp" TargetMode="External"/><Relationship Id="rId87" Type="http://schemas.openxmlformats.org/officeDocument/2006/relationships/fontTable" Target="fontTable.xml"/><Relationship Id="rId61" Type="http://schemas.openxmlformats.org/officeDocument/2006/relationships/hyperlink" Target="http://stistko.uiv.cz/proavs/pro.htm" TargetMode="External"/><Relationship Id="rId82" Type="http://schemas.openxmlformats.org/officeDocument/2006/relationships/hyperlink" Target="http://torah.net.uiv.cz/SSnaVS.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sia.uiv.cz/uch2017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51DD9-5521-45B3-91E1-E4A3DBC2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29838</Words>
  <Characters>176049</Characters>
  <DocSecurity>0</DocSecurity>
  <Lines>1467</Lines>
  <Paragraphs>410</Paragraphs>
  <ScaleCrop>false</ScaleCrop>
  <LinksUpToDate>false</LinksUpToDate>
  <CharactersWithSpaces>205477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2024-03-11T08:21:00Z</dcterms:created>
  <dcterms:modified xsi:type="dcterms:W3CDTF">2024-11-12T10:03:00Z</dcterms:modified>
</cp:coreProperties>
</file>