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A78D7" w14:textId="77777777" w:rsidR="00A82D05" w:rsidRDefault="00A82D05" w:rsidP="008C3BE4">
      <w:pPr>
        <w:autoSpaceDE w:val="0"/>
        <w:autoSpaceDN w:val="0"/>
        <w:adjustRightInd w:val="0"/>
        <w:spacing w:line="276" w:lineRule="auto"/>
        <w:jc w:val="center"/>
        <w:rPr>
          <w:rFonts w:asciiTheme="minorHAnsi" w:eastAsia="Calibri" w:hAnsiTheme="minorHAnsi" w:cstheme="minorHAnsi"/>
          <w:b/>
          <w:bCs/>
          <w:color w:val="000000"/>
          <w:sz w:val="36"/>
          <w:szCs w:val="36"/>
          <w:lang w:val="cs-CZ" w:eastAsia="cs-CZ"/>
        </w:rPr>
      </w:pPr>
    </w:p>
    <w:p w14:paraId="3C491A98" w14:textId="7995B004" w:rsidR="008C3BE4" w:rsidRPr="00A82D05" w:rsidRDefault="004913E9" w:rsidP="008C3BE4">
      <w:pPr>
        <w:autoSpaceDE w:val="0"/>
        <w:autoSpaceDN w:val="0"/>
        <w:adjustRightInd w:val="0"/>
        <w:spacing w:line="276" w:lineRule="auto"/>
        <w:jc w:val="center"/>
        <w:rPr>
          <w:rFonts w:asciiTheme="minorHAnsi" w:eastAsia="Calibri" w:hAnsiTheme="minorHAnsi" w:cstheme="minorHAnsi"/>
          <w:b/>
          <w:bCs/>
          <w:color w:val="000000"/>
          <w:sz w:val="36"/>
          <w:szCs w:val="36"/>
          <w:lang w:val="cs-CZ" w:eastAsia="cs-CZ"/>
        </w:rPr>
      </w:pPr>
      <w:r w:rsidRPr="00A82D05">
        <w:rPr>
          <w:rFonts w:asciiTheme="minorHAnsi" w:eastAsia="Calibri" w:hAnsiTheme="minorHAnsi" w:cstheme="minorHAnsi"/>
          <w:b/>
          <w:bCs/>
          <w:color w:val="000000"/>
          <w:sz w:val="36"/>
          <w:szCs w:val="36"/>
          <w:lang w:val="cs-CZ" w:eastAsia="cs-CZ"/>
        </w:rPr>
        <w:t>S</w:t>
      </w:r>
      <w:r w:rsidR="00651A94">
        <w:rPr>
          <w:rFonts w:asciiTheme="minorHAnsi" w:eastAsia="Calibri" w:hAnsiTheme="minorHAnsi" w:cstheme="minorHAnsi"/>
          <w:b/>
          <w:bCs/>
          <w:color w:val="000000"/>
          <w:sz w:val="36"/>
          <w:szCs w:val="36"/>
          <w:lang w:val="cs-CZ" w:eastAsia="cs-CZ"/>
        </w:rPr>
        <w:t>MLOUVA O DÍLO</w:t>
      </w:r>
    </w:p>
    <w:p w14:paraId="5B8E1E25" w14:textId="77777777" w:rsidR="008C3BE4" w:rsidRPr="00A82D05" w:rsidRDefault="008C3BE4" w:rsidP="008C3BE4">
      <w:pPr>
        <w:autoSpaceDE w:val="0"/>
        <w:autoSpaceDN w:val="0"/>
        <w:adjustRightInd w:val="0"/>
        <w:spacing w:line="276" w:lineRule="auto"/>
        <w:jc w:val="center"/>
        <w:rPr>
          <w:rFonts w:asciiTheme="minorHAnsi" w:eastAsia="Calibri" w:hAnsiTheme="minorHAnsi" w:cstheme="minorHAnsi"/>
          <w:b/>
          <w:bCs/>
          <w:color w:val="000000"/>
          <w:sz w:val="36"/>
          <w:szCs w:val="36"/>
          <w:lang w:val="cs-CZ" w:eastAsia="cs-CZ"/>
        </w:rPr>
      </w:pPr>
      <w:r w:rsidRPr="00A82D05">
        <w:rPr>
          <w:rFonts w:asciiTheme="minorHAnsi" w:eastAsia="Calibri" w:hAnsiTheme="minorHAnsi" w:cstheme="minorHAnsi"/>
          <w:b/>
          <w:bCs/>
          <w:color w:val="000000"/>
          <w:sz w:val="36"/>
          <w:szCs w:val="36"/>
          <w:lang w:val="cs-CZ" w:eastAsia="cs-CZ"/>
        </w:rPr>
        <w:t>-</w:t>
      </w:r>
    </w:p>
    <w:p w14:paraId="762764FA" w14:textId="3B422E1D" w:rsidR="00362498" w:rsidRPr="00A82D05" w:rsidRDefault="00DC4828" w:rsidP="000A31F4">
      <w:pPr>
        <w:autoSpaceDE w:val="0"/>
        <w:autoSpaceDN w:val="0"/>
        <w:adjustRightInd w:val="0"/>
        <w:spacing w:line="276" w:lineRule="auto"/>
        <w:jc w:val="center"/>
        <w:rPr>
          <w:rFonts w:asciiTheme="minorHAnsi" w:hAnsiTheme="minorHAnsi" w:cstheme="minorHAnsi"/>
          <w:b/>
          <w:sz w:val="36"/>
          <w:szCs w:val="36"/>
          <w:lang w:val="cs-CZ"/>
        </w:rPr>
      </w:pPr>
      <w:proofErr w:type="spellStart"/>
      <w:r w:rsidRPr="00A82D05">
        <w:rPr>
          <w:rFonts w:asciiTheme="minorHAnsi" w:hAnsiTheme="minorHAnsi" w:cstheme="minorHAnsi"/>
          <w:b/>
          <w:sz w:val="36"/>
          <w:szCs w:val="36"/>
          <w:lang w:val="cs-CZ"/>
        </w:rPr>
        <w:t>P</w:t>
      </w:r>
      <w:r w:rsidR="00261DF9" w:rsidRPr="00A82D05">
        <w:rPr>
          <w:rFonts w:asciiTheme="minorHAnsi" w:hAnsiTheme="minorHAnsi" w:cstheme="minorHAnsi"/>
          <w:b/>
          <w:sz w:val="36"/>
          <w:szCs w:val="36"/>
          <w:lang w:val="cs-CZ"/>
        </w:rPr>
        <w:t>ředimplementační</w:t>
      </w:r>
      <w:proofErr w:type="spellEnd"/>
      <w:r w:rsidR="00261DF9" w:rsidRPr="00A82D05">
        <w:rPr>
          <w:rFonts w:asciiTheme="minorHAnsi" w:hAnsiTheme="minorHAnsi" w:cstheme="minorHAnsi"/>
          <w:b/>
          <w:sz w:val="36"/>
          <w:szCs w:val="36"/>
          <w:lang w:val="cs-CZ"/>
        </w:rPr>
        <w:t xml:space="preserve"> analýz</w:t>
      </w:r>
      <w:r w:rsidRPr="00A82D05">
        <w:rPr>
          <w:rFonts w:asciiTheme="minorHAnsi" w:hAnsiTheme="minorHAnsi" w:cstheme="minorHAnsi"/>
          <w:b/>
          <w:sz w:val="36"/>
          <w:szCs w:val="36"/>
          <w:lang w:val="cs-CZ"/>
        </w:rPr>
        <w:t>a</w:t>
      </w:r>
      <w:r w:rsidR="00261DF9" w:rsidRPr="00A82D05">
        <w:rPr>
          <w:rFonts w:asciiTheme="minorHAnsi" w:hAnsiTheme="minorHAnsi" w:cstheme="minorHAnsi"/>
          <w:b/>
          <w:sz w:val="36"/>
          <w:szCs w:val="36"/>
          <w:lang w:val="cs-CZ"/>
        </w:rPr>
        <w:t xml:space="preserve"> pro druhou etapu budování </w:t>
      </w:r>
      <w:r w:rsidR="0072224E">
        <w:rPr>
          <w:rFonts w:asciiTheme="minorHAnsi" w:hAnsiTheme="minorHAnsi" w:cstheme="minorHAnsi"/>
          <w:b/>
          <w:sz w:val="36"/>
          <w:szCs w:val="36"/>
          <w:lang w:val="cs-CZ"/>
        </w:rPr>
        <w:t>I</w:t>
      </w:r>
      <w:r w:rsidR="00261DF9" w:rsidRPr="00A82D05">
        <w:rPr>
          <w:rFonts w:asciiTheme="minorHAnsi" w:hAnsiTheme="minorHAnsi" w:cstheme="minorHAnsi"/>
          <w:b/>
          <w:sz w:val="36"/>
          <w:szCs w:val="36"/>
          <w:lang w:val="cs-CZ"/>
        </w:rPr>
        <w:t xml:space="preserve">nformačního systému vzdělávání </w:t>
      </w:r>
      <w:proofErr w:type="spellStart"/>
      <w:r w:rsidR="00261DF9" w:rsidRPr="00A82D05">
        <w:rPr>
          <w:rFonts w:asciiTheme="minorHAnsi" w:hAnsiTheme="minorHAnsi" w:cstheme="minorHAnsi"/>
          <w:b/>
          <w:sz w:val="36"/>
          <w:szCs w:val="36"/>
          <w:lang w:val="cs-CZ"/>
        </w:rPr>
        <w:t>eEdu</w:t>
      </w:r>
      <w:proofErr w:type="spellEnd"/>
    </w:p>
    <w:p w14:paraId="6059CE78" w14:textId="77777777" w:rsidR="000320CC" w:rsidRPr="00E25DBE" w:rsidRDefault="000320CC" w:rsidP="000D3011">
      <w:pPr>
        <w:autoSpaceDE w:val="0"/>
        <w:autoSpaceDN w:val="0"/>
        <w:adjustRightInd w:val="0"/>
        <w:jc w:val="center"/>
        <w:rPr>
          <w:rFonts w:asciiTheme="minorHAnsi" w:eastAsia="Calibri" w:hAnsiTheme="minorHAnsi" w:cstheme="minorHAnsi"/>
          <w:b/>
          <w:bCs/>
          <w:color w:val="000000"/>
          <w:sz w:val="40"/>
          <w:szCs w:val="40"/>
          <w:lang w:val="cs-CZ" w:eastAsia="cs-CZ"/>
        </w:rPr>
      </w:pPr>
    </w:p>
    <w:p w14:paraId="7052B0FA" w14:textId="77777777" w:rsidR="002B1F11" w:rsidRPr="00A82D05" w:rsidRDefault="002B1F11" w:rsidP="002B1F11">
      <w:pPr>
        <w:autoSpaceDE w:val="0"/>
        <w:autoSpaceDN w:val="0"/>
        <w:adjustRightInd w:val="0"/>
        <w:spacing w:line="276" w:lineRule="auto"/>
        <w:jc w:val="center"/>
        <w:rPr>
          <w:rFonts w:asciiTheme="minorHAnsi" w:eastAsia="Calibri" w:hAnsiTheme="minorHAnsi" w:cstheme="minorHAnsi"/>
          <w:b/>
          <w:bCs/>
          <w:color w:val="000000"/>
          <w:sz w:val="22"/>
          <w:szCs w:val="22"/>
          <w:lang w:val="cs-CZ" w:eastAsia="cs-CZ"/>
        </w:rPr>
      </w:pPr>
      <w:r w:rsidRPr="00A82D05">
        <w:rPr>
          <w:rFonts w:asciiTheme="minorHAnsi" w:eastAsia="Calibri" w:hAnsiTheme="minorHAnsi" w:cstheme="minorHAnsi"/>
          <w:b/>
          <w:bCs/>
          <w:color w:val="000000"/>
          <w:sz w:val="22"/>
          <w:szCs w:val="22"/>
          <w:lang w:val="cs-CZ" w:eastAsia="cs-CZ"/>
        </w:rPr>
        <w:t>Smluvní strany</w:t>
      </w:r>
    </w:p>
    <w:p w14:paraId="2F5C496D" w14:textId="77777777" w:rsidR="002B1F11" w:rsidRPr="00E25DBE" w:rsidRDefault="002B1F11" w:rsidP="002B1F11">
      <w:pPr>
        <w:autoSpaceDE w:val="0"/>
        <w:autoSpaceDN w:val="0"/>
        <w:adjustRightInd w:val="0"/>
        <w:spacing w:line="276" w:lineRule="auto"/>
        <w:jc w:val="center"/>
        <w:rPr>
          <w:rFonts w:asciiTheme="minorHAnsi" w:eastAsia="Calibri" w:hAnsiTheme="minorHAnsi" w:cstheme="minorHAnsi"/>
          <w:b/>
          <w:bCs/>
          <w:color w:val="000000"/>
          <w:lang w:val="cs-CZ" w:eastAsia="cs-CZ"/>
        </w:rPr>
      </w:pPr>
    </w:p>
    <w:p w14:paraId="0279B5F0" w14:textId="77777777" w:rsidR="002B1F11" w:rsidRPr="00A82D05" w:rsidRDefault="002B1F11" w:rsidP="002B1F1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heme="minorHAnsi" w:hAnsiTheme="minorHAnsi" w:cstheme="minorHAnsi"/>
          <w:b/>
          <w:sz w:val="22"/>
          <w:szCs w:val="22"/>
        </w:rPr>
      </w:pPr>
      <w:r w:rsidRPr="00A82D05">
        <w:rPr>
          <w:rFonts w:asciiTheme="minorHAnsi" w:hAnsiTheme="minorHAnsi" w:cstheme="minorHAnsi"/>
          <w:b/>
          <w:sz w:val="22"/>
          <w:szCs w:val="22"/>
        </w:rPr>
        <w:t>Česká republika – Ministerstvo školství, mládeže a tělovýchovy</w:t>
      </w:r>
    </w:p>
    <w:p w14:paraId="12457BC7" w14:textId="77777777" w:rsidR="002B1F11" w:rsidRPr="00A82D05" w:rsidRDefault="002B1F11" w:rsidP="002B1F1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heme="minorHAnsi" w:hAnsiTheme="minorHAnsi" w:cstheme="minorHAnsi"/>
          <w:sz w:val="22"/>
          <w:szCs w:val="22"/>
        </w:rPr>
      </w:pPr>
      <w:r w:rsidRPr="00A82D05">
        <w:rPr>
          <w:rFonts w:asciiTheme="minorHAnsi" w:hAnsiTheme="minorHAnsi" w:cstheme="minorHAnsi"/>
          <w:sz w:val="22"/>
          <w:szCs w:val="22"/>
        </w:rPr>
        <w:t>se sídlem:</w:t>
      </w:r>
      <w:r w:rsidRPr="00A82D05">
        <w:rPr>
          <w:rFonts w:asciiTheme="minorHAnsi" w:hAnsiTheme="minorHAnsi" w:cstheme="minorHAnsi"/>
          <w:sz w:val="22"/>
          <w:szCs w:val="22"/>
        </w:rPr>
        <w:tab/>
      </w:r>
      <w:r w:rsidRPr="00A82D05">
        <w:rPr>
          <w:rFonts w:asciiTheme="minorHAnsi" w:hAnsiTheme="minorHAnsi" w:cstheme="minorHAnsi"/>
          <w:sz w:val="22"/>
          <w:szCs w:val="22"/>
        </w:rPr>
        <w:tab/>
        <w:t>Karmelitská 529/5, 118 12 Praha 1</w:t>
      </w:r>
    </w:p>
    <w:p w14:paraId="0EAA2EA1" w14:textId="77777777" w:rsidR="002B1F11" w:rsidRPr="00A82D05" w:rsidRDefault="002B1F11" w:rsidP="002B1F1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heme="minorHAnsi" w:hAnsiTheme="minorHAnsi" w:cstheme="minorHAnsi"/>
          <w:sz w:val="22"/>
          <w:szCs w:val="22"/>
        </w:rPr>
      </w:pPr>
      <w:r w:rsidRPr="00A82D05">
        <w:rPr>
          <w:rFonts w:asciiTheme="minorHAnsi" w:hAnsiTheme="minorHAnsi" w:cstheme="minorHAnsi"/>
          <w:sz w:val="22"/>
          <w:szCs w:val="22"/>
        </w:rPr>
        <w:t>IČO:</w:t>
      </w:r>
      <w:r w:rsidRPr="00A82D05">
        <w:rPr>
          <w:rFonts w:asciiTheme="minorHAnsi" w:hAnsiTheme="minorHAnsi" w:cstheme="minorHAnsi"/>
          <w:sz w:val="22"/>
          <w:szCs w:val="22"/>
        </w:rPr>
        <w:tab/>
      </w:r>
      <w:r w:rsidRPr="00A82D05">
        <w:rPr>
          <w:rFonts w:asciiTheme="minorHAnsi" w:hAnsiTheme="minorHAnsi" w:cstheme="minorHAnsi"/>
          <w:sz w:val="22"/>
          <w:szCs w:val="22"/>
        </w:rPr>
        <w:tab/>
      </w:r>
      <w:r w:rsidRPr="00A82D05">
        <w:rPr>
          <w:rFonts w:asciiTheme="minorHAnsi" w:hAnsiTheme="minorHAnsi" w:cstheme="minorHAnsi"/>
          <w:sz w:val="22"/>
          <w:szCs w:val="22"/>
        </w:rPr>
        <w:tab/>
        <w:t>00022985</w:t>
      </w:r>
    </w:p>
    <w:p w14:paraId="31CB9CD9" w14:textId="77777777" w:rsidR="002B1F11" w:rsidRPr="00A82D05" w:rsidRDefault="002B1F11" w:rsidP="002B1F11">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Theme="minorHAnsi" w:hAnsiTheme="minorHAnsi" w:cstheme="minorHAnsi"/>
          <w:sz w:val="22"/>
          <w:szCs w:val="22"/>
        </w:rPr>
      </w:pPr>
      <w:r w:rsidRPr="00A82D05">
        <w:rPr>
          <w:rFonts w:asciiTheme="minorHAnsi" w:hAnsiTheme="minorHAnsi" w:cstheme="minorHAnsi"/>
          <w:sz w:val="22"/>
          <w:szCs w:val="22"/>
        </w:rPr>
        <w:t>ISDS:</w:t>
      </w:r>
      <w:r w:rsidRPr="00A82D05">
        <w:rPr>
          <w:rFonts w:asciiTheme="minorHAnsi" w:hAnsiTheme="minorHAnsi" w:cstheme="minorHAnsi"/>
          <w:sz w:val="22"/>
          <w:szCs w:val="22"/>
        </w:rPr>
        <w:tab/>
      </w:r>
      <w:r w:rsidRPr="00A82D05">
        <w:rPr>
          <w:rFonts w:asciiTheme="minorHAnsi" w:hAnsiTheme="minorHAnsi" w:cstheme="minorHAnsi"/>
          <w:sz w:val="22"/>
          <w:szCs w:val="22"/>
        </w:rPr>
        <w:tab/>
      </w:r>
      <w:r w:rsidRPr="00A82D05">
        <w:rPr>
          <w:rFonts w:asciiTheme="minorHAnsi" w:hAnsiTheme="minorHAnsi" w:cstheme="minorHAnsi"/>
          <w:sz w:val="22"/>
          <w:szCs w:val="22"/>
        </w:rPr>
        <w:tab/>
      </w:r>
      <w:proofErr w:type="spellStart"/>
      <w:r w:rsidRPr="00A82D05">
        <w:rPr>
          <w:rFonts w:asciiTheme="minorHAnsi" w:hAnsiTheme="minorHAnsi" w:cstheme="minorHAnsi"/>
          <w:sz w:val="22"/>
          <w:szCs w:val="22"/>
        </w:rPr>
        <w:t>vidaawt</w:t>
      </w:r>
      <w:proofErr w:type="spellEnd"/>
    </w:p>
    <w:p w14:paraId="6B4CF9CF" w14:textId="75F3417E" w:rsidR="002B1F11" w:rsidRPr="00A82D05" w:rsidRDefault="002B1F11" w:rsidP="002B1F11">
      <w:pPr>
        <w:pStyle w:val="dajeOSmluvnStran"/>
        <w:spacing w:line="276" w:lineRule="auto"/>
        <w:ind w:left="2124" w:hanging="2124"/>
        <w:jc w:val="both"/>
        <w:rPr>
          <w:rFonts w:asciiTheme="minorHAnsi" w:hAnsiTheme="minorHAnsi" w:cstheme="minorHAnsi"/>
          <w:bCs/>
          <w:sz w:val="22"/>
          <w:szCs w:val="22"/>
        </w:rPr>
      </w:pPr>
      <w:r w:rsidRPr="00A82D05">
        <w:rPr>
          <w:rFonts w:asciiTheme="minorHAnsi" w:hAnsiTheme="minorHAnsi" w:cstheme="minorHAnsi"/>
          <w:sz w:val="22"/>
          <w:szCs w:val="22"/>
        </w:rPr>
        <w:t>jednající:</w:t>
      </w:r>
      <w:r w:rsidRPr="00A82D05">
        <w:rPr>
          <w:rFonts w:asciiTheme="minorHAnsi" w:hAnsiTheme="minorHAnsi" w:cstheme="minorHAnsi"/>
          <w:sz w:val="22"/>
          <w:szCs w:val="22"/>
        </w:rPr>
        <w:tab/>
      </w:r>
      <w:r w:rsidR="00F43D28">
        <w:rPr>
          <w:rFonts w:asciiTheme="minorHAnsi" w:hAnsiTheme="minorHAnsi" w:cstheme="minorHAnsi"/>
          <w:bCs/>
          <w:sz w:val="22"/>
          <w:szCs w:val="22"/>
        </w:rPr>
        <w:t>Mgr. Petr Symerský</w:t>
      </w:r>
      <w:r w:rsidR="00261DF9" w:rsidRPr="00A82D05">
        <w:rPr>
          <w:rFonts w:asciiTheme="minorHAnsi" w:hAnsiTheme="minorHAnsi" w:cstheme="minorHAnsi"/>
          <w:bCs/>
          <w:sz w:val="22"/>
          <w:szCs w:val="22"/>
        </w:rPr>
        <w:t xml:space="preserve">, </w:t>
      </w:r>
      <w:r w:rsidR="008A18B7" w:rsidRPr="008A18B7">
        <w:rPr>
          <w:rFonts w:asciiTheme="minorHAnsi" w:hAnsiTheme="minorHAnsi" w:cstheme="minorHAnsi"/>
          <w:bCs/>
          <w:sz w:val="22"/>
          <w:szCs w:val="22"/>
        </w:rPr>
        <w:t xml:space="preserve">ředitel </w:t>
      </w:r>
      <w:r w:rsidR="00F43D28">
        <w:rPr>
          <w:rFonts w:asciiTheme="minorHAnsi" w:hAnsiTheme="minorHAnsi" w:cstheme="minorHAnsi"/>
          <w:bCs/>
          <w:sz w:val="22"/>
          <w:szCs w:val="22"/>
        </w:rPr>
        <w:t>odboru</w:t>
      </w:r>
      <w:r w:rsidR="008A18B7" w:rsidRPr="008A18B7">
        <w:rPr>
          <w:rFonts w:asciiTheme="minorHAnsi" w:hAnsiTheme="minorHAnsi" w:cstheme="minorHAnsi"/>
          <w:bCs/>
          <w:sz w:val="22"/>
          <w:szCs w:val="22"/>
        </w:rPr>
        <w:t xml:space="preserve"> informatiky</w:t>
      </w:r>
    </w:p>
    <w:p w14:paraId="03187742" w14:textId="77777777" w:rsidR="002B1F11" w:rsidRPr="00A82D05" w:rsidRDefault="002B1F11" w:rsidP="002B1F11">
      <w:pPr>
        <w:pStyle w:val="dajeOSmluvnStran"/>
        <w:tabs>
          <w:tab w:val="left" w:pos="1985"/>
        </w:tabs>
        <w:spacing w:line="276" w:lineRule="auto"/>
        <w:ind w:left="2127" w:hanging="2127"/>
        <w:rPr>
          <w:rFonts w:asciiTheme="minorHAnsi" w:hAnsiTheme="minorHAnsi" w:cstheme="minorHAnsi"/>
          <w:sz w:val="22"/>
          <w:szCs w:val="22"/>
        </w:rPr>
      </w:pPr>
      <w:r w:rsidRPr="00A82D05">
        <w:rPr>
          <w:rFonts w:asciiTheme="minorHAnsi" w:hAnsiTheme="minorHAnsi" w:cstheme="minorHAnsi"/>
          <w:sz w:val="22"/>
          <w:szCs w:val="22"/>
        </w:rPr>
        <w:t>bankovní spojení:</w:t>
      </w:r>
      <w:r w:rsidRPr="00A82D05">
        <w:rPr>
          <w:rFonts w:asciiTheme="minorHAnsi" w:hAnsiTheme="minorHAnsi" w:cstheme="minorHAnsi"/>
          <w:sz w:val="22"/>
          <w:szCs w:val="22"/>
        </w:rPr>
        <w:tab/>
      </w:r>
      <w:r w:rsidRPr="00A82D05">
        <w:rPr>
          <w:rFonts w:asciiTheme="minorHAnsi" w:hAnsiTheme="minorHAnsi" w:cstheme="minorHAnsi"/>
          <w:sz w:val="22"/>
          <w:szCs w:val="22"/>
        </w:rPr>
        <w:tab/>
        <w:t>ČNB, Praha</w:t>
      </w:r>
    </w:p>
    <w:p w14:paraId="5CA3D898" w14:textId="77777777" w:rsidR="002B1F11" w:rsidRPr="00A82D05" w:rsidRDefault="002B1F11" w:rsidP="002B1F11">
      <w:pPr>
        <w:pStyle w:val="dajeOSmluvnStran"/>
        <w:spacing w:line="276" w:lineRule="auto"/>
        <w:ind w:left="0"/>
        <w:rPr>
          <w:rFonts w:asciiTheme="minorHAnsi" w:hAnsiTheme="minorHAnsi" w:cstheme="minorHAnsi"/>
          <w:sz w:val="22"/>
          <w:szCs w:val="22"/>
        </w:rPr>
      </w:pPr>
      <w:r w:rsidRPr="00A82D05">
        <w:rPr>
          <w:rFonts w:asciiTheme="minorHAnsi" w:hAnsiTheme="minorHAnsi" w:cstheme="minorHAnsi"/>
          <w:sz w:val="22"/>
          <w:szCs w:val="22"/>
        </w:rPr>
        <w:t xml:space="preserve">číslo účtu: </w:t>
      </w:r>
      <w:r w:rsidRPr="00A82D05">
        <w:rPr>
          <w:rFonts w:asciiTheme="minorHAnsi" w:hAnsiTheme="minorHAnsi" w:cstheme="minorHAnsi"/>
          <w:sz w:val="22"/>
          <w:szCs w:val="22"/>
        </w:rPr>
        <w:tab/>
      </w:r>
      <w:r w:rsidRPr="00A82D05">
        <w:rPr>
          <w:rFonts w:asciiTheme="minorHAnsi" w:hAnsiTheme="minorHAnsi" w:cstheme="minorHAnsi"/>
          <w:sz w:val="22"/>
          <w:szCs w:val="22"/>
        </w:rPr>
        <w:tab/>
        <w:t>821001/0710</w:t>
      </w:r>
    </w:p>
    <w:p w14:paraId="14B93337" w14:textId="77777777" w:rsidR="002B1F11" w:rsidRPr="00A82D05" w:rsidRDefault="002B1F11" w:rsidP="002B1F11">
      <w:pPr>
        <w:autoSpaceDE w:val="0"/>
        <w:autoSpaceDN w:val="0"/>
        <w:adjustRightInd w:val="0"/>
        <w:spacing w:line="276" w:lineRule="auto"/>
        <w:rPr>
          <w:rFonts w:asciiTheme="minorHAnsi" w:eastAsia="Calibri" w:hAnsiTheme="minorHAnsi" w:cstheme="minorHAnsi"/>
          <w:color w:val="000000"/>
          <w:sz w:val="22"/>
          <w:szCs w:val="22"/>
          <w:lang w:val="cs-CZ" w:eastAsia="cs-CZ"/>
        </w:rPr>
      </w:pPr>
    </w:p>
    <w:p w14:paraId="1FEE6FFE" w14:textId="176E892D" w:rsidR="002B1F11" w:rsidRPr="00A82D05" w:rsidRDefault="002B1F11" w:rsidP="002B1F11">
      <w:pPr>
        <w:autoSpaceDE w:val="0"/>
        <w:autoSpaceDN w:val="0"/>
        <w:adjustRightInd w:val="0"/>
        <w:spacing w:line="276" w:lineRule="auto"/>
        <w:rPr>
          <w:rFonts w:asciiTheme="minorHAnsi" w:eastAsia="Calibri" w:hAnsiTheme="minorHAnsi" w:cstheme="minorHAnsi"/>
          <w:color w:val="000000"/>
          <w:sz w:val="22"/>
          <w:szCs w:val="22"/>
          <w:lang w:val="cs-CZ" w:eastAsia="cs-CZ"/>
        </w:rPr>
      </w:pPr>
      <w:r w:rsidRPr="00A82D05">
        <w:rPr>
          <w:rFonts w:asciiTheme="minorHAnsi" w:eastAsia="Calibri" w:hAnsiTheme="minorHAnsi" w:cstheme="minorHAnsi"/>
          <w:color w:val="000000"/>
          <w:sz w:val="22"/>
          <w:szCs w:val="22"/>
          <w:lang w:val="cs-CZ" w:eastAsia="cs-CZ"/>
        </w:rPr>
        <w:t>(dále jen Objednatel)</w:t>
      </w:r>
    </w:p>
    <w:p w14:paraId="194B20CB" w14:textId="77777777" w:rsidR="002B1F11" w:rsidRPr="00A82D05" w:rsidRDefault="002B1F11" w:rsidP="000D3011">
      <w:pPr>
        <w:autoSpaceDE w:val="0"/>
        <w:autoSpaceDN w:val="0"/>
        <w:adjustRightInd w:val="0"/>
        <w:rPr>
          <w:rFonts w:asciiTheme="minorHAnsi" w:eastAsia="Calibri" w:hAnsiTheme="minorHAnsi" w:cstheme="minorHAnsi"/>
          <w:color w:val="000000"/>
          <w:sz w:val="22"/>
          <w:szCs w:val="22"/>
          <w:lang w:val="cs-CZ" w:eastAsia="cs-CZ"/>
        </w:rPr>
      </w:pPr>
    </w:p>
    <w:p w14:paraId="7235C417" w14:textId="77777777" w:rsidR="002B1F11" w:rsidRPr="00A82D05" w:rsidRDefault="002B1F11" w:rsidP="002B1F11">
      <w:pPr>
        <w:autoSpaceDE w:val="0"/>
        <w:autoSpaceDN w:val="0"/>
        <w:adjustRightInd w:val="0"/>
        <w:spacing w:line="276" w:lineRule="auto"/>
        <w:jc w:val="center"/>
        <w:rPr>
          <w:rFonts w:asciiTheme="minorHAnsi" w:eastAsia="Calibri" w:hAnsiTheme="minorHAnsi" w:cstheme="minorHAnsi"/>
          <w:color w:val="000000"/>
          <w:sz w:val="22"/>
          <w:szCs w:val="22"/>
          <w:lang w:val="cs-CZ" w:eastAsia="cs-CZ"/>
        </w:rPr>
      </w:pPr>
      <w:r w:rsidRPr="00A82D05">
        <w:rPr>
          <w:rFonts w:asciiTheme="minorHAnsi" w:eastAsia="Calibri" w:hAnsiTheme="minorHAnsi" w:cstheme="minorHAnsi"/>
          <w:color w:val="000000"/>
          <w:sz w:val="22"/>
          <w:szCs w:val="22"/>
          <w:lang w:val="cs-CZ" w:eastAsia="cs-CZ"/>
        </w:rPr>
        <w:t>a</w:t>
      </w:r>
    </w:p>
    <w:p w14:paraId="13B096FA" w14:textId="77777777" w:rsidR="002B1F11" w:rsidRPr="00A82D05" w:rsidRDefault="002B1F11" w:rsidP="000D3011">
      <w:pPr>
        <w:autoSpaceDE w:val="0"/>
        <w:autoSpaceDN w:val="0"/>
        <w:adjustRightInd w:val="0"/>
        <w:jc w:val="center"/>
        <w:rPr>
          <w:rFonts w:asciiTheme="minorHAnsi" w:eastAsia="Calibri" w:hAnsiTheme="minorHAnsi" w:cstheme="minorHAnsi"/>
          <w:color w:val="000000"/>
          <w:sz w:val="22"/>
          <w:szCs w:val="22"/>
          <w:lang w:val="cs-CZ" w:eastAsia="cs-CZ"/>
        </w:rPr>
      </w:pPr>
    </w:p>
    <w:p w14:paraId="789CA898" w14:textId="5924A992" w:rsidR="002B1F11" w:rsidRPr="00A82D05" w:rsidRDefault="003810C0" w:rsidP="002B1F11">
      <w:pPr>
        <w:autoSpaceDE w:val="0"/>
        <w:autoSpaceDN w:val="0"/>
        <w:adjustRightInd w:val="0"/>
        <w:spacing w:line="276" w:lineRule="auto"/>
        <w:rPr>
          <w:rFonts w:asciiTheme="minorHAnsi" w:eastAsia="Calibri" w:hAnsiTheme="minorHAnsi" w:cstheme="minorHAnsi"/>
          <w:b/>
          <w:bCs/>
          <w:color w:val="000000"/>
          <w:sz w:val="22"/>
          <w:szCs w:val="22"/>
          <w:lang w:val="cs-CZ" w:eastAsia="cs-CZ"/>
        </w:rPr>
      </w:pPr>
      <w:r>
        <w:rPr>
          <w:rFonts w:asciiTheme="minorHAnsi" w:eastAsia="Calibri" w:hAnsiTheme="minorHAnsi" w:cstheme="minorHAnsi"/>
          <w:b/>
          <w:bCs/>
          <w:color w:val="000000"/>
          <w:sz w:val="22"/>
          <w:szCs w:val="22"/>
          <w:lang w:val="cs-CZ" w:eastAsia="cs-CZ"/>
        </w:rPr>
        <w:t xml:space="preserve">Ernst &amp; </w:t>
      </w:r>
      <w:proofErr w:type="spellStart"/>
      <w:r>
        <w:rPr>
          <w:rFonts w:asciiTheme="minorHAnsi" w:eastAsia="Calibri" w:hAnsiTheme="minorHAnsi" w:cstheme="minorHAnsi"/>
          <w:b/>
          <w:bCs/>
          <w:color w:val="000000"/>
          <w:sz w:val="22"/>
          <w:szCs w:val="22"/>
          <w:lang w:val="cs-CZ" w:eastAsia="cs-CZ"/>
        </w:rPr>
        <w:t>Young</w:t>
      </w:r>
      <w:proofErr w:type="spellEnd"/>
      <w:r>
        <w:rPr>
          <w:rFonts w:asciiTheme="minorHAnsi" w:eastAsia="Calibri" w:hAnsiTheme="minorHAnsi" w:cstheme="minorHAnsi"/>
          <w:b/>
          <w:bCs/>
          <w:color w:val="000000"/>
          <w:sz w:val="22"/>
          <w:szCs w:val="22"/>
          <w:lang w:val="cs-CZ" w:eastAsia="cs-CZ"/>
        </w:rPr>
        <w:t>, s. r. o.</w:t>
      </w:r>
    </w:p>
    <w:p w14:paraId="2CFCBCC4" w14:textId="4CE1C259" w:rsidR="002B1F11" w:rsidRPr="00A82D05" w:rsidRDefault="002B1F11" w:rsidP="00640A47">
      <w:pPr>
        <w:autoSpaceDE w:val="0"/>
        <w:autoSpaceDN w:val="0"/>
        <w:adjustRightInd w:val="0"/>
        <w:spacing w:line="276" w:lineRule="auto"/>
        <w:rPr>
          <w:rFonts w:asciiTheme="minorHAnsi" w:eastAsia="Calibri" w:hAnsiTheme="minorHAnsi" w:cstheme="minorHAnsi"/>
          <w:color w:val="000000"/>
          <w:sz w:val="22"/>
          <w:szCs w:val="22"/>
          <w:lang w:val="cs-CZ" w:eastAsia="cs-CZ"/>
        </w:rPr>
      </w:pPr>
      <w:r w:rsidRPr="00A82D05">
        <w:rPr>
          <w:rFonts w:asciiTheme="minorHAnsi" w:hAnsiTheme="minorHAnsi" w:cstheme="minorHAnsi"/>
          <w:sz w:val="22"/>
          <w:szCs w:val="22"/>
          <w:lang w:val="cs-CZ"/>
        </w:rPr>
        <w:t>se sídlem:</w:t>
      </w:r>
      <w:r w:rsidRPr="00A82D05">
        <w:rPr>
          <w:rFonts w:asciiTheme="minorHAnsi" w:hAnsiTheme="minorHAnsi" w:cstheme="minorHAnsi"/>
          <w:sz w:val="22"/>
          <w:szCs w:val="22"/>
          <w:lang w:val="cs-CZ"/>
        </w:rPr>
        <w:tab/>
      </w:r>
      <w:r w:rsidRPr="00A82D05">
        <w:rPr>
          <w:rFonts w:asciiTheme="minorHAnsi" w:hAnsiTheme="minorHAnsi" w:cstheme="minorHAnsi"/>
          <w:sz w:val="22"/>
          <w:szCs w:val="22"/>
          <w:lang w:val="cs-CZ"/>
        </w:rPr>
        <w:tab/>
      </w:r>
      <w:r w:rsidR="003810C0">
        <w:rPr>
          <w:rFonts w:asciiTheme="minorHAnsi" w:eastAsia="Calibri" w:hAnsiTheme="minorHAnsi" w:cstheme="minorHAnsi"/>
          <w:color w:val="000000"/>
          <w:sz w:val="22"/>
          <w:szCs w:val="22"/>
          <w:lang w:val="cs-CZ" w:eastAsia="cs-CZ"/>
        </w:rPr>
        <w:t xml:space="preserve">Na Florenci 2116/15, 110 </w:t>
      </w:r>
      <w:proofErr w:type="gramStart"/>
      <w:r w:rsidR="003810C0">
        <w:rPr>
          <w:rFonts w:asciiTheme="minorHAnsi" w:eastAsia="Calibri" w:hAnsiTheme="minorHAnsi" w:cstheme="minorHAnsi"/>
          <w:color w:val="000000"/>
          <w:sz w:val="22"/>
          <w:szCs w:val="22"/>
          <w:lang w:val="cs-CZ" w:eastAsia="cs-CZ"/>
        </w:rPr>
        <w:t>00  Praha</w:t>
      </w:r>
      <w:proofErr w:type="gramEnd"/>
      <w:r w:rsidR="003810C0">
        <w:rPr>
          <w:rFonts w:asciiTheme="minorHAnsi" w:eastAsia="Calibri" w:hAnsiTheme="minorHAnsi" w:cstheme="minorHAnsi"/>
          <w:color w:val="000000"/>
          <w:sz w:val="22"/>
          <w:szCs w:val="22"/>
          <w:lang w:val="cs-CZ" w:eastAsia="cs-CZ"/>
        </w:rPr>
        <w:t xml:space="preserve"> 1</w:t>
      </w:r>
    </w:p>
    <w:p w14:paraId="76E27441" w14:textId="1D9681D9" w:rsidR="002B1F11" w:rsidRPr="00A82D05" w:rsidRDefault="002B1F11" w:rsidP="00640A47">
      <w:pPr>
        <w:autoSpaceDE w:val="0"/>
        <w:autoSpaceDN w:val="0"/>
        <w:adjustRightInd w:val="0"/>
        <w:spacing w:line="276" w:lineRule="auto"/>
        <w:rPr>
          <w:rFonts w:asciiTheme="minorHAnsi" w:eastAsia="Calibri" w:hAnsiTheme="minorHAnsi" w:cstheme="minorHAnsi"/>
          <w:color w:val="000000"/>
          <w:sz w:val="22"/>
          <w:szCs w:val="22"/>
          <w:lang w:val="cs-CZ" w:eastAsia="cs-CZ"/>
        </w:rPr>
      </w:pPr>
      <w:r w:rsidRPr="00A82D05">
        <w:rPr>
          <w:rFonts w:asciiTheme="minorHAnsi" w:hAnsiTheme="minorHAnsi" w:cstheme="minorHAnsi"/>
          <w:sz w:val="22"/>
          <w:szCs w:val="22"/>
          <w:lang w:val="cs-CZ"/>
        </w:rPr>
        <w:t>IČO:</w:t>
      </w:r>
      <w:r w:rsidRPr="00A82D05">
        <w:rPr>
          <w:rFonts w:asciiTheme="minorHAnsi" w:hAnsiTheme="minorHAnsi" w:cstheme="minorHAnsi"/>
          <w:sz w:val="22"/>
          <w:szCs w:val="22"/>
          <w:lang w:val="cs-CZ"/>
        </w:rPr>
        <w:tab/>
      </w:r>
      <w:r w:rsidRPr="00A82D05">
        <w:rPr>
          <w:rFonts w:asciiTheme="minorHAnsi" w:hAnsiTheme="minorHAnsi" w:cstheme="minorHAnsi"/>
          <w:sz w:val="22"/>
          <w:szCs w:val="22"/>
          <w:lang w:val="cs-CZ"/>
        </w:rPr>
        <w:tab/>
      </w:r>
      <w:r w:rsidRPr="00A82D05">
        <w:rPr>
          <w:rFonts w:asciiTheme="minorHAnsi" w:hAnsiTheme="minorHAnsi" w:cstheme="minorHAnsi"/>
          <w:sz w:val="22"/>
          <w:szCs w:val="22"/>
          <w:lang w:val="cs-CZ"/>
        </w:rPr>
        <w:tab/>
      </w:r>
      <w:r w:rsidR="003810C0">
        <w:rPr>
          <w:rFonts w:asciiTheme="minorHAnsi" w:eastAsia="Calibri" w:hAnsiTheme="minorHAnsi" w:cstheme="minorHAnsi"/>
          <w:color w:val="000000"/>
          <w:sz w:val="22"/>
          <w:szCs w:val="22"/>
          <w:lang w:val="cs-CZ" w:eastAsia="cs-CZ"/>
        </w:rPr>
        <w:t>26705338</w:t>
      </w:r>
    </w:p>
    <w:p w14:paraId="6892E5A3" w14:textId="734EB498" w:rsidR="002B1F11" w:rsidRPr="00A82D05" w:rsidRDefault="002B1F11" w:rsidP="002B1F11">
      <w:pPr>
        <w:autoSpaceDE w:val="0"/>
        <w:autoSpaceDN w:val="0"/>
        <w:adjustRightInd w:val="0"/>
        <w:spacing w:line="276" w:lineRule="auto"/>
        <w:rPr>
          <w:rFonts w:asciiTheme="minorHAnsi" w:eastAsia="Calibri" w:hAnsiTheme="minorHAnsi" w:cstheme="minorHAnsi"/>
          <w:color w:val="000000"/>
          <w:sz w:val="22"/>
          <w:szCs w:val="22"/>
          <w:lang w:val="cs-CZ" w:eastAsia="cs-CZ"/>
        </w:rPr>
      </w:pPr>
      <w:r w:rsidRPr="00A82D05">
        <w:rPr>
          <w:rFonts w:asciiTheme="minorHAnsi" w:eastAsia="Calibri" w:hAnsiTheme="minorHAnsi" w:cstheme="minorHAnsi"/>
          <w:color w:val="000000"/>
          <w:sz w:val="22"/>
          <w:szCs w:val="22"/>
          <w:lang w:val="cs-CZ" w:eastAsia="cs-CZ"/>
        </w:rPr>
        <w:t>DIČ:</w:t>
      </w:r>
      <w:r w:rsidRPr="00A82D05">
        <w:rPr>
          <w:rFonts w:asciiTheme="minorHAnsi" w:eastAsia="Calibri" w:hAnsiTheme="minorHAnsi" w:cstheme="minorHAnsi"/>
          <w:color w:val="000000"/>
          <w:sz w:val="22"/>
          <w:szCs w:val="22"/>
          <w:lang w:val="cs-CZ" w:eastAsia="cs-CZ"/>
        </w:rPr>
        <w:tab/>
      </w:r>
      <w:r w:rsidRPr="00A82D05">
        <w:rPr>
          <w:rFonts w:asciiTheme="minorHAnsi" w:eastAsia="Calibri" w:hAnsiTheme="minorHAnsi" w:cstheme="minorHAnsi"/>
          <w:color w:val="000000"/>
          <w:sz w:val="22"/>
          <w:szCs w:val="22"/>
          <w:lang w:val="cs-CZ" w:eastAsia="cs-CZ"/>
        </w:rPr>
        <w:tab/>
      </w:r>
      <w:r w:rsidRPr="00A82D05">
        <w:rPr>
          <w:rFonts w:asciiTheme="minorHAnsi" w:eastAsia="Calibri" w:hAnsiTheme="minorHAnsi" w:cstheme="minorHAnsi"/>
          <w:color w:val="000000"/>
          <w:sz w:val="22"/>
          <w:szCs w:val="22"/>
          <w:lang w:val="cs-CZ" w:eastAsia="cs-CZ"/>
        </w:rPr>
        <w:tab/>
      </w:r>
      <w:r w:rsidR="003810C0">
        <w:rPr>
          <w:rFonts w:asciiTheme="minorHAnsi" w:eastAsia="Calibri" w:hAnsiTheme="minorHAnsi" w:cstheme="minorHAnsi"/>
          <w:color w:val="000000"/>
          <w:sz w:val="22"/>
          <w:szCs w:val="22"/>
          <w:lang w:val="cs-CZ" w:eastAsia="cs-CZ"/>
        </w:rPr>
        <w:t>CZ26705338</w:t>
      </w:r>
    </w:p>
    <w:p w14:paraId="66807A26" w14:textId="6AD7B583" w:rsidR="002B1F11" w:rsidRPr="00A82D05" w:rsidRDefault="002B1F11" w:rsidP="002B1F11">
      <w:pPr>
        <w:autoSpaceDE w:val="0"/>
        <w:autoSpaceDN w:val="0"/>
        <w:adjustRightInd w:val="0"/>
        <w:spacing w:line="276" w:lineRule="auto"/>
        <w:rPr>
          <w:rFonts w:asciiTheme="minorHAnsi" w:eastAsia="Calibri" w:hAnsiTheme="minorHAnsi" w:cstheme="minorHAnsi"/>
          <w:color w:val="000000"/>
          <w:sz w:val="22"/>
          <w:szCs w:val="22"/>
          <w:lang w:val="cs-CZ" w:eastAsia="cs-CZ"/>
        </w:rPr>
      </w:pPr>
      <w:r w:rsidRPr="00A82D05">
        <w:rPr>
          <w:rFonts w:asciiTheme="minorHAnsi" w:eastAsia="Calibri" w:hAnsiTheme="minorHAnsi" w:cstheme="minorHAnsi"/>
          <w:color w:val="000000"/>
          <w:sz w:val="22"/>
          <w:szCs w:val="22"/>
          <w:lang w:val="cs-CZ" w:eastAsia="cs-CZ"/>
        </w:rPr>
        <w:t>ISDS:</w:t>
      </w:r>
      <w:r w:rsidRPr="00A82D05">
        <w:rPr>
          <w:rFonts w:asciiTheme="minorHAnsi" w:eastAsia="Calibri" w:hAnsiTheme="minorHAnsi" w:cstheme="minorHAnsi"/>
          <w:color w:val="000000"/>
          <w:sz w:val="22"/>
          <w:szCs w:val="22"/>
          <w:lang w:val="cs-CZ" w:eastAsia="cs-CZ"/>
        </w:rPr>
        <w:tab/>
      </w:r>
      <w:r w:rsidRPr="00A82D05">
        <w:rPr>
          <w:rFonts w:asciiTheme="minorHAnsi" w:eastAsia="Calibri" w:hAnsiTheme="minorHAnsi" w:cstheme="minorHAnsi"/>
          <w:color w:val="000000"/>
          <w:sz w:val="22"/>
          <w:szCs w:val="22"/>
          <w:lang w:val="cs-CZ" w:eastAsia="cs-CZ"/>
        </w:rPr>
        <w:tab/>
      </w:r>
      <w:r w:rsidRPr="00A82D05">
        <w:rPr>
          <w:rFonts w:asciiTheme="minorHAnsi" w:eastAsia="Calibri" w:hAnsiTheme="minorHAnsi" w:cstheme="minorHAnsi"/>
          <w:color w:val="000000"/>
          <w:sz w:val="22"/>
          <w:szCs w:val="22"/>
          <w:lang w:val="cs-CZ" w:eastAsia="cs-CZ"/>
        </w:rPr>
        <w:tab/>
      </w:r>
      <w:r w:rsidR="003810C0">
        <w:rPr>
          <w:rFonts w:asciiTheme="minorHAnsi" w:eastAsia="Calibri" w:hAnsiTheme="minorHAnsi" w:cstheme="minorHAnsi"/>
          <w:color w:val="000000"/>
          <w:sz w:val="22"/>
          <w:szCs w:val="22"/>
          <w:lang w:val="cs-CZ" w:eastAsia="cs-CZ"/>
        </w:rPr>
        <w:t>h8e4h2m</w:t>
      </w:r>
    </w:p>
    <w:p w14:paraId="69DAFF22" w14:textId="29CBF6F2" w:rsidR="002B1F11" w:rsidRDefault="002B1F11" w:rsidP="002B1F11">
      <w:pPr>
        <w:autoSpaceDE w:val="0"/>
        <w:autoSpaceDN w:val="0"/>
        <w:adjustRightInd w:val="0"/>
        <w:spacing w:line="276" w:lineRule="auto"/>
        <w:rPr>
          <w:rFonts w:asciiTheme="minorHAnsi" w:eastAsia="Calibri" w:hAnsiTheme="minorHAnsi" w:cstheme="minorHAnsi"/>
          <w:color w:val="000000"/>
          <w:sz w:val="22"/>
          <w:szCs w:val="22"/>
          <w:lang w:val="cs-CZ" w:eastAsia="cs-CZ"/>
        </w:rPr>
      </w:pPr>
      <w:r w:rsidRPr="00A82D05">
        <w:rPr>
          <w:rFonts w:asciiTheme="minorHAnsi" w:eastAsia="Calibri" w:hAnsiTheme="minorHAnsi" w:cstheme="minorHAnsi"/>
          <w:color w:val="000000"/>
          <w:sz w:val="22"/>
          <w:szCs w:val="22"/>
          <w:lang w:val="cs-CZ" w:eastAsia="cs-CZ"/>
        </w:rPr>
        <w:t>bankovní spojení:</w:t>
      </w:r>
      <w:r w:rsidRPr="00A82D05">
        <w:rPr>
          <w:rFonts w:asciiTheme="minorHAnsi" w:eastAsia="Calibri" w:hAnsiTheme="minorHAnsi" w:cstheme="minorHAnsi"/>
          <w:color w:val="000000"/>
          <w:sz w:val="22"/>
          <w:szCs w:val="22"/>
          <w:lang w:val="cs-CZ" w:eastAsia="cs-CZ"/>
        </w:rPr>
        <w:tab/>
      </w:r>
      <w:r w:rsidR="003810C0">
        <w:rPr>
          <w:rFonts w:asciiTheme="minorHAnsi" w:eastAsia="Calibri" w:hAnsiTheme="minorHAnsi" w:cstheme="minorHAnsi"/>
          <w:color w:val="000000"/>
          <w:sz w:val="22"/>
          <w:szCs w:val="22"/>
          <w:lang w:val="cs-CZ" w:eastAsia="cs-CZ"/>
        </w:rPr>
        <w:t>Československá obchodní banka, a. s.</w:t>
      </w:r>
    </w:p>
    <w:p w14:paraId="3522E306" w14:textId="0A9D250E" w:rsidR="003810C0" w:rsidRPr="00A82D05" w:rsidRDefault="003810C0" w:rsidP="002B1F11">
      <w:pPr>
        <w:autoSpaceDE w:val="0"/>
        <w:autoSpaceDN w:val="0"/>
        <w:adjustRightInd w:val="0"/>
        <w:spacing w:line="276" w:lineRule="auto"/>
        <w:rPr>
          <w:rFonts w:asciiTheme="minorHAnsi" w:eastAsia="Calibri" w:hAnsiTheme="minorHAnsi" w:cstheme="minorHAnsi"/>
          <w:color w:val="000000"/>
          <w:sz w:val="22"/>
          <w:szCs w:val="22"/>
          <w:lang w:val="cs-CZ" w:eastAsia="cs-CZ"/>
        </w:rPr>
      </w:pPr>
      <w:r>
        <w:rPr>
          <w:rFonts w:asciiTheme="minorHAnsi" w:eastAsia="Calibri" w:hAnsiTheme="minorHAnsi" w:cstheme="minorHAnsi"/>
          <w:color w:val="000000"/>
          <w:sz w:val="22"/>
          <w:szCs w:val="22"/>
          <w:lang w:val="cs-CZ" w:eastAsia="cs-CZ"/>
        </w:rPr>
        <w:t>č. účtu:</w:t>
      </w:r>
      <w:r>
        <w:rPr>
          <w:rFonts w:asciiTheme="minorHAnsi" w:eastAsia="Calibri" w:hAnsiTheme="minorHAnsi" w:cstheme="minorHAnsi"/>
          <w:color w:val="000000"/>
          <w:sz w:val="22"/>
          <w:szCs w:val="22"/>
          <w:lang w:val="cs-CZ" w:eastAsia="cs-CZ"/>
        </w:rPr>
        <w:tab/>
      </w:r>
      <w:r>
        <w:rPr>
          <w:rFonts w:asciiTheme="minorHAnsi" w:eastAsia="Calibri" w:hAnsiTheme="minorHAnsi" w:cstheme="minorHAnsi"/>
          <w:color w:val="000000"/>
          <w:sz w:val="22"/>
          <w:szCs w:val="22"/>
          <w:lang w:val="cs-CZ" w:eastAsia="cs-CZ"/>
        </w:rPr>
        <w:tab/>
      </w:r>
      <w:r>
        <w:rPr>
          <w:rFonts w:asciiTheme="minorHAnsi" w:eastAsia="Calibri" w:hAnsiTheme="minorHAnsi" w:cstheme="minorHAnsi"/>
          <w:color w:val="000000"/>
          <w:sz w:val="22"/>
          <w:szCs w:val="22"/>
          <w:lang w:val="cs-CZ" w:eastAsia="cs-CZ"/>
        </w:rPr>
        <w:tab/>
      </w:r>
      <w:proofErr w:type="spellStart"/>
      <w:r w:rsidR="000A5AB3">
        <w:rPr>
          <w:rFonts w:asciiTheme="minorHAnsi" w:eastAsia="Calibri" w:hAnsiTheme="minorHAnsi" w:cstheme="minorHAnsi"/>
          <w:color w:val="000000"/>
          <w:sz w:val="22"/>
          <w:szCs w:val="22"/>
          <w:lang w:val="cs-CZ" w:eastAsia="cs-CZ"/>
        </w:rPr>
        <w:t>xxxxxxx</w:t>
      </w:r>
      <w:proofErr w:type="spellEnd"/>
    </w:p>
    <w:p w14:paraId="117ABACF" w14:textId="05C007BC" w:rsidR="002B1F11" w:rsidRPr="00A82D05" w:rsidRDefault="0086770B" w:rsidP="002B1F11">
      <w:pPr>
        <w:autoSpaceDE w:val="0"/>
        <w:autoSpaceDN w:val="0"/>
        <w:adjustRightInd w:val="0"/>
        <w:spacing w:line="276" w:lineRule="auto"/>
        <w:rPr>
          <w:rFonts w:asciiTheme="minorHAnsi" w:eastAsia="Calibri" w:hAnsiTheme="minorHAnsi" w:cstheme="minorHAnsi"/>
          <w:color w:val="000000"/>
          <w:sz w:val="22"/>
          <w:szCs w:val="22"/>
          <w:lang w:val="cs-CZ" w:eastAsia="cs-CZ"/>
        </w:rPr>
      </w:pPr>
      <w:r w:rsidRPr="00A82D05">
        <w:rPr>
          <w:rFonts w:asciiTheme="minorHAnsi" w:eastAsia="Calibri" w:hAnsiTheme="minorHAnsi" w:cstheme="minorHAnsi"/>
          <w:color w:val="000000"/>
          <w:sz w:val="22"/>
          <w:szCs w:val="22"/>
          <w:lang w:val="cs-CZ" w:eastAsia="cs-CZ"/>
        </w:rPr>
        <w:t>jednající</w:t>
      </w:r>
      <w:r w:rsidR="002B1F11" w:rsidRPr="00A82D05">
        <w:rPr>
          <w:rFonts w:asciiTheme="minorHAnsi" w:eastAsia="Calibri" w:hAnsiTheme="minorHAnsi" w:cstheme="minorHAnsi"/>
          <w:color w:val="000000"/>
          <w:sz w:val="22"/>
          <w:szCs w:val="22"/>
          <w:lang w:val="cs-CZ" w:eastAsia="cs-CZ"/>
        </w:rPr>
        <w:t>:</w:t>
      </w:r>
      <w:r w:rsidR="002B1F11" w:rsidRPr="00A82D05">
        <w:rPr>
          <w:rFonts w:asciiTheme="minorHAnsi" w:eastAsia="Calibri" w:hAnsiTheme="minorHAnsi" w:cstheme="minorHAnsi"/>
          <w:color w:val="000000"/>
          <w:sz w:val="22"/>
          <w:szCs w:val="22"/>
          <w:lang w:val="cs-CZ" w:eastAsia="cs-CZ"/>
        </w:rPr>
        <w:tab/>
      </w:r>
      <w:r w:rsidR="002B1F11" w:rsidRPr="00A82D05">
        <w:rPr>
          <w:rFonts w:asciiTheme="minorHAnsi" w:eastAsia="Calibri" w:hAnsiTheme="minorHAnsi" w:cstheme="minorHAnsi"/>
          <w:color w:val="000000"/>
          <w:sz w:val="22"/>
          <w:szCs w:val="22"/>
          <w:lang w:val="cs-CZ" w:eastAsia="cs-CZ"/>
        </w:rPr>
        <w:tab/>
      </w:r>
      <w:r w:rsidR="003810C0">
        <w:rPr>
          <w:rFonts w:asciiTheme="minorHAnsi" w:eastAsia="Calibri" w:hAnsiTheme="minorHAnsi" w:cstheme="minorHAnsi"/>
          <w:color w:val="000000"/>
          <w:sz w:val="22"/>
          <w:szCs w:val="22"/>
          <w:lang w:val="cs-CZ" w:eastAsia="cs-CZ"/>
        </w:rPr>
        <w:t>Ing. Petr Plecháček, na základě plné moci</w:t>
      </w:r>
    </w:p>
    <w:p w14:paraId="2C5D498D" w14:textId="7B7D3DA6" w:rsidR="002B1F11" w:rsidRPr="00A82D05" w:rsidRDefault="002B1F11" w:rsidP="003810C0">
      <w:pPr>
        <w:autoSpaceDE w:val="0"/>
        <w:autoSpaceDN w:val="0"/>
        <w:adjustRightInd w:val="0"/>
        <w:spacing w:line="276" w:lineRule="auto"/>
        <w:ind w:left="708"/>
        <w:jc w:val="both"/>
        <w:rPr>
          <w:rFonts w:asciiTheme="minorHAnsi" w:eastAsia="Calibri" w:hAnsiTheme="minorHAnsi" w:cstheme="minorHAnsi"/>
          <w:color w:val="000000"/>
          <w:sz w:val="22"/>
          <w:szCs w:val="22"/>
          <w:lang w:val="cs-CZ" w:eastAsia="cs-CZ"/>
        </w:rPr>
      </w:pPr>
      <w:r w:rsidRPr="00A82D05">
        <w:rPr>
          <w:rFonts w:asciiTheme="minorHAnsi" w:hAnsiTheme="minorHAnsi" w:cstheme="minorHAnsi"/>
          <w:sz w:val="22"/>
          <w:szCs w:val="22"/>
          <w:lang w:val="cs-CZ"/>
        </w:rPr>
        <w:t xml:space="preserve">Společnost je zapsána v OR, vedeném </w:t>
      </w:r>
      <w:r w:rsidR="003810C0">
        <w:rPr>
          <w:rFonts w:asciiTheme="minorHAnsi" w:eastAsia="Calibri" w:hAnsiTheme="minorHAnsi" w:cstheme="minorHAnsi"/>
          <w:color w:val="000000"/>
          <w:sz w:val="22"/>
          <w:szCs w:val="22"/>
          <w:lang w:val="cs-CZ" w:eastAsia="cs-CZ"/>
        </w:rPr>
        <w:t>Městským</w:t>
      </w:r>
      <w:r w:rsidRPr="00A82D05">
        <w:rPr>
          <w:rFonts w:asciiTheme="minorHAnsi" w:hAnsiTheme="minorHAnsi" w:cstheme="minorHAnsi"/>
          <w:sz w:val="22"/>
          <w:szCs w:val="22"/>
          <w:lang w:val="cs-CZ"/>
        </w:rPr>
        <w:t xml:space="preserve"> soudem v </w:t>
      </w:r>
      <w:r w:rsidR="003810C0">
        <w:rPr>
          <w:rFonts w:asciiTheme="minorHAnsi" w:hAnsiTheme="minorHAnsi" w:cstheme="minorHAnsi"/>
          <w:sz w:val="22"/>
          <w:szCs w:val="22"/>
          <w:lang w:val="cs-CZ"/>
        </w:rPr>
        <w:t>Praze</w:t>
      </w:r>
      <w:r w:rsidRPr="00A82D05">
        <w:rPr>
          <w:rFonts w:asciiTheme="minorHAnsi" w:hAnsiTheme="minorHAnsi" w:cstheme="minorHAnsi"/>
          <w:sz w:val="22"/>
          <w:szCs w:val="22"/>
          <w:lang w:val="cs-CZ"/>
        </w:rPr>
        <w:t xml:space="preserve">, oddíl </w:t>
      </w:r>
      <w:r w:rsidR="003810C0">
        <w:rPr>
          <w:rFonts w:asciiTheme="minorHAnsi" w:hAnsiTheme="minorHAnsi" w:cstheme="minorHAnsi"/>
          <w:sz w:val="22"/>
          <w:szCs w:val="22"/>
          <w:lang w:val="cs-CZ"/>
        </w:rPr>
        <w:t>C</w:t>
      </w:r>
      <w:r w:rsidRPr="00A82D05">
        <w:rPr>
          <w:rFonts w:asciiTheme="minorHAnsi" w:hAnsiTheme="minorHAnsi" w:cstheme="minorHAnsi"/>
          <w:sz w:val="22"/>
          <w:szCs w:val="22"/>
          <w:lang w:val="cs-CZ"/>
        </w:rPr>
        <w:t>, vložka</w:t>
      </w:r>
      <w:r w:rsidR="00640A47" w:rsidRPr="00A82D05">
        <w:rPr>
          <w:rFonts w:asciiTheme="minorHAnsi" w:hAnsiTheme="minorHAnsi" w:cstheme="minorHAnsi"/>
          <w:sz w:val="22"/>
          <w:szCs w:val="22"/>
          <w:lang w:val="cs-CZ"/>
        </w:rPr>
        <w:t xml:space="preserve"> </w:t>
      </w:r>
      <w:r w:rsidR="003810C0">
        <w:rPr>
          <w:rFonts w:asciiTheme="minorHAnsi" w:hAnsiTheme="minorHAnsi" w:cstheme="minorHAnsi"/>
          <w:sz w:val="22"/>
          <w:szCs w:val="22"/>
          <w:lang w:val="cs-CZ"/>
        </w:rPr>
        <w:t>108716</w:t>
      </w:r>
    </w:p>
    <w:p w14:paraId="11DB8276" w14:textId="77777777" w:rsidR="002B1F11" w:rsidRPr="00A82D05" w:rsidRDefault="002B1F11" w:rsidP="002B1F11">
      <w:pPr>
        <w:autoSpaceDE w:val="0"/>
        <w:autoSpaceDN w:val="0"/>
        <w:adjustRightInd w:val="0"/>
        <w:spacing w:line="276" w:lineRule="auto"/>
        <w:rPr>
          <w:rFonts w:asciiTheme="minorHAnsi" w:eastAsia="Calibri" w:hAnsiTheme="minorHAnsi" w:cstheme="minorHAnsi"/>
          <w:color w:val="000000"/>
          <w:sz w:val="22"/>
          <w:szCs w:val="22"/>
          <w:lang w:val="cs-CZ" w:eastAsia="cs-CZ"/>
        </w:rPr>
      </w:pPr>
    </w:p>
    <w:p w14:paraId="2D28B359" w14:textId="1029DDB3" w:rsidR="002B1F11" w:rsidRPr="00A82D05" w:rsidRDefault="002B1F11" w:rsidP="002B1F11">
      <w:pPr>
        <w:autoSpaceDE w:val="0"/>
        <w:autoSpaceDN w:val="0"/>
        <w:adjustRightInd w:val="0"/>
        <w:spacing w:line="276" w:lineRule="auto"/>
        <w:rPr>
          <w:rFonts w:asciiTheme="minorHAnsi" w:eastAsia="Calibri" w:hAnsiTheme="minorHAnsi" w:cstheme="minorHAnsi"/>
          <w:color w:val="000000"/>
          <w:sz w:val="22"/>
          <w:szCs w:val="22"/>
          <w:lang w:val="cs-CZ" w:eastAsia="cs-CZ"/>
        </w:rPr>
      </w:pPr>
      <w:r w:rsidRPr="00A82D05">
        <w:rPr>
          <w:rFonts w:asciiTheme="minorHAnsi" w:eastAsia="Calibri" w:hAnsiTheme="minorHAnsi" w:cstheme="minorHAnsi"/>
          <w:color w:val="000000"/>
          <w:sz w:val="22"/>
          <w:szCs w:val="22"/>
          <w:lang w:val="cs-CZ" w:eastAsia="cs-CZ"/>
        </w:rPr>
        <w:t>(dále jen Zhotovitel)</w:t>
      </w:r>
    </w:p>
    <w:p w14:paraId="0D7525F1" w14:textId="77777777" w:rsidR="002B1F11" w:rsidRPr="00A82D05" w:rsidRDefault="002B1F11" w:rsidP="002B1F11">
      <w:pPr>
        <w:autoSpaceDE w:val="0"/>
        <w:autoSpaceDN w:val="0"/>
        <w:adjustRightInd w:val="0"/>
        <w:spacing w:line="276" w:lineRule="auto"/>
        <w:rPr>
          <w:rFonts w:asciiTheme="minorHAnsi" w:eastAsia="Calibri" w:hAnsiTheme="minorHAnsi" w:cstheme="minorHAnsi"/>
          <w:color w:val="000000"/>
          <w:sz w:val="22"/>
          <w:szCs w:val="22"/>
          <w:lang w:val="cs-CZ" w:eastAsia="cs-CZ"/>
        </w:rPr>
      </w:pPr>
    </w:p>
    <w:p w14:paraId="623D4266" w14:textId="42AAEF2B" w:rsidR="00BD4E75" w:rsidRPr="00A82D05" w:rsidRDefault="002B1F11" w:rsidP="0086770B">
      <w:pPr>
        <w:autoSpaceDE w:val="0"/>
        <w:autoSpaceDN w:val="0"/>
        <w:adjustRightInd w:val="0"/>
        <w:spacing w:line="276" w:lineRule="auto"/>
        <w:rPr>
          <w:rFonts w:asciiTheme="minorHAnsi" w:eastAsia="Calibri" w:hAnsiTheme="minorHAnsi" w:cstheme="minorHAnsi"/>
          <w:color w:val="000000"/>
          <w:sz w:val="22"/>
          <w:szCs w:val="22"/>
          <w:lang w:val="cs-CZ" w:eastAsia="cs-CZ"/>
        </w:rPr>
      </w:pPr>
      <w:r w:rsidRPr="00A82D05">
        <w:rPr>
          <w:rFonts w:asciiTheme="minorHAnsi" w:eastAsia="Calibri" w:hAnsiTheme="minorHAnsi" w:cstheme="minorHAnsi"/>
          <w:color w:val="000000"/>
          <w:sz w:val="22"/>
          <w:szCs w:val="22"/>
          <w:lang w:val="cs-CZ" w:eastAsia="cs-CZ"/>
        </w:rPr>
        <w:t>(dále jednotlivě jako Smluvní strana, společně potom jako Smluvní strany)</w:t>
      </w:r>
    </w:p>
    <w:p w14:paraId="076C3C43" w14:textId="724C9BEA" w:rsidR="00A82D05" w:rsidRPr="0076466F" w:rsidRDefault="00C809E1" w:rsidP="0076466F">
      <w:pPr>
        <w:spacing w:before="120"/>
        <w:jc w:val="both"/>
        <w:rPr>
          <w:rFonts w:asciiTheme="minorHAnsi" w:hAnsiTheme="minorHAnsi" w:cstheme="minorHAnsi"/>
          <w:bCs/>
          <w:sz w:val="22"/>
          <w:szCs w:val="22"/>
        </w:rPr>
      </w:pPr>
      <w:r w:rsidRPr="00A82D05">
        <w:rPr>
          <w:rFonts w:asciiTheme="minorHAnsi" w:hAnsiTheme="minorHAnsi" w:cstheme="minorHAnsi"/>
          <w:sz w:val="22"/>
          <w:szCs w:val="22"/>
          <w:lang w:val="cs-CZ"/>
        </w:rPr>
        <w:t>u</w:t>
      </w:r>
      <w:r w:rsidR="000A31F4" w:rsidRPr="00A82D05">
        <w:rPr>
          <w:rFonts w:asciiTheme="minorHAnsi" w:hAnsiTheme="minorHAnsi" w:cstheme="minorHAnsi"/>
          <w:sz w:val="22"/>
          <w:szCs w:val="22"/>
          <w:lang w:val="cs-CZ"/>
        </w:rPr>
        <w:t>zavřely</w:t>
      </w:r>
      <w:r w:rsidR="00F60C07" w:rsidRPr="00A82D05">
        <w:rPr>
          <w:rFonts w:asciiTheme="minorHAnsi" w:hAnsiTheme="minorHAnsi" w:cstheme="minorHAnsi"/>
          <w:sz w:val="22"/>
          <w:szCs w:val="22"/>
          <w:lang w:val="cs-CZ"/>
        </w:rPr>
        <w:t xml:space="preserve"> </w:t>
      </w:r>
      <w:r w:rsidR="00362498" w:rsidRPr="00A82D05">
        <w:rPr>
          <w:rFonts w:asciiTheme="minorHAnsi" w:hAnsiTheme="minorHAnsi" w:cstheme="minorHAnsi"/>
          <w:color w:val="000000"/>
          <w:sz w:val="22"/>
          <w:szCs w:val="22"/>
          <w:lang w:val="cs-CZ"/>
        </w:rPr>
        <w:t xml:space="preserve">v souladu </w:t>
      </w:r>
      <w:r w:rsidR="007C00E9" w:rsidRPr="00A82D05">
        <w:rPr>
          <w:rFonts w:asciiTheme="minorHAnsi" w:hAnsiTheme="minorHAnsi" w:cstheme="minorHAnsi"/>
          <w:color w:val="000000"/>
          <w:sz w:val="22"/>
          <w:szCs w:val="22"/>
          <w:lang w:val="cs-CZ"/>
        </w:rPr>
        <w:t>s § 2586</w:t>
      </w:r>
      <w:r w:rsidR="00297D2D" w:rsidRPr="00A82D05">
        <w:rPr>
          <w:rFonts w:asciiTheme="minorHAnsi" w:hAnsiTheme="minorHAnsi" w:cstheme="minorHAnsi"/>
          <w:color w:val="000000"/>
          <w:sz w:val="22"/>
          <w:szCs w:val="22"/>
          <w:lang w:val="cs-CZ"/>
        </w:rPr>
        <w:t xml:space="preserve"> </w:t>
      </w:r>
      <w:r w:rsidR="00633C48" w:rsidRPr="00A82D05">
        <w:rPr>
          <w:rFonts w:asciiTheme="minorHAnsi" w:hAnsiTheme="minorHAnsi" w:cstheme="minorHAnsi"/>
          <w:color w:val="000000"/>
          <w:sz w:val="22"/>
          <w:szCs w:val="22"/>
          <w:lang w:val="cs-CZ"/>
        </w:rPr>
        <w:t>zákon</w:t>
      </w:r>
      <w:r w:rsidR="00297D2D" w:rsidRPr="00A82D05">
        <w:rPr>
          <w:rFonts w:asciiTheme="minorHAnsi" w:hAnsiTheme="minorHAnsi" w:cstheme="minorHAnsi"/>
          <w:color w:val="000000"/>
          <w:sz w:val="22"/>
          <w:szCs w:val="22"/>
          <w:lang w:val="cs-CZ"/>
        </w:rPr>
        <w:t xml:space="preserve">a </w:t>
      </w:r>
      <w:r w:rsidR="00362498" w:rsidRPr="00A82D05">
        <w:rPr>
          <w:rFonts w:asciiTheme="minorHAnsi" w:hAnsiTheme="minorHAnsi" w:cstheme="minorHAnsi"/>
          <w:color w:val="000000"/>
          <w:sz w:val="22"/>
          <w:szCs w:val="22"/>
          <w:lang w:val="cs-CZ"/>
        </w:rPr>
        <w:t xml:space="preserve">č. </w:t>
      </w:r>
      <w:r w:rsidR="00D21E10" w:rsidRPr="00A82D05">
        <w:rPr>
          <w:rFonts w:asciiTheme="minorHAnsi" w:hAnsiTheme="minorHAnsi" w:cstheme="minorHAnsi"/>
          <w:color w:val="000000"/>
          <w:sz w:val="22"/>
          <w:szCs w:val="22"/>
          <w:lang w:val="cs-CZ"/>
        </w:rPr>
        <w:t>89/2012</w:t>
      </w:r>
      <w:r w:rsidR="00F60C07" w:rsidRPr="00A82D05">
        <w:rPr>
          <w:rFonts w:asciiTheme="minorHAnsi" w:hAnsiTheme="minorHAnsi" w:cstheme="minorHAnsi"/>
          <w:color w:val="000000"/>
          <w:sz w:val="22"/>
          <w:szCs w:val="22"/>
          <w:lang w:val="cs-CZ"/>
        </w:rPr>
        <w:t xml:space="preserve"> </w:t>
      </w:r>
      <w:r w:rsidR="00FD7279" w:rsidRPr="00A82D05">
        <w:rPr>
          <w:rFonts w:asciiTheme="minorHAnsi" w:hAnsiTheme="minorHAnsi" w:cstheme="minorHAnsi"/>
          <w:color w:val="000000"/>
          <w:sz w:val="22"/>
          <w:szCs w:val="22"/>
          <w:lang w:val="cs-CZ"/>
        </w:rPr>
        <w:t>Sb., o</w:t>
      </w:r>
      <w:r w:rsidR="00362498" w:rsidRPr="00A82D05">
        <w:rPr>
          <w:rFonts w:asciiTheme="minorHAnsi" w:hAnsiTheme="minorHAnsi" w:cstheme="minorHAnsi"/>
          <w:color w:val="000000"/>
          <w:sz w:val="22"/>
          <w:szCs w:val="22"/>
          <w:lang w:val="cs-CZ"/>
        </w:rPr>
        <w:t>b</w:t>
      </w:r>
      <w:r w:rsidR="00D21E10" w:rsidRPr="00A82D05">
        <w:rPr>
          <w:rFonts w:asciiTheme="minorHAnsi" w:hAnsiTheme="minorHAnsi" w:cstheme="minorHAnsi"/>
          <w:color w:val="000000"/>
          <w:sz w:val="22"/>
          <w:szCs w:val="22"/>
          <w:lang w:val="cs-CZ"/>
        </w:rPr>
        <w:t xml:space="preserve">čanský </w:t>
      </w:r>
      <w:r w:rsidR="00362498" w:rsidRPr="00A82D05">
        <w:rPr>
          <w:rFonts w:asciiTheme="minorHAnsi" w:hAnsiTheme="minorHAnsi" w:cstheme="minorHAnsi"/>
          <w:color w:val="000000"/>
          <w:sz w:val="22"/>
          <w:szCs w:val="22"/>
          <w:lang w:val="cs-CZ"/>
        </w:rPr>
        <w:t>zákoník</w:t>
      </w:r>
      <w:r w:rsidR="004E6FE9">
        <w:rPr>
          <w:rFonts w:asciiTheme="minorHAnsi" w:hAnsiTheme="minorHAnsi" w:cstheme="minorHAnsi"/>
          <w:color w:val="000000"/>
          <w:sz w:val="22"/>
          <w:szCs w:val="22"/>
          <w:lang w:val="cs-CZ"/>
        </w:rPr>
        <w:t xml:space="preserve"> (dále jen OZ)</w:t>
      </w:r>
      <w:r w:rsidR="00362498" w:rsidRPr="00A82D05">
        <w:rPr>
          <w:rFonts w:asciiTheme="minorHAnsi" w:hAnsiTheme="minorHAnsi" w:cstheme="minorHAnsi"/>
          <w:color w:val="000000"/>
          <w:sz w:val="22"/>
          <w:szCs w:val="22"/>
          <w:lang w:val="cs-CZ"/>
        </w:rPr>
        <w:t>,</w:t>
      </w:r>
      <w:r w:rsidR="0094707F" w:rsidRPr="00A82D05">
        <w:rPr>
          <w:rFonts w:asciiTheme="minorHAnsi" w:hAnsiTheme="minorHAnsi" w:cstheme="minorHAnsi"/>
          <w:color w:val="000000"/>
          <w:sz w:val="22"/>
          <w:szCs w:val="22"/>
          <w:lang w:val="cs-CZ"/>
        </w:rPr>
        <w:t xml:space="preserve"> ve znění pozdějších předpisů</w:t>
      </w:r>
      <w:r w:rsidR="00362498" w:rsidRPr="00A82D05">
        <w:rPr>
          <w:rFonts w:asciiTheme="minorHAnsi" w:hAnsiTheme="minorHAnsi" w:cstheme="minorHAnsi"/>
          <w:sz w:val="22"/>
          <w:szCs w:val="22"/>
          <w:lang w:val="cs-CZ"/>
        </w:rPr>
        <w:t>, tuto</w:t>
      </w:r>
      <w:r w:rsidR="0076466F">
        <w:rPr>
          <w:rFonts w:asciiTheme="minorHAnsi" w:hAnsiTheme="minorHAnsi" w:cstheme="minorHAnsi"/>
          <w:sz w:val="22"/>
          <w:szCs w:val="22"/>
          <w:lang w:val="cs-CZ"/>
        </w:rPr>
        <w:t xml:space="preserve"> </w:t>
      </w:r>
      <w:r w:rsidR="00CC335D">
        <w:rPr>
          <w:rFonts w:asciiTheme="minorHAnsi" w:hAnsiTheme="minorHAnsi" w:cstheme="minorHAnsi"/>
          <w:bCs/>
          <w:sz w:val="22"/>
          <w:szCs w:val="22"/>
          <w:lang w:val="cs-CZ"/>
        </w:rPr>
        <w:t>s</w:t>
      </w:r>
      <w:r w:rsidR="006F5595" w:rsidRPr="0076466F">
        <w:rPr>
          <w:rFonts w:asciiTheme="minorHAnsi" w:hAnsiTheme="minorHAnsi" w:cstheme="minorHAnsi"/>
          <w:bCs/>
          <w:sz w:val="22"/>
          <w:szCs w:val="22"/>
          <w:lang w:val="cs-CZ"/>
        </w:rPr>
        <w:t>mlouvu</w:t>
      </w:r>
      <w:r w:rsidR="003957FE" w:rsidRPr="0076466F">
        <w:rPr>
          <w:rFonts w:asciiTheme="minorHAnsi" w:hAnsiTheme="minorHAnsi" w:cstheme="minorHAnsi"/>
          <w:bCs/>
          <w:sz w:val="22"/>
          <w:szCs w:val="22"/>
          <w:lang w:val="cs-CZ"/>
        </w:rPr>
        <w:t xml:space="preserve"> o dílo</w:t>
      </w:r>
      <w:r w:rsidR="00362498" w:rsidRPr="0076466F">
        <w:rPr>
          <w:rFonts w:asciiTheme="minorHAnsi" w:hAnsiTheme="minorHAnsi" w:cstheme="minorHAnsi"/>
          <w:bCs/>
          <w:sz w:val="22"/>
          <w:szCs w:val="22"/>
          <w:lang w:val="cs-CZ"/>
        </w:rPr>
        <w:t xml:space="preserve"> </w:t>
      </w:r>
      <w:r w:rsidR="007C00E9" w:rsidRPr="0076466F">
        <w:rPr>
          <w:rFonts w:asciiTheme="minorHAnsi" w:hAnsiTheme="minorHAnsi" w:cstheme="minorHAnsi"/>
          <w:bCs/>
          <w:sz w:val="22"/>
          <w:szCs w:val="22"/>
          <w:lang w:val="cs-CZ"/>
        </w:rPr>
        <w:t xml:space="preserve">na </w:t>
      </w:r>
      <w:r w:rsidR="00805AAD" w:rsidRPr="0076466F">
        <w:rPr>
          <w:rFonts w:asciiTheme="minorHAnsi" w:hAnsiTheme="minorHAnsi" w:cstheme="minorHAnsi"/>
          <w:bCs/>
          <w:sz w:val="22"/>
          <w:szCs w:val="22"/>
          <w:lang w:val="cs-CZ"/>
        </w:rPr>
        <w:t xml:space="preserve">zpracování </w:t>
      </w:r>
      <w:proofErr w:type="spellStart"/>
      <w:r w:rsidR="00261DF9" w:rsidRPr="0076466F">
        <w:rPr>
          <w:rFonts w:asciiTheme="minorHAnsi" w:hAnsiTheme="minorHAnsi" w:cstheme="minorHAnsi"/>
          <w:bCs/>
          <w:sz w:val="22"/>
          <w:szCs w:val="22"/>
          <w:lang w:val="cs-CZ"/>
        </w:rPr>
        <w:t>předimplementační</w:t>
      </w:r>
      <w:proofErr w:type="spellEnd"/>
      <w:r w:rsidR="00261DF9" w:rsidRPr="0076466F">
        <w:rPr>
          <w:rFonts w:asciiTheme="minorHAnsi" w:hAnsiTheme="minorHAnsi" w:cstheme="minorHAnsi"/>
          <w:bCs/>
          <w:sz w:val="22"/>
          <w:szCs w:val="22"/>
          <w:lang w:val="cs-CZ"/>
        </w:rPr>
        <w:t xml:space="preserve"> analýzy pro druhou etapu budování informačního systému vzdělávání </w:t>
      </w:r>
      <w:proofErr w:type="spellStart"/>
      <w:r w:rsidR="00261DF9" w:rsidRPr="0076466F">
        <w:rPr>
          <w:rFonts w:asciiTheme="minorHAnsi" w:hAnsiTheme="minorHAnsi" w:cstheme="minorHAnsi"/>
          <w:bCs/>
          <w:sz w:val="22"/>
          <w:szCs w:val="22"/>
          <w:lang w:val="cs-CZ"/>
        </w:rPr>
        <w:t>eEdu</w:t>
      </w:r>
      <w:proofErr w:type="spellEnd"/>
      <w:r w:rsidR="0076466F">
        <w:rPr>
          <w:rFonts w:asciiTheme="minorHAnsi" w:hAnsiTheme="minorHAnsi" w:cstheme="minorHAnsi"/>
          <w:bCs/>
          <w:sz w:val="22"/>
          <w:szCs w:val="22"/>
          <w:lang w:val="cs-CZ"/>
        </w:rPr>
        <w:t xml:space="preserve"> </w:t>
      </w:r>
      <w:r w:rsidR="00E91E7C" w:rsidRPr="0076466F">
        <w:rPr>
          <w:rFonts w:asciiTheme="minorHAnsi" w:hAnsiTheme="minorHAnsi" w:cstheme="minorHAnsi"/>
          <w:bCs/>
          <w:sz w:val="22"/>
          <w:szCs w:val="22"/>
        </w:rPr>
        <w:t>(</w:t>
      </w:r>
      <w:proofErr w:type="spellStart"/>
      <w:r w:rsidR="00E91E7C" w:rsidRPr="0076466F">
        <w:rPr>
          <w:rFonts w:asciiTheme="minorHAnsi" w:hAnsiTheme="minorHAnsi" w:cstheme="minorHAnsi"/>
          <w:bCs/>
          <w:sz w:val="22"/>
          <w:szCs w:val="22"/>
        </w:rPr>
        <w:t>dále</w:t>
      </w:r>
      <w:proofErr w:type="spellEnd"/>
      <w:r w:rsidR="00E91E7C" w:rsidRPr="0076466F">
        <w:rPr>
          <w:rFonts w:asciiTheme="minorHAnsi" w:hAnsiTheme="minorHAnsi" w:cstheme="minorHAnsi"/>
          <w:bCs/>
          <w:sz w:val="22"/>
          <w:szCs w:val="22"/>
        </w:rPr>
        <w:t xml:space="preserve"> </w:t>
      </w:r>
      <w:proofErr w:type="spellStart"/>
      <w:r w:rsidR="00E91E7C" w:rsidRPr="0076466F">
        <w:rPr>
          <w:rFonts w:asciiTheme="minorHAnsi" w:hAnsiTheme="minorHAnsi" w:cstheme="minorHAnsi"/>
          <w:bCs/>
          <w:sz w:val="22"/>
          <w:szCs w:val="22"/>
        </w:rPr>
        <w:t>jen</w:t>
      </w:r>
      <w:proofErr w:type="spellEnd"/>
      <w:r w:rsidR="00E91E7C" w:rsidRPr="0076466F">
        <w:rPr>
          <w:rFonts w:asciiTheme="minorHAnsi" w:hAnsiTheme="minorHAnsi" w:cstheme="minorHAnsi"/>
          <w:bCs/>
          <w:sz w:val="22"/>
          <w:szCs w:val="22"/>
        </w:rPr>
        <w:t xml:space="preserve"> </w:t>
      </w:r>
      <w:proofErr w:type="spellStart"/>
      <w:r w:rsidR="006F5595" w:rsidRPr="0076466F">
        <w:rPr>
          <w:rFonts w:asciiTheme="minorHAnsi" w:hAnsiTheme="minorHAnsi" w:cstheme="minorHAnsi"/>
          <w:bCs/>
          <w:sz w:val="22"/>
          <w:szCs w:val="22"/>
        </w:rPr>
        <w:t>Smlouva</w:t>
      </w:r>
      <w:proofErr w:type="spellEnd"/>
      <w:r w:rsidR="00E91E7C" w:rsidRPr="0076466F">
        <w:rPr>
          <w:rFonts w:asciiTheme="minorHAnsi" w:hAnsiTheme="minorHAnsi" w:cstheme="minorHAnsi"/>
          <w:bCs/>
          <w:sz w:val="22"/>
          <w:szCs w:val="22"/>
        </w:rPr>
        <w:t>)</w:t>
      </w:r>
      <w:r w:rsidR="006B406E">
        <w:rPr>
          <w:rFonts w:asciiTheme="minorHAnsi" w:hAnsiTheme="minorHAnsi" w:cstheme="minorHAnsi"/>
          <w:bCs/>
          <w:sz w:val="22"/>
          <w:szCs w:val="22"/>
        </w:rPr>
        <w:t>.</w:t>
      </w:r>
    </w:p>
    <w:p w14:paraId="51B9A308" w14:textId="77777777" w:rsidR="00A82D05" w:rsidRDefault="00A82D05">
      <w:pPr>
        <w:rPr>
          <w:rFonts w:asciiTheme="minorHAnsi" w:eastAsia="ヒラギノ角ゴ Pro W3" w:hAnsiTheme="minorHAnsi" w:cstheme="minorHAnsi"/>
          <w:b/>
          <w:color w:val="000000"/>
          <w:sz w:val="22"/>
          <w:szCs w:val="22"/>
          <w:lang w:val="cs-CZ" w:eastAsia="cs-CZ"/>
        </w:rPr>
      </w:pPr>
      <w:r>
        <w:rPr>
          <w:rFonts w:asciiTheme="minorHAnsi" w:hAnsiTheme="minorHAnsi" w:cstheme="minorHAnsi"/>
          <w:b/>
          <w:sz w:val="22"/>
          <w:szCs w:val="22"/>
        </w:rPr>
        <w:br w:type="page"/>
      </w:r>
    </w:p>
    <w:p w14:paraId="6A252198" w14:textId="031C4517" w:rsidR="001F5A3B" w:rsidRPr="00C05CBD" w:rsidRDefault="001F5A3B" w:rsidP="00FA5983">
      <w:pPr>
        <w:pStyle w:val="Nadpis1"/>
        <w:rPr>
          <w:kern w:val="32"/>
        </w:rPr>
      </w:pPr>
      <w:r w:rsidRPr="00D02383">
        <w:rPr>
          <w:rFonts w:eastAsia="Calibri"/>
        </w:rPr>
        <w:lastRenderedPageBreak/>
        <w:t>Článek I.</w:t>
      </w:r>
      <w:r w:rsidR="00C05CBD">
        <w:rPr>
          <w:kern w:val="32"/>
        </w:rPr>
        <w:br/>
      </w:r>
      <w:r w:rsidRPr="00D02383">
        <w:t>Úvodní ustanovení</w:t>
      </w:r>
    </w:p>
    <w:p w14:paraId="2D86AFD1" w14:textId="0EB2DA55" w:rsidR="001F5A3B" w:rsidRPr="00D02383" w:rsidRDefault="001F5A3B" w:rsidP="00B73EA8">
      <w:pPr>
        <w:pStyle w:val="Normln1"/>
        <w:numPr>
          <w:ilvl w:val="0"/>
          <w:numId w:val="6"/>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 w:val="22"/>
          <w:szCs w:val="22"/>
        </w:rPr>
      </w:pPr>
      <w:r w:rsidRPr="00D02383">
        <w:rPr>
          <w:rFonts w:asciiTheme="minorHAnsi" w:hAnsiTheme="minorHAnsi" w:cstheme="minorHAnsi"/>
          <w:sz w:val="22"/>
          <w:szCs w:val="22"/>
        </w:rPr>
        <w:t>Výše uvedené</w:t>
      </w:r>
      <w:r w:rsidR="003C7BA3" w:rsidRPr="00D02383">
        <w:rPr>
          <w:rFonts w:asciiTheme="minorHAnsi" w:hAnsiTheme="minorHAnsi" w:cstheme="minorHAnsi"/>
          <w:sz w:val="22"/>
          <w:szCs w:val="22"/>
        </w:rPr>
        <w:t xml:space="preserve"> S</w:t>
      </w:r>
      <w:r w:rsidR="000A31F4" w:rsidRPr="00D02383">
        <w:rPr>
          <w:rFonts w:asciiTheme="minorHAnsi" w:hAnsiTheme="minorHAnsi" w:cstheme="minorHAnsi"/>
          <w:sz w:val="22"/>
          <w:szCs w:val="22"/>
        </w:rPr>
        <w:t>mluvní strany uzavírají</w:t>
      </w:r>
      <w:r w:rsidR="005008E2" w:rsidRPr="00D02383">
        <w:rPr>
          <w:rFonts w:asciiTheme="minorHAnsi" w:hAnsiTheme="minorHAnsi" w:cstheme="minorHAnsi"/>
          <w:sz w:val="22"/>
          <w:szCs w:val="22"/>
        </w:rPr>
        <w:t xml:space="preserve"> </w:t>
      </w:r>
      <w:r w:rsidR="006F5595" w:rsidRPr="00D02383">
        <w:rPr>
          <w:rFonts w:asciiTheme="minorHAnsi" w:hAnsiTheme="minorHAnsi" w:cstheme="minorHAnsi"/>
          <w:sz w:val="22"/>
          <w:szCs w:val="22"/>
        </w:rPr>
        <w:t>Smlouvu</w:t>
      </w:r>
      <w:r w:rsidRPr="00D02383">
        <w:rPr>
          <w:rFonts w:asciiTheme="minorHAnsi" w:hAnsiTheme="minorHAnsi" w:cstheme="minorHAnsi"/>
          <w:sz w:val="22"/>
          <w:szCs w:val="22"/>
        </w:rPr>
        <w:t xml:space="preserve"> na základě výsledků zadávacího řízení pro </w:t>
      </w:r>
      <w:r w:rsidR="003F4744">
        <w:rPr>
          <w:rFonts w:asciiTheme="minorHAnsi" w:hAnsiTheme="minorHAnsi" w:cstheme="minorHAnsi"/>
          <w:sz w:val="22"/>
          <w:szCs w:val="22"/>
        </w:rPr>
        <w:t xml:space="preserve">podlimitní </w:t>
      </w:r>
      <w:r w:rsidRPr="00D02383">
        <w:rPr>
          <w:rFonts w:asciiTheme="minorHAnsi" w:hAnsiTheme="minorHAnsi" w:cstheme="minorHAnsi"/>
          <w:sz w:val="22"/>
          <w:szCs w:val="22"/>
        </w:rPr>
        <w:t>veřejnou zakázku</w:t>
      </w:r>
      <w:r w:rsidR="00261DF9" w:rsidRPr="00D02383">
        <w:rPr>
          <w:rFonts w:asciiTheme="minorHAnsi" w:hAnsiTheme="minorHAnsi" w:cstheme="minorHAnsi"/>
          <w:sz w:val="22"/>
          <w:szCs w:val="22"/>
        </w:rPr>
        <w:t xml:space="preserve"> </w:t>
      </w:r>
      <w:r w:rsidR="0003425C" w:rsidRPr="00D02383">
        <w:rPr>
          <w:rFonts w:asciiTheme="minorHAnsi" w:hAnsiTheme="minorHAnsi" w:cstheme="minorHAnsi"/>
          <w:sz w:val="22"/>
          <w:szCs w:val="22"/>
        </w:rPr>
        <w:t>na služby</w:t>
      </w:r>
      <w:r w:rsidR="000A31F4" w:rsidRPr="00D02383">
        <w:rPr>
          <w:rFonts w:asciiTheme="minorHAnsi" w:hAnsiTheme="minorHAnsi" w:cstheme="minorHAnsi"/>
          <w:sz w:val="22"/>
          <w:szCs w:val="22"/>
        </w:rPr>
        <w:t xml:space="preserve"> </w:t>
      </w:r>
      <w:r w:rsidRPr="00D02383">
        <w:rPr>
          <w:rFonts w:asciiTheme="minorHAnsi" w:hAnsiTheme="minorHAnsi" w:cstheme="minorHAnsi"/>
          <w:sz w:val="22"/>
          <w:szCs w:val="22"/>
        </w:rPr>
        <w:t>s názvem „</w:t>
      </w:r>
      <w:proofErr w:type="spellStart"/>
      <w:r w:rsidR="00DC4828" w:rsidRPr="00D02383">
        <w:rPr>
          <w:rFonts w:asciiTheme="minorHAnsi" w:hAnsiTheme="minorHAnsi" w:cstheme="minorHAnsi"/>
          <w:i/>
          <w:iCs/>
          <w:sz w:val="22"/>
          <w:szCs w:val="22"/>
        </w:rPr>
        <w:t>P</w:t>
      </w:r>
      <w:r w:rsidR="00261DF9" w:rsidRPr="00D02383">
        <w:rPr>
          <w:rFonts w:asciiTheme="minorHAnsi" w:hAnsiTheme="minorHAnsi" w:cstheme="minorHAnsi"/>
          <w:i/>
          <w:iCs/>
          <w:sz w:val="22"/>
          <w:szCs w:val="22"/>
        </w:rPr>
        <w:t>ředimplementační</w:t>
      </w:r>
      <w:proofErr w:type="spellEnd"/>
      <w:r w:rsidR="00261DF9" w:rsidRPr="00D02383">
        <w:rPr>
          <w:rFonts w:asciiTheme="minorHAnsi" w:hAnsiTheme="minorHAnsi" w:cstheme="minorHAnsi"/>
          <w:i/>
          <w:iCs/>
          <w:sz w:val="22"/>
          <w:szCs w:val="22"/>
        </w:rPr>
        <w:t xml:space="preserve"> analýz</w:t>
      </w:r>
      <w:r w:rsidR="00DC4828" w:rsidRPr="00D02383">
        <w:rPr>
          <w:rFonts w:asciiTheme="minorHAnsi" w:hAnsiTheme="minorHAnsi" w:cstheme="minorHAnsi"/>
          <w:i/>
          <w:iCs/>
          <w:sz w:val="22"/>
          <w:szCs w:val="22"/>
        </w:rPr>
        <w:t>a</w:t>
      </w:r>
      <w:r w:rsidR="00261DF9" w:rsidRPr="00D02383">
        <w:rPr>
          <w:rFonts w:asciiTheme="minorHAnsi" w:hAnsiTheme="minorHAnsi" w:cstheme="minorHAnsi"/>
          <w:i/>
          <w:iCs/>
          <w:sz w:val="22"/>
          <w:szCs w:val="22"/>
        </w:rPr>
        <w:t xml:space="preserve"> pro druhou etapu budování </w:t>
      </w:r>
      <w:r w:rsidR="00A80C84">
        <w:rPr>
          <w:rFonts w:asciiTheme="minorHAnsi" w:hAnsiTheme="minorHAnsi" w:cstheme="minorHAnsi"/>
          <w:i/>
          <w:iCs/>
          <w:sz w:val="22"/>
          <w:szCs w:val="22"/>
        </w:rPr>
        <w:t>I</w:t>
      </w:r>
      <w:r w:rsidR="00261DF9" w:rsidRPr="00D02383">
        <w:rPr>
          <w:rFonts w:asciiTheme="minorHAnsi" w:hAnsiTheme="minorHAnsi" w:cstheme="minorHAnsi"/>
          <w:i/>
          <w:iCs/>
          <w:sz w:val="22"/>
          <w:szCs w:val="22"/>
        </w:rPr>
        <w:t xml:space="preserve">nformačního systému vzdělávání </w:t>
      </w:r>
      <w:proofErr w:type="spellStart"/>
      <w:r w:rsidR="00261DF9" w:rsidRPr="00D02383">
        <w:rPr>
          <w:rFonts w:asciiTheme="minorHAnsi" w:hAnsiTheme="minorHAnsi" w:cstheme="minorHAnsi"/>
          <w:i/>
          <w:iCs/>
          <w:sz w:val="22"/>
          <w:szCs w:val="22"/>
        </w:rPr>
        <w:t>eEdu</w:t>
      </w:r>
      <w:proofErr w:type="spellEnd"/>
      <w:r w:rsidRPr="00D02383">
        <w:rPr>
          <w:rFonts w:asciiTheme="minorHAnsi" w:hAnsiTheme="minorHAnsi" w:cstheme="minorHAnsi"/>
          <w:sz w:val="22"/>
          <w:szCs w:val="22"/>
        </w:rPr>
        <w:t>“</w:t>
      </w:r>
      <w:r w:rsidR="00CC335D" w:rsidRPr="00CC335D">
        <w:rPr>
          <w:rFonts w:asciiTheme="minorHAnsi" w:hAnsiTheme="minorHAnsi" w:cstheme="minorHAnsi"/>
          <w:i/>
          <w:iCs/>
          <w:sz w:val="22"/>
          <w:szCs w:val="22"/>
        </w:rPr>
        <w:t>.</w:t>
      </w:r>
    </w:p>
    <w:p w14:paraId="2313B879" w14:textId="39FECE8C" w:rsidR="003B4FD1" w:rsidRPr="00D02383" w:rsidRDefault="001F5A3B" w:rsidP="00261DF9">
      <w:pPr>
        <w:pStyle w:val="Normln1"/>
        <w:numPr>
          <w:ilvl w:val="0"/>
          <w:numId w:val="6"/>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425" w:hanging="425"/>
        <w:jc w:val="both"/>
        <w:rPr>
          <w:rFonts w:asciiTheme="minorHAnsi" w:hAnsiTheme="minorHAnsi" w:cstheme="minorHAnsi"/>
          <w:sz w:val="22"/>
          <w:szCs w:val="22"/>
        </w:rPr>
      </w:pPr>
      <w:r w:rsidRPr="00D02383">
        <w:rPr>
          <w:rFonts w:asciiTheme="minorHAnsi" w:hAnsiTheme="minorHAnsi" w:cstheme="minorHAnsi"/>
          <w:sz w:val="22"/>
          <w:szCs w:val="22"/>
        </w:rPr>
        <w:t xml:space="preserve">V rámci tohoto zadávacího řízení vystupoval Objednatel v pozici </w:t>
      </w:r>
      <w:r w:rsidR="00A70022">
        <w:rPr>
          <w:rFonts w:asciiTheme="minorHAnsi" w:hAnsiTheme="minorHAnsi" w:cstheme="minorHAnsi"/>
          <w:sz w:val="22"/>
          <w:szCs w:val="22"/>
        </w:rPr>
        <w:t>Zadavatele</w:t>
      </w:r>
      <w:r w:rsidRPr="00D02383">
        <w:rPr>
          <w:rFonts w:asciiTheme="minorHAnsi" w:hAnsiTheme="minorHAnsi" w:cstheme="minorHAnsi"/>
          <w:sz w:val="22"/>
          <w:szCs w:val="22"/>
        </w:rPr>
        <w:t xml:space="preserve"> a </w:t>
      </w:r>
      <w:r w:rsidR="00AD27F3" w:rsidRPr="00D02383">
        <w:rPr>
          <w:rFonts w:asciiTheme="minorHAnsi" w:hAnsiTheme="minorHAnsi" w:cstheme="minorHAnsi"/>
          <w:sz w:val="22"/>
          <w:szCs w:val="22"/>
        </w:rPr>
        <w:t>Zhotovitel</w:t>
      </w:r>
      <w:r w:rsidR="00FD7279" w:rsidRPr="00D02383">
        <w:rPr>
          <w:rFonts w:asciiTheme="minorHAnsi" w:hAnsiTheme="minorHAnsi" w:cstheme="minorHAnsi"/>
          <w:sz w:val="22"/>
          <w:szCs w:val="22"/>
        </w:rPr>
        <w:t xml:space="preserve"> v pozici dodavatele</w:t>
      </w:r>
      <w:r w:rsidRPr="00D02383">
        <w:rPr>
          <w:rFonts w:asciiTheme="minorHAnsi" w:hAnsiTheme="minorHAnsi" w:cstheme="minorHAnsi"/>
          <w:sz w:val="22"/>
          <w:szCs w:val="22"/>
        </w:rPr>
        <w:t>, jehož nabídka byla na základě provedeného hodnocení vybrána jako nejv</w:t>
      </w:r>
      <w:r w:rsidR="00261DF9" w:rsidRPr="00D02383">
        <w:rPr>
          <w:rFonts w:asciiTheme="minorHAnsi" w:hAnsiTheme="minorHAnsi" w:cstheme="minorHAnsi"/>
          <w:sz w:val="22"/>
          <w:szCs w:val="22"/>
        </w:rPr>
        <w:t>ý</w:t>
      </w:r>
      <w:r w:rsidRPr="00D02383">
        <w:rPr>
          <w:rFonts w:asciiTheme="minorHAnsi" w:hAnsiTheme="minorHAnsi" w:cstheme="minorHAnsi"/>
          <w:sz w:val="22"/>
          <w:szCs w:val="22"/>
        </w:rPr>
        <w:t xml:space="preserve">hodnější. </w:t>
      </w:r>
    </w:p>
    <w:p w14:paraId="22ED3DB8" w14:textId="5D5B4765" w:rsidR="005367C1" w:rsidRPr="00D02383" w:rsidRDefault="00206FDF" w:rsidP="00FA5983">
      <w:pPr>
        <w:pStyle w:val="Nadpis1"/>
        <w:rPr>
          <w:rFonts w:eastAsia="Calibri"/>
        </w:rPr>
      </w:pPr>
      <w:r w:rsidRPr="00D02383">
        <w:rPr>
          <w:rFonts w:eastAsia="Calibri"/>
        </w:rPr>
        <w:t xml:space="preserve">Článek </w:t>
      </w:r>
      <w:r w:rsidR="005367C1" w:rsidRPr="00D02383">
        <w:rPr>
          <w:rFonts w:eastAsia="Calibri"/>
        </w:rPr>
        <w:t>I</w:t>
      </w:r>
      <w:r w:rsidR="00DF53D5" w:rsidRPr="00D02383">
        <w:rPr>
          <w:rFonts w:eastAsia="Calibri"/>
        </w:rPr>
        <w:t>I</w:t>
      </w:r>
      <w:r w:rsidR="005367C1" w:rsidRPr="00D02383">
        <w:rPr>
          <w:rFonts w:eastAsia="Calibri"/>
        </w:rPr>
        <w:t>.</w:t>
      </w:r>
      <w:r w:rsidR="00C05CBD">
        <w:rPr>
          <w:rFonts w:eastAsia="Calibri"/>
        </w:rPr>
        <w:br/>
      </w:r>
      <w:r w:rsidR="005367C1" w:rsidRPr="00D02383">
        <w:rPr>
          <w:rFonts w:eastAsia="Calibri"/>
        </w:rPr>
        <w:t xml:space="preserve">Předmět </w:t>
      </w:r>
      <w:r w:rsidR="000320CC" w:rsidRPr="00D02383">
        <w:rPr>
          <w:rFonts w:eastAsia="Calibri"/>
        </w:rPr>
        <w:t xml:space="preserve">a účel </w:t>
      </w:r>
      <w:r w:rsidR="007C00E9" w:rsidRPr="00D02383">
        <w:rPr>
          <w:rFonts w:eastAsia="Calibri"/>
        </w:rPr>
        <w:t>díla</w:t>
      </w:r>
    </w:p>
    <w:p w14:paraId="6BBBD753" w14:textId="6D74DDEC" w:rsidR="00F810F4" w:rsidRPr="00D02383" w:rsidRDefault="00F810F4" w:rsidP="00F810F4">
      <w:pPr>
        <w:pStyle w:val="Odstavecseseznamem"/>
        <w:numPr>
          <w:ilvl w:val="1"/>
          <w:numId w:val="60"/>
        </w:numPr>
        <w:spacing w:after="120"/>
        <w:ind w:left="425" w:hanging="425"/>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Předmětem díla jsou</w:t>
      </w:r>
      <w:r w:rsidR="00B7317D">
        <w:rPr>
          <w:rFonts w:asciiTheme="minorHAnsi" w:hAnsiTheme="minorHAnsi" w:cstheme="minorHAnsi"/>
          <w:sz w:val="22"/>
          <w:szCs w:val="22"/>
          <w:lang w:val="cs-CZ"/>
        </w:rPr>
        <w:t xml:space="preserve"> odborné</w:t>
      </w:r>
      <w:r w:rsidRPr="00D02383">
        <w:rPr>
          <w:rFonts w:asciiTheme="minorHAnsi" w:hAnsiTheme="minorHAnsi" w:cstheme="minorHAnsi"/>
          <w:sz w:val="22"/>
          <w:szCs w:val="22"/>
          <w:lang w:val="cs-CZ"/>
        </w:rPr>
        <w:t xml:space="preserve"> služby spočívající </w:t>
      </w:r>
      <w:r w:rsidR="00B7317D" w:rsidRPr="00B7317D">
        <w:rPr>
          <w:rFonts w:asciiTheme="minorHAnsi" w:hAnsiTheme="minorHAnsi" w:cstheme="minorHAnsi"/>
          <w:sz w:val="22"/>
          <w:szCs w:val="22"/>
          <w:lang w:val="cs-CZ"/>
        </w:rPr>
        <w:t xml:space="preserve">ve vypracování </w:t>
      </w:r>
      <w:proofErr w:type="spellStart"/>
      <w:r w:rsidR="00B7317D" w:rsidRPr="00B7317D">
        <w:rPr>
          <w:rFonts w:asciiTheme="minorHAnsi" w:hAnsiTheme="minorHAnsi" w:cstheme="minorHAnsi"/>
          <w:b/>
          <w:bCs/>
          <w:sz w:val="22"/>
          <w:szCs w:val="22"/>
          <w:lang w:val="cs-CZ"/>
        </w:rPr>
        <w:t>předimplementační</w:t>
      </w:r>
      <w:proofErr w:type="spellEnd"/>
      <w:r w:rsidR="00B7317D" w:rsidRPr="00B7317D">
        <w:rPr>
          <w:rFonts w:asciiTheme="minorHAnsi" w:hAnsiTheme="minorHAnsi" w:cstheme="minorHAnsi"/>
          <w:b/>
          <w:bCs/>
          <w:sz w:val="22"/>
          <w:szCs w:val="22"/>
          <w:lang w:val="cs-CZ"/>
        </w:rPr>
        <w:t xml:space="preserve"> analýzy a</w:t>
      </w:r>
      <w:r w:rsidR="00A80C84">
        <w:rPr>
          <w:rFonts w:asciiTheme="minorHAnsi" w:hAnsiTheme="minorHAnsi" w:cstheme="minorHAnsi"/>
          <w:b/>
          <w:bCs/>
          <w:sz w:val="22"/>
          <w:szCs w:val="22"/>
          <w:lang w:val="cs-CZ"/>
        </w:rPr>
        <w:t> </w:t>
      </w:r>
      <w:r w:rsidR="00B7317D" w:rsidRPr="00B7317D">
        <w:rPr>
          <w:rFonts w:asciiTheme="minorHAnsi" w:hAnsiTheme="minorHAnsi" w:cstheme="minorHAnsi"/>
          <w:b/>
          <w:bCs/>
          <w:sz w:val="22"/>
          <w:szCs w:val="22"/>
          <w:lang w:val="cs-CZ"/>
        </w:rPr>
        <w:t>návrhu architektury řešení</w:t>
      </w:r>
      <w:r w:rsidR="00B7317D" w:rsidRPr="00B7317D">
        <w:rPr>
          <w:rFonts w:asciiTheme="minorHAnsi" w:hAnsiTheme="minorHAnsi" w:cstheme="minorHAnsi"/>
          <w:sz w:val="22"/>
          <w:szCs w:val="22"/>
          <w:lang w:val="cs-CZ"/>
        </w:rPr>
        <w:t xml:space="preserve"> ve formě studie proveditelnosti a detailně zpracované technické části zadávací dokumentace k veřejné zakázce na realizaci druhé etapy budování Informačního systému vzdělávání </w:t>
      </w:r>
      <w:proofErr w:type="spellStart"/>
      <w:r w:rsidR="00B7317D" w:rsidRPr="00B7317D">
        <w:rPr>
          <w:rFonts w:asciiTheme="minorHAnsi" w:hAnsiTheme="minorHAnsi" w:cstheme="minorHAnsi"/>
          <w:sz w:val="22"/>
          <w:szCs w:val="22"/>
          <w:lang w:val="cs-CZ"/>
        </w:rPr>
        <w:t>eEdu</w:t>
      </w:r>
      <w:proofErr w:type="spellEnd"/>
      <w:r w:rsidR="00B7317D" w:rsidRPr="00B7317D">
        <w:rPr>
          <w:rFonts w:asciiTheme="minorHAnsi" w:hAnsiTheme="minorHAnsi" w:cstheme="minorHAnsi"/>
          <w:sz w:val="22"/>
          <w:szCs w:val="22"/>
          <w:lang w:val="cs-CZ"/>
        </w:rPr>
        <w:t xml:space="preserve"> </w:t>
      </w:r>
      <w:r w:rsidRPr="00D02383">
        <w:rPr>
          <w:rFonts w:asciiTheme="minorHAnsi" w:hAnsiTheme="minorHAnsi" w:cstheme="minorHAnsi"/>
          <w:sz w:val="22"/>
          <w:szCs w:val="22"/>
          <w:lang w:val="cs-CZ"/>
        </w:rPr>
        <w:t xml:space="preserve">(dále jen Dílo). </w:t>
      </w:r>
    </w:p>
    <w:p w14:paraId="77D4A6B5" w14:textId="77777777" w:rsidR="00B7317D" w:rsidRDefault="00B7317D" w:rsidP="00B7317D">
      <w:pPr>
        <w:pStyle w:val="Odstavecsodrkami"/>
        <w:numPr>
          <w:ilvl w:val="1"/>
          <w:numId w:val="60"/>
        </w:numPr>
        <w:spacing w:before="0" w:after="120"/>
        <w:ind w:left="426" w:hanging="426"/>
      </w:pPr>
      <w:r w:rsidRPr="001C28C6">
        <w:t xml:space="preserve">Tato etapa zahrnuje vytvoření </w:t>
      </w:r>
      <w:r w:rsidRPr="008920AB">
        <w:rPr>
          <w:b/>
          <w:bCs/>
        </w:rPr>
        <w:t>registru dětí, žáků, studentů a absolventů škol a školských zařízení</w:t>
      </w:r>
      <w:r>
        <w:t xml:space="preserve"> </w:t>
      </w:r>
      <w:r w:rsidRPr="00560A2D">
        <w:rPr>
          <w:b/>
          <w:bCs/>
        </w:rPr>
        <w:t>(registru žáků)</w:t>
      </w:r>
      <w:r w:rsidRPr="001C28C6">
        <w:t xml:space="preserve">, </w:t>
      </w:r>
      <w:r w:rsidRPr="00560A2D">
        <w:rPr>
          <w:b/>
          <w:bCs/>
        </w:rPr>
        <w:t>registru pedagogických a akademických pracovníků a systému na sběr a</w:t>
      </w:r>
      <w:r>
        <w:rPr>
          <w:b/>
          <w:bCs/>
        </w:rPr>
        <w:t> </w:t>
      </w:r>
      <w:r w:rsidRPr="00560A2D">
        <w:rPr>
          <w:b/>
          <w:bCs/>
        </w:rPr>
        <w:t>zpracování statisticko-administrativních dat</w:t>
      </w:r>
      <w:r w:rsidRPr="001C28C6">
        <w:t xml:space="preserve">. </w:t>
      </w:r>
    </w:p>
    <w:p w14:paraId="14914A40" w14:textId="77777777" w:rsidR="00B7317D" w:rsidRDefault="00B7317D" w:rsidP="00B7317D">
      <w:pPr>
        <w:pStyle w:val="Odstavecsodrkami"/>
        <w:numPr>
          <w:ilvl w:val="1"/>
          <w:numId w:val="60"/>
        </w:numPr>
        <w:spacing w:before="0" w:after="120"/>
        <w:ind w:left="426" w:hanging="426"/>
      </w:pPr>
      <w:r w:rsidRPr="001C28C6">
        <w:t xml:space="preserve">Funkcionality nově navržených registrů a systémů budou mimo jiné </w:t>
      </w:r>
      <w:r w:rsidRPr="00560A2D">
        <w:rPr>
          <w:b/>
          <w:bCs/>
        </w:rPr>
        <w:t>nahrazovat a rozšiřovat</w:t>
      </w:r>
      <w:r w:rsidRPr="001C28C6">
        <w:t xml:space="preserve"> možnosti stávajících nástrojů a vybraných informačních systémů aktuálně zajišťujících související agendy a zároveň </w:t>
      </w:r>
      <w:r w:rsidRPr="00560A2D">
        <w:rPr>
          <w:b/>
          <w:bCs/>
        </w:rPr>
        <w:t>elektronizovat</w:t>
      </w:r>
      <w:r w:rsidRPr="001C28C6">
        <w:t xml:space="preserve"> činnosti, které byly doposud vykonávány převážně manuálně.</w:t>
      </w:r>
    </w:p>
    <w:p w14:paraId="3BF74A54" w14:textId="3E82438A" w:rsidR="00B7317D" w:rsidRDefault="00B7317D" w:rsidP="00B7317D">
      <w:pPr>
        <w:pStyle w:val="Odstavecsodrkami"/>
        <w:numPr>
          <w:ilvl w:val="1"/>
          <w:numId w:val="60"/>
        </w:numPr>
        <w:spacing w:before="0" w:after="120"/>
        <w:ind w:left="426" w:hanging="426"/>
      </w:pPr>
      <w:r w:rsidRPr="001C28C6">
        <w:t xml:space="preserve">Součástí plnění je i návrh řešení </w:t>
      </w:r>
      <w:r>
        <w:t xml:space="preserve">pro </w:t>
      </w:r>
      <w:r w:rsidRPr="00560A2D">
        <w:rPr>
          <w:b/>
          <w:bCs/>
        </w:rPr>
        <w:t>prezentaci a správu</w:t>
      </w:r>
      <w:r w:rsidRPr="001C28C6">
        <w:t xml:space="preserve"> zpracovávaných dat (pro různé skupiny uživatelů</w:t>
      </w:r>
      <w:r>
        <w:t xml:space="preserve"> a propojeného s již existujícími komponentami a systémy </w:t>
      </w:r>
      <w:r w:rsidR="008B0032">
        <w:t>Objednatel</w:t>
      </w:r>
      <w:r>
        <w:t>e vybudovanými v</w:t>
      </w:r>
      <w:r w:rsidR="005E5630">
        <w:t> </w:t>
      </w:r>
      <w:r>
        <w:t xml:space="preserve">rámci první etapy budování </w:t>
      </w:r>
      <w:r w:rsidR="005E5630">
        <w:t>I</w:t>
      </w:r>
      <w:r w:rsidRPr="001C28C6">
        <w:t xml:space="preserve">nformačního systému vzdělávání </w:t>
      </w:r>
      <w:proofErr w:type="spellStart"/>
      <w:r w:rsidRPr="001C28C6">
        <w:t>eEdu</w:t>
      </w:r>
      <w:proofErr w:type="spellEnd"/>
      <w:r w:rsidRPr="001C28C6">
        <w:t xml:space="preserve">), </w:t>
      </w:r>
      <w:r>
        <w:t xml:space="preserve">návrh </w:t>
      </w:r>
      <w:r w:rsidRPr="00560A2D">
        <w:rPr>
          <w:b/>
          <w:bCs/>
        </w:rPr>
        <w:t>automatizace procesu předávání dat</w:t>
      </w:r>
      <w:r>
        <w:t>,</w:t>
      </w:r>
      <w:r w:rsidRPr="001C28C6">
        <w:t> </w:t>
      </w:r>
      <w:r w:rsidRPr="00560A2D">
        <w:rPr>
          <w:b/>
          <w:bCs/>
        </w:rPr>
        <w:t>příprava výstupů</w:t>
      </w:r>
      <w:r w:rsidRPr="001C28C6">
        <w:t xml:space="preserve"> nezbytných pro realizaci projektu</w:t>
      </w:r>
      <w:r>
        <w:t xml:space="preserve">, </w:t>
      </w:r>
      <w:r w:rsidRPr="00DB229A">
        <w:t>popřípadě pro jeho financování</w:t>
      </w:r>
      <w:r w:rsidRPr="001C28C6">
        <w:t xml:space="preserve"> a rovněž podpora během těchto procesů.</w:t>
      </w:r>
    </w:p>
    <w:p w14:paraId="137DCDB8" w14:textId="16679104" w:rsidR="00B7317D" w:rsidRDefault="00B7317D" w:rsidP="00B7317D">
      <w:pPr>
        <w:pStyle w:val="Odstavecsodrkami"/>
        <w:numPr>
          <w:ilvl w:val="1"/>
          <w:numId w:val="60"/>
        </w:numPr>
        <w:spacing w:before="0" w:after="120"/>
        <w:ind w:left="426" w:hanging="426"/>
      </w:pPr>
      <w:bookmarkStart w:id="0" w:name="_Hlk172026318"/>
      <w:r>
        <w:t>Zhotovitel rovněž</w:t>
      </w:r>
      <w:r w:rsidR="005E5630">
        <w:t xml:space="preserve"> v rámci plnění</w:t>
      </w:r>
      <w:r>
        <w:t xml:space="preserve"> zajistí</w:t>
      </w:r>
      <w:r w:rsidR="006D1B22">
        <w:t xml:space="preserve"> zpracování a</w:t>
      </w:r>
      <w:r>
        <w:t xml:space="preserve"> podání žádosti o stanovisko odbor</w:t>
      </w:r>
      <w:r w:rsidR="00A70022">
        <w:t>u</w:t>
      </w:r>
      <w:r>
        <w:t xml:space="preserve"> </w:t>
      </w:r>
      <w:r w:rsidR="00A70022">
        <w:t>H</w:t>
      </w:r>
      <w:r>
        <w:t xml:space="preserve">lavního architekta </w:t>
      </w:r>
      <w:proofErr w:type="spellStart"/>
      <w:r>
        <w:t>e-Governmentu</w:t>
      </w:r>
      <w:proofErr w:type="spellEnd"/>
      <w:r>
        <w:t xml:space="preserve"> </w:t>
      </w:r>
      <w:r w:rsidR="00A70022">
        <w:t xml:space="preserve">Digitální informační agentury </w:t>
      </w:r>
      <w:r>
        <w:t xml:space="preserve">(dále jen OHA) </w:t>
      </w:r>
      <w:r w:rsidR="006D1B22">
        <w:t xml:space="preserve">k </w:t>
      </w:r>
      <w:r>
        <w:t>záměr</w:t>
      </w:r>
      <w:r w:rsidR="006D1B22">
        <w:t>u</w:t>
      </w:r>
      <w:r>
        <w:t xml:space="preserve"> Objednatele a</w:t>
      </w:r>
      <w:r w:rsidR="00684D2D">
        <w:t> </w:t>
      </w:r>
      <w:r>
        <w:t>bude v průběhu vyřizování tohoto stanoviska úzce spolupracovat s Objednatelem na vypořádání všech připomínek OHA až do vydání souhlasného stanoviska OHA.</w:t>
      </w:r>
    </w:p>
    <w:bookmarkEnd w:id="0"/>
    <w:p w14:paraId="40FB48A3" w14:textId="1CFBAB31" w:rsidR="00B7317D" w:rsidRPr="001C28C6" w:rsidRDefault="00B7317D" w:rsidP="00B7317D">
      <w:pPr>
        <w:pStyle w:val="Odstavecsodrkami"/>
        <w:numPr>
          <w:ilvl w:val="1"/>
          <w:numId w:val="60"/>
        </w:numPr>
        <w:spacing w:before="0" w:after="120"/>
        <w:ind w:left="426" w:hanging="426"/>
      </w:pPr>
      <w:r w:rsidRPr="001C28C6">
        <w:t xml:space="preserve">Dílčí analýzy, dokumentace a stejně tak i související jednání budou probíhat v úzké součinnosti nebo společně s týmem </w:t>
      </w:r>
      <w:r>
        <w:t>Objednatele</w:t>
      </w:r>
      <w:r w:rsidRPr="001C28C6">
        <w:t>.</w:t>
      </w:r>
    </w:p>
    <w:p w14:paraId="031E6CA9" w14:textId="2D6BBFFD" w:rsidR="00B7317D" w:rsidRPr="001C28C6" w:rsidRDefault="00B7317D" w:rsidP="00B7317D">
      <w:pPr>
        <w:pStyle w:val="Odstavecsodrkami"/>
        <w:numPr>
          <w:ilvl w:val="1"/>
          <w:numId w:val="60"/>
        </w:numPr>
        <w:spacing w:before="0" w:after="120"/>
        <w:ind w:left="426" w:hanging="426"/>
      </w:pPr>
      <w:r w:rsidRPr="001C28C6">
        <w:t>Záměry projektu vycház</w:t>
      </w:r>
      <w:r>
        <w:t>ej</w:t>
      </w:r>
      <w:r w:rsidRPr="001C28C6">
        <w:t xml:space="preserve">í z cílů a principů obsažených </w:t>
      </w:r>
      <w:r>
        <w:t xml:space="preserve">v Informační koncepci </w:t>
      </w:r>
      <w:r w:rsidR="008B0032">
        <w:t>Objednatel</w:t>
      </w:r>
      <w:r>
        <w:t xml:space="preserve">e, </w:t>
      </w:r>
      <w:r w:rsidRPr="001C28C6">
        <w:t>Informační koncepci České republiky a</w:t>
      </w:r>
      <w:r>
        <w:t> </w:t>
      </w:r>
      <w:r w:rsidRPr="001C28C6">
        <w:t>z</w:t>
      </w:r>
      <w:r>
        <w:t> </w:t>
      </w:r>
      <w:r w:rsidRPr="001C28C6">
        <w:t>obecných cílů eGovernmentu.</w:t>
      </w:r>
    </w:p>
    <w:p w14:paraId="51FEF8C8" w14:textId="15B217E4" w:rsidR="00AA6D78" w:rsidRPr="00D02383" w:rsidRDefault="00261DF9" w:rsidP="72D6A620">
      <w:pPr>
        <w:pStyle w:val="Odstavecseseznamem"/>
        <w:numPr>
          <w:ilvl w:val="1"/>
          <w:numId w:val="60"/>
        </w:numPr>
        <w:spacing w:after="120"/>
        <w:ind w:left="426" w:hanging="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Zhotovitel zhotoví Dílo</w:t>
      </w:r>
      <w:r w:rsidR="00821710" w:rsidRPr="00D02383">
        <w:rPr>
          <w:rFonts w:asciiTheme="minorHAnsi" w:hAnsiTheme="minorHAnsi" w:cstheme="minorHAnsi"/>
          <w:sz w:val="22"/>
          <w:szCs w:val="22"/>
          <w:lang w:val="cs-CZ"/>
        </w:rPr>
        <w:t xml:space="preserve"> plně</w:t>
      </w:r>
      <w:r w:rsidRPr="00D02383">
        <w:rPr>
          <w:rFonts w:asciiTheme="minorHAnsi" w:hAnsiTheme="minorHAnsi" w:cstheme="minorHAnsi"/>
          <w:sz w:val="22"/>
          <w:szCs w:val="22"/>
          <w:lang w:val="cs-CZ"/>
        </w:rPr>
        <w:t xml:space="preserve"> v souladu s</w:t>
      </w:r>
      <w:r w:rsidR="00821710" w:rsidRPr="00D02383">
        <w:rPr>
          <w:rFonts w:asciiTheme="minorHAnsi" w:hAnsiTheme="minorHAnsi" w:cstheme="minorHAnsi"/>
          <w:sz w:val="22"/>
          <w:szCs w:val="22"/>
          <w:lang w:val="cs-CZ"/>
        </w:rPr>
        <w:t xml:space="preserve"> </w:t>
      </w:r>
      <w:r w:rsidR="009E688F" w:rsidRPr="00D02383">
        <w:rPr>
          <w:rFonts w:asciiTheme="minorHAnsi" w:hAnsiTheme="minorHAnsi" w:cstheme="minorHAnsi"/>
          <w:sz w:val="22"/>
          <w:szCs w:val="22"/>
          <w:lang w:val="cs-CZ"/>
        </w:rPr>
        <w:t>p</w:t>
      </w:r>
      <w:r w:rsidR="00821710" w:rsidRPr="00D02383">
        <w:rPr>
          <w:rFonts w:asciiTheme="minorHAnsi" w:hAnsiTheme="minorHAnsi" w:cstheme="minorHAnsi"/>
          <w:sz w:val="22"/>
          <w:szCs w:val="22"/>
          <w:lang w:val="cs-CZ"/>
        </w:rPr>
        <w:t xml:space="preserve">řílohou </w:t>
      </w:r>
      <w:r w:rsidR="277B1C84" w:rsidRPr="00D02383">
        <w:rPr>
          <w:rFonts w:asciiTheme="minorHAnsi" w:hAnsiTheme="minorHAnsi" w:cstheme="minorHAnsi"/>
          <w:sz w:val="22"/>
          <w:szCs w:val="22"/>
          <w:lang w:val="cs-CZ"/>
        </w:rPr>
        <w:t>A</w:t>
      </w:r>
      <w:r w:rsidR="00821710" w:rsidRPr="00D02383">
        <w:rPr>
          <w:rFonts w:asciiTheme="minorHAnsi" w:hAnsiTheme="minorHAnsi" w:cstheme="minorHAnsi"/>
          <w:sz w:val="22"/>
          <w:szCs w:val="22"/>
          <w:lang w:val="cs-CZ"/>
        </w:rPr>
        <w:t xml:space="preserve"> Smlouvy – </w:t>
      </w:r>
      <w:r w:rsidR="590804EC" w:rsidRPr="00D02383">
        <w:rPr>
          <w:rFonts w:asciiTheme="minorHAnsi" w:hAnsiTheme="minorHAnsi" w:cstheme="minorHAnsi"/>
          <w:sz w:val="22"/>
          <w:szCs w:val="22"/>
          <w:lang w:val="cs-CZ"/>
        </w:rPr>
        <w:t>S</w:t>
      </w:r>
      <w:r w:rsidR="00821710" w:rsidRPr="00D02383">
        <w:rPr>
          <w:rFonts w:asciiTheme="minorHAnsi" w:hAnsiTheme="minorHAnsi" w:cstheme="minorHAnsi"/>
          <w:sz w:val="22"/>
          <w:szCs w:val="22"/>
          <w:lang w:val="cs-CZ"/>
        </w:rPr>
        <w:t>pecifikace</w:t>
      </w:r>
      <w:r w:rsidR="4F2DD3EB" w:rsidRPr="00D02383">
        <w:rPr>
          <w:rFonts w:asciiTheme="minorHAnsi" w:hAnsiTheme="minorHAnsi" w:cstheme="minorHAnsi"/>
          <w:sz w:val="22"/>
          <w:szCs w:val="22"/>
          <w:lang w:val="cs-CZ"/>
        </w:rPr>
        <w:t xml:space="preserve"> předmětu plnění</w:t>
      </w:r>
      <w:r w:rsidR="00821710" w:rsidRPr="00D02383">
        <w:rPr>
          <w:rFonts w:asciiTheme="minorHAnsi" w:hAnsiTheme="minorHAnsi" w:cstheme="minorHAnsi"/>
          <w:sz w:val="22"/>
          <w:szCs w:val="22"/>
          <w:lang w:val="cs-CZ"/>
        </w:rPr>
        <w:t xml:space="preserve"> a</w:t>
      </w:r>
      <w:r w:rsidR="002C53D4">
        <w:rPr>
          <w:rFonts w:asciiTheme="minorHAnsi" w:hAnsiTheme="minorHAnsi" w:cstheme="minorHAnsi"/>
          <w:sz w:val="22"/>
          <w:szCs w:val="22"/>
        </w:rPr>
        <w:t> </w:t>
      </w:r>
      <w:proofErr w:type="spellStart"/>
      <w:r w:rsidR="00FB2320" w:rsidRPr="00D02383">
        <w:rPr>
          <w:rFonts w:asciiTheme="minorHAnsi" w:hAnsiTheme="minorHAnsi" w:cstheme="minorHAnsi"/>
          <w:sz w:val="22"/>
          <w:szCs w:val="22"/>
        </w:rPr>
        <w:t>p</w:t>
      </w:r>
      <w:r w:rsidR="00821710" w:rsidRPr="00D02383">
        <w:rPr>
          <w:rFonts w:asciiTheme="minorHAnsi" w:hAnsiTheme="minorHAnsi" w:cstheme="minorHAnsi"/>
          <w:sz w:val="22"/>
          <w:szCs w:val="22"/>
        </w:rPr>
        <w:t>řílohou</w:t>
      </w:r>
      <w:proofErr w:type="spellEnd"/>
      <w:r w:rsidR="00821710" w:rsidRPr="00D02383">
        <w:rPr>
          <w:rFonts w:asciiTheme="minorHAnsi" w:hAnsiTheme="minorHAnsi" w:cstheme="minorHAnsi"/>
          <w:sz w:val="22"/>
          <w:szCs w:val="22"/>
        </w:rPr>
        <w:t xml:space="preserve"> </w:t>
      </w:r>
      <w:r w:rsidR="14F4E5B4" w:rsidRPr="00D02383">
        <w:rPr>
          <w:rFonts w:asciiTheme="minorHAnsi" w:hAnsiTheme="minorHAnsi" w:cstheme="minorHAnsi"/>
          <w:sz w:val="22"/>
          <w:szCs w:val="22"/>
          <w:lang w:val="cs-CZ"/>
        </w:rPr>
        <w:t>B</w:t>
      </w:r>
      <w:r w:rsidR="00821710" w:rsidRPr="00D02383">
        <w:rPr>
          <w:rFonts w:asciiTheme="minorHAnsi" w:hAnsiTheme="minorHAnsi" w:cstheme="minorHAnsi"/>
          <w:sz w:val="22"/>
          <w:szCs w:val="22"/>
          <w:lang w:val="cs-CZ"/>
        </w:rPr>
        <w:t xml:space="preserve"> Smlouvy – Informace ke stávajícím informačním systémům a další podpůrné informace k </w:t>
      </w:r>
      <w:proofErr w:type="spellStart"/>
      <w:r w:rsidR="00821710" w:rsidRPr="00D02383">
        <w:rPr>
          <w:rFonts w:asciiTheme="minorHAnsi" w:hAnsiTheme="minorHAnsi" w:cstheme="minorHAnsi"/>
          <w:sz w:val="22"/>
          <w:szCs w:val="22"/>
          <w:lang w:val="cs-CZ"/>
        </w:rPr>
        <w:t>eEdu</w:t>
      </w:r>
      <w:proofErr w:type="spellEnd"/>
      <w:r w:rsidR="00821710" w:rsidRPr="00D02383">
        <w:rPr>
          <w:rFonts w:asciiTheme="minorHAnsi" w:hAnsiTheme="minorHAnsi" w:cstheme="minorHAnsi"/>
          <w:sz w:val="22"/>
          <w:szCs w:val="22"/>
          <w:lang w:val="cs-CZ"/>
        </w:rPr>
        <w:t>-II.</w:t>
      </w:r>
    </w:p>
    <w:p w14:paraId="3BAA860A" w14:textId="3E463B45" w:rsidR="009F02B4" w:rsidRPr="00D02383" w:rsidRDefault="00261DF9" w:rsidP="009F02B4">
      <w:pPr>
        <w:pStyle w:val="Odstavecseseznamem"/>
        <w:numPr>
          <w:ilvl w:val="1"/>
          <w:numId w:val="60"/>
        </w:numPr>
        <w:spacing w:after="120"/>
        <w:ind w:left="426" w:hanging="426"/>
        <w:jc w:val="both"/>
        <w:rPr>
          <w:rFonts w:asciiTheme="minorHAnsi" w:hAnsiTheme="minorHAnsi" w:cstheme="minorHAnsi"/>
          <w:bCs/>
          <w:sz w:val="22"/>
          <w:szCs w:val="22"/>
          <w:lang w:val="cs-CZ"/>
        </w:rPr>
      </w:pPr>
      <w:bookmarkStart w:id="1" w:name="_Hlk172712127"/>
      <w:r w:rsidRPr="00D02383">
        <w:rPr>
          <w:rFonts w:asciiTheme="minorHAnsi" w:hAnsiTheme="minorHAnsi" w:cstheme="minorHAnsi"/>
          <w:sz w:val="22"/>
          <w:szCs w:val="22"/>
          <w:lang w:val="cs-CZ"/>
        </w:rPr>
        <w:t>Účelem Díla</w:t>
      </w:r>
      <w:r w:rsidR="009F02B4" w:rsidRPr="00D02383">
        <w:rPr>
          <w:rFonts w:asciiTheme="minorHAnsi" w:hAnsiTheme="minorHAnsi" w:cstheme="minorHAnsi"/>
          <w:sz w:val="22"/>
          <w:szCs w:val="22"/>
          <w:lang w:val="cs-CZ"/>
        </w:rPr>
        <w:t xml:space="preserve"> je zpracov</w:t>
      </w:r>
      <w:r w:rsidR="004376BE" w:rsidRPr="00D02383">
        <w:rPr>
          <w:rFonts w:asciiTheme="minorHAnsi" w:hAnsiTheme="minorHAnsi" w:cstheme="minorHAnsi"/>
          <w:sz w:val="22"/>
          <w:szCs w:val="22"/>
          <w:lang w:val="cs-CZ"/>
        </w:rPr>
        <w:t>ání</w:t>
      </w:r>
      <w:r w:rsidR="009F02B4" w:rsidRPr="00D02383">
        <w:rPr>
          <w:rFonts w:asciiTheme="minorHAnsi" w:hAnsiTheme="minorHAnsi" w:cstheme="minorHAnsi"/>
          <w:sz w:val="22"/>
          <w:szCs w:val="22"/>
          <w:lang w:val="cs-CZ"/>
        </w:rPr>
        <w:t xml:space="preserve"> </w:t>
      </w:r>
      <w:r w:rsidR="004376BE" w:rsidRPr="00D02383">
        <w:rPr>
          <w:rFonts w:asciiTheme="minorHAnsi" w:hAnsiTheme="minorHAnsi" w:cstheme="minorHAnsi"/>
          <w:sz w:val="22"/>
          <w:szCs w:val="22"/>
          <w:lang w:val="cs-CZ"/>
        </w:rPr>
        <w:t xml:space="preserve">detailní </w:t>
      </w:r>
      <w:proofErr w:type="spellStart"/>
      <w:r w:rsidR="009F02B4" w:rsidRPr="00D02383">
        <w:rPr>
          <w:rFonts w:asciiTheme="minorHAnsi" w:hAnsiTheme="minorHAnsi" w:cstheme="minorHAnsi"/>
          <w:sz w:val="22"/>
          <w:szCs w:val="22"/>
          <w:lang w:val="cs-CZ"/>
        </w:rPr>
        <w:t>předimplementační</w:t>
      </w:r>
      <w:proofErr w:type="spellEnd"/>
      <w:r w:rsidR="009F02B4" w:rsidRPr="00D02383">
        <w:rPr>
          <w:rFonts w:asciiTheme="minorHAnsi" w:hAnsiTheme="minorHAnsi" w:cstheme="minorHAnsi"/>
          <w:sz w:val="22"/>
          <w:szCs w:val="22"/>
          <w:lang w:val="cs-CZ"/>
        </w:rPr>
        <w:t xml:space="preserve"> analýz</w:t>
      </w:r>
      <w:r w:rsidR="004376BE" w:rsidRPr="00D02383">
        <w:rPr>
          <w:rFonts w:asciiTheme="minorHAnsi" w:hAnsiTheme="minorHAnsi" w:cstheme="minorHAnsi"/>
          <w:sz w:val="22"/>
          <w:szCs w:val="22"/>
          <w:lang w:val="cs-CZ"/>
        </w:rPr>
        <w:t>y</w:t>
      </w:r>
      <w:r w:rsidR="009F02B4" w:rsidRPr="00D02383">
        <w:rPr>
          <w:rFonts w:asciiTheme="minorHAnsi" w:hAnsiTheme="minorHAnsi" w:cstheme="minorHAnsi"/>
          <w:sz w:val="22"/>
          <w:szCs w:val="22"/>
          <w:lang w:val="cs-CZ"/>
        </w:rPr>
        <w:t xml:space="preserve"> </w:t>
      </w:r>
      <w:r w:rsidR="004376BE" w:rsidRPr="00D02383">
        <w:rPr>
          <w:rFonts w:asciiTheme="minorHAnsi" w:hAnsiTheme="minorHAnsi" w:cstheme="minorHAnsi"/>
          <w:sz w:val="22"/>
          <w:szCs w:val="22"/>
          <w:lang w:val="cs-CZ"/>
        </w:rPr>
        <w:t>k</w:t>
      </w:r>
      <w:r w:rsidR="00075C77" w:rsidRPr="00D02383">
        <w:rPr>
          <w:rFonts w:asciiTheme="minorHAnsi" w:hAnsiTheme="minorHAnsi" w:cstheme="minorHAnsi"/>
          <w:sz w:val="22"/>
          <w:szCs w:val="22"/>
          <w:lang w:val="cs-CZ"/>
        </w:rPr>
        <w:t> </w:t>
      </w:r>
      <w:r w:rsidR="009F02B4" w:rsidRPr="00D02383">
        <w:rPr>
          <w:rFonts w:asciiTheme="minorHAnsi" w:hAnsiTheme="minorHAnsi" w:cstheme="minorHAnsi"/>
          <w:sz w:val="22"/>
          <w:szCs w:val="22"/>
          <w:lang w:val="cs-CZ"/>
        </w:rPr>
        <w:t xml:space="preserve">realizaci druhé etapy budování </w:t>
      </w:r>
      <w:r w:rsidR="008F3A5E">
        <w:rPr>
          <w:rFonts w:asciiTheme="minorHAnsi" w:hAnsiTheme="minorHAnsi" w:cstheme="minorHAnsi"/>
          <w:sz w:val="22"/>
          <w:szCs w:val="22"/>
          <w:lang w:val="cs-CZ"/>
        </w:rPr>
        <w:t>I</w:t>
      </w:r>
      <w:r w:rsidR="009F02B4" w:rsidRPr="00D02383">
        <w:rPr>
          <w:rFonts w:asciiTheme="minorHAnsi" w:hAnsiTheme="minorHAnsi" w:cstheme="minorHAnsi"/>
          <w:sz w:val="22"/>
          <w:szCs w:val="22"/>
          <w:lang w:val="cs-CZ"/>
        </w:rPr>
        <w:t xml:space="preserve">nformačního systému vzdělávání </w:t>
      </w:r>
      <w:proofErr w:type="spellStart"/>
      <w:r w:rsidR="009F02B4" w:rsidRPr="00D02383">
        <w:rPr>
          <w:rFonts w:asciiTheme="minorHAnsi" w:hAnsiTheme="minorHAnsi" w:cstheme="minorHAnsi"/>
          <w:sz w:val="22"/>
          <w:szCs w:val="22"/>
          <w:lang w:val="cs-CZ"/>
        </w:rPr>
        <w:t>eEdu</w:t>
      </w:r>
      <w:proofErr w:type="spellEnd"/>
      <w:r w:rsidR="009F02B4" w:rsidRPr="00D02383">
        <w:rPr>
          <w:rFonts w:asciiTheme="minorHAnsi" w:hAnsiTheme="minorHAnsi" w:cstheme="minorHAnsi"/>
          <w:sz w:val="22"/>
          <w:szCs w:val="22"/>
          <w:lang w:val="cs-CZ"/>
        </w:rPr>
        <w:t xml:space="preserve">, </w:t>
      </w:r>
      <w:proofErr w:type="spellStart"/>
      <w:r w:rsidR="009F02B4" w:rsidRPr="00D02383">
        <w:rPr>
          <w:rFonts w:asciiTheme="minorHAnsi" w:hAnsiTheme="minorHAnsi" w:cstheme="minorHAnsi"/>
          <w:sz w:val="22"/>
          <w:szCs w:val="22"/>
          <w:lang w:val="cs-CZ"/>
        </w:rPr>
        <w:t>eEdu</w:t>
      </w:r>
      <w:proofErr w:type="spellEnd"/>
      <w:r w:rsidR="009F02B4" w:rsidRPr="00D02383">
        <w:rPr>
          <w:rFonts w:asciiTheme="minorHAnsi" w:hAnsiTheme="minorHAnsi" w:cstheme="minorHAnsi"/>
          <w:sz w:val="22"/>
          <w:szCs w:val="22"/>
          <w:lang w:val="cs-CZ"/>
        </w:rPr>
        <w:t>-II (</w:t>
      </w:r>
      <w:proofErr w:type="spellStart"/>
      <w:r w:rsidR="009F02B4" w:rsidRPr="00D02383">
        <w:rPr>
          <w:rFonts w:asciiTheme="minorHAnsi" w:hAnsiTheme="minorHAnsi" w:cstheme="minorHAnsi"/>
          <w:sz w:val="22"/>
          <w:szCs w:val="22"/>
          <w:lang w:val="cs-CZ"/>
        </w:rPr>
        <w:t>frontend</w:t>
      </w:r>
      <w:proofErr w:type="spellEnd"/>
      <w:r w:rsidR="009F02B4" w:rsidRPr="00D02383">
        <w:rPr>
          <w:rFonts w:asciiTheme="minorHAnsi" w:hAnsiTheme="minorHAnsi" w:cstheme="minorHAnsi"/>
          <w:sz w:val="22"/>
          <w:szCs w:val="22"/>
          <w:lang w:val="cs-CZ"/>
        </w:rPr>
        <w:t xml:space="preserve"> i </w:t>
      </w:r>
      <w:proofErr w:type="spellStart"/>
      <w:r w:rsidR="009F02B4" w:rsidRPr="00D02383">
        <w:rPr>
          <w:rFonts w:asciiTheme="minorHAnsi" w:hAnsiTheme="minorHAnsi" w:cstheme="minorHAnsi"/>
          <w:sz w:val="22"/>
          <w:szCs w:val="22"/>
          <w:lang w:val="cs-CZ"/>
        </w:rPr>
        <w:t>backend</w:t>
      </w:r>
      <w:proofErr w:type="spellEnd"/>
      <w:r w:rsidR="009F02B4" w:rsidRPr="00D02383">
        <w:rPr>
          <w:rFonts w:asciiTheme="minorHAnsi" w:hAnsiTheme="minorHAnsi" w:cstheme="minorHAnsi"/>
          <w:sz w:val="22"/>
          <w:szCs w:val="22"/>
          <w:lang w:val="cs-CZ"/>
        </w:rPr>
        <w:t>), kterou bude možné, bez dalších dodatečných úprav, použít pro administraci veřejné zakázky a</w:t>
      </w:r>
      <w:r w:rsidR="00E25DBE" w:rsidRPr="00D02383">
        <w:rPr>
          <w:rFonts w:asciiTheme="minorHAnsi" w:hAnsiTheme="minorHAnsi" w:cstheme="minorHAnsi"/>
          <w:sz w:val="22"/>
          <w:szCs w:val="22"/>
          <w:lang w:val="cs-CZ"/>
        </w:rPr>
        <w:t> </w:t>
      </w:r>
      <w:r w:rsidR="009F02B4" w:rsidRPr="00D02383">
        <w:rPr>
          <w:rFonts w:asciiTheme="minorHAnsi" w:hAnsiTheme="minorHAnsi" w:cstheme="minorHAnsi"/>
          <w:sz w:val="22"/>
          <w:szCs w:val="22"/>
          <w:lang w:val="cs-CZ"/>
        </w:rPr>
        <w:t>následn</w:t>
      </w:r>
      <w:r w:rsidR="008F3A5E">
        <w:rPr>
          <w:rFonts w:asciiTheme="minorHAnsi" w:hAnsiTheme="minorHAnsi" w:cstheme="minorHAnsi"/>
          <w:sz w:val="22"/>
          <w:szCs w:val="22"/>
          <w:lang w:val="cs-CZ"/>
        </w:rPr>
        <w:t>ou realizaci, popřípadě</w:t>
      </w:r>
      <w:r w:rsidR="009F02B4" w:rsidRPr="00D02383">
        <w:rPr>
          <w:rFonts w:asciiTheme="minorHAnsi" w:hAnsiTheme="minorHAnsi" w:cstheme="minorHAnsi"/>
          <w:sz w:val="22"/>
          <w:szCs w:val="22"/>
          <w:lang w:val="cs-CZ"/>
        </w:rPr>
        <w:t xml:space="preserve"> </w:t>
      </w:r>
      <w:r w:rsidR="00B9100E">
        <w:rPr>
          <w:rFonts w:asciiTheme="minorHAnsi" w:hAnsiTheme="minorHAnsi" w:cstheme="minorHAnsi"/>
          <w:sz w:val="22"/>
          <w:szCs w:val="22"/>
          <w:lang w:val="cs-CZ"/>
        </w:rPr>
        <w:t>vypracování žádosti o financování projektu z finančních prostředků Evropské unie (IROP)</w:t>
      </w:r>
      <w:r w:rsidR="009F02B4" w:rsidRPr="00D02383">
        <w:rPr>
          <w:rFonts w:asciiTheme="minorHAnsi" w:hAnsiTheme="minorHAnsi" w:cstheme="minorHAnsi"/>
          <w:sz w:val="22"/>
          <w:szCs w:val="22"/>
          <w:lang w:val="cs-CZ"/>
        </w:rPr>
        <w:t xml:space="preserve">. </w:t>
      </w:r>
      <w:bookmarkEnd w:id="1"/>
      <w:r w:rsidR="009F02B4" w:rsidRPr="00D02383">
        <w:rPr>
          <w:rFonts w:asciiTheme="minorHAnsi" w:hAnsiTheme="minorHAnsi" w:cstheme="minorHAnsi"/>
          <w:sz w:val="22"/>
          <w:szCs w:val="22"/>
          <w:lang w:val="cs-CZ"/>
        </w:rPr>
        <w:t>Mezi požadované výstupy patří zejména</w:t>
      </w:r>
      <w:r w:rsidR="002938BE" w:rsidRPr="00D02383">
        <w:rPr>
          <w:rFonts w:asciiTheme="minorHAnsi" w:hAnsiTheme="minorHAnsi" w:cstheme="minorHAnsi"/>
          <w:sz w:val="22"/>
          <w:szCs w:val="22"/>
          <w:lang w:val="cs-CZ"/>
        </w:rPr>
        <w:t>:</w:t>
      </w:r>
    </w:p>
    <w:p w14:paraId="64A30A14" w14:textId="5FB80590" w:rsidR="009372A6" w:rsidRPr="00A62E18" w:rsidRDefault="00E20DA9" w:rsidP="00A62E18">
      <w:pPr>
        <w:pStyle w:val="Odstavecseseznamem"/>
        <w:widowControl w:val="0"/>
        <w:numPr>
          <w:ilvl w:val="1"/>
          <w:numId w:val="84"/>
        </w:numPr>
        <w:spacing w:after="120"/>
        <w:ind w:left="709" w:hanging="283"/>
        <w:jc w:val="both"/>
        <w:rPr>
          <w:rFonts w:asciiTheme="minorHAnsi" w:hAnsiTheme="minorHAnsi" w:cstheme="minorHAnsi"/>
          <w:bCs/>
          <w:sz w:val="22"/>
          <w:szCs w:val="22"/>
          <w:lang w:val="cs-CZ"/>
        </w:rPr>
      </w:pPr>
      <w:r w:rsidRPr="00D02383">
        <w:rPr>
          <w:rFonts w:asciiTheme="minorHAnsi" w:hAnsiTheme="minorHAnsi" w:cstheme="minorHAnsi"/>
          <w:bCs/>
          <w:sz w:val="22"/>
          <w:szCs w:val="22"/>
          <w:lang w:val="cs-CZ"/>
        </w:rPr>
        <w:t>k</w:t>
      </w:r>
      <w:r w:rsidR="00017556" w:rsidRPr="00D02383">
        <w:rPr>
          <w:rFonts w:asciiTheme="minorHAnsi" w:hAnsiTheme="minorHAnsi" w:cstheme="minorHAnsi"/>
          <w:bCs/>
          <w:sz w:val="22"/>
          <w:szCs w:val="22"/>
          <w:lang w:val="cs-CZ"/>
        </w:rPr>
        <w:t>ompletní dokumentace provedených analýz včetně uvedení použitých zdrojů informací, konkrétních zjištění a odvozených závěrů (návrhy na optimalizaci a</w:t>
      </w:r>
      <w:r w:rsidR="008119AA" w:rsidRPr="00D02383">
        <w:rPr>
          <w:rFonts w:asciiTheme="minorHAnsi" w:hAnsiTheme="minorHAnsi" w:cstheme="minorHAnsi"/>
          <w:bCs/>
          <w:sz w:val="22"/>
          <w:szCs w:val="22"/>
          <w:lang w:val="cs-CZ"/>
        </w:rPr>
        <w:t>t</w:t>
      </w:r>
      <w:r w:rsidR="00017556" w:rsidRPr="00D02383">
        <w:rPr>
          <w:rFonts w:asciiTheme="minorHAnsi" w:hAnsiTheme="minorHAnsi" w:cstheme="minorHAnsi"/>
          <w:bCs/>
          <w:sz w:val="22"/>
          <w:szCs w:val="22"/>
          <w:lang w:val="cs-CZ"/>
        </w:rPr>
        <w:t>d.)</w:t>
      </w:r>
      <w:r w:rsidR="00A62E18">
        <w:rPr>
          <w:rFonts w:asciiTheme="minorHAnsi" w:hAnsiTheme="minorHAnsi" w:cstheme="minorHAnsi"/>
          <w:bCs/>
          <w:sz w:val="22"/>
          <w:szCs w:val="22"/>
          <w:lang w:val="cs-CZ"/>
        </w:rPr>
        <w:t>;</w:t>
      </w:r>
    </w:p>
    <w:p w14:paraId="3533BBE0" w14:textId="2BBF4ABD" w:rsidR="00965728" w:rsidRPr="00965728" w:rsidRDefault="004376BE" w:rsidP="00A62E18">
      <w:pPr>
        <w:pStyle w:val="Odstavecseseznamem"/>
        <w:numPr>
          <w:ilvl w:val="1"/>
          <w:numId w:val="84"/>
        </w:numPr>
        <w:spacing w:after="120"/>
        <w:ind w:left="709" w:hanging="284"/>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d</w:t>
      </w:r>
      <w:r w:rsidR="009F02B4" w:rsidRPr="00D02383">
        <w:rPr>
          <w:rFonts w:asciiTheme="minorHAnsi" w:hAnsiTheme="minorHAnsi" w:cstheme="minorHAnsi"/>
          <w:sz w:val="22"/>
          <w:szCs w:val="22"/>
          <w:lang w:val="cs-CZ"/>
        </w:rPr>
        <w:t>etailní technická</w:t>
      </w:r>
      <w:r w:rsidR="009E688F" w:rsidRPr="00D02383">
        <w:rPr>
          <w:rFonts w:asciiTheme="minorHAnsi" w:hAnsiTheme="minorHAnsi" w:cstheme="minorHAnsi"/>
          <w:sz w:val="22"/>
          <w:szCs w:val="22"/>
          <w:lang w:val="cs-CZ"/>
        </w:rPr>
        <w:t xml:space="preserve"> část</w:t>
      </w:r>
      <w:r w:rsidR="009F02B4" w:rsidRPr="00D02383">
        <w:rPr>
          <w:rFonts w:asciiTheme="minorHAnsi" w:hAnsiTheme="minorHAnsi" w:cstheme="minorHAnsi"/>
          <w:sz w:val="22"/>
          <w:szCs w:val="22"/>
          <w:lang w:val="cs-CZ"/>
        </w:rPr>
        <w:t xml:space="preserve"> zadávací dokumentace k veřejné zakázce na realizaci projektu (obsahující detailní návrh implementace řešení včetně uvedení rozsahu nově evidovaných údajů, technické specifikace</w:t>
      </w:r>
      <w:r w:rsidR="008404E0" w:rsidRPr="00D02383">
        <w:rPr>
          <w:rFonts w:asciiTheme="minorHAnsi" w:hAnsiTheme="minorHAnsi" w:cstheme="minorHAnsi"/>
          <w:sz w:val="22"/>
          <w:szCs w:val="22"/>
          <w:lang w:val="cs-CZ"/>
        </w:rPr>
        <w:t xml:space="preserve">, návrhu kvalifikačních požadavků na dodavatele řešení a návrhu metod </w:t>
      </w:r>
      <w:r w:rsidR="008404E0" w:rsidRPr="00D02383">
        <w:rPr>
          <w:rFonts w:asciiTheme="minorHAnsi" w:hAnsiTheme="minorHAnsi" w:cstheme="minorHAnsi"/>
          <w:sz w:val="22"/>
          <w:szCs w:val="22"/>
          <w:lang w:val="cs-CZ"/>
        </w:rPr>
        <w:lastRenderedPageBreak/>
        <w:t xml:space="preserve">hodnocení </w:t>
      </w:r>
      <w:r w:rsidR="00E70C87">
        <w:rPr>
          <w:rFonts w:asciiTheme="minorHAnsi" w:hAnsiTheme="minorHAnsi" w:cstheme="minorHAnsi"/>
          <w:sz w:val="22"/>
          <w:szCs w:val="22"/>
          <w:lang w:val="cs-CZ"/>
        </w:rPr>
        <w:t xml:space="preserve">nabídek </w:t>
      </w:r>
      <w:r w:rsidR="008404E0" w:rsidRPr="00D02383">
        <w:rPr>
          <w:rFonts w:asciiTheme="minorHAnsi" w:hAnsiTheme="minorHAnsi" w:cstheme="minorHAnsi"/>
          <w:sz w:val="22"/>
          <w:szCs w:val="22"/>
          <w:lang w:val="cs-CZ"/>
        </w:rPr>
        <w:t>veřejné zakázky na dodavatele řešení</w:t>
      </w:r>
      <w:r w:rsidR="009F02B4" w:rsidRPr="00D02383">
        <w:rPr>
          <w:rFonts w:asciiTheme="minorHAnsi" w:hAnsiTheme="minorHAnsi" w:cstheme="minorHAnsi"/>
          <w:sz w:val="22"/>
          <w:szCs w:val="22"/>
          <w:lang w:val="cs-CZ"/>
        </w:rPr>
        <w:t>)</w:t>
      </w:r>
      <w:r w:rsidR="00965728" w:rsidRPr="00965728">
        <w:rPr>
          <w:rFonts w:asciiTheme="minorHAnsi" w:eastAsia="Calibri" w:hAnsiTheme="minorHAnsi" w:cstheme="minorHAnsi"/>
          <w:sz w:val="20"/>
          <w:szCs w:val="20"/>
          <w:lang w:val="cs-CZ" w:eastAsia="cs-CZ"/>
          <w14:ligatures w14:val="standardContextual"/>
        </w:rPr>
        <w:t xml:space="preserve"> </w:t>
      </w:r>
      <w:r w:rsidR="00965728" w:rsidRPr="00965728">
        <w:rPr>
          <w:rFonts w:asciiTheme="minorHAnsi" w:hAnsiTheme="minorHAnsi" w:cstheme="minorHAnsi"/>
          <w:sz w:val="22"/>
          <w:szCs w:val="22"/>
          <w:lang w:val="cs-CZ"/>
        </w:rPr>
        <w:t>včetně strukturovaného katalogu požadavků na cílové řešení pokrývající minimálně:</w:t>
      </w:r>
    </w:p>
    <w:p w14:paraId="1CBB5F89" w14:textId="04C4A7AB" w:rsidR="00965728" w:rsidRPr="00965728" w:rsidRDefault="009372A6" w:rsidP="00FD1B9E">
      <w:pPr>
        <w:pStyle w:val="Odstavecseseznamem"/>
        <w:numPr>
          <w:ilvl w:val="2"/>
          <w:numId w:val="84"/>
        </w:numPr>
        <w:ind w:left="1276" w:hanging="357"/>
        <w:rPr>
          <w:rFonts w:asciiTheme="minorHAnsi" w:hAnsiTheme="minorHAnsi" w:cstheme="minorHAnsi"/>
          <w:sz w:val="22"/>
          <w:szCs w:val="22"/>
          <w:lang w:val="cs-CZ"/>
        </w:rPr>
      </w:pPr>
      <w:r>
        <w:rPr>
          <w:rFonts w:asciiTheme="minorHAnsi" w:hAnsiTheme="minorHAnsi" w:cstheme="minorHAnsi"/>
          <w:sz w:val="22"/>
          <w:szCs w:val="22"/>
          <w:lang w:val="cs-CZ"/>
        </w:rPr>
        <w:t>f</w:t>
      </w:r>
      <w:r w:rsidR="00965728" w:rsidRPr="00965728">
        <w:rPr>
          <w:rFonts w:asciiTheme="minorHAnsi" w:hAnsiTheme="minorHAnsi" w:cstheme="minorHAnsi"/>
          <w:sz w:val="22"/>
          <w:szCs w:val="22"/>
          <w:lang w:val="cs-CZ"/>
        </w:rPr>
        <w:t>unkční požadavky</w:t>
      </w:r>
      <w:r>
        <w:rPr>
          <w:rFonts w:asciiTheme="minorHAnsi" w:hAnsiTheme="minorHAnsi" w:cstheme="minorHAnsi"/>
          <w:sz w:val="22"/>
          <w:szCs w:val="22"/>
          <w:lang w:val="cs-CZ"/>
        </w:rPr>
        <w:t>,</w:t>
      </w:r>
      <w:r w:rsidR="00965728" w:rsidRPr="00965728">
        <w:rPr>
          <w:rFonts w:asciiTheme="minorHAnsi" w:hAnsiTheme="minorHAnsi" w:cstheme="minorHAnsi"/>
          <w:sz w:val="22"/>
          <w:szCs w:val="22"/>
          <w:lang w:val="cs-CZ"/>
        </w:rPr>
        <w:t xml:space="preserve"> </w:t>
      </w:r>
    </w:p>
    <w:p w14:paraId="5B4CD878" w14:textId="07610066" w:rsidR="00965728" w:rsidRPr="00965728" w:rsidRDefault="009372A6" w:rsidP="00FD1B9E">
      <w:pPr>
        <w:pStyle w:val="Odstavecseseznamem"/>
        <w:numPr>
          <w:ilvl w:val="3"/>
          <w:numId w:val="86"/>
        </w:numPr>
        <w:ind w:left="1560" w:hanging="284"/>
        <w:rPr>
          <w:rFonts w:asciiTheme="minorHAnsi" w:hAnsiTheme="minorHAnsi" w:cstheme="minorHAnsi"/>
          <w:sz w:val="22"/>
          <w:szCs w:val="22"/>
          <w:lang w:val="cs-CZ"/>
        </w:rPr>
      </w:pPr>
      <w:r>
        <w:rPr>
          <w:rFonts w:asciiTheme="minorHAnsi" w:hAnsiTheme="minorHAnsi" w:cstheme="minorHAnsi"/>
          <w:sz w:val="22"/>
          <w:szCs w:val="22"/>
          <w:lang w:val="cs-CZ"/>
        </w:rPr>
        <w:t>l</w:t>
      </w:r>
      <w:r w:rsidR="00965728" w:rsidRPr="00965728">
        <w:rPr>
          <w:rFonts w:asciiTheme="minorHAnsi" w:hAnsiTheme="minorHAnsi" w:cstheme="minorHAnsi"/>
          <w:sz w:val="22"/>
          <w:szCs w:val="22"/>
          <w:lang w:val="cs-CZ"/>
        </w:rPr>
        <w:t>egislativní</w:t>
      </w:r>
      <w:r>
        <w:rPr>
          <w:rFonts w:asciiTheme="minorHAnsi" w:hAnsiTheme="minorHAnsi" w:cstheme="minorHAnsi"/>
          <w:sz w:val="22"/>
          <w:szCs w:val="22"/>
          <w:lang w:val="cs-CZ"/>
        </w:rPr>
        <w:t>,</w:t>
      </w:r>
    </w:p>
    <w:p w14:paraId="2E195B4C" w14:textId="2F590227" w:rsidR="00965728" w:rsidRPr="00965728" w:rsidRDefault="009372A6" w:rsidP="00FD1B9E">
      <w:pPr>
        <w:pStyle w:val="Odstavecseseznamem"/>
        <w:numPr>
          <w:ilvl w:val="3"/>
          <w:numId w:val="86"/>
        </w:numPr>
        <w:ind w:left="1560" w:hanging="284"/>
        <w:rPr>
          <w:rFonts w:asciiTheme="minorHAnsi" w:hAnsiTheme="minorHAnsi" w:cstheme="minorHAnsi"/>
          <w:sz w:val="22"/>
          <w:szCs w:val="22"/>
          <w:lang w:val="cs-CZ"/>
        </w:rPr>
      </w:pPr>
      <w:r>
        <w:rPr>
          <w:rFonts w:asciiTheme="minorHAnsi" w:hAnsiTheme="minorHAnsi" w:cstheme="minorHAnsi"/>
          <w:sz w:val="22"/>
          <w:szCs w:val="22"/>
          <w:lang w:val="cs-CZ"/>
        </w:rPr>
        <w:t>p</w:t>
      </w:r>
      <w:r w:rsidR="00965728" w:rsidRPr="00965728">
        <w:rPr>
          <w:rFonts w:asciiTheme="minorHAnsi" w:hAnsiTheme="minorHAnsi" w:cstheme="minorHAnsi"/>
          <w:sz w:val="22"/>
          <w:szCs w:val="22"/>
          <w:lang w:val="cs-CZ"/>
        </w:rPr>
        <w:t xml:space="preserve">ožadavky </w:t>
      </w:r>
      <w:r w:rsidR="008B0032">
        <w:rPr>
          <w:rFonts w:asciiTheme="minorHAnsi" w:hAnsiTheme="minorHAnsi" w:cstheme="minorHAnsi"/>
          <w:sz w:val="22"/>
          <w:szCs w:val="22"/>
          <w:lang w:val="cs-CZ"/>
        </w:rPr>
        <w:t>Objednatel</w:t>
      </w:r>
      <w:r w:rsidR="00965728" w:rsidRPr="00965728">
        <w:rPr>
          <w:rFonts w:asciiTheme="minorHAnsi" w:hAnsiTheme="minorHAnsi" w:cstheme="minorHAnsi"/>
          <w:sz w:val="22"/>
          <w:szCs w:val="22"/>
          <w:lang w:val="cs-CZ"/>
        </w:rPr>
        <w:t>e</w:t>
      </w:r>
      <w:r>
        <w:rPr>
          <w:rFonts w:asciiTheme="minorHAnsi" w:hAnsiTheme="minorHAnsi" w:cstheme="minorHAnsi"/>
          <w:sz w:val="22"/>
          <w:szCs w:val="22"/>
          <w:lang w:val="cs-CZ"/>
        </w:rPr>
        <w:t>;</w:t>
      </w:r>
    </w:p>
    <w:p w14:paraId="1DD03513" w14:textId="04B45562" w:rsidR="00965728" w:rsidRPr="00965728" w:rsidRDefault="009372A6" w:rsidP="00FD1B9E">
      <w:pPr>
        <w:pStyle w:val="Odstavecseseznamem"/>
        <w:numPr>
          <w:ilvl w:val="2"/>
          <w:numId w:val="84"/>
        </w:numPr>
        <w:ind w:left="1276" w:hanging="357"/>
        <w:rPr>
          <w:rFonts w:asciiTheme="minorHAnsi" w:hAnsiTheme="minorHAnsi" w:cstheme="minorHAnsi"/>
          <w:sz w:val="22"/>
          <w:szCs w:val="22"/>
          <w:lang w:val="cs-CZ"/>
        </w:rPr>
      </w:pPr>
      <w:r>
        <w:rPr>
          <w:rFonts w:asciiTheme="minorHAnsi" w:hAnsiTheme="minorHAnsi" w:cstheme="minorHAnsi"/>
          <w:sz w:val="22"/>
          <w:szCs w:val="22"/>
          <w:lang w:val="cs-CZ"/>
        </w:rPr>
        <w:t>p</w:t>
      </w:r>
      <w:r w:rsidR="00965728" w:rsidRPr="00965728">
        <w:rPr>
          <w:rFonts w:asciiTheme="minorHAnsi" w:hAnsiTheme="minorHAnsi" w:cstheme="minorHAnsi"/>
          <w:sz w:val="22"/>
          <w:szCs w:val="22"/>
          <w:lang w:val="cs-CZ"/>
        </w:rPr>
        <w:t>ožadavky na architekturu cílového řešení</w:t>
      </w:r>
      <w:r>
        <w:rPr>
          <w:rFonts w:asciiTheme="minorHAnsi" w:hAnsiTheme="minorHAnsi" w:cstheme="minorHAnsi"/>
          <w:sz w:val="22"/>
          <w:szCs w:val="22"/>
          <w:lang w:val="cs-CZ"/>
        </w:rPr>
        <w:t>;</w:t>
      </w:r>
    </w:p>
    <w:p w14:paraId="5790D1CC" w14:textId="153C4175" w:rsidR="00965728" w:rsidRPr="00965728" w:rsidRDefault="009372A6" w:rsidP="00FD1B9E">
      <w:pPr>
        <w:pStyle w:val="Odstavecseseznamem"/>
        <w:numPr>
          <w:ilvl w:val="2"/>
          <w:numId w:val="84"/>
        </w:numPr>
        <w:ind w:left="1276" w:hanging="357"/>
        <w:rPr>
          <w:rFonts w:asciiTheme="minorHAnsi" w:hAnsiTheme="minorHAnsi" w:cstheme="minorHAnsi"/>
          <w:sz w:val="22"/>
          <w:szCs w:val="22"/>
          <w:lang w:val="cs-CZ"/>
        </w:rPr>
      </w:pPr>
      <w:r>
        <w:rPr>
          <w:rFonts w:asciiTheme="minorHAnsi" w:hAnsiTheme="minorHAnsi" w:cstheme="minorHAnsi"/>
          <w:sz w:val="22"/>
          <w:szCs w:val="22"/>
          <w:lang w:val="cs-CZ"/>
        </w:rPr>
        <w:t>p</w:t>
      </w:r>
      <w:r w:rsidR="00965728" w:rsidRPr="00965728">
        <w:rPr>
          <w:rFonts w:asciiTheme="minorHAnsi" w:hAnsiTheme="minorHAnsi" w:cstheme="minorHAnsi"/>
          <w:sz w:val="22"/>
          <w:szCs w:val="22"/>
          <w:lang w:val="cs-CZ"/>
        </w:rPr>
        <w:t>ožadavky na bezpečnost</w:t>
      </w:r>
      <w:r>
        <w:rPr>
          <w:rFonts w:asciiTheme="minorHAnsi" w:hAnsiTheme="minorHAnsi" w:cstheme="minorHAnsi"/>
          <w:sz w:val="22"/>
          <w:szCs w:val="22"/>
          <w:lang w:val="cs-CZ"/>
        </w:rPr>
        <w:t>;</w:t>
      </w:r>
    </w:p>
    <w:p w14:paraId="69CD6C47" w14:textId="43A7E977" w:rsidR="00965728" w:rsidRPr="00965728" w:rsidRDefault="009372A6" w:rsidP="00FD1B9E">
      <w:pPr>
        <w:pStyle w:val="Odstavecseseznamem"/>
        <w:numPr>
          <w:ilvl w:val="2"/>
          <w:numId w:val="84"/>
        </w:numPr>
        <w:ind w:left="1276" w:hanging="357"/>
        <w:rPr>
          <w:rFonts w:asciiTheme="minorHAnsi" w:hAnsiTheme="minorHAnsi" w:cstheme="minorHAnsi"/>
          <w:sz w:val="22"/>
          <w:szCs w:val="22"/>
          <w:lang w:val="cs-CZ"/>
        </w:rPr>
      </w:pPr>
      <w:r>
        <w:rPr>
          <w:rFonts w:asciiTheme="minorHAnsi" w:hAnsiTheme="minorHAnsi" w:cstheme="minorHAnsi"/>
          <w:sz w:val="22"/>
          <w:szCs w:val="22"/>
          <w:lang w:val="cs-CZ"/>
        </w:rPr>
        <w:t>p</w:t>
      </w:r>
      <w:r w:rsidR="00965728" w:rsidRPr="00965728">
        <w:rPr>
          <w:rFonts w:asciiTheme="minorHAnsi" w:hAnsiTheme="minorHAnsi" w:cstheme="minorHAnsi"/>
          <w:sz w:val="22"/>
          <w:szCs w:val="22"/>
          <w:lang w:val="cs-CZ"/>
        </w:rPr>
        <w:t>ožadavky na dokumentaci a zpracování osobních údajů</w:t>
      </w:r>
      <w:r>
        <w:rPr>
          <w:rFonts w:asciiTheme="minorHAnsi" w:hAnsiTheme="minorHAnsi" w:cstheme="minorHAnsi"/>
          <w:sz w:val="22"/>
          <w:szCs w:val="22"/>
          <w:lang w:val="cs-CZ"/>
        </w:rPr>
        <w:t>;</w:t>
      </w:r>
    </w:p>
    <w:p w14:paraId="26859CBE" w14:textId="6E9738E4" w:rsidR="00965728" w:rsidRDefault="009372A6" w:rsidP="00FD1B9E">
      <w:pPr>
        <w:pStyle w:val="Odstavecseseznamem"/>
        <w:numPr>
          <w:ilvl w:val="2"/>
          <w:numId w:val="84"/>
        </w:numPr>
        <w:ind w:left="1276" w:hanging="357"/>
        <w:rPr>
          <w:rFonts w:asciiTheme="minorHAnsi" w:hAnsiTheme="minorHAnsi" w:cstheme="minorHAnsi"/>
          <w:sz w:val="22"/>
          <w:szCs w:val="22"/>
          <w:lang w:val="cs-CZ"/>
        </w:rPr>
      </w:pPr>
      <w:r>
        <w:rPr>
          <w:rFonts w:asciiTheme="minorHAnsi" w:hAnsiTheme="minorHAnsi" w:cstheme="minorHAnsi"/>
          <w:sz w:val="22"/>
          <w:szCs w:val="22"/>
          <w:lang w:val="cs-CZ"/>
        </w:rPr>
        <w:t>p</w:t>
      </w:r>
      <w:r w:rsidR="00965728" w:rsidRPr="00965728">
        <w:rPr>
          <w:rFonts w:asciiTheme="minorHAnsi" w:hAnsiTheme="minorHAnsi" w:cstheme="minorHAnsi"/>
          <w:sz w:val="22"/>
          <w:szCs w:val="22"/>
          <w:lang w:val="cs-CZ"/>
        </w:rPr>
        <w:t>ožadavky na uživatelské rozhraní (povinné standardy UI)</w:t>
      </w:r>
      <w:r>
        <w:rPr>
          <w:rFonts w:asciiTheme="minorHAnsi" w:hAnsiTheme="minorHAnsi" w:cstheme="minorHAnsi"/>
          <w:sz w:val="22"/>
          <w:szCs w:val="22"/>
          <w:lang w:val="cs-CZ"/>
        </w:rPr>
        <w:t xml:space="preserve"> a</w:t>
      </w:r>
    </w:p>
    <w:p w14:paraId="37E6BFA7" w14:textId="3741044D" w:rsidR="009F02B4" w:rsidRPr="005544C9" w:rsidRDefault="009372A6" w:rsidP="00FD1B9E">
      <w:pPr>
        <w:pStyle w:val="Odstavecseseznamem"/>
        <w:numPr>
          <w:ilvl w:val="2"/>
          <w:numId w:val="84"/>
        </w:numPr>
        <w:spacing w:after="120"/>
        <w:ind w:left="1276" w:hanging="357"/>
        <w:rPr>
          <w:rFonts w:asciiTheme="minorHAnsi" w:hAnsiTheme="minorHAnsi" w:cstheme="minorHAnsi"/>
          <w:sz w:val="22"/>
          <w:szCs w:val="22"/>
          <w:lang w:val="cs-CZ"/>
        </w:rPr>
      </w:pPr>
      <w:r>
        <w:rPr>
          <w:rFonts w:asciiTheme="minorHAnsi" w:hAnsiTheme="minorHAnsi" w:cstheme="minorHAnsi"/>
          <w:sz w:val="22"/>
          <w:szCs w:val="22"/>
          <w:lang w:val="cs-CZ"/>
        </w:rPr>
        <w:t>p</w:t>
      </w:r>
      <w:r w:rsidR="00965728" w:rsidRPr="005544C9">
        <w:rPr>
          <w:rFonts w:asciiTheme="minorHAnsi" w:hAnsiTheme="minorHAnsi" w:cstheme="minorHAnsi"/>
          <w:sz w:val="22"/>
          <w:szCs w:val="22"/>
          <w:lang w:val="cs-CZ"/>
        </w:rPr>
        <w:t>ožadavky na dokumentaci výstupů</w:t>
      </w:r>
      <w:r w:rsidR="004376BE" w:rsidRPr="005544C9">
        <w:rPr>
          <w:rFonts w:asciiTheme="minorHAnsi" w:hAnsiTheme="minorHAnsi" w:cstheme="minorHAnsi"/>
          <w:sz w:val="22"/>
          <w:szCs w:val="22"/>
          <w:lang w:val="cs-CZ"/>
        </w:rPr>
        <w:t>;</w:t>
      </w:r>
      <w:r w:rsidR="009F02B4" w:rsidRPr="005544C9">
        <w:rPr>
          <w:rFonts w:asciiTheme="minorHAnsi" w:hAnsiTheme="minorHAnsi" w:cstheme="minorHAnsi"/>
          <w:sz w:val="22"/>
          <w:szCs w:val="22"/>
          <w:lang w:val="cs-CZ"/>
        </w:rPr>
        <w:t xml:space="preserve"> </w:t>
      </w:r>
    </w:p>
    <w:p w14:paraId="588AF5CD" w14:textId="3BC285CC" w:rsidR="009F02B4" w:rsidRPr="00D02383" w:rsidRDefault="004376BE" w:rsidP="002938BE">
      <w:pPr>
        <w:pStyle w:val="Odstavecseseznamem"/>
        <w:numPr>
          <w:ilvl w:val="1"/>
          <w:numId w:val="84"/>
        </w:numPr>
        <w:spacing w:after="120"/>
        <w:ind w:left="709" w:hanging="284"/>
        <w:jc w:val="both"/>
        <w:rPr>
          <w:rFonts w:asciiTheme="minorHAnsi" w:hAnsiTheme="minorHAnsi" w:cstheme="minorHAnsi"/>
          <w:bCs/>
          <w:sz w:val="22"/>
          <w:szCs w:val="22"/>
          <w:lang w:val="cs-CZ"/>
        </w:rPr>
      </w:pPr>
      <w:r w:rsidRPr="00D02383">
        <w:rPr>
          <w:rFonts w:asciiTheme="minorHAnsi" w:hAnsiTheme="minorHAnsi" w:cstheme="minorHAnsi"/>
          <w:sz w:val="22"/>
          <w:szCs w:val="22"/>
          <w:lang w:val="cs-CZ"/>
        </w:rPr>
        <w:t>d</w:t>
      </w:r>
      <w:r w:rsidR="009F02B4" w:rsidRPr="00D02383">
        <w:rPr>
          <w:rFonts w:asciiTheme="minorHAnsi" w:hAnsiTheme="minorHAnsi" w:cstheme="minorHAnsi"/>
          <w:sz w:val="22"/>
          <w:szCs w:val="22"/>
          <w:lang w:val="cs-CZ"/>
        </w:rPr>
        <w:t xml:space="preserve">okumentace pro </w:t>
      </w:r>
      <w:r w:rsidR="008119AA" w:rsidRPr="00D02383">
        <w:rPr>
          <w:rFonts w:asciiTheme="minorHAnsi" w:hAnsiTheme="minorHAnsi" w:cstheme="minorHAnsi"/>
          <w:sz w:val="22"/>
          <w:szCs w:val="22"/>
          <w:lang w:val="cs-CZ"/>
        </w:rPr>
        <w:t>o</w:t>
      </w:r>
      <w:r w:rsidR="009F02B4" w:rsidRPr="00D02383">
        <w:rPr>
          <w:rFonts w:asciiTheme="minorHAnsi" w:hAnsiTheme="minorHAnsi" w:cstheme="minorHAnsi"/>
          <w:sz w:val="22"/>
          <w:szCs w:val="22"/>
          <w:lang w:val="cs-CZ"/>
        </w:rPr>
        <w:t xml:space="preserve">dbor </w:t>
      </w:r>
      <w:r w:rsidR="00E26672">
        <w:rPr>
          <w:rFonts w:asciiTheme="minorHAnsi" w:hAnsiTheme="minorHAnsi" w:cstheme="minorHAnsi"/>
          <w:sz w:val="22"/>
          <w:szCs w:val="22"/>
          <w:lang w:val="cs-CZ"/>
        </w:rPr>
        <w:t>H</w:t>
      </w:r>
      <w:r w:rsidR="009F02B4" w:rsidRPr="00D02383">
        <w:rPr>
          <w:rFonts w:asciiTheme="minorHAnsi" w:hAnsiTheme="minorHAnsi" w:cstheme="minorHAnsi"/>
          <w:sz w:val="22"/>
          <w:szCs w:val="22"/>
          <w:lang w:val="cs-CZ"/>
        </w:rPr>
        <w:t>lavního architekta</w:t>
      </w:r>
      <w:r w:rsidR="00324F9D" w:rsidRPr="00D02383">
        <w:rPr>
          <w:rFonts w:asciiTheme="minorHAnsi" w:hAnsiTheme="minorHAnsi" w:cstheme="minorHAnsi"/>
          <w:sz w:val="22"/>
          <w:szCs w:val="22"/>
          <w:lang w:val="cs-CZ"/>
        </w:rPr>
        <w:t xml:space="preserve"> </w:t>
      </w:r>
      <w:r w:rsidR="009F02B4" w:rsidRPr="00D02383">
        <w:rPr>
          <w:rFonts w:asciiTheme="minorHAnsi" w:hAnsiTheme="minorHAnsi" w:cstheme="minorHAnsi"/>
          <w:sz w:val="22"/>
          <w:szCs w:val="22"/>
          <w:lang w:val="cs-CZ"/>
        </w:rPr>
        <w:t xml:space="preserve">a podpora během procesu jejího vypořádání </w:t>
      </w:r>
      <w:r w:rsidR="00D45E72" w:rsidRPr="00D02383">
        <w:rPr>
          <w:rFonts w:asciiTheme="minorHAnsi" w:hAnsiTheme="minorHAnsi" w:cstheme="minorHAnsi"/>
          <w:sz w:val="22"/>
          <w:szCs w:val="22"/>
          <w:lang w:val="cs-CZ"/>
        </w:rPr>
        <w:t>(</w:t>
      </w:r>
      <w:r w:rsidR="00E71CEB" w:rsidRPr="00D02383">
        <w:rPr>
          <w:rFonts w:asciiTheme="minorHAnsi" w:hAnsiTheme="minorHAnsi" w:cstheme="minorHAnsi"/>
          <w:sz w:val="22"/>
          <w:szCs w:val="22"/>
          <w:lang w:val="cs-CZ"/>
        </w:rPr>
        <w:t>až</w:t>
      </w:r>
      <w:r w:rsidR="0012204B">
        <w:rPr>
          <w:rFonts w:asciiTheme="minorHAnsi" w:hAnsiTheme="minorHAnsi" w:cstheme="minorHAnsi"/>
          <w:sz w:val="22"/>
          <w:szCs w:val="22"/>
          <w:lang w:val="cs-CZ"/>
        </w:rPr>
        <w:t> </w:t>
      </w:r>
      <w:r w:rsidR="00E71CEB" w:rsidRPr="00D02383">
        <w:rPr>
          <w:rFonts w:asciiTheme="minorHAnsi" w:hAnsiTheme="minorHAnsi" w:cstheme="minorHAnsi"/>
          <w:sz w:val="22"/>
          <w:szCs w:val="22"/>
          <w:lang w:val="cs-CZ"/>
        </w:rPr>
        <w:t>do okamžiku</w:t>
      </w:r>
      <w:r w:rsidR="00D45E72" w:rsidRPr="00D02383">
        <w:rPr>
          <w:rFonts w:asciiTheme="minorHAnsi" w:hAnsiTheme="minorHAnsi" w:cstheme="minorHAnsi"/>
          <w:sz w:val="22"/>
          <w:szCs w:val="22"/>
          <w:lang w:val="cs-CZ"/>
        </w:rPr>
        <w:t xml:space="preserve"> získání souhlasného stanoviska </w:t>
      </w:r>
      <w:r w:rsidR="00E71CEB" w:rsidRPr="00D02383">
        <w:rPr>
          <w:rFonts w:asciiTheme="minorHAnsi" w:hAnsiTheme="minorHAnsi" w:cstheme="minorHAnsi"/>
          <w:sz w:val="22"/>
          <w:szCs w:val="22"/>
          <w:lang w:val="cs-CZ"/>
        </w:rPr>
        <w:t xml:space="preserve">OHA </w:t>
      </w:r>
      <w:r w:rsidR="00D45E72" w:rsidRPr="00D02383">
        <w:rPr>
          <w:rFonts w:asciiTheme="minorHAnsi" w:hAnsiTheme="minorHAnsi" w:cstheme="minorHAnsi"/>
          <w:sz w:val="22"/>
          <w:szCs w:val="22"/>
          <w:lang w:val="cs-CZ"/>
        </w:rPr>
        <w:t>s realizací projektu)</w:t>
      </w:r>
      <w:r w:rsidR="009372A6">
        <w:rPr>
          <w:rFonts w:asciiTheme="minorHAnsi" w:hAnsiTheme="minorHAnsi" w:cstheme="minorHAnsi"/>
          <w:sz w:val="22"/>
          <w:szCs w:val="22"/>
          <w:lang w:val="cs-CZ"/>
        </w:rPr>
        <w:t>;</w:t>
      </w:r>
    </w:p>
    <w:p w14:paraId="66049E06" w14:textId="233316E2" w:rsidR="00AA6D78" w:rsidRDefault="004376BE" w:rsidP="00E26672">
      <w:pPr>
        <w:pStyle w:val="Odstavecseseznamem"/>
        <w:numPr>
          <w:ilvl w:val="1"/>
          <w:numId w:val="84"/>
        </w:numPr>
        <w:spacing w:after="120"/>
        <w:ind w:left="709" w:hanging="284"/>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n</w:t>
      </w:r>
      <w:r w:rsidR="009F02B4" w:rsidRPr="00D02383">
        <w:rPr>
          <w:rFonts w:asciiTheme="minorHAnsi" w:hAnsiTheme="minorHAnsi" w:cstheme="minorHAnsi"/>
          <w:sz w:val="22"/>
          <w:szCs w:val="22"/>
          <w:lang w:val="cs-CZ"/>
        </w:rPr>
        <w:t xml:space="preserve">ávrh legislativních úprav nezbytných pro budoucí provoz informačních systémů zamýšlených v rámci </w:t>
      </w:r>
      <w:proofErr w:type="spellStart"/>
      <w:r w:rsidR="009F02B4" w:rsidRPr="00D02383">
        <w:rPr>
          <w:rFonts w:asciiTheme="minorHAnsi" w:hAnsiTheme="minorHAnsi" w:cstheme="minorHAnsi"/>
          <w:sz w:val="22"/>
          <w:szCs w:val="22"/>
          <w:lang w:val="cs-CZ"/>
        </w:rPr>
        <w:t>eEdu</w:t>
      </w:r>
      <w:proofErr w:type="spellEnd"/>
      <w:r w:rsidR="009F02B4" w:rsidRPr="00D02383">
        <w:rPr>
          <w:rFonts w:asciiTheme="minorHAnsi" w:hAnsiTheme="minorHAnsi" w:cstheme="minorHAnsi"/>
          <w:sz w:val="22"/>
          <w:szCs w:val="22"/>
          <w:lang w:val="cs-CZ"/>
        </w:rPr>
        <w:t>-II</w:t>
      </w:r>
      <w:r w:rsidR="00B11FF9">
        <w:rPr>
          <w:rFonts w:asciiTheme="minorHAnsi" w:hAnsiTheme="minorHAnsi" w:cstheme="minorHAnsi"/>
          <w:sz w:val="22"/>
          <w:szCs w:val="22"/>
          <w:lang w:val="cs-CZ"/>
        </w:rPr>
        <w:t xml:space="preserve"> a</w:t>
      </w:r>
    </w:p>
    <w:p w14:paraId="703796EC" w14:textId="3093A8CB" w:rsidR="00E26672" w:rsidRDefault="00E26672" w:rsidP="002938BE">
      <w:pPr>
        <w:pStyle w:val="Odstavecseseznamem"/>
        <w:numPr>
          <w:ilvl w:val="1"/>
          <w:numId w:val="84"/>
        </w:numPr>
        <w:ind w:left="709" w:hanging="283"/>
        <w:jc w:val="both"/>
        <w:rPr>
          <w:rFonts w:asciiTheme="minorHAnsi" w:hAnsiTheme="minorHAnsi" w:cstheme="minorHAnsi"/>
          <w:sz w:val="22"/>
          <w:szCs w:val="22"/>
          <w:lang w:val="cs-CZ"/>
        </w:rPr>
      </w:pPr>
      <w:r>
        <w:rPr>
          <w:rFonts w:asciiTheme="minorHAnsi" w:hAnsiTheme="minorHAnsi" w:cstheme="minorHAnsi"/>
          <w:sz w:val="22"/>
          <w:szCs w:val="22"/>
          <w:lang w:val="cs-CZ"/>
        </w:rPr>
        <w:t>další požadavky specifikované v příloze </w:t>
      </w:r>
      <w:r w:rsidRPr="00E26672">
        <w:rPr>
          <w:rFonts w:asciiTheme="minorHAnsi" w:hAnsiTheme="minorHAnsi" w:cstheme="minorHAnsi"/>
          <w:sz w:val="22"/>
          <w:szCs w:val="22"/>
          <w:lang w:val="cs-CZ"/>
        </w:rPr>
        <w:t>A Smlouvy – Specifikace předmětu plnění</w:t>
      </w:r>
      <w:r w:rsidR="009372A6">
        <w:rPr>
          <w:rFonts w:asciiTheme="minorHAnsi" w:hAnsiTheme="minorHAnsi" w:cstheme="minorHAnsi"/>
          <w:sz w:val="22"/>
          <w:szCs w:val="22"/>
          <w:lang w:val="cs-CZ"/>
        </w:rPr>
        <w:t>.</w:t>
      </w:r>
    </w:p>
    <w:p w14:paraId="14DF038B" w14:textId="4E314485" w:rsidR="00DC4828" w:rsidRPr="00D02383" w:rsidRDefault="00DC4828" w:rsidP="00FA5983">
      <w:pPr>
        <w:pStyle w:val="Nadpis1"/>
      </w:pPr>
      <w:r w:rsidRPr="00D02383">
        <w:t>Článek III.</w:t>
      </w:r>
      <w:r w:rsidR="00C05CBD">
        <w:br/>
      </w:r>
      <w:r w:rsidRPr="00D02383">
        <w:t>Vyhrazená změna závazku</w:t>
      </w:r>
    </w:p>
    <w:p w14:paraId="0E267EFD" w14:textId="1F144397" w:rsidR="00DC4828" w:rsidRPr="00D02383" w:rsidRDefault="00821710" w:rsidP="00F664C2">
      <w:pPr>
        <w:pStyle w:val="Odstavecseseznamem"/>
        <w:numPr>
          <w:ilvl w:val="0"/>
          <w:numId w:val="83"/>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bCs/>
          <w:sz w:val="22"/>
          <w:szCs w:val="22"/>
          <w:lang w:val="cs-CZ"/>
        </w:rPr>
      </w:pPr>
      <w:r w:rsidRPr="00D02383">
        <w:rPr>
          <w:rFonts w:asciiTheme="minorHAnsi" w:hAnsiTheme="minorHAnsi" w:cstheme="minorHAnsi"/>
          <w:bCs/>
          <w:sz w:val="22"/>
          <w:szCs w:val="22"/>
          <w:lang w:val="cs-CZ"/>
        </w:rPr>
        <w:t>Objednatel si v zadávacím řízení vyhradil právo na změnu závazku ze smlouvy dle § 100 odst. 1</w:t>
      </w:r>
      <w:r w:rsidR="00190E95">
        <w:rPr>
          <w:rFonts w:asciiTheme="minorHAnsi" w:hAnsiTheme="minorHAnsi" w:cstheme="minorHAnsi"/>
          <w:bCs/>
          <w:sz w:val="22"/>
          <w:szCs w:val="22"/>
          <w:lang w:val="cs-CZ"/>
        </w:rPr>
        <w:t> </w:t>
      </w:r>
      <w:r w:rsidRPr="00D02383">
        <w:rPr>
          <w:rFonts w:asciiTheme="minorHAnsi" w:hAnsiTheme="minorHAnsi" w:cstheme="minorHAnsi"/>
          <w:bCs/>
          <w:sz w:val="22"/>
          <w:szCs w:val="22"/>
          <w:lang w:val="cs-CZ"/>
        </w:rPr>
        <w:t>zákona č. 134/2016 Sb., o zadávání veřejných zakázek, ve znění pozdějších předpisů (dále jen ZZVZ)</w:t>
      </w:r>
      <w:r w:rsidR="009E44B9">
        <w:rPr>
          <w:rFonts w:asciiTheme="minorHAnsi" w:hAnsiTheme="minorHAnsi" w:cstheme="minorHAnsi"/>
          <w:bCs/>
          <w:sz w:val="22"/>
          <w:szCs w:val="22"/>
          <w:lang w:val="cs-CZ"/>
        </w:rPr>
        <w:t xml:space="preserve"> v</w:t>
      </w:r>
      <w:r w:rsidR="008E7E5F">
        <w:rPr>
          <w:rFonts w:asciiTheme="minorHAnsi" w:hAnsiTheme="minorHAnsi" w:cstheme="minorHAnsi"/>
          <w:bCs/>
          <w:sz w:val="22"/>
          <w:szCs w:val="22"/>
          <w:lang w:val="cs-CZ"/>
        </w:rPr>
        <w:t xml:space="preserve"> předpokládané</w:t>
      </w:r>
      <w:r w:rsidR="009E44B9">
        <w:rPr>
          <w:rFonts w:asciiTheme="minorHAnsi" w:hAnsiTheme="minorHAnsi" w:cstheme="minorHAnsi"/>
          <w:bCs/>
          <w:sz w:val="22"/>
          <w:szCs w:val="22"/>
          <w:lang w:val="cs-CZ"/>
        </w:rPr>
        <w:t xml:space="preserve"> výši </w:t>
      </w:r>
      <w:r w:rsidR="007B19EA">
        <w:rPr>
          <w:rFonts w:asciiTheme="minorHAnsi" w:hAnsiTheme="minorHAnsi" w:cstheme="minorHAnsi"/>
          <w:bCs/>
          <w:sz w:val="22"/>
          <w:szCs w:val="22"/>
          <w:lang w:val="cs-CZ"/>
        </w:rPr>
        <w:t>30 man-</w:t>
      </w:r>
      <w:proofErr w:type="spellStart"/>
      <w:r w:rsidR="007B19EA">
        <w:rPr>
          <w:rFonts w:asciiTheme="minorHAnsi" w:hAnsiTheme="minorHAnsi" w:cstheme="minorHAnsi"/>
          <w:bCs/>
          <w:sz w:val="22"/>
          <w:szCs w:val="22"/>
          <w:lang w:val="cs-CZ"/>
        </w:rPr>
        <w:t>day</w:t>
      </w:r>
      <w:proofErr w:type="spellEnd"/>
      <w:r w:rsidR="007B19EA">
        <w:rPr>
          <w:rFonts w:asciiTheme="minorHAnsi" w:hAnsiTheme="minorHAnsi" w:cstheme="minorHAnsi"/>
          <w:bCs/>
          <w:sz w:val="22"/>
          <w:szCs w:val="22"/>
          <w:lang w:val="cs-CZ"/>
        </w:rPr>
        <w:t xml:space="preserve"> (</w:t>
      </w:r>
      <w:r w:rsidR="008E7E5F">
        <w:rPr>
          <w:rFonts w:asciiTheme="minorHAnsi" w:hAnsiTheme="minorHAnsi" w:cstheme="minorHAnsi"/>
          <w:bCs/>
          <w:sz w:val="22"/>
          <w:szCs w:val="22"/>
          <w:lang w:val="cs-CZ"/>
        </w:rPr>
        <w:t xml:space="preserve">dále jen </w:t>
      </w:r>
      <w:r w:rsidR="007B19EA">
        <w:rPr>
          <w:rFonts w:asciiTheme="minorHAnsi" w:hAnsiTheme="minorHAnsi" w:cstheme="minorHAnsi"/>
          <w:bCs/>
          <w:sz w:val="22"/>
          <w:szCs w:val="22"/>
          <w:lang w:val="cs-CZ"/>
        </w:rPr>
        <w:t>MD)</w:t>
      </w:r>
      <w:r w:rsidRPr="00D02383">
        <w:rPr>
          <w:rFonts w:asciiTheme="minorHAnsi" w:hAnsiTheme="minorHAnsi" w:cstheme="minorHAnsi"/>
          <w:bCs/>
          <w:sz w:val="22"/>
          <w:szCs w:val="22"/>
          <w:lang w:val="cs-CZ"/>
        </w:rPr>
        <w:t>.</w:t>
      </w:r>
    </w:p>
    <w:p w14:paraId="35E48ED6" w14:textId="7AE8A771" w:rsidR="00821710" w:rsidRDefault="00821710" w:rsidP="00821710">
      <w:pPr>
        <w:pStyle w:val="Odstavecseseznamem"/>
        <w:numPr>
          <w:ilvl w:val="0"/>
          <w:numId w:val="83"/>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bCs/>
          <w:sz w:val="22"/>
          <w:szCs w:val="22"/>
          <w:lang w:val="cs-CZ"/>
        </w:rPr>
      </w:pPr>
      <w:r w:rsidRPr="00D02383">
        <w:rPr>
          <w:rFonts w:asciiTheme="minorHAnsi" w:hAnsiTheme="minorHAnsi" w:cstheme="minorHAnsi"/>
          <w:bCs/>
          <w:sz w:val="22"/>
          <w:szCs w:val="22"/>
          <w:lang w:val="cs-CZ"/>
        </w:rPr>
        <w:t>Vyhrazená změna závazku spočívá ve změně rozsahu prováděných úkonů a</w:t>
      </w:r>
      <w:r w:rsidR="008F7E7D" w:rsidRPr="00D02383">
        <w:rPr>
          <w:rFonts w:asciiTheme="minorHAnsi" w:hAnsiTheme="minorHAnsi" w:cstheme="minorHAnsi"/>
          <w:bCs/>
          <w:sz w:val="22"/>
          <w:szCs w:val="22"/>
          <w:lang w:val="cs-CZ"/>
        </w:rPr>
        <w:t> </w:t>
      </w:r>
      <w:r w:rsidRPr="00D02383">
        <w:rPr>
          <w:rFonts w:asciiTheme="minorHAnsi" w:hAnsiTheme="minorHAnsi" w:cstheme="minorHAnsi"/>
          <w:bCs/>
          <w:sz w:val="22"/>
          <w:szCs w:val="22"/>
          <w:lang w:val="cs-CZ"/>
        </w:rPr>
        <w:t>zpracovávaných a</w:t>
      </w:r>
      <w:r w:rsidR="002C53D4">
        <w:rPr>
          <w:rFonts w:asciiTheme="minorHAnsi" w:hAnsiTheme="minorHAnsi" w:cstheme="minorHAnsi"/>
          <w:bCs/>
          <w:sz w:val="22"/>
          <w:szCs w:val="22"/>
          <w:lang w:val="cs-CZ"/>
        </w:rPr>
        <w:t> </w:t>
      </w:r>
      <w:r w:rsidRPr="00D02383">
        <w:rPr>
          <w:rFonts w:asciiTheme="minorHAnsi" w:hAnsiTheme="minorHAnsi" w:cstheme="minorHAnsi"/>
          <w:bCs/>
          <w:sz w:val="22"/>
          <w:szCs w:val="22"/>
          <w:lang w:val="cs-CZ"/>
        </w:rPr>
        <w:t>analyzovaných dat, pokud by byly v průběhu zhotovení Díla identifikovány takové skutečnosti či</w:t>
      </w:r>
      <w:r w:rsidR="0012204B">
        <w:rPr>
          <w:rFonts w:asciiTheme="minorHAnsi" w:hAnsiTheme="minorHAnsi" w:cstheme="minorHAnsi"/>
          <w:bCs/>
          <w:sz w:val="22"/>
          <w:szCs w:val="22"/>
          <w:lang w:val="cs-CZ"/>
        </w:rPr>
        <w:t> </w:t>
      </w:r>
      <w:r w:rsidRPr="00D02383">
        <w:rPr>
          <w:rFonts w:asciiTheme="minorHAnsi" w:hAnsiTheme="minorHAnsi" w:cstheme="minorHAnsi"/>
          <w:bCs/>
          <w:sz w:val="22"/>
          <w:szCs w:val="22"/>
          <w:lang w:val="cs-CZ"/>
        </w:rPr>
        <w:t>příležitosti související s plněním, které nebyly v</w:t>
      </w:r>
      <w:r w:rsidR="00F0210C" w:rsidRPr="00D02383">
        <w:rPr>
          <w:rFonts w:asciiTheme="minorHAnsi" w:hAnsiTheme="minorHAnsi" w:cstheme="minorHAnsi"/>
          <w:bCs/>
          <w:sz w:val="22"/>
          <w:szCs w:val="22"/>
          <w:lang w:val="cs-CZ"/>
        </w:rPr>
        <w:t> </w:t>
      </w:r>
      <w:r w:rsidRPr="00D02383">
        <w:rPr>
          <w:rFonts w:asciiTheme="minorHAnsi" w:hAnsiTheme="minorHAnsi" w:cstheme="minorHAnsi"/>
          <w:bCs/>
          <w:sz w:val="22"/>
          <w:szCs w:val="22"/>
          <w:lang w:val="cs-CZ"/>
        </w:rPr>
        <w:t>okamžiku zpracování zadávací dokumentace Objednateli přímo známy nebo se objevily až</w:t>
      </w:r>
      <w:r w:rsidR="008F7E7D" w:rsidRPr="00D02383">
        <w:rPr>
          <w:rFonts w:asciiTheme="minorHAnsi" w:hAnsiTheme="minorHAnsi" w:cstheme="minorHAnsi"/>
          <w:bCs/>
          <w:sz w:val="22"/>
          <w:szCs w:val="22"/>
          <w:lang w:val="cs-CZ"/>
        </w:rPr>
        <w:t> </w:t>
      </w:r>
      <w:r w:rsidRPr="00D02383">
        <w:rPr>
          <w:rFonts w:asciiTheme="minorHAnsi" w:hAnsiTheme="minorHAnsi" w:cstheme="minorHAnsi"/>
          <w:bCs/>
          <w:sz w:val="22"/>
          <w:szCs w:val="22"/>
          <w:lang w:val="cs-CZ"/>
        </w:rPr>
        <w:t>v souvislosti s výsledky probíhajícího plnění a</w:t>
      </w:r>
      <w:r w:rsidR="002C53D4">
        <w:rPr>
          <w:rFonts w:asciiTheme="minorHAnsi" w:hAnsiTheme="minorHAnsi" w:cstheme="minorHAnsi"/>
          <w:bCs/>
          <w:sz w:val="22"/>
          <w:szCs w:val="22"/>
          <w:lang w:val="cs-CZ"/>
        </w:rPr>
        <w:t> </w:t>
      </w:r>
      <w:r w:rsidRPr="00D02383">
        <w:rPr>
          <w:rFonts w:asciiTheme="minorHAnsi" w:hAnsiTheme="minorHAnsi" w:cstheme="minorHAnsi"/>
          <w:bCs/>
          <w:sz w:val="22"/>
          <w:szCs w:val="22"/>
          <w:lang w:val="cs-CZ"/>
        </w:rPr>
        <w:t>Objednatel by z hlediska charakteru předmětného informačního systému, jehož se analýza týká, vyhodnotil jako vhodné nebo nezbytné je v rámci studie zohlednit nebo podrobněji rozpracovat.</w:t>
      </w:r>
    </w:p>
    <w:p w14:paraId="76056FC7" w14:textId="022D5E39" w:rsidR="00190E95" w:rsidRPr="00D930D2" w:rsidRDefault="003F4744" w:rsidP="003F4744">
      <w:pPr>
        <w:pStyle w:val="Odstavecseseznamem"/>
        <w:numPr>
          <w:ilvl w:val="0"/>
          <w:numId w:val="84"/>
        </w:numPr>
        <w:ind w:left="426" w:hanging="426"/>
        <w:jc w:val="both"/>
        <w:rPr>
          <w:rFonts w:asciiTheme="minorHAnsi" w:hAnsiTheme="minorHAnsi" w:cstheme="minorHAnsi"/>
          <w:sz w:val="22"/>
          <w:szCs w:val="22"/>
          <w:lang w:val="cs-CZ"/>
        </w:rPr>
      </w:pPr>
      <w:r w:rsidRPr="00877D2B">
        <w:rPr>
          <w:rFonts w:asciiTheme="minorHAnsi" w:hAnsiTheme="minorHAnsi" w:cstheme="minorHAnsi"/>
          <w:sz w:val="22"/>
          <w:szCs w:val="22"/>
          <w:lang w:val="cs-CZ"/>
        </w:rPr>
        <w:t xml:space="preserve">V případě, že skutečnosti/příležitosti ve smyslu odst. 2 tohoto článku Smlouvy nenastanou nebo nastanou, ale jejich plnění bude v nižším rozsahu, než je časová dotace vyhrazená k tomuto účelu, je Objednatel oprávněn nevyčerpané MD v rámci vyhrazené změny závazku využít během samotné realizace projektu, který naváže na tuto </w:t>
      </w:r>
      <w:proofErr w:type="spellStart"/>
      <w:r w:rsidRPr="00877D2B">
        <w:rPr>
          <w:rFonts w:asciiTheme="minorHAnsi" w:hAnsiTheme="minorHAnsi" w:cstheme="minorHAnsi"/>
          <w:sz w:val="22"/>
          <w:szCs w:val="22"/>
          <w:lang w:val="cs-CZ"/>
        </w:rPr>
        <w:t>předimplementační</w:t>
      </w:r>
      <w:proofErr w:type="spellEnd"/>
      <w:r w:rsidRPr="00877D2B">
        <w:rPr>
          <w:rFonts w:asciiTheme="minorHAnsi" w:hAnsiTheme="minorHAnsi" w:cstheme="minorHAnsi"/>
          <w:sz w:val="22"/>
          <w:szCs w:val="22"/>
          <w:lang w:val="cs-CZ"/>
        </w:rPr>
        <w:t xml:space="preserve"> analýzu, a to za účelem poskytování služeb autorského dozoru při realizaci projektu.  </w:t>
      </w:r>
    </w:p>
    <w:p w14:paraId="5127CA1B" w14:textId="30F66EBB" w:rsidR="00821710" w:rsidRDefault="00821710" w:rsidP="005544C9">
      <w:pPr>
        <w:pStyle w:val="Odstavecseseznamem"/>
        <w:numPr>
          <w:ilvl w:val="0"/>
          <w:numId w:val="84"/>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left="425" w:hanging="425"/>
        <w:jc w:val="both"/>
        <w:rPr>
          <w:rFonts w:asciiTheme="minorHAnsi" w:hAnsiTheme="minorHAnsi" w:cstheme="minorHAnsi"/>
          <w:bCs/>
          <w:sz w:val="22"/>
          <w:szCs w:val="22"/>
          <w:lang w:val="cs-CZ"/>
        </w:rPr>
      </w:pPr>
      <w:r w:rsidRPr="00D02383">
        <w:rPr>
          <w:rFonts w:asciiTheme="minorHAnsi" w:hAnsiTheme="minorHAnsi" w:cstheme="minorHAnsi"/>
          <w:bCs/>
          <w:sz w:val="22"/>
          <w:szCs w:val="22"/>
          <w:lang w:val="cs-CZ"/>
        </w:rPr>
        <w:t>Objednatel je oprávněn, nikoliv však povinen, využít vyhrazenou změnu závazku v</w:t>
      </w:r>
      <w:r w:rsidR="008F7E7D" w:rsidRPr="00D02383">
        <w:rPr>
          <w:rFonts w:asciiTheme="minorHAnsi" w:hAnsiTheme="minorHAnsi" w:cstheme="minorHAnsi"/>
          <w:bCs/>
          <w:sz w:val="22"/>
          <w:szCs w:val="22"/>
          <w:lang w:val="cs-CZ"/>
        </w:rPr>
        <w:t> </w:t>
      </w:r>
      <w:r w:rsidRPr="00D02383">
        <w:rPr>
          <w:rFonts w:asciiTheme="minorHAnsi" w:hAnsiTheme="minorHAnsi" w:cstheme="minorHAnsi"/>
          <w:bCs/>
          <w:sz w:val="22"/>
          <w:szCs w:val="22"/>
          <w:lang w:val="cs-CZ"/>
        </w:rPr>
        <w:t>případě, že</w:t>
      </w:r>
      <w:r w:rsidR="005718FF">
        <w:rPr>
          <w:rFonts w:asciiTheme="minorHAnsi" w:hAnsiTheme="minorHAnsi" w:cstheme="minorHAnsi"/>
          <w:bCs/>
          <w:sz w:val="22"/>
          <w:szCs w:val="22"/>
          <w:lang w:val="cs-CZ"/>
        </w:rPr>
        <w:t> </w:t>
      </w:r>
      <w:r w:rsidRPr="00D02383">
        <w:rPr>
          <w:rFonts w:asciiTheme="minorHAnsi" w:hAnsiTheme="minorHAnsi" w:cstheme="minorHAnsi"/>
          <w:bCs/>
          <w:sz w:val="22"/>
          <w:szCs w:val="22"/>
          <w:lang w:val="cs-CZ"/>
        </w:rPr>
        <w:t>nastanou podmínky pro její využití dle předchozí</w:t>
      </w:r>
      <w:r w:rsidR="000E0906" w:rsidRPr="00D02383">
        <w:rPr>
          <w:rFonts w:asciiTheme="minorHAnsi" w:hAnsiTheme="minorHAnsi" w:cstheme="minorHAnsi"/>
          <w:bCs/>
          <w:sz w:val="22"/>
          <w:szCs w:val="22"/>
          <w:lang w:val="cs-CZ"/>
        </w:rPr>
        <w:t>c</w:t>
      </w:r>
      <w:r w:rsidRPr="00D02383">
        <w:rPr>
          <w:rFonts w:asciiTheme="minorHAnsi" w:hAnsiTheme="minorHAnsi" w:cstheme="minorHAnsi"/>
          <w:bCs/>
          <w:sz w:val="22"/>
          <w:szCs w:val="22"/>
          <w:lang w:val="cs-CZ"/>
        </w:rPr>
        <w:t>h odstavc</w:t>
      </w:r>
      <w:r w:rsidR="000E0906" w:rsidRPr="00D02383">
        <w:rPr>
          <w:rFonts w:asciiTheme="minorHAnsi" w:hAnsiTheme="minorHAnsi" w:cstheme="minorHAnsi"/>
          <w:bCs/>
          <w:sz w:val="22"/>
          <w:szCs w:val="22"/>
          <w:lang w:val="cs-CZ"/>
        </w:rPr>
        <w:t>ů</w:t>
      </w:r>
      <w:r w:rsidRPr="00D02383">
        <w:rPr>
          <w:rFonts w:asciiTheme="minorHAnsi" w:hAnsiTheme="minorHAnsi" w:cstheme="minorHAnsi"/>
          <w:bCs/>
          <w:sz w:val="22"/>
          <w:szCs w:val="22"/>
          <w:lang w:val="cs-CZ"/>
        </w:rPr>
        <w:t>.</w:t>
      </w:r>
    </w:p>
    <w:p w14:paraId="5D0BF1F4" w14:textId="4BFD4E10" w:rsidR="00F43D28" w:rsidRDefault="00B9100E" w:rsidP="00F43D28">
      <w:pPr>
        <w:pStyle w:val="Odstavecseseznamem"/>
        <w:numPr>
          <w:ilvl w:val="0"/>
          <w:numId w:val="84"/>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ind w:left="425" w:hanging="425"/>
        <w:jc w:val="both"/>
        <w:rPr>
          <w:rFonts w:asciiTheme="minorHAnsi" w:hAnsiTheme="minorHAnsi" w:cstheme="minorHAnsi"/>
          <w:bCs/>
          <w:sz w:val="22"/>
          <w:szCs w:val="22"/>
          <w:lang w:val="cs-CZ"/>
        </w:rPr>
      </w:pPr>
      <w:r>
        <w:rPr>
          <w:rFonts w:asciiTheme="minorHAnsi" w:hAnsiTheme="minorHAnsi" w:cstheme="minorHAnsi"/>
          <w:bCs/>
          <w:sz w:val="22"/>
          <w:szCs w:val="22"/>
          <w:lang w:val="cs-CZ"/>
        </w:rPr>
        <w:t>Objednatel</w:t>
      </w:r>
      <w:r w:rsidRPr="00B9100E">
        <w:rPr>
          <w:rFonts w:asciiTheme="minorHAnsi" w:hAnsiTheme="minorHAnsi" w:cstheme="minorHAnsi"/>
          <w:bCs/>
          <w:sz w:val="22"/>
          <w:szCs w:val="22"/>
          <w:lang w:val="cs-CZ"/>
        </w:rPr>
        <w:t xml:space="preserve"> je v rámci vyhrazené změny závazku</w:t>
      </w:r>
      <w:r>
        <w:rPr>
          <w:rFonts w:asciiTheme="minorHAnsi" w:hAnsiTheme="minorHAnsi" w:cstheme="minorHAnsi"/>
          <w:bCs/>
          <w:sz w:val="22"/>
          <w:szCs w:val="22"/>
          <w:lang w:val="cs-CZ"/>
        </w:rPr>
        <w:t xml:space="preserve"> rovněž</w:t>
      </w:r>
      <w:r w:rsidRPr="00B9100E">
        <w:rPr>
          <w:rFonts w:asciiTheme="minorHAnsi" w:hAnsiTheme="minorHAnsi" w:cstheme="minorHAnsi"/>
          <w:bCs/>
          <w:sz w:val="22"/>
          <w:szCs w:val="22"/>
          <w:lang w:val="cs-CZ"/>
        </w:rPr>
        <w:t xml:space="preserve"> oprávněn požadovat zpracování žádosti o financování projektu z finančních prostředků operačních programů Evropské unie (IROP) a poskytování součinnosti během procesu schvalování této žádosti</w:t>
      </w:r>
      <w:r w:rsidR="0078157B">
        <w:rPr>
          <w:rFonts w:asciiTheme="minorHAnsi" w:hAnsiTheme="minorHAnsi" w:cstheme="minorHAnsi"/>
          <w:bCs/>
          <w:sz w:val="22"/>
          <w:szCs w:val="22"/>
          <w:lang w:val="cs-CZ"/>
        </w:rPr>
        <w:t>, v případě, že taková potřeba Objednatele vyvstane. Objednatel v případě potřeby využije na plnění dle tohoto odstavce Smlouvy nevyčerpané MD</w:t>
      </w:r>
      <w:r w:rsidRPr="00B9100E">
        <w:rPr>
          <w:rFonts w:asciiTheme="minorHAnsi" w:hAnsiTheme="minorHAnsi" w:cstheme="minorHAnsi"/>
          <w:bCs/>
          <w:sz w:val="22"/>
          <w:szCs w:val="22"/>
          <w:lang w:val="cs-CZ"/>
        </w:rPr>
        <w:t>.</w:t>
      </w:r>
    </w:p>
    <w:p w14:paraId="444BFEF2" w14:textId="16A4930F" w:rsidR="00E46EEA" w:rsidRPr="00D02383" w:rsidRDefault="00FC6A0F" w:rsidP="00FA5983">
      <w:pPr>
        <w:pStyle w:val="Nadpis1"/>
      </w:pPr>
      <w:r w:rsidRPr="00D02383">
        <w:t xml:space="preserve">Článek </w:t>
      </w:r>
      <w:r w:rsidR="00DC4828" w:rsidRPr="00D02383">
        <w:t>IV</w:t>
      </w:r>
      <w:r w:rsidRPr="00D02383">
        <w:t>.</w:t>
      </w:r>
      <w:r w:rsidR="005F2D15">
        <w:t xml:space="preserve"> </w:t>
      </w:r>
      <w:r w:rsidR="005F2D15">
        <w:br/>
      </w:r>
      <w:r w:rsidR="00E46EEA" w:rsidRPr="00D02383">
        <w:t>Realizační tým</w:t>
      </w:r>
      <w:r w:rsidR="003D4CE3" w:rsidRPr="00D02383">
        <w:t xml:space="preserve"> a kvalifikace</w:t>
      </w:r>
    </w:p>
    <w:p w14:paraId="4A79AD69" w14:textId="1C13F4AC" w:rsidR="00E46EEA" w:rsidRDefault="00A24B72" w:rsidP="00A24B72">
      <w:pPr>
        <w:numPr>
          <w:ilvl w:val="0"/>
          <w:numId w:val="43"/>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bCs/>
          <w:sz w:val="22"/>
          <w:szCs w:val="22"/>
          <w:lang w:val="cs-CZ"/>
        </w:rPr>
      </w:pPr>
      <w:r>
        <w:rPr>
          <w:rFonts w:asciiTheme="minorHAnsi" w:hAnsiTheme="minorHAnsi" w:cstheme="minorHAnsi"/>
          <w:bCs/>
          <w:sz w:val="22"/>
          <w:szCs w:val="22"/>
          <w:lang w:val="cs-CZ"/>
        </w:rPr>
        <w:t>V realizačním týmu jsou zahrnuty následující pozice:</w:t>
      </w:r>
    </w:p>
    <w:p w14:paraId="39522BC3" w14:textId="21C2106D" w:rsidR="00A24B72" w:rsidRDefault="00A24B72" w:rsidP="00A24B72">
      <w:pPr>
        <w:pStyle w:val="Odstavecseseznamem"/>
        <w:numPr>
          <w:ilvl w:val="1"/>
          <w:numId w:val="8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851" w:hanging="425"/>
        <w:rPr>
          <w:rFonts w:asciiTheme="minorHAnsi" w:hAnsiTheme="minorHAnsi" w:cstheme="minorHAnsi"/>
          <w:bCs/>
          <w:sz w:val="22"/>
          <w:szCs w:val="22"/>
          <w:lang w:val="cs-CZ"/>
        </w:rPr>
      </w:pPr>
      <w:r>
        <w:rPr>
          <w:rFonts w:asciiTheme="minorHAnsi" w:hAnsiTheme="minorHAnsi" w:cstheme="minorHAnsi"/>
          <w:bCs/>
          <w:sz w:val="22"/>
          <w:szCs w:val="22"/>
          <w:lang w:val="cs-CZ"/>
        </w:rPr>
        <w:t>systémový analytik,</w:t>
      </w:r>
    </w:p>
    <w:p w14:paraId="4C11B99B" w14:textId="75F60D7F" w:rsidR="00A24B72" w:rsidRPr="00812277" w:rsidRDefault="00A24B72" w:rsidP="00812277">
      <w:pPr>
        <w:pStyle w:val="Odstavecseseznamem"/>
        <w:numPr>
          <w:ilvl w:val="1"/>
          <w:numId w:val="8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851" w:hanging="425"/>
        <w:rPr>
          <w:rFonts w:asciiTheme="minorHAnsi" w:hAnsiTheme="minorHAnsi" w:cstheme="minorHAnsi"/>
          <w:bCs/>
          <w:sz w:val="22"/>
          <w:szCs w:val="22"/>
          <w:lang w:val="cs-CZ"/>
        </w:rPr>
      </w:pPr>
      <w:proofErr w:type="spellStart"/>
      <w:r>
        <w:rPr>
          <w:rFonts w:asciiTheme="minorHAnsi" w:hAnsiTheme="minorHAnsi" w:cstheme="minorHAnsi"/>
          <w:bCs/>
          <w:sz w:val="22"/>
          <w:szCs w:val="22"/>
          <w:lang w:val="cs-CZ"/>
        </w:rPr>
        <w:t>enterprise</w:t>
      </w:r>
      <w:proofErr w:type="spellEnd"/>
      <w:r>
        <w:rPr>
          <w:rFonts w:asciiTheme="minorHAnsi" w:hAnsiTheme="minorHAnsi" w:cstheme="minorHAnsi"/>
          <w:bCs/>
          <w:sz w:val="22"/>
          <w:szCs w:val="22"/>
          <w:lang w:val="cs-CZ"/>
        </w:rPr>
        <w:t xml:space="preserve"> architekt</w:t>
      </w:r>
      <w:r w:rsidR="00F1204D">
        <w:rPr>
          <w:rFonts w:asciiTheme="minorHAnsi" w:hAnsiTheme="minorHAnsi" w:cstheme="minorHAnsi"/>
          <w:bCs/>
          <w:sz w:val="22"/>
          <w:szCs w:val="22"/>
          <w:lang w:val="cs-CZ"/>
        </w:rPr>
        <w:t>.</w:t>
      </w:r>
    </w:p>
    <w:p w14:paraId="7D5ACC11" w14:textId="77777777" w:rsidR="00F43D28" w:rsidRDefault="00F43D28">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171F26C0" w14:textId="01DC594F" w:rsidR="00AA2594" w:rsidRPr="00D02383" w:rsidRDefault="00AA2594" w:rsidP="72D6A620">
      <w:pPr>
        <w:pStyle w:val="Odstavecseseznamem"/>
        <w:widowControl w:val="0"/>
        <w:numPr>
          <w:ilvl w:val="0"/>
          <w:numId w:val="43"/>
        </w:numPr>
        <w:spacing w:after="120"/>
        <w:ind w:left="426" w:hanging="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lastRenderedPageBreak/>
        <w:t>Složení realizačního týmu</w:t>
      </w:r>
      <w:r w:rsidR="00EA7743">
        <w:rPr>
          <w:rFonts w:asciiTheme="minorHAnsi" w:hAnsiTheme="minorHAnsi" w:cstheme="minorHAnsi"/>
          <w:sz w:val="22"/>
          <w:szCs w:val="22"/>
          <w:lang w:val="cs-CZ"/>
        </w:rPr>
        <w:t>:</w:t>
      </w:r>
    </w:p>
    <w:tbl>
      <w:tblPr>
        <w:tblW w:w="878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5"/>
        <w:gridCol w:w="1793"/>
        <w:gridCol w:w="1794"/>
        <w:gridCol w:w="2522"/>
      </w:tblGrid>
      <w:tr w:rsidR="009E688F" w:rsidRPr="00D02383" w14:paraId="63A453E5" w14:textId="6E6921C0" w:rsidTr="003810C0">
        <w:trPr>
          <w:trHeight w:val="347"/>
          <w:jc w:val="center"/>
        </w:trPr>
        <w:tc>
          <w:tcPr>
            <w:tcW w:w="2675" w:type="dxa"/>
            <w:shd w:val="clear" w:color="auto" w:fill="E7E6E6" w:themeFill="background2"/>
          </w:tcPr>
          <w:p w14:paraId="211E61E7" w14:textId="77777777" w:rsidR="009E688F" w:rsidRPr="00D02383" w:rsidRDefault="009E688F" w:rsidP="00857F19">
            <w:pPr>
              <w:jc w:val="center"/>
              <w:rPr>
                <w:rFonts w:asciiTheme="minorHAnsi" w:hAnsiTheme="minorHAnsi" w:cstheme="minorHAnsi"/>
                <w:b/>
                <w:sz w:val="22"/>
                <w:szCs w:val="22"/>
                <w:lang w:val="cs-CZ"/>
              </w:rPr>
            </w:pPr>
          </w:p>
        </w:tc>
        <w:tc>
          <w:tcPr>
            <w:tcW w:w="1793" w:type="dxa"/>
            <w:shd w:val="clear" w:color="auto" w:fill="E7E6E6" w:themeFill="background2"/>
          </w:tcPr>
          <w:p w14:paraId="259E9FB4" w14:textId="77777777" w:rsidR="009E688F" w:rsidRPr="00D02383" w:rsidRDefault="009E688F" w:rsidP="00857F19">
            <w:pPr>
              <w:jc w:val="center"/>
              <w:rPr>
                <w:rFonts w:asciiTheme="minorHAnsi" w:hAnsiTheme="minorHAnsi" w:cstheme="minorHAnsi"/>
                <w:b/>
                <w:sz w:val="22"/>
                <w:szCs w:val="22"/>
                <w:lang w:val="cs-CZ"/>
              </w:rPr>
            </w:pPr>
            <w:r w:rsidRPr="00D02383">
              <w:rPr>
                <w:rFonts w:asciiTheme="minorHAnsi" w:hAnsiTheme="minorHAnsi" w:cstheme="minorHAnsi"/>
                <w:b/>
                <w:sz w:val="22"/>
                <w:szCs w:val="22"/>
                <w:lang w:val="cs-CZ"/>
              </w:rPr>
              <w:t>Příjmení jméno, titul</w:t>
            </w:r>
          </w:p>
        </w:tc>
        <w:tc>
          <w:tcPr>
            <w:tcW w:w="1794" w:type="dxa"/>
            <w:shd w:val="clear" w:color="auto" w:fill="E7E6E6" w:themeFill="background2"/>
          </w:tcPr>
          <w:p w14:paraId="4CB69B11" w14:textId="2E76D8FA" w:rsidR="009E688F" w:rsidRPr="00D02383" w:rsidRDefault="009E688F" w:rsidP="00857F19">
            <w:pPr>
              <w:jc w:val="center"/>
              <w:rPr>
                <w:rFonts w:asciiTheme="minorHAnsi" w:hAnsiTheme="minorHAnsi" w:cstheme="minorHAnsi"/>
                <w:b/>
                <w:sz w:val="22"/>
                <w:szCs w:val="22"/>
                <w:lang w:val="cs-CZ"/>
              </w:rPr>
            </w:pPr>
            <w:r w:rsidRPr="00D02383">
              <w:rPr>
                <w:rFonts w:asciiTheme="minorHAnsi" w:hAnsiTheme="minorHAnsi" w:cstheme="minorHAnsi"/>
                <w:b/>
                <w:sz w:val="22"/>
                <w:szCs w:val="22"/>
                <w:lang w:val="cs-CZ"/>
              </w:rPr>
              <w:t>Telefon</w:t>
            </w:r>
          </w:p>
        </w:tc>
        <w:tc>
          <w:tcPr>
            <w:tcW w:w="2522" w:type="dxa"/>
            <w:shd w:val="clear" w:color="auto" w:fill="E7E6E6" w:themeFill="background2"/>
          </w:tcPr>
          <w:p w14:paraId="5240BC6F" w14:textId="627261D1" w:rsidR="009E688F" w:rsidRPr="00D02383" w:rsidRDefault="009E688F" w:rsidP="00857F19">
            <w:pPr>
              <w:jc w:val="center"/>
              <w:rPr>
                <w:rFonts w:asciiTheme="minorHAnsi" w:hAnsiTheme="minorHAnsi" w:cstheme="minorHAnsi"/>
                <w:b/>
                <w:sz w:val="22"/>
                <w:szCs w:val="22"/>
                <w:lang w:val="cs-CZ"/>
              </w:rPr>
            </w:pPr>
            <w:r w:rsidRPr="00D02383">
              <w:rPr>
                <w:rFonts w:asciiTheme="minorHAnsi" w:hAnsiTheme="minorHAnsi" w:cstheme="minorHAnsi"/>
                <w:b/>
                <w:sz w:val="22"/>
                <w:szCs w:val="22"/>
                <w:lang w:val="cs-CZ"/>
              </w:rPr>
              <w:t>E-mail</w:t>
            </w:r>
          </w:p>
        </w:tc>
      </w:tr>
      <w:tr w:rsidR="009E688F" w:rsidRPr="00D02383" w14:paraId="3C78CFC8" w14:textId="1889C791" w:rsidTr="003810C0">
        <w:trPr>
          <w:trHeight w:val="351"/>
          <w:jc w:val="center"/>
        </w:trPr>
        <w:tc>
          <w:tcPr>
            <w:tcW w:w="2675" w:type="dxa"/>
            <w:shd w:val="clear" w:color="auto" w:fill="auto"/>
          </w:tcPr>
          <w:p w14:paraId="323363CA" w14:textId="31BDD571" w:rsidR="009E688F" w:rsidRPr="00D02383" w:rsidRDefault="00A24B72" w:rsidP="00857F19">
            <w:pPr>
              <w:pStyle w:val="Zkladntext"/>
              <w:ind w:right="-198"/>
              <w:rPr>
                <w:rFonts w:asciiTheme="minorHAnsi" w:hAnsiTheme="minorHAnsi" w:cstheme="minorHAnsi"/>
                <w:sz w:val="22"/>
              </w:rPr>
            </w:pPr>
            <w:r>
              <w:rPr>
                <w:rFonts w:asciiTheme="minorHAnsi" w:hAnsiTheme="minorHAnsi" w:cstheme="minorHAnsi"/>
                <w:sz w:val="22"/>
              </w:rPr>
              <w:t>systémový analytik</w:t>
            </w:r>
          </w:p>
        </w:tc>
        <w:tc>
          <w:tcPr>
            <w:tcW w:w="1793" w:type="dxa"/>
            <w:shd w:val="clear" w:color="auto" w:fill="auto"/>
          </w:tcPr>
          <w:p w14:paraId="78880FED" w14:textId="34FDE77C" w:rsidR="009E688F" w:rsidRPr="00D02383" w:rsidRDefault="000A5AB3" w:rsidP="00857F19">
            <w:pPr>
              <w:pStyle w:val="Zkladntext"/>
              <w:ind w:right="-198"/>
              <w:rPr>
                <w:rFonts w:asciiTheme="minorHAnsi" w:hAnsiTheme="minorHAnsi" w:cstheme="minorHAnsi"/>
                <w:sz w:val="22"/>
              </w:rPr>
            </w:pPr>
            <w:r>
              <w:rPr>
                <w:rFonts w:asciiTheme="minorHAnsi" w:hAnsiTheme="minorHAnsi" w:cstheme="minorHAnsi"/>
                <w:sz w:val="22"/>
              </w:rPr>
              <w:t>anonymizováno</w:t>
            </w:r>
          </w:p>
        </w:tc>
        <w:tc>
          <w:tcPr>
            <w:tcW w:w="1794" w:type="dxa"/>
          </w:tcPr>
          <w:p w14:paraId="67FD1E9E" w14:textId="185AB985" w:rsidR="009E688F" w:rsidRPr="00D02383" w:rsidRDefault="009E688F" w:rsidP="00857F19">
            <w:pPr>
              <w:pStyle w:val="Zkladntext"/>
              <w:ind w:right="-198"/>
              <w:rPr>
                <w:rFonts w:asciiTheme="minorHAnsi" w:hAnsiTheme="minorHAnsi" w:cstheme="minorHAnsi"/>
                <w:sz w:val="22"/>
              </w:rPr>
            </w:pPr>
          </w:p>
        </w:tc>
        <w:tc>
          <w:tcPr>
            <w:tcW w:w="2522" w:type="dxa"/>
          </w:tcPr>
          <w:p w14:paraId="78B9C5F6" w14:textId="49A34A00" w:rsidR="009E688F" w:rsidRPr="00D02383" w:rsidRDefault="009E688F" w:rsidP="00857F19">
            <w:pPr>
              <w:pStyle w:val="Zkladntext"/>
              <w:ind w:right="-198"/>
              <w:rPr>
                <w:rFonts w:asciiTheme="minorHAnsi" w:hAnsiTheme="minorHAnsi" w:cstheme="minorHAnsi"/>
                <w:sz w:val="22"/>
              </w:rPr>
            </w:pPr>
          </w:p>
        </w:tc>
      </w:tr>
      <w:tr w:rsidR="009E688F" w:rsidRPr="00D02383" w14:paraId="7D3056DF" w14:textId="09EC68BB" w:rsidTr="003810C0">
        <w:trPr>
          <w:trHeight w:val="363"/>
          <w:jc w:val="center"/>
        </w:trPr>
        <w:tc>
          <w:tcPr>
            <w:tcW w:w="2675" w:type="dxa"/>
            <w:shd w:val="clear" w:color="auto" w:fill="auto"/>
          </w:tcPr>
          <w:p w14:paraId="01C7F95C" w14:textId="1ED0ABE5" w:rsidR="009E688F" w:rsidRPr="00D02383" w:rsidRDefault="009E688F" w:rsidP="00857F19">
            <w:pPr>
              <w:pStyle w:val="Zkladntext"/>
              <w:ind w:right="-198"/>
              <w:rPr>
                <w:rFonts w:asciiTheme="minorHAnsi" w:hAnsiTheme="minorHAnsi" w:cstheme="minorHAnsi"/>
                <w:sz w:val="22"/>
              </w:rPr>
            </w:pPr>
            <w:proofErr w:type="spellStart"/>
            <w:r w:rsidRPr="00D02383">
              <w:rPr>
                <w:rFonts w:asciiTheme="minorHAnsi" w:hAnsiTheme="minorHAnsi" w:cstheme="minorHAnsi"/>
                <w:sz w:val="22"/>
              </w:rPr>
              <w:t>enterprise</w:t>
            </w:r>
            <w:proofErr w:type="spellEnd"/>
            <w:r w:rsidRPr="00D02383">
              <w:rPr>
                <w:rFonts w:asciiTheme="minorHAnsi" w:hAnsiTheme="minorHAnsi" w:cstheme="minorHAnsi"/>
                <w:sz w:val="22"/>
              </w:rPr>
              <w:t xml:space="preserve"> architekt</w:t>
            </w:r>
          </w:p>
        </w:tc>
        <w:tc>
          <w:tcPr>
            <w:tcW w:w="1793" w:type="dxa"/>
            <w:shd w:val="clear" w:color="auto" w:fill="auto"/>
          </w:tcPr>
          <w:p w14:paraId="6FB5FFC2" w14:textId="000980CC" w:rsidR="009E688F" w:rsidRPr="00D02383" w:rsidRDefault="000A5AB3" w:rsidP="00857F19">
            <w:pPr>
              <w:pStyle w:val="Zkladntext"/>
              <w:ind w:right="-198"/>
              <w:rPr>
                <w:rFonts w:asciiTheme="minorHAnsi" w:hAnsiTheme="minorHAnsi" w:cstheme="minorHAnsi"/>
                <w:sz w:val="22"/>
              </w:rPr>
            </w:pPr>
            <w:r>
              <w:rPr>
                <w:rFonts w:asciiTheme="minorHAnsi" w:hAnsiTheme="minorHAnsi" w:cstheme="minorHAnsi"/>
                <w:sz w:val="22"/>
              </w:rPr>
              <w:t>anonymizováno</w:t>
            </w:r>
          </w:p>
        </w:tc>
        <w:tc>
          <w:tcPr>
            <w:tcW w:w="1794" w:type="dxa"/>
          </w:tcPr>
          <w:p w14:paraId="4C4A17AF" w14:textId="32AA28AA" w:rsidR="009E688F" w:rsidRPr="00D02383" w:rsidRDefault="009E688F" w:rsidP="00857F19">
            <w:pPr>
              <w:pStyle w:val="Zkladntext"/>
              <w:ind w:right="-198"/>
              <w:rPr>
                <w:rFonts w:asciiTheme="minorHAnsi" w:hAnsiTheme="minorHAnsi" w:cstheme="minorHAnsi"/>
                <w:sz w:val="22"/>
              </w:rPr>
            </w:pPr>
          </w:p>
        </w:tc>
        <w:tc>
          <w:tcPr>
            <w:tcW w:w="2522" w:type="dxa"/>
          </w:tcPr>
          <w:p w14:paraId="4D7A72DF" w14:textId="6FA1F112" w:rsidR="009E688F" w:rsidRPr="00D02383" w:rsidRDefault="009E688F" w:rsidP="00857F19">
            <w:pPr>
              <w:pStyle w:val="Zkladntext"/>
              <w:ind w:right="-198"/>
              <w:rPr>
                <w:rFonts w:asciiTheme="minorHAnsi" w:hAnsiTheme="minorHAnsi" w:cstheme="minorHAnsi"/>
                <w:sz w:val="22"/>
              </w:rPr>
            </w:pPr>
          </w:p>
        </w:tc>
      </w:tr>
    </w:tbl>
    <w:p w14:paraId="0ABC2143" w14:textId="0A90EF22" w:rsidR="002938BE" w:rsidRPr="00D02383" w:rsidRDefault="009357D9" w:rsidP="00C334E0">
      <w:pPr>
        <w:pStyle w:val="Odstavecseseznamem"/>
        <w:widowControl w:val="0"/>
        <w:numPr>
          <w:ilvl w:val="0"/>
          <w:numId w:val="43"/>
        </w:numPr>
        <w:spacing w:before="120" w:after="120"/>
        <w:ind w:left="426" w:hanging="426"/>
        <w:jc w:val="both"/>
        <w:rPr>
          <w:rFonts w:asciiTheme="minorHAnsi" w:hAnsiTheme="minorHAnsi" w:cstheme="minorHAnsi"/>
          <w:bCs/>
          <w:sz w:val="22"/>
          <w:szCs w:val="22"/>
          <w:lang w:val="cs-CZ"/>
        </w:rPr>
      </w:pPr>
      <w:r w:rsidRPr="00D02383">
        <w:rPr>
          <w:rFonts w:asciiTheme="minorHAnsi" w:hAnsiTheme="minorHAnsi" w:cstheme="minorHAnsi"/>
          <w:sz w:val="22"/>
          <w:szCs w:val="22"/>
          <w:lang w:val="cs-CZ"/>
        </w:rPr>
        <w:t xml:space="preserve">V případě personální změny v realizačním týmu v průběhu zhotovování Díla se Zhotovitel zavazuje nahradit příslušného člena realizačního týmu </w:t>
      </w:r>
      <w:r w:rsidR="00A24B72">
        <w:rPr>
          <w:rFonts w:asciiTheme="minorHAnsi" w:hAnsiTheme="minorHAnsi" w:cstheme="minorHAnsi"/>
          <w:sz w:val="22"/>
          <w:szCs w:val="22"/>
          <w:lang w:val="cs-CZ"/>
        </w:rPr>
        <w:t xml:space="preserve">jinou </w:t>
      </w:r>
      <w:r w:rsidRPr="00D02383">
        <w:rPr>
          <w:rFonts w:asciiTheme="minorHAnsi" w:hAnsiTheme="minorHAnsi" w:cstheme="minorHAnsi"/>
          <w:sz w:val="22"/>
          <w:szCs w:val="22"/>
          <w:lang w:val="cs-CZ"/>
        </w:rPr>
        <w:t>osobou</w:t>
      </w:r>
      <w:r w:rsidR="00A24B72">
        <w:rPr>
          <w:rFonts w:asciiTheme="minorHAnsi" w:hAnsiTheme="minorHAnsi" w:cstheme="minorHAnsi"/>
          <w:sz w:val="22"/>
          <w:szCs w:val="22"/>
          <w:lang w:val="cs-CZ"/>
        </w:rPr>
        <w:t>,</w:t>
      </w:r>
      <w:r w:rsidRPr="00D02383">
        <w:rPr>
          <w:rFonts w:asciiTheme="minorHAnsi" w:hAnsiTheme="minorHAnsi" w:cstheme="minorHAnsi"/>
          <w:sz w:val="22"/>
          <w:szCs w:val="22"/>
          <w:lang w:val="cs-CZ"/>
        </w:rPr>
        <w:t xml:space="preserve"> která splňuje kvalifikační požadavky</w:t>
      </w:r>
      <w:r w:rsidR="00EF6CD8" w:rsidRPr="00D02383">
        <w:rPr>
          <w:rFonts w:asciiTheme="minorHAnsi" w:hAnsiTheme="minorHAnsi" w:cstheme="minorHAnsi"/>
          <w:sz w:val="22"/>
          <w:szCs w:val="22"/>
          <w:lang w:val="cs-CZ"/>
        </w:rPr>
        <w:t xml:space="preserve"> uvedené dále</w:t>
      </w:r>
      <w:r w:rsidRPr="00D02383">
        <w:rPr>
          <w:rFonts w:asciiTheme="minorHAnsi" w:hAnsiTheme="minorHAnsi" w:cstheme="minorHAnsi"/>
          <w:sz w:val="22"/>
          <w:szCs w:val="22"/>
          <w:lang w:val="cs-CZ"/>
        </w:rPr>
        <w:t>.</w:t>
      </w:r>
    </w:p>
    <w:p w14:paraId="74C50999" w14:textId="12AF1A9C" w:rsidR="00A24B72" w:rsidRDefault="00A24B72" w:rsidP="00A24B72">
      <w:pPr>
        <w:pStyle w:val="lneksmlouvy"/>
        <w:numPr>
          <w:ilvl w:val="0"/>
          <w:numId w:val="43"/>
        </w:numPr>
        <w:spacing w:after="120" w:line="240" w:lineRule="auto"/>
        <w:ind w:left="426" w:hanging="426"/>
        <w:rPr>
          <w:rFonts w:asciiTheme="minorHAnsi" w:hAnsiTheme="minorHAnsi" w:cstheme="minorHAnsi"/>
          <w:color w:val="000000"/>
        </w:rPr>
      </w:pPr>
      <w:r>
        <w:rPr>
          <w:rFonts w:asciiTheme="minorHAnsi" w:hAnsiTheme="minorHAnsi" w:cstheme="minorHAnsi"/>
          <w:color w:val="000000"/>
        </w:rPr>
        <w:t>Objednatel požaduje, aby všichni členové realizačního týmu dohromady splňovali následující kompetence:</w:t>
      </w:r>
    </w:p>
    <w:p w14:paraId="460E2825" w14:textId="77777777" w:rsidR="00A24B72" w:rsidRPr="00ED5D4F" w:rsidRDefault="00A24B72" w:rsidP="005A5E1D">
      <w:pPr>
        <w:pStyle w:val="lneksmlouvy"/>
        <w:numPr>
          <w:ilvl w:val="0"/>
          <w:numId w:val="88"/>
        </w:numPr>
        <w:spacing w:after="120" w:line="240" w:lineRule="auto"/>
        <w:ind w:left="850" w:hanging="425"/>
        <w:rPr>
          <w:rFonts w:asciiTheme="minorHAnsi" w:hAnsiTheme="minorHAnsi" w:cstheme="minorHAnsi"/>
          <w:color w:val="000000"/>
        </w:rPr>
      </w:pPr>
      <w:r>
        <w:rPr>
          <w:rFonts w:asciiTheme="minorHAnsi" w:hAnsiTheme="minorHAnsi" w:cstheme="minorHAnsi"/>
          <w:color w:val="000000"/>
        </w:rPr>
        <w:t xml:space="preserve">orientace </w:t>
      </w:r>
      <w:r w:rsidRPr="00ED5D4F">
        <w:rPr>
          <w:rFonts w:asciiTheme="minorHAnsi" w:hAnsiTheme="minorHAnsi" w:cstheme="minorHAnsi"/>
          <w:color w:val="000000"/>
        </w:rPr>
        <w:t>v problematice procesů veřejné správy a související legislativě a znalost legislativních požadavků na dokumentaci informačních systémů ve státní správě</w:t>
      </w:r>
      <w:r>
        <w:rPr>
          <w:rFonts w:asciiTheme="minorHAnsi" w:hAnsiTheme="minorHAnsi" w:cstheme="minorHAnsi"/>
          <w:color w:val="000000"/>
        </w:rPr>
        <w:t>;</w:t>
      </w:r>
    </w:p>
    <w:p w14:paraId="2826ED22" w14:textId="1C577CA9" w:rsidR="00A24B72" w:rsidRPr="00ED5D4F" w:rsidRDefault="00A24B72" w:rsidP="005A5E1D">
      <w:pPr>
        <w:pStyle w:val="lneksmlouvy"/>
        <w:numPr>
          <w:ilvl w:val="0"/>
          <w:numId w:val="88"/>
        </w:numPr>
        <w:spacing w:after="120" w:line="240" w:lineRule="auto"/>
        <w:ind w:left="850" w:hanging="425"/>
        <w:rPr>
          <w:rFonts w:asciiTheme="minorHAnsi" w:hAnsiTheme="minorHAnsi" w:cstheme="minorHAnsi"/>
          <w:color w:val="000000"/>
        </w:rPr>
      </w:pPr>
      <w:r w:rsidRPr="00ED5D4F">
        <w:rPr>
          <w:rFonts w:asciiTheme="minorHAnsi" w:hAnsiTheme="minorHAnsi" w:cstheme="minorHAnsi"/>
          <w:color w:val="000000"/>
        </w:rPr>
        <w:t xml:space="preserve">znalost právních předpisů v oblasti školství </w:t>
      </w:r>
      <w:r w:rsidR="004007AB">
        <w:rPr>
          <w:rFonts w:asciiTheme="minorHAnsi" w:hAnsiTheme="minorHAnsi" w:cstheme="minorHAnsi"/>
          <w:color w:val="000000"/>
        </w:rPr>
        <w:t>(</w:t>
      </w:r>
      <w:r w:rsidRPr="00ED5D4F">
        <w:rPr>
          <w:rFonts w:asciiTheme="minorHAnsi" w:hAnsiTheme="minorHAnsi" w:cstheme="minorHAnsi"/>
          <w:color w:val="000000"/>
        </w:rPr>
        <w:t>zákon č. 561/2004 Sb., o předškolním, základním, středním, vyšším odborném a jiném vzdělávání (školský zákon); zákon č.</w:t>
      </w:r>
      <w:r>
        <w:rPr>
          <w:rFonts w:asciiTheme="minorHAnsi" w:hAnsiTheme="minorHAnsi" w:cstheme="minorHAnsi"/>
          <w:color w:val="000000"/>
        </w:rPr>
        <w:t> </w:t>
      </w:r>
      <w:r w:rsidRPr="00ED5D4F">
        <w:rPr>
          <w:rFonts w:asciiTheme="minorHAnsi" w:hAnsiTheme="minorHAnsi" w:cstheme="minorHAnsi"/>
          <w:color w:val="000000"/>
        </w:rPr>
        <w:t>563/2004 Sb., o</w:t>
      </w:r>
      <w:r w:rsidR="004007AB">
        <w:rPr>
          <w:rFonts w:asciiTheme="minorHAnsi" w:hAnsiTheme="minorHAnsi" w:cstheme="minorHAnsi"/>
          <w:color w:val="000000"/>
        </w:rPr>
        <w:t> </w:t>
      </w:r>
      <w:r w:rsidRPr="00ED5D4F">
        <w:rPr>
          <w:rFonts w:asciiTheme="minorHAnsi" w:hAnsiTheme="minorHAnsi" w:cstheme="minorHAnsi"/>
          <w:color w:val="000000"/>
        </w:rPr>
        <w:t>pedagogických pracovnících; zákon č. 111/1998 Sb., o vysokých školách</w:t>
      </w:r>
      <w:r>
        <w:rPr>
          <w:rFonts w:asciiTheme="minorHAnsi" w:hAnsiTheme="minorHAnsi" w:cstheme="minorHAnsi"/>
          <w:color w:val="000000"/>
        </w:rPr>
        <w:t>;</w:t>
      </w:r>
      <w:r w:rsidRPr="00ED5D4F">
        <w:rPr>
          <w:rFonts w:asciiTheme="minorHAnsi" w:hAnsiTheme="minorHAnsi" w:cstheme="minorHAnsi"/>
          <w:color w:val="000000"/>
        </w:rPr>
        <w:t xml:space="preserve"> aj.)</w:t>
      </w:r>
      <w:r>
        <w:rPr>
          <w:rFonts w:asciiTheme="minorHAnsi" w:hAnsiTheme="minorHAnsi" w:cstheme="minorHAnsi"/>
          <w:color w:val="000000"/>
        </w:rPr>
        <w:t>;</w:t>
      </w:r>
    </w:p>
    <w:p w14:paraId="7863F515" w14:textId="43792E18" w:rsidR="00A24B72" w:rsidRDefault="00A24B72" w:rsidP="005A5E1D">
      <w:pPr>
        <w:pStyle w:val="lneksmlouvy"/>
        <w:numPr>
          <w:ilvl w:val="0"/>
          <w:numId w:val="88"/>
        </w:numPr>
        <w:spacing w:after="120" w:line="240" w:lineRule="auto"/>
        <w:ind w:left="850" w:hanging="425"/>
        <w:rPr>
          <w:rFonts w:asciiTheme="minorHAnsi" w:hAnsiTheme="minorHAnsi" w:cstheme="minorHAnsi"/>
          <w:color w:val="000000"/>
        </w:rPr>
      </w:pPr>
      <w:r w:rsidRPr="00ED5D4F">
        <w:rPr>
          <w:rFonts w:asciiTheme="minorHAnsi" w:hAnsiTheme="minorHAnsi" w:cstheme="minorHAnsi"/>
          <w:color w:val="000000"/>
        </w:rPr>
        <w:t>znalost právních předpisů, norem a standardů v oblasti ochrany osobních údajů</w:t>
      </w:r>
      <w:r w:rsidR="004F0167">
        <w:rPr>
          <w:rFonts w:asciiTheme="minorHAnsi" w:hAnsiTheme="minorHAnsi" w:cstheme="minorHAnsi"/>
          <w:color w:val="000000"/>
        </w:rPr>
        <w:t>;</w:t>
      </w:r>
    </w:p>
    <w:p w14:paraId="47FAD60B" w14:textId="04C11299" w:rsidR="004F0167" w:rsidRPr="00ED5D4F" w:rsidRDefault="004F0167" w:rsidP="005A5E1D">
      <w:pPr>
        <w:pStyle w:val="lneksmlouvy"/>
        <w:numPr>
          <w:ilvl w:val="0"/>
          <w:numId w:val="88"/>
        </w:numPr>
        <w:spacing w:after="120" w:line="240" w:lineRule="auto"/>
        <w:ind w:left="850" w:hanging="425"/>
        <w:rPr>
          <w:rFonts w:asciiTheme="minorHAnsi" w:hAnsiTheme="minorHAnsi" w:cstheme="minorHAnsi"/>
          <w:color w:val="000000"/>
        </w:rPr>
      </w:pPr>
      <w:r w:rsidRPr="001773CD">
        <w:rPr>
          <w:rFonts w:asciiTheme="minorHAnsi" w:hAnsiTheme="minorHAnsi" w:cstheme="minorHAnsi"/>
          <w:color w:val="000000"/>
        </w:rPr>
        <w:t>znalost právních předpisů</w:t>
      </w:r>
      <w:r>
        <w:rPr>
          <w:rFonts w:asciiTheme="minorHAnsi" w:hAnsiTheme="minorHAnsi" w:cstheme="minorHAnsi"/>
          <w:color w:val="000000"/>
        </w:rPr>
        <w:t>, norem a standardů</w:t>
      </w:r>
      <w:r w:rsidRPr="001773CD">
        <w:rPr>
          <w:rFonts w:asciiTheme="minorHAnsi" w:hAnsiTheme="minorHAnsi" w:cstheme="minorHAnsi"/>
          <w:color w:val="000000"/>
        </w:rPr>
        <w:t xml:space="preserve"> v oblasti vývoje</w:t>
      </w:r>
      <w:r>
        <w:rPr>
          <w:rFonts w:asciiTheme="minorHAnsi" w:hAnsiTheme="minorHAnsi" w:cstheme="minorHAnsi"/>
          <w:color w:val="000000"/>
        </w:rPr>
        <w:t>, rozvoje a provozu</w:t>
      </w:r>
      <w:r w:rsidRPr="001773CD">
        <w:rPr>
          <w:rFonts w:asciiTheme="minorHAnsi" w:hAnsiTheme="minorHAnsi" w:cstheme="minorHAnsi"/>
          <w:color w:val="000000"/>
        </w:rPr>
        <w:t xml:space="preserve"> informačních systémů veřejné správy (zejména zákon č. 365/2000 Sb.</w:t>
      </w:r>
      <w:r>
        <w:rPr>
          <w:rFonts w:asciiTheme="minorHAnsi" w:hAnsiTheme="minorHAnsi" w:cstheme="minorHAnsi"/>
          <w:color w:val="000000"/>
        </w:rPr>
        <w:t xml:space="preserve">, </w:t>
      </w:r>
      <w:r w:rsidRPr="001773CD">
        <w:rPr>
          <w:rFonts w:asciiTheme="minorHAnsi" w:hAnsiTheme="minorHAnsi" w:cstheme="minorHAnsi"/>
          <w:color w:val="000000"/>
        </w:rPr>
        <w:t>o informačních systémech veřejné správy a o změně některých dalších zákonů</w:t>
      </w:r>
      <w:r>
        <w:rPr>
          <w:rFonts w:asciiTheme="minorHAnsi" w:hAnsiTheme="minorHAnsi" w:cstheme="minorHAnsi"/>
          <w:color w:val="000000"/>
        </w:rPr>
        <w:t xml:space="preserve"> a Informační koncepce ČR) a</w:t>
      </w:r>
    </w:p>
    <w:p w14:paraId="2DBE2EA0" w14:textId="6119F9D0" w:rsidR="00A24B72" w:rsidRPr="00155ACF" w:rsidRDefault="00A24B72" w:rsidP="005A5E1D">
      <w:pPr>
        <w:pStyle w:val="lneksmlouvy"/>
        <w:numPr>
          <w:ilvl w:val="0"/>
          <w:numId w:val="88"/>
        </w:numPr>
        <w:spacing w:after="120" w:line="240" w:lineRule="auto"/>
        <w:ind w:left="850" w:hanging="425"/>
        <w:rPr>
          <w:rFonts w:asciiTheme="minorHAnsi" w:hAnsiTheme="minorHAnsi" w:cstheme="minorHAnsi"/>
          <w:color w:val="000000"/>
        </w:rPr>
      </w:pPr>
      <w:r w:rsidRPr="00ED5D4F">
        <w:rPr>
          <w:rFonts w:asciiTheme="minorHAnsi" w:hAnsiTheme="minorHAnsi" w:cstheme="minorHAnsi"/>
          <w:color w:val="000000"/>
        </w:rPr>
        <w:t>znalost právních předpisů, norem a standardů v oblasti kybernetické bezpečnosti, tj.</w:t>
      </w:r>
      <w:r>
        <w:t> </w:t>
      </w:r>
      <w:r w:rsidRPr="00ED5D4F">
        <w:rPr>
          <w:rFonts w:asciiTheme="minorHAnsi" w:hAnsiTheme="minorHAnsi" w:cstheme="minorHAnsi"/>
          <w:color w:val="000000"/>
        </w:rPr>
        <w:t>zejména zákona č. 181/2014 Sb., o kybernetické bezpečnosti a vyhlášky č. 82/2018 Sb., o kybernetické bezpečnosti</w:t>
      </w:r>
      <w:r>
        <w:rPr>
          <w:rFonts w:asciiTheme="minorHAnsi" w:hAnsiTheme="minorHAnsi" w:cstheme="minorHAnsi"/>
          <w:color w:val="000000"/>
        </w:rPr>
        <w:t xml:space="preserve"> a</w:t>
      </w:r>
      <w:r w:rsidRPr="00ED5D4F">
        <w:rPr>
          <w:rFonts w:asciiTheme="minorHAnsi" w:hAnsiTheme="minorHAnsi" w:cstheme="minorHAnsi"/>
          <w:color w:val="000000"/>
        </w:rPr>
        <w:t xml:space="preserve"> znalost norem ISO 27 000 a jejich využití za účelem zmapování potenciálních bezpečnostních rizik při realizaci a určení rozsahu opatření, které bude potřeb</w:t>
      </w:r>
      <w:r>
        <w:rPr>
          <w:rFonts w:asciiTheme="minorHAnsi" w:hAnsiTheme="minorHAnsi" w:cstheme="minorHAnsi"/>
          <w:color w:val="000000"/>
        </w:rPr>
        <w:t>a</w:t>
      </w:r>
      <w:r w:rsidRPr="00ED5D4F">
        <w:rPr>
          <w:rFonts w:asciiTheme="minorHAnsi" w:hAnsiTheme="minorHAnsi" w:cstheme="minorHAnsi"/>
          <w:color w:val="000000"/>
        </w:rPr>
        <w:t xml:space="preserve"> při realizaci provést, aby byly splněny požadavky na bezpečnost a</w:t>
      </w:r>
      <w:r>
        <w:rPr>
          <w:rFonts w:asciiTheme="minorHAnsi" w:hAnsiTheme="minorHAnsi" w:cstheme="minorHAnsi"/>
          <w:color w:val="000000"/>
        </w:rPr>
        <w:t> </w:t>
      </w:r>
      <w:r w:rsidRPr="00ED5D4F">
        <w:rPr>
          <w:rFonts w:asciiTheme="minorHAnsi" w:hAnsiTheme="minorHAnsi" w:cstheme="minorHAnsi"/>
          <w:color w:val="000000"/>
        </w:rPr>
        <w:t>architektonické principy OHA</w:t>
      </w:r>
      <w:r>
        <w:rPr>
          <w:rFonts w:asciiTheme="minorHAnsi" w:hAnsiTheme="minorHAnsi" w:cstheme="minorHAnsi"/>
          <w:color w:val="000000"/>
        </w:rPr>
        <w:t>.</w:t>
      </w:r>
    </w:p>
    <w:p w14:paraId="07848056" w14:textId="26EA6E1F" w:rsidR="005A5E1D" w:rsidRDefault="00A24B72" w:rsidP="00C334E0">
      <w:pPr>
        <w:pStyle w:val="Odstavecseseznamem"/>
        <w:numPr>
          <w:ilvl w:val="0"/>
          <w:numId w:val="43"/>
        </w:numPr>
        <w:spacing w:after="120" w:line="259" w:lineRule="auto"/>
        <w:ind w:left="426" w:hanging="426"/>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V případě nahrazení systémového analytika nebo </w:t>
      </w:r>
      <w:proofErr w:type="spellStart"/>
      <w:r>
        <w:rPr>
          <w:rFonts w:asciiTheme="minorHAnsi" w:hAnsiTheme="minorHAnsi" w:cstheme="minorHAnsi"/>
          <w:color w:val="000000"/>
          <w:sz w:val="22"/>
          <w:szCs w:val="22"/>
          <w:lang w:val="cs-CZ"/>
        </w:rPr>
        <w:t>enterprise</w:t>
      </w:r>
      <w:proofErr w:type="spellEnd"/>
      <w:r>
        <w:rPr>
          <w:rFonts w:asciiTheme="minorHAnsi" w:hAnsiTheme="minorHAnsi" w:cstheme="minorHAnsi"/>
          <w:color w:val="000000"/>
          <w:sz w:val="22"/>
          <w:szCs w:val="22"/>
          <w:lang w:val="cs-CZ"/>
        </w:rPr>
        <w:t xml:space="preserve"> architekta v průběhu účinnosti Smlouvy, musejí nově nominované osoby do těchto pozic splňovat nejméně kvalifikaci v rozsahu dle odst. </w:t>
      </w:r>
      <w:r w:rsidR="008E5162">
        <w:rPr>
          <w:rFonts w:asciiTheme="minorHAnsi" w:hAnsiTheme="minorHAnsi" w:cstheme="minorHAnsi"/>
          <w:color w:val="000000"/>
          <w:sz w:val="22"/>
          <w:szCs w:val="22"/>
          <w:lang w:val="cs-CZ"/>
        </w:rPr>
        <w:t>4</w:t>
      </w:r>
      <w:r w:rsidR="00877D2B">
        <w:rPr>
          <w:rFonts w:asciiTheme="minorHAnsi" w:hAnsiTheme="minorHAnsi" w:cstheme="minorHAnsi"/>
          <w:color w:val="000000"/>
          <w:sz w:val="22"/>
          <w:szCs w:val="22"/>
          <w:lang w:val="cs-CZ"/>
        </w:rPr>
        <w:t xml:space="preserve"> </w:t>
      </w:r>
      <w:r>
        <w:rPr>
          <w:rFonts w:asciiTheme="minorHAnsi" w:hAnsiTheme="minorHAnsi" w:cstheme="minorHAnsi"/>
          <w:color w:val="000000"/>
          <w:sz w:val="22"/>
          <w:szCs w:val="22"/>
          <w:lang w:val="cs-CZ"/>
        </w:rPr>
        <w:t xml:space="preserve">tohoto článku Smlouvy. Zhotovitel je povinen zajistit, </w:t>
      </w:r>
      <w:r w:rsidR="00A42B7C">
        <w:rPr>
          <w:rFonts w:asciiTheme="minorHAnsi" w:hAnsiTheme="minorHAnsi" w:cstheme="minorHAnsi"/>
          <w:color w:val="000000"/>
          <w:sz w:val="22"/>
          <w:szCs w:val="22"/>
          <w:lang w:val="cs-CZ"/>
        </w:rPr>
        <w:t xml:space="preserve">aby </w:t>
      </w:r>
      <w:r w:rsidR="005A5E1D">
        <w:rPr>
          <w:rFonts w:asciiTheme="minorHAnsi" w:hAnsiTheme="minorHAnsi" w:cstheme="minorHAnsi"/>
          <w:color w:val="000000"/>
          <w:sz w:val="22"/>
          <w:szCs w:val="22"/>
          <w:lang w:val="cs-CZ"/>
        </w:rPr>
        <w:t xml:space="preserve">v realizačním týmu byly vždy zastoupeny osoby, které dohromady splňují kompetence dle předchozího odstavce. </w:t>
      </w:r>
    </w:p>
    <w:p w14:paraId="7C92598B" w14:textId="455FEBCB" w:rsidR="005A5E1D" w:rsidRDefault="005A5E1D" w:rsidP="00C334E0">
      <w:pPr>
        <w:pStyle w:val="Odstavecseseznamem"/>
        <w:numPr>
          <w:ilvl w:val="0"/>
          <w:numId w:val="43"/>
        </w:numPr>
        <w:spacing w:after="120" w:line="259" w:lineRule="auto"/>
        <w:ind w:left="426" w:hanging="426"/>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Objednatel v případě systémového analytika a </w:t>
      </w:r>
      <w:proofErr w:type="spellStart"/>
      <w:r>
        <w:rPr>
          <w:rFonts w:asciiTheme="minorHAnsi" w:hAnsiTheme="minorHAnsi" w:cstheme="minorHAnsi"/>
          <w:color w:val="000000"/>
          <w:sz w:val="22"/>
          <w:szCs w:val="22"/>
          <w:lang w:val="cs-CZ"/>
        </w:rPr>
        <w:t>enterprise</w:t>
      </w:r>
      <w:proofErr w:type="spellEnd"/>
      <w:r>
        <w:rPr>
          <w:rFonts w:asciiTheme="minorHAnsi" w:hAnsiTheme="minorHAnsi" w:cstheme="minorHAnsi"/>
          <w:color w:val="000000"/>
          <w:sz w:val="22"/>
          <w:szCs w:val="22"/>
          <w:lang w:val="cs-CZ"/>
        </w:rPr>
        <w:t xml:space="preserve"> architekta zohlednil v rámci hodnocení nabídek následující praxi a následující zkušenosti nad rámec požadavků kvalifikace</w:t>
      </w:r>
      <w:r w:rsidR="00EA7743">
        <w:rPr>
          <w:rFonts w:asciiTheme="minorHAnsi" w:hAnsiTheme="minorHAnsi" w:cstheme="minorHAnsi"/>
          <w:color w:val="000000"/>
          <w:sz w:val="22"/>
          <w:szCs w:val="22"/>
          <w:lang w:val="cs-CZ"/>
        </w:rPr>
        <w:t>:</w:t>
      </w:r>
      <w:r>
        <w:rPr>
          <w:rFonts w:asciiTheme="minorHAnsi" w:hAnsiTheme="minorHAnsi" w:cstheme="minorHAnsi"/>
          <w:color w:val="000000"/>
          <w:sz w:val="22"/>
          <w:szCs w:val="22"/>
          <w:lang w:val="cs-CZ"/>
        </w:rPr>
        <w:t xml:space="preserve"> </w:t>
      </w:r>
    </w:p>
    <w:p w14:paraId="5D1365BD" w14:textId="77777777" w:rsidR="00F87C19" w:rsidRDefault="00F87C19" w:rsidP="00F87C19">
      <w:pPr>
        <w:pStyle w:val="Odstavecseseznamem"/>
        <w:numPr>
          <w:ilvl w:val="1"/>
          <w:numId w:val="43"/>
        </w:numPr>
        <w:spacing w:after="120" w:line="259" w:lineRule="auto"/>
        <w:ind w:left="851" w:hanging="425"/>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systémový analytik </w:t>
      </w:r>
    </w:p>
    <w:p w14:paraId="4279722D" w14:textId="21BA7871" w:rsidR="00F87C19" w:rsidRDefault="00F87C19" w:rsidP="00F87C19">
      <w:pPr>
        <w:pStyle w:val="Odstavecseseznamem"/>
        <w:numPr>
          <w:ilvl w:val="0"/>
          <w:numId w:val="89"/>
        </w:numPr>
        <w:spacing w:after="120" w:line="259" w:lineRule="auto"/>
        <w:ind w:left="1276" w:hanging="425"/>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10 let praxe v oblasti analýz nebo prováděcích projektů k vývoji nebo rozvoji informačních systémů v posledních 10 letech a </w:t>
      </w:r>
    </w:p>
    <w:p w14:paraId="09C8B505" w14:textId="784A4E3A" w:rsidR="00F87C19" w:rsidRDefault="00F87C19" w:rsidP="00F87C19">
      <w:pPr>
        <w:pStyle w:val="Odstavecseseznamem"/>
        <w:numPr>
          <w:ilvl w:val="2"/>
          <w:numId w:val="43"/>
        </w:numPr>
        <w:spacing w:after="120" w:line="259" w:lineRule="auto"/>
        <w:ind w:left="1276" w:hanging="425"/>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účast na alespoň </w:t>
      </w:r>
      <w:r w:rsidR="008E5162">
        <w:rPr>
          <w:rFonts w:asciiTheme="minorHAnsi" w:hAnsiTheme="minorHAnsi" w:cstheme="minorHAnsi"/>
          <w:color w:val="000000"/>
          <w:sz w:val="22"/>
          <w:szCs w:val="22"/>
          <w:lang w:val="cs-CZ"/>
        </w:rPr>
        <w:t>4</w:t>
      </w:r>
      <w:r>
        <w:rPr>
          <w:rFonts w:asciiTheme="minorHAnsi" w:hAnsiTheme="minorHAnsi" w:cstheme="minorHAnsi"/>
          <w:color w:val="000000"/>
          <w:sz w:val="22"/>
          <w:szCs w:val="22"/>
          <w:lang w:val="cs-CZ"/>
        </w:rPr>
        <w:t xml:space="preserve"> službách, spočívajících v analýze návrhu architektury , studii proveditelnosti nebo v prováděcím projektu k vývoji nebo rozvoji informačního systému (pokud výsledkem takového rozvoje bylo významné rozšíření původních funkcionalit informačního systému a v rámci tohoto rozvoje byla provedena analýza a návrh nově vytvořených funkcionalit</w:t>
      </w:r>
      <w:r w:rsidR="008E5162">
        <w:rPr>
          <w:rFonts w:asciiTheme="minorHAnsi" w:hAnsiTheme="minorHAnsi" w:cstheme="minorHAnsi"/>
          <w:color w:val="000000"/>
          <w:sz w:val="22"/>
          <w:szCs w:val="22"/>
          <w:lang w:val="cs-CZ"/>
        </w:rPr>
        <w:t>), který je již v ostrém provozu nebo kde došlo k </w:t>
      </w:r>
      <w:r w:rsidR="00915A24">
        <w:rPr>
          <w:rFonts w:asciiTheme="minorHAnsi" w:hAnsiTheme="minorHAnsi" w:cstheme="minorHAnsi"/>
          <w:color w:val="000000"/>
          <w:sz w:val="22"/>
          <w:szCs w:val="22"/>
          <w:lang w:val="cs-CZ"/>
        </w:rPr>
        <w:t>bezvýhradné</w:t>
      </w:r>
      <w:r w:rsidR="008E5162">
        <w:rPr>
          <w:rFonts w:asciiTheme="minorHAnsi" w:hAnsiTheme="minorHAnsi" w:cstheme="minorHAnsi"/>
          <w:color w:val="000000"/>
          <w:sz w:val="22"/>
          <w:szCs w:val="22"/>
          <w:lang w:val="cs-CZ"/>
        </w:rPr>
        <w:t xml:space="preserve"> akceptaci ze strany objednatele, přičemž u všech 4 služeb došlo ke splnění kritérií „naplnění na jiný IS prostřednictvím webových služeb“, „režim </w:t>
      </w:r>
      <w:proofErr w:type="spellStart"/>
      <w:r w:rsidR="008E5162">
        <w:rPr>
          <w:rFonts w:asciiTheme="minorHAnsi" w:hAnsiTheme="minorHAnsi" w:cstheme="minorHAnsi"/>
          <w:color w:val="000000"/>
          <w:sz w:val="22"/>
          <w:szCs w:val="22"/>
          <w:lang w:val="cs-CZ"/>
        </w:rPr>
        <w:t>High</w:t>
      </w:r>
      <w:proofErr w:type="spellEnd"/>
      <w:r w:rsidR="008E5162">
        <w:rPr>
          <w:rFonts w:asciiTheme="minorHAnsi" w:hAnsiTheme="minorHAnsi" w:cstheme="minorHAnsi"/>
          <w:color w:val="000000"/>
          <w:sz w:val="22"/>
          <w:szCs w:val="22"/>
          <w:lang w:val="cs-CZ"/>
        </w:rPr>
        <w:t xml:space="preserve"> </w:t>
      </w:r>
      <w:proofErr w:type="spellStart"/>
      <w:r w:rsidR="008E5162">
        <w:rPr>
          <w:rFonts w:asciiTheme="minorHAnsi" w:hAnsiTheme="minorHAnsi" w:cstheme="minorHAnsi"/>
          <w:color w:val="000000"/>
          <w:sz w:val="22"/>
          <w:szCs w:val="22"/>
          <w:lang w:val="cs-CZ"/>
        </w:rPr>
        <w:t>availability</w:t>
      </w:r>
      <w:proofErr w:type="spellEnd"/>
      <w:r w:rsidR="008E5162">
        <w:rPr>
          <w:rFonts w:asciiTheme="minorHAnsi" w:hAnsiTheme="minorHAnsi" w:cstheme="minorHAnsi"/>
          <w:color w:val="000000"/>
          <w:sz w:val="22"/>
          <w:szCs w:val="22"/>
          <w:lang w:val="cs-CZ"/>
        </w:rPr>
        <w:t xml:space="preserve"> (vysoké dostupnosti)“, „napojení na informační systém sdílené služby (ISSS)“ a „autentizace přes NIA nebo JIP/KAAS“.</w:t>
      </w:r>
    </w:p>
    <w:p w14:paraId="01559599" w14:textId="77777777" w:rsidR="00F43D28" w:rsidRDefault="00F43D28">
      <w:pPr>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br w:type="page"/>
      </w:r>
    </w:p>
    <w:p w14:paraId="4281874D" w14:textId="5A797A4C" w:rsidR="008E5162" w:rsidRDefault="008E5162" w:rsidP="008E5162">
      <w:pPr>
        <w:pStyle w:val="Odstavecseseznamem"/>
        <w:numPr>
          <w:ilvl w:val="1"/>
          <w:numId w:val="43"/>
        </w:numPr>
        <w:spacing w:after="120" w:line="259" w:lineRule="auto"/>
        <w:ind w:left="851"/>
        <w:jc w:val="both"/>
        <w:rPr>
          <w:rFonts w:asciiTheme="minorHAnsi" w:hAnsiTheme="minorHAnsi" w:cstheme="minorHAnsi"/>
          <w:color w:val="000000"/>
          <w:sz w:val="22"/>
          <w:szCs w:val="22"/>
          <w:lang w:val="cs-CZ"/>
        </w:rPr>
      </w:pPr>
      <w:proofErr w:type="spellStart"/>
      <w:r>
        <w:rPr>
          <w:rFonts w:asciiTheme="minorHAnsi" w:hAnsiTheme="minorHAnsi" w:cstheme="minorHAnsi"/>
          <w:color w:val="000000"/>
          <w:sz w:val="22"/>
          <w:szCs w:val="22"/>
          <w:lang w:val="cs-CZ"/>
        </w:rPr>
        <w:lastRenderedPageBreak/>
        <w:t>enterprise</w:t>
      </w:r>
      <w:proofErr w:type="spellEnd"/>
      <w:r>
        <w:rPr>
          <w:rFonts w:asciiTheme="minorHAnsi" w:hAnsiTheme="minorHAnsi" w:cstheme="minorHAnsi"/>
          <w:color w:val="000000"/>
          <w:sz w:val="22"/>
          <w:szCs w:val="22"/>
          <w:lang w:val="cs-CZ"/>
        </w:rPr>
        <w:t xml:space="preserve"> architekt</w:t>
      </w:r>
    </w:p>
    <w:p w14:paraId="63F1422C" w14:textId="1C42BB18" w:rsidR="008E5162" w:rsidRPr="008E5162" w:rsidRDefault="008E5162" w:rsidP="008E5162">
      <w:pPr>
        <w:pStyle w:val="Odstavecseseznamem"/>
        <w:numPr>
          <w:ilvl w:val="2"/>
          <w:numId w:val="43"/>
        </w:numPr>
        <w:spacing w:after="120" w:line="259" w:lineRule="auto"/>
        <w:ind w:left="1276" w:hanging="425"/>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 xml:space="preserve">10 let praxe </w:t>
      </w:r>
      <w:r w:rsidRPr="008E5162">
        <w:rPr>
          <w:rFonts w:asciiTheme="minorHAnsi" w:hAnsiTheme="minorHAnsi" w:cstheme="minorHAnsi"/>
          <w:color w:val="000000"/>
          <w:sz w:val="22"/>
          <w:szCs w:val="22"/>
          <w:lang w:val="cs-CZ"/>
        </w:rPr>
        <w:t xml:space="preserve">na pozici </w:t>
      </w:r>
      <w:proofErr w:type="spellStart"/>
      <w:r w:rsidRPr="008E5162">
        <w:rPr>
          <w:rFonts w:asciiTheme="minorHAnsi" w:hAnsiTheme="minorHAnsi" w:cstheme="minorHAnsi"/>
          <w:color w:val="000000"/>
          <w:sz w:val="22"/>
          <w:szCs w:val="22"/>
          <w:lang w:val="cs-CZ"/>
        </w:rPr>
        <w:t>enterprise</w:t>
      </w:r>
      <w:proofErr w:type="spellEnd"/>
      <w:r w:rsidRPr="008E5162">
        <w:rPr>
          <w:rFonts w:asciiTheme="minorHAnsi" w:hAnsiTheme="minorHAnsi" w:cstheme="minorHAnsi"/>
          <w:color w:val="000000"/>
          <w:sz w:val="22"/>
          <w:szCs w:val="22"/>
          <w:lang w:val="cs-CZ"/>
        </w:rPr>
        <w:t xml:space="preserve"> architekta nebo v jiné obdobné pozici zahrnující přípravu návrhů architektury informačních systémů, návrhů koncepce datového modelu (konceptuální nebo logický model) nebo návrhů způsobu řešení okolními systémy apod. v posledních 10 letech a </w:t>
      </w:r>
    </w:p>
    <w:p w14:paraId="549AD4AF" w14:textId="7C6E2EEA" w:rsidR="008E5162" w:rsidRDefault="008E5162" w:rsidP="008E5162">
      <w:pPr>
        <w:pStyle w:val="Odstavecseseznamem"/>
        <w:numPr>
          <w:ilvl w:val="2"/>
          <w:numId w:val="43"/>
        </w:numPr>
        <w:spacing w:after="120" w:line="259" w:lineRule="auto"/>
        <w:ind w:left="1276" w:hanging="425"/>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účast na alespoň 4 službách, spočívajících v analýze návrhu architektury , studii proveditelnosti nebo v prováděcím projektu k vývoji nebo rozvoji informačního systému (pokud výsledkem takového rozvoje bylo významné rozšíření původních funkcionalit informačního systému a v rámci tohoto rozvoje byla provedena analýza a návrh nově vytvořených funkcionalit), který je již v ostrém provozu nebo kde došlo k </w:t>
      </w:r>
      <w:r w:rsidR="00915A24">
        <w:rPr>
          <w:rFonts w:asciiTheme="minorHAnsi" w:hAnsiTheme="minorHAnsi" w:cstheme="minorHAnsi"/>
          <w:color w:val="000000"/>
          <w:sz w:val="22"/>
          <w:szCs w:val="22"/>
          <w:lang w:val="cs-CZ"/>
        </w:rPr>
        <w:t>bezvýhradné</w:t>
      </w:r>
      <w:r>
        <w:rPr>
          <w:rFonts w:asciiTheme="minorHAnsi" w:hAnsiTheme="minorHAnsi" w:cstheme="minorHAnsi"/>
          <w:color w:val="000000"/>
          <w:sz w:val="22"/>
          <w:szCs w:val="22"/>
          <w:lang w:val="cs-CZ"/>
        </w:rPr>
        <w:t xml:space="preserve"> akceptaci ze strany objednatele, přičemž u všech 4 služeb došlo ke splnění kritérií „naplnění na jiný IS prostřednictvím webových služeb“, „režim </w:t>
      </w:r>
      <w:proofErr w:type="spellStart"/>
      <w:r>
        <w:rPr>
          <w:rFonts w:asciiTheme="minorHAnsi" w:hAnsiTheme="minorHAnsi" w:cstheme="minorHAnsi"/>
          <w:color w:val="000000"/>
          <w:sz w:val="22"/>
          <w:szCs w:val="22"/>
          <w:lang w:val="cs-CZ"/>
        </w:rPr>
        <w:t>High</w:t>
      </w:r>
      <w:proofErr w:type="spellEnd"/>
      <w:r>
        <w:rPr>
          <w:rFonts w:asciiTheme="minorHAnsi" w:hAnsiTheme="minorHAnsi" w:cstheme="minorHAnsi"/>
          <w:color w:val="000000"/>
          <w:sz w:val="22"/>
          <w:szCs w:val="22"/>
          <w:lang w:val="cs-CZ"/>
        </w:rPr>
        <w:t xml:space="preserve"> </w:t>
      </w:r>
      <w:proofErr w:type="spellStart"/>
      <w:r>
        <w:rPr>
          <w:rFonts w:asciiTheme="minorHAnsi" w:hAnsiTheme="minorHAnsi" w:cstheme="minorHAnsi"/>
          <w:color w:val="000000"/>
          <w:sz w:val="22"/>
          <w:szCs w:val="22"/>
          <w:lang w:val="cs-CZ"/>
        </w:rPr>
        <w:t>availability</w:t>
      </w:r>
      <w:proofErr w:type="spellEnd"/>
      <w:r>
        <w:rPr>
          <w:rFonts w:asciiTheme="minorHAnsi" w:hAnsiTheme="minorHAnsi" w:cstheme="minorHAnsi"/>
          <w:color w:val="000000"/>
          <w:sz w:val="22"/>
          <w:szCs w:val="22"/>
          <w:lang w:val="cs-CZ"/>
        </w:rPr>
        <w:t xml:space="preserve"> (vysoké dostupnosti)“, „napojení na informační systém sdílené služby (ISSS)“ a „autentizace přes NIA nebo JIP/KAAS“.</w:t>
      </w:r>
    </w:p>
    <w:p w14:paraId="422A0653" w14:textId="6DA8CC41" w:rsidR="005A5E1D" w:rsidRDefault="005A5E1D" w:rsidP="005A5E1D">
      <w:pPr>
        <w:pStyle w:val="Odstavecseseznamem"/>
        <w:spacing w:after="120" w:line="259" w:lineRule="auto"/>
        <w:ind w:left="426"/>
        <w:jc w:val="both"/>
        <w:rPr>
          <w:rFonts w:asciiTheme="minorHAnsi" w:hAnsiTheme="minorHAnsi" w:cstheme="minorHAnsi"/>
          <w:color w:val="000000"/>
          <w:sz w:val="22"/>
          <w:szCs w:val="22"/>
          <w:lang w:val="cs-CZ"/>
        </w:rPr>
      </w:pPr>
      <w:r>
        <w:rPr>
          <w:rFonts w:asciiTheme="minorHAnsi" w:hAnsiTheme="minorHAnsi" w:cstheme="minorHAnsi"/>
          <w:color w:val="000000"/>
          <w:sz w:val="22"/>
          <w:szCs w:val="22"/>
          <w:lang w:val="cs-CZ"/>
        </w:rPr>
        <w:t>Nově nominovan</w:t>
      </w:r>
      <w:r w:rsidR="00A42B7C">
        <w:rPr>
          <w:rFonts w:asciiTheme="minorHAnsi" w:hAnsiTheme="minorHAnsi" w:cstheme="minorHAnsi"/>
          <w:color w:val="000000"/>
          <w:sz w:val="22"/>
          <w:szCs w:val="22"/>
          <w:lang w:val="cs-CZ"/>
        </w:rPr>
        <w:t>í</w:t>
      </w:r>
      <w:r>
        <w:rPr>
          <w:rFonts w:asciiTheme="minorHAnsi" w:hAnsiTheme="minorHAnsi" w:cstheme="minorHAnsi"/>
          <w:color w:val="000000"/>
          <w:sz w:val="22"/>
          <w:szCs w:val="22"/>
          <w:lang w:val="cs-CZ"/>
        </w:rPr>
        <w:t xml:space="preserve"> člen</w:t>
      </w:r>
      <w:r w:rsidR="00A42B7C">
        <w:rPr>
          <w:rFonts w:asciiTheme="minorHAnsi" w:hAnsiTheme="minorHAnsi" w:cstheme="minorHAnsi"/>
          <w:color w:val="000000"/>
          <w:sz w:val="22"/>
          <w:szCs w:val="22"/>
          <w:lang w:val="cs-CZ"/>
        </w:rPr>
        <w:t>ové</w:t>
      </w:r>
      <w:r>
        <w:rPr>
          <w:rFonts w:asciiTheme="minorHAnsi" w:hAnsiTheme="minorHAnsi" w:cstheme="minorHAnsi"/>
          <w:color w:val="000000"/>
          <w:sz w:val="22"/>
          <w:szCs w:val="22"/>
          <w:lang w:val="cs-CZ"/>
        </w:rPr>
        <w:t xml:space="preserve"> realizačního týmu v pozici systémového analytika a </w:t>
      </w:r>
      <w:proofErr w:type="spellStart"/>
      <w:r>
        <w:rPr>
          <w:rFonts w:asciiTheme="minorHAnsi" w:hAnsiTheme="minorHAnsi" w:cstheme="minorHAnsi"/>
          <w:color w:val="000000"/>
          <w:sz w:val="22"/>
          <w:szCs w:val="22"/>
          <w:lang w:val="cs-CZ"/>
        </w:rPr>
        <w:t>enterprise</w:t>
      </w:r>
      <w:proofErr w:type="spellEnd"/>
      <w:r>
        <w:rPr>
          <w:rFonts w:asciiTheme="minorHAnsi" w:hAnsiTheme="minorHAnsi" w:cstheme="minorHAnsi"/>
          <w:color w:val="000000"/>
          <w:sz w:val="22"/>
          <w:szCs w:val="22"/>
          <w:lang w:val="cs-CZ"/>
        </w:rPr>
        <w:t xml:space="preserve"> architekta mus</w:t>
      </w:r>
      <w:r w:rsidR="00A42B7C">
        <w:rPr>
          <w:rFonts w:asciiTheme="minorHAnsi" w:hAnsiTheme="minorHAnsi" w:cstheme="minorHAnsi"/>
          <w:color w:val="000000"/>
          <w:sz w:val="22"/>
          <w:szCs w:val="22"/>
          <w:lang w:val="cs-CZ"/>
        </w:rPr>
        <w:t>ej</w:t>
      </w:r>
      <w:r>
        <w:rPr>
          <w:rFonts w:asciiTheme="minorHAnsi" w:hAnsiTheme="minorHAnsi" w:cstheme="minorHAnsi"/>
          <w:color w:val="000000"/>
          <w:sz w:val="22"/>
          <w:szCs w:val="22"/>
          <w:lang w:val="cs-CZ"/>
        </w:rPr>
        <w:t>í bezpodmínečně</w:t>
      </w:r>
      <w:r w:rsidR="00553D3B">
        <w:rPr>
          <w:rFonts w:asciiTheme="minorHAnsi" w:hAnsiTheme="minorHAnsi" w:cstheme="minorHAnsi"/>
          <w:color w:val="000000"/>
          <w:sz w:val="22"/>
          <w:szCs w:val="22"/>
          <w:lang w:val="cs-CZ"/>
        </w:rPr>
        <w:t xml:space="preserve"> </w:t>
      </w:r>
      <w:r>
        <w:rPr>
          <w:rFonts w:asciiTheme="minorHAnsi" w:hAnsiTheme="minorHAnsi" w:cstheme="minorHAnsi"/>
          <w:color w:val="000000"/>
          <w:sz w:val="22"/>
          <w:szCs w:val="22"/>
          <w:lang w:val="cs-CZ"/>
        </w:rPr>
        <w:t xml:space="preserve">splňovat </w:t>
      </w:r>
      <w:r w:rsidR="00553D3B">
        <w:rPr>
          <w:rFonts w:asciiTheme="minorHAnsi" w:hAnsiTheme="minorHAnsi" w:cstheme="minorHAnsi"/>
          <w:color w:val="000000"/>
          <w:sz w:val="22"/>
          <w:szCs w:val="22"/>
          <w:lang w:val="cs-CZ"/>
        </w:rPr>
        <w:t xml:space="preserve">nejméně </w:t>
      </w:r>
      <w:r w:rsidR="00C334E0">
        <w:rPr>
          <w:rFonts w:asciiTheme="minorHAnsi" w:hAnsiTheme="minorHAnsi" w:cstheme="minorHAnsi"/>
          <w:color w:val="000000"/>
          <w:sz w:val="22"/>
          <w:szCs w:val="22"/>
          <w:lang w:val="cs-CZ"/>
        </w:rPr>
        <w:t xml:space="preserve">v tomto odstavci uvedené zkušenosti a praxi. </w:t>
      </w:r>
    </w:p>
    <w:p w14:paraId="03A07A9E" w14:textId="7059F66D" w:rsidR="008F7E7D" w:rsidRPr="006A606C" w:rsidRDefault="001856B4" w:rsidP="00F87C19">
      <w:pPr>
        <w:pStyle w:val="Odstavecseseznamem"/>
        <w:numPr>
          <w:ilvl w:val="0"/>
          <w:numId w:val="43"/>
        </w:numPr>
        <w:spacing w:after="120" w:line="259" w:lineRule="auto"/>
        <w:ind w:left="426" w:hanging="426"/>
        <w:jc w:val="both"/>
        <w:rPr>
          <w:rFonts w:asciiTheme="minorHAnsi" w:hAnsiTheme="minorHAnsi" w:cstheme="minorHAnsi"/>
          <w:color w:val="000000"/>
          <w:sz w:val="22"/>
          <w:szCs w:val="22"/>
          <w:lang w:val="cs-CZ"/>
        </w:rPr>
      </w:pPr>
      <w:r w:rsidRPr="006A606C">
        <w:rPr>
          <w:rFonts w:asciiTheme="minorHAnsi" w:hAnsiTheme="minorHAnsi" w:cstheme="minorHAnsi"/>
          <w:color w:val="000000" w:themeColor="text1"/>
          <w:sz w:val="22"/>
          <w:szCs w:val="22"/>
          <w:lang w:val="cs-CZ"/>
        </w:rPr>
        <w:t xml:space="preserve">Zhotovitel k prokázání technické kvalifikace členů realizačního týmu dle </w:t>
      </w:r>
      <w:r w:rsidR="005A5E1D" w:rsidRPr="006A606C">
        <w:rPr>
          <w:rFonts w:asciiTheme="minorHAnsi" w:hAnsiTheme="minorHAnsi" w:cstheme="minorHAnsi"/>
          <w:color w:val="000000" w:themeColor="text1"/>
          <w:sz w:val="22"/>
          <w:szCs w:val="22"/>
          <w:lang w:val="cs-CZ"/>
        </w:rPr>
        <w:t>tohoto článku Smlouvy</w:t>
      </w:r>
      <w:r w:rsidRPr="006A606C">
        <w:rPr>
          <w:rFonts w:asciiTheme="minorHAnsi" w:hAnsiTheme="minorHAnsi" w:cstheme="minorHAnsi"/>
          <w:color w:val="000000" w:themeColor="text1"/>
          <w:sz w:val="22"/>
          <w:szCs w:val="22"/>
          <w:lang w:val="cs-CZ"/>
        </w:rPr>
        <w:t xml:space="preserve"> předloží</w:t>
      </w:r>
      <w:r w:rsidR="005A5E1D" w:rsidRPr="006A606C">
        <w:rPr>
          <w:rFonts w:asciiTheme="minorHAnsi" w:hAnsiTheme="minorHAnsi" w:cstheme="minorHAnsi"/>
          <w:color w:val="000000" w:themeColor="text1"/>
          <w:sz w:val="22"/>
          <w:szCs w:val="22"/>
          <w:lang w:val="cs-CZ"/>
        </w:rPr>
        <w:t xml:space="preserve"> </w:t>
      </w:r>
      <w:r w:rsidR="00DA4276" w:rsidRPr="00877D2B">
        <w:rPr>
          <w:rFonts w:asciiTheme="minorHAnsi" w:hAnsiTheme="minorHAnsi" w:cstheme="minorHAnsi"/>
          <w:color w:val="000000"/>
          <w:sz w:val="22"/>
          <w:szCs w:val="22"/>
          <w:lang w:val="cs-CZ"/>
        </w:rPr>
        <w:t>podrobný strukturovaný životopis člena realizačního t</w:t>
      </w:r>
      <w:r w:rsidR="008119AA" w:rsidRPr="00877D2B">
        <w:rPr>
          <w:rFonts w:asciiTheme="minorHAnsi" w:hAnsiTheme="minorHAnsi" w:cstheme="minorHAnsi"/>
          <w:color w:val="000000"/>
          <w:sz w:val="22"/>
          <w:szCs w:val="22"/>
          <w:lang w:val="cs-CZ"/>
        </w:rPr>
        <w:t>ýmu</w:t>
      </w:r>
      <w:r w:rsidR="00DA4276" w:rsidRPr="006A606C">
        <w:rPr>
          <w:rFonts w:asciiTheme="minorHAnsi" w:hAnsiTheme="minorHAnsi" w:cstheme="minorHAnsi"/>
          <w:sz w:val="22"/>
          <w:szCs w:val="22"/>
          <w:lang w:val="cs-CZ"/>
        </w:rPr>
        <w:t>.</w:t>
      </w:r>
    </w:p>
    <w:p w14:paraId="172B44FE" w14:textId="5873393E" w:rsidR="001856B4" w:rsidRPr="00D02383" w:rsidRDefault="001856B4" w:rsidP="00F87C19">
      <w:pPr>
        <w:pStyle w:val="lneksmlouvy"/>
        <w:numPr>
          <w:ilvl w:val="0"/>
          <w:numId w:val="43"/>
        </w:numPr>
        <w:spacing w:after="120" w:line="240" w:lineRule="auto"/>
        <w:ind w:left="425" w:hanging="425"/>
        <w:rPr>
          <w:rFonts w:asciiTheme="minorHAnsi" w:hAnsiTheme="minorHAnsi" w:cstheme="minorHAnsi"/>
          <w:color w:val="000000"/>
        </w:rPr>
      </w:pPr>
      <w:r w:rsidRPr="00D02383">
        <w:rPr>
          <w:rFonts w:asciiTheme="minorHAnsi" w:hAnsiTheme="minorHAnsi" w:cstheme="minorHAnsi"/>
          <w:color w:val="000000" w:themeColor="text1"/>
        </w:rPr>
        <w:t xml:space="preserve">Životopis člena realizačního týmu dle </w:t>
      </w:r>
      <w:r w:rsidR="005A5E1D">
        <w:rPr>
          <w:rFonts w:asciiTheme="minorHAnsi" w:hAnsiTheme="minorHAnsi" w:cstheme="minorHAnsi"/>
          <w:color w:val="000000" w:themeColor="text1"/>
        </w:rPr>
        <w:t>předchozího odstavce</w:t>
      </w:r>
      <w:r w:rsidRPr="00D02383">
        <w:rPr>
          <w:rFonts w:asciiTheme="minorHAnsi" w:hAnsiTheme="minorHAnsi" w:cstheme="minorHAnsi"/>
          <w:color w:val="000000" w:themeColor="text1"/>
        </w:rPr>
        <w:t xml:space="preserve"> bude obsahovat nejméně následující náležitosti:</w:t>
      </w:r>
    </w:p>
    <w:p w14:paraId="248AE4A0" w14:textId="199003BC" w:rsidR="005A5E1D" w:rsidRDefault="005A5E1D" w:rsidP="00F87C19">
      <w:pPr>
        <w:pStyle w:val="lneksmlouvy"/>
        <w:numPr>
          <w:ilvl w:val="1"/>
          <w:numId w:val="43"/>
        </w:numPr>
        <w:spacing w:after="120" w:line="240" w:lineRule="auto"/>
        <w:ind w:left="851" w:hanging="425"/>
        <w:rPr>
          <w:rFonts w:asciiTheme="minorHAnsi" w:hAnsiTheme="minorHAnsi" w:cstheme="minorHAnsi"/>
          <w:color w:val="000000"/>
        </w:rPr>
      </w:pPr>
      <w:r w:rsidRPr="001C42EE">
        <w:rPr>
          <w:rFonts w:asciiTheme="minorHAnsi" w:hAnsiTheme="minorHAnsi" w:cstheme="minorHAnsi"/>
          <w:color w:val="000000"/>
        </w:rPr>
        <w:t>jméno a příjmení člena realizačního týmu;</w:t>
      </w:r>
    </w:p>
    <w:p w14:paraId="74E9D641" w14:textId="2E43120A" w:rsidR="006F6153" w:rsidRPr="00A42B7C" w:rsidRDefault="005A5E1D" w:rsidP="00F87C19">
      <w:pPr>
        <w:pStyle w:val="lneksmlouvy"/>
        <w:numPr>
          <w:ilvl w:val="1"/>
          <w:numId w:val="43"/>
        </w:numPr>
        <w:spacing w:after="120" w:line="240" w:lineRule="auto"/>
        <w:ind w:left="850" w:hanging="425"/>
        <w:rPr>
          <w:rFonts w:asciiTheme="minorHAnsi" w:hAnsiTheme="minorHAnsi" w:cstheme="minorHAnsi"/>
          <w:color w:val="000000"/>
        </w:rPr>
      </w:pPr>
      <w:r w:rsidRPr="005A5E1D">
        <w:rPr>
          <w:rFonts w:asciiTheme="minorHAnsi" w:hAnsiTheme="minorHAnsi" w:cstheme="minorHAnsi"/>
          <w:color w:val="000000"/>
        </w:rPr>
        <w:t xml:space="preserve">pracovní pozice v realizačním týmu; </w:t>
      </w:r>
    </w:p>
    <w:p w14:paraId="3E48966D" w14:textId="77777777" w:rsidR="006F6153" w:rsidRPr="00877D2B" w:rsidRDefault="006F6153" w:rsidP="00F87C19">
      <w:pPr>
        <w:pStyle w:val="lneksmlouvy"/>
        <w:numPr>
          <w:ilvl w:val="1"/>
          <w:numId w:val="43"/>
        </w:numPr>
        <w:spacing w:after="120" w:line="240" w:lineRule="auto"/>
        <w:ind w:left="850" w:hanging="425"/>
        <w:rPr>
          <w:rFonts w:asciiTheme="minorHAnsi" w:hAnsiTheme="minorHAnsi" w:cstheme="minorHAnsi"/>
          <w:color w:val="000000"/>
        </w:rPr>
      </w:pPr>
      <w:r w:rsidRPr="00877D2B">
        <w:rPr>
          <w:rFonts w:asciiTheme="minorHAnsi" w:hAnsiTheme="minorHAnsi" w:cstheme="minorHAnsi"/>
          <w:color w:val="000000"/>
        </w:rPr>
        <w:t>popis navržených činností v rámci plnění veřejné zakázky (podrobná specifikace plněných úkolů);</w:t>
      </w:r>
    </w:p>
    <w:p w14:paraId="0A061FCE" w14:textId="44E3BE0D" w:rsidR="005A5E1D" w:rsidRDefault="005A5E1D" w:rsidP="00F87C19">
      <w:pPr>
        <w:pStyle w:val="lneksmlouvy"/>
        <w:numPr>
          <w:ilvl w:val="1"/>
          <w:numId w:val="43"/>
        </w:numPr>
        <w:spacing w:after="120" w:line="240" w:lineRule="auto"/>
        <w:ind w:left="850" w:hanging="425"/>
        <w:rPr>
          <w:rFonts w:asciiTheme="minorHAnsi" w:hAnsiTheme="minorHAnsi" w:cstheme="minorHAnsi"/>
          <w:color w:val="000000"/>
        </w:rPr>
      </w:pPr>
      <w:r w:rsidRPr="005A5E1D">
        <w:rPr>
          <w:rFonts w:asciiTheme="minorHAnsi" w:hAnsiTheme="minorHAnsi" w:cstheme="minorHAnsi"/>
          <w:color w:val="000000"/>
        </w:rPr>
        <w:t>dosažené vzdělání (škola, obor);</w:t>
      </w:r>
    </w:p>
    <w:p w14:paraId="36E75959" w14:textId="77777777" w:rsidR="005A5E1D" w:rsidRDefault="005A5E1D" w:rsidP="00F87C19">
      <w:pPr>
        <w:pStyle w:val="lneksmlouvy"/>
        <w:numPr>
          <w:ilvl w:val="1"/>
          <w:numId w:val="43"/>
        </w:numPr>
        <w:spacing w:after="120" w:line="240" w:lineRule="auto"/>
        <w:ind w:left="850" w:hanging="425"/>
        <w:rPr>
          <w:rFonts w:asciiTheme="minorHAnsi" w:hAnsiTheme="minorHAnsi" w:cstheme="minorHAnsi"/>
          <w:color w:val="000000"/>
        </w:rPr>
      </w:pPr>
      <w:r w:rsidRPr="005A5E1D">
        <w:rPr>
          <w:rFonts w:asciiTheme="minorHAnsi" w:hAnsiTheme="minorHAnsi" w:cstheme="minorHAnsi"/>
          <w:color w:val="000000"/>
        </w:rPr>
        <w:t>vztah člena týmu k dodavateli (zaměstnanec dodavatele, poddodavatel, zaměstnanec poddodavatele apod.);</w:t>
      </w:r>
    </w:p>
    <w:p w14:paraId="36E6BB8C" w14:textId="5F05CAFB" w:rsidR="005A5E1D" w:rsidRDefault="005A5E1D" w:rsidP="00F87C19">
      <w:pPr>
        <w:pStyle w:val="lneksmlouvy"/>
        <w:numPr>
          <w:ilvl w:val="1"/>
          <w:numId w:val="43"/>
        </w:numPr>
        <w:spacing w:after="120" w:line="240" w:lineRule="auto"/>
        <w:ind w:left="850" w:hanging="425"/>
        <w:rPr>
          <w:rFonts w:asciiTheme="minorHAnsi" w:hAnsiTheme="minorHAnsi" w:cstheme="minorHAnsi"/>
          <w:color w:val="000000"/>
        </w:rPr>
      </w:pPr>
      <w:r w:rsidRPr="005A5E1D">
        <w:rPr>
          <w:rFonts w:asciiTheme="minorHAnsi" w:hAnsiTheme="minorHAnsi" w:cstheme="minorHAnsi"/>
          <w:color w:val="000000"/>
        </w:rPr>
        <w:t xml:space="preserve">podrobný, strukturovaný datovaný přehled dosavadní relevantní praxe s podrobným popisem vykonávaných činností (pozice, popis vykonávaných činností na této pozici, název zaměstnavatele a kontakt, období praxe); </w:t>
      </w:r>
    </w:p>
    <w:p w14:paraId="61CDAD22" w14:textId="3502790E" w:rsidR="005A5E1D" w:rsidRDefault="005A5E1D" w:rsidP="00F87C19">
      <w:pPr>
        <w:pStyle w:val="lneksmlouvy"/>
        <w:numPr>
          <w:ilvl w:val="1"/>
          <w:numId w:val="43"/>
        </w:numPr>
        <w:spacing w:after="120" w:line="240" w:lineRule="auto"/>
        <w:ind w:left="850" w:hanging="425"/>
        <w:rPr>
          <w:rFonts w:asciiTheme="minorHAnsi" w:hAnsiTheme="minorHAnsi" w:cstheme="minorHAnsi"/>
          <w:color w:val="000000"/>
        </w:rPr>
      </w:pPr>
      <w:r w:rsidRPr="005A5E1D">
        <w:rPr>
          <w:rFonts w:asciiTheme="minorHAnsi" w:hAnsiTheme="minorHAnsi" w:cstheme="minorHAnsi"/>
          <w:color w:val="000000"/>
        </w:rPr>
        <w:t xml:space="preserve">výslovné uvedení splnění všech relevantních podmínek, zejména splnění kompetencí </w:t>
      </w:r>
      <w:r w:rsidR="00A42B7C">
        <w:rPr>
          <w:rFonts w:asciiTheme="minorHAnsi" w:hAnsiTheme="minorHAnsi" w:cstheme="minorHAnsi"/>
          <w:color w:val="000000"/>
        </w:rPr>
        <w:t xml:space="preserve">dle </w:t>
      </w:r>
      <w:r w:rsidRPr="005A5E1D">
        <w:rPr>
          <w:rFonts w:asciiTheme="minorHAnsi" w:hAnsiTheme="minorHAnsi" w:cstheme="minorHAnsi"/>
          <w:color w:val="000000"/>
        </w:rPr>
        <w:t>odst</w:t>
      </w:r>
      <w:r w:rsidR="00C334E0">
        <w:rPr>
          <w:rFonts w:asciiTheme="minorHAnsi" w:hAnsiTheme="minorHAnsi" w:cstheme="minorHAnsi"/>
          <w:color w:val="000000"/>
        </w:rPr>
        <w:t xml:space="preserve">. </w:t>
      </w:r>
      <w:r w:rsidR="00F1204D">
        <w:rPr>
          <w:rFonts w:asciiTheme="minorHAnsi" w:hAnsiTheme="minorHAnsi" w:cstheme="minorHAnsi"/>
          <w:color w:val="000000"/>
        </w:rPr>
        <w:t>4</w:t>
      </w:r>
      <w:r w:rsidR="00C334E0">
        <w:rPr>
          <w:rFonts w:asciiTheme="minorHAnsi" w:hAnsiTheme="minorHAnsi" w:cstheme="minorHAnsi"/>
          <w:color w:val="000000"/>
        </w:rPr>
        <w:t xml:space="preserve"> tohoto článku Smlouvy</w:t>
      </w:r>
      <w:r w:rsidRPr="005A5E1D">
        <w:rPr>
          <w:rFonts w:asciiTheme="minorHAnsi" w:hAnsiTheme="minorHAnsi" w:cstheme="minorHAnsi"/>
          <w:color w:val="000000"/>
        </w:rPr>
        <w:t xml:space="preserve">; </w:t>
      </w:r>
    </w:p>
    <w:p w14:paraId="5CA7C126" w14:textId="43891378" w:rsidR="005A5E1D" w:rsidRDefault="005A5E1D" w:rsidP="00F87C19">
      <w:pPr>
        <w:pStyle w:val="lneksmlouvy"/>
        <w:numPr>
          <w:ilvl w:val="1"/>
          <w:numId w:val="43"/>
        </w:numPr>
        <w:spacing w:after="120" w:line="240" w:lineRule="auto"/>
        <w:ind w:left="850" w:hanging="425"/>
        <w:rPr>
          <w:rFonts w:asciiTheme="minorHAnsi" w:hAnsiTheme="minorHAnsi" w:cstheme="minorHAnsi"/>
          <w:color w:val="000000"/>
        </w:rPr>
      </w:pPr>
      <w:r w:rsidRPr="005A5E1D">
        <w:rPr>
          <w:rFonts w:asciiTheme="minorHAnsi" w:hAnsiTheme="minorHAnsi" w:cstheme="minorHAnsi"/>
          <w:color w:val="000000"/>
        </w:rPr>
        <w:t xml:space="preserve">přehled služeb systémového analytika a </w:t>
      </w:r>
      <w:proofErr w:type="spellStart"/>
      <w:r w:rsidRPr="005A5E1D">
        <w:rPr>
          <w:rFonts w:asciiTheme="minorHAnsi" w:hAnsiTheme="minorHAnsi" w:cstheme="minorHAnsi"/>
          <w:color w:val="000000"/>
        </w:rPr>
        <w:t>enterprise</w:t>
      </w:r>
      <w:proofErr w:type="spellEnd"/>
      <w:r w:rsidRPr="005A5E1D">
        <w:rPr>
          <w:rFonts w:asciiTheme="minorHAnsi" w:hAnsiTheme="minorHAnsi" w:cstheme="minorHAnsi"/>
          <w:color w:val="000000"/>
        </w:rPr>
        <w:t xml:space="preserve"> architekta, na jejichž plnění člen realizačního týmu spolupracoval, se všemi náležitostmi (název a popis služby, identifikace objednatele služby, kontakt pro ověření, hodnota služby, pracovní pozice/role člena týmu a náplň práce, období účasti člena realizačního týmu na poskytování služby, celková doba realizace služby) a</w:t>
      </w:r>
    </w:p>
    <w:p w14:paraId="6FC7114C" w14:textId="2A32099E" w:rsidR="005A5E1D" w:rsidRPr="005A5E1D" w:rsidRDefault="005A5E1D" w:rsidP="00F87C19">
      <w:pPr>
        <w:pStyle w:val="lneksmlouvy"/>
        <w:numPr>
          <w:ilvl w:val="1"/>
          <w:numId w:val="43"/>
        </w:numPr>
        <w:spacing w:after="120" w:line="240" w:lineRule="auto"/>
        <w:ind w:left="850" w:hanging="425"/>
        <w:rPr>
          <w:rFonts w:asciiTheme="minorHAnsi" w:hAnsiTheme="minorHAnsi" w:cstheme="minorHAnsi"/>
          <w:color w:val="000000"/>
        </w:rPr>
      </w:pPr>
      <w:r w:rsidRPr="005A5E1D">
        <w:rPr>
          <w:rFonts w:asciiTheme="minorHAnsi" w:hAnsiTheme="minorHAnsi" w:cstheme="minorHAnsi"/>
          <w:color w:val="000000"/>
        </w:rPr>
        <w:t>datované a členem realizačního týmu podepsané čestné prohlášení potvrzující pravdivost všech údajů v životopise uvedených.</w:t>
      </w:r>
    </w:p>
    <w:p w14:paraId="1B089803" w14:textId="04EF5671" w:rsidR="00A42B7C" w:rsidRPr="00A42B7C" w:rsidRDefault="00A42B7C" w:rsidP="00F87C19">
      <w:pPr>
        <w:pStyle w:val="Odstavecseseznamem"/>
        <w:widowControl w:val="0"/>
        <w:numPr>
          <w:ilvl w:val="0"/>
          <w:numId w:val="43"/>
        </w:numPr>
        <w:spacing w:after="120"/>
        <w:ind w:left="425" w:hanging="425"/>
        <w:jc w:val="both"/>
        <w:rPr>
          <w:rFonts w:asciiTheme="minorHAnsi" w:hAnsiTheme="minorHAnsi" w:cstheme="minorHAnsi"/>
          <w:bCs/>
          <w:sz w:val="22"/>
          <w:szCs w:val="22"/>
          <w:lang w:val="cs-CZ"/>
        </w:rPr>
      </w:pPr>
      <w:r>
        <w:rPr>
          <w:rFonts w:asciiTheme="minorHAnsi" w:hAnsiTheme="minorHAnsi" w:cstheme="minorHAnsi"/>
          <w:bCs/>
          <w:sz w:val="22"/>
          <w:szCs w:val="22"/>
          <w:lang w:val="cs-CZ"/>
        </w:rPr>
        <w:t>Je-li nově nominovaný člen realizačního týmu poddodavatelem nebo pracovníkem poddodavatele</w:t>
      </w:r>
      <w:r w:rsidR="0038338F">
        <w:rPr>
          <w:rFonts w:asciiTheme="minorHAnsi" w:hAnsiTheme="minorHAnsi" w:cstheme="minorHAnsi"/>
          <w:bCs/>
          <w:sz w:val="22"/>
          <w:szCs w:val="22"/>
          <w:lang w:val="cs-CZ"/>
        </w:rPr>
        <w:t xml:space="preserve"> Zhotovitele,</w:t>
      </w:r>
      <w:r>
        <w:rPr>
          <w:rFonts w:asciiTheme="minorHAnsi" w:hAnsiTheme="minorHAnsi" w:cstheme="minorHAnsi"/>
          <w:bCs/>
          <w:sz w:val="22"/>
          <w:szCs w:val="22"/>
          <w:lang w:val="cs-CZ"/>
        </w:rPr>
        <w:t xml:space="preserve"> Zhotovitel rovněž předloží čestné prohlášení poddodavatele o splnění základní způsobilosti dle §</w:t>
      </w:r>
      <w:r w:rsidR="0038338F">
        <w:t> </w:t>
      </w:r>
      <w:r>
        <w:rPr>
          <w:rFonts w:asciiTheme="minorHAnsi" w:hAnsiTheme="minorHAnsi" w:cstheme="minorHAnsi"/>
          <w:bCs/>
          <w:sz w:val="22"/>
          <w:szCs w:val="22"/>
          <w:lang w:val="cs-CZ"/>
        </w:rPr>
        <w:t>75 ZZVZ</w:t>
      </w:r>
      <w:r w:rsidR="0038338F">
        <w:rPr>
          <w:rFonts w:asciiTheme="minorHAnsi" w:hAnsiTheme="minorHAnsi" w:cstheme="minorHAnsi"/>
          <w:bCs/>
          <w:sz w:val="22"/>
          <w:szCs w:val="22"/>
          <w:lang w:val="cs-CZ"/>
        </w:rPr>
        <w:t xml:space="preserve"> a doklad o splnění profesní způsobilosti dle § 77 odst. 1 ZZVZ. V případě účasti nového poddodavatele na zhotovení Díla se použije ustanovení § 83 odst. 1 ZZVZ.</w:t>
      </w:r>
    </w:p>
    <w:p w14:paraId="2741088B" w14:textId="21F34D6D" w:rsidR="006C7D62" w:rsidRPr="00EA7743" w:rsidRDefault="00C334E0" w:rsidP="00F87C19">
      <w:pPr>
        <w:pStyle w:val="Odstavecseseznamem"/>
        <w:widowControl w:val="0"/>
        <w:numPr>
          <w:ilvl w:val="0"/>
          <w:numId w:val="43"/>
        </w:numPr>
        <w:spacing w:after="120"/>
        <w:ind w:left="425" w:hanging="425"/>
        <w:jc w:val="both"/>
        <w:rPr>
          <w:rFonts w:asciiTheme="minorHAnsi" w:hAnsiTheme="minorHAnsi" w:cstheme="minorHAnsi"/>
          <w:bCs/>
          <w:sz w:val="22"/>
          <w:szCs w:val="22"/>
          <w:lang w:val="cs-CZ"/>
        </w:rPr>
      </w:pPr>
      <w:r>
        <w:rPr>
          <w:rFonts w:asciiTheme="minorHAnsi" w:hAnsiTheme="minorHAnsi" w:cstheme="minorHAnsi"/>
          <w:sz w:val="22"/>
          <w:szCs w:val="22"/>
          <w:lang w:val="cs-CZ"/>
        </w:rPr>
        <w:t xml:space="preserve">Pozici systémového analytika a </w:t>
      </w:r>
      <w:proofErr w:type="spellStart"/>
      <w:r>
        <w:rPr>
          <w:rFonts w:asciiTheme="minorHAnsi" w:hAnsiTheme="minorHAnsi" w:cstheme="minorHAnsi"/>
          <w:sz w:val="22"/>
          <w:szCs w:val="22"/>
          <w:lang w:val="cs-CZ"/>
        </w:rPr>
        <w:t>enterprise</w:t>
      </w:r>
      <w:proofErr w:type="spellEnd"/>
      <w:r>
        <w:rPr>
          <w:rFonts w:asciiTheme="minorHAnsi" w:hAnsiTheme="minorHAnsi" w:cstheme="minorHAnsi"/>
          <w:sz w:val="22"/>
          <w:szCs w:val="22"/>
          <w:lang w:val="cs-CZ"/>
        </w:rPr>
        <w:t xml:space="preserve"> architekta nesmí </w:t>
      </w:r>
      <w:r w:rsidR="0038338F">
        <w:rPr>
          <w:rFonts w:asciiTheme="minorHAnsi" w:hAnsiTheme="minorHAnsi" w:cstheme="minorHAnsi"/>
          <w:sz w:val="22"/>
          <w:szCs w:val="22"/>
          <w:lang w:val="cs-CZ"/>
        </w:rPr>
        <w:t xml:space="preserve">zastávat </w:t>
      </w:r>
      <w:r w:rsidR="00F1204D">
        <w:rPr>
          <w:rFonts w:asciiTheme="minorHAnsi" w:hAnsiTheme="minorHAnsi" w:cstheme="minorHAnsi"/>
          <w:sz w:val="22"/>
          <w:szCs w:val="22"/>
          <w:lang w:val="cs-CZ"/>
        </w:rPr>
        <w:t>tatáž</w:t>
      </w:r>
      <w:r>
        <w:rPr>
          <w:rFonts w:asciiTheme="minorHAnsi" w:hAnsiTheme="minorHAnsi" w:cstheme="minorHAnsi"/>
          <w:sz w:val="22"/>
          <w:szCs w:val="22"/>
          <w:lang w:val="cs-CZ"/>
        </w:rPr>
        <w:t xml:space="preserve"> osoba</w:t>
      </w:r>
      <w:r w:rsidR="00AA2594" w:rsidRPr="00D02383">
        <w:rPr>
          <w:rFonts w:asciiTheme="minorHAnsi" w:hAnsiTheme="minorHAnsi" w:cstheme="minorHAnsi"/>
          <w:sz w:val="22"/>
          <w:szCs w:val="22"/>
          <w:lang w:val="cs-CZ"/>
        </w:rPr>
        <w:t>.</w:t>
      </w:r>
    </w:p>
    <w:p w14:paraId="0AEA6EBE" w14:textId="548E61E9" w:rsidR="00EA7743" w:rsidRPr="00D02383" w:rsidRDefault="00EA7743" w:rsidP="00F87C19">
      <w:pPr>
        <w:pStyle w:val="Odstavecseseznamem"/>
        <w:widowControl w:val="0"/>
        <w:numPr>
          <w:ilvl w:val="0"/>
          <w:numId w:val="43"/>
        </w:numPr>
        <w:ind w:left="425" w:hanging="425"/>
        <w:jc w:val="both"/>
        <w:rPr>
          <w:rFonts w:asciiTheme="minorHAnsi" w:hAnsiTheme="minorHAnsi" w:cstheme="minorHAnsi"/>
          <w:bCs/>
          <w:sz w:val="22"/>
          <w:szCs w:val="22"/>
          <w:lang w:val="cs-CZ"/>
        </w:rPr>
      </w:pPr>
      <w:r>
        <w:rPr>
          <w:rFonts w:asciiTheme="minorHAnsi" w:hAnsiTheme="minorHAnsi" w:cstheme="minorHAnsi"/>
          <w:sz w:val="22"/>
          <w:szCs w:val="22"/>
          <w:lang w:val="cs-CZ"/>
        </w:rPr>
        <w:lastRenderedPageBreak/>
        <w:t>Přestane-li realizační tým Zhotovitele nebo kterýkoliv jeho člen splňovat kterýkoliv relevantní požadavek dle tohoto článku Smlouvy, zavazuje se Zhotovitel o této skutečnosti Objednatele neprodleně písemně informovat. Zhotovitel v takovém případě ve lhůtě do 30 kalendářních dnů zajistí takové personální změny v realizačním týmu, aby jeho realizační tým nebo jednotliví členové opět začali splňovat alespoň minimální požadavky dle tohoto článku Smlouvy.</w:t>
      </w:r>
      <w:r w:rsidR="001C710F">
        <w:rPr>
          <w:rFonts w:asciiTheme="minorHAnsi" w:hAnsiTheme="minorHAnsi" w:cstheme="minorHAnsi"/>
          <w:sz w:val="22"/>
          <w:szCs w:val="22"/>
          <w:lang w:val="cs-CZ"/>
        </w:rPr>
        <w:t xml:space="preserve"> Zhotovitel současně předloží Objednateli všechny relevantní doklady dle tohoto článku Smlouvy. </w:t>
      </w:r>
    </w:p>
    <w:p w14:paraId="791C7795" w14:textId="575FBDBC" w:rsidR="00DA4276" w:rsidRPr="00D02383" w:rsidRDefault="00DA4276" w:rsidP="00FA5983">
      <w:pPr>
        <w:pStyle w:val="Nadpis1"/>
      </w:pPr>
      <w:r w:rsidRPr="00640FA4">
        <w:rPr>
          <w:lang w:val="cs-CZ"/>
        </w:rPr>
        <w:t>Článek V.</w:t>
      </w:r>
      <w:r w:rsidR="002C6921" w:rsidRPr="00640FA4">
        <w:rPr>
          <w:lang w:val="cs-CZ"/>
        </w:rPr>
        <w:t xml:space="preserve"> </w:t>
      </w:r>
      <w:r w:rsidR="002C6921" w:rsidRPr="00640FA4">
        <w:rPr>
          <w:lang w:val="cs-CZ"/>
        </w:rPr>
        <w:br/>
      </w:r>
      <w:r w:rsidRPr="00640FA4">
        <w:t>Zhotovení</w:t>
      </w:r>
      <w:r w:rsidR="000B4D02" w:rsidRPr="00640FA4">
        <w:t xml:space="preserve"> a odevzdání </w:t>
      </w:r>
      <w:r w:rsidRPr="00640FA4">
        <w:t>Díla</w:t>
      </w:r>
    </w:p>
    <w:p w14:paraId="35B55C2F" w14:textId="553E6BC3" w:rsidR="00DA4276" w:rsidRPr="00D02383" w:rsidRDefault="00DA4276" w:rsidP="72D6A620">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9" w:lineRule="auto"/>
        <w:ind w:left="426" w:hanging="426"/>
        <w:jc w:val="both"/>
        <w:rPr>
          <w:rFonts w:asciiTheme="minorHAnsi" w:hAnsiTheme="minorHAnsi" w:cstheme="minorHAnsi"/>
          <w:color w:val="000000" w:themeColor="text1"/>
          <w:sz w:val="22"/>
          <w:szCs w:val="22"/>
        </w:rPr>
      </w:pPr>
      <w:r w:rsidRPr="00D02383">
        <w:rPr>
          <w:rFonts w:asciiTheme="minorHAnsi" w:hAnsiTheme="minorHAnsi" w:cstheme="minorHAnsi"/>
          <w:sz w:val="22"/>
          <w:szCs w:val="22"/>
        </w:rPr>
        <w:t xml:space="preserve">Zhotovitel zhotoví Dílo plně v souladu s jeho účelem </w:t>
      </w:r>
      <w:r w:rsidR="000B4D02" w:rsidRPr="00D02383">
        <w:rPr>
          <w:rFonts w:asciiTheme="minorHAnsi" w:hAnsiTheme="minorHAnsi" w:cstheme="minorHAnsi"/>
          <w:sz w:val="22"/>
          <w:szCs w:val="22"/>
        </w:rPr>
        <w:t xml:space="preserve">dle čl. II Smlouvy a bude při tom plně respektovat znění příloh </w:t>
      </w:r>
      <w:r w:rsidR="0C81A939" w:rsidRPr="00D02383">
        <w:rPr>
          <w:rFonts w:asciiTheme="minorHAnsi" w:hAnsiTheme="minorHAnsi" w:cstheme="minorHAnsi"/>
          <w:sz w:val="22"/>
          <w:szCs w:val="22"/>
        </w:rPr>
        <w:t>A</w:t>
      </w:r>
      <w:r w:rsidR="000B4D02" w:rsidRPr="00D02383">
        <w:rPr>
          <w:rFonts w:asciiTheme="minorHAnsi" w:hAnsiTheme="minorHAnsi" w:cstheme="minorHAnsi"/>
          <w:sz w:val="22"/>
          <w:szCs w:val="22"/>
        </w:rPr>
        <w:t xml:space="preserve"> </w:t>
      </w:r>
      <w:proofErr w:type="spellStart"/>
      <w:r w:rsidR="000B4D02" w:rsidRPr="00D02383">
        <w:rPr>
          <w:rFonts w:asciiTheme="minorHAnsi" w:hAnsiTheme="minorHAnsi" w:cstheme="minorHAnsi"/>
          <w:sz w:val="22"/>
          <w:szCs w:val="22"/>
        </w:rPr>
        <w:t>a</w:t>
      </w:r>
      <w:proofErr w:type="spellEnd"/>
      <w:r w:rsidR="000B4D02" w:rsidRPr="00D02383">
        <w:rPr>
          <w:rFonts w:asciiTheme="minorHAnsi" w:hAnsiTheme="minorHAnsi" w:cstheme="minorHAnsi"/>
          <w:sz w:val="22"/>
          <w:szCs w:val="22"/>
        </w:rPr>
        <w:t xml:space="preserve"> </w:t>
      </w:r>
      <w:r w:rsidR="34C7802A" w:rsidRPr="00D02383">
        <w:rPr>
          <w:rFonts w:asciiTheme="minorHAnsi" w:hAnsiTheme="minorHAnsi" w:cstheme="minorHAnsi"/>
          <w:sz w:val="22"/>
          <w:szCs w:val="22"/>
        </w:rPr>
        <w:t>B</w:t>
      </w:r>
      <w:r w:rsidR="42F66DCF" w:rsidRPr="00D02383">
        <w:rPr>
          <w:rFonts w:asciiTheme="minorHAnsi" w:hAnsiTheme="minorHAnsi" w:cstheme="minorHAnsi"/>
          <w:sz w:val="22"/>
          <w:szCs w:val="22"/>
        </w:rPr>
        <w:t xml:space="preserve"> </w:t>
      </w:r>
      <w:r w:rsidR="003F0157" w:rsidRPr="00D02383">
        <w:rPr>
          <w:rFonts w:asciiTheme="minorHAnsi" w:hAnsiTheme="minorHAnsi" w:cstheme="minorHAnsi"/>
          <w:sz w:val="22"/>
          <w:szCs w:val="22"/>
        </w:rPr>
        <w:t>S</w:t>
      </w:r>
      <w:r w:rsidR="000B4D02" w:rsidRPr="00D02383">
        <w:rPr>
          <w:rFonts w:asciiTheme="minorHAnsi" w:hAnsiTheme="minorHAnsi" w:cstheme="minorHAnsi"/>
          <w:sz w:val="22"/>
          <w:szCs w:val="22"/>
        </w:rPr>
        <w:t>mlouvy.</w:t>
      </w:r>
    </w:p>
    <w:p w14:paraId="6BC6F327" w14:textId="0BA48352" w:rsidR="002A4BD4" w:rsidRPr="00CB0EF3" w:rsidRDefault="002A4BD4" w:rsidP="72D6A620">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9" w:lineRule="auto"/>
        <w:ind w:left="426" w:hanging="426"/>
        <w:jc w:val="both"/>
        <w:rPr>
          <w:rFonts w:asciiTheme="minorHAnsi" w:hAnsiTheme="minorHAnsi" w:cstheme="minorHAnsi"/>
          <w:color w:val="000000" w:themeColor="text1"/>
          <w:sz w:val="22"/>
          <w:szCs w:val="22"/>
        </w:rPr>
      </w:pPr>
      <w:r w:rsidRPr="00D02383">
        <w:rPr>
          <w:rFonts w:asciiTheme="minorHAnsi" w:hAnsiTheme="minorHAnsi" w:cstheme="minorHAnsi"/>
          <w:sz w:val="22"/>
          <w:szCs w:val="22"/>
        </w:rPr>
        <w:t>Do 30 kalendářních dnů od</w:t>
      </w:r>
      <w:r w:rsidR="002249C4" w:rsidRPr="00D02383">
        <w:rPr>
          <w:rFonts w:asciiTheme="minorHAnsi" w:hAnsiTheme="minorHAnsi" w:cstheme="minorHAnsi"/>
          <w:sz w:val="22"/>
          <w:szCs w:val="22"/>
        </w:rPr>
        <w:t>e dne počátku účinnosti</w:t>
      </w:r>
      <w:r w:rsidRPr="00D02383">
        <w:rPr>
          <w:rFonts w:asciiTheme="minorHAnsi" w:hAnsiTheme="minorHAnsi" w:cstheme="minorHAnsi"/>
          <w:sz w:val="22"/>
          <w:szCs w:val="22"/>
        </w:rPr>
        <w:t xml:space="preserve"> </w:t>
      </w:r>
      <w:r w:rsidR="002249C4" w:rsidRPr="00D02383">
        <w:rPr>
          <w:rFonts w:asciiTheme="minorHAnsi" w:hAnsiTheme="minorHAnsi" w:cstheme="minorHAnsi"/>
          <w:sz w:val="22"/>
          <w:szCs w:val="22"/>
        </w:rPr>
        <w:t>S</w:t>
      </w:r>
      <w:r w:rsidRPr="00D02383">
        <w:rPr>
          <w:rFonts w:asciiTheme="minorHAnsi" w:hAnsiTheme="minorHAnsi" w:cstheme="minorHAnsi"/>
          <w:sz w:val="22"/>
          <w:szCs w:val="22"/>
        </w:rPr>
        <w:t xml:space="preserve">mlouvy dodá Zhotovitel </w:t>
      </w:r>
      <w:r w:rsidR="00F109CF" w:rsidRPr="00D02383">
        <w:rPr>
          <w:rFonts w:asciiTheme="minorHAnsi" w:hAnsiTheme="minorHAnsi" w:cstheme="minorHAnsi"/>
          <w:sz w:val="22"/>
          <w:szCs w:val="22"/>
        </w:rPr>
        <w:t xml:space="preserve">Objednateli </w:t>
      </w:r>
      <w:r w:rsidRPr="00D02383">
        <w:rPr>
          <w:rFonts w:asciiTheme="minorHAnsi" w:hAnsiTheme="minorHAnsi" w:cstheme="minorHAnsi"/>
          <w:sz w:val="22"/>
          <w:szCs w:val="22"/>
        </w:rPr>
        <w:t>závazný harmonogram</w:t>
      </w:r>
      <w:r w:rsidR="00F109CF" w:rsidRPr="00D02383">
        <w:rPr>
          <w:rFonts w:asciiTheme="minorHAnsi" w:hAnsiTheme="minorHAnsi" w:cstheme="minorHAnsi"/>
          <w:sz w:val="22"/>
          <w:szCs w:val="22"/>
        </w:rPr>
        <w:t>, ze kterého bude zřejmé, jaké oblasti, v jakém rozsahu a v jakých termínech budou analyzovány</w:t>
      </w:r>
      <w:r w:rsidR="003431C0" w:rsidRPr="00D02383">
        <w:rPr>
          <w:rFonts w:asciiTheme="minorHAnsi" w:hAnsiTheme="minorHAnsi" w:cstheme="minorHAnsi"/>
          <w:sz w:val="22"/>
          <w:szCs w:val="22"/>
        </w:rPr>
        <w:t xml:space="preserve"> a</w:t>
      </w:r>
      <w:r w:rsidR="00F109CF" w:rsidRPr="00D02383">
        <w:rPr>
          <w:rFonts w:asciiTheme="minorHAnsi" w:hAnsiTheme="minorHAnsi" w:cstheme="minorHAnsi"/>
          <w:sz w:val="22"/>
          <w:szCs w:val="22"/>
        </w:rPr>
        <w:t xml:space="preserve"> termíny výstupů</w:t>
      </w:r>
      <w:r w:rsidR="003431C0" w:rsidRPr="00D02383">
        <w:rPr>
          <w:rFonts w:asciiTheme="minorHAnsi" w:hAnsiTheme="minorHAnsi" w:cstheme="minorHAnsi"/>
          <w:sz w:val="22"/>
          <w:szCs w:val="22"/>
        </w:rPr>
        <w:t xml:space="preserve"> projektu</w:t>
      </w:r>
      <w:r w:rsidR="00F109CF" w:rsidRPr="00D02383">
        <w:rPr>
          <w:rFonts w:asciiTheme="minorHAnsi" w:hAnsiTheme="minorHAnsi" w:cstheme="minorHAnsi"/>
          <w:sz w:val="22"/>
          <w:szCs w:val="22"/>
        </w:rPr>
        <w:t xml:space="preserve">. </w:t>
      </w:r>
      <w:r w:rsidR="00AC5D86" w:rsidRPr="00D02383">
        <w:rPr>
          <w:rFonts w:asciiTheme="minorHAnsi" w:hAnsiTheme="minorHAnsi" w:cstheme="minorHAnsi"/>
          <w:sz w:val="22"/>
          <w:szCs w:val="22"/>
        </w:rPr>
        <w:t>Harmonogram musí zohledňovat lhůty uvedené dále v tomto článku Smlouvy.</w:t>
      </w:r>
    </w:p>
    <w:p w14:paraId="2CCDF900" w14:textId="74E9FE31" w:rsidR="00CB0EF3" w:rsidRPr="00D02383" w:rsidRDefault="00CB0EF3" w:rsidP="72D6A620">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9" w:lineRule="auto"/>
        <w:ind w:left="426" w:hanging="426"/>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Objednatel se do 5 pracovních dní k harmonogramu vyjádří a Zhotovitel případně do 5 pracovních dní zapracuje do harmonogramu plnění připomínky </w:t>
      </w:r>
      <w:r w:rsidR="00A55559">
        <w:rPr>
          <w:rFonts w:asciiTheme="minorHAnsi" w:hAnsiTheme="minorHAnsi" w:cstheme="minorHAnsi"/>
          <w:sz w:val="22"/>
          <w:szCs w:val="22"/>
        </w:rPr>
        <w:t>Objednatele</w:t>
      </w:r>
      <w:r>
        <w:rPr>
          <w:rFonts w:asciiTheme="minorHAnsi" w:hAnsiTheme="minorHAnsi" w:cstheme="minorHAnsi"/>
          <w:sz w:val="22"/>
          <w:szCs w:val="22"/>
        </w:rPr>
        <w:t xml:space="preserve">. </w:t>
      </w:r>
      <w:r w:rsidR="00A55559">
        <w:rPr>
          <w:rFonts w:asciiTheme="minorHAnsi" w:hAnsiTheme="minorHAnsi" w:cstheme="minorHAnsi"/>
          <w:sz w:val="22"/>
          <w:szCs w:val="22"/>
        </w:rPr>
        <w:t xml:space="preserve">Budou-li připomínky Objednatele do harmonogramu zapracovány, Objednatel následně </w:t>
      </w:r>
      <w:r w:rsidR="00F6337D">
        <w:rPr>
          <w:rFonts w:asciiTheme="minorHAnsi" w:hAnsiTheme="minorHAnsi" w:cstheme="minorHAnsi"/>
          <w:sz w:val="22"/>
          <w:szCs w:val="22"/>
        </w:rPr>
        <w:t xml:space="preserve">finální verzi </w:t>
      </w:r>
      <w:r w:rsidR="00A55559">
        <w:rPr>
          <w:rFonts w:asciiTheme="minorHAnsi" w:hAnsiTheme="minorHAnsi" w:cstheme="minorHAnsi"/>
          <w:sz w:val="22"/>
          <w:szCs w:val="22"/>
        </w:rPr>
        <w:t>harmonogram</w:t>
      </w:r>
      <w:r w:rsidR="00F6337D">
        <w:rPr>
          <w:rFonts w:asciiTheme="minorHAnsi" w:hAnsiTheme="minorHAnsi" w:cstheme="minorHAnsi"/>
          <w:sz w:val="22"/>
          <w:szCs w:val="22"/>
        </w:rPr>
        <w:t>u</w:t>
      </w:r>
      <w:r w:rsidR="00A55559">
        <w:rPr>
          <w:rFonts w:asciiTheme="minorHAnsi" w:hAnsiTheme="minorHAnsi" w:cstheme="minorHAnsi"/>
          <w:sz w:val="22"/>
          <w:szCs w:val="22"/>
        </w:rPr>
        <w:t xml:space="preserve"> do 5 pracovních dní schválí. </w:t>
      </w:r>
    </w:p>
    <w:p w14:paraId="272546C2" w14:textId="169D8C37" w:rsidR="007A6E71" w:rsidRDefault="007A6E71" w:rsidP="007A6E71">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 w:val="22"/>
          <w:szCs w:val="22"/>
        </w:rPr>
      </w:pPr>
      <w:r w:rsidRPr="00D02383">
        <w:rPr>
          <w:rFonts w:asciiTheme="minorHAnsi" w:hAnsiTheme="minorHAnsi" w:cstheme="minorHAnsi"/>
          <w:sz w:val="22"/>
          <w:szCs w:val="22"/>
        </w:rPr>
        <w:t>Dílo bude Objednateli odevzdáno nejpozději do 180 kalendářních dní ode dne následujícího po</w:t>
      </w:r>
      <w:r>
        <w:rPr>
          <w:rFonts w:asciiTheme="minorHAnsi" w:hAnsiTheme="minorHAnsi" w:cstheme="minorHAnsi"/>
          <w:sz w:val="22"/>
          <w:szCs w:val="22"/>
        </w:rPr>
        <w:t> </w:t>
      </w:r>
      <w:r w:rsidRPr="00D02383">
        <w:rPr>
          <w:rFonts w:asciiTheme="minorHAnsi" w:hAnsiTheme="minorHAnsi" w:cstheme="minorHAnsi"/>
          <w:sz w:val="22"/>
          <w:szCs w:val="22"/>
        </w:rPr>
        <w:t xml:space="preserve">dni </w:t>
      </w:r>
      <w:r w:rsidR="0044326D">
        <w:rPr>
          <w:rFonts w:asciiTheme="minorHAnsi" w:hAnsiTheme="minorHAnsi" w:cstheme="minorHAnsi"/>
          <w:sz w:val="22"/>
          <w:szCs w:val="22"/>
        </w:rPr>
        <w:t>nabytí účinnosti</w:t>
      </w:r>
      <w:r w:rsidRPr="00D02383">
        <w:rPr>
          <w:rFonts w:asciiTheme="minorHAnsi" w:hAnsiTheme="minorHAnsi" w:cstheme="minorHAnsi"/>
          <w:sz w:val="22"/>
          <w:szCs w:val="22"/>
        </w:rPr>
        <w:t xml:space="preserve"> Smlouvy.</w:t>
      </w:r>
    </w:p>
    <w:p w14:paraId="61DC6068" w14:textId="5FE301CA" w:rsidR="0044326D" w:rsidRPr="0044326D" w:rsidRDefault="0044326D" w:rsidP="0044326D">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 w:val="22"/>
          <w:szCs w:val="22"/>
        </w:rPr>
      </w:pPr>
      <w:r w:rsidRPr="00D02383">
        <w:rPr>
          <w:rFonts w:asciiTheme="minorHAnsi" w:hAnsiTheme="minorHAnsi" w:cstheme="minorHAnsi"/>
          <w:sz w:val="22"/>
          <w:szCs w:val="22"/>
        </w:rPr>
        <w:t xml:space="preserve">Objednatel se k Dílu vyjádří do 30 kalendářních dní ode dne následujícího po dni jeho odevzdání a odešle své připomínky Zhotoviteli. Zhotovitel je povinen připomínky Objednatele k Dílu zapracovat a vypořádat do 30 kalendářních dní ode dne odeslání připomínek </w:t>
      </w:r>
      <w:r>
        <w:rPr>
          <w:rFonts w:asciiTheme="minorHAnsi" w:hAnsiTheme="minorHAnsi" w:cstheme="minorHAnsi"/>
          <w:sz w:val="22"/>
          <w:szCs w:val="22"/>
        </w:rPr>
        <w:t>Objednatel</w:t>
      </w:r>
      <w:r w:rsidRPr="00D02383">
        <w:rPr>
          <w:rFonts w:asciiTheme="minorHAnsi" w:hAnsiTheme="minorHAnsi" w:cstheme="minorHAnsi"/>
          <w:sz w:val="22"/>
          <w:szCs w:val="22"/>
        </w:rPr>
        <w:t>em.</w:t>
      </w:r>
    </w:p>
    <w:p w14:paraId="21C895BD" w14:textId="37146071" w:rsidR="007A6E71" w:rsidRDefault="007A6E71" w:rsidP="007A6E71">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 w:val="22"/>
          <w:szCs w:val="22"/>
        </w:rPr>
      </w:pPr>
      <w:r w:rsidRPr="00D02383">
        <w:rPr>
          <w:rFonts w:asciiTheme="minorHAnsi" w:hAnsiTheme="minorHAnsi" w:cstheme="minorHAnsi"/>
          <w:sz w:val="22"/>
          <w:szCs w:val="22"/>
        </w:rPr>
        <w:t xml:space="preserve">Finální podobu Díla odevzdá Zhotovitel Objednateli </w:t>
      </w:r>
      <w:r>
        <w:rPr>
          <w:rFonts w:asciiTheme="minorHAnsi" w:hAnsiTheme="minorHAnsi" w:cstheme="minorHAnsi"/>
          <w:sz w:val="22"/>
          <w:szCs w:val="22"/>
        </w:rPr>
        <w:t>nejpozději se získáním souhlasného stanoviska OHA</w:t>
      </w:r>
      <w:r w:rsidRPr="00D02383">
        <w:rPr>
          <w:rFonts w:asciiTheme="minorHAnsi" w:hAnsiTheme="minorHAnsi" w:cstheme="minorHAnsi"/>
          <w:sz w:val="22"/>
          <w:szCs w:val="22"/>
        </w:rPr>
        <w:t xml:space="preserve">.  </w:t>
      </w:r>
    </w:p>
    <w:p w14:paraId="1E4F9327" w14:textId="7C751FBC" w:rsidR="0044326D" w:rsidRPr="0044326D" w:rsidRDefault="0044326D" w:rsidP="0044326D">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 w:val="22"/>
          <w:szCs w:val="22"/>
        </w:rPr>
      </w:pPr>
      <w:r>
        <w:rPr>
          <w:rFonts w:asciiTheme="minorHAnsi" w:hAnsiTheme="minorHAnsi" w:cstheme="minorHAnsi"/>
          <w:sz w:val="22"/>
          <w:szCs w:val="22"/>
        </w:rPr>
        <w:t>Objednatel předpokládá získání souhlasného stanoviska OHA do 240 kalendářních dní ode dne následujícího po dni nabytí účinnosti Smlouvy.</w:t>
      </w:r>
    </w:p>
    <w:p w14:paraId="1D15B0A8" w14:textId="55328D88" w:rsidR="00496E8E" w:rsidRPr="00D02383" w:rsidRDefault="00496E8E" w:rsidP="72D6A620">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 w:val="22"/>
          <w:szCs w:val="22"/>
        </w:rPr>
      </w:pPr>
      <w:r w:rsidRPr="00D02383">
        <w:rPr>
          <w:rFonts w:asciiTheme="minorHAnsi" w:hAnsiTheme="minorHAnsi" w:cstheme="minorHAnsi"/>
          <w:sz w:val="22"/>
          <w:szCs w:val="22"/>
        </w:rPr>
        <w:t>Předání Díla se skládá z </w:t>
      </w:r>
      <w:r w:rsidR="00932B2D" w:rsidRPr="00D02383">
        <w:rPr>
          <w:rFonts w:asciiTheme="minorHAnsi" w:hAnsiTheme="minorHAnsi" w:cstheme="minorHAnsi"/>
          <w:sz w:val="22"/>
          <w:szCs w:val="22"/>
        </w:rPr>
        <w:t>těchto</w:t>
      </w:r>
      <w:r w:rsidRPr="00D02383">
        <w:rPr>
          <w:rFonts w:asciiTheme="minorHAnsi" w:hAnsiTheme="minorHAnsi" w:cstheme="minorHAnsi"/>
          <w:sz w:val="22"/>
          <w:szCs w:val="22"/>
        </w:rPr>
        <w:t xml:space="preserve"> milníků</w:t>
      </w:r>
      <w:r w:rsidR="00F152F2" w:rsidRPr="00D02383">
        <w:rPr>
          <w:rFonts w:asciiTheme="minorHAnsi" w:hAnsiTheme="minorHAnsi" w:cstheme="minorHAnsi"/>
          <w:sz w:val="22"/>
          <w:szCs w:val="22"/>
        </w:rPr>
        <w:t>:</w:t>
      </w:r>
    </w:p>
    <w:p w14:paraId="57A7AADC" w14:textId="04E20734" w:rsidR="00496E8E" w:rsidRPr="00D02383" w:rsidRDefault="003D5A2D" w:rsidP="002938BE">
      <w:pPr>
        <w:pStyle w:val="Normln1"/>
        <w:numPr>
          <w:ilvl w:val="1"/>
          <w:numId w:val="80"/>
        </w:numPr>
        <w:tabs>
          <w:tab w:val="left" w:pos="2124"/>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sz w:val="22"/>
          <w:szCs w:val="22"/>
        </w:rPr>
      </w:pPr>
      <w:r w:rsidRPr="00D02383">
        <w:rPr>
          <w:rFonts w:asciiTheme="minorHAnsi" w:hAnsiTheme="minorHAnsi" w:cstheme="minorHAnsi"/>
          <w:sz w:val="22"/>
          <w:szCs w:val="22"/>
        </w:rPr>
        <w:t xml:space="preserve">akceptace </w:t>
      </w:r>
      <w:r w:rsidR="00237FDE" w:rsidRPr="00D02383">
        <w:rPr>
          <w:rFonts w:asciiTheme="minorHAnsi" w:hAnsiTheme="minorHAnsi" w:cstheme="minorHAnsi"/>
          <w:sz w:val="22"/>
          <w:szCs w:val="22"/>
        </w:rPr>
        <w:t>h</w:t>
      </w:r>
      <w:r w:rsidR="00496E8E" w:rsidRPr="00D02383">
        <w:rPr>
          <w:rFonts w:asciiTheme="minorHAnsi" w:hAnsiTheme="minorHAnsi" w:cstheme="minorHAnsi"/>
          <w:sz w:val="22"/>
          <w:szCs w:val="22"/>
        </w:rPr>
        <w:t>armonogram</w:t>
      </w:r>
      <w:r w:rsidR="00F152F2" w:rsidRPr="00D02383">
        <w:rPr>
          <w:rFonts w:asciiTheme="minorHAnsi" w:hAnsiTheme="minorHAnsi" w:cstheme="minorHAnsi"/>
          <w:sz w:val="22"/>
          <w:szCs w:val="22"/>
        </w:rPr>
        <w:t>u plnění</w:t>
      </w:r>
      <w:r w:rsidR="000B2ECF" w:rsidRPr="00D02383">
        <w:rPr>
          <w:rFonts w:asciiTheme="minorHAnsi" w:hAnsiTheme="minorHAnsi" w:cstheme="minorHAnsi"/>
          <w:sz w:val="22"/>
          <w:szCs w:val="22"/>
        </w:rPr>
        <w:t>;</w:t>
      </w:r>
    </w:p>
    <w:p w14:paraId="3B3F70FA" w14:textId="531146CA" w:rsidR="00237FDE" w:rsidRPr="00D02383" w:rsidRDefault="003D5A2D" w:rsidP="002938BE">
      <w:pPr>
        <w:pStyle w:val="Normln1"/>
        <w:numPr>
          <w:ilvl w:val="1"/>
          <w:numId w:val="80"/>
        </w:numPr>
        <w:tabs>
          <w:tab w:val="left" w:pos="2124"/>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sz w:val="22"/>
          <w:szCs w:val="22"/>
        </w:rPr>
      </w:pPr>
      <w:r w:rsidRPr="00D02383">
        <w:rPr>
          <w:rFonts w:asciiTheme="minorHAnsi" w:hAnsiTheme="minorHAnsi" w:cstheme="minorHAnsi"/>
          <w:sz w:val="22"/>
          <w:szCs w:val="22"/>
        </w:rPr>
        <w:t>akceptace</w:t>
      </w:r>
      <w:r w:rsidR="00F152F2" w:rsidRPr="00D02383">
        <w:rPr>
          <w:rFonts w:asciiTheme="minorHAnsi" w:hAnsiTheme="minorHAnsi" w:cstheme="minorHAnsi"/>
          <w:sz w:val="22"/>
          <w:szCs w:val="22"/>
        </w:rPr>
        <w:t xml:space="preserve"> </w:t>
      </w:r>
      <w:r w:rsidR="00AB421D" w:rsidRPr="00D02383">
        <w:rPr>
          <w:rFonts w:asciiTheme="minorHAnsi" w:hAnsiTheme="minorHAnsi" w:cstheme="minorHAnsi"/>
          <w:sz w:val="22"/>
          <w:szCs w:val="22"/>
        </w:rPr>
        <w:t>Díla</w:t>
      </w:r>
      <w:r w:rsidR="00F3030B" w:rsidRPr="00F3030B">
        <w:rPr>
          <w:rFonts w:asciiTheme="minorHAnsi" w:hAnsiTheme="minorHAnsi" w:cstheme="minorHAnsi"/>
          <w:sz w:val="22"/>
          <w:szCs w:val="22"/>
        </w:rPr>
        <w:t xml:space="preserve"> </w:t>
      </w:r>
      <w:r w:rsidR="00F3030B">
        <w:rPr>
          <w:rFonts w:asciiTheme="minorHAnsi" w:hAnsiTheme="minorHAnsi" w:cstheme="minorHAnsi"/>
          <w:sz w:val="22"/>
          <w:szCs w:val="22"/>
        </w:rPr>
        <w:t>zahrnujícího zpracovanou</w:t>
      </w:r>
      <w:r w:rsidR="00042F07" w:rsidRPr="00D02383">
        <w:rPr>
          <w:rFonts w:asciiTheme="minorHAnsi" w:hAnsiTheme="minorHAnsi" w:cstheme="minorHAnsi"/>
          <w:sz w:val="22"/>
          <w:szCs w:val="22"/>
        </w:rPr>
        <w:t xml:space="preserve"> </w:t>
      </w:r>
      <w:r w:rsidR="00496E8E" w:rsidRPr="00D02383">
        <w:rPr>
          <w:rFonts w:asciiTheme="minorHAnsi" w:hAnsiTheme="minorHAnsi" w:cstheme="minorHAnsi"/>
          <w:sz w:val="22"/>
          <w:szCs w:val="22"/>
        </w:rPr>
        <w:t>žádost o stanovisko OHA</w:t>
      </w:r>
      <w:r w:rsidR="00F152F2" w:rsidRPr="00D02383">
        <w:rPr>
          <w:rFonts w:asciiTheme="minorHAnsi" w:hAnsiTheme="minorHAnsi" w:cstheme="minorHAnsi"/>
          <w:sz w:val="22"/>
          <w:szCs w:val="22"/>
        </w:rPr>
        <w:t xml:space="preserve"> a</w:t>
      </w:r>
      <w:r w:rsidR="00496E8E" w:rsidRPr="00D02383">
        <w:rPr>
          <w:rFonts w:asciiTheme="minorHAnsi" w:hAnsiTheme="minorHAnsi" w:cstheme="minorHAnsi"/>
          <w:sz w:val="22"/>
          <w:szCs w:val="22"/>
        </w:rPr>
        <w:t xml:space="preserve"> </w:t>
      </w:r>
    </w:p>
    <w:p w14:paraId="11B1F122" w14:textId="2BCCC9AA" w:rsidR="009409C4" w:rsidRPr="009409C4" w:rsidRDefault="00237FDE" w:rsidP="009409C4">
      <w:pPr>
        <w:pStyle w:val="Normln1"/>
        <w:numPr>
          <w:ilvl w:val="1"/>
          <w:numId w:val="80"/>
        </w:numPr>
        <w:tabs>
          <w:tab w:val="left" w:pos="2124"/>
          <w:tab w:val="left" w:pos="2832"/>
          <w:tab w:val="left" w:pos="3540"/>
          <w:tab w:val="left" w:pos="4248"/>
          <w:tab w:val="left" w:pos="4956"/>
          <w:tab w:val="left" w:pos="5664"/>
          <w:tab w:val="left" w:pos="6372"/>
          <w:tab w:val="left" w:pos="7080"/>
          <w:tab w:val="left" w:pos="7788"/>
          <w:tab w:val="left" w:pos="8496"/>
        </w:tabs>
        <w:spacing w:after="120"/>
        <w:ind w:left="851" w:hanging="425"/>
        <w:jc w:val="both"/>
        <w:rPr>
          <w:rFonts w:asciiTheme="minorHAnsi" w:hAnsiTheme="minorHAnsi" w:cstheme="minorHAnsi"/>
          <w:sz w:val="22"/>
          <w:szCs w:val="22"/>
        </w:rPr>
      </w:pPr>
      <w:r w:rsidRPr="00D02383">
        <w:rPr>
          <w:rFonts w:asciiTheme="minorHAnsi" w:hAnsiTheme="minorHAnsi" w:cstheme="minorHAnsi"/>
          <w:sz w:val="22"/>
          <w:szCs w:val="22"/>
        </w:rPr>
        <w:t>p</w:t>
      </w:r>
      <w:r w:rsidR="00496E8E" w:rsidRPr="00D02383">
        <w:rPr>
          <w:rFonts w:asciiTheme="minorHAnsi" w:hAnsiTheme="minorHAnsi" w:cstheme="minorHAnsi"/>
          <w:sz w:val="22"/>
          <w:szCs w:val="22"/>
        </w:rPr>
        <w:t xml:space="preserve">odpora během </w:t>
      </w:r>
      <w:r w:rsidR="00BB4E81" w:rsidRPr="00D02383">
        <w:rPr>
          <w:rFonts w:asciiTheme="minorHAnsi" w:hAnsiTheme="minorHAnsi" w:cstheme="minorHAnsi"/>
          <w:sz w:val="22"/>
          <w:szCs w:val="22"/>
        </w:rPr>
        <w:t>administrace</w:t>
      </w:r>
      <w:r w:rsidRPr="00D02383">
        <w:rPr>
          <w:rFonts w:asciiTheme="minorHAnsi" w:hAnsiTheme="minorHAnsi" w:cstheme="minorHAnsi"/>
          <w:sz w:val="22"/>
          <w:szCs w:val="22"/>
        </w:rPr>
        <w:t xml:space="preserve"> žádosti až do okamžiku získání </w:t>
      </w:r>
      <w:r w:rsidR="00BB4E81" w:rsidRPr="00D02383">
        <w:rPr>
          <w:rFonts w:asciiTheme="minorHAnsi" w:hAnsiTheme="minorHAnsi" w:cstheme="minorHAnsi"/>
          <w:sz w:val="22"/>
          <w:szCs w:val="22"/>
        </w:rPr>
        <w:t>s</w:t>
      </w:r>
      <w:r w:rsidR="00496E8E" w:rsidRPr="00D02383">
        <w:rPr>
          <w:rFonts w:asciiTheme="minorHAnsi" w:hAnsiTheme="minorHAnsi" w:cstheme="minorHAnsi"/>
          <w:sz w:val="22"/>
          <w:szCs w:val="22"/>
        </w:rPr>
        <w:t>ouhlasné</w:t>
      </w:r>
      <w:r w:rsidRPr="00D02383">
        <w:rPr>
          <w:rFonts w:asciiTheme="minorHAnsi" w:hAnsiTheme="minorHAnsi" w:cstheme="minorHAnsi"/>
          <w:sz w:val="22"/>
          <w:szCs w:val="22"/>
        </w:rPr>
        <w:t>ho</w:t>
      </w:r>
      <w:r w:rsidR="00496E8E" w:rsidRPr="00D02383">
        <w:rPr>
          <w:rFonts w:asciiTheme="minorHAnsi" w:hAnsiTheme="minorHAnsi" w:cstheme="minorHAnsi"/>
          <w:sz w:val="22"/>
          <w:szCs w:val="22"/>
        </w:rPr>
        <w:t xml:space="preserve"> stanovisk</w:t>
      </w:r>
      <w:r w:rsidR="002E33EA">
        <w:rPr>
          <w:rFonts w:asciiTheme="minorHAnsi" w:hAnsiTheme="minorHAnsi" w:cstheme="minorHAnsi"/>
          <w:sz w:val="22"/>
          <w:szCs w:val="22"/>
        </w:rPr>
        <w:t>a</w:t>
      </w:r>
      <w:r w:rsidR="00496E8E" w:rsidRPr="00D02383">
        <w:rPr>
          <w:rFonts w:asciiTheme="minorHAnsi" w:hAnsiTheme="minorHAnsi" w:cstheme="minorHAnsi"/>
          <w:sz w:val="22"/>
          <w:szCs w:val="22"/>
        </w:rPr>
        <w:t xml:space="preserve"> OHA</w:t>
      </w:r>
      <w:r w:rsidR="000B2ECF" w:rsidRPr="00D02383">
        <w:rPr>
          <w:rFonts w:asciiTheme="minorHAnsi" w:hAnsiTheme="minorHAnsi" w:cstheme="minorHAnsi"/>
          <w:sz w:val="22"/>
          <w:szCs w:val="22"/>
        </w:rPr>
        <w:t>.</w:t>
      </w:r>
      <w:r w:rsidR="00F449D3" w:rsidRPr="00D02383">
        <w:rPr>
          <w:rFonts w:asciiTheme="minorHAnsi" w:hAnsiTheme="minorHAnsi" w:cstheme="minorHAnsi"/>
          <w:sz w:val="22"/>
          <w:szCs w:val="22"/>
        </w:rPr>
        <w:t xml:space="preserve"> </w:t>
      </w:r>
    </w:p>
    <w:p w14:paraId="727C6C61" w14:textId="61BBF62A" w:rsidR="009409C4" w:rsidRPr="009409C4" w:rsidRDefault="009409C4" w:rsidP="009409C4">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bCs/>
          <w:sz w:val="22"/>
          <w:szCs w:val="22"/>
        </w:rPr>
      </w:pPr>
      <w:r w:rsidRPr="00D02383">
        <w:rPr>
          <w:rFonts w:asciiTheme="minorHAnsi" w:hAnsiTheme="minorHAnsi" w:cstheme="minorHAnsi"/>
          <w:sz w:val="22"/>
          <w:szCs w:val="22"/>
        </w:rPr>
        <w:t xml:space="preserve">O splnění jednotlivých milníků plnění dle odst. </w:t>
      </w:r>
      <w:r w:rsidR="00F43D28">
        <w:rPr>
          <w:rFonts w:asciiTheme="minorHAnsi" w:hAnsiTheme="minorHAnsi" w:cstheme="minorHAnsi"/>
          <w:sz w:val="22"/>
          <w:szCs w:val="22"/>
        </w:rPr>
        <w:t>8</w:t>
      </w:r>
      <w:r w:rsidRPr="00D02383">
        <w:rPr>
          <w:rFonts w:asciiTheme="minorHAnsi" w:hAnsiTheme="minorHAnsi" w:cstheme="minorHAnsi"/>
          <w:sz w:val="22"/>
          <w:szCs w:val="22"/>
        </w:rPr>
        <w:t xml:space="preserve"> tohoto článku Smlouvy bude Zhotovitelem sepsán a oběma Smluvními stranami podepsán akceptační protokol. </w:t>
      </w:r>
    </w:p>
    <w:p w14:paraId="3915E60A" w14:textId="59C26538" w:rsidR="00F449D3" w:rsidRDefault="00F449D3" w:rsidP="72D6A620">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 w:val="22"/>
          <w:szCs w:val="22"/>
        </w:rPr>
      </w:pPr>
      <w:r w:rsidRPr="00D02383">
        <w:rPr>
          <w:rFonts w:asciiTheme="minorHAnsi" w:hAnsiTheme="minorHAnsi" w:cstheme="minorHAnsi"/>
          <w:sz w:val="22"/>
          <w:szCs w:val="22"/>
        </w:rPr>
        <w:t xml:space="preserve">Všechny dokumenty budou během realizace projektu uloženy na sdíleném úložišti </w:t>
      </w:r>
      <w:r w:rsidR="002249C4" w:rsidRPr="00D02383">
        <w:rPr>
          <w:rFonts w:asciiTheme="minorHAnsi" w:hAnsiTheme="minorHAnsi" w:cstheme="minorHAnsi"/>
          <w:sz w:val="22"/>
          <w:szCs w:val="22"/>
        </w:rPr>
        <w:t>Objednatele a</w:t>
      </w:r>
      <w:r w:rsidR="0061339A">
        <w:rPr>
          <w:rFonts w:asciiTheme="minorHAnsi" w:hAnsiTheme="minorHAnsi" w:cstheme="minorHAnsi"/>
          <w:sz w:val="22"/>
          <w:szCs w:val="22"/>
        </w:rPr>
        <w:t> </w:t>
      </w:r>
      <w:r w:rsidRPr="00D02383">
        <w:rPr>
          <w:rFonts w:asciiTheme="minorHAnsi" w:hAnsiTheme="minorHAnsi" w:cstheme="minorHAnsi"/>
          <w:sz w:val="22"/>
          <w:szCs w:val="22"/>
        </w:rPr>
        <w:t>budou dostupné a aktuální po celou dobu realizace Díla.</w:t>
      </w:r>
      <w:r w:rsidR="00FE39D5" w:rsidRPr="00D02383">
        <w:rPr>
          <w:rFonts w:asciiTheme="minorHAnsi" w:hAnsiTheme="minorHAnsi" w:cstheme="minorHAnsi"/>
          <w:sz w:val="22"/>
          <w:szCs w:val="22"/>
        </w:rPr>
        <w:t xml:space="preserve"> Objednatel se zavazuje, že bez zbytečného prodlení po nabytí účinnosti Smlouvy zajistí Zhotoviteli přístup do svého sdíleného úložiště.</w:t>
      </w:r>
    </w:p>
    <w:p w14:paraId="7D1D1A84" w14:textId="52D2A5F8" w:rsidR="00BF708D" w:rsidRPr="00D02383" w:rsidRDefault="000B4D02" w:rsidP="72D6A620">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 w:val="22"/>
          <w:szCs w:val="22"/>
        </w:rPr>
      </w:pPr>
      <w:r w:rsidRPr="00D02383">
        <w:rPr>
          <w:rFonts w:asciiTheme="minorHAnsi" w:hAnsiTheme="minorHAnsi" w:cstheme="minorHAnsi"/>
          <w:sz w:val="22"/>
          <w:szCs w:val="22"/>
        </w:rPr>
        <w:t>Dílo</w:t>
      </w:r>
      <w:r w:rsidR="004300FB" w:rsidRPr="00D02383">
        <w:rPr>
          <w:rFonts w:asciiTheme="minorHAnsi" w:hAnsiTheme="minorHAnsi" w:cstheme="minorHAnsi"/>
          <w:sz w:val="22"/>
          <w:szCs w:val="22"/>
        </w:rPr>
        <w:t xml:space="preserve"> (včetně žádosti o stanovisko OHA a jejích příloh)</w:t>
      </w:r>
      <w:r w:rsidRPr="00D02383">
        <w:rPr>
          <w:rFonts w:asciiTheme="minorHAnsi" w:hAnsiTheme="minorHAnsi" w:cstheme="minorHAnsi"/>
          <w:sz w:val="22"/>
          <w:szCs w:val="22"/>
        </w:rPr>
        <w:t xml:space="preserve"> bude odevzdáno v</w:t>
      </w:r>
      <w:r w:rsidR="00C96BB4">
        <w:rPr>
          <w:rFonts w:asciiTheme="minorHAnsi" w:hAnsiTheme="minorHAnsi" w:cstheme="minorHAnsi"/>
          <w:sz w:val="22"/>
          <w:szCs w:val="22"/>
        </w:rPr>
        <w:t xml:space="preserve"> českém jazyce, v </w:t>
      </w:r>
      <w:r w:rsidRPr="00D02383">
        <w:rPr>
          <w:rFonts w:asciiTheme="minorHAnsi" w:hAnsiTheme="minorHAnsi" w:cstheme="minorHAnsi"/>
          <w:sz w:val="22"/>
          <w:szCs w:val="22"/>
        </w:rPr>
        <w:t>elektronické podobě</w:t>
      </w:r>
      <w:r w:rsidR="00D45E72" w:rsidRPr="00D02383">
        <w:rPr>
          <w:rFonts w:asciiTheme="minorHAnsi" w:hAnsiTheme="minorHAnsi" w:cstheme="minorHAnsi"/>
          <w:sz w:val="22"/>
          <w:szCs w:val="22"/>
        </w:rPr>
        <w:t xml:space="preserve"> a</w:t>
      </w:r>
      <w:r w:rsidR="0061339A">
        <w:rPr>
          <w:rFonts w:asciiTheme="minorHAnsi" w:hAnsiTheme="minorHAnsi" w:cstheme="minorHAnsi"/>
          <w:sz w:val="22"/>
          <w:szCs w:val="22"/>
        </w:rPr>
        <w:t> </w:t>
      </w:r>
      <w:r w:rsidR="00D45E72" w:rsidRPr="00D02383">
        <w:rPr>
          <w:rFonts w:asciiTheme="minorHAnsi" w:hAnsiTheme="minorHAnsi" w:cstheme="minorHAnsi"/>
          <w:sz w:val="22"/>
          <w:szCs w:val="22"/>
        </w:rPr>
        <w:t xml:space="preserve">bude </w:t>
      </w:r>
      <w:r w:rsidR="002249C4" w:rsidRPr="00D02383">
        <w:rPr>
          <w:rFonts w:asciiTheme="minorHAnsi" w:hAnsiTheme="minorHAnsi" w:cstheme="minorHAnsi"/>
          <w:sz w:val="22"/>
          <w:szCs w:val="22"/>
        </w:rPr>
        <w:t>zahrnovat</w:t>
      </w:r>
      <w:r w:rsidR="00D45E72" w:rsidRPr="00D02383">
        <w:rPr>
          <w:rFonts w:asciiTheme="minorHAnsi" w:hAnsiTheme="minorHAnsi" w:cstheme="minorHAnsi"/>
          <w:sz w:val="22"/>
          <w:szCs w:val="22"/>
        </w:rPr>
        <w:t>:</w:t>
      </w:r>
    </w:p>
    <w:p w14:paraId="0F6E6F89" w14:textId="401BA8D4" w:rsidR="00BF708D" w:rsidRPr="00D02383" w:rsidRDefault="00BF708D" w:rsidP="005226D3">
      <w:pPr>
        <w:pStyle w:val="Normln1"/>
        <w:numPr>
          <w:ilvl w:val="1"/>
          <w:numId w:val="80"/>
        </w:numPr>
        <w:tabs>
          <w:tab w:val="left" w:pos="2124"/>
          <w:tab w:val="left" w:pos="2832"/>
          <w:tab w:val="left" w:pos="3540"/>
          <w:tab w:val="left" w:pos="4248"/>
          <w:tab w:val="left" w:pos="4956"/>
          <w:tab w:val="left" w:pos="5664"/>
          <w:tab w:val="left" w:pos="6372"/>
          <w:tab w:val="left" w:pos="7080"/>
          <w:tab w:val="left" w:pos="7788"/>
          <w:tab w:val="left" w:pos="8496"/>
        </w:tabs>
        <w:spacing w:after="120"/>
        <w:ind w:left="709" w:hanging="283"/>
        <w:jc w:val="both"/>
        <w:rPr>
          <w:rFonts w:asciiTheme="minorHAnsi" w:hAnsiTheme="minorHAnsi" w:cstheme="minorHAnsi"/>
          <w:sz w:val="22"/>
          <w:szCs w:val="22"/>
        </w:rPr>
      </w:pPr>
      <w:r w:rsidRPr="00D02383">
        <w:rPr>
          <w:rFonts w:asciiTheme="minorHAnsi" w:hAnsiTheme="minorHAnsi" w:cstheme="minorHAnsi"/>
          <w:sz w:val="22"/>
          <w:szCs w:val="22"/>
        </w:rPr>
        <w:t>PDF dokument obsahující celé Dílo, který bude elektronicky podepsán Zhotovitelem</w:t>
      </w:r>
      <w:r w:rsidR="000B2ECF" w:rsidRPr="00D02383">
        <w:rPr>
          <w:rFonts w:asciiTheme="minorHAnsi" w:hAnsiTheme="minorHAnsi" w:cstheme="minorHAnsi"/>
          <w:sz w:val="22"/>
          <w:szCs w:val="22"/>
        </w:rPr>
        <w:t xml:space="preserve"> a</w:t>
      </w:r>
    </w:p>
    <w:p w14:paraId="1DB01E78" w14:textId="080A8110" w:rsidR="00BF708D" w:rsidRPr="00D02383" w:rsidRDefault="000B2ECF" w:rsidP="005226D3">
      <w:pPr>
        <w:pStyle w:val="Normln1"/>
        <w:numPr>
          <w:ilvl w:val="1"/>
          <w:numId w:val="80"/>
        </w:numPr>
        <w:tabs>
          <w:tab w:val="left" w:pos="2124"/>
          <w:tab w:val="left" w:pos="2832"/>
          <w:tab w:val="left" w:pos="3540"/>
          <w:tab w:val="left" w:pos="4248"/>
          <w:tab w:val="left" w:pos="4956"/>
          <w:tab w:val="left" w:pos="5664"/>
          <w:tab w:val="left" w:pos="6372"/>
          <w:tab w:val="left" w:pos="7080"/>
          <w:tab w:val="left" w:pos="7788"/>
          <w:tab w:val="left" w:pos="8496"/>
        </w:tabs>
        <w:spacing w:after="120"/>
        <w:ind w:left="709" w:hanging="283"/>
        <w:jc w:val="both"/>
        <w:rPr>
          <w:rFonts w:asciiTheme="minorHAnsi" w:hAnsiTheme="minorHAnsi" w:cstheme="minorHAnsi"/>
          <w:sz w:val="22"/>
          <w:szCs w:val="22"/>
        </w:rPr>
      </w:pPr>
      <w:r w:rsidRPr="00D02383">
        <w:rPr>
          <w:rFonts w:asciiTheme="minorHAnsi" w:hAnsiTheme="minorHAnsi" w:cstheme="minorHAnsi"/>
          <w:sz w:val="22"/>
          <w:szCs w:val="22"/>
        </w:rPr>
        <w:t>c</w:t>
      </w:r>
      <w:r w:rsidR="00BF708D" w:rsidRPr="00D02383">
        <w:rPr>
          <w:rFonts w:asciiTheme="minorHAnsi" w:hAnsiTheme="minorHAnsi" w:cstheme="minorHAnsi"/>
          <w:sz w:val="22"/>
          <w:szCs w:val="22"/>
        </w:rPr>
        <w:t xml:space="preserve">elé </w:t>
      </w:r>
      <w:r w:rsidR="00D45E72" w:rsidRPr="00D02383">
        <w:rPr>
          <w:rFonts w:asciiTheme="minorHAnsi" w:hAnsiTheme="minorHAnsi" w:cstheme="minorHAnsi"/>
          <w:sz w:val="22"/>
          <w:szCs w:val="22"/>
        </w:rPr>
        <w:t>D</w:t>
      </w:r>
      <w:r w:rsidR="00BF708D" w:rsidRPr="00D02383">
        <w:rPr>
          <w:rFonts w:asciiTheme="minorHAnsi" w:hAnsiTheme="minorHAnsi" w:cstheme="minorHAnsi"/>
          <w:sz w:val="22"/>
          <w:szCs w:val="22"/>
        </w:rPr>
        <w:t xml:space="preserve">ílo v editovatelném </w:t>
      </w:r>
      <w:r w:rsidR="009F4D57" w:rsidRPr="00D02383">
        <w:rPr>
          <w:rFonts w:asciiTheme="minorHAnsi" w:hAnsiTheme="minorHAnsi" w:cstheme="minorHAnsi"/>
          <w:sz w:val="22"/>
          <w:szCs w:val="22"/>
        </w:rPr>
        <w:t>formát</w:t>
      </w:r>
      <w:r w:rsidR="00BF708D" w:rsidRPr="00D02383">
        <w:rPr>
          <w:rFonts w:asciiTheme="minorHAnsi" w:hAnsiTheme="minorHAnsi" w:cstheme="minorHAnsi"/>
          <w:sz w:val="22"/>
          <w:szCs w:val="22"/>
        </w:rPr>
        <w:t>u</w:t>
      </w:r>
      <w:r w:rsidR="00361D90">
        <w:rPr>
          <w:rFonts w:asciiTheme="minorHAnsi" w:hAnsiTheme="minorHAnsi" w:cstheme="minorHAnsi"/>
          <w:sz w:val="22"/>
          <w:szCs w:val="22"/>
        </w:rPr>
        <w:t xml:space="preserve"> (MS Office)</w:t>
      </w:r>
      <w:r w:rsidR="00DF0DEE">
        <w:rPr>
          <w:rFonts w:asciiTheme="minorHAnsi" w:hAnsiTheme="minorHAnsi" w:cstheme="minorHAnsi"/>
          <w:sz w:val="22"/>
          <w:szCs w:val="22"/>
        </w:rPr>
        <w:t>;</w:t>
      </w:r>
      <w:r w:rsidR="00BF708D" w:rsidRPr="00D02383">
        <w:rPr>
          <w:rFonts w:asciiTheme="minorHAnsi" w:hAnsiTheme="minorHAnsi" w:cstheme="minorHAnsi"/>
          <w:sz w:val="22"/>
          <w:szCs w:val="22"/>
        </w:rPr>
        <w:t xml:space="preserve"> obrázky a schémata budou uloženy i</w:t>
      </w:r>
      <w:r w:rsidR="00D45E72" w:rsidRPr="00D02383">
        <w:rPr>
          <w:rFonts w:asciiTheme="minorHAnsi" w:hAnsiTheme="minorHAnsi" w:cstheme="minorHAnsi"/>
          <w:sz w:val="22"/>
          <w:szCs w:val="22"/>
        </w:rPr>
        <w:t> </w:t>
      </w:r>
      <w:r w:rsidR="00BF708D" w:rsidRPr="00D02383">
        <w:rPr>
          <w:rFonts w:asciiTheme="minorHAnsi" w:hAnsiTheme="minorHAnsi" w:cstheme="minorHAnsi"/>
          <w:sz w:val="22"/>
          <w:szCs w:val="22"/>
        </w:rPr>
        <w:t>samostatně ve zdrojových formátech (s možností editace)</w:t>
      </w:r>
      <w:r w:rsidRPr="00D02383">
        <w:rPr>
          <w:rFonts w:asciiTheme="minorHAnsi" w:hAnsiTheme="minorHAnsi" w:cstheme="minorHAnsi"/>
          <w:sz w:val="22"/>
          <w:szCs w:val="22"/>
        </w:rPr>
        <w:t>.</w:t>
      </w:r>
    </w:p>
    <w:p w14:paraId="23ACE053" w14:textId="66BA4CBC" w:rsidR="00D20B31" w:rsidRPr="00D02383" w:rsidRDefault="00D20B31" w:rsidP="72D6A620">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 w:val="22"/>
          <w:szCs w:val="22"/>
        </w:rPr>
      </w:pPr>
      <w:r w:rsidRPr="00D02383">
        <w:rPr>
          <w:rFonts w:asciiTheme="minorHAnsi" w:hAnsiTheme="minorHAnsi" w:cstheme="minorHAnsi"/>
          <w:sz w:val="22"/>
          <w:szCs w:val="22"/>
        </w:rPr>
        <w:lastRenderedPageBreak/>
        <w:t xml:space="preserve">Zhotovitel je na základě zhotoveného Díla povinen požádat jménem Objednatele o vydání stanoviska </w:t>
      </w:r>
      <w:r w:rsidR="00553D3B">
        <w:rPr>
          <w:rFonts w:asciiTheme="minorHAnsi" w:hAnsiTheme="minorHAnsi" w:cstheme="minorHAnsi"/>
          <w:sz w:val="22"/>
          <w:szCs w:val="22"/>
        </w:rPr>
        <w:t>OHA</w:t>
      </w:r>
      <w:r w:rsidRPr="00D02383">
        <w:rPr>
          <w:rFonts w:asciiTheme="minorHAnsi" w:hAnsiTheme="minorHAnsi" w:cstheme="minorHAnsi"/>
          <w:sz w:val="22"/>
          <w:szCs w:val="22"/>
        </w:rPr>
        <w:t xml:space="preserve"> a poskytovat veškerou podporu ve všech následujících krocích</w:t>
      </w:r>
      <w:r w:rsidR="002E33EA">
        <w:rPr>
          <w:rFonts w:asciiTheme="minorHAnsi" w:hAnsiTheme="minorHAnsi" w:cstheme="minorHAnsi"/>
          <w:sz w:val="22"/>
          <w:szCs w:val="22"/>
        </w:rPr>
        <w:t xml:space="preserve"> až do </w:t>
      </w:r>
      <w:r w:rsidR="0003358C">
        <w:rPr>
          <w:rFonts w:asciiTheme="minorHAnsi" w:hAnsiTheme="minorHAnsi" w:cstheme="minorHAnsi"/>
          <w:sz w:val="22"/>
          <w:szCs w:val="22"/>
        </w:rPr>
        <w:t xml:space="preserve">okamžiku </w:t>
      </w:r>
      <w:r w:rsidR="002E33EA">
        <w:rPr>
          <w:rFonts w:asciiTheme="minorHAnsi" w:hAnsiTheme="minorHAnsi" w:cstheme="minorHAnsi"/>
          <w:sz w:val="22"/>
          <w:szCs w:val="22"/>
        </w:rPr>
        <w:t>získání souhlasného stanoviska</w:t>
      </w:r>
      <w:r w:rsidR="0003358C">
        <w:rPr>
          <w:rFonts w:asciiTheme="minorHAnsi" w:hAnsiTheme="minorHAnsi" w:cstheme="minorHAnsi"/>
          <w:sz w:val="22"/>
          <w:szCs w:val="22"/>
        </w:rPr>
        <w:t xml:space="preserve"> </w:t>
      </w:r>
      <w:r w:rsidR="00553D3B">
        <w:rPr>
          <w:rFonts w:asciiTheme="minorHAnsi" w:hAnsiTheme="minorHAnsi" w:cstheme="minorHAnsi"/>
          <w:sz w:val="22"/>
          <w:szCs w:val="22"/>
        </w:rPr>
        <w:t>OHA</w:t>
      </w:r>
      <w:r w:rsidR="002E33EA">
        <w:rPr>
          <w:rFonts w:asciiTheme="minorHAnsi" w:hAnsiTheme="minorHAnsi" w:cstheme="minorHAnsi"/>
          <w:sz w:val="22"/>
          <w:szCs w:val="22"/>
        </w:rPr>
        <w:t>.</w:t>
      </w:r>
    </w:p>
    <w:p w14:paraId="593066BA" w14:textId="5CFA35FF" w:rsidR="000B4D02" w:rsidRPr="00D02383" w:rsidRDefault="000B4D02" w:rsidP="000B4D02">
      <w:pPr>
        <w:pStyle w:val="Normln1"/>
        <w:numPr>
          <w:ilvl w:val="0"/>
          <w:numId w:val="80"/>
        </w:num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5" w:hanging="425"/>
        <w:jc w:val="both"/>
        <w:rPr>
          <w:rFonts w:asciiTheme="minorHAnsi" w:hAnsiTheme="minorHAnsi" w:cstheme="minorHAnsi"/>
          <w:bCs/>
          <w:sz w:val="22"/>
          <w:szCs w:val="22"/>
        </w:rPr>
      </w:pPr>
      <w:r w:rsidRPr="00D02383">
        <w:rPr>
          <w:rFonts w:asciiTheme="minorHAnsi" w:hAnsiTheme="minorHAnsi" w:cstheme="minorHAnsi"/>
          <w:sz w:val="22"/>
          <w:szCs w:val="22"/>
        </w:rPr>
        <w:t xml:space="preserve">Obě Smluvní strany se zavazují poskytovat si při zhotovení Díla </w:t>
      </w:r>
      <w:r w:rsidR="00D20B31" w:rsidRPr="00D02383">
        <w:rPr>
          <w:rFonts w:asciiTheme="minorHAnsi" w:hAnsiTheme="minorHAnsi" w:cstheme="minorHAnsi"/>
          <w:sz w:val="22"/>
          <w:szCs w:val="22"/>
        </w:rPr>
        <w:t xml:space="preserve">veškerou </w:t>
      </w:r>
      <w:r w:rsidRPr="00D02383">
        <w:rPr>
          <w:rFonts w:asciiTheme="minorHAnsi" w:hAnsiTheme="minorHAnsi" w:cstheme="minorHAnsi"/>
          <w:sz w:val="22"/>
          <w:szCs w:val="22"/>
        </w:rPr>
        <w:t xml:space="preserve">nezbytnou součinnost </w:t>
      </w:r>
      <w:r w:rsidR="00D20B31" w:rsidRPr="00D02383">
        <w:rPr>
          <w:rFonts w:asciiTheme="minorHAnsi" w:hAnsiTheme="minorHAnsi" w:cstheme="minorHAnsi"/>
          <w:sz w:val="22"/>
          <w:szCs w:val="22"/>
        </w:rPr>
        <w:t>k tomu, aby mohlo být Dílo včas a v řádné kvalitě zhotoveno a odevzdáno. Obě Smluvní strany se</w:t>
      </w:r>
      <w:r w:rsidR="005718FF">
        <w:rPr>
          <w:rFonts w:asciiTheme="minorHAnsi" w:hAnsiTheme="minorHAnsi" w:cstheme="minorHAnsi"/>
          <w:sz w:val="22"/>
          <w:szCs w:val="22"/>
        </w:rPr>
        <w:t> </w:t>
      </w:r>
      <w:r w:rsidR="00D20B31" w:rsidRPr="00D02383">
        <w:rPr>
          <w:rFonts w:asciiTheme="minorHAnsi" w:hAnsiTheme="minorHAnsi" w:cstheme="minorHAnsi"/>
          <w:sz w:val="22"/>
          <w:szCs w:val="22"/>
        </w:rPr>
        <w:t xml:space="preserve">zavazují zajistit dostupnost všech svých klíčových pracovníků pro potřeby konzultací s pracovníky druhé Smluvní strany, kdykoliv tato potřeba při zhotovení Díla vyplyne. </w:t>
      </w:r>
    </w:p>
    <w:p w14:paraId="71A359F1" w14:textId="12C68B95" w:rsidR="00D20B31" w:rsidRPr="00D02383" w:rsidRDefault="00D20B31" w:rsidP="00FA5983">
      <w:pPr>
        <w:pStyle w:val="Nadpis1"/>
      </w:pPr>
      <w:r w:rsidRPr="00D02383">
        <w:t>Článek V</w:t>
      </w:r>
      <w:r w:rsidR="00DC4828" w:rsidRPr="00D02383">
        <w:t>I</w:t>
      </w:r>
      <w:r w:rsidRPr="00D02383">
        <w:t>.</w:t>
      </w:r>
      <w:r w:rsidR="002C6921">
        <w:t xml:space="preserve"> </w:t>
      </w:r>
      <w:r w:rsidR="002C6921">
        <w:br/>
      </w:r>
      <w:r w:rsidRPr="00D02383">
        <w:t>Cena a platební podmínky</w:t>
      </w:r>
    </w:p>
    <w:p w14:paraId="17ED312B" w14:textId="365B6512" w:rsidR="007A6E71" w:rsidRPr="007A6E71" w:rsidRDefault="00D20B31" w:rsidP="00D20B31">
      <w:pPr>
        <w:pStyle w:val="Normln1"/>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b/>
          <w:sz w:val="22"/>
          <w:szCs w:val="22"/>
        </w:rPr>
      </w:pPr>
      <w:r w:rsidRPr="00D02383">
        <w:rPr>
          <w:rFonts w:asciiTheme="minorHAnsi" w:hAnsiTheme="minorHAnsi" w:cstheme="minorHAnsi"/>
          <w:bCs/>
          <w:sz w:val="22"/>
          <w:szCs w:val="22"/>
        </w:rPr>
        <w:t xml:space="preserve">Cena za vypracování Díla činí </w:t>
      </w:r>
      <w:r w:rsidR="004E6FE9">
        <w:rPr>
          <w:rFonts w:asciiTheme="minorHAnsi" w:hAnsiTheme="minorHAnsi" w:cstheme="minorHAnsi"/>
          <w:bCs/>
          <w:sz w:val="22"/>
          <w:szCs w:val="22"/>
        </w:rPr>
        <w:t>2.782.000</w:t>
      </w:r>
      <w:r w:rsidRPr="00D02383">
        <w:rPr>
          <w:rFonts w:asciiTheme="minorHAnsi" w:hAnsiTheme="minorHAnsi" w:cstheme="minorHAnsi"/>
          <w:bCs/>
          <w:sz w:val="22"/>
          <w:szCs w:val="22"/>
        </w:rPr>
        <w:t xml:space="preserve"> Kč bez DPH, tj. </w:t>
      </w:r>
      <w:r w:rsidR="004E6FE9">
        <w:rPr>
          <w:rFonts w:asciiTheme="minorHAnsi" w:hAnsiTheme="minorHAnsi" w:cstheme="minorHAnsi"/>
          <w:bCs/>
          <w:sz w:val="22"/>
          <w:szCs w:val="22"/>
        </w:rPr>
        <w:t>3.366.200</w:t>
      </w:r>
      <w:r w:rsidRPr="00D02383">
        <w:rPr>
          <w:rFonts w:asciiTheme="minorHAnsi" w:hAnsiTheme="minorHAnsi" w:cstheme="minorHAnsi"/>
          <w:bCs/>
          <w:sz w:val="22"/>
          <w:szCs w:val="22"/>
        </w:rPr>
        <w:t xml:space="preserve"> Kč včetně DPH</w:t>
      </w:r>
      <w:r w:rsidR="00092804">
        <w:rPr>
          <w:rFonts w:asciiTheme="minorHAnsi" w:hAnsiTheme="minorHAnsi" w:cstheme="minorHAnsi"/>
          <w:bCs/>
          <w:sz w:val="22"/>
          <w:szCs w:val="22"/>
        </w:rPr>
        <w:t>; v</w:t>
      </w:r>
      <w:r w:rsidRPr="00D02383">
        <w:rPr>
          <w:rFonts w:asciiTheme="minorHAnsi" w:hAnsiTheme="minorHAnsi" w:cstheme="minorHAnsi"/>
          <w:bCs/>
          <w:sz w:val="22"/>
          <w:szCs w:val="22"/>
        </w:rPr>
        <w:t xml:space="preserve">ýše DPH činí </w:t>
      </w:r>
      <w:r w:rsidR="004E6FE9">
        <w:rPr>
          <w:rFonts w:asciiTheme="minorHAnsi" w:hAnsiTheme="minorHAnsi" w:cstheme="minorHAnsi"/>
          <w:bCs/>
          <w:sz w:val="22"/>
          <w:szCs w:val="22"/>
        </w:rPr>
        <w:t>584.220</w:t>
      </w:r>
      <w:r w:rsidRPr="00D02383">
        <w:rPr>
          <w:rFonts w:asciiTheme="minorHAnsi" w:hAnsiTheme="minorHAnsi" w:cstheme="minorHAnsi"/>
          <w:bCs/>
          <w:sz w:val="22"/>
          <w:szCs w:val="22"/>
        </w:rPr>
        <w:t xml:space="preserve"> Kč.</w:t>
      </w:r>
      <w:r w:rsidR="00092804">
        <w:rPr>
          <w:rFonts w:asciiTheme="minorHAnsi" w:hAnsiTheme="minorHAnsi" w:cstheme="minorHAnsi"/>
          <w:bCs/>
          <w:sz w:val="22"/>
          <w:szCs w:val="22"/>
        </w:rPr>
        <w:t xml:space="preserve"> </w:t>
      </w:r>
    </w:p>
    <w:p w14:paraId="30505742" w14:textId="4098B3E5" w:rsidR="00D20B31" w:rsidRPr="00D02383" w:rsidRDefault="00092804" w:rsidP="00D20B31">
      <w:pPr>
        <w:pStyle w:val="Normln1"/>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b/>
          <w:sz w:val="22"/>
          <w:szCs w:val="22"/>
        </w:rPr>
      </w:pPr>
      <w:r>
        <w:rPr>
          <w:rFonts w:asciiTheme="minorHAnsi" w:hAnsiTheme="minorHAnsi" w:cstheme="minorHAnsi"/>
          <w:bCs/>
          <w:sz w:val="22"/>
          <w:szCs w:val="22"/>
        </w:rPr>
        <w:t xml:space="preserve">Cena za 1 </w:t>
      </w:r>
      <w:r w:rsidR="00553D3B">
        <w:rPr>
          <w:rFonts w:asciiTheme="minorHAnsi" w:hAnsiTheme="minorHAnsi" w:cstheme="minorHAnsi"/>
          <w:bCs/>
          <w:sz w:val="22"/>
          <w:szCs w:val="22"/>
        </w:rPr>
        <w:t>MD</w:t>
      </w:r>
      <w:r>
        <w:rPr>
          <w:rFonts w:asciiTheme="minorHAnsi" w:hAnsiTheme="minorHAnsi" w:cstheme="minorHAnsi"/>
          <w:bCs/>
          <w:sz w:val="22"/>
          <w:szCs w:val="22"/>
        </w:rPr>
        <w:t xml:space="preserve"> poskytování služeb v rámci vyhrazené změny závazku </w:t>
      </w:r>
      <w:r w:rsidR="00F664C2">
        <w:rPr>
          <w:rFonts w:asciiTheme="minorHAnsi" w:hAnsiTheme="minorHAnsi" w:cstheme="minorHAnsi"/>
          <w:bCs/>
          <w:sz w:val="22"/>
          <w:szCs w:val="22"/>
        </w:rPr>
        <w:t xml:space="preserve">dle čl. III Smlouvy </w:t>
      </w:r>
      <w:r>
        <w:rPr>
          <w:rFonts w:asciiTheme="minorHAnsi" w:hAnsiTheme="minorHAnsi" w:cstheme="minorHAnsi"/>
          <w:bCs/>
          <w:sz w:val="22"/>
          <w:szCs w:val="22"/>
        </w:rPr>
        <w:t xml:space="preserve">činí </w:t>
      </w:r>
      <w:r w:rsidR="004E6FE9">
        <w:rPr>
          <w:rFonts w:asciiTheme="minorHAnsi" w:hAnsiTheme="minorHAnsi" w:cstheme="minorHAnsi"/>
          <w:bCs/>
          <w:sz w:val="22"/>
          <w:szCs w:val="22"/>
        </w:rPr>
        <w:t>14.000 </w:t>
      </w:r>
      <w:r>
        <w:rPr>
          <w:rFonts w:asciiTheme="minorHAnsi" w:hAnsiTheme="minorHAnsi" w:cstheme="minorHAnsi"/>
          <w:bCs/>
          <w:sz w:val="22"/>
          <w:szCs w:val="22"/>
        </w:rPr>
        <w:t xml:space="preserve">Kč bez DPH, tj. </w:t>
      </w:r>
      <w:r w:rsidR="004E6FE9">
        <w:rPr>
          <w:rFonts w:asciiTheme="minorHAnsi" w:hAnsiTheme="minorHAnsi" w:cstheme="minorHAnsi"/>
          <w:bCs/>
          <w:sz w:val="22"/>
          <w:szCs w:val="22"/>
        </w:rPr>
        <w:t>16.940</w:t>
      </w:r>
      <w:r>
        <w:rPr>
          <w:rFonts w:asciiTheme="minorHAnsi" w:hAnsiTheme="minorHAnsi" w:cstheme="minorHAnsi"/>
          <w:bCs/>
          <w:sz w:val="22"/>
          <w:szCs w:val="22"/>
        </w:rPr>
        <w:t xml:space="preserve"> Kč včetně DPH; výše DPH činí </w:t>
      </w:r>
      <w:r w:rsidR="004E6FE9">
        <w:rPr>
          <w:rFonts w:asciiTheme="minorHAnsi" w:hAnsiTheme="minorHAnsi" w:cstheme="minorHAnsi"/>
          <w:bCs/>
          <w:sz w:val="22"/>
          <w:szCs w:val="22"/>
        </w:rPr>
        <w:t>2.940</w:t>
      </w:r>
      <w:r w:rsidR="00553D3B">
        <w:rPr>
          <w:rFonts w:asciiTheme="minorHAnsi" w:hAnsiTheme="minorHAnsi" w:cstheme="minorHAnsi"/>
          <w:bCs/>
          <w:sz w:val="22"/>
          <w:szCs w:val="22"/>
        </w:rPr>
        <w:t> </w:t>
      </w:r>
      <w:r>
        <w:rPr>
          <w:rFonts w:asciiTheme="minorHAnsi" w:hAnsiTheme="minorHAnsi" w:cstheme="minorHAnsi"/>
          <w:bCs/>
          <w:sz w:val="22"/>
          <w:szCs w:val="22"/>
        </w:rPr>
        <w:t>Kč.</w:t>
      </w:r>
    </w:p>
    <w:p w14:paraId="3208BF6B" w14:textId="291EDC66" w:rsidR="009B676F" w:rsidRPr="00D02383" w:rsidRDefault="009B676F" w:rsidP="72D6A620">
      <w:pPr>
        <w:pStyle w:val="Normln1"/>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b/>
          <w:bCs/>
          <w:strike/>
          <w:sz w:val="22"/>
          <w:szCs w:val="22"/>
        </w:rPr>
      </w:pPr>
      <w:r w:rsidRPr="00D02383">
        <w:rPr>
          <w:rFonts w:asciiTheme="minorHAnsi" w:hAnsiTheme="minorHAnsi" w:cstheme="minorHAnsi"/>
          <w:sz w:val="22"/>
          <w:szCs w:val="22"/>
        </w:rPr>
        <w:t>Uvedená cena je nejvýše přípustná a nepřekročitelná a zahrnuje v sobě veškeré náklady Zhotovitele nutné ke zhotovení Díla</w:t>
      </w:r>
      <w:r w:rsidR="000B2ECF" w:rsidRPr="00D02383">
        <w:rPr>
          <w:rFonts w:asciiTheme="minorHAnsi" w:hAnsiTheme="minorHAnsi" w:cstheme="minorHAnsi"/>
          <w:sz w:val="22"/>
          <w:szCs w:val="22"/>
        </w:rPr>
        <w:t>.</w:t>
      </w:r>
      <w:r w:rsidRPr="00D02383">
        <w:rPr>
          <w:rFonts w:asciiTheme="minorHAnsi" w:hAnsiTheme="minorHAnsi" w:cstheme="minorHAnsi"/>
          <w:strike/>
          <w:sz w:val="22"/>
          <w:szCs w:val="22"/>
        </w:rPr>
        <w:t xml:space="preserve"> </w:t>
      </w:r>
    </w:p>
    <w:p w14:paraId="23F1322C" w14:textId="54BD9BDB" w:rsidR="00F1204D" w:rsidRPr="0078157B" w:rsidRDefault="009B676F" w:rsidP="0078157B">
      <w:pPr>
        <w:pStyle w:val="Normlnodr"/>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9" w:lineRule="auto"/>
        <w:ind w:left="426" w:hanging="426"/>
        <w:rPr>
          <w:rFonts w:asciiTheme="minorHAnsi" w:hAnsiTheme="minorHAnsi" w:cstheme="minorHAnsi"/>
          <w:b/>
          <w:bCs/>
          <w:szCs w:val="22"/>
          <w:lang w:val="cs-CZ"/>
        </w:rPr>
      </w:pPr>
      <w:r w:rsidRPr="00D02383">
        <w:rPr>
          <w:rFonts w:asciiTheme="minorHAnsi" w:hAnsiTheme="minorHAnsi" w:cstheme="minorHAnsi"/>
          <w:szCs w:val="22"/>
          <w:lang w:val="cs-CZ"/>
        </w:rPr>
        <w:t xml:space="preserve">Úhrada ceny </w:t>
      </w:r>
      <w:r w:rsidRPr="00D02383">
        <w:rPr>
          <w:rFonts w:asciiTheme="minorHAnsi" w:hAnsiTheme="minorHAnsi" w:cstheme="minorHAnsi"/>
          <w:szCs w:val="22"/>
          <w:lang w:val="cs-CZ" w:eastAsia="cs-CZ"/>
        </w:rPr>
        <w:t xml:space="preserve">bude provedena na základě daňových dokladů (faktur). Přílohou faktur bude akceptační protokol dle čl. V odst. </w:t>
      </w:r>
      <w:r w:rsidR="00F43D28">
        <w:rPr>
          <w:rFonts w:asciiTheme="minorHAnsi" w:hAnsiTheme="minorHAnsi" w:cstheme="minorHAnsi"/>
          <w:szCs w:val="22"/>
          <w:lang w:val="cs-CZ" w:eastAsia="cs-CZ"/>
        </w:rPr>
        <w:t>9</w:t>
      </w:r>
      <w:r w:rsidRPr="00D02383">
        <w:rPr>
          <w:rFonts w:asciiTheme="minorHAnsi" w:hAnsiTheme="minorHAnsi" w:cstheme="minorHAnsi"/>
          <w:szCs w:val="22"/>
          <w:lang w:val="cs-CZ" w:eastAsia="cs-CZ"/>
        </w:rPr>
        <w:t xml:space="preserve"> Smlouvy nebo souhlasné stanovisko </w:t>
      </w:r>
      <w:r w:rsidR="00553D3B">
        <w:rPr>
          <w:rFonts w:asciiTheme="minorHAnsi" w:hAnsiTheme="minorHAnsi" w:cstheme="minorHAnsi"/>
          <w:szCs w:val="22"/>
          <w:lang w:val="cs-CZ" w:eastAsia="cs-CZ"/>
        </w:rPr>
        <w:t>OHA</w:t>
      </w:r>
      <w:r w:rsidR="00711F94" w:rsidRPr="00D02383">
        <w:rPr>
          <w:rFonts w:asciiTheme="minorHAnsi" w:hAnsiTheme="minorHAnsi" w:cstheme="minorHAnsi"/>
          <w:szCs w:val="22"/>
          <w:lang w:val="cs-CZ" w:eastAsia="cs-CZ"/>
        </w:rPr>
        <w:t>.</w:t>
      </w:r>
    </w:p>
    <w:p w14:paraId="61FA7553" w14:textId="223D479E" w:rsidR="009B676F" w:rsidRPr="007A6E71" w:rsidRDefault="00BC6A0C" w:rsidP="007A6E71">
      <w:pPr>
        <w:pStyle w:val="Normlnodr"/>
        <w:numPr>
          <w:ilvl w:val="0"/>
          <w:numId w:val="81"/>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9" w:lineRule="auto"/>
        <w:ind w:left="426" w:hanging="426"/>
        <w:rPr>
          <w:rFonts w:asciiTheme="minorHAnsi" w:hAnsiTheme="minorHAnsi" w:cstheme="minorHAnsi"/>
          <w:b/>
          <w:bCs/>
          <w:szCs w:val="22"/>
          <w:lang w:val="cs-CZ"/>
        </w:rPr>
      </w:pPr>
      <w:r w:rsidRPr="007A6E71">
        <w:rPr>
          <w:rFonts w:asciiTheme="minorHAnsi" w:hAnsiTheme="minorHAnsi" w:cstheme="minorHAnsi"/>
          <w:szCs w:val="22"/>
        </w:rPr>
        <w:t>Zhotovitel</w:t>
      </w:r>
      <w:r w:rsidR="00D3767D" w:rsidRPr="007A6E71">
        <w:rPr>
          <w:rFonts w:asciiTheme="minorHAnsi" w:hAnsiTheme="minorHAnsi" w:cstheme="minorHAnsi"/>
          <w:szCs w:val="22"/>
        </w:rPr>
        <w:t xml:space="preserve"> je</w:t>
      </w:r>
      <w:r w:rsidRPr="007A6E71">
        <w:rPr>
          <w:rFonts w:asciiTheme="minorHAnsi" w:hAnsiTheme="minorHAnsi" w:cstheme="minorHAnsi"/>
          <w:szCs w:val="22"/>
        </w:rPr>
        <w:t xml:space="preserve"> oprávněn fakturovat</w:t>
      </w:r>
      <w:r w:rsidR="009B676F" w:rsidRPr="007A6E71">
        <w:rPr>
          <w:rFonts w:asciiTheme="minorHAnsi" w:hAnsiTheme="minorHAnsi" w:cstheme="minorHAnsi"/>
          <w:szCs w:val="22"/>
        </w:rPr>
        <w:t>:</w:t>
      </w:r>
    </w:p>
    <w:p w14:paraId="2BD958B9" w14:textId="6BFE3CBE" w:rsidR="009B676F" w:rsidRPr="00D02383" w:rsidRDefault="00601930" w:rsidP="009B676F">
      <w:pPr>
        <w:pStyle w:val="Normln1"/>
        <w:numPr>
          <w:ilvl w:val="0"/>
          <w:numId w:val="82"/>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Theme="minorHAnsi" w:hAnsiTheme="minorHAnsi" w:cstheme="minorHAnsi"/>
          <w:b/>
          <w:sz w:val="22"/>
          <w:szCs w:val="22"/>
        </w:rPr>
      </w:pPr>
      <w:r w:rsidRPr="00D02383">
        <w:rPr>
          <w:rFonts w:asciiTheme="minorHAnsi" w:hAnsiTheme="minorHAnsi" w:cstheme="minorHAnsi"/>
          <w:bCs/>
          <w:sz w:val="22"/>
          <w:szCs w:val="22"/>
        </w:rPr>
        <w:t>8</w:t>
      </w:r>
      <w:r w:rsidR="008F4A81" w:rsidRPr="00D02383">
        <w:rPr>
          <w:rFonts w:asciiTheme="minorHAnsi" w:hAnsiTheme="minorHAnsi" w:cstheme="minorHAnsi"/>
          <w:bCs/>
          <w:sz w:val="22"/>
          <w:szCs w:val="22"/>
        </w:rPr>
        <w:t>0</w:t>
      </w:r>
      <w:r w:rsidR="009B676F" w:rsidRPr="00D02383">
        <w:rPr>
          <w:rFonts w:asciiTheme="minorHAnsi" w:hAnsiTheme="minorHAnsi" w:cstheme="minorHAnsi"/>
          <w:bCs/>
          <w:sz w:val="22"/>
          <w:szCs w:val="22"/>
        </w:rPr>
        <w:t xml:space="preserve"> % z ceny dle odst. 1 tohoto článku Smlouvy ihned po splnění milníku plnění dle čl.</w:t>
      </w:r>
      <w:r w:rsidR="00FE39D5" w:rsidRPr="00D02383">
        <w:rPr>
          <w:rFonts w:asciiTheme="minorHAnsi" w:hAnsiTheme="minorHAnsi" w:cstheme="minorHAnsi"/>
          <w:bCs/>
          <w:sz w:val="22"/>
          <w:szCs w:val="22"/>
        </w:rPr>
        <w:t> </w:t>
      </w:r>
      <w:r w:rsidR="009B676F" w:rsidRPr="00D02383">
        <w:rPr>
          <w:rFonts w:asciiTheme="minorHAnsi" w:hAnsiTheme="minorHAnsi" w:cstheme="minorHAnsi"/>
          <w:bCs/>
          <w:sz w:val="22"/>
          <w:szCs w:val="22"/>
        </w:rPr>
        <w:t>V odst.</w:t>
      </w:r>
      <w:r w:rsidR="00D3767D">
        <w:rPr>
          <w:rFonts w:asciiTheme="minorHAnsi" w:hAnsiTheme="minorHAnsi" w:cstheme="minorHAnsi"/>
          <w:bCs/>
          <w:sz w:val="22"/>
          <w:szCs w:val="22"/>
        </w:rPr>
        <w:t> </w:t>
      </w:r>
      <w:r w:rsidR="00F43D28">
        <w:rPr>
          <w:rFonts w:asciiTheme="minorHAnsi" w:hAnsiTheme="minorHAnsi" w:cstheme="minorHAnsi"/>
          <w:bCs/>
          <w:sz w:val="22"/>
          <w:szCs w:val="22"/>
        </w:rPr>
        <w:t>8</w:t>
      </w:r>
      <w:r w:rsidRPr="00D02383">
        <w:rPr>
          <w:rFonts w:asciiTheme="minorHAnsi" w:hAnsiTheme="minorHAnsi" w:cstheme="minorHAnsi"/>
          <w:bCs/>
          <w:sz w:val="22"/>
          <w:szCs w:val="22"/>
        </w:rPr>
        <w:t xml:space="preserve"> </w:t>
      </w:r>
      <w:r w:rsidR="00FE39D5" w:rsidRPr="00D02383">
        <w:rPr>
          <w:rFonts w:asciiTheme="minorHAnsi" w:hAnsiTheme="minorHAnsi" w:cstheme="minorHAnsi"/>
          <w:bCs/>
          <w:sz w:val="22"/>
          <w:szCs w:val="22"/>
        </w:rPr>
        <w:t xml:space="preserve">písm. </w:t>
      </w:r>
      <w:r w:rsidR="00A46848" w:rsidRPr="00D02383">
        <w:rPr>
          <w:rFonts w:asciiTheme="minorHAnsi" w:hAnsiTheme="minorHAnsi" w:cstheme="minorHAnsi"/>
          <w:bCs/>
          <w:sz w:val="22"/>
          <w:szCs w:val="22"/>
        </w:rPr>
        <w:t>b</w:t>
      </w:r>
      <w:r w:rsidRPr="00D02383">
        <w:rPr>
          <w:rFonts w:asciiTheme="minorHAnsi" w:hAnsiTheme="minorHAnsi" w:cstheme="minorHAnsi"/>
          <w:bCs/>
          <w:sz w:val="22"/>
          <w:szCs w:val="22"/>
        </w:rPr>
        <w:t xml:space="preserve">) </w:t>
      </w:r>
      <w:r w:rsidR="009B676F" w:rsidRPr="00D02383">
        <w:rPr>
          <w:rFonts w:asciiTheme="minorHAnsi" w:hAnsiTheme="minorHAnsi" w:cstheme="minorHAnsi"/>
          <w:bCs/>
          <w:sz w:val="22"/>
          <w:szCs w:val="22"/>
        </w:rPr>
        <w:t>Smlouvy</w:t>
      </w:r>
      <w:r w:rsidR="00A46848" w:rsidRPr="00D02383">
        <w:rPr>
          <w:rFonts w:asciiTheme="minorHAnsi" w:hAnsiTheme="minorHAnsi" w:cstheme="minorHAnsi"/>
          <w:bCs/>
          <w:sz w:val="22"/>
          <w:szCs w:val="22"/>
        </w:rPr>
        <w:t xml:space="preserve"> a</w:t>
      </w:r>
    </w:p>
    <w:p w14:paraId="70BDCDB0" w14:textId="19A9CB71" w:rsidR="009B676F" w:rsidRPr="00D02383" w:rsidRDefault="008F4A81" w:rsidP="009B676F">
      <w:pPr>
        <w:pStyle w:val="Normln1"/>
        <w:numPr>
          <w:ilvl w:val="0"/>
          <w:numId w:val="82"/>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Theme="minorHAnsi" w:hAnsiTheme="minorHAnsi" w:cstheme="minorHAnsi"/>
          <w:b/>
          <w:sz w:val="22"/>
          <w:szCs w:val="22"/>
        </w:rPr>
      </w:pPr>
      <w:r w:rsidRPr="00D02383">
        <w:rPr>
          <w:rFonts w:asciiTheme="minorHAnsi" w:hAnsiTheme="minorHAnsi" w:cstheme="minorHAnsi"/>
          <w:bCs/>
          <w:sz w:val="22"/>
          <w:szCs w:val="22"/>
        </w:rPr>
        <w:t>20</w:t>
      </w:r>
      <w:r w:rsidR="009B676F" w:rsidRPr="00D02383">
        <w:rPr>
          <w:rFonts w:asciiTheme="minorHAnsi" w:hAnsiTheme="minorHAnsi" w:cstheme="minorHAnsi"/>
          <w:bCs/>
          <w:sz w:val="22"/>
          <w:szCs w:val="22"/>
        </w:rPr>
        <w:t xml:space="preserve"> % z ceny dle odst. 1 tohoto článku Smlouvy ihned po </w:t>
      </w:r>
      <w:r w:rsidR="00FE39D5" w:rsidRPr="00D02383">
        <w:rPr>
          <w:rFonts w:asciiTheme="minorHAnsi" w:hAnsiTheme="minorHAnsi" w:cstheme="minorHAnsi"/>
          <w:bCs/>
          <w:sz w:val="22"/>
          <w:szCs w:val="22"/>
        </w:rPr>
        <w:t xml:space="preserve">získání souhlasného stanoviska </w:t>
      </w:r>
      <w:r w:rsidR="00553D3B">
        <w:rPr>
          <w:rFonts w:asciiTheme="minorHAnsi" w:hAnsiTheme="minorHAnsi" w:cstheme="minorHAnsi"/>
          <w:bCs/>
          <w:sz w:val="22"/>
          <w:szCs w:val="22"/>
        </w:rPr>
        <w:t>OHA</w:t>
      </w:r>
      <w:r w:rsidR="002E33EA">
        <w:rPr>
          <w:rFonts w:asciiTheme="minorHAnsi" w:hAnsiTheme="minorHAnsi" w:cstheme="minorHAnsi"/>
          <w:bCs/>
          <w:sz w:val="22"/>
          <w:szCs w:val="22"/>
        </w:rPr>
        <w:t xml:space="preserve"> dle čl. V odst. 1</w:t>
      </w:r>
      <w:r w:rsidR="00F1204D">
        <w:rPr>
          <w:rFonts w:asciiTheme="minorHAnsi" w:hAnsiTheme="minorHAnsi" w:cstheme="minorHAnsi"/>
          <w:bCs/>
          <w:sz w:val="22"/>
          <w:szCs w:val="22"/>
        </w:rPr>
        <w:t>2</w:t>
      </w:r>
      <w:r w:rsidR="002E33EA">
        <w:rPr>
          <w:rFonts w:asciiTheme="minorHAnsi" w:hAnsiTheme="minorHAnsi" w:cstheme="minorHAnsi"/>
          <w:bCs/>
          <w:sz w:val="22"/>
          <w:szCs w:val="22"/>
        </w:rPr>
        <w:t xml:space="preserve"> Smlouvy</w:t>
      </w:r>
      <w:r w:rsidR="00A46848" w:rsidRPr="00D02383">
        <w:rPr>
          <w:rFonts w:asciiTheme="minorHAnsi" w:hAnsiTheme="minorHAnsi" w:cstheme="minorHAnsi"/>
          <w:bCs/>
          <w:sz w:val="22"/>
          <w:szCs w:val="22"/>
        </w:rPr>
        <w:t>.</w:t>
      </w:r>
    </w:p>
    <w:p w14:paraId="6A4E2571" w14:textId="1C85C36F" w:rsidR="00071ABB" w:rsidRDefault="00071ABB" w:rsidP="00071ABB">
      <w:pPr>
        <w:pStyle w:val="Normlnodr"/>
        <w:numPr>
          <w:ilvl w:val="0"/>
          <w:numId w:val="81"/>
        </w:numPr>
        <w:spacing w:after="120"/>
        <w:ind w:left="426" w:hanging="426"/>
        <w:rPr>
          <w:rFonts w:asciiTheme="minorHAnsi" w:hAnsiTheme="minorHAnsi" w:cstheme="minorHAnsi"/>
          <w:szCs w:val="22"/>
          <w:lang w:val="cs-CZ"/>
        </w:rPr>
      </w:pPr>
      <w:r w:rsidRPr="00D02383">
        <w:rPr>
          <w:rFonts w:asciiTheme="minorHAnsi" w:hAnsiTheme="minorHAnsi" w:cstheme="minorHAnsi"/>
          <w:szCs w:val="22"/>
          <w:lang w:val="cs-CZ"/>
        </w:rPr>
        <w:t>Lhůta splatnosti faktur je stanovena na 30 kalendářních dnů ode dne doručení faktury Objednateli. Faktura musí obsahovat náležitosti stanovené v § 29 zákona č. 235/2004 Sb., o dani z přidané hodnoty. Pokud faktura neobsahuje všechny zákonem a Smlouvou stanovené náležitosti, je Objednatel oprávněn ji do data splatnosti vrátit Zhotoviteli s tím, že Zhotovitel je poté povinen doručit novou fakturu s novou lhůtou splatnosti. V takovém případě není Objednatel v prodlení s úhradou.</w:t>
      </w:r>
    </w:p>
    <w:p w14:paraId="475083D7" w14:textId="2DE427C5" w:rsidR="002E33EA" w:rsidRPr="00D02383" w:rsidRDefault="002E33EA" w:rsidP="00071ABB">
      <w:pPr>
        <w:pStyle w:val="Normlnodr"/>
        <w:numPr>
          <w:ilvl w:val="0"/>
          <w:numId w:val="81"/>
        </w:numPr>
        <w:spacing w:after="120"/>
        <w:ind w:left="426" w:hanging="426"/>
        <w:rPr>
          <w:rFonts w:asciiTheme="minorHAnsi" w:hAnsiTheme="minorHAnsi" w:cstheme="minorHAnsi"/>
          <w:szCs w:val="22"/>
          <w:lang w:val="cs-CZ"/>
        </w:rPr>
      </w:pPr>
      <w:r>
        <w:rPr>
          <w:rFonts w:asciiTheme="minorHAnsi" w:hAnsiTheme="minorHAnsi" w:cstheme="minorHAnsi"/>
          <w:szCs w:val="22"/>
          <w:lang w:val="cs-CZ"/>
        </w:rPr>
        <w:t xml:space="preserve">Faktury budou </w:t>
      </w:r>
      <w:r w:rsidR="00D048A1">
        <w:rPr>
          <w:rFonts w:asciiTheme="minorHAnsi" w:hAnsiTheme="minorHAnsi" w:cstheme="minorHAnsi"/>
          <w:szCs w:val="22"/>
          <w:lang w:val="cs-CZ"/>
        </w:rPr>
        <w:t>Zhotovitele</w:t>
      </w:r>
      <w:r w:rsidR="00907844">
        <w:rPr>
          <w:rFonts w:asciiTheme="minorHAnsi" w:hAnsiTheme="minorHAnsi" w:cstheme="minorHAnsi"/>
          <w:szCs w:val="22"/>
          <w:lang w:val="cs-CZ"/>
        </w:rPr>
        <w:t>m</w:t>
      </w:r>
      <w:r w:rsidR="00D048A1">
        <w:rPr>
          <w:rFonts w:asciiTheme="minorHAnsi" w:hAnsiTheme="minorHAnsi" w:cstheme="minorHAnsi"/>
          <w:szCs w:val="22"/>
          <w:lang w:val="cs-CZ"/>
        </w:rPr>
        <w:t xml:space="preserve"> </w:t>
      </w:r>
      <w:r>
        <w:rPr>
          <w:rFonts w:asciiTheme="minorHAnsi" w:hAnsiTheme="minorHAnsi" w:cstheme="minorHAnsi"/>
          <w:szCs w:val="22"/>
          <w:lang w:val="cs-CZ"/>
        </w:rPr>
        <w:t xml:space="preserve">zasílány na e-mailovou adresu </w:t>
      </w:r>
      <w:hyperlink r:id="rId8" w:history="1">
        <w:r w:rsidR="004E6FE9" w:rsidRPr="00F61924">
          <w:rPr>
            <w:rStyle w:val="Hypertextovodkaz"/>
            <w:rFonts w:asciiTheme="minorHAnsi" w:hAnsiTheme="minorHAnsi" w:cstheme="minorHAnsi"/>
            <w:szCs w:val="22"/>
            <w:lang w:val="cs-CZ"/>
          </w:rPr>
          <w:t>faktury@msmt.gov.cz</w:t>
        </w:r>
      </w:hyperlink>
      <w:r>
        <w:rPr>
          <w:rFonts w:asciiTheme="minorHAnsi" w:hAnsiTheme="minorHAnsi" w:cstheme="minorHAnsi"/>
          <w:szCs w:val="22"/>
          <w:lang w:val="cs-CZ"/>
        </w:rPr>
        <w:t xml:space="preserve"> nebo</w:t>
      </w:r>
      <w:r w:rsidR="00BD0937">
        <w:rPr>
          <w:rFonts w:asciiTheme="minorHAnsi" w:hAnsiTheme="minorHAnsi" w:cstheme="minorHAnsi"/>
          <w:szCs w:val="22"/>
          <w:lang w:val="cs-CZ"/>
        </w:rPr>
        <w:t xml:space="preserve"> </w:t>
      </w:r>
      <w:r>
        <w:rPr>
          <w:rFonts w:asciiTheme="minorHAnsi" w:hAnsiTheme="minorHAnsi" w:cstheme="minorHAnsi"/>
          <w:szCs w:val="22"/>
          <w:lang w:val="cs-CZ"/>
        </w:rPr>
        <w:t xml:space="preserve">prostřednictvím </w:t>
      </w:r>
      <w:r w:rsidR="00D048A1">
        <w:rPr>
          <w:rFonts w:asciiTheme="minorHAnsi" w:hAnsiTheme="minorHAnsi" w:cstheme="minorHAnsi"/>
          <w:szCs w:val="22"/>
          <w:lang w:val="cs-CZ"/>
        </w:rPr>
        <w:t>ISDS</w:t>
      </w:r>
      <w:r>
        <w:rPr>
          <w:rFonts w:asciiTheme="minorHAnsi" w:hAnsiTheme="minorHAnsi" w:cstheme="minorHAnsi"/>
          <w:szCs w:val="22"/>
          <w:lang w:val="cs-CZ"/>
        </w:rPr>
        <w:t xml:space="preserve"> (ID </w:t>
      </w:r>
      <w:proofErr w:type="spellStart"/>
      <w:r w:rsidRPr="00A82D05">
        <w:rPr>
          <w:rFonts w:asciiTheme="minorHAnsi" w:hAnsiTheme="minorHAnsi" w:cstheme="minorHAnsi"/>
          <w:szCs w:val="22"/>
        </w:rPr>
        <w:t>vidaawt</w:t>
      </w:r>
      <w:proofErr w:type="spellEnd"/>
      <w:r>
        <w:rPr>
          <w:rFonts w:asciiTheme="minorHAnsi" w:hAnsiTheme="minorHAnsi" w:cstheme="minorHAnsi"/>
          <w:szCs w:val="22"/>
          <w:lang w:val="cs-CZ"/>
        </w:rPr>
        <w:t>)</w:t>
      </w:r>
      <w:r w:rsidR="00BD0937">
        <w:rPr>
          <w:rFonts w:asciiTheme="minorHAnsi" w:hAnsiTheme="minorHAnsi" w:cstheme="minorHAnsi"/>
          <w:szCs w:val="22"/>
          <w:lang w:val="cs-CZ"/>
        </w:rPr>
        <w:t>.</w:t>
      </w:r>
    </w:p>
    <w:p w14:paraId="6604922A" w14:textId="41DC6D5C" w:rsidR="00071ABB" w:rsidRPr="00D02383" w:rsidRDefault="00071ABB" w:rsidP="00071ABB">
      <w:pPr>
        <w:pStyle w:val="Normlnodr"/>
        <w:numPr>
          <w:ilvl w:val="0"/>
          <w:numId w:val="81"/>
        </w:numPr>
        <w:spacing w:after="120"/>
        <w:ind w:left="426" w:hanging="426"/>
        <w:rPr>
          <w:rFonts w:asciiTheme="minorHAnsi" w:hAnsiTheme="minorHAnsi" w:cstheme="minorHAnsi"/>
          <w:szCs w:val="22"/>
          <w:lang w:val="cs-CZ"/>
        </w:rPr>
      </w:pPr>
      <w:r w:rsidRPr="00D02383">
        <w:rPr>
          <w:rFonts w:asciiTheme="minorHAnsi" w:hAnsiTheme="minorHAnsi" w:cstheme="minorHAnsi"/>
          <w:szCs w:val="22"/>
          <w:lang w:val="cs-CZ"/>
        </w:rPr>
        <w:t>Platby budou realizovány výhradně v CZK. Objednatel uhradí fakturu bezhotovostně převodem na</w:t>
      </w:r>
      <w:r w:rsidR="007A6E71">
        <w:rPr>
          <w:rFonts w:asciiTheme="minorHAnsi" w:hAnsiTheme="minorHAnsi" w:cstheme="minorHAnsi"/>
          <w:szCs w:val="22"/>
          <w:lang w:val="cs-CZ"/>
        </w:rPr>
        <w:t> </w:t>
      </w:r>
      <w:r w:rsidRPr="00D02383">
        <w:rPr>
          <w:rFonts w:asciiTheme="minorHAnsi" w:hAnsiTheme="minorHAnsi" w:cstheme="minorHAnsi"/>
          <w:szCs w:val="22"/>
          <w:lang w:val="cs-CZ"/>
        </w:rPr>
        <w:t>účet Zhotovitele. Za den uhrazení se považuje den, kdy byla finanční částka odepsána z účtu Objednatele a směřuje na účet určený Zhotovitelem.</w:t>
      </w:r>
    </w:p>
    <w:p w14:paraId="17B9231A" w14:textId="77777777" w:rsidR="00071ABB" w:rsidRDefault="00071ABB" w:rsidP="00F6337D">
      <w:pPr>
        <w:pStyle w:val="Normlnodr"/>
        <w:numPr>
          <w:ilvl w:val="0"/>
          <w:numId w:val="81"/>
        </w:numPr>
        <w:spacing w:after="120"/>
        <w:ind w:left="425" w:hanging="425"/>
        <w:rPr>
          <w:rFonts w:asciiTheme="minorHAnsi" w:hAnsiTheme="minorHAnsi" w:cstheme="minorHAnsi"/>
          <w:szCs w:val="22"/>
          <w:lang w:val="cs-CZ"/>
        </w:rPr>
      </w:pPr>
      <w:r w:rsidRPr="00D02383">
        <w:rPr>
          <w:rFonts w:asciiTheme="minorHAnsi" w:hAnsiTheme="minorHAnsi" w:cstheme="minorHAnsi"/>
          <w:szCs w:val="22"/>
          <w:lang w:val="cs-CZ"/>
        </w:rPr>
        <w:t xml:space="preserve">Veškeré částky poukazované na účet druhé Smluvní strany musejí být prosté jakýchkoliv bankovních poplatků nebo jiných nákladů spojených s bezhotovostním převodem. </w:t>
      </w:r>
    </w:p>
    <w:p w14:paraId="2DA0C5BD" w14:textId="77777777" w:rsidR="00F6337D" w:rsidRPr="00F6337D" w:rsidRDefault="00F6337D" w:rsidP="00F6337D">
      <w:pPr>
        <w:pStyle w:val="Normlnodr"/>
        <w:numPr>
          <w:ilvl w:val="0"/>
          <w:numId w:val="81"/>
        </w:numPr>
        <w:spacing w:after="120"/>
        <w:ind w:left="425" w:hanging="425"/>
        <w:rPr>
          <w:rFonts w:asciiTheme="minorHAnsi" w:hAnsiTheme="minorHAnsi" w:cstheme="minorHAnsi"/>
          <w:szCs w:val="22"/>
          <w:lang w:val="cs-CZ"/>
        </w:rPr>
      </w:pPr>
      <w:r w:rsidRPr="00F6337D">
        <w:rPr>
          <w:rFonts w:asciiTheme="minorHAnsi" w:hAnsiTheme="minorHAnsi" w:cstheme="minorHAnsi"/>
          <w:szCs w:val="22"/>
          <w:lang w:val="en-US"/>
        </w:rPr>
        <w:t xml:space="preserve">Za </w:t>
      </w:r>
      <w:proofErr w:type="spellStart"/>
      <w:r w:rsidRPr="00F6337D">
        <w:rPr>
          <w:rFonts w:asciiTheme="minorHAnsi" w:hAnsiTheme="minorHAnsi" w:cstheme="minorHAnsi"/>
          <w:szCs w:val="22"/>
          <w:lang w:val="en-US"/>
        </w:rPr>
        <w:t>neměnný</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základ</w:t>
      </w:r>
      <w:proofErr w:type="spellEnd"/>
      <w:r w:rsidRPr="00F6337D">
        <w:rPr>
          <w:rFonts w:asciiTheme="minorHAnsi" w:hAnsiTheme="minorHAnsi" w:cstheme="minorHAnsi"/>
          <w:szCs w:val="22"/>
          <w:lang w:val="en-US"/>
        </w:rPr>
        <w:t xml:space="preserve"> se </w:t>
      </w:r>
      <w:proofErr w:type="spellStart"/>
      <w:r w:rsidRPr="00F6337D">
        <w:rPr>
          <w:rFonts w:asciiTheme="minorHAnsi" w:hAnsiTheme="minorHAnsi" w:cstheme="minorHAnsi"/>
          <w:szCs w:val="22"/>
          <w:lang w:val="en-US"/>
        </w:rPr>
        <w:t>považuje</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cena</w:t>
      </w:r>
      <w:proofErr w:type="spellEnd"/>
      <w:r w:rsidRPr="00F6337D">
        <w:rPr>
          <w:rFonts w:asciiTheme="minorHAnsi" w:hAnsiTheme="minorHAnsi" w:cstheme="minorHAnsi"/>
          <w:szCs w:val="22"/>
          <w:lang w:val="en-US"/>
        </w:rPr>
        <w:t xml:space="preserve"> bez DPH. </w:t>
      </w:r>
      <w:proofErr w:type="spellStart"/>
      <w:r w:rsidRPr="00F6337D">
        <w:rPr>
          <w:rFonts w:asciiTheme="minorHAnsi" w:hAnsiTheme="minorHAnsi" w:cstheme="minorHAnsi"/>
          <w:szCs w:val="22"/>
          <w:lang w:val="en-US"/>
        </w:rPr>
        <w:t>Sazba</w:t>
      </w:r>
      <w:proofErr w:type="spellEnd"/>
      <w:r w:rsidRPr="00F6337D">
        <w:rPr>
          <w:rFonts w:asciiTheme="minorHAnsi" w:hAnsiTheme="minorHAnsi" w:cstheme="minorHAnsi"/>
          <w:szCs w:val="22"/>
          <w:lang w:val="en-US"/>
        </w:rPr>
        <w:t xml:space="preserve"> DPH je </w:t>
      </w:r>
      <w:proofErr w:type="spellStart"/>
      <w:r w:rsidRPr="00F6337D">
        <w:rPr>
          <w:rFonts w:asciiTheme="minorHAnsi" w:hAnsiTheme="minorHAnsi" w:cstheme="minorHAnsi"/>
          <w:szCs w:val="22"/>
          <w:lang w:val="en-US"/>
        </w:rPr>
        <w:t>ve</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Smlouvě</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uvedena</w:t>
      </w:r>
      <w:proofErr w:type="spellEnd"/>
      <w:r w:rsidRPr="00F6337D">
        <w:rPr>
          <w:rFonts w:asciiTheme="minorHAnsi" w:hAnsiTheme="minorHAnsi" w:cstheme="minorHAnsi"/>
          <w:szCs w:val="22"/>
          <w:lang w:val="en-US"/>
        </w:rPr>
        <w:t xml:space="preserve"> v </w:t>
      </w:r>
      <w:proofErr w:type="spellStart"/>
      <w:r w:rsidRPr="00F6337D">
        <w:rPr>
          <w:rFonts w:asciiTheme="minorHAnsi" w:hAnsiTheme="minorHAnsi" w:cstheme="minorHAnsi"/>
          <w:szCs w:val="22"/>
          <w:lang w:val="en-US"/>
        </w:rPr>
        <w:t>zákonné</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výši</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ke</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dni</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podpisu</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Smlouvy</w:t>
      </w:r>
      <w:proofErr w:type="spellEnd"/>
      <w:r w:rsidRPr="00F6337D">
        <w:rPr>
          <w:rFonts w:asciiTheme="minorHAnsi" w:hAnsiTheme="minorHAnsi" w:cstheme="minorHAnsi"/>
          <w:szCs w:val="22"/>
          <w:lang w:val="en-US"/>
        </w:rPr>
        <w:t xml:space="preserve">. V </w:t>
      </w:r>
      <w:proofErr w:type="spellStart"/>
      <w:r w:rsidRPr="00F6337D">
        <w:rPr>
          <w:rFonts w:asciiTheme="minorHAnsi" w:hAnsiTheme="minorHAnsi" w:cstheme="minorHAnsi"/>
          <w:szCs w:val="22"/>
          <w:lang w:val="en-US"/>
        </w:rPr>
        <w:t>případě</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změny</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sazby</w:t>
      </w:r>
      <w:proofErr w:type="spellEnd"/>
      <w:r w:rsidRPr="00F6337D">
        <w:rPr>
          <w:rFonts w:asciiTheme="minorHAnsi" w:hAnsiTheme="minorHAnsi" w:cstheme="minorHAnsi"/>
          <w:szCs w:val="22"/>
          <w:lang w:val="en-US"/>
        </w:rPr>
        <w:t xml:space="preserve"> DPH v </w:t>
      </w:r>
      <w:proofErr w:type="spellStart"/>
      <w:r w:rsidRPr="00F6337D">
        <w:rPr>
          <w:rFonts w:asciiTheme="minorHAnsi" w:hAnsiTheme="minorHAnsi" w:cstheme="minorHAnsi"/>
          <w:szCs w:val="22"/>
          <w:lang w:val="en-US"/>
        </w:rPr>
        <w:t>průběhu</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účinnosti</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Smlouvy</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bude</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cena</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adekvátně</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změněna</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sazba</w:t>
      </w:r>
      <w:proofErr w:type="spellEnd"/>
      <w:r w:rsidRPr="00F6337D">
        <w:rPr>
          <w:rFonts w:asciiTheme="minorHAnsi" w:hAnsiTheme="minorHAnsi" w:cstheme="minorHAnsi"/>
          <w:szCs w:val="22"/>
          <w:lang w:val="en-US"/>
        </w:rPr>
        <w:t xml:space="preserve"> DPH </w:t>
      </w:r>
      <w:proofErr w:type="spellStart"/>
      <w:r w:rsidRPr="00F6337D">
        <w:rPr>
          <w:rFonts w:asciiTheme="minorHAnsi" w:hAnsiTheme="minorHAnsi" w:cstheme="minorHAnsi"/>
          <w:szCs w:val="22"/>
          <w:lang w:val="en-US"/>
        </w:rPr>
        <w:t>bude</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účtována</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vždy</w:t>
      </w:r>
      <w:proofErr w:type="spellEnd"/>
      <w:r w:rsidRPr="00F6337D">
        <w:rPr>
          <w:rFonts w:asciiTheme="minorHAnsi" w:hAnsiTheme="minorHAnsi" w:cstheme="minorHAnsi"/>
          <w:szCs w:val="22"/>
          <w:lang w:val="en-US"/>
        </w:rPr>
        <w:t xml:space="preserve"> v </w:t>
      </w:r>
      <w:proofErr w:type="spellStart"/>
      <w:r w:rsidRPr="00F6337D">
        <w:rPr>
          <w:rFonts w:asciiTheme="minorHAnsi" w:hAnsiTheme="minorHAnsi" w:cstheme="minorHAnsi"/>
          <w:szCs w:val="22"/>
          <w:lang w:val="en-US"/>
        </w:rPr>
        <w:t>zákonné</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výši</w:t>
      </w:r>
      <w:proofErr w:type="spellEnd"/>
      <w:r w:rsidRPr="00F6337D">
        <w:rPr>
          <w:rFonts w:asciiTheme="minorHAnsi" w:hAnsiTheme="minorHAnsi" w:cstheme="minorHAnsi"/>
          <w:szCs w:val="22"/>
          <w:lang w:val="en-US"/>
        </w:rPr>
        <w:t xml:space="preserve">. </w:t>
      </w:r>
    </w:p>
    <w:p w14:paraId="054F17A6" w14:textId="180C5EE2" w:rsidR="00F6337D" w:rsidRPr="00D02383" w:rsidRDefault="00F6337D" w:rsidP="002E33EA">
      <w:pPr>
        <w:pStyle w:val="Normlnodr"/>
        <w:numPr>
          <w:ilvl w:val="0"/>
          <w:numId w:val="81"/>
        </w:numPr>
        <w:spacing w:after="0"/>
        <w:ind w:left="425" w:hanging="425"/>
        <w:rPr>
          <w:rFonts w:asciiTheme="minorHAnsi" w:hAnsiTheme="minorHAnsi" w:cstheme="minorHAnsi"/>
          <w:szCs w:val="22"/>
          <w:lang w:val="cs-CZ"/>
        </w:rPr>
      </w:pPr>
      <w:proofErr w:type="spellStart"/>
      <w:r w:rsidRPr="00F6337D">
        <w:rPr>
          <w:rFonts w:asciiTheme="minorHAnsi" w:hAnsiTheme="minorHAnsi" w:cstheme="minorHAnsi"/>
          <w:szCs w:val="22"/>
          <w:lang w:val="en-US"/>
        </w:rPr>
        <w:t>Objednatel</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nebude</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poskytovat</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žádné</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zálohové</w:t>
      </w:r>
      <w:proofErr w:type="spellEnd"/>
      <w:r w:rsidRPr="00F6337D">
        <w:rPr>
          <w:rFonts w:asciiTheme="minorHAnsi" w:hAnsiTheme="minorHAnsi" w:cstheme="minorHAnsi"/>
          <w:szCs w:val="22"/>
          <w:lang w:val="en-US"/>
        </w:rPr>
        <w:t xml:space="preserve"> </w:t>
      </w:r>
      <w:proofErr w:type="spellStart"/>
      <w:r w:rsidRPr="00F6337D">
        <w:rPr>
          <w:rFonts w:asciiTheme="minorHAnsi" w:hAnsiTheme="minorHAnsi" w:cstheme="minorHAnsi"/>
          <w:szCs w:val="22"/>
          <w:lang w:val="en-US"/>
        </w:rPr>
        <w:t>platby</w:t>
      </w:r>
      <w:proofErr w:type="spellEnd"/>
      <w:r w:rsidRPr="00F6337D">
        <w:rPr>
          <w:rFonts w:asciiTheme="minorHAnsi" w:hAnsiTheme="minorHAnsi" w:cstheme="minorHAnsi"/>
          <w:szCs w:val="22"/>
          <w:lang w:val="en-US"/>
        </w:rPr>
        <w:t>.</w:t>
      </w:r>
    </w:p>
    <w:p w14:paraId="3AE3A3AD" w14:textId="1BA36FAB" w:rsidR="004947D3" w:rsidRPr="00D02383" w:rsidRDefault="00E46EEA" w:rsidP="00FA5983">
      <w:pPr>
        <w:pStyle w:val="Nadpis1"/>
      </w:pPr>
      <w:r w:rsidRPr="00D02383">
        <w:t xml:space="preserve">Článek </w:t>
      </w:r>
      <w:r w:rsidR="00071ABB" w:rsidRPr="00D02383">
        <w:t>VI</w:t>
      </w:r>
      <w:r w:rsidR="00DC4828" w:rsidRPr="00D02383">
        <w:t>I</w:t>
      </w:r>
      <w:r w:rsidRPr="00D02383">
        <w:t>.</w:t>
      </w:r>
      <w:r w:rsidR="002C6921">
        <w:br/>
      </w:r>
      <w:r w:rsidR="00AA2594" w:rsidRPr="00D02383">
        <w:t>Ostatní p</w:t>
      </w:r>
      <w:r w:rsidR="004947D3" w:rsidRPr="00D02383">
        <w:t xml:space="preserve">ráva a povinnosti </w:t>
      </w:r>
      <w:r w:rsidR="00E87F67" w:rsidRPr="00D02383">
        <w:t>S</w:t>
      </w:r>
      <w:r w:rsidR="004947D3" w:rsidRPr="00D02383">
        <w:t>mluvních stran</w:t>
      </w:r>
    </w:p>
    <w:p w14:paraId="4A0AF718" w14:textId="01CE9339" w:rsidR="004947D3" w:rsidRPr="00D02383" w:rsidRDefault="004947D3" w:rsidP="00BC4A08">
      <w:pPr>
        <w:pStyle w:val="Normln1"/>
        <w:numPr>
          <w:ilvl w:val="1"/>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 w:val="22"/>
          <w:szCs w:val="22"/>
        </w:rPr>
      </w:pPr>
      <w:r w:rsidRPr="00D02383">
        <w:rPr>
          <w:rFonts w:asciiTheme="minorHAnsi" w:hAnsiTheme="minorHAnsi" w:cstheme="minorHAnsi"/>
          <w:sz w:val="22"/>
          <w:szCs w:val="22"/>
        </w:rPr>
        <w:t>Objednatel se zavazuje, že v</w:t>
      </w:r>
      <w:r w:rsidR="001C50DD" w:rsidRPr="00D02383">
        <w:rPr>
          <w:rFonts w:asciiTheme="minorHAnsi" w:hAnsiTheme="minorHAnsi" w:cstheme="minorHAnsi"/>
          <w:sz w:val="22"/>
          <w:szCs w:val="22"/>
        </w:rPr>
        <w:t xml:space="preserve"> nezbytném </w:t>
      </w:r>
      <w:r w:rsidRPr="00D02383">
        <w:rPr>
          <w:rFonts w:asciiTheme="minorHAnsi" w:hAnsiTheme="minorHAnsi" w:cstheme="minorHAnsi"/>
          <w:sz w:val="22"/>
          <w:szCs w:val="22"/>
        </w:rPr>
        <w:t>rozsahu poskytne Zhotoviteli pomoc při zajištění podkladů, doplňujících údajů, upřesnění vyjádření a stanovisek, jejichž potřeba vznikne v p</w:t>
      </w:r>
      <w:r w:rsidR="00FE39D5" w:rsidRPr="00D02383">
        <w:rPr>
          <w:rFonts w:asciiTheme="minorHAnsi" w:hAnsiTheme="minorHAnsi" w:cstheme="minorHAnsi"/>
          <w:sz w:val="22"/>
          <w:szCs w:val="22"/>
        </w:rPr>
        <w:t>r</w:t>
      </w:r>
      <w:r w:rsidRPr="00D02383">
        <w:rPr>
          <w:rFonts w:asciiTheme="minorHAnsi" w:hAnsiTheme="minorHAnsi" w:cstheme="minorHAnsi"/>
          <w:sz w:val="22"/>
          <w:szCs w:val="22"/>
        </w:rPr>
        <w:t xml:space="preserve">ůběhu plnění. </w:t>
      </w:r>
    </w:p>
    <w:p w14:paraId="21B625FE" w14:textId="77777777" w:rsidR="00941BE6" w:rsidRPr="00D02383" w:rsidRDefault="004947D3" w:rsidP="00CA6582">
      <w:pPr>
        <w:pStyle w:val="Normln1"/>
        <w:numPr>
          <w:ilvl w:val="1"/>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z w:val="22"/>
          <w:szCs w:val="22"/>
        </w:rPr>
      </w:pPr>
      <w:r w:rsidRPr="00D02383">
        <w:rPr>
          <w:rFonts w:asciiTheme="minorHAnsi" w:hAnsiTheme="minorHAnsi" w:cstheme="minorHAnsi"/>
          <w:sz w:val="22"/>
          <w:szCs w:val="22"/>
        </w:rPr>
        <w:lastRenderedPageBreak/>
        <w:t xml:space="preserve">Objednatel se zavazuje Zhotoviteli poskytovat včas úplné informace a předkládat mu veškeré materiály potřebné k řádnému plnění předmětu této Smlouvy a poskytnout veškerou potřebnou součinnost. </w:t>
      </w:r>
    </w:p>
    <w:p w14:paraId="461532EA" w14:textId="2D3F9E2A" w:rsidR="00165BA7" w:rsidRPr="00D02383" w:rsidRDefault="00165BA7" w:rsidP="00BC4A08">
      <w:pPr>
        <w:pStyle w:val="Normln1"/>
        <w:numPr>
          <w:ilvl w:val="1"/>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6" w:hanging="426"/>
        <w:jc w:val="both"/>
        <w:rPr>
          <w:rFonts w:asciiTheme="minorHAnsi" w:hAnsiTheme="minorHAnsi" w:cstheme="minorHAnsi"/>
          <w:strike/>
          <w:sz w:val="22"/>
          <w:szCs w:val="22"/>
        </w:rPr>
      </w:pPr>
      <w:r w:rsidRPr="00D02383">
        <w:rPr>
          <w:rFonts w:asciiTheme="minorHAnsi" w:eastAsia="TimesNewRoman" w:hAnsiTheme="minorHAnsi" w:cstheme="minorHAnsi"/>
          <w:sz w:val="22"/>
          <w:szCs w:val="22"/>
        </w:rPr>
        <w:t xml:space="preserve">Zhotovitel se zavazuje </w:t>
      </w:r>
      <w:r w:rsidR="00127BF9" w:rsidRPr="00D02383">
        <w:rPr>
          <w:rFonts w:asciiTheme="minorHAnsi" w:eastAsia="TimesNewRoman" w:hAnsiTheme="minorHAnsi" w:cstheme="minorHAnsi"/>
          <w:sz w:val="22"/>
          <w:szCs w:val="22"/>
        </w:rPr>
        <w:t>průběžně</w:t>
      </w:r>
      <w:r w:rsidR="00115508" w:rsidRPr="00D02383">
        <w:rPr>
          <w:rFonts w:asciiTheme="minorHAnsi" w:eastAsia="TimesNewRoman" w:hAnsiTheme="minorHAnsi" w:cstheme="minorHAnsi"/>
          <w:sz w:val="22"/>
          <w:szCs w:val="22"/>
        </w:rPr>
        <w:t xml:space="preserve"> i na výzvu</w:t>
      </w:r>
      <w:r w:rsidR="00127BF9" w:rsidRPr="00D02383">
        <w:rPr>
          <w:rFonts w:asciiTheme="minorHAnsi" w:eastAsia="TimesNewRoman" w:hAnsiTheme="minorHAnsi" w:cstheme="minorHAnsi"/>
          <w:sz w:val="22"/>
          <w:szCs w:val="22"/>
        </w:rPr>
        <w:t xml:space="preserve"> Objednatele seznamovat s výsledky analýz, s dílčími návrhy na zpracování Díla, informovat ho o svém dalším </w:t>
      </w:r>
      <w:r w:rsidRPr="00D02383">
        <w:rPr>
          <w:rFonts w:asciiTheme="minorHAnsi" w:eastAsia="TimesNewRoman" w:hAnsiTheme="minorHAnsi" w:cstheme="minorHAnsi"/>
          <w:sz w:val="22"/>
          <w:szCs w:val="22"/>
        </w:rPr>
        <w:t xml:space="preserve">postupu </w:t>
      </w:r>
      <w:r w:rsidR="00127BF9" w:rsidRPr="00D02383">
        <w:rPr>
          <w:rFonts w:asciiTheme="minorHAnsi" w:eastAsia="TimesNewRoman" w:hAnsiTheme="minorHAnsi" w:cstheme="minorHAnsi"/>
          <w:sz w:val="22"/>
          <w:szCs w:val="22"/>
        </w:rPr>
        <w:t xml:space="preserve">a úzce spolupracovat s týmem Objednatele </w:t>
      </w:r>
      <w:r w:rsidR="00DF0DEE">
        <w:rPr>
          <w:rFonts w:asciiTheme="minorHAnsi" w:eastAsia="TimesNewRoman" w:hAnsiTheme="minorHAnsi" w:cstheme="minorHAnsi"/>
          <w:sz w:val="22"/>
          <w:szCs w:val="22"/>
        </w:rPr>
        <w:t>tak, aby Dílo mohlo být úspěšně zhotoveno</w:t>
      </w:r>
      <w:r w:rsidRPr="00D02383">
        <w:rPr>
          <w:rFonts w:asciiTheme="minorHAnsi" w:eastAsia="TimesNewRoman" w:hAnsiTheme="minorHAnsi" w:cstheme="minorHAnsi"/>
          <w:sz w:val="22"/>
          <w:szCs w:val="22"/>
        </w:rPr>
        <w:t xml:space="preserve">. </w:t>
      </w:r>
    </w:p>
    <w:p w14:paraId="364F112D" w14:textId="3A7D2D22" w:rsidR="009F0A1B" w:rsidRPr="00D02383" w:rsidRDefault="009F0A1B" w:rsidP="009F0A1B">
      <w:pPr>
        <w:pStyle w:val="Normln1"/>
        <w:numPr>
          <w:ilvl w:val="1"/>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 w:val="22"/>
          <w:szCs w:val="22"/>
        </w:rPr>
      </w:pPr>
      <w:r w:rsidRPr="00D02383">
        <w:rPr>
          <w:rFonts w:asciiTheme="minorHAnsi" w:hAnsiTheme="minorHAnsi" w:cstheme="minorHAnsi"/>
          <w:sz w:val="22"/>
          <w:szCs w:val="22"/>
        </w:rPr>
        <w:t>Obě Smluvní strany jsou povinny poskytnout si vzájemně nezbytnou součinnost</w:t>
      </w:r>
      <w:r w:rsidR="00793B4E" w:rsidRPr="00D02383">
        <w:rPr>
          <w:rFonts w:asciiTheme="minorHAnsi" w:hAnsiTheme="minorHAnsi" w:cstheme="minorHAnsi"/>
          <w:sz w:val="22"/>
          <w:szCs w:val="22"/>
        </w:rPr>
        <w:t xml:space="preserve"> </w:t>
      </w:r>
      <w:r w:rsidRPr="00D02383">
        <w:rPr>
          <w:rFonts w:asciiTheme="minorHAnsi" w:hAnsiTheme="minorHAnsi" w:cstheme="minorHAnsi"/>
          <w:sz w:val="22"/>
          <w:szCs w:val="22"/>
        </w:rPr>
        <w:t>k předání a</w:t>
      </w:r>
      <w:r w:rsidR="0061339A">
        <w:rPr>
          <w:rFonts w:asciiTheme="minorHAnsi" w:hAnsiTheme="minorHAnsi" w:cstheme="minorHAnsi"/>
          <w:sz w:val="22"/>
          <w:szCs w:val="22"/>
        </w:rPr>
        <w:t> </w:t>
      </w:r>
      <w:r w:rsidRPr="00D02383">
        <w:rPr>
          <w:rFonts w:asciiTheme="minorHAnsi" w:hAnsiTheme="minorHAnsi" w:cstheme="minorHAnsi"/>
          <w:sz w:val="22"/>
          <w:szCs w:val="22"/>
        </w:rPr>
        <w:t xml:space="preserve">převzetí Díla. </w:t>
      </w:r>
    </w:p>
    <w:p w14:paraId="4982123E" w14:textId="2F2180BA" w:rsidR="00387FCC" w:rsidRDefault="009F0A1B" w:rsidP="00DE2360">
      <w:pPr>
        <w:pStyle w:val="Normln1"/>
        <w:numPr>
          <w:ilvl w:val="1"/>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 w:val="22"/>
          <w:szCs w:val="22"/>
        </w:rPr>
      </w:pPr>
      <w:r w:rsidRPr="00D02383">
        <w:rPr>
          <w:rFonts w:asciiTheme="minorHAnsi" w:hAnsiTheme="minorHAnsi" w:cstheme="minorHAnsi"/>
          <w:sz w:val="22"/>
          <w:szCs w:val="22"/>
        </w:rPr>
        <w:t xml:space="preserve">Zhotovitel je povinen písemně informovat Objednatele o skutečnostech majících vliv na </w:t>
      </w:r>
      <w:r w:rsidR="00071ABB" w:rsidRPr="00D02383">
        <w:rPr>
          <w:rFonts w:asciiTheme="minorHAnsi" w:hAnsiTheme="minorHAnsi" w:cstheme="minorHAnsi"/>
          <w:sz w:val="22"/>
          <w:szCs w:val="22"/>
        </w:rPr>
        <w:t>plnění Smlouvy</w:t>
      </w:r>
      <w:r w:rsidRPr="00D02383">
        <w:rPr>
          <w:rFonts w:asciiTheme="minorHAnsi" w:hAnsiTheme="minorHAnsi" w:cstheme="minorHAnsi"/>
          <w:sz w:val="22"/>
          <w:szCs w:val="22"/>
        </w:rPr>
        <w:t>, a to neprodleně poté, kdy příslušná skutečnost nastane nebo Zhotovitel zjistí, že</w:t>
      </w:r>
      <w:r w:rsidR="007A6E71">
        <w:rPr>
          <w:rFonts w:asciiTheme="minorHAnsi" w:hAnsiTheme="minorHAnsi" w:cstheme="minorHAnsi"/>
          <w:sz w:val="22"/>
          <w:szCs w:val="22"/>
        </w:rPr>
        <w:t> </w:t>
      </w:r>
      <w:r w:rsidRPr="00D02383">
        <w:rPr>
          <w:rFonts w:asciiTheme="minorHAnsi" w:hAnsiTheme="minorHAnsi" w:cstheme="minorHAnsi"/>
          <w:sz w:val="22"/>
          <w:szCs w:val="22"/>
        </w:rPr>
        <w:t>by</w:t>
      </w:r>
      <w:r w:rsidR="00824612">
        <w:rPr>
          <w:rFonts w:asciiTheme="minorHAnsi" w:hAnsiTheme="minorHAnsi" w:cstheme="minorHAnsi"/>
          <w:sz w:val="22"/>
          <w:szCs w:val="22"/>
        </w:rPr>
        <w:t> </w:t>
      </w:r>
      <w:r w:rsidRPr="00D02383">
        <w:rPr>
          <w:rFonts w:asciiTheme="minorHAnsi" w:hAnsiTheme="minorHAnsi" w:cstheme="minorHAnsi"/>
          <w:sz w:val="22"/>
          <w:szCs w:val="22"/>
        </w:rPr>
        <w:t>nastat mohla.</w:t>
      </w:r>
    </w:p>
    <w:p w14:paraId="31B81C4A" w14:textId="2C7BC8DE" w:rsidR="00531961" w:rsidRDefault="00DE2360" w:rsidP="00553D3B">
      <w:pPr>
        <w:pStyle w:val="Normln1"/>
        <w:numPr>
          <w:ilvl w:val="1"/>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 w:val="22"/>
          <w:szCs w:val="22"/>
        </w:rPr>
      </w:pPr>
      <w:r>
        <w:rPr>
          <w:rFonts w:asciiTheme="minorHAnsi" w:hAnsiTheme="minorHAnsi" w:cstheme="minorHAnsi"/>
          <w:sz w:val="22"/>
          <w:szCs w:val="22"/>
        </w:rPr>
        <w:t>Využije-li Zhotovitel služeb poddodavatele pro účely zhotovení Díla, bude se spolupráce s poddodavatelem řídit smlouvou</w:t>
      </w:r>
      <w:r w:rsidR="0003358C">
        <w:rPr>
          <w:rFonts w:asciiTheme="minorHAnsi" w:hAnsiTheme="minorHAnsi" w:cstheme="minorHAnsi"/>
          <w:sz w:val="22"/>
          <w:szCs w:val="22"/>
        </w:rPr>
        <w:t xml:space="preserve"> ve smyslu</w:t>
      </w:r>
      <w:r>
        <w:rPr>
          <w:rFonts w:asciiTheme="minorHAnsi" w:hAnsiTheme="minorHAnsi" w:cstheme="minorHAnsi"/>
          <w:sz w:val="22"/>
          <w:szCs w:val="22"/>
        </w:rPr>
        <w:t xml:space="preserve"> § 83 odst. 1 písm. d) ZZVZ</w:t>
      </w:r>
      <w:r w:rsidR="0003358C">
        <w:rPr>
          <w:rFonts w:asciiTheme="minorHAnsi" w:hAnsiTheme="minorHAnsi" w:cstheme="minorHAnsi"/>
          <w:sz w:val="22"/>
          <w:szCs w:val="22"/>
        </w:rPr>
        <w:t xml:space="preserve"> uzavřenou mezi Zhotovitelem a poddodavatelem</w:t>
      </w:r>
      <w:r>
        <w:rPr>
          <w:rFonts w:asciiTheme="minorHAnsi" w:hAnsiTheme="minorHAnsi" w:cstheme="minorHAnsi"/>
          <w:sz w:val="22"/>
          <w:szCs w:val="22"/>
        </w:rPr>
        <w:t>, jejíž zn</w:t>
      </w:r>
      <w:r w:rsidR="0003358C">
        <w:rPr>
          <w:rFonts w:asciiTheme="minorHAnsi" w:hAnsiTheme="minorHAnsi" w:cstheme="minorHAnsi"/>
          <w:sz w:val="22"/>
          <w:szCs w:val="22"/>
        </w:rPr>
        <w:t>ě</w:t>
      </w:r>
      <w:r>
        <w:rPr>
          <w:rFonts w:asciiTheme="minorHAnsi" w:hAnsiTheme="minorHAnsi" w:cstheme="minorHAnsi"/>
          <w:sz w:val="22"/>
          <w:szCs w:val="22"/>
        </w:rPr>
        <w:t xml:space="preserve">ní nebo potvrzení o její existenci předkládal Objednateli v rámci nabídky v zadávacím řízení. </w:t>
      </w:r>
      <w:r w:rsidR="00FD62B4">
        <w:rPr>
          <w:rFonts w:asciiTheme="minorHAnsi" w:hAnsiTheme="minorHAnsi" w:cstheme="minorHAnsi"/>
          <w:sz w:val="22"/>
          <w:szCs w:val="22"/>
        </w:rPr>
        <w:t>Poddodavatel se bude v t</w:t>
      </w:r>
      <w:r w:rsidR="0003358C">
        <w:rPr>
          <w:rFonts w:asciiTheme="minorHAnsi" w:hAnsiTheme="minorHAnsi" w:cstheme="minorHAnsi"/>
          <w:sz w:val="22"/>
          <w:szCs w:val="22"/>
        </w:rPr>
        <w:t>akovém</w:t>
      </w:r>
      <w:r w:rsidR="00FD62B4">
        <w:rPr>
          <w:rFonts w:asciiTheme="minorHAnsi" w:hAnsiTheme="minorHAnsi" w:cstheme="minorHAnsi"/>
          <w:sz w:val="22"/>
          <w:szCs w:val="22"/>
        </w:rPr>
        <w:t xml:space="preserve"> případě podílet na zhotovení Díla v</w:t>
      </w:r>
      <w:r w:rsidR="0003358C">
        <w:rPr>
          <w:rFonts w:asciiTheme="minorHAnsi" w:hAnsiTheme="minorHAnsi" w:cstheme="minorHAnsi"/>
          <w:sz w:val="22"/>
          <w:szCs w:val="22"/>
        </w:rPr>
        <w:t> </w:t>
      </w:r>
      <w:r w:rsidR="00FD62B4">
        <w:rPr>
          <w:rFonts w:asciiTheme="minorHAnsi" w:hAnsiTheme="minorHAnsi" w:cstheme="minorHAnsi"/>
          <w:sz w:val="22"/>
          <w:szCs w:val="22"/>
        </w:rPr>
        <w:t>rozsahu</w:t>
      </w:r>
      <w:r w:rsidR="0003358C">
        <w:rPr>
          <w:rFonts w:asciiTheme="minorHAnsi" w:hAnsiTheme="minorHAnsi" w:cstheme="minorHAnsi"/>
          <w:sz w:val="22"/>
          <w:szCs w:val="22"/>
        </w:rPr>
        <w:t xml:space="preserve"> povinností</w:t>
      </w:r>
      <w:r w:rsidR="00FD62B4">
        <w:rPr>
          <w:rFonts w:asciiTheme="minorHAnsi" w:hAnsiTheme="minorHAnsi" w:cstheme="minorHAnsi"/>
          <w:sz w:val="22"/>
          <w:szCs w:val="22"/>
        </w:rPr>
        <w:t xml:space="preserve"> stanoveném </w:t>
      </w:r>
      <w:r w:rsidR="00BD0937">
        <w:rPr>
          <w:rFonts w:asciiTheme="minorHAnsi" w:hAnsiTheme="minorHAnsi" w:cstheme="minorHAnsi"/>
          <w:sz w:val="22"/>
          <w:szCs w:val="22"/>
        </w:rPr>
        <w:t>touto smlouvou</w:t>
      </w:r>
      <w:r w:rsidR="00FD62B4">
        <w:rPr>
          <w:rFonts w:asciiTheme="minorHAnsi" w:hAnsiTheme="minorHAnsi" w:cstheme="minorHAnsi"/>
          <w:sz w:val="22"/>
          <w:szCs w:val="22"/>
        </w:rPr>
        <w:t xml:space="preserve"> a Zhotovitel i poddodavatel ponesou za</w:t>
      </w:r>
      <w:r w:rsidR="00824612">
        <w:rPr>
          <w:rFonts w:asciiTheme="minorHAnsi" w:hAnsiTheme="minorHAnsi" w:cstheme="minorHAnsi"/>
          <w:sz w:val="22"/>
          <w:szCs w:val="22"/>
        </w:rPr>
        <w:t> </w:t>
      </w:r>
      <w:r w:rsidR="00FD62B4">
        <w:rPr>
          <w:rFonts w:asciiTheme="minorHAnsi" w:hAnsiTheme="minorHAnsi" w:cstheme="minorHAnsi"/>
          <w:sz w:val="22"/>
          <w:szCs w:val="22"/>
        </w:rPr>
        <w:t>zhotovení Díla společnou a nerozdílnou odpovědnost.</w:t>
      </w:r>
    </w:p>
    <w:p w14:paraId="793D8B23" w14:textId="5F701077" w:rsidR="00656C61" w:rsidRDefault="00553D3B" w:rsidP="00656C61">
      <w:pPr>
        <w:pStyle w:val="Normln1"/>
        <w:numPr>
          <w:ilvl w:val="1"/>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 w:val="22"/>
          <w:szCs w:val="22"/>
        </w:rPr>
      </w:pPr>
      <w:r>
        <w:rPr>
          <w:rFonts w:asciiTheme="minorHAnsi" w:hAnsiTheme="minorHAnsi" w:cstheme="minorHAnsi"/>
          <w:sz w:val="22"/>
          <w:szCs w:val="22"/>
        </w:rPr>
        <w:t>Pro objednání</w:t>
      </w:r>
      <w:r w:rsidRPr="00553D3B">
        <w:rPr>
          <w:rFonts w:asciiTheme="minorHAnsi" w:hAnsiTheme="minorHAnsi" w:cstheme="minorHAnsi"/>
          <w:sz w:val="22"/>
          <w:szCs w:val="22"/>
        </w:rPr>
        <w:t xml:space="preserve"> plnění v rámci vyhrazené změny závazku dle čl. III Smlouvy</w:t>
      </w:r>
      <w:r>
        <w:rPr>
          <w:rFonts w:asciiTheme="minorHAnsi" w:hAnsiTheme="minorHAnsi" w:cstheme="minorHAnsi"/>
          <w:sz w:val="22"/>
          <w:szCs w:val="22"/>
        </w:rPr>
        <w:t xml:space="preserve"> zašle Objednatel Zhotoviteli </w:t>
      </w:r>
      <w:r w:rsidR="00656C61">
        <w:rPr>
          <w:rFonts w:asciiTheme="minorHAnsi" w:hAnsiTheme="minorHAnsi" w:cstheme="minorHAnsi"/>
          <w:sz w:val="22"/>
          <w:szCs w:val="22"/>
        </w:rPr>
        <w:t xml:space="preserve">výzvu ke stanovení časové náročnosti požadovaného úkonu. Zhotovitel zašle nejpozději následující pracovní den Objednateli svůj odhad časové náročnosti, který bude stanoven reálně a </w:t>
      </w:r>
      <w:proofErr w:type="gramStart"/>
      <w:r w:rsidR="00656C61">
        <w:rPr>
          <w:rFonts w:asciiTheme="minorHAnsi" w:hAnsiTheme="minorHAnsi" w:cstheme="minorHAnsi"/>
          <w:sz w:val="22"/>
          <w:szCs w:val="22"/>
        </w:rPr>
        <w:t>nebude</w:t>
      </w:r>
      <w:proofErr w:type="gramEnd"/>
      <w:r w:rsidR="00656C61">
        <w:rPr>
          <w:rFonts w:asciiTheme="minorHAnsi" w:hAnsiTheme="minorHAnsi" w:cstheme="minorHAnsi"/>
          <w:sz w:val="22"/>
          <w:szCs w:val="22"/>
        </w:rPr>
        <w:t xml:space="preserve"> jakkoliv uměle navýšen. Objednatel zašle Zhotoviteli objednávku, kterou se Zhotovitel zavazuje nejpozději následující pracovní den potvrdit.</w:t>
      </w:r>
      <w:r w:rsidRPr="00553D3B">
        <w:rPr>
          <w:rFonts w:asciiTheme="minorHAnsi" w:hAnsiTheme="minorHAnsi" w:cstheme="minorHAnsi"/>
          <w:sz w:val="22"/>
          <w:szCs w:val="22"/>
        </w:rPr>
        <w:t xml:space="preserve"> </w:t>
      </w:r>
    </w:p>
    <w:p w14:paraId="7FF1F619" w14:textId="5C41E790" w:rsidR="00531961" w:rsidRPr="00C57F0C" w:rsidRDefault="00656C61" w:rsidP="00C57F0C">
      <w:pPr>
        <w:pStyle w:val="Normln1"/>
        <w:numPr>
          <w:ilvl w:val="1"/>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 w:val="22"/>
          <w:szCs w:val="22"/>
        </w:rPr>
      </w:pPr>
      <w:r>
        <w:rPr>
          <w:rFonts w:asciiTheme="minorHAnsi" w:hAnsiTheme="minorHAnsi" w:cstheme="minorHAnsi"/>
          <w:sz w:val="22"/>
          <w:szCs w:val="22"/>
        </w:rPr>
        <w:t xml:space="preserve">Postup a lhůty dle předchozího odstavce Smlouvy se uplatní, nedohodnou-li se Smluvní strany v individuálním případě jinak. Zhotovitel je povinen každou objednávku Objednatele ve stanovené lhůtě potvrdit, nebrání-li mu v tom závažné provozní důvody, které je </w:t>
      </w:r>
      <w:r w:rsidR="00C57F0C">
        <w:rPr>
          <w:rFonts w:asciiTheme="minorHAnsi" w:hAnsiTheme="minorHAnsi" w:cstheme="minorHAnsi"/>
          <w:sz w:val="22"/>
          <w:szCs w:val="22"/>
        </w:rPr>
        <w:t xml:space="preserve">v tom případě </w:t>
      </w:r>
      <w:r>
        <w:rPr>
          <w:rFonts w:asciiTheme="minorHAnsi" w:hAnsiTheme="minorHAnsi" w:cstheme="minorHAnsi"/>
          <w:sz w:val="22"/>
          <w:szCs w:val="22"/>
        </w:rPr>
        <w:t xml:space="preserve">povinen prokázat. Nastanou-li takové závažné provozní důvody je Zhotovitel povinen o jejich vzniku Objednatele bez zbytečného odkladu informovat, a to </w:t>
      </w:r>
      <w:r w:rsidR="00C57F0C">
        <w:rPr>
          <w:rFonts w:asciiTheme="minorHAnsi" w:hAnsiTheme="minorHAnsi" w:cstheme="minorHAnsi"/>
          <w:sz w:val="22"/>
          <w:szCs w:val="22"/>
        </w:rPr>
        <w:t>i v případě, že Objednatel aktuálně nezahájil jednání směřující k zadání objednávky.</w:t>
      </w:r>
    </w:p>
    <w:p w14:paraId="69CDC199" w14:textId="113A2D8B" w:rsidR="00C50B35" w:rsidRPr="00531961" w:rsidRDefault="00206FDF" w:rsidP="00531961">
      <w:pPr>
        <w:pStyle w:val="Normln1"/>
        <w:tabs>
          <w:tab w:val="left" w:pos="426"/>
          <w:tab w:val="left" w:pos="2124"/>
          <w:tab w:val="left" w:pos="2832"/>
          <w:tab w:val="left" w:pos="3540"/>
          <w:tab w:val="left" w:pos="4248"/>
          <w:tab w:val="left" w:pos="4956"/>
          <w:tab w:val="left" w:pos="5664"/>
          <w:tab w:val="left" w:pos="6372"/>
          <w:tab w:val="left" w:pos="7080"/>
          <w:tab w:val="left" w:pos="7788"/>
          <w:tab w:val="left" w:pos="8496"/>
        </w:tabs>
        <w:spacing w:before="360" w:after="120"/>
        <w:ind w:left="425"/>
        <w:jc w:val="center"/>
        <w:rPr>
          <w:rFonts w:asciiTheme="minorHAnsi" w:hAnsiTheme="minorHAnsi" w:cstheme="minorHAnsi"/>
          <w:b/>
          <w:bCs/>
          <w:sz w:val="22"/>
          <w:szCs w:val="22"/>
        </w:rPr>
      </w:pPr>
      <w:r w:rsidRPr="00531961">
        <w:rPr>
          <w:rFonts w:asciiTheme="minorHAnsi" w:hAnsiTheme="minorHAnsi" w:cstheme="minorHAnsi"/>
          <w:b/>
          <w:bCs/>
          <w:sz w:val="22"/>
          <w:szCs w:val="22"/>
        </w:rPr>
        <w:t xml:space="preserve">Článek </w:t>
      </w:r>
      <w:r w:rsidR="00071ABB" w:rsidRPr="00531961">
        <w:rPr>
          <w:rFonts w:asciiTheme="minorHAnsi" w:hAnsiTheme="minorHAnsi" w:cstheme="minorHAnsi"/>
          <w:b/>
          <w:bCs/>
          <w:sz w:val="22"/>
          <w:szCs w:val="22"/>
        </w:rPr>
        <w:t>V</w:t>
      </w:r>
      <w:r w:rsidR="00642633" w:rsidRPr="00531961">
        <w:rPr>
          <w:rFonts w:asciiTheme="minorHAnsi" w:hAnsiTheme="minorHAnsi" w:cstheme="minorHAnsi"/>
          <w:b/>
          <w:bCs/>
          <w:sz w:val="22"/>
          <w:szCs w:val="22"/>
        </w:rPr>
        <w:t>II</w:t>
      </w:r>
      <w:r w:rsidR="00DC4828" w:rsidRPr="00531961">
        <w:rPr>
          <w:rFonts w:asciiTheme="minorHAnsi" w:hAnsiTheme="minorHAnsi" w:cstheme="minorHAnsi"/>
          <w:b/>
          <w:bCs/>
          <w:sz w:val="22"/>
          <w:szCs w:val="22"/>
        </w:rPr>
        <w:t>I</w:t>
      </w:r>
      <w:r w:rsidR="00400308" w:rsidRPr="00531961">
        <w:rPr>
          <w:rFonts w:asciiTheme="minorHAnsi" w:hAnsiTheme="minorHAnsi" w:cstheme="minorHAnsi"/>
          <w:b/>
          <w:bCs/>
          <w:sz w:val="22"/>
          <w:szCs w:val="22"/>
        </w:rPr>
        <w:t>.</w:t>
      </w:r>
      <w:r w:rsidR="002C6921" w:rsidRPr="00531961">
        <w:rPr>
          <w:rFonts w:asciiTheme="minorHAnsi" w:hAnsiTheme="minorHAnsi" w:cstheme="minorHAnsi"/>
          <w:b/>
          <w:bCs/>
          <w:sz w:val="22"/>
          <w:szCs w:val="22"/>
        </w:rPr>
        <w:br/>
      </w:r>
      <w:r w:rsidR="00400308" w:rsidRPr="00531961">
        <w:rPr>
          <w:rFonts w:asciiTheme="minorHAnsi" w:hAnsiTheme="minorHAnsi" w:cstheme="minorHAnsi"/>
          <w:b/>
          <w:bCs/>
          <w:sz w:val="22"/>
          <w:szCs w:val="22"/>
        </w:rPr>
        <w:t>Důvěrnost informací</w:t>
      </w:r>
    </w:p>
    <w:p w14:paraId="1589046B" w14:textId="07BFEE0A" w:rsidR="002D0965" w:rsidRPr="00D02383" w:rsidRDefault="00CD477F" w:rsidP="00B73EA8">
      <w:pPr>
        <w:pStyle w:val="Normln1"/>
        <w:numPr>
          <w:ilvl w:val="0"/>
          <w:numId w:val="15"/>
        </w:numPr>
        <w:spacing w:after="120"/>
        <w:ind w:left="426" w:hanging="426"/>
        <w:jc w:val="both"/>
        <w:rPr>
          <w:rFonts w:asciiTheme="minorHAnsi" w:hAnsiTheme="minorHAnsi" w:cstheme="minorHAnsi"/>
          <w:sz w:val="22"/>
          <w:szCs w:val="22"/>
        </w:rPr>
      </w:pPr>
      <w:r w:rsidRPr="00D02383">
        <w:rPr>
          <w:rFonts w:asciiTheme="minorHAnsi" w:hAnsiTheme="minorHAnsi" w:cstheme="minorHAnsi"/>
          <w:sz w:val="22"/>
          <w:szCs w:val="22"/>
        </w:rPr>
        <w:t>Smluvní strany</w:t>
      </w:r>
      <w:r w:rsidR="002D0965" w:rsidRPr="00D02383">
        <w:rPr>
          <w:rFonts w:asciiTheme="minorHAnsi" w:hAnsiTheme="minorHAnsi" w:cstheme="minorHAnsi"/>
          <w:sz w:val="22"/>
          <w:szCs w:val="22"/>
        </w:rPr>
        <w:t xml:space="preserve"> se zavazuj</w:t>
      </w:r>
      <w:r w:rsidRPr="00D02383">
        <w:rPr>
          <w:rFonts w:asciiTheme="minorHAnsi" w:hAnsiTheme="minorHAnsi" w:cstheme="minorHAnsi"/>
          <w:sz w:val="22"/>
          <w:szCs w:val="22"/>
        </w:rPr>
        <w:t>í</w:t>
      </w:r>
      <w:r w:rsidR="002D0965" w:rsidRPr="00D02383">
        <w:rPr>
          <w:rFonts w:asciiTheme="minorHAnsi" w:hAnsiTheme="minorHAnsi" w:cstheme="minorHAnsi"/>
          <w:sz w:val="22"/>
          <w:szCs w:val="22"/>
        </w:rPr>
        <w:t xml:space="preserve"> během účinnosti této Smlouvy i po jejím uplynutí zachovávat mlčenlivost o všech skutečnostech, o kterých se při plnění předmětu </w:t>
      </w:r>
      <w:r w:rsidR="002D0965" w:rsidRPr="00D02383">
        <w:rPr>
          <w:rFonts w:asciiTheme="minorHAnsi" w:eastAsia="Calibri" w:hAnsiTheme="minorHAnsi" w:cstheme="minorHAnsi"/>
          <w:sz w:val="22"/>
          <w:szCs w:val="22"/>
        </w:rPr>
        <w:t>Smlouvy</w:t>
      </w:r>
      <w:r w:rsidR="002D0965" w:rsidRPr="00D02383">
        <w:rPr>
          <w:rFonts w:asciiTheme="minorHAnsi" w:hAnsiTheme="minorHAnsi" w:cstheme="minorHAnsi"/>
          <w:sz w:val="22"/>
          <w:szCs w:val="22"/>
        </w:rPr>
        <w:t xml:space="preserve"> dozví a</w:t>
      </w:r>
      <w:r w:rsidR="007779AB" w:rsidRPr="00D02383">
        <w:rPr>
          <w:rFonts w:asciiTheme="minorHAnsi" w:hAnsiTheme="minorHAnsi" w:cstheme="minorHAnsi"/>
          <w:sz w:val="22"/>
          <w:szCs w:val="22"/>
        </w:rPr>
        <w:t> </w:t>
      </w:r>
      <w:r w:rsidR="002D0965" w:rsidRPr="00D02383">
        <w:rPr>
          <w:rFonts w:asciiTheme="minorHAnsi" w:hAnsiTheme="minorHAnsi" w:cstheme="minorHAnsi"/>
          <w:sz w:val="22"/>
          <w:szCs w:val="22"/>
        </w:rPr>
        <w:t xml:space="preserve">nakládat s nimi jako s důvěrnými (s výjimkou informací, které již byly veřejně publikovány).  </w:t>
      </w:r>
    </w:p>
    <w:p w14:paraId="447B3DAF" w14:textId="034CF638" w:rsidR="002D0965" w:rsidRPr="00D02383" w:rsidRDefault="002D0965" w:rsidP="00B73EA8">
      <w:pPr>
        <w:pStyle w:val="Normln1"/>
        <w:numPr>
          <w:ilvl w:val="0"/>
          <w:numId w:val="15"/>
        </w:numPr>
        <w:spacing w:after="120"/>
        <w:ind w:left="426" w:hanging="426"/>
        <w:jc w:val="both"/>
        <w:rPr>
          <w:rFonts w:asciiTheme="minorHAnsi" w:hAnsiTheme="minorHAnsi" w:cstheme="minorHAnsi"/>
          <w:color w:val="auto"/>
          <w:sz w:val="22"/>
          <w:szCs w:val="22"/>
        </w:rPr>
      </w:pPr>
      <w:r w:rsidRPr="00D02383">
        <w:rPr>
          <w:rFonts w:asciiTheme="minorHAnsi" w:hAnsiTheme="minorHAnsi" w:cstheme="minorHAnsi"/>
          <w:sz w:val="22"/>
          <w:szCs w:val="22"/>
        </w:rPr>
        <w:t xml:space="preserve">Zhotovitel se zavazuje, že pokud v souvislosti s realizací Smlouvy při plnění svých povinností přijdou jeho pověření zaměstnanci </w:t>
      </w:r>
      <w:r w:rsidR="000362C4" w:rsidRPr="00D02383">
        <w:rPr>
          <w:rFonts w:asciiTheme="minorHAnsi" w:hAnsiTheme="minorHAnsi" w:cstheme="minorHAnsi"/>
          <w:sz w:val="22"/>
          <w:szCs w:val="22"/>
        </w:rPr>
        <w:t>(nebo třetí osoby ve smluvním vztahu se</w:t>
      </w:r>
      <w:r w:rsidR="007779AB" w:rsidRPr="00D02383">
        <w:rPr>
          <w:rFonts w:asciiTheme="minorHAnsi" w:hAnsiTheme="minorHAnsi" w:cstheme="minorHAnsi"/>
          <w:sz w:val="22"/>
          <w:szCs w:val="22"/>
        </w:rPr>
        <w:t> </w:t>
      </w:r>
      <w:r w:rsidR="000362C4" w:rsidRPr="00D02383">
        <w:rPr>
          <w:rFonts w:asciiTheme="minorHAnsi" w:hAnsiTheme="minorHAnsi" w:cstheme="minorHAnsi"/>
          <w:sz w:val="22"/>
          <w:szCs w:val="22"/>
        </w:rPr>
        <w:t xml:space="preserve">Zhotovitelem) </w:t>
      </w:r>
      <w:r w:rsidRPr="00D02383">
        <w:rPr>
          <w:rFonts w:asciiTheme="minorHAnsi" w:hAnsiTheme="minorHAnsi" w:cstheme="minorHAnsi"/>
          <w:sz w:val="22"/>
          <w:szCs w:val="22"/>
        </w:rPr>
        <w:t>do</w:t>
      </w:r>
      <w:r w:rsidR="007A6E71">
        <w:rPr>
          <w:rFonts w:asciiTheme="minorHAnsi" w:hAnsiTheme="minorHAnsi" w:cstheme="minorHAnsi"/>
          <w:sz w:val="22"/>
          <w:szCs w:val="22"/>
        </w:rPr>
        <w:t> </w:t>
      </w:r>
      <w:r w:rsidRPr="00D02383">
        <w:rPr>
          <w:rFonts w:asciiTheme="minorHAnsi" w:hAnsiTheme="minorHAnsi" w:cstheme="minorHAnsi"/>
          <w:sz w:val="22"/>
          <w:szCs w:val="22"/>
        </w:rPr>
        <w:t>styku s osobními údaji ve smyslu Nařízení Evropského parlamentu a</w:t>
      </w:r>
      <w:r w:rsidR="007779AB" w:rsidRPr="00D02383">
        <w:rPr>
          <w:rFonts w:asciiTheme="minorHAnsi" w:hAnsiTheme="minorHAnsi" w:cstheme="minorHAnsi"/>
          <w:sz w:val="22"/>
          <w:szCs w:val="22"/>
        </w:rPr>
        <w:t> </w:t>
      </w:r>
      <w:r w:rsidRPr="00D02383">
        <w:rPr>
          <w:rFonts w:asciiTheme="minorHAnsi" w:hAnsiTheme="minorHAnsi" w:cstheme="minorHAnsi"/>
          <w:sz w:val="22"/>
          <w:szCs w:val="22"/>
        </w:rPr>
        <w:t>Rady EU 2016/679 ze dne 27.</w:t>
      </w:r>
      <w:r w:rsidR="00D3767D">
        <w:rPr>
          <w:rFonts w:asciiTheme="minorHAnsi" w:hAnsiTheme="minorHAnsi" w:cstheme="minorHAnsi"/>
          <w:sz w:val="22"/>
          <w:szCs w:val="22"/>
        </w:rPr>
        <w:t> </w:t>
      </w:r>
      <w:r w:rsidRPr="00D02383">
        <w:rPr>
          <w:rFonts w:asciiTheme="minorHAnsi" w:hAnsiTheme="minorHAnsi" w:cstheme="minorHAnsi"/>
          <w:sz w:val="22"/>
          <w:szCs w:val="22"/>
        </w:rPr>
        <w:t>dubna 2016, o ochraně fyzických osob v souvislosti se</w:t>
      </w:r>
      <w:r w:rsidR="007779AB" w:rsidRPr="00D02383">
        <w:rPr>
          <w:rFonts w:asciiTheme="minorHAnsi" w:hAnsiTheme="minorHAnsi" w:cstheme="minorHAnsi"/>
          <w:sz w:val="22"/>
          <w:szCs w:val="22"/>
        </w:rPr>
        <w:t> </w:t>
      </w:r>
      <w:r w:rsidRPr="00D02383">
        <w:rPr>
          <w:rFonts w:asciiTheme="minorHAnsi" w:hAnsiTheme="minorHAnsi" w:cstheme="minorHAnsi"/>
          <w:sz w:val="22"/>
          <w:szCs w:val="22"/>
        </w:rPr>
        <w:t>zpracováním osobních údajů a o volném pohybu těchto údajů a o zrušení směrnice 95/46/ES, obecné nařízení o ochraně osobních údajů (dále jen GDPR), učiní veškerá opatření, aby nedošlo k neoprávněnému nebo nahodilému přístupu k těmto údajům, jejich změně, zničení či ztrátě, neoprávněným přenosům, k </w:t>
      </w:r>
      <w:r w:rsidRPr="00D02383">
        <w:rPr>
          <w:rFonts w:asciiTheme="minorHAnsi" w:hAnsiTheme="minorHAnsi" w:cstheme="minorHAnsi"/>
          <w:color w:val="auto"/>
          <w:sz w:val="22"/>
          <w:szCs w:val="22"/>
        </w:rPr>
        <w:t xml:space="preserve">jejich neoprávněnému zpracování, jakož aby </w:t>
      </w:r>
      <w:r w:rsidR="00932A54" w:rsidRPr="00D02383">
        <w:rPr>
          <w:rFonts w:asciiTheme="minorHAnsi" w:hAnsiTheme="minorHAnsi" w:cstheme="minorHAnsi"/>
          <w:color w:val="auto"/>
          <w:sz w:val="22"/>
          <w:szCs w:val="22"/>
        </w:rPr>
        <w:t>an</w:t>
      </w:r>
      <w:r w:rsidRPr="00D02383">
        <w:rPr>
          <w:rFonts w:asciiTheme="minorHAnsi" w:hAnsiTheme="minorHAnsi" w:cstheme="minorHAnsi"/>
          <w:color w:val="auto"/>
          <w:sz w:val="22"/>
          <w:szCs w:val="22"/>
        </w:rPr>
        <w:t>i jinak neporušil tuto směrnici. Zhotovitel nese plnou odpovědnost za případné porušení GDPR z jeho strany.</w:t>
      </w:r>
    </w:p>
    <w:p w14:paraId="46FA40FC" w14:textId="77777777" w:rsidR="00C35650" w:rsidRPr="00D02383" w:rsidRDefault="002D0965" w:rsidP="00B73EA8">
      <w:pPr>
        <w:pStyle w:val="Normln1"/>
        <w:numPr>
          <w:ilvl w:val="0"/>
          <w:numId w:val="15"/>
        </w:numPr>
        <w:ind w:left="425" w:hanging="425"/>
        <w:jc w:val="both"/>
        <w:rPr>
          <w:rFonts w:asciiTheme="minorHAnsi" w:hAnsiTheme="minorHAnsi" w:cstheme="minorHAnsi"/>
          <w:color w:val="auto"/>
          <w:sz w:val="22"/>
          <w:szCs w:val="22"/>
        </w:rPr>
      </w:pPr>
      <w:r w:rsidRPr="00D02383">
        <w:rPr>
          <w:rFonts w:asciiTheme="minorHAnsi" w:hAnsiTheme="minorHAnsi" w:cstheme="minorHAnsi"/>
          <w:color w:val="auto"/>
          <w:sz w:val="22"/>
          <w:szCs w:val="22"/>
        </w:rPr>
        <w:t>Zhotovitel je povinen učinit veškerá nezbytná opatření k ochraně informací a údajů zpřístupněných Objednatel</w:t>
      </w:r>
      <w:r w:rsidR="00BC4A99" w:rsidRPr="00D02383">
        <w:rPr>
          <w:rFonts w:asciiTheme="minorHAnsi" w:hAnsiTheme="minorHAnsi" w:cstheme="minorHAnsi"/>
          <w:color w:val="auto"/>
          <w:sz w:val="22"/>
          <w:szCs w:val="22"/>
        </w:rPr>
        <w:t>e</w:t>
      </w:r>
      <w:r w:rsidRPr="00D02383">
        <w:rPr>
          <w:rFonts w:asciiTheme="minorHAnsi" w:hAnsiTheme="minorHAnsi" w:cstheme="minorHAnsi"/>
          <w:color w:val="auto"/>
          <w:sz w:val="22"/>
          <w:szCs w:val="22"/>
        </w:rPr>
        <w:t>m.</w:t>
      </w:r>
    </w:p>
    <w:p w14:paraId="44D0560A" w14:textId="164C3DF8" w:rsidR="00CF47BD" w:rsidRPr="00D02383" w:rsidRDefault="00CF47BD" w:rsidP="00FA5983">
      <w:pPr>
        <w:pStyle w:val="Nadpis1"/>
      </w:pPr>
      <w:r w:rsidRPr="00D02383">
        <w:lastRenderedPageBreak/>
        <w:t xml:space="preserve">Článek </w:t>
      </w:r>
      <w:r w:rsidR="00DC4828" w:rsidRPr="00D02383">
        <w:t>IX</w:t>
      </w:r>
      <w:r w:rsidRPr="00D02383">
        <w:t>.</w:t>
      </w:r>
      <w:r w:rsidR="002C6921">
        <w:br/>
      </w:r>
      <w:r w:rsidR="001F5658" w:rsidRPr="00D02383">
        <w:t xml:space="preserve">Autorská práva a práva z licence k </w:t>
      </w:r>
      <w:r w:rsidR="00071ABB" w:rsidRPr="00D02383">
        <w:t>D</w:t>
      </w:r>
      <w:r w:rsidR="001F5658" w:rsidRPr="00D02383">
        <w:t>ílu</w:t>
      </w:r>
    </w:p>
    <w:p w14:paraId="77D28547" w14:textId="77777777" w:rsidR="00071ABB" w:rsidRPr="00D02383" w:rsidRDefault="00071ABB" w:rsidP="00071ABB">
      <w:pPr>
        <w:numPr>
          <w:ilvl w:val="6"/>
          <w:numId w:val="3"/>
        </w:numPr>
        <w:autoSpaceDE w:val="0"/>
        <w:autoSpaceDN w:val="0"/>
        <w:adjustRightInd w:val="0"/>
        <w:spacing w:after="120"/>
        <w:ind w:left="426" w:hanging="426"/>
        <w:jc w:val="both"/>
        <w:rPr>
          <w:rFonts w:asciiTheme="minorHAnsi" w:eastAsia="TimesNewRoman" w:hAnsiTheme="minorHAnsi" w:cstheme="minorHAnsi"/>
          <w:sz w:val="22"/>
          <w:szCs w:val="22"/>
          <w:lang w:val="cs-CZ" w:eastAsia="cs-CZ"/>
        </w:rPr>
      </w:pPr>
      <w:r w:rsidRPr="00D02383">
        <w:rPr>
          <w:rFonts w:asciiTheme="minorHAnsi" w:eastAsia="TimesNewRoman" w:hAnsiTheme="minorHAnsi" w:cstheme="minorHAnsi"/>
          <w:sz w:val="22"/>
          <w:szCs w:val="22"/>
          <w:lang w:val="cs-CZ" w:eastAsia="cs-CZ"/>
        </w:rPr>
        <w:t>Ochrana autorských práv se řídí OZ a Autorským zákonem a veškerými mezinárodními dohodami o ochraně práv k duševnímu vlastnictví, které jsou součástí českého právního řádu.</w:t>
      </w:r>
    </w:p>
    <w:p w14:paraId="624FE2F0" w14:textId="01E1612E" w:rsidR="00071ABB" w:rsidRPr="00D02383" w:rsidRDefault="00071ABB" w:rsidP="00071ABB">
      <w:pPr>
        <w:numPr>
          <w:ilvl w:val="6"/>
          <w:numId w:val="3"/>
        </w:numPr>
        <w:autoSpaceDE w:val="0"/>
        <w:autoSpaceDN w:val="0"/>
        <w:adjustRightInd w:val="0"/>
        <w:spacing w:after="120"/>
        <w:ind w:left="426" w:hanging="426"/>
        <w:jc w:val="both"/>
        <w:rPr>
          <w:rFonts w:asciiTheme="minorHAnsi" w:eastAsia="TimesNewRoman" w:hAnsiTheme="minorHAnsi" w:cstheme="minorHAnsi"/>
          <w:sz w:val="22"/>
          <w:szCs w:val="22"/>
          <w:lang w:val="cs-CZ" w:eastAsia="cs-CZ"/>
        </w:rPr>
      </w:pPr>
      <w:r w:rsidRPr="00D02383">
        <w:rPr>
          <w:rFonts w:asciiTheme="minorHAnsi" w:eastAsia="TimesNewRoman" w:hAnsiTheme="minorHAnsi" w:cstheme="minorHAnsi"/>
          <w:sz w:val="22"/>
          <w:szCs w:val="22"/>
          <w:lang w:val="cs-CZ" w:eastAsia="cs-CZ"/>
        </w:rPr>
        <w:t>Zhotovitel prohlašuje, že je na základě svého autorství či na základě právního vztahu s</w:t>
      </w:r>
      <w:r w:rsidR="007779AB" w:rsidRPr="00D02383">
        <w:rPr>
          <w:rFonts w:asciiTheme="minorHAnsi" w:eastAsia="TimesNewRoman" w:hAnsiTheme="minorHAnsi" w:cstheme="minorHAnsi"/>
          <w:sz w:val="22"/>
          <w:szCs w:val="22"/>
          <w:lang w:val="cs-CZ" w:eastAsia="cs-CZ"/>
        </w:rPr>
        <w:t> </w:t>
      </w:r>
      <w:r w:rsidRPr="00D02383">
        <w:rPr>
          <w:rFonts w:asciiTheme="minorHAnsi" w:eastAsia="TimesNewRoman" w:hAnsiTheme="minorHAnsi" w:cstheme="minorHAnsi"/>
          <w:sz w:val="22"/>
          <w:szCs w:val="22"/>
          <w:lang w:val="cs-CZ" w:eastAsia="cs-CZ"/>
        </w:rPr>
        <w:t>autorem, resp. autory Díla oprávněn vykonávat svým jménem a na svůj účet veškerá autorova majetková práva k výsledkům tvůrčí činnosti Zhotovitele dle Smlouvy včetně hmotného zachycení výsledků činnosti Zhotovitele; zejména je oprávněn všechny tyto části plnění jako autorské dílo užít ke všem známým způsobům užití a udělit Objednateli jako nabyvateli oprávnění k výkonu tohoto práva v</w:t>
      </w:r>
      <w:r w:rsidR="0061339A">
        <w:rPr>
          <w:rFonts w:asciiTheme="minorHAnsi" w:eastAsia="TimesNewRoman" w:hAnsiTheme="minorHAnsi" w:cstheme="minorHAnsi"/>
          <w:sz w:val="22"/>
          <w:szCs w:val="22"/>
          <w:lang w:val="cs-CZ" w:eastAsia="cs-CZ"/>
        </w:rPr>
        <w:t> </w:t>
      </w:r>
      <w:r w:rsidRPr="00D02383">
        <w:rPr>
          <w:rFonts w:asciiTheme="minorHAnsi" w:eastAsia="TimesNewRoman" w:hAnsiTheme="minorHAnsi" w:cstheme="minorHAnsi"/>
          <w:sz w:val="22"/>
          <w:szCs w:val="22"/>
          <w:lang w:val="cs-CZ" w:eastAsia="cs-CZ"/>
        </w:rPr>
        <w:t>souladu s podmínkami Smlouvy.</w:t>
      </w:r>
    </w:p>
    <w:p w14:paraId="2DC1EBA1" w14:textId="057054CC" w:rsidR="00071ABB" w:rsidRPr="00D02383" w:rsidRDefault="00071ABB" w:rsidP="00071ABB">
      <w:pPr>
        <w:numPr>
          <w:ilvl w:val="6"/>
          <w:numId w:val="3"/>
        </w:numPr>
        <w:autoSpaceDE w:val="0"/>
        <w:autoSpaceDN w:val="0"/>
        <w:adjustRightInd w:val="0"/>
        <w:spacing w:after="120"/>
        <w:ind w:left="426" w:hanging="426"/>
        <w:jc w:val="both"/>
        <w:rPr>
          <w:rFonts w:asciiTheme="minorHAnsi" w:eastAsia="TimesNewRoman" w:hAnsiTheme="minorHAnsi" w:cstheme="minorHAnsi"/>
          <w:sz w:val="22"/>
          <w:szCs w:val="22"/>
          <w:lang w:val="cs-CZ" w:eastAsia="cs-CZ"/>
        </w:rPr>
      </w:pPr>
      <w:r w:rsidRPr="00D02383">
        <w:rPr>
          <w:rFonts w:asciiTheme="minorHAnsi" w:eastAsia="TimesNewRoman" w:hAnsiTheme="minorHAnsi" w:cstheme="minorHAnsi"/>
          <w:sz w:val="22"/>
          <w:szCs w:val="22"/>
          <w:lang w:val="cs-CZ" w:eastAsia="cs-CZ"/>
        </w:rPr>
        <w:t xml:space="preserve">Zhotovitel Smlouvou poskytuje Objednateli oprávnění užívat výsledky tvůrčí činnosti dle Smlouvy včetně hmotného zachycení výsledků své činnosti ke splnění účelu a předmětu Smlouvy ve výše uvedené formě a zároveň výsledky tvůrčí činnosti upravovat, doplňovat a vystavovat (dále jen </w:t>
      </w:r>
      <w:r w:rsidRPr="00D02383">
        <w:rPr>
          <w:rFonts w:asciiTheme="minorHAnsi" w:eastAsia="TimesNewRoman" w:hAnsiTheme="minorHAnsi" w:cstheme="minorHAnsi"/>
          <w:iCs/>
          <w:sz w:val="22"/>
          <w:szCs w:val="22"/>
          <w:lang w:val="cs-CZ" w:eastAsia="cs-CZ"/>
        </w:rPr>
        <w:t>Licence</w:t>
      </w:r>
      <w:r w:rsidRPr="00D02383">
        <w:rPr>
          <w:rFonts w:asciiTheme="minorHAnsi" w:eastAsia="TimesNewRoman" w:hAnsiTheme="minorHAnsi" w:cstheme="minorHAnsi"/>
          <w:i/>
          <w:iCs/>
          <w:sz w:val="22"/>
          <w:szCs w:val="22"/>
          <w:lang w:val="cs-CZ" w:eastAsia="cs-CZ"/>
        </w:rPr>
        <w:t xml:space="preserve">) </w:t>
      </w:r>
      <w:r w:rsidRPr="00D02383">
        <w:rPr>
          <w:rFonts w:asciiTheme="minorHAnsi" w:eastAsia="TimesNewRoman" w:hAnsiTheme="minorHAnsi" w:cstheme="minorHAnsi"/>
          <w:sz w:val="22"/>
          <w:szCs w:val="22"/>
          <w:lang w:val="cs-CZ" w:eastAsia="cs-CZ"/>
        </w:rPr>
        <w:t>za podmínek sjednaných v Smlouvě. Právem Objednatele užívat výsledky tvůrčí činnosti Zhotovitele dle Smlouvy včetně hmotného zachycení výsledků činnosti Zhotovitele se ve smyslu Smlouvy rozumí nerušené využívání výsledků tvůrčí činnosti Zhotovitele dle Smlouvy včetně hmotného zachycení výsledků činnosti Zhotovitele všemi známými způsoby, zejména jejich další zpracování, úpravy a</w:t>
      </w:r>
      <w:r w:rsidR="007779AB" w:rsidRPr="00D02383">
        <w:rPr>
          <w:rFonts w:asciiTheme="minorHAnsi" w:eastAsia="TimesNewRoman" w:hAnsiTheme="minorHAnsi" w:cstheme="minorHAnsi"/>
          <w:sz w:val="22"/>
          <w:szCs w:val="22"/>
          <w:lang w:val="cs-CZ" w:eastAsia="cs-CZ"/>
        </w:rPr>
        <w:t> </w:t>
      </w:r>
      <w:r w:rsidRPr="00D02383">
        <w:rPr>
          <w:rFonts w:asciiTheme="minorHAnsi" w:eastAsia="TimesNewRoman" w:hAnsiTheme="minorHAnsi" w:cstheme="minorHAnsi"/>
          <w:sz w:val="22"/>
          <w:szCs w:val="22"/>
          <w:lang w:val="cs-CZ" w:eastAsia="cs-CZ"/>
        </w:rPr>
        <w:t>rozmnožování Objednatelem či třetí osobou. Objednatel Licenci udělenou na</w:t>
      </w:r>
      <w:r w:rsidR="007A6E71">
        <w:rPr>
          <w:rFonts w:asciiTheme="minorHAnsi" w:eastAsia="TimesNewRoman" w:hAnsiTheme="minorHAnsi" w:cstheme="minorHAnsi"/>
          <w:sz w:val="22"/>
          <w:szCs w:val="22"/>
          <w:lang w:val="cs-CZ" w:eastAsia="cs-CZ"/>
        </w:rPr>
        <w:t> </w:t>
      </w:r>
      <w:r w:rsidRPr="00D02383">
        <w:rPr>
          <w:rFonts w:asciiTheme="minorHAnsi" w:eastAsia="TimesNewRoman" w:hAnsiTheme="minorHAnsi" w:cstheme="minorHAnsi"/>
          <w:sz w:val="22"/>
          <w:szCs w:val="22"/>
          <w:lang w:val="cs-CZ" w:eastAsia="cs-CZ"/>
        </w:rPr>
        <w:t>základě Smlouvy přijímá převzetím Díla dle Smlouvy.</w:t>
      </w:r>
    </w:p>
    <w:p w14:paraId="03793C2F" w14:textId="77777777" w:rsidR="00071ABB" w:rsidRPr="00D02383" w:rsidRDefault="00071ABB" w:rsidP="00071ABB">
      <w:pPr>
        <w:numPr>
          <w:ilvl w:val="6"/>
          <w:numId w:val="3"/>
        </w:numPr>
        <w:autoSpaceDE w:val="0"/>
        <w:autoSpaceDN w:val="0"/>
        <w:adjustRightInd w:val="0"/>
        <w:spacing w:after="120"/>
        <w:ind w:left="426" w:hanging="426"/>
        <w:jc w:val="both"/>
        <w:rPr>
          <w:rFonts w:asciiTheme="minorHAnsi" w:eastAsia="TimesNewRoman" w:hAnsiTheme="minorHAnsi" w:cstheme="minorHAnsi"/>
          <w:sz w:val="22"/>
          <w:szCs w:val="22"/>
          <w:lang w:val="cs-CZ" w:eastAsia="cs-CZ"/>
        </w:rPr>
      </w:pPr>
      <w:r w:rsidRPr="00D02383">
        <w:rPr>
          <w:rFonts w:asciiTheme="minorHAnsi" w:eastAsia="TimesNewRoman" w:hAnsiTheme="minorHAnsi" w:cstheme="minorHAnsi"/>
          <w:sz w:val="22"/>
          <w:szCs w:val="22"/>
          <w:lang w:val="cs-CZ" w:eastAsia="cs-CZ"/>
        </w:rPr>
        <w:t>Zhotovitel poskytuje Licenci dle Smlouvy jako výhradní, čímž se rozumí, že Zhotovitel nesmí poskytnout Licenci obsahem či rozsahem zahrnující práva poskytnutá Objednateli dle Smlouvy třetí osobě a je povinen se zdržet výkonu práva užívat výsledky své tvůrčí činnosti dle Smlouvy včetně hmotného zachycení výsledků činnosti Zhotovitele ke splnění předmětu Smlouvy ve výše uvedené formě způsobem, ke kterému poskytl Licenci Objednateli.</w:t>
      </w:r>
    </w:p>
    <w:p w14:paraId="5D068F7E" w14:textId="77777777" w:rsidR="00071ABB" w:rsidRPr="00D02383" w:rsidRDefault="00071ABB" w:rsidP="00071ABB">
      <w:pPr>
        <w:numPr>
          <w:ilvl w:val="6"/>
          <w:numId w:val="3"/>
        </w:numPr>
        <w:autoSpaceDE w:val="0"/>
        <w:autoSpaceDN w:val="0"/>
        <w:adjustRightInd w:val="0"/>
        <w:spacing w:after="120"/>
        <w:ind w:left="426" w:hanging="426"/>
        <w:jc w:val="both"/>
        <w:rPr>
          <w:rFonts w:asciiTheme="minorHAnsi" w:eastAsia="TimesNewRoman" w:hAnsiTheme="minorHAnsi" w:cstheme="minorHAnsi"/>
          <w:sz w:val="22"/>
          <w:szCs w:val="22"/>
          <w:lang w:val="cs-CZ" w:eastAsia="cs-CZ"/>
        </w:rPr>
      </w:pPr>
      <w:r w:rsidRPr="00D02383">
        <w:rPr>
          <w:rFonts w:asciiTheme="minorHAnsi" w:eastAsia="TimesNewRoman" w:hAnsiTheme="minorHAnsi" w:cstheme="minorHAnsi"/>
          <w:sz w:val="22"/>
          <w:szCs w:val="22"/>
          <w:lang w:val="cs-CZ" w:eastAsia="cs-CZ"/>
        </w:rPr>
        <w:t>Licence dle Smlouvy se poskytuje Objednateli celosvětově na celou dobu trvání majetkových práv k výsledkům tvůrčí činnosti Zhotovitele dle Smlouvy včetně hmotného zachycení výsledků činnosti Zhotovitele ke splnění předmětu Smlouvy ve výše uvedené formě.</w:t>
      </w:r>
    </w:p>
    <w:p w14:paraId="5FBBCC5B" w14:textId="193EC55B" w:rsidR="00071ABB" w:rsidRPr="00D02383" w:rsidRDefault="00071ABB" w:rsidP="00071ABB">
      <w:pPr>
        <w:numPr>
          <w:ilvl w:val="6"/>
          <w:numId w:val="3"/>
        </w:numPr>
        <w:autoSpaceDE w:val="0"/>
        <w:autoSpaceDN w:val="0"/>
        <w:adjustRightInd w:val="0"/>
        <w:spacing w:after="120"/>
        <w:ind w:left="426" w:hanging="426"/>
        <w:jc w:val="both"/>
        <w:rPr>
          <w:rFonts w:asciiTheme="minorHAnsi" w:eastAsia="TimesNewRoman" w:hAnsiTheme="minorHAnsi" w:cstheme="minorHAnsi"/>
          <w:sz w:val="22"/>
          <w:szCs w:val="22"/>
          <w:lang w:val="cs-CZ" w:eastAsia="cs-CZ"/>
        </w:rPr>
      </w:pPr>
      <w:r w:rsidRPr="00D02383">
        <w:rPr>
          <w:rFonts w:asciiTheme="minorHAnsi" w:eastAsia="TimesNewRoman" w:hAnsiTheme="minorHAnsi" w:cstheme="minorHAnsi"/>
          <w:sz w:val="22"/>
          <w:szCs w:val="22"/>
          <w:lang w:val="cs-CZ" w:eastAsia="cs-CZ"/>
        </w:rPr>
        <w:t>Objednatel je oprávněn práva tvořící součást Licence dle Smlouvy poskytnout třetí osobě, a to ve</w:t>
      </w:r>
      <w:r w:rsidR="007A6E71">
        <w:rPr>
          <w:rFonts w:asciiTheme="minorHAnsi" w:eastAsia="TimesNewRoman" w:hAnsiTheme="minorHAnsi" w:cstheme="minorHAnsi"/>
          <w:sz w:val="22"/>
          <w:szCs w:val="22"/>
          <w:lang w:val="cs-CZ" w:eastAsia="cs-CZ"/>
        </w:rPr>
        <w:t> </w:t>
      </w:r>
      <w:r w:rsidRPr="00D02383">
        <w:rPr>
          <w:rFonts w:asciiTheme="minorHAnsi" w:eastAsia="TimesNewRoman" w:hAnsiTheme="minorHAnsi" w:cstheme="minorHAnsi"/>
          <w:sz w:val="22"/>
          <w:szCs w:val="22"/>
          <w:lang w:val="cs-CZ" w:eastAsia="cs-CZ"/>
        </w:rPr>
        <w:t>stejném či menším rozsahu, v jakém je Objednatel oprávněn užívat práv z Licence.</w:t>
      </w:r>
    </w:p>
    <w:p w14:paraId="429BBB5D" w14:textId="77777777" w:rsidR="00071ABB" w:rsidRPr="00D02383" w:rsidRDefault="00071ABB" w:rsidP="00071ABB">
      <w:pPr>
        <w:numPr>
          <w:ilvl w:val="6"/>
          <w:numId w:val="3"/>
        </w:numPr>
        <w:autoSpaceDE w:val="0"/>
        <w:autoSpaceDN w:val="0"/>
        <w:adjustRightInd w:val="0"/>
        <w:spacing w:after="120"/>
        <w:ind w:left="426" w:hanging="426"/>
        <w:jc w:val="both"/>
        <w:rPr>
          <w:rFonts w:asciiTheme="minorHAnsi" w:eastAsia="TimesNewRoman" w:hAnsiTheme="minorHAnsi" w:cstheme="minorHAnsi"/>
          <w:sz w:val="22"/>
          <w:szCs w:val="22"/>
          <w:lang w:val="cs-CZ" w:eastAsia="cs-CZ"/>
        </w:rPr>
      </w:pPr>
      <w:r w:rsidRPr="00D02383">
        <w:rPr>
          <w:rFonts w:asciiTheme="minorHAnsi" w:eastAsia="TimesNewRoman" w:hAnsiTheme="minorHAnsi" w:cstheme="minorHAnsi"/>
          <w:sz w:val="22"/>
          <w:szCs w:val="22"/>
          <w:lang w:val="cs-CZ" w:eastAsia="cs-CZ"/>
        </w:rPr>
        <w:t>Práva z Licence poskytnuté Smlouvou, přecházejí při zániku Objednatele na jeho právního nástupce.</w:t>
      </w:r>
    </w:p>
    <w:p w14:paraId="6B6FC5BC" w14:textId="77777777" w:rsidR="00071ABB" w:rsidRPr="00D02383" w:rsidRDefault="00071ABB" w:rsidP="00071ABB">
      <w:pPr>
        <w:numPr>
          <w:ilvl w:val="6"/>
          <w:numId w:val="3"/>
        </w:numPr>
        <w:autoSpaceDE w:val="0"/>
        <w:autoSpaceDN w:val="0"/>
        <w:adjustRightInd w:val="0"/>
        <w:ind w:left="425" w:hanging="426"/>
        <w:jc w:val="both"/>
        <w:rPr>
          <w:rFonts w:asciiTheme="minorHAnsi" w:eastAsia="TimesNewRoman" w:hAnsiTheme="minorHAnsi" w:cstheme="minorHAnsi"/>
          <w:sz w:val="22"/>
          <w:szCs w:val="22"/>
          <w:lang w:val="cs-CZ" w:eastAsia="cs-CZ"/>
        </w:rPr>
      </w:pPr>
      <w:r w:rsidRPr="00D02383">
        <w:rPr>
          <w:rFonts w:asciiTheme="minorHAnsi" w:eastAsia="TimesNewRoman" w:hAnsiTheme="minorHAnsi" w:cstheme="minorHAnsi"/>
          <w:sz w:val="22"/>
          <w:szCs w:val="22"/>
          <w:lang w:val="cs-CZ" w:eastAsia="cs-CZ"/>
        </w:rPr>
        <w:t xml:space="preserve">Odměna za Licenci dle tohoto </w:t>
      </w:r>
      <w:r w:rsidRPr="00D02383">
        <w:rPr>
          <w:rFonts w:asciiTheme="minorHAnsi" w:eastAsia="TimesNewRoman" w:hAnsiTheme="minorHAnsi" w:cstheme="minorHAnsi"/>
          <w:sz w:val="22"/>
          <w:szCs w:val="22"/>
          <w:lang w:val="cs-CZ"/>
        </w:rPr>
        <w:t>článku Smlouvy je zahrnuta v ceně za poskytováni plnění dle Smlouvy.</w:t>
      </w:r>
    </w:p>
    <w:p w14:paraId="71B23A03" w14:textId="08925E55" w:rsidR="00332A9B" w:rsidRPr="00D02383" w:rsidRDefault="00206FDF" w:rsidP="00FA5983">
      <w:pPr>
        <w:pStyle w:val="Nadpis1"/>
      </w:pPr>
      <w:r w:rsidRPr="00D02383">
        <w:t xml:space="preserve">Článek </w:t>
      </w:r>
      <w:r w:rsidR="00642633" w:rsidRPr="00D02383">
        <w:t>X</w:t>
      </w:r>
      <w:r w:rsidR="00400308" w:rsidRPr="00D02383">
        <w:t>.</w:t>
      </w:r>
      <w:r w:rsidR="002C6921">
        <w:br/>
      </w:r>
      <w:r w:rsidR="00332A9B" w:rsidRPr="00D02383">
        <w:t>Finanční kontrola, uchování dokladů a podkladů</w:t>
      </w:r>
    </w:p>
    <w:p w14:paraId="5D6887EA" w14:textId="148004B4" w:rsidR="006B7205" w:rsidRPr="00D02383" w:rsidRDefault="00AD27F3" w:rsidP="006B7205">
      <w:pPr>
        <w:widowControl w:val="0"/>
        <w:numPr>
          <w:ilvl w:val="0"/>
          <w:numId w:val="5"/>
        </w:numPr>
        <w:autoSpaceDE w:val="0"/>
        <w:autoSpaceDN w:val="0"/>
        <w:adjustRightInd w:val="0"/>
        <w:spacing w:after="120"/>
        <w:ind w:left="425" w:hanging="425"/>
        <w:jc w:val="both"/>
        <w:rPr>
          <w:rFonts w:asciiTheme="minorHAnsi" w:hAnsiTheme="minorHAnsi" w:cstheme="minorHAnsi"/>
          <w:iCs/>
          <w:sz w:val="22"/>
          <w:szCs w:val="22"/>
          <w:lang w:val="cs-CZ" w:eastAsia="cs-CZ"/>
        </w:rPr>
      </w:pPr>
      <w:r w:rsidRPr="00D02383">
        <w:rPr>
          <w:rFonts w:asciiTheme="minorHAnsi" w:hAnsiTheme="minorHAnsi" w:cstheme="minorHAnsi"/>
          <w:sz w:val="22"/>
          <w:szCs w:val="22"/>
          <w:lang w:val="cs-CZ"/>
        </w:rPr>
        <w:t>Zhotovitel</w:t>
      </w:r>
      <w:r w:rsidR="00332A9B" w:rsidRPr="00D02383">
        <w:rPr>
          <w:rFonts w:asciiTheme="minorHAnsi" w:hAnsiTheme="minorHAnsi" w:cstheme="minorHAnsi"/>
          <w:iCs/>
          <w:sz w:val="22"/>
          <w:szCs w:val="22"/>
          <w:lang w:val="cs-CZ" w:eastAsia="cs-CZ"/>
        </w:rPr>
        <w:t xml:space="preserve"> </w:t>
      </w:r>
      <w:r w:rsidR="008A6306" w:rsidRPr="00D02383">
        <w:rPr>
          <w:rFonts w:asciiTheme="minorHAnsi" w:hAnsiTheme="minorHAnsi" w:cstheme="minorHAnsi"/>
          <w:sz w:val="22"/>
          <w:szCs w:val="22"/>
          <w:lang w:val="cs-CZ"/>
        </w:rPr>
        <w:t>je povinen poskyt</w:t>
      </w:r>
      <w:r w:rsidR="001260CB" w:rsidRPr="00D02383">
        <w:rPr>
          <w:rFonts w:asciiTheme="minorHAnsi" w:hAnsiTheme="minorHAnsi" w:cstheme="minorHAnsi"/>
          <w:sz w:val="22"/>
          <w:szCs w:val="22"/>
          <w:lang w:val="cs-CZ"/>
        </w:rPr>
        <w:t>ova</w:t>
      </w:r>
      <w:r w:rsidR="008A6306" w:rsidRPr="00D02383">
        <w:rPr>
          <w:rFonts w:asciiTheme="minorHAnsi" w:hAnsiTheme="minorHAnsi" w:cstheme="minorHAnsi"/>
          <w:sz w:val="22"/>
          <w:szCs w:val="22"/>
          <w:lang w:val="cs-CZ"/>
        </w:rPr>
        <w:t>t součinnost</w:t>
      </w:r>
      <w:r w:rsidR="001260CB" w:rsidRPr="00D02383">
        <w:rPr>
          <w:rFonts w:asciiTheme="minorHAnsi" w:hAnsiTheme="minorHAnsi" w:cstheme="minorHAnsi"/>
          <w:sz w:val="22"/>
          <w:szCs w:val="22"/>
          <w:lang w:val="cs-CZ"/>
        </w:rPr>
        <w:t>,</w:t>
      </w:r>
      <w:r w:rsidR="008A6306" w:rsidRPr="00D02383">
        <w:rPr>
          <w:rFonts w:asciiTheme="minorHAnsi" w:hAnsiTheme="minorHAnsi" w:cstheme="minorHAnsi"/>
          <w:sz w:val="22"/>
          <w:szCs w:val="22"/>
          <w:lang w:val="cs-CZ"/>
        </w:rPr>
        <w:t xml:space="preserve"> jako osoba povinná spolupůsobit při výkonu finanční kontroly </w:t>
      </w:r>
      <w:r w:rsidR="00793FED" w:rsidRPr="00D02383">
        <w:rPr>
          <w:rFonts w:asciiTheme="minorHAnsi" w:hAnsiTheme="minorHAnsi" w:cstheme="minorHAnsi"/>
          <w:sz w:val="22"/>
          <w:szCs w:val="22"/>
          <w:lang w:val="cs-CZ"/>
        </w:rPr>
        <w:t>dle</w:t>
      </w:r>
      <w:r w:rsidR="008A6306" w:rsidRPr="00D02383">
        <w:rPr>
          <w:rFonts w:asciiTheme="minorHAnsi" w:hAnsiTheme="minorHAnsi" w:cstheme="minorHAnsi"/>
          <w:sz w:val="22"/>
          <w:szCs w:val="22"/>
          <w:lang w:val="cs-CZ"/>
        </w:rPr>
        <w:t xml:space="preserve"> § 2 písm. e) zákona č. 320/2001 Sb., o finanční kontrole ve veřejné správě a o změně některých zákonů (zákon o finanční kontrole), ve znění pozdějších předpisů</w:t>
      </w:r>
      <w:r w:rsidR="001260CB" w:rsidRPr="00D02383">
        <w:rPr>
          <w:rFonts w:asciiTheme="minorHAnsi" w:hAnsiTheme="minorHAnsi" w:cstheme="minorHAnsi"/>
          <w:sz w:val="22"/>
          <w:szCs w:val="22"/>
          <w:lang w:val="cs-CZ"/>
        </w:rPr>
        <w:t>,</w:t>
      </w:r>
      <w:r w:rsidR="008A6306" w:rsidRPr="00D02383">
        <w:rPr>
          <w:rFonts w:asciiTheme="minorHAnsi" w:hAnsiTheme="minorHAnsi" w:cstheme="minorHAnsi"/>
          <w:sz w:val="22"/>
          <w:szCs w:val="22"/>
          <w:lang w:val="cs-CZ"/>
        </w:rPr>
        <w:t xml:space="preserve"> Objednateli i</w:t>
      </w:r>
      <w:r w:rsidR="0061339A">
        <w:rPr>
          <w:rFonts w:asciiTheme="minorHAnsi" w:hAnsiTheme="minorHAnsi" w:cstheme="minorHAnsi"/>
          <w:sz w:val="22"/>
          <w:szCs w:val="22"/>
          <w:lang w:val="cs-CZ"/>
        </w:rPr>
        <w:t> </w:t>
      </w:r>
      <w:r w:rsidR="008A6306" w:rsidRPr="00D02383">
        <w:rPr>
          <w:rFonts w:asciiTheme="minorHAnsi" w:hAnsiTheme="minorHAnsi" w:cstheme="minorHAnsi"/>
          <w:sz w:val="22"/>
          <w:szCs w:val="22"/>
          <w:lang w:val="cs-CZ"/>
        </w:rPr>
        <w:t xml:space="preserve">kontrolním orgánům při provádění finanční kontroly dle </w:t>
      </w:r>
      <w:r w:rsidR="001260CB" w:rsidRPr="00D02383">
        <w:rPr>
          <w:rFonts w:asciiTheme="minorHAnsi" w:hAnsiTheme="minorHAnsi" w:cstheme="minorHAnsi"/>
          <w:sz w:val="22"/>
          <w:szCs w:val="22"/>
          <w:lang w:val="cs-CZ"/>
        </w:rPr>
        <w:t>uvedeného</w:t>
      </w:r>
      <w:r w:rsidR="008A6306" w:rsidRPr="00D02383">
        <w:rPr>
          <w:rFonts w:asciiTheme="minorHAnsi" w:hAnsiTheme="minorHAnsi" w:cstheme="minorHAnsi"/>
          <w:sz w:val="22"/>
          <w:szCs w:val="22"/>
          <w:lang w:val="cs-CZ"/>
        </w:rPr>
        <w:t xml:space="preserve"> zákona</w:t>
      </w:r>
      <w:r w:rsidR="006B7205" w:rsidRPr="00D02383">
        <w:rPr>
          <w:rFonts w:asciiTheme="minorHAnsi" w:hAnsiTheme="minorHAnsi" w:cstheme="minorHAnsi"/>
          <w:sz w:val="22"/>
          <w:szCs w:val="22"/>
          <w:lang w:val="cs-CZ"/>
        </w:rPr>
        <w:t>.</w:t>
      </w:r>
    </w:p>
    <w:p w14:paraId="0E32FB8B" w14:textId="77777777" w:rsidR="000F5203" w:rsidRPr="00D02383" w:rsidRDefault="00AD27F3" w:rsidP="000F5203">
      <w:pPr>
        <w:widowControl w:val="0"/>
        <w:numPr>
          <w:ilvl w:val="0"/>
          <w:numId w:val="5"/>
        </w:numPr>
        <w:autoSpaceDE w:val="0"/>
        <w:autoSpaceDN w:val="0"/>
        <w:adjustRightInd w:val="0"/>
        <w:ind w:left="425" w:hanging="425"/>
        <w:jc w:val="both"/>
        <w:rPr>
          <w:rFonts w:asciiTheme="minorHAnsi" w:hAnsiTheme="minorHAnsi" w:cstheme="minorHAnsi"/>
          <w:b/>
          <w:sz w:val="22"/>
          <w:szCs w:val="22"/>
          <w:lang w:val="cs-CZ"/>
        </w:rPr>
      </w:pPr>
      <w:r w:rsidRPr="00D02383">
        <w:rPr>
          <w:rFonts w:asciiTheme="minorHAnsi" w:hAnsiTheme="minorHAnsi" w:cstheme="minorHAnsi"/>
          <w:sz w:val="22"/>
          <w:szCs w:val="22"/>
          <w:lang w:val="cs-CZ"/>
        </w:rPr>
        <w:t>Zhotovitel</w:t>
      </w:r>
      <w:r w:rsidR="00332A9B" w:rsidRPr="00D02383">
        <w:rPr>
          <w:rFonts w:asciiTheme="minorHAnsi" w:hAnsiTheme="minorHAnsi" w:cstheme="minorHAnsi"/>
          <w:sz w:val="22"/>
          <w:szCs w:val="22"/>
          <w:lang w:val="cs-CZ" w:eastAsia="cs-CZ"/>
        </w:rPr>
        <w:t xml:space="preserve"> se zavazuje zajisti</w:t>
      </w:r>
      <w:r w:rsidR="00A16DEE" w:rsidRPr="00D02383">
        <w:rPr>
          <w:rFonts w:asciiTheme="minorHAnsi" w:hAnsiTheme="minorHAnsi" w:cstheme="minorHAnsi"/>
          <w:sz w:val="22"/>
          <w:szCs w:val="22"/>
          <w:lang w:val="cs-CZ" w:eastAsia="cs-CZ"/>
        </w:rPr>
        <w:t xml:space="preserve">t archivaci dokumentů o plnění </w:t>
      </w:r>
      <w:r w:rsidR="00CF47BD" w:rsidRPr="00D02383">
        <w:rPr>
          <w:rFonts w:asciiTheme="minorHAnsi" w:hAnsiTheme="minorHAnsi" w:cstheme="minorHAnsi"/>
          <w:sz w:val="22"/>
          <w:szCs w:val="22"/>
          <w:lang w:val="cs-CZ" w:eastAsia="cs-CZ"/>
        </w:rPr>
        <w:t>Smlouvy</w:t>
      </w:r>
      <w:r w:rsidR="00332A9B" w:rsidRPr="00D02383">
        <w:rPr>
          <w:rFonts w:asciiTheme="minorHAnsi" w:hAnsiTheme="minorHAnsi" w:cstheme="minorHAnsi"/>
          <w:sz w:val="22"/>
          <w:szCs w:val="22"/>
          <w:lang w:val="cs-CZ" w:eastAsia="cs-CZ"/>
        </w:rPr>
        <w:t xml:space="preserve"> po dobu stanovenou právními předpisy, zejména uchování účetních záznamů a dalších relevantních podkladů související</w:t>
      </w:r>
      <w:r w:rsidR="00A16DEE" w:rsidRPr="00D02383">
        <w:rPr>
          <w:rFonts w:asciiTheme="minorHAnsi" w:hAnsiTheme="minorHAnsi" w:cstheme="minorHAnsi"/>
          <w:sz w:val="22"/>
          <w:szCs w:val="22"/>
          <w:lang w:val="cs-CZ" w:eastAsia="cs-CZ"/>
        </w:rPr>
        <w:t xml:space="preserve">ch s předmětem plnění </w:t>
      </w:r>
      <w:r w:rsidR="00CF47BD" w:rsidRPr="00D02383">
        <w:rPr>
          <w:rFonts w:asciiTheme="minorHAnsi" w:hAnsiTheme="minorHAnsi" w:cstheme="minorHAnsi"/>
          <w:sz w:val="22"/>
          <w:szCs w:val="22"/>
          <w:lang w:val="cs-CZ" w:eastAsia="cs-CZ"/>
        </w:rPr>
        <w:t>Smlouvy</w:t>
      </w:r>
      <w:r w:rsidR="00332A9B" w:rsidRPr="00D02383">
        <w:rPr>
          <w:rFonts w:asciiTheme="minorHAnsi" w:hAnsiTheme="minorHAnsi" w:cstheme="minorHAnsi"/>
          <w:sz w:val="22"/>
          <w:szCs w:val="22"/>
          <w:lang w:val="cs-CZ" w:eastAsia="cs-CZ"/>
        </w:rPr>
        <w:t xml:space="preserve">. </w:t>
      </w:r>
    </w:p>
    <w:p w14:paraId="35C06040" w14:textId="3CE7942F" w:rsidR="00E00973" w:rsidRPr="00D02383" w:rsidRDefault="00CF47BD" w:rsidP="00FA5983">
      <w:pPr>
        <w:pStyle w:val="Nadpis1"/>
      </w:pPr>
      <w:r w:rsidRPr="00D02383">
        <w:t>Článek X</w:t>
      </w:r>
      <w:r w:rsidR="00DC4828" w:rsidRPr="00D02383">
        <w:t>I</w:t>
      </w:r>
      <w:r w:rsidRPr="00D02383">
        <w:t>.</w:t>
      </w:r>
      <w:r w:rsidR="002C6921">
        <w:br/>
      </w:r>
      <w:r w:rsidR="006D0983" w:rsidRPr="00D02383">
        <w:t>Odpovědnost za vady</w:t>
      </w:r>
      <w:r w:rsidR="004708D3" w:rsidRPr="00D02383">
        <w:t xml:space="preserve"> </w:t>
      </w:r>
      <w:r w:rsidR="000F5203" w:rsidRPr="00D02383">
        <w:t>D</w:t>
      </w:r>
      <w:r w:rsidR="009D4DC3" w:rsidRPr="00D02383">
        <w:t>íla</w:t>
      </w:r>
      <w:r w:rsidR="000F5203" w:rsidRPr="00D02383">
        <w:t xml:space="preserve"> a </w:t>
      </w:r>
      <w:r w:rsidR="001A4F94" w:rsidRPr="00D02383">
        <w:t>ostatního</w:t>
      </w:r>
      <w:r w:rsidR="000F5203" w:rsidRPr="00D02383">
        <w:t xml:space="preserve"> plnění</w:t>
      </w:r>
    </w:p>
    <w:p w14:paraId="303943E8" w14:textId="0B6D0A5F" w:rsidR="007D26C1" w:rsidRPr="00D02383" w:rsidRDefault="007D26C1" w:rsidP="00B73EA8">
      <w:pPr>
        <w:pStyle w:val="Zkladntext2"/>
        <w:numPr>
          <w:ilvl w:val="0"/>
          <w:numId w:val="10"/>
        </w:numPr>
        <w:spacing w:line="240" w:lineRule="auto"/>
        <w:ind w:left="426"/>
        <w:jc w:val="both"/>
        <w:rPr>
          <w:rFonts w:asciiTheme="minorHAnsi" w:hAnsiTheme="minorHAnsi" w:cstheme="minorHAnsi"/>
          <w:sz w:val="22"/>
          <w:szCs w:val="22"/>
          <w:lang w:val="cs-CZ" w:eastAsia="cs-CZ"/>
        </w:rPr>
      </w:pPr>
      <w:r w:rsidRPr="00D02383">
        <w:rPr>
          <w:rFonts w:asciiTheme="minorHAnsi" w:hAnsiTheme="minorHAnsi" w:cstheme="minorHAnsi"/>
          <w:sz w:val="22"/>
          <w:szCs w:val="22"/>
          <w:lang w:val="cs-CZ"/>
        </w:rPr>
        <w:t xml:space="preserve">Dílo má vady, jestliže provedení </w:t>
      </w:r>
      <w:r w:rsidR="000F5203" w:rsidRPr="00D02383">
        <w:rPr>
          <w:rFonts w:asciiTheme="minorHAnsi" w:hAnsiTheme="minorHAnsi" w:cstheme="minorHAnsi"/>
          <w:sz w:val="22"/>
          <w:szCs w:val="22"/>
          <w:lang w:val="cs-CZ"/>
        </w:rPr>
        <w:t>D</w:t>
      </w:r>
      <w:r w:rsidRPr="00D02383">
        <w:rPr>
          <w:rFonts w:asciiTheme="minorHAnsi" w:hAnsiTheme="minorHAnsi" w:cstheme="minorHAnsi"/>
          <w:sz w:val="22"/>
          <w:szCs w:val="22"/>
          <w:lang w:val="cs-CZ"/>
        </w:rPr>
        <w:t xml:space="preserve">íla neodpovídá </w:t>
      </w:r>
      <w:r w:rsidR="007529E6" w:rsidRPr="00D02383">
        <w:rPr>
          <w:rFonts w:asciiTheme="minorHAnsi" w:hAnsiTheme="minorHAnsi" w:cstheme="minorHAnsi"/>
          <w:sz w:val="22"/>
          <w:szCs w:val="22"/>
          <w:lang w:val="cs-CZ"/>
        </w:rPr>
        <w:t>předmětu</w:t>
      </w:r>
      <w:r w:rsidR="00BC4A99" w:rsidRPr="00D02383">
        <w:rPr>
          <w:rFonts w:asciiTheme="minorHAnsi" w:hAnsiTheme="minorHAnsi" w:cstheme="minorHAnsi"/>
          <w:sz w:val="22"/>
          <w:szCs w:val="22"/>
          <w:lang w:val="cs-CZ"/>
        </w:rPr>
        <w:t xml:space="preserve"> a účelu</w:t>
      </w:r>
      <w:r w:rsidRPr="00D02383">
        <w:rPr>
          <w:rFonts w:asciiTheme="minorHAnsi" w:hAnsiTheme="minorHAnsi" w:cstheme="minorHAnsi"/>
          <w:sz w:val="22"/>
          <w:szCs w:val="22"/>
          <w:lang w:val="cs-CZ"/>
        </w:rPr>
        <w:t xml:space="preserve"> určenému v</w:t>
      </w:r>
      <w:r w:rsidR="00BC4A99" w:rsidRPr="00D02383">
        <w:rPr>
          <w:rFonts w:asciiTheme="minorHAnsi" w:hAnsiTheme="minorHAnsi" w:cstheme="minorHAnsi"/>
          <w:sz w:val="22"/>
          <w:szCs w:val="22"/>
          <w:lang w:val="cs-CZ"/>
        </w:rPr>
        <w:t>e</w:t>
      </w:r>
      <w:r w:rsidRPr="00D02383">
        <w:rPr>
          <w:rFonts w:asciiTheme="minorHAnsi" w:hAnsiTheme="minorHAnsi" w:cstheme="minorHAnsi"/>
          <w:sz w:val="22"/>
          <w:szCs w:val="22"/>
          <w:lang w:val="cs-CZ"/>
        </w:rPr>
        <w:t xml:space="preserve"> Smlouvě</w:t>
      </w:r>
      <w:r w:rsidR="00CA6582" w:rsidRPr="00D02383">
        <w:rPr>
          <w:rFonts w:asciiTheme="minorHAnsi" w:hAnsiTheme="minorHAnsi" w:cstheme="minorHAnsi"/>
          <w:sz w:val="22"/>
          <w:szCs w:val="22"/>
          <w:lang w:val="cs-CZ"/>
        </w:rPr>
        <w:t xml:space="preserve"> a Dílo nemá obvyklé či </w:t>
      </w:r>
      <w:r w:rsidR="001F41D5" w:rsidRPr="00D02383">
        <w:rPr>
          <w:rFonts w:asciiTheme="minorHAnsi" w:hAnsiTheme="minorHAnsi" w:cstheme="minorHAnsi"/>
          <w:sz w:val="22"/>
          <w:szCs w:val="22"/>
          <w:lang w:val="cs-CZ"/>
        </w:rPr>
        <w:t>S</w:t>
      </w:r>
      <w:r w:rsidR="00CA6582" w:rsidRPr="00D02383">
        <w:rPr>
          <w:rFonts w:asciiTheme="minorHAnsi" w:hAnsiTheme="minorHAnsi" w:cstheme="minorHAnsi"/>
          <w:sz w:val="22"/>
          <w:szCs w:val="22"/>
          <w:lang w:val="cs-CZ"/>
        </w:rPr>
        <w:t>mlouvou definované vlastnosti</w:t>
      </w:r>
      <w:r w:rsidRPr="00D02383">
        <w:rPr>
          <w:rFonts w:asciiTheme="minorHAnsi" w:hAnsiTheme="minorHAnsi" w:cstheme="minorHAnsi"/>
          <w:sz w:val="22"/>
          <w:szCs w:val="22"/>
          <w:lang w:val="cs-CZ"/>
        </w:rPr>
        <w:t>.</w:t>
      </w:r>
      <w:r w:rsidR="000F5203" w:rsidRPr="00D02383">
        <w:rPr>
          <w:rFonts w:asciiTheme="minorHAnsi" w:hAnsiTheme="minorHAnsi" w:cstheme="minorHAnsi"/>
          <w:sz w:val="22"/>
          <w:szCs w:val="22"/>
          <w:lang w:val="cs-CZ"/>
        </w:rPr>
        <w:t xml:space="preserve"> </w:t>
      </w:r>
    </w:p>
    <w:p w14:paraId="29E5DE79" w14:textId="7FCEBECF" w:rsidR="00FE5D5B" w:rsidRPr="00D02383" w:rsidRDefault="007D26C1" w:rsidP="00071ABB">
      <w:pPr>
        <w:pStyle w:val="Zkladntext2"/>
        <w:numPr>
          <w:ilvl w:val="0"/>
          <w:numId w:val="10"/>
        </w:numPr>
        <w:spacing w:line="240" w:lineRule="auto"/>
        <w:ind w:left="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lastRenderedPageBreak/>
        <w:t>Zhotovitel odpovídá za vady</w:t>
      </w:r>
      <w:r w:rsidRPr="00D02383">
        <w:rPr>
          <w:rFonts w:asciiTheme="minorHAnsi" w:hAnsiTheme="minorHAnsi" w:cstheme="minorHAnsi"/>
          <w:i/>
          <w:iCs/>
          <w:sz w:val="22"/>
          <w:szCs w:val="22"/>
          <w:lang w:val="cs-CZ"/>
        </w:rPr>
        <w:t>,</w:t>
      </w:r>
      <w:r w:rsidRPr="00D02383">
        <w:rPr>
          <w:rFonts w:asciiTheme="minorHAnsi" w:hAnsiTheme="minorHAnsi" w:cstheme="minorHAnsi"/>
          <w:sz w:val="22"/>
          <w:szCs w:val="22"/>
          <w:lang w:val="cs-CZ"/>
        </w:rPr>
        <w:t xml:space="preserve"> které má </w:t>
      </w:r>
      <w:r w:rsidR="000F5203" w:rsidRPr="00D02383">
        <w:rPr>
          <w:rFonts w:asciiTheme="minorHAnsi" w:hAnsiTheme="minorHAnsi" w:cstheme="minorHAnsi"/>
          <w:sz w:val="22"/>
          <w:szCs w:val="22"/>
          <w:lang w:val="cs-CZ"/>
        </w:rPr>
        <w:t>D</w:t>
      </w:r>
      <w:r w:rsidRPr="00D02383">
        <w:rPr>
          <w:rFonts w:asciiTheme="minorHAnsi" w:hAnsiTheme="minorHAnsi" w:cstheme="minorHAnsi"/>
          <w:sz w:val="22"/>
          <w:szCs w:val="22"/>
          <w:lang w:val="cs-CZ"/>
        </w:rPr>
        <w:t xml:space="preserve">ílo v době jeho předání Objednateli. Zhotovitel odpovídá za vady </w:t>
      </w:r>
      <w:r w:rsidR="00CC7EC3" w:rsidRPr="00D02383">
        <w:rPr>
          <w:rFonts w:asciiTheme="minorHAnsi" w:hAnsiTheme="minorHAnsi" w:cstheme="minorHAnsi"/>
          <w:sz w:val="22"/>
          <w:szCs w:val="22"/>
          <w:lang w:val="cs-CZ"/>
        </w:rPr>
        <w:t>D</w:t>
      </w:r>
      <w:r w:rsidRPr="00D02383">
        <w:rPr>
          <w:rFonts w:asciiTheme="minorHAnsi" w:hAnsiTheme="minorHAnsi" w:cstheme="minorHAnsi"/>
          <w:sz w:val="22"/>
          <w:szCs w:val="22"/>
          <w:lang w:val="cs-CZ"/>
        </w:rPr>
        <w:t xml:space="preserve">íla vzniklé po předání </w:t>
      </w:r>
      <w:r w:rsidR="00CC7EC3" w:rsidRPr="00D02383">
        <w:rPr>
          <w:rFonts w:asciiTheme="minorHAnsi" w:hAnsiTheme="minorHAnsi" w:cstheme="minorHAnsi"/>
          <w:sz w:val="22"/>
          <w:szCs w:val="22"/>
          <w:lang w:val="cs-CZ"/>
        </w:rPr>
        <w:t>D</w:t>
      </w:r>
      <w:r w:rsidRPr="00D02383">
        <w:rPr>
          <w:rFonts w:asciiTheme="minorHAnsi" w:hAnsiTheme="minorHAnsi" w:cstheme="minorHAnsi"/>
          <w:sz w:val="22"/>
          <w:szCs w:val="22"/>
          <w:lang w:val="cs-CZ"/>
        </w:rPr>
        <w:t>íla Objednateli, jestliže byly způsobeny porušením jeho povinností.</w:t>
      </w:r>
      <w:r w:rsidR="00BF4840" w:rsidRPr="00D02383">
        <w:rPr>
          <w:rFonts w:asciiTheme="minorHAnsi" w:hAnsiTheme="minorHAnsi" w:cstheme="minorHAnsi"/>
          <w:sz w:val="22"/>
          <w:szCs w:val="22"/>
          <w:lang w:val="cs-CZ"/>
        </w:rPr>
        <w:t xml:space="preserve"> </w:t>
      </w:r>
    </w:p>
    <w:p w14:paraId="7294A1CB" w14:textId="1AF493F5" w:rsidR="00BC4A99" w:rsidRPr="00D02383" w:rsidRDefault="00BC4A99" w:rsidP="00B73EA8">
      <w:pPr>
        <w:pStyle w:val="Zkladntext2"/>
        <w:numPr>
          <w:ilvl w:val="0"/>
          <w:numId w:val="10"/>
        </w:numPr>
        <w:spacing w:line="240" w:lineRule="auto"/>
        <w:ind w:left="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 xml:space="preserve">Zhotovitel poskytuje záruku za kvalitu </w:t>
      </w:r>
      <w:r w:rsidR="000F5203" w:rsidRPr="00D02383">
        <w:rPr>
          <w:rFonts w:asciiTheme="minorHAnsi" w:hAnsiTheme="minorHAnsi" w:cstheme="minorHAnsi"/>
          <w:sz w:val="22"/>
          <w:szCs w:val="22"/>
          <w:lang w:val="cs-CZ"/>
        </w:rPr>
        <w:t>D</w:t>
      </w:r>
      <w:r w:rsidRPr="00D02383">
        <w:rPr>
          <w:rFonts w:asciiTheme="minorHAnsi" w:hAnsiTheme="minorHAnsi" w:cstheme="minorHAnsi"/>
          <w:sz w:val="22"/>
          <w:szCs w:val="22"/>
          <w:lang w:val="cs-CZ"/>
        </w:rPr>
        <w:t>íla</w:t>
      </w:r>
      <w:r w:rsidR="00CA6582" w:rsidRPr="00D02383">
        <w:rPr>
          <w:rFonts w:asciiTheme="minorHAnsi" w:hAnsiTheme="minorHAnsi" w:cstheme="minorHAnsi"/>
          <w:sz w:val="22"/>
          <w:szCs w:val="22"/>
          <w:lang w:val="cs-CZ"/>
        </w:rPr>
        <w:t xml:space="preserve"> i jakoukoliv jeho část</w:t>
      </w:r>
      <w:r w:rsidRPr="00D02383">
        <w:rPr>
          <w:rFonts w:asciiTheme="minorHAnsi" w:hAnsiTheme="minorHAnsi" w:cstheme="minorHAnsi"/>
          <w:sz w:val="22"/>
          <w:szCs w:val="22"/>
          <w:lang w:val="cs-CZ"/>
        </w:rPr>
        <w:t xml:space="preserve"> v délce 60 měsíců ode dne</w:t>
      </w:r>
      <w:r w:rsidR="006B7205" w:rsidRPr="00D02383">
        <w:rPr>
          <w:rFonts w:asciiTheme="minorHAnsi" w:hAnsiTheme="minorHAnsi" w:cstheme="minorHAnsi"/>
          <w:sz w:val="22"/>
          <w:szCs w:val="22"/>
          <w:lang w:val="cs-CZ"/>
        </w:rPr>
        <w:t xml:space="preserve"> protokolárního</w:t>
      </w:r>
      <w:r w:rsidRPr="00D02383">
        <w:rPr>
          <w:rFonts w:asciiTheme="minorHAnsi" w:hAnsiTheme="minorHAnsi" w:cstheme="minorHAnsi"/>
          <w:sz w:val="22"/>
          <w:szCs w:val="22"/>
          <w:lang w:val="cs-CZ"/>
        </w:rPr>
        <w:t xml:space="preserve"> předání</w:t>
      </w:r>
      <w:r w:rsidR="00CA6582" w:rsidRPr="00D02383">
        <w:rPr>
          <w:rFonts w:asciiTheme="minorHAnsi" w:hAnsiTheme="minorHAnsi" w:cstheme="minorHAnsi"/>
          <w:sz w:val="22"/>
          <w:szCs w:val="22"/>
          <w:lang w:val="cs-CZ"/>
        </w:rPr>
        <w:t xml:space="preserve"> </w:t>
      </w:r>
      <w:r w:rsidR="00897B7A">
        <w:rPr>
          <w:rFonts w:asciiTheme="minorHAnsi" w:hAnsiTheme="minorHAnsi" w:cstheme="minorHAnsi"/>
          <w:sz w:val="22"/>
          <w:szCs w:val="22"/>
          <w:lang w:val="cs-CZ"/>
        </w:rPr>
        <w:t>finální</w:t>
      </w:r>
      <w:r w:rsidR="00D048A1">
        <w:rPr>
          <w:rFonts w:asciiTheme="minorHAnsi" w:hAnsiTheme="minorHAnsi" w:cstheme="minorHAnsi"/>
          <w:sz w:val="22"/>
          <w:szCs w:val="22"/>
          <w:lang w:val="cs-CZ"/>
        </w:rPr>
        <w:t xml:space="preserve"> verze</w:t>
      </w:r>
      <w:r w:rsidR="00897B7A" w:rsidRPr="00D02383">
        <w:rPr>
          <w:rFonts w:asciiTheme="minorHAnsi" w:hAnsiTheme="minorHAnsi" w:cstheme="minorHAnsi"/>
          <w:sz w:val="22"/>
          <w:szCs w:val="22"/>
          <w:lang w:val="cs-CZ"/>
        </w:rPr>
        <w:t xml:space="preserve"> </w:t>
      </w:r>
      <w:r w:rsidR="000F5203" w:rsidRPr="00D02383">
        <w:rPr>
          <w:rFonts w:asciiTheme="minorHAnsi" w:hAnsiTheme="minorHAnsi" w:cstheme="minorHAnsi"/>
          <w:sz w:val="22"/>
          <w:szCs w:val="22"/>
          <w:lang w:val="cs-CZ"/>
        </w:rPr>
        <w:t>D</w:t>
      </w:r>
      <w:r w:rsidR="00FE5D5B" w:rsidRPr="00D02383">
        <w:rPr>
          <w:rFonts w:asciiTheme="minorHAnsi" w:hAnsiTheme="minorHAnsi" w:cstheme="minorHAnsi"/>
          <w:sz w:val="22"/>
          <w:szCs w:val="22"/>
          <w:lang w:val="cs-CZ"/>
        </w:rPr>
        <w:t>íla</w:t>
      </w:r>
      <w:r w:rsidRPr="00D02383">
        <w:rPr>
          <w:rFonts w:asciiTheme="minorHAnsi" w:hAnsiTheme="minorHAnsi" w:cstheme="minorHAnsi"/>
          <w:sz w:val="22"/>
          <w:szCs w:val="22"/>
          <w:lang w:val="cs-CZ"/>
        </w:rPr>
        <w:t xml:space="preserve"> Objednateli</w:t>
      </w:r>
      <w:r w:rsidR="00F113B5" w:rsidRPr="00D02383">
        <w:rPr>
          <w:rFonts w:asciiTheme="minorHAnsi" w:hAnsiTheme="minorHAnsi" w:cstheme="minorHAnsi"/>
          <w:sz w:val="22"/>
          <w:szCs w:val="22"/>
          <w:lang w:val="cs-CZ"/>
        </w:rPr>
        <w:t xml:space="preserve"> </w:t>
      </w:r>
      <w:r w:rsidR="00BB03A2" w:rsidRPr="00D02383">
        <w:rPr>
          <w:rFonts w:asciiTheme="minorHAnsi" w:hAnsiTheme="minorHAnsi" w:cstheme="minorHAnsi"/>
          <w:sz w:val="22"/>
          <w:szCs w:val="22"/>
          <w:lang w:val="cs-CZ"/>
        </w:rPr>
        <w:t xml:space="preserve">dle čl. V odst. </w:t>
      </w:r>
      <w:r w:rsidR="00BD0937">
        <w:rPr>
          <w:rFonts w:asciiTheme="minorHAnsi" w:hAnsiTheme="minorHAnsi" w:cstheme="minorHAnsi"/>
          <w:sz w:val="22"/>
          <w:szCs w:val="22"/>
          <w:lang w:val="cs-CZ"/>
        </w:rPr>
        <w:t xml:space="preserve">6 </w:t>
      </w:r>
      <w:r w:rsidR="0013604E" w:rsidRPr="00D02383">
        <w:rPr>
          <w:rFonts w:asciiTheme="minorHAnsi" w:hAnsiTheme="minorHAnsi" w:cstheme="minorHAnsi"/>
          <w:sz w:val="22"/>
          <w:szCs w:val="22"/>
          <w:lang w:val="cs-CZ"/>
        </w:rPr>
        <w:t>Smlouvy</w:t>
      </w:r>
      <w:r w:rsidRPr="00D02383">
        <w:rPr>
          <w:rFonts w:asciiTheme="minorHAnsi" w:hAnsiTheme="minorHAnsi" w:cstheme="minorHAnsi"/>
          <w:sz w:val="22"/>
          <w:szCs w:val="22"/>
          <w:lang w:val="cs-CZ"/>
        </w:rPr>
        <w:t>.</w:t>
      </w:r>
    </w:p>
    <w:p w14:paraId="4B0FE0C8" w14:textId="08A955B3" w:rsidR="007D26C1" w:rsidRPr="00D02383" w:rsidRDefault="007D26C1" w:rsidP="00B73EA8">
      <w:pPr>
        <w:pStyle w:val="Zkladntext2"/>
        <w:numPr>
          <w:ilvl w:val="0"/>
          <w:numId w:val="10"/>
        </w:numPr>
        <w:spacing w:line="240" w:lineRule="auto"/>
        <w:ind w:left="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 xml:space="preserve">Objednatel je povinen vady </w:t>
      </w:r>
      <w:r w:rsidR="000F5203" w:rsidRPr="00D02383">
        <w:rPr>
          <w:rFonts w:asciiTheme="minorHAnsi" w:hAnsiTheme="minorHAnsi" w:cstheme="minorHAnsi"/>
          <w:sz w:val="22"/>
          <w:szCs w:val="22"/>
          <w:lang w:val="cs-CZ"/>
        </w:rPr>
        <w:t>D</w:t>
      </w:r>
      <w:r w:rsidR="00BC4A99" w:rsidRPr="00D02383">
        <w:rPr>
          <w:rFonts w:asciiTheme="minorHAnsi" w:hAnsiTheme="minorHAnsi" w:cstheme="minorHAnsi"/>
          <w:sz w:val="22"/>
          <w:szCs w:val="22"/>
          <w:lang w:val="cs-CZ"/>
        </w:rPr>
        <w:t>íla</w:t>
      </w:r>
      <w:r w:rsidRPr="00D02383">
        <w:rPr>
          <w:rFonts w:asciiTheme="minorHAnsi" w:hAnsiTheme="minorHAnsi" w:cstheme="minorHAnsi"/>
          <w:sz w:val="22"/>
          <w:szCs w:val="22"/>
          <w:lang w:val="cs-CZ"/>
        </w:rPr>
        <w:t xml:space="preserve"> písemně reklamovat u Zhotovitele, a to bez zbytečného odkladu poté, co se o nich dozvěděl.</w:t>
      </w:r>
      <w:r w:rsidR="00BC4A99" w:rsidRPr="00D02383">
        <w:rPr>
          <w:rFonts w:asciiTheme="minorHAnsi" w:hAnsiTheme="minorHAnsi" w:cstheme="minorHAnsi"/>
          <w:sz w:val="22"/>
          <w:szCs w:val="22"/>
          <w:lang w:val="cs-CZ"/>
        </w:rPr>
        <w:t xml:space="preserve"> O dobu odstraňování vady se prodlužuje záruční lhůta dle odst.</w:t>
      </w:r>
      <w:r w:rsidR="00D3767D">
        <w:rPr>
          <w:rFonts w:asciiTheme="minorHAnsi" w:hAnsiTheme="minorHAnsi" w:cstheme="minorHAnsi"/>
          <w:sz w:val="22"/>
          <w:szCs w:val="22"/>
          <w:lang w:val="cs-CZ"/>
        </w:rPr>
        <w:t> </w:t>
      </w:r>
      <w:r w:rsidR="00AC5D86" w:rsidRPr="00D02383">
        <w:rPr>
          <w:rFonts w:asciiTheme="minorHAnsi" w:hAnsiTheme="minorHAnsi" w:cstheme="minorHAnsi"/>
          <w:sz w:val="22"/>
          <w:szCs w:val="22"/>
          <w:lang w:val="cs-CZ"/>
        </w:rPr>
        <w:t>3</w:t>
      </w:r>
      <w:r w:rsidR="0061339A">
        <w:rPr>
          <w:rFonts w:asciiTheme="minorHAnsi" w:hAnsiTheme="minorHAnsi" w:cstheme="minorHAnsi"/>
          <w:sz w:val="22"/>
          <w:szCs w:val="22"/>
          <w:lang w:val="cs-CZ"/>
        </w:rPr>
        <w:t> </w:t>
      </w:r>
      <w:r w:rsidR="00BC4A99" w:rsidRPr="00D02383">
        <w:rPr>
          <w:rFonts w:asciiTheme="minorHAnsi" w:hAnsiTheme="minorHAnsi" w:cstheme="minorHAnsi"/>
          <w:sz w:val="22"/>
          <w:szCs w:val="22"/>
          <w:lang w:val="cs-CZ"/>
        </w:rPr>
        <w:t>tohoto článku</w:t>
      </w:r>
      <w:r w:rsidR="003556ED" w:rsidRPr="00D02383">
        <w:rPr>
          <w:rFonts w:asciiTheme="minorHAnsi" w:hAnsiTheme="minorHAnsi" w:cstheme="minorHAnsi"/>
          <w:sz w:val="22"/>
          <w:szCs w:val="22"/>
          <w:lang w:val="cs-CZ"/>
        </w:rPr>
        <w:t xml:space="preserve"> Smlouvy</w:t>
      </w:r>
      <w:r w:rsidR="00BC4A99" w:rsidRPr="00D02383">
        <w:rPr>
          <w:rFonts w:asciiTheme="minorHAnsi" w:hAnsiTheme="minorHAnsi" w:cstheme="minorHAnsi"/>
          <w:sz w:val="22"/>
          <w:szCs w:val="22"/>
          <w:lang w:val="cs-CZ"/>
        </w:rPr>
        <w:t>.</w:t>
      </w:r>
    </w:p>
    <w:p w14:paraId="3B2F3232" w14:textId="0EA991C8" w:rsidR="007D26C1" w:rsidRPr="00D02383" w:rsidRDefault="007D26C1" w:rsidP="00B73EA8">
      <w:pPr>
        <w:pStyle w:val="Zkladntext2"/>
        <w:numPr>
          <w:ilvl w:val="0"/>
          <w:numId w:val="10"/>
        </w:numPr>
        <w:spacing w:line="240" w:lineRule="auto"/>
        <w:ind w:left="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 xml:space="preserve">Právo na odstranění vady </w:t>
      </w:r>
      <w:r w:rsidR="000F5203" w:rsidRPr="00D02383">
        <w:rPr>
          <w:rFonts w:asciiTheme="minorHAnsi" w:hAnsiTheme="minorHAnsi" w:cstheme="minorHAnsi"/>
          <w:sz w:val="22"/>
          <w:szCs w:val="22"/>
          <w:lang w:val="cs-CZ"/>
        </w:rPr>
        <w:t>D</w:t>
      </w:r>
      <w:r w:rsidRPr="00D02383">
        <w:rPr>
          <w:rFonts w:asciiTheme="minorHAnsi" w:hAnsiTheme="minorHAnsi" w:cstheme="minorHAnsi"/>
          <w:sz w:val="22"/>
          <w:szCs w:val="22"/>
          <w:lang w:val="cs-CZ"/>
        </w:rPr>
        <w:t xml:space="preserve">íla zjištěné po předání </w:t>
      </w:r>
      <w:r w:rsidR="000F5203" w:rsidRPr="00D02383">
        <w:rPr>
          <w:rFonts w:asciiTheme="minorHAnsi" w:hAnsiTheme="minorHAnsi" w:cstheme="minorHAnsi"/>
          <w:sz w:val="22"/>
          <w:szCs w:val="22"/>
          <w:lang w:val="cs-CZ"/>
        </w:rPr>
        <w:t>D</w:t>
      </w:r>
      <w:r w:rsidRPr="00D02383">
        <w:rPr>
          <w:rFonts w:asciiTheme="minorHAnsi" w:hAnsiTheme="minorHAnsi" w:cstheme="minorHAnsi"/>
          <w:sz w:val="22"/>
          <w:szCs w:val="22"/>
          <w:lang w:val="cs-CZ"/>
        </w:rPr>
        <w:t>íla Objednatel u Zhotovitele uplatní v záruční době písemnou formou. Zhotovitel bez zbytečného odkladu, nejpozději ve lhůtě 3 pracovních dní od doručení</w:t>
      </w:r>
      <w:r w:rsidR="00E22FD1" w:rsidRPr="00D02383">
        <w:rPr>
          <w:rFonts w:asciiTheme="minorHAnsi" w:hAnsiTheme="minorHAnsi" w:cstheme="minorHAnsi"/>
          <w:sz w:val="22"/>
          <w:szCs w:val="22"/>
          <w:lang w:val="cs-CZ"/>
        </w:rPr>
        <w:t xml:space="preserve"> písemné</w:t>
      </w:r>
      <w:r w:rsidRPr="00D02383">
        <w:rPr>
          <w:rFonts w:asciiTheme="minorHAnsi" w:hAnsiTheme="minorHAnsi" w:cstheme="minorHAnsi"/>
          <w:sz w:val="22"/>
          <w:szCs w:val="22"/>
          <w:lang w:val="cs-CZ"/>
        </w:rPr>
        <w:t xml:space="preserve"> reklamace,</w:t>
      </w:r>
      <w:r w:rsidR="000F5203" w:rsidRPr="00D02383">
        <w:rPr>
          <w:rFonts w:asciiTheme="minorHAnsi" w:hAnsiTheme="minorHAnsi" w:cstheme="minorHAnsi"/>
          <w:sz w:val="22"/>
          <w:szCs w:val="22"/>
          <w:lang w:val="cs-CZ"/>
        </w:rPr>
        <w:t xml:space="preserve"> </w:t>
      </w:r>
      <w:r w:rsidR="00E22FD1" w:rsidRPr="00D02383">
        <w:rPr>
          <w:rFonts w:asciiTheme="minorHAnsi" w:hAnsiTheme="minorHAnsi" w:cstheme="minorHAnsi"/>
          <w:sz w:val="22"/>
          <w:szCs w:val="22"/>
          <w:lang w:val="cs-CZ"/>
        </w:rPr>
        <w:t xml:space="preserve">s Objednatelem </w:t>
      </w:r>
      <w:r w:rsidRPr="00D02383">
        <w:rPr>
          <w:rFonts w:asciiTheme="minorHAnsi" w:hAnsiTheme="minorHAnsi" w:cstheme="minorHAnsi"/>
          <w:sz w:val="22"/>
          <w:szCs w:val="22"/>
          <w:lang w:val="cs-CZ"/>
        </w:rPr>
        <w:t xml:space="preserve">projedná reklamovanou vadu a způsob jejího odstranění. Neodstraní-li Zhotovitel vady </w:t>
      </w:r>
      <w:r w:rsidR="000F5203" w:rsidRPr="00D02383">
        <w:rPr>
          <w:rFonts w:asciiTheme="minorHAnsi" w:hAnsiTheme="minorHAnsi" w:cstheme="minorHAnsi"/>
          <w:sz w:val="22"/>
          <w:szCs w:val="22"/>
          <w:lang w:val="cs-CZ"/>
        </w:rPr>
        <w:t>D</w:t>
      </w:r>
      <w:r w:rsidRPr="00D02383">
        <w:rPr>
          <w:rFonts w:asciiTheme="minorHAnsi" w:hAnsiTheme="minorHAnsi" w:cstheme="minorHAnsi"/>
          <w:sz w:val="22"/>
          <w:szCs w:val="22"/>
          <w:lang w:val="cs-CZ"/>
        </w:rPr>
        <w:t>íla jím zaviněné v přiměřené lhůtě, nejpozději</w:t>
      </w:r>
      <w:r w:rsidR="00535993">
        <w:rPr>
          <w:rFonts w:asciiTheme="minorHAnsi" w:hAnsiTheme="minorHAnsi" w:cstheme="minorHAnsi"/>
          <w:sz w:val="22"/>
          <w:szCs w:val="22"/>
          <w:lang w:val="cs-CZ"/>
        </w:rPr>
        <w:t xml:space="preserve"> </w:t>
      </w:r>
      <w:r w:rsidRPr="00D02383">
        <w:rPr>
          <w:rFonts w:asciiTheme="minorHAnsi" w:hAnsiTheme="minorHAnsi" w:cstheme="minorHAnsi"/>
          <w:sz w:val="22"/>
          <w:szCs w:val="22"/>
          <w:lang w:val="cs-CZ"/>
        </w:rPr>
        <w:t>do</w:t>
      </w:r>
      <w:r w:rsidR="005718FF">
        <w:rPr>
          <w:rFonts w:asciiTheme="minorHAnsi" w:hAnsiTheme="minorHAnsi" w:cstheme="minorHAnsi"/>
          <w:sz w:val="22"/>
          <w:szCs w:val="22"/>
          <w:lang w:val="cs-CZ"/>
        </w:rPr>
        <w:t> </w:t>
      </w:r>
      <w:r w:rsidR="00E15D97" w:rsidRPr="00D02383">
        <w:rPr>
          <w:rFonts w:asciiTheme="minorHAnsi" w:hAnsiTheme="minorHAnsi" w:cstheme="minorHAnsi"/>
          <w:sz w:val="22"/>
          <w:szCs w:val="22"/>
          <w:lang w:val="cs-CZ"/>
        </w:rPr>
        <w:t>30</w:t>
      </w:r>
      <w:r w:rsidR="00D3767D">
        <w:rPr>
          <w:rFonts w:asciiTheme="minorHAnsi" w:hAnsiTheme="minorHAnsi" w:cstheme="minorHAnsi"/>
          <w:sz w:val="22"/>
          <w:szCs w:val="22"/>
          <w:lang w:val="cs-CZ"/>
        </w:rPr>
        <w:t> </w:t>
      </w:r>
      <w:r w:rsidRPr="00D02383">
        <w:rPr>
          <w:rFonts w:asciiTheme="minorHAnsi" w:hAnsiTheme="minorHAnsi" w:cstheme="minorHAnsi"/>
          <w:sz w:val="22"/>
          <w:szCs w:val="22"/>
          <w:lang w:val="cs-CZ"/>
        </w:rPr>
        <w:t>kalendářních dní od jejich reklamace Objednatelem</w:t>
      </w:r>
      <w:r w:rsidR="00642633" w:rsidRPr="00D02383">
        <w:rPr>
          <w:rFonts w:asciiTheme="minorHAnsi" w:hAnsiTheme="minorHAnsi" w:cstheme="minorHAnsi"/>
          <w:sz w:val="22"/>
          <w:szCs w:val="22"/>
          <w:lang w:val="cs-CZ"/>
        </w:rPr>
        <w:t>, nedohodnou-li se Smluvní strany na</w:t>
      </w:r>
      <w:r w:rsidR="00D3767D">
        <w:rPr>
          <w:rFonts w:asciiTheme="minorHAnsi" w:hAnsiTheme="minorHAnsi" w:cstheme="minorHAnsi"/>
          <w:sz w:val="22"/>
          <w:szCs w:val="22"/>
          <w:lang w:val="cs-CZ"/>
        </w:rPr>
        <w:t> </w:t>
      </w:r>
      <w:r w:rsidR="00642633" w:rsidRPr="00D02383">
        <w:rPr>
          <w:rFonts w:asciiTheme="minorHAnsi" w:hAnsiTheme="minorHAnsi" w:cstheme="minorHAnsi"/>
          <w:sz w:val="22"/>
          <w:szCs w:val="22"/>
          <w:lang w:val="cs-CZ"/>
        </w:rPr>
        <w:t>základě objektivních okolností jinak</w:t>
      </w:r>
      <w:r w:rsidRPr="00D02383">
        <w:rPr>
          <w:rFonts w:asciiTheme="minorHAnsi" w:hAnsiTheme="minorHAnsi" w:cstheme="minorHAnsi"/>
          <w:sz w:val="22"/>
          <w:szCs w:val="22"/>
          <w:lang w:val="cs-CZ"/>
        </w:rPr>
        <w:t xml:space="preserve">, může Objednatel požadovat přiměřenou slevu z ceny </w:t>
      </w:r>
      <w:r w:rsidR="000F5203" w:rsidRPr="00D02383">
        <w:rPr>
          <w:rFonts w:asciiTheme="minorHAnsi" w:hAnsiTheme="minorHAnsi" w:cstheme="minorHAnsi"/>
          <w:sz w:val="22"/>
          <w:szCs w:val="22"/>
          <w:lang w:val="cs-CZ"/>
        </w:rPr>
        <w:t>D</w:t>
      </w:r>
      <w:r w:rsidRPr="00D02383">
        <w:rPr>
          <w:rFonts w:asciiTheme="minorHAnsi" w:hAnsiTheme="minorHAnsi" w:cstheme="minorHAnsi"/>
          <w:sz w:val="22"/>
          <w:szCs w:val="22"/>
          <w:lang w:val="cs-CZ"/>
        </w:rPr>
        <w:t>íla</w:t>
      </w:r>
      <w:r w:rsidR="00312211">
        <w:rPr>
          <w:rFonts w:asciiTheme="minorHAnsi" w:hAnsiTheme="minorHAnsi" w:cstheme="minorHAnsi"/>
          <w:sz w:val="22"/>
          <w:szCs w:val="22"/>
          <w:lang w:val="cs-CZ"/>
        </w:rPr>
        <w:t xml:space="preserve"> </w:t>
      </w:r>
      <w:r w:rsidR="005663F3">
        <w:rPr>
          <w:rFonts w:asciiTheme="minorHAnsi" w:hAnsiTheme="minorHAnsi" w:cstheme="minorHAnsi"/>
          <w:sz w:val="22"/>
          <w:szCs w:val="22"/>
          <w:lang w:val="cs-CZ"/>
        </w:rPr>
        <w:t>ve</w:t>
      </w:r>
      <w:r w:rsidR="00535993">
        <w:rPr>
          <w:rFonts w:asciiTheme="minorHAnsi" w:hAnsiTheme="minorHAnsi" w:cstheme="minorHAnsi"/>
          <w:sz w:val="22"/>
          <w:szCs w:val="22"/>
          <w:lang w:val="cs-CZ"/>
        </w:rPr>
        <w:t> </w:t>
      </w:r>
      <w:r w:rsidR="005663F3">
        <w:rPr>
          <w:rFonts w:asciiTheme="minorHAnsi" w:hAnsiTheme="minorHAnsi" w:cstheme="minorHAnsi"/>
          <w:sz w:val="22"/>
          <w:szCs w:val="22"/>
          <w:lang w:val="cs-CZ"/>
        </w:rPr>
        <w:t>smyslu</w:t>
      </w:r>
      <w:r w:rsidR="00312211">
        <w:rPr>
          <w:rFonts w:asciiTheme="minorHAnsi" w:hAnsiTheme="minorHAnsi" w:cstheme="minorHAnsi"/>
          <w:sz w:val="22"/>
          <w:szCs w:val="22"/>
          <w:lang w:val="cs-CZ"/>
        </w:rPr>
        <w:t xml:space="preserve"> </w:t>
      </w:r>
      <w:r w:rsidR="005663F3">
        <w:rPr>
          <w:rFonts w:asciiTheme="minorHAnsi" w:hAnsiTheme="minorHAnsi" w:cstheme="minorHAnsi"/>
          <w:sz w:val="22"/>
          <w:szCs w:val="22"/>
          <w:lang w:val="cs-CZ"/>
        </w:rPr>
        <w:t>§ 2107</w:t>
      </w:r>
      <w:r w:rsidR="00312211">
        <w:rPr>
          <w:rFonts w:asciiTheme="minorHAnsi" w:hAnsiTheme="minorHAnsi" w:cstheme="minorHAnsi"/>
          <w:sz w:val="22"/>
          <w:szCs w:val="22"/>
          <w:lang w:val="cs-CZ"/>
        </w:rPr>
        <w:t xml:space="preserve"> odst. </w:t>
      </w:r>
      <w:r w:rsidR="002F46CD">
        <w:rPr>
          <w:rFonts w:asciiTheme="minorHAnsi" w:hAnsiTheme="minorHAnsi" w:cstheme="minorHAnsi"/>
          <w:sz w:val="22"/>
          <w:szCs w:val="22"/>
          <w:lang w:val="cs-CZ"/>
        </w:rPr>
        <w:t>3</w:t>
      </w:r>
      <w:r w:rsidR="005663F3">
        <w:rPr>
          <w:rFonts w:asciiTheme="minorHAnsi" w:hAnsiTheme="minorHAnsi" w:cstheme="minorHAnsi"/>
          <w:sz w:val="22"/>
          <w:szCs w:val="22"/>
          <w:lang w:val="cs-CZ"/>
        </w:rPr>
        <w:t xml:space="preserve"> OZ</w:t>
      </w:r>
      <w:r w:rsidRPr="00D02383">
        <w:rPr>
          <w:rFonts w:asciiTheme="minorHAnsi" w:hAnsiTheme="minorHAnsi" w:cstheme="minorHAnsi"/>
          <w:sz w:val="22"/>
          <w:szCs w:val="22"/>
          <w:lang w:val="cs-CZ"/>
        </w:rPr>
        <w:t xml:space="preserve">, </w:t>
      </w:r>
      <w:r w:rsidR="007E0912">
        <w:rPr>
          <w:rFonts w:asciiTheme="minorHAnsi" w:hAnsiTheme="minorHAnsi" w:cstheme="minorHAnsi"/>
          <w:sz w:val="22"/>
          <w:szCs w:val="22"/>
          <w:lang w:val="cs-CZ"/>
        </w:rPr>
        <w:t>aniž by tím byl</w:t>
      </w:r>
      <w:r w:rsidRPr="00D02383">
        <w:rPr>
          <w:rFonts w:asciiTheme="minorHAnsi" w:hAnsiTheme="minorHAnsi" w:cstheme="minorHAnsi"/>
          <w:sz w:val="22"/>
          <w:szCs w:val="22"/>
          <w:lang w:val="cs-CZ"/>
        </w:rPr>
        <w:t xml:space="preserve"> dotčen nárok na odstranění reklamované vady. Nárok Objednatele uplatnit vůči Zhotoviteli smluvní pokutu tím nezaniká.</w:t>
      </w:r>
    </w:p>
    <w:p w14:paraId="6C27D118" w14:textId="3B1A2163" w:rsidR="007779AB" w:rsidRPr="00D02383" w:rsidRDefault="007779AB" w:rsidP="00B73EA8">
      <w:pPr>
        <w:pStyle w:val="Zkladntext2"/>
        <w:numPr>
          <w:ilvl w:val="0"/>
          <w:numId w:val="10"/>
        </w:numPr>
        <w:spacing w:line="240" w:lineRule="auto"/>
        <w:ind w:left="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Jedná-li se o vadu Díla, která je neodstranitelná nebo jejíž odstranění již postrádá smysl, poskytne Zhotovitel Objednateli dodatečně přiměřenou slevu z ceny za zhotovení Díla</w:t>
      </w:r>
      <w:r w:rsidR="005663F3">
        <w:rPr>
          <w:rFonts w:asciiTheme="minorHAnsi" w:hAnsiTheme="minorHAnsi" w:cstheme="minorHAnsi"/>
          <w:sz w:val="22"/>
          <w:szCs w:val="22"/>
          <w:lang w:val="cs-CZ"/>
        </w:rPr>
        <w:t xml:space="preserve"> ve smyslu</w:t>
      </w:r>
      <w:r w:rsidR="00312211">
        <w:rPr>
          <w:rFonts w:asciiTheme="minorHAnsi" w:hAnsiTheme="minorHAnsi" w:cstheme="minorHAnsi"/>
          <w:sz w:val="22"/>
          <w:szCs w:val="22"/>
          <w:lang w:val="cs-CZ"/>
        </w:rPr>
        <w:t xml:space="preserve"> § 2106 </w:t>
      </w:r>
      <w:r w:rsidR="002F46CD">
        <w:rPr>
          <w:rFonts w:asciiTheme="minorHAnsi" w:hAnsiTheme="minorHAnsi" w:cstheme="minorHAnsi"/>
          <w:sz w:val="22"/>
          <w:szCs w:val="22"/>
          <w:lang w:val="cs-CZ"/>
        </w:rPr>
        <w:t xml:space="preserve">odst. 1 písm. c) nebo </w:t>
      </w:r>
      <w:r w:rsidR="00312211">
        <w:rPr>
          <w:rFonts w:asciiTheme="minorHAnsi" w:hAnsiTheme="minorHAnsi" w:cstheme="minorHAnsi"/>
          <w:sz w:val="22"/>
          <w:szCs w:val="22"/>
          <w:lang w:val="cs-CZ"/>
        </w:rPr>
        <w:t>odst. 2 OZ</w:t>
      </w:r>
      <w:r w:rsidRPr="00D02383">
        <w:rPr>
          <w:rFonts w:asciiTheme="minorHAnsi" w:hAnsiTheme="minorHAnsi" w:cstheme="minorHAnsi"/>
          <w:sz w:val="22"/>
          <w:szCs w:val="22"/>
          <w:lang w:val="cs-CZ"/>
        </w:rPr>
        <w:t xml:space="preserve">. </w:t>
      </w:r>
    </w:p>
    <w:p w14:paraId="1CA58454" w14:textId="48FEDC74" w:rsidR="007D26C1" w:rsidRPr="00D02383" w:rsidRDefault="007D26C1" w:rsidP="00B73EA8">
      <w:pPr>
        <w:pStyle w:val="Zkladntext2"/>
        <w:numPr>
          <w:ilvl w:val="0"/>
          <w:numId w:val="10"/>
        </w:numPr>
        <w:spacing w:line="240" w:lineRule="auto"/>
        <w:ind w:left="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 xml:space="preserve">Práva a povinnosti ze Zhotovitelem poskytnuté záruky na předané </w:t>
      </w:r>
      <w:r w:rsidR="000F5203" w:rsidRPr="00D02383">
        <w:rPr>
          <w:rFonts w:asciiTheme="minorHAnsi" w:hAnsiTheme="minorHAnsi" w:cstheme="minorHAnsi"/>
          <w:sz w:val="22"/>
          <w:szCs w:val="22"/>
          <w:lang w:val="cs-CZ"/>
        </w:rPr>
        <w:t>D</w:t>
      </w:r>
      <w:r w:rsidRPr="00D02383">
        <w:rPr>
          <w:rFonts w:asciiTheme="minorHAnsi" w:hAnsiTheme="minorHAnsi" w:cstheme="minorHAnsi"/>
          <w:sz w:val="22"/>
          <w:szCs w:val="22"/>
          <w:lang w:val="cs-CZ"/>
        </w:rPr>
        <w:t>íl</w:t>
      </w:r>
      <w:r w:rsidR="000F5203" w:rsidRPr="00D02383">
        <w:rPr>
          <w:rFonts w:asciiTheme="minorHAnsi" w:hAnsiTheme="minorHAnsi" w:cstheme="minorHAnsi"/>
          <w:sz w:val="22"/>
          <w:szCs w:val="22"/>
          <w:lang w:val="cs-CZ"/>
        </w:rPr>
        <w:t>o</w:t>
      </w:r>
      <w:r w:rsidRPr="00D02383">
        <w:rPr>
          <w:rFonts w:asciiTheme="minorHAnsi" w:hAnsiTheme="minorHAnsi" w:cstheme="minorHAnsi"/>
          <w:sz w:val="22"/>
          <w:szCs w:val="22"/>
          <w:lang w:val="cs-CZ"/>
        </w:rPr>
        <w:t xml:space="preserve"> nezanikají ani</w:t>
      </w:r>
      <w:r w:rsidR="005718FF">
        <w:rPr>
          <w:rFonts w:asciiTheme="minorHAnsi" w:hAnsiTheme="minorHAnsi" w:cstheme="minorHAnsi"/>
          <w:sz w:val="22"/>
          <w:szCs w:val="22"/>
          <w:lang w:val="cs-CZ"/>
        </w:rPr>
        <w:t xml:space="preserve"> </w:t>
      </w:r>
      <w:r w:rsidRPr="00D02383">
        <w:rPr>
          <w:rFonts w:asciiTheme="minorHAnsi" w:hAnsiTheme="minorHAnsi" w:cstheme="minorHAnsi"/>
          <w:sz w:val="22"/>
          <w:szCs w:val="22"/>
          <w:lang w:val="cs-CZ"/>
        </w:rPr>
        <w:t>odstoupením kterékoli ze Smluvních stran od Smlouvy.</w:t>
      </w:r>
    </w:p>
    <w:p w14:paraId="14D24E07" w14:textId="66125A77" w:rsidR="007D26C1" w:rsidRPr="00D02383" w:rsidRDefault="007D26C1" w:rsidP="00B73EA8">
      <w:pPr>
        <w:pStyle w:val="Zkladntext2"/>
        <w:numPr>
          <w:ilvl w:val="0"/>
          <w:numId w:val="10"/>
        </w:numPr>
        <w:spacing w:line="240" w:lineRule="auto"/>
        <w:ind w:left="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 xml:space="preserve">O reklamačním řízení budou </w:t>
      </w:r>
      <w:r w:rsidR="00F2371C" w:rsidRPr="00D02383">
        <w:rPr>
          <w:rFonts w:asciiTheme="minorHAnsi" w:hAnsiTheme="minorHAnsi" w:cstheme="minorHAnsi"/>
          <w:sz w:val="22"/>
          <w:szCs w:val="22"/>
          <w:lang w:val="cs-CZ"/>
        </w:rPr>
        <w:t>Smluvními stranami</w:t>
      </w:r>
      <w:r w:rsidRPr="00D02383">
        <w:rPr>
          <w:rFonts w:asciiTheme="minorHAnsi" w:hAnsiTheme="minorHAnsi" w:cstheme="minorHAnsi"/>
          <w:sz w:val="22"/>
          <w:szCs w:val="22"/>
          <w:lang w:val="cs-CZ"/>
        </w:rPr>
        <w:t xml:space="preserve"> pořizovány písemné zápisy ve dvojím vyhotovení, z nichž jeden stejnopis obdrží každá ze Smluvních stran. </w:t>
      </w:r>
    </w:p>
    <w:p w14:paraId="63082F45" w14:textId="77777777" w:rsidR="00E45597" w:rsidRPr="00D02383" w:rsidRDefault="007D26C1" w:rsidP="00AE44BA">
      <w:pPr>
        <w:pStyle w:val="Zkladntext2"/>
        <w:numPr>
          <w:ilvl w:val="0"/>
          <w:numId w:val="10"/>
        </w:numPr>
        <w:spacing w:after="0" w:line="240" w:lineRule="auto"/>
        <w:ind w:left="425" w:hanging="357"/>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 xml:space="preserve">Zhotovitel neodpovídá za vady </w:t>
      </w:r>
      <w:r w:rsidR="000F5203" w:rsidRPr="00D02383">
        <w:rPr>
          <w:rFonts w:asciiTheme="minorHAnsi" w:hAnsiTheme="minorHAnsi" w:cstheme="minorHAnsi"/>
          <w:sz w:val="22"/>
          <w:szCs w:val="22"/>
          <w:lang w:val="cs-CZ"/>
        </w:rPr>
        <w:t>D</w:t>
      </w:r>
      <w:r w:rsidRPr="00D02383">
        <w:rPr>
          <w:rFonts w:asciiTheme="minorHAnsi" w:hAnsiTheme="minorHAnsi" w:cstheme="minorHAnsi"/>
          <w:sz w:val="22"/>
          <w:szCs w:val="22"/>
          <w:lang w:val="cs-CZ"/>
        </w:rPr>
        <w:t>íla, jestliže tyto vady byly způsobeny předáním nevhodných nebo neúplných podkladů a pokynů v případě, že Zhotovitel na ně Objednatele upozornil a Objednatel na jejich použití nebo provedení písemně trval.</w:t>
      </w:r>
    </w:p>
    <w:p w14:paraId="501E2608" w14:textId="10F68260" w:rsidR="006A3AE2" w:rsidRPr="00D02383" w:rsidRDefault="00206FDF" w:rsidP="00FA5983">
      <w:pPr>
        <w:pStyle w:val="Nadpis1"/>
      </w:pPr>
      <w:r w:rsidRPr="00D02383">
        <w:t xml:space="preserve">Článek </w:t>
      </w:r>
      <w:r w:rsidR="00400308" w:rsidRPr="00D02383">
        <w:t>X</w:t>
      </w:r>
      <w:r w:rsidR="00DC4828" w:rsidRPr="00D02383">
        <w:t>I</w:t>
      </w:r>
      <w:r w:rsidR="007F0C43" w:rsidRPr="00D02383">
        <w:t>I</w:t>
      </w:r>
      <w:r w:rsidR="00400308" w:rsidRPr="00D02383">
        <w:t>.</w:t>
      </w:r>
      <w:r w:rsidR="002C6921">
        <w:br/>
      </w:r>
      <w:r w:rsidR="00400308" w:rsidRPr="00D02383">
        <w:t>Smluvní pokuty</w:t>
      </w:r>
    </w:p>
    <w:p w14:paraId="2FA5CF22" w14:textId="77777777" w:rsidR="0094608C" w:rsidRPr="00D02383" w:rsidRDefault="0094608C" w:rsidP="00642633">
      <w:pPr>
        <w:pStyle w:val="Normln1"/>
        <w:numPr>
          <w:ilvl w:val="0"/>
          <w:numId w:val="56"/>
        </w:numPr>
        <w:spacing w:after="120"/>
        <w:ind w:left="426" w:hanging="426"/>
        <w:jc w:val="both"/>
        <w:rPr>
          <w:rFonts w:asciiTheme="minorHAnsi" w:hAnsiTheme="minorHAnsi" w:cstheme="minorHAnsi"/>
          <w:sz w:val="22"/>
          <w:szCs w:val="22"/>
        </w:rPr>
      </w:pPr>
      <w:r w:rsidRPr="00D02383">
        <w:rPr>
          <w:rFonts w:asciiTheme="minorHAnsi" w:hAnsiTheme="minorHAnsi" w:cstheme="minorHAnsi"/>
          <w:sz w:val="22"/>
          <w:szCs w:val="22"/>
        </w:rPr>
        <w:t>V případě porušení smluvních povinností, nestanoví-li Smlouva jinak, je Objednatel oprávněn požadovat a Zhotovitel je povinen Objednateli zaplatit smluvní pokutu ve výši:</w:t>
      </w:r>
    </w:p>
    <w:p w14:paraId="0708171C" w14:textId="32F68BC1" w:rsidR="0094608C" w:rsidRPr="00D02383" w:rsidRDefault="00C57F0C" w:rsidP="00AC5D86">
      <w:pPr>
        <w:pStyle w:val="Normln1"/>
        <w:numPr>
          <w:ilvl w:val="0"/>
          <w:numId w:val="16"/>
        </w:numPr>
        <w:spacing w:after="120"/>
        <w:ind w:hanging="295"/>
        <w:jc w:val="both"/>
        <w:rPr>
          <w:rFonts w:asciiTheme="minorHAnsi" w:hAnsiTheme="minorHAnsi" w:cstheme="minorHAnsi"/>
          <w:sz w:val="22"/>
          <w:szCs w:val="22"/>
        </w:rPr>
      </w:pPr>
      <w:r>
        <w:rPr>
          <w:rFonts w:asciiTheme="minorHAnsi" w:hAnsiTheme="minorHAnsi" w:cstheme="minorHAnsi"/>
          <w:sz w:val="22"/>
          <w:szCs w:val="22"/>
        </w:rPr>
        <w:t>5</w:t>
      </w:r>
      <w:r w:rsidR="0094608C" w:rsidRPr="00D02383">
        <w:rPr>
          <w:rFonts w:asciiTheme="minorHAnsi" w:hAnsiTheme="minorHAnsi" w:cstheme="minorHAnsi"/>
          <w:sz w:val="22"/>
          <w:szCs w:val="22"/>
        </w:rPr>
        <w:t>0</w:t>
      </w:r>
      <w:r w:rsidR="00535993">
        <w:rPr>
          <w:rFonts w:asciiTheme="minorHAnsi" w:hAnsiTheme="minorHAnsi" w:cstheme="minorHAnsi"/>
          <w:sz w:val="22"/>
          <w:szCs w:val="22"/>
        </w:rPr>
        <w:t>.</w:t>
      </w:r>
      <w:r w:rsidR="0094608C" w:rsidRPr="00D02383">
        <w:rPr>
          <w:rFonts w:asciiTheme="minorHAnsi" w:hAnsiTheme="minorHAnsi" w:cstheme="minorHAnsi"/>
          <w:sz w:val="22"/>
          <w:szCs w:val="22"/>
        </w:rPr>
        <w:t xml:space="preserve">000 Kč za každý jednotlivý případ porušení povinnosti mlčenlivosti dle čl. </w:t>
      </w:r>
      <w:r w:rsidR="00BB03A2" w:rsidRPr="00D02383">
        <w:rPr>
          <w:rFonts w:asciiTheme="minorHAnsi" w:hAnsiTheme="minorHAnsi" w:cstheme="minorHAnsi"/>
          <w:sz w:val="22"/>
          <w:szCs w:val="22"/>
        </w:rPr>
        <w:t>V</w:t>
      </w:r>
      <w:r w:rsidR="00731BF4" w:rsidRPr="00D02383">
        <w:rPr>
          <w:rFonts w:asciiTheme="minorHAnsi" w:hAnsiTheme="minorHAnsi" w:cstheme="minorHAnsi"/>
          <w:sz w:val="22"/>
          <w:szCs w:val="22"/>
        </w:rPr>
        <w:t>II</w:t>
      </w:r>
      <w:r w:rsidR="00DC4828" w:rsidRPr="00D02383">
        <w:rPr>
          <w:rFonts w:asciiTheme="minorHAnsi" w:hAnsiTheme="minorHAnsi" w:cstheme="minorHAnsi"/>
          <w:sz w:val="22"/>
          <w:szCs w:val="22"/>
        </w:rPr>
        <w:t>I</w:t>
      </w:r>
      <w:r w:rsidR="0094608C" w:rsidRPr="00D02383">
        <w:rPr>
          <w:rFonts w:asciiTheme="minorHAnsi" w:hAnsiTheme="minorHAnsi" w:cstheme="minorHAnsi"/>
          <w:sz w:val="22"/>
          <w:szCs w:val="22"/>
        </w:rPr>
        <w:t xml:space="preserve"> odst. 1 Smlouvy;</w:t>
      </w:r>
    </w:p>
    <w:p w14:paraId="5C6B32C9" w14:textId="69B43779" w:rsidR="0094608C" w:rsidRPr="00D02383" w:rsidRDefault="00C57F0C" w:rsidP="00BB03A2">
      <w:pPr>
        <w:pStyle w:val="Normln1"/>
        <w:numPr>
          <w:ilvl w:val="0"/>
          <w:numId w:val="16"/>
        </w:numPr>
        <w:spacing w:after="120"/>
        <w:ind w:hanging="295"/>
        <w:jc w:val="both"/>
        <w:rPr>
          <w:rFonts w:asciiTheme="minorHAnsi" w:hAnsiTheme="minorHAnsi" w:cstheme="minorHAnsi"/>
          <w:sz w:val="22"/>
          <w:szCs w:val="22"/>
        </w:rPr>
      </w:pPr>
      <w:r>
        <w:rPr>
          <w:rFonts w:asciiTheme="minorHAnsi" w:hAnsiTheme="minorHAnsi" w:cstheme="minorHAnsi"/>
          <w:sz w:val="22"/>
          <w:szCs w:val="22"/>
        </w:rPr>
        <w:t>5</w:t>
      </w:r>
      <w:r w:rsidR="0094608C" w:rsidRPr="00D02383">
        <w:rPr>
          <w:rFonts w:asciiTheme="minorHAnsi" w:hAnsiTheme="minorHAnsi" w:cstheme="minorHAnsi"/>
          <w:sz w:val="22"/>
          <w:szCs w:val="22"/>
        </w:rPr>
        <w:t>0</w:t>
      </w:r>
      <w:r w:rsidR="00535993">
        <w:rPr>
          <w:rFonts w:asciiTheme="minorHAnsi" w:hAnsiTheme="minorHAnsi" w:cstheme="minorHAnsi"/>
          <w:sz w:val="22"/>
          <w:szCs w:val="22"/>
        </w:rPr>
        <w:t>.</w:t>
      </w:r>
      <w:r w:rsidR="0094608C" w:rsidRPr="00D02383">
        <w:rPr>
          <w:rFonts w:asciiTheme="minorHAnsi" w:hAnsiTheme="minorHAnsi" w:cstheme="minorHAnsi"/>
          <w:sz w:val="22"/>
          <w:szCs w:val="22"/>
        </w:rPr>
        <w:t>000 Kč za každý jednotlivý případ porušení povinností plynoucích z nařízení GDPR dle čl.</w:t>
      </w:r>
      <w:r w:rsidR="00D3767D">
        <w:rPr>
          <w:rFonts w:asciiTheme="minorHAnsi" w:hAnsiTheme="minorHAnsi" w:cstheme="minorHAnsi"/>
          <w:sz w:val="22"/>
          <w:szCs w:val="22"/>
        </w:rPr>
        <w:t> </w:t>
      </w:r>
      <w:r w:rsidR="00BB03A2" w:rsidRPr="00D02383">
        <w:rPr>
          <w:rFonts w:asciiTheme="minorHAnsi" w:hAnsiTheme="minorHAnsi" w:cstheme="minorHAnsi"/>
          <w:sz w:val="22"/>
          <w:szCs w:val="22"/>
        </w:rPr>
        <w:t>V</w:t>
      </w:r>
      <w:r w:rsidR="00731BF4" w:rsidRPr="00D02383">
        <w:rPr>
          <w:rFonts w:asciiTheme="minorHAnsi" w:hAnsiTheme="minorHAnsi" w:cstheme="minorHAnsi"/>
          <w:sz w:val="22"/>
          <w:szCs w:val="22"/>
        </w:rPr>
        <w:t>II</w:t>
      </w:r>
      <w:r w:rsidR="00DC4828" w:rsidRPr="00D02383">
        <w:rPr>
          <w:rFonts w:asciiTheme="minorHAnsi" w:hAnsiTheme="minorHAnsi" w:cstheme="minorHAnsi"/>
          <w:sz w:val="22"/>
          <w:szCs w:val="22"/>
        </w:rPr>
        <w:t>I</w:t>
      </w:r>
      <w:r w:rsidR="0094608C" w:rsidRPr="00D02383">
        <w:rPr>
          <w:rFonts w:asciiTheme="minorHAnsi" w:hAnsiTheme="minorHAnsi" w:cstheme="minorHAnsi"/>
          <w:sz w:val="22"/>
          <w:szCs w:val="22"/>
        </w:rPr>
        <w:t xml:space="preserve"> odst. 2 Smlouvy</w:t>
      </w:r>
      <w:r w:rsidR="00BB03A2" w:rsidRPr="00D02383">
        <w:rPr>
          <w:rFonts w:asciiTheme="minorHAnsi" w:hAnsiTheme="minorHAnsi" w:cstheme="minorHAnsi"/>
          <w:sz w:val="22"/>
          <w:szCs w:val="22"/>
        </w:rPr>
        <w:t>;</w:t>
      </w:r>
    </w:p>
    <w:p w14:paraId="20FC06F6" w14:textId="02E5BEE4" w:rsidR="00BB03A2" w:rsidRPr="00D02383" w:rsidRDefault="00BB03A2" w:rsidP="00BB03A2">
      <w:pPr>
        <w:pStyle w:val="Normln1"/>
        <w:numPr>
          <w:ilvl w:val="0"/>
          <w:numId w:val="16"/>
        </w:numPr>
        <w:spacing w:after="120"/>
        <w:ind w:hanging="295"/>
        <w:jc w:val="both"/>
        <w:rPr>
          <w:rFonts w:asciiTheme="minorHAnsi" w:hAnsiTheme="minorHAnsi" w:cstheme="minorHAnsi"/>
          <w:sz w:val="22"/>
          <w:szCs w:val="22"/>
        </w:rPr>
      </w:pPr>
      <w:r w:rsidRPr="00D02383">
        <w:rPr>
          <w:rFonts w:asciiTheme="minorHAnsi" w:hAnsiTheme="minorHAnsi" w:cstheme="minorHAnsi"/>
          <w:sz w:val="22"/>
          <w:szCs w:val="22"/>
        </w:rPr>
        <w:t>0,05 % z ceny Díla dle čl. V</w:t>
      </w:r>
      <w:r w:rsidR="00A13EB3">
        <w:rPr>
          <w:rFonts w:asciiTheme="minorHAnsi" w:hAnsiTheme="minorHAnsi" w:cstheme="minorHAnsi"/>
          <w:sz w:val="22"/>
          <w:szCs w:val="22"/>
        </w:rPr>
        <w:t>I</w:t>
      </w:r>
      <w:r w:rsidRPr="00D02383">
        <w:rPr>
          <w:rFonts w:asciiTheme="minorHAnsi" w:hAnsiTheme="minorHAnsi" w:cstheme="minorHAnsi"/>
          <w:sz w:val="22"/>
          <w:szCs w:val="22"/>
        </w:rPr>
        <w:t> odst. 1 Smlouvy za každý i započatý den prodlení Zhotovitele se</w:t>
      </w:r>
      <w:r w:rsidR="005718FF">
        <w:rPr>
          <w:rFonts w:asciiTheme="minorHAnsi" w:hAnsiTheme="minorHAnsi" w:cstheme="minorHAnsi"/>
          <w:sz w:val="22"/>
          <w:szCs w:val="22"/>
        </w:rPr>
        <w:t> </w:t>
      </w:r>
      <w:r w:rsidRPr="00D02383">
        <w:rPr>
          <w:rFonts w:asciiTheme="minorHAnsi" w:hAnsiTheme="minorHAnsi" w:cstheme="minorHAnsi"/>
          <w:sz w:val="22"/>
          <w:szCs w:val="22"/>
        </w:rPr>
        <w:t xml:space="preserve">splněním milníků </w:t>
      </w:r>
      <w:r w:rsidR="00375E80" w:rsidRPr="00D02383">
        <w:rPr>
          <w:rFonts w:asciiTheme="minorHAnsi" w:hAnsiTheme="minorHAnsi" w:cstheme="minorHAnsi"/>
          <w:sz w:val="22"/>
          <w:szCs w:val="22"/>
        </w:rPr>
        <w:t xml:space="preserve">stanovených harmonogramem </w:t>
      </w:r>
      <w:r w:rsidRPr="00D02383">
        <w:rPr>
          <w:rFonts w:asciiTheme="minorHAnsi" w:hAnsiTheme="minorHAnsi" w:cstheme="minorHAnsi"/>
          <w:sz w:val="22"/>
          <w:szCs w:val="22"/>
        </w:rPr>
        <w:t xml:space="preserve">dle čl. V odst. </w:t>
      </w:r>
      <w:r w:rsidR="00A0097D">
        <w:rPr>
          <w:rFonts w:asciiTheme="minorHAnsi" w:hAnsiTheme="minorHAnsi" w:cstheme="minorHAnsi"/>
          <w:sz w:val="22"/>
          <w:szCs w:val="22"/>
        </w:rPr>
        <w:t>7</w:t>
      </w:r>
      <w:r w:rsidRPr="00D02383">
        <w:rPr>
          <w:rFonts w:asciiTheme="minorHAnsi" w:hAnsiTheme="minorHAnsi" w:cstheme="minorHAnsi"/>
          <w:sz w:val="22"/>
          <w:szCs w:val="22"/>
        </w:rPr>
        <w:t xml:space="preserve"> </w:t>
      </w:r>
      <w:r w:rsidR="00F152F2" w:rsidRPr="00D02383">
        <w:rPr>
          <w:rFonts w:asciiTheme="minorHAnsi" w:hAnsiTheme="minorHAnsi" w:cstheme="minorHAnsi"/>
          <w:sz w:val="22"/>
          <w:szCs w:val="22"/>
        </w:rPr>
        <w:t xml:space="preserve">písm. </w:t>
      </w:r>
      <w:r w:rsidR="00375E80" w:rsidRPr="00D02383">
        <w:rPr>
          <w:rFonts w:asciiTheme="minorHAnsi" w:hAnsiTheme="minorHAnsi" w:cstheme="minorHAnsi"/>
          <w:sz w:val="22"/>
          <w:szCs w:val="22"/>
        </w:rPr>
        <w:t xml:space="preserve">a) </w:t>
      </w:r>
      <w:r w:rsidRPr="00D02383">
        <w:rPr>
          <w:rFonts w:asciiTheme="minorHAnsi" w:hAnsiTheme="minorHAnsi" w:cstheme="minorHAnsi"/>
          <w:sz w:val="22"/>
          <w:szCs w:val="22"/>
        </w:rPr>
        <w:t>Smlouvy</w:t>
      </w:r>
      <w:r w:rsidR="00AC5D86" w:rsidRPr="00D02383">
        <w:rPr>
          <w:rFonts w:asciiTheme="minorHAnsi" w:hAnsiTheme="minorHAnsi" w:cstheme="minorHAnsi"/>
          <w:sz w:val="22"/>
          <w:szCs w:val="22"/>
        </w:rPr>
        <w:t xml:space="preserve"> nebo jiné lhůty uvedené v čl. V Smlouvy</w:t>
      </w:r>
      <w:r w:rsidRPr="00D02383">
        <w:rPr>
          <w:rFonts w:asciiTheme="minorHAnsi" w:hAnsiTheme="minorHAnsi" w:cstheme="minorHAnsi"/>
          <w:sz w:val="22"/>
          <w:szCs w:val="22"/>
        </w:rPr>
        <w:t xml:space="preserve"> a</w:t>
      </w:r>
    </w:p>
    <w:p w14:paraId="74BEEE2D" w14:textId="17656D48" w:rsidR="00BB03A2" w:rsidRPr="00D02383" w:rsidRDefault="00BB03A2" w:rsidP="00BB03A2">
      <w:pPr>
        <w:pStyle w:val="Normln1"/>
        <w:numPr>
          <w:ilvl w:val="0"/>
          <w:numId w:val="16"/>
        </w:numPr>
        <w:spacing w:after="120"/>
        <w:ind w:hanging="295"/>
        <w:jc w:val="both"/>
        <w:rPr>
          <w:rFonts w:asciiTheme="minorHAnsi" w:hAnsiTheme="minorHAnsi" w:cstheme="minorHAnsi"/>
          <w:sz w:val="22"/>
          <w:szCs w:val="22"/>
        </w:rPr>
      </w:pPr>
      <w:r w:rsidRPr="00D02383">
        <w:rPr>
          <w:rFonts w:asciiTheme="minorHAnsi" w:hAnsiTheme="minorHAnsi" w:cstheme="minorHAnsi"/>
          <w:sz w:val="22"/>
          <w:szCs w:val="22"/>
        </w:rPr>
        <w:t>0,05 % z ceny Díla dle čl. V</w:t>
      </w:r>
      <w:r w:rsidR="00A13EB3">
        <w:rPr>
          <w:rFonts w:asciiTheme="minorHAnsi" w:hAnsiTheme="minorHAnsi" w:cstheme="minorHAnsi"/>
          <w:sz w:val="22"/>
          <w:szCs w:val="22"/>
        </w:rPr>
        <w:t>I</w:t>
      </w:r>
      <w:r w:rsidRPr="00D02383">
        <w:rPr>
          <w:rFonts w:asciiTheme="minorHAnsi" w:hAnsiTheme="minorHAnsi" w:cstheme="minorHAnsi"/>
          <w:sz w:val="22"/>
          <w:szCs w:val="22"/>
        </w:rPr>
        <w:t> odst. 1 Smlouvy za každý i započatý den prodlení Zhotovitele s odstraněním vady Díla ve lhůtě dle čl. X</w:t>
      </w:r>
      <w:r w:rsidR="00DC4828" w:rsidRPr="00D02383">
        <w:rPr>
          <w:rFonts w:asciiTheme="minorHAnsi" w:hAnsiTheme="minorHAnsi" w:cstheme="minorHAnsi"/>
          <w:sz w:val="22"/>
          <w:szCs w:val="22"/>
        </w:rPr>
        <w:t>I</w:t>
      </w:r>
      <w:r w:rsidRPr="00D02383">
        <w:rPr>
          <w:rFonts w:asciiTheme="minorHAnsi" w:hAnsiTheme="minorHAnsi" w:cstheme="minorHAnsi"/>
          <w:sz w:val="22"/>
          <w:szCs w:val="22"/>
        </w:rPr>
        <w:t xml:space="preserve"> odst. 5 Smlouvy.</w:t>
      </w:r>
    </w:p>
    <w:p w14:paraId="43125BE2" w14:textId="77777777" w:rsidR="00642633" w:rsidRPr="00D02383" w:rsidRDefault="00400308" w:rsidP="00642633">
      <w:pPr>
        <w:pStyle w:val="Normln1"/>
        <w:numPr>
          <w:ilvl w:val="0"/>
          <w:numId w:val="56"/>
        </w:numPr>
        <w:spacing w:after="120"/>
        <w:ind w:left="426" w:hanging="426"/>
        <w:jc w:val="both"/>
        <w:rPr>
          <w:rFonts w:asciiTheme="minorHAnsi" w:hAnsiTheme="minorHAnsi" w:cstheme="minorHAnsi"/>
          <w:sz w:val="22"/>
          <w:szCs w:val="22"/>
        </w:rPr>
      </w:pPr>
      <w:r w:rsidRPr="00D02383">
        <w:rPr>
          <w:rFonts w:asciiTheme="minorHAnsi" w:hAnsiTheme="minorHAnsi" w:cstheme="minorHAnsi"/>
          <w:sz w:val="22"/>
          <w:szCs w:val="22"/>
        </w:rPr>
        <w:t>Smluvní pokuty lze uložit i opakovaně za každý jednotlivý případ.</w:t>
      </w:r>
    </w:p>
    <w:p w14:paraId="325BBE40" w14:textId="77777777" w:rsidR="00642633" w:rsidRPr="00D02383" w:rsidRDefault="00E201B9" w:rsidP="00642633">
      <w:pPr>
        <w:pStyle w:val="Normln1"/>
        <w:numPr>
          <w:ilvl w:val="0"/>
          <w:numId w:val="56"/>
        </w:numPr>
        <w:spacing w:after="120"/>
        <w:ind w:left="426" w:hanging="426"/>
        <w:jc w:val="both"/>
        <w:rPr>
          <w:rFonts w:asciiTheme="minorHAnsi" w:hAnsiTheme="minorHAnsi" w:cstheme="minorHAnsi"/>
          <w:sz w:val="22"/>
          <w:szCs w:val="22"/>
        </w:rPr>
      </w:pPr>
      <w:r w:rsidRPr="00D02383">
        <w:rPr>
          <w:rFonts w:asciiTheme="minorHAnsi" w:hAnsiTheme="minorHAnsi" w:cstheme="minorHAnsi"/>
          <w:sz w:val="22"/>
          <w:szCs w:val="22"/>
        </w:rPr>
        <w:t xml:space="preserve">V případě prodlení Objednatele s úhradou faktury je </w:t>
      </w:r>
      <w:r w:rsidR="00AD27F3" w:rsidRPr="00D02383">
        <w:rPr>
          <w:rFonts w:asciiTheme="minorHAnsi" w:hAnsiTheme="minorHAnsi" w:cstheme="minorHAnsi"/>
          <w:sz w:val="22"/>
          <w:szCs w:val="22"/>
        </w:rPr>
        <w:t>Zhotovitel</w:t>
      </w:r>
      <w:r w:rsidRPr="00D02383">
        <w:rPr>
          <w:rFonts w:asciiTheme="minorHAnsi" w:hAnsiTheme="minorHAnsi" w:cstheme="minorHAnsi"/>
          <w:sz w:val="22"/>
          <w:szCs w:val="22"/>
        </w:rPr>
        <w:t xml:space="preserve"> oprávněn požadovat zaplacení zákonného úroku z prodlení, jiné sankce vůči Objednateli jsou nepřípustné</w:t>
      </w:r>
      <w:r w:rsidR="00562B4F" w:rsidRPr="00D02383">
        <w:rPr>
          <w:rFonts w:asciiTheme="minorHAnsi" w:hAnsiTheme="minorHAnsi" w:cstheme="minorHAnsi"/>
          <w:sz w:val="22"/>
          <w:szCs w:val="22"/>
        </w:rPr>
        <w:t>.</w:t>
      </w:r>
    </w:p>
    <w:p w14:paraId="049E6C3A" w14:textId="77777777" w:rsidR="007F0C43" w:rsidRPr="00D02383" w:rsidRDefault="00400308" w:rsidP="00642633">
      <w:pPr>
        <w:pStyle w:val="Normln1"/>
        <w:numPr>
          <w:ilvl w:val="0"/>
          <w:numId w:val="56"/>
        </w:numPr>
        <w:spacing w:after="120"/>
        <w:ind w:left="426" w:hanging="426"/>
        <w:jc w:val="both"/>
        <w:rPr>
          <w:rFonts w:asciiTheme="minorHAnsi" w:hAnsiTheme="minorHAnsi" w:cstheme="minorHAnsi"/>
          <w:sz w:val="22"/>
          <w:szCs w:val="22"/>
        </w:rPr>
      </w:pPr>
      <w:r w:rsidRPr="00D02383">
        <w:rPr>
          <w:rFonts w:asciiTheme="minorHAnsi" w:hAnsiTheme="minorHAnsi" w:cstheme="minorHAnsi"/>
          <w:sz w:val="22"/>
          <w:szCs w:val="22"/>
        </w:rPr>
        <w:t xml:space="preserve">Smluvní pokuty i náhradu škody je </w:t>
      </w:r>
      <w:r w:rsidR="00407E36" w:rsidRPr="00D02383">
        <w:rPr>
          <w:rFonts w:asciiTheme="minorHAnsi" w:hAnsiTheme="minorHAnsi" w:cstheme="minorHAnsi"/>
          <w:sz w:val="22"/>
          <w:szCs w:val="22"/>
        </w:rPr>
        <w:t>O</w:t>
      </w:r>
      <w:r w:rsidRPr="00D02383">
        <w:rPr>
          <w:rFonts w:asciiTheme="minorHAnsi" w:hAnsiTheme="minorHAnsi" w:cstheme="minorHAnsi"/>
          <w:sz w:val="22"/>
          <w:szCs w:val="22"/>
        </w:rPr>
        <w:t xml:space="preserve">bjednatel oprávněn započíst proti pohledávce </w:t>
      </w:r>
      <w:r w:rsidR="00AD27F3" w:rsidRPr="00D02383">
        <w:rPr>
          <w:rFonts w:asciiTheme="minorHAnsi" w:hAnsiTheme="minorHAnsi" w:cstheme="minorHAnsi"/>
          <w:sz w:val="22"/>
          <w:szCs w:val="22"/>
        </w:rPr>
        <w:t>Zhotovitel</w:t>
      </w:r>
      <w:r w:rsidR="001714B8" w:rsidRPr="00D02383">
        <w:rPr>
          <w:rFonts w:asciiTheme="minorHAnsi" w:hAnsiTheme="minorHAnsi" w:cstheme="minorHAnsi"/>
          <w:sz w:val="22"/>
          <w:szCs w:val="22"/>
        </w:rPr>
        <w:t>e</w:t>
      </w:r>
      <w:r w:rsidRPr="00D02383">
        <w:rPr>
          <w:rFonts w:asciiTheme="minorHAnsi" w:hAnsiTheme="minorHAnsi" w:cstheme="minorHAnsi"/>
          <w:sz w:val="22"/>
          <w:szCs w:val="22"/>
        </w:rPr>
        <w:t xml:space="preserve">. </w:t>
      </w:r>
    </w:p>
    <w:p w14:paraId="4CAAB1C7" w14:textId="77777777" w:rsidR="00D61332" w:rsidRPr="00D02383" w:rsidRDefault="00E201B9" w:rsidP="00642633">
      <w:pPr>
        <w:pStyle w:val="Odrazka2"/>
        <w:numPr>
          <w:ilvl w:val="0"/>
          <w:numId w:val="56"/>
        </w:numPr>
        <w:tabs>
          <w:tab w:val="left" w:pos="426"/>
        </w:tabs>
        <w:spacing w:before="0" w:after="0" w:line="240" w:lineRule="auto"/>
        <w:ind w:left="426" w:hanging="426"/>
        <w:rPr>
          <w:rFonts w:asciiTheme="minorHAnsi" w:hAnsiTheme="minorHAnsi" w:cstheme="minorHAnsi"/>
          <w:szCs w:val="22"/>
          <w:lang w:val="cs-CZ"/>
        </w:rPr>
      </w:pPr>
      <w:r w:rsidRPr="00D02383">
        <w:rPr>
          <w:rFonts w:asciiTheme="minorHAnsi" w:hAnsiTheme="minorHAnsi" w:cstheme="minorHAnsi"/>
          <w:szCs w:val="22"/>
          <w:lang w:val="cs-CZ"/>
        </w:rPr>
        <w:lastRenderedPageBreak/>
        <w:t>Smluvní pokuty jsou splatné do 14 kalendářních dnů po obdržení písemné výzvy oprávněné strany k její</w:t>
      </w:r>
      <w:r w:rsidR="003C7BA3" w:rsidRPr="00D02383">
        <w:rPr>
          <w:rFonts w:asciiTheme="minorHAnsi" w:hAnsiTheme="minorHAnsi" w:cstheme="minorHAnsi"/>
          <w:szCs w:val="22"/>
          <w:lang w:val="cs-CZ"/>
        </w:rPr>
        <w:t>mu zaplacení na adresu povinné S</w:t>
      </w:r>
      <w:r w:rsidRPr="00D02383">
        <w:rPr>
          <w:rFonts w:asciiTheme="minorHAnsi" w:hAnsiTheme="minorHAnsi" w:cstheme="minorHAnsi"/>
          <w:szCs w:val="22"/>
          <w:lang w:val="cs-CZ"/>
        </w:rPr>
        <w:t>mluvní strany. Zaplacením smluvní pokuty není dotčeno právo na náhradu případně vzniklé škody, a to v plné výši.</w:t>
      </w:r>
    </w:p>
    <w:p w14:paraId="7CE3CCF8" w14:textId="06BF3CE6" w:rsidR="00407E36" w:rsidRPr="00D02383" w:rsidRDefault="00206FDF" w:rsidP="00FA5983">
      <w:pPr>
        <w:pStyle w:val="Nadpis1"/>
      </w:pPr>
      <w:r w:rsidRPr="00D02383">
        <w:t xml:space="preserve">Článek </w:t>
      </w:r>
      <w:r w:rsidR="00400308" w:rsidRPr="00D02383">
        <w:t>X</w:t>
      </w:r>
      <w:r w:rsidR="00DC4828" w:rsidRPr="00D02383">
        <w:t>I</w:t>
      </w:r>
      <w:r w:rsidR="00DF53D5" w:rsidRPr="00D02383">
        <w:t>I</w:t>
      </w:r>
      <w:r w:rsidR="003B4FD1" w:rsidRPr="00D02383">
        <w:t>I</w:t>
      </w:r>
      <w:r w:rsidR="00400308" w:rsidRPr="00D02383">
        <w:t>.</w:t>
      </w:r>
      <w:r w:rsidR="002C6921">
        <w:br/>
      </w:r>
      <w:r w:rsidR="00383C47" w:rsidRPr="00D02383">
        <w:t>O</w:t>
      </w:r>
      <w:r w:rsidR="004708D3" w:rsidRPr="00D02383">
        <w:t>dstoupení od Smlouvy</w:t>
      </w:r>
    </w:p>
    <w:p w14:paraId="4A3B33DD" w14:textId="77777777" w:rsidR="007E2306" w:rsidRPr="00D02383" w:rsidRDefault="007E2306" w:rsidP="00B73EA8">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Účinnost Smlouvy může zaniknout písemnou dohodou Smluvních stran.</w:t>
      </w:r>
    </w:p>
    <w:p w14:paraId="7CFE6FDD" w14:textId="67B57661" w:rsidR="00C7566F" w:rsidRPr="00D02383" w:rsidRDefault="00C7566F" w:rsidP="000362C4">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 xml:space="preserve">Objednatel je oprávněn </w:t>
      </w:r>
      <w:r w:rsidR="005718FF">
        <w:rPr>
          <w:rFonts w:asciiTheme="minorHAnsi" w:hAnsiTheme="minorHAnsi" w:cstheme="minorHAnsi"/>
          <w:sz w:val="22"/>
          <w:szCs w:val="22"/>
          <w:lang w:val="cs-CZ"/>
        </w:rPr>
        <w:t xml:space="preserve">odstoupit od </w:t>
      </w:r>
      <w:r w:rsidRPr="00D02383">
        <w:rPr>
          <w:rFonts w:asciiTheme="minorHAnsi" w:hAnsiTheme="minorHAnsi" w:cstheme="minorHAnsi"/>
          <w:sz w:val="22"/>
          <w:szCs w:val="22"/>
          <w:lang w:val="cs-CZ"/>
        </w:rPr>
        <w:t>Smlouv</w:t>
      </w:r>
      <w:r w:rsidR="005718FF">
        <w:rPr>
          <w:rFonts w:asciiTheme="minorHAnsi" w:hAnsiTheme="minorHAnsi" w:cstheme="minorHAnsi"/>
          <w:sz w:val="22"/>
          <w:szCs w:val="22"/>
          <w:lang w:val="cs-CZ"/>
        </w:rPr>
        <w:t>y</w:t>
      </w:r>
      <w:r w:rsidR="005226D3" w:rsidRPr="00D02383">
        <w:rPr>
          <w:rFonts w:asciiTheme="minorHAnsi" w:hAnsiTheme="minorHAnsi" w:cstheme="minorHAnsi"/>
          <w:sz w:val="22"/>
          <w:szCs w:val="22"/>
          <w:lang w:val="cs-CZ"/>
        </w:rPr>
        <w:t xml:space="preserve"> </w:t>
      </w:r>
      <w:r w:rsidRPr="00D02383">
        <w:rPr>
          <w:rFonts w:asciiTheme="minorHAnsi" w:hAnsiTheme="minorHAnsi" w:cstheme="minorHAnsi"/>
          <w:sz w:val="22"/>
          <w:szCs w:val="22"/>
          <w:lang w:val="cs-CZ"/>
        </w:rPr>
        <w:t>bez uvedení důvodu</w:t>
      </w:r>
      <w:r w:rsidR="00AC5D86" w:rsidRPr="00D02383">
        <w:rPr>
          <w:rFonts w:asciiTheme="minorHAnsi" w:hAnsiTheme="minorHAnsi" w:cstheme="minorHAnsi"/>
          <w:sz w:val="22"/>
          <w:szCs w:val="22"/>
          <w:lang w:val="cs-CZ"/>
        </w:rPr>
        <w:t xml:space="preserve"> v průběhu prvních 30</w:t>
      </w:r>
      <w:r w:rsidR="00956A96" w:rsidRPr="00D02383">
        <w:rPr>
          <w:rFonts w:asciiTheme="minorHAnsi" w:hAnsiTheme="minorHAnsi" w:cstheme="minorHAnsi"/>
          <w:sz w:val="22"/>
          <w:szCs w:val="22"/>
          <w:lang w:val="cs-CZ"/>
        </w:rPr>
        <w:t> </w:t>
      </w:r>
      <w:r w:rsidR="00AC5D86" w:rsidRPr="00D02383">
        <w:rPr>
          <w:rFonts w:asciiTheme="minorHAnsi" w:hAnsiTheme="minorHAnsi" w:cstheme="minorHAnsi"/>
          <w:sz w:val="22"/>
          <w:szCs w:val="22"/>
          <w:lang w:val="cs-CZ"/>
        </w:rPr>
        <w:t>kalendářních dnů její účinnosti</w:t>
      </w:r>
      <w:r w:rsidRPr="00D02383">
        <w:rPr>
          <w:rFonts w:asciiTheme="minorHAnsi" w:hAnsiTheme="minorHAnsi" w:cstheme="minorHAnsi"/>
          <w:sz w:val="22"/>
          <w:szCs w:val="22"/>
          <w:lang w:val="cs-CZ"/>
        </w:rPr>
        <w:t>.</w:t>
      </w:r>
      <w:r w:rsidR="005226D3" w:rsidRPr="00D02383">
        <w:rPr>
          <w:rFonts w:asciiTheme="minorHAnsi" w:hAnsiTheme="minorHAnsi" w:cstheme="minorHAnsi"/>
          <w:sz w:val="22"/>
          <w:szCs w:val="22"/>
          <w:lang w:val="cs-CZ"/>
        </w:rPr>
        <w:t xml:space="preserve">  </w:t>
      </w:r>
    </w:p>
    <w:p w14:paraId="5C41832B" w14:textId="664BE471" w:rsidR="00020D96" w:rsidRPr="00D02383" w:rsidRDefault="007E2306" w:rsidP="000362C4">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 xml:space="preserve">Objednatel je oprávněn od Smlouvy odstoupit v případě prodlení Zhotovitele </w:t>
      </w:r>
      <w:r w:rsidR="00996172" w:rsidRPr="00D02383">
        <w:rPr>
          <w:rFonts w:asciiTheme="minorHAnsi" w:hAnsiTheme="minorHAnsi" w:cstheme="minorHAnsi"/>
          <w:sz w:val="22"/>
          <w:szCs w:val="22"/>
          <w:lang w:val="cs-CZ"/>
        </w:rPr>
        <w:t>s </w:t>
      </w:r>
      <w:r w:rsidR="00956A96" w:rsidRPr="00D02383">
        <w:rPr>
          <w:rFonts w:asciiTheme="minorHAnsi" w:hAnsiTheme="minorHAnsi" w:cstheme="minorHAnsi"/>
          <w:sz w:val="22"/>
          <w:szCs w:val="22"/>
          <w:lang w:val="cs-CZ"/>
        </w:rPr>
        <w:t>odevzdáním</w:t>
      </w:r>
      <w:r w:rsidR="00996172" w:rsidRPr="00D02383">
        <w:rPr>
          <w:rFonts w:asciiTheme="minorHAnsi" w:hAnsiTheme="minorHAnsi" w:cstheme="minorHAnsi"/>
          <w:sz w:val="22"/>
          <w:szCs w:val="22"/>
          <w:lang w:val="cs-CZ"/>
        </w:rPr>
        <w:t xml:space="preserve"> </w:t>
      </w:r>
      <w:r w:rsidR="00BD0937">
        <w:rPr>
          <w:rFonts w:asciiTheme="minorHAnsi" w:hAnsiTheme="minorHAnsi" w:cstheme="minorHAnsi"/>
          <w:sz w:val="22"/>
          <w:szCs w:val="22"/>
          <w:lang w:val="cs-CZ"/>
        </w:rPr>
        <w:t xml:space="preserve">finální verze harmonogramu </w:t>
      </w:r>
      <w:r w:rsidR="00996172" w:rsidRPr="00D02383">
        <w:rPr>
          <w:rFonts w:asciiTheme="minorHAnsi" w:hAnsiTheme="minorHAnsi" w:cstheme="minorHAnsi"/>
          <w:sz w:val="22"/>
          <w:szCs w:val="22"/>
          <w:lang w:val="cs-CZ"/>
        </w:rPr>
        <w:t>dle čl. V</w:t>
      </w:r>
      <w:r w:rsidR="00F152F2" w:rsidRPr="00D02383">
        <w:rPr>
          <w:rFonts w:asciiTheme="minorHAnsi" w:hAnsiTheme="minorHAnsi" w:cstheme="minorHAnsi"/>
          <w:sz w:val="22"/>
          <w:szCs w:val="22"/>
          <w:lang w:val="cs-CZ"/>
        </w:rPr>
        <w:t> odst.</w:t>
      </w:r>
      <w:r w:rsidR="00BD0937">
        <w:rPr>
          <w:rFonts w:asciiTheme="minorHAnsi" w:hAnsiTheme="minorHAnsi" w:cstheme="minorHAnsi"/>
          <w:sz w:val="22"/>
          <w:szCs w:val="22"/>
          <w:lang w:val="cs-CZ"/>
        </w:rPr>
        <w:t xml:space="preserve"> 3</w:t>
      </w:r>
      <w:r w:rsidR="00F152F2" w:rsidRPr="00D02383">
        <w:rPr>
          <w:rFonts w:asciiTheme="minorHAnsi" w:hAnsiTheme="minorHAnsi" w:cstheme="minorHAnsi"/>
          <w:sz w:val="22"/>
          <w:szCs w:val="22"/>
          <w:lang w:val="cs-CZ"/>
        </w:rPr>
        <w:t xml:space="preserve"> Smlouvy</w:t>
      </w:r>
      <w:r w:rsidR="00996172" w:rsidRPr="00D02383">
        <w:rPr>
          <w:rFonts w:asciiTheme="minorHAnsi" w:hAnsiTheme="minorHAnsi" w:cstheme="minorHAnsi"/>
          <w:sz w:val="22"/>
          <w:szCs w:val="22"/>
          <w:lang w:val="cs-CZ"/>
        </w:rPr>
        <w:t xml:space="preserve"> nebo </w:t>
      </w:r>
      <w:r w:rsidRPr="00D02383">
        <w:rPr>
          <w:rFonts w:asciiTheme="minorHAnsi" w:hAnsiTheme="minorHAnsi" w:cstheme="minorHAnsi"/>
          <w:sz w:val="22"/>
          <w:szCs w:val="22"/>
          <w:lang w:val="cs-CZ"/>
        </w:rPr>
        <w:t>s</w:t>
      </w:r>
      <w:r w:rsidR="00956A96" w:rsidRPr="00D02383">
        <w:rPr>
          <w:rFonts w:asciiTheme="minorHAnsi" w:hAnsiTheme="minorHAnsi" w:cstheme="minorHAnsi"/>
          <w:sz w:val="22"/>
          <w:szCs w:val="22"/>
          <w:lang w:val="cs-CZ"/>
        </w:rPr>
        <w:t> odevzdáním</w:t>
      </w:r>
      <w:r w:rsidRPr="00D02383">
        <w:rPr>
          <w:rFonts w:asciiTheme="minorHAnsi" w:hAnsiTheme="minorHAnsi" w:cstheme="minorHAnsi"/>
          <w:sz w:val="22"/>
          <w:szCs w:val="22"/>
          <w:lang w:val="cs-CZ"/>
        </w:rPr>
        <w:t xml:space="preserve"> </w:t>
      </w:r>
      <w:r w:rsidR="000F5203" w:rsidRPr="00D02383">
        <w:rPr>
          <w:rFonts w:asciiTheme="minorHAnsi" w:hAnsiTheme="minorHAnsi" w:cstheme="minorHAnsi"/>
          <w:sz w:val="22"/>
          <w:szCs w:val="22"/>
          <w:lang w:val="cs-CZ"/>
        </w:rPr>
        <w:t>Díla</w:t>
      </w:r>
      <w:r w:rsidR="00956A96" w:rsidRPr="00D02383">
        <w:rPr>
          <w:rFonts w:asciiTheme="minorHAnsi" w:hAnsiTheme="minorHAnsi" w:cstheme="minorHAnsi"/>
          <w:sz w:val="22"/>
          <w:szCs w:val="22"/>
          <w:lang w:val="cs-CZ"/>
        </w:rPr>
        <w:t xml:space="preserve"> ve lhůtách dle čl. V odst.</w:t>
      </w:r>
      <w:r w:rsidR="00BD0937">
        <w:rPr>
          <w:rFonts w:asciiTheme="minorHAnsi" w:hAnsiTheme="minorHAnsi" w:cstheme="minorHAnsi"/>
          <w:sz w:val="22"/>
          <w:szCs w:val="22"/>
          <w:lang w:val="cs-CZ"/>
        </w:rPr>
        <w:t> </w:t>
      </w:r>
      <w:r w:rsidR="00F43D28">
        <w:rPr>
          <w:rFonts w:asciiTheme="minorHAnsi" w:hAnsiTheme="minorHAnsi" w:cstheme="minorHAnsi"/>
          <w:sz w:val="22"/>
          <w:szCs w:val="22"/>
          <w:lang w:val="cs-CZ"/>
        </w:rPr>
        <w:t>4</w:t>
      </w:r>
      <w:r w:rsidR="00BD0937">
        <w:rPr>
          <w:rFonts w:asciiTheme="minorHAnsi" w:hAnsiTheme="minorHAnsi" w:cstheme="minorHAnsi"/>
          <w:sz w:val="22"/>
          <w:szCs w:val="22"/>
          <w:lang w:val="cs-CZ"/>
        </w:rPr>
        <w:t xml:space="preserve"> a </w:t>
      </w:r>
      <w:r w:rsidR="00F43D28">
        <w:rPr>
          <w:rFonts w:asciiTheme="minorHAnsi" w:hAnsiTheme="minorHAnsi" w:cstheme="minorHAnsi"/>
          <w:sz w:val="22"/>
          <w:szCs w:val="22"/>
          <w:lang w:val="cs-CZ"/>
        </w:rPr>
        <w:t>5</w:t>
      </w:r>
      <w:r w:rsidR="00956A96" w:rsidRPr="00D02383">
        <w:rPr>
          <w:rFonts w:asciiTheme="minorHAnsi" w:hAnsiTheme="minorHAnsi" w:cstheme="minorHAnsi"/>
          <w:sz w:val="22"/>
          <w:szCs w:val="22"/>
          <w:lang w:val="cs-CZ"/>
        </w:rPr>
        <w:t xml:space="preserve"> Smlouvy</w:t>
      </w:r>
      <w:r w:rsidR="002A30B6" w:rsidRPr="00D02383">
        <w:rPr>
          <w:rFonts w:asciiTheme="minorHAnsi" w:hAnsiTheme="minorHAnsi" w:cstheme="minorHAnsi"/>
          <w:sz w:val="22"/>
          <w:szCs w:val="22"/>
          <w:lang w:val="cs-CZ"/>
        </w:rPr>
        <w:t xml:space="preserve"> </w:t>
      </w:r>
      <w:r w:rsidRPr="00D02383">
        <w:rPr>
          <w:rFonts w:asciiTheme="minorHAnsi" w:hAnsiTheme="minorHAnsi" w:cstheme="minorHAnsi"/>
          <w:sz w:val="22"/>
          <w:szCs w:val="22"/>
          <w:lang w:val="cs-CZ"/>
        </w:rPr>
        <w:t>delším než 30</w:t>
      </w:r>
      <w:r w:rsidR="00A8590B" w:rsidRPr="00D02383">
        <w:rPr>
          <w:rFonts w:asciiTheme="minorHAnsi" w:hAnsiTheme="minorHAnsi" w:cstheme="minorHAnsi"/>
          <w:sz w:val="22"/>
          <w:szCs w:val="22"/>
          <w:lang w:val="cs-CZ"/>
        </w:rPr>
        <w:t xml:space="preserve"> kalendářních</w:t>
      </w:r>
      <w:r w:rsidRPr="00D02383">
        <w:rPr>
          <w:rFonts w:asciiTheme="minorHAnsi" w:hAnsiTheme="minorHAnsi" w:cstheme="minorHAnsi"/>
          <w:sz w:val="22"/>
          <w:szCs w:val="22"/>
          <w:lang w:val="cs-CZ"/>
        </w:rPr>
        <w:t xml:space="preserve"> dní.</w:t>
      </w:r>
    </w:p>
    <w:p w14:paraId="7C36F345" w14:textId="5B0CC9C7" w:rsidR="007779AB" w:rsidRPr="00D02383" w:rsidRDefault="003D4CE3" w:rsidP="007779AB">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 xml:space="preserve">Objednatel </w:t>
      </w:r>
      <w:r w:rsidR="001C710F">
        <w:rPr>
          <w:rFonts w:asciiTheme="minorHAnsi" w:hAnsiTheme="minorHAnsi" w:cstheme="minorHAnsi"/>
          <w:sz w:val="22"/>
          <w:szCs w:val="22"/>
          <w:lang w:val="cs-CZ"/>
        </w:rPr>
        <w:t>odstoupí</w:t>
      </w:r>
      <w:r w:rsidRPr="00D02383">
        <w:rPr>
          <w:rFonts w:asciiTheme="minorHAnsi" w:hAnsiTheme="minorHAnsi" w:cstheme="minorHAnsi"/>
          <w:sz w:val="22"/>
          <w:szCs w:val="22"/>
          <w:lang w:val="cs-CZ"/>
        </w:rPr>
        <w:t xml:space="preserve"> od Smlouvy v</w:t>
      </w:r>
      <w:r w:rsidR="00EA7743">
        <w:rPr>
          <w:rFonts w:asciiTheme="minorHAnsi" w:hAnsiTheme="minorHAnsi" w:cstheme="minorHAnsi"/>
          <w:sz w:val="22"/>
          <w:szCs w:val="22"/>
          <w:lang w:val="cs-CZ"/>
        </w:rPr>
        <w:t> </w:t>
      </w:r>
      <w:r w:rsidRPr="00D02383">
        <w:rPr>
          <w:rFonts w:asciiTheme="minorHAnsi" w:hAnsiTheme="minorHAnsi" w:cstheme="minorHAnsi"/>
          <w:sz w:val="22"/>
          <w:szCs w:val="22"/>
          <w:lang w:val="cs-CZ"/>
        </w:rPr>
        <w:t>případě</w:t>
      </w:r>
      <w:r w:rsidR="00EA7743">
        <w:rPr>
          <w:rFonts w:asciiTheme="minorHAnsi" w:hAnsiTheme="minorHAnsi" w:cstheme="minorHAnsi"/>
          <w:sz w:val="22"/>
          <w:szCs w:val="22"/>
          <w:lang w:val="cs-CZ"/>
        </w:rPr>
        <w:t xml:space="preserve"> porušení kterékoliv povinnosti Zhotovitele</w:t>
      </w:r>
      <w:r w:rsidR="00C57F0C">
        <w:rPr>
          <w:rFonts w:asciiTheme="minorHAnsi" w:hAnsiTheme="minorHAnsi" w:cstheme="minorHAnsi"/>
          <w:sz w:val="22"/>
          <w:szCs w:val="22"/>
          <w:lang w:val="cs-CZ"/>
        </w:rPr>
        <w:t xml:space="preserve"> dle čl. IV</w:t>
      </w:r>
      <w:r w:rsidR="00EA7743">
        <w:rPr>
          <w:rFonts w:asciiTheme="minorHAnsi" w:hAnsiTheme="minorHAnsi" w:cstheme="minorHAnsi"/>
          <w:sz w:val="22"/>
          <w:szCs w:val="22"/>
          <w:lang w:val="cs-CZ"/>
        </w:rPr>
        <w:t xml:space="preserve"> odst.</w:t>
      </w:r>
      <w:r w:rsidR="00C57F0C">
        <w:rPr>
          <w:rFonts w:asciiTheme="minorHAnsi" w:hAnsiTheme="minorHAnsi" w:cstheme="minorHAnsi"/>
          <w:sz w:val="22"/>
          <w:szCs w:val="22"/>
          <w:lang w:val="cs-CZ"/>
        </w:rPr>
        <w:t xml:space="preserve"> </w:t>
      </w:r>
      <w:r w:rsidR="00EA7743">
        <w:rPr>
          <w:rFonts w:asciiTheme="minorHAnsi" w:hAnsiTheme="minorHAnsi" w:cstheme="minorHAnsi"/>
          <w:sz w:val="22"/>
          <w:szCs w:val="22"/>
          <w:lang w:val="cs-CZ"/>
        </w:rPr>
        <w:t>1</w:t>
      </w:r>
      <w:r w:rsidR="00F43D28">
        <w:rPr>
          <w:rFonts w:asciiTheme="minorHAnsi" w:hAnsiTheme="minorHAnsi" w:cstheme="minorHAnsi"/>
          <w:sz w:val="22"/>
          <w:szCs w:val="22"/>
          <w:lang w:val="cs-CZ"/>
        </w:rPr>
        <w:t>1</w:t>
      </w:r>
      <w:r w:rsidR="00EA7743">
        <w:rPr>
          <w:rFonts w:asciiTheme="minorHAnsi" w:hAnsiTheme="minorHAnsi" w:cstheme="minorHAnsi"/>
          <w:sz w:val="22"/>
          <w:szCs w:val="22"/>
          <w:lang w:val="cs-CZ"/>
        </w:rPr>
        <w:t xml:space="preserve"> </w:t>
      </w:r>
      <w:r w:rsidR="00C57F0C">
        <w:rPr>
          <w:rFonts w:asciiTheme="minorHAnsi" w:hAnsiTheme="minorHAnsi" w:cstheme="minorHAnsi"/>
          <w:sz w:val="22"/>
          <w:szCs w:val="22"/>
          <w:lang w:val="cs-CZ"/>
        </w:rPr>
        <w:t>Smlouvy</w:t>
      </w:r>
      <w:r w:rsidRPr="00D02383">
        <w:rPr>
          <w:rFonts w:asciiTheme="minorHAnsi" w:hAnsiTheme="minorHAnsi" w:cstheme="minorHAnsi"/>
          <w:sz w:val="22"/>
          <w:szCs w:val="22"/>
          <w:lang w:val="cs-CZ"/>
        </w:rPr>
        <w:t xml:space="preserve">. </w:t>
      </w:r>
    </w:p>
    <w:p w14:paraId="1AEC797B" w14:textId="3E1C03E7" w:rsidR="002A30B6" w:rsidRPr="00D02383" w:rsidRDefault="002A30B6" w:rsidP="000362C4">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Zhotovitel je oprávněn odstoupit od Smlouvy v případě, že Objednatel bude v prodlení se</w:t>
      </w:r>
      <w:r w:rsidR="005718FF">
        <w:rPr>
          <w:rFonts w:asciiTheme="minorHAnsi" w:hAnsiTheme="minorHAnsi" w:cstheme="minorHAnsi"/>
          <w:sz w:val="22"/>
          <w:szCs w:val="22"/>
          <w:lang w:val="cs-CZ"/>
        </w:rPr>
        <w:t> </w:t>
      </w:r>
      <w:r w:rsidRPr="00D02383">
        <w:rPr>
          <w:rFonts w:asciiTheme="minorHAnsi" w:hAnsiTheme="minorHAnsi" w:cstheme="minorHAnsi"/>
          <w:sz w:val="22"/>
          <w:szCs w:val="22"/>
          <w:lang w:val="cs-CZ"/>
        </w:rPr>
        <w:t>splněním jakéhokoliv finančního závazku dle čl. V</w:t>
      </w:r>
      <w:r w:rsidR="00DC4828" w:rsidRPr="00D02383">
        <w:rPr>
          <w:rFonts w:asciiTheme="minorHAnsi" w:hAnsiTheme="minorHAnsi" w:cstheme="minorHAnsi"/>
          <w:sz w:val="22"/>
          <w:szCs w:val="22"/>
          <w:lang w:val="cs-CZ"/>
        </w:rPr>
        <w:t>I</w:t>
      </w:r>
      <w:r w:rsidRPr="00D02383">
        <w:rPr>
          <w:rFonts w:asciiTheme="minorHAnsi" w:hAnsiTheme="minorHAnsi" w:cstheme="minorHAnsi"/>
          <w:sz w:val="22"/>
          <w:szCs w:val="22"/>
          <w:lang w:val="cs-CZ"/>
        </w:rPr>
        <w:t xml:space="preserve"> více než 30 kalendářních dní.</w:t>
      </w:r>
    </w:p>
    <w:p w14:paraId="25E065C0" w14:textId="67ACC64B" w:rsidR="007E2306" w:rsidRPr="00D02383" w:rsidRDefault="007E2306" w:rsidP="00387FCC">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Účinky odstoupení od Smlouvy nastávají okamžikem doručení písemného projevu vůle odstoupit od Smlouvy druhé Smluvní straně</w:t>
      </w:r>
      <w:r w:rsidR="00F152F2" w:rsidRPr="00D02383">
        <w:rPr>
          <w:rFonts w:asciiTheme="minorHAnsi" w:hAnsiTheme="minorHAnsi" w:cstheme="minorHAnsi"/>
          <w:sz w:val="22"/>
          <w:szCs w:val="22"/>
          <w:lang w:val="cs-CZ"/>
        </w:rPr>
        <w:t>.</w:t>
      </w:r>
    </w:p>
    <w:p w14:paraId="26D8F4E1" w14:textId="2715DA0E" w:rsidR="007E2306" w:rsidRPr="00D02383" w:rsidRDefault="007E2306" w:rsidP="00B73EA8">
      <w:pPr>
        <w:widowControl w:val="0"/>
        <w:numPr>
          <w:ilvl w:val="6"/>
          <w:numId w:val="4"/>
        </w:numPr>
        <w:tabs>
          <w:tab w:val="left" w:pos="426"/>
        </w:tabs>
        <w:autoSpaceDE w:val="0"/>
        <w:autoSpaceDN w:val="0"/>
        <w:adjustRightInd w:val="0"/>
        <w:spacing w:after="120"/>
        <w:ind w:left="426" w:hanging="426"/>
        <w:jc w:val="both"/>
        <w:rPr>
          <w:rFonts w:asciiTheme="minorHAnsi" w:hAnsiTheme="minorHAnsi" w:cstheme="minorHAnsi"/>
          <w:sz w:val="22"/>
          <w:szCs w:val="22"/>
          <w:lang w:val="cs-CZ"/>
        </w:rPr>
      </w:pPr>
      <w:r w:rsidRPr="00D02383">
        <w:rPr>
          <w:rFonts w:asciiTheme="minorHAnsi" w:hAnsiTheme="minorHAnsi" w:cstheme="minorHAnsi"/>
          <w:sz w:val="22"/>
          <w:szCs w:val="22"/>
          <w:lang w:val="cs-CZ" w:eastAsia="cs-CZ"/>
        </w:rPr>
        <w:t>Odstoupením od Smlouvy nejsou dotčena práva Smluvních stran na</w:t>
      </w:r>
      <w:r w:rsidR="00956A96" w:rsidRPr="00D02383">
        <w:rPr>
          <w:rFonts w:asciiTheme="minorHAnsi" w:hAnsiTheme="minorHAnsi" w:cstheme="minorHAnsi"/>
          <w:sz w:val="22"/>
          <w:szCs w:val="22"/>
          <w:lang w:val="cs-CZ" w:eastAsia="cs-CZ"/>
        </w:rPr>
        <w:t> </w:t>
      </w:r>
      <w:r w:rsidRPr="00D02383">
        <w:rPr>
          <w:rFonts w:asciiTheme="minorHAnsi" w:hAnsiTheme="minorHAnsi" w:cstheme="minorHAnsi"/>
          <w:sz w:val="22"/>
          <w:szCs w:val="22"/>
          <w:lang w:val="cs-CZ" w:eastAsia="cs-CZ"/>
        </w:rPr>
        <w:t>úhradu splatné smluvní sankce, úroků z prodlení a náhrady škody.</w:t>
      </w:r>
    </w:p>
    <w:p w14:paraId="2AEF67B7" w14:textId="0911FF8C" w:rsidR="00535993" w:rsidRPr="00A0097D" w:rsidRDefault="002A30B6" w:rsidP="00A0097D">
      <w:pPr>
        <w:keepNext/>
        <w:numPr>
          <w:ilvl w:val="6"/>
          <w:numId w:val="4"/>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ind w:left="425" w:hanging="425"/>
        <w:jc w:val="both"/>
        <w:rPr>
          <w:rFonts w:asciiTheme="minorHAnsi" w:hAnsiTheme="minorHAnsi" w:cstheme="minorHAnsi"/>
          <w:b/>
          <w:sz w:val="22"/>
          <w:szCs w:val="22"/>
          <w:lang w:val="cs-CZ"/>
        </w:rPr>
      </w:pPr>
      <w:r w:rsidRPr="00D02383">
        <w:rPr>
          <w:rFonts w:asciiTheme="minorHAnsi" w:hAnsiTheme="minorHAnsi" w:cstheme="minorHAnsi"/>
          <w:bCs/>
          <w:sz w:val="22"/>
          <w:szCs w:val="22"/>
          <w:lang w:val="cs-CZ"/>
        </w:rPr>
        <w:t>O</w:t>
      </w:r>
      <w:r w:rsidR="003D4CE3" w:rsidRPr="00D02383">
        <w:rPr>
          <w:rFonts w:asciiTheme="minorHAnsi" w:hAnsiTheme="minorHAnsi" w:cstheme="minorHAnsi"/>
          <w:bCs/>
          <w:sz w:val="22"/>
          <w:szCs w:val="22"/>
          <w:lang w:val="cs-CZ"/>
        </w:rPr>
        <w:t>dstoupení od Smlouvy kteroukoliv Smluvní stran</w:t>
      </w:r>
      <w:r w:rsidRPr="00D02383">
        <w:rPr>
          <w:rFonts w:asciiTheme="minorHAnsi" w:hAnsiTheme="minorHAnsi" w:cstheme="minorHAnsi"/>
          <w:bCs/>
          <w:sz w:val="22"/>
          <w:szCs w:val="22"/>
          <w:lang w:val="cs-CZ"/>
        </w:rPr>
        <w:t>o</w:t>
      </w:r>
      <w:r w:rsidR="003D4CE3" w:rsidRPr="00D02383">
        <w:rPr>
          <w:rFonts w:asciiTheme="minorHAnsi" w:hAnsiTheme="minorHAnsi" w:cstheme="minorHAnsi"/>
          <w:bCs/>
          <w:sz w:val="22"/>
          <w:szCs w:val="22"/>
          <w:lang w:val="cs-CZ"/>
        </w:rPr>
        <w:t xml:space="preserve">u nezprošťují </w:t>
      </w:r>
      <w:r w:rsidR="00AC04AB" w:rsidRPr="00D02383">
        <w:rPr>
          <w:rFonts w:asciiTheme="minorHAnsi" w:hAnsiTheme="minorHAnsi" w:cstheme="minorHAnsi"/>
          <w:bCs/>
          <w:sz w:val="22"/>
          <w:szCs w:val="22"/>
          <w:lang w:val="cs-CZ"/>
        </w:rPr>
        <w:t xml:space="preserve">Zhotovitele </w:t>
      </w:r>
      <w:r w:rsidR="003D4CE3" w:rsidRPr="00D02383">
        <w:rPr>
          <w:rFonts w:asciiTheme="minorHAnsi" w:hAnsiTheme="minorHAnsi" w:cstheme="minorHAnsi"/>
          <w:bCs/>
          <w:sz w:val="22"/>
          <w:szCs w:val="22"/>
          <w:lang w:val="cs-CZ"/>
        </w:rPr>
        <w:t>povinnosti</w:t>
      </w:r>
      <w:r w:rsidR="00535993">
        <w:rPr>
          <w:rFonts w:asciiTheme="minorHAnsi" w:hAnsiTheme="minorHAnsi" w:cstheme="minorHAnsi"/>
          <w:bCs/>
          <w:sz w:val="22"/>
          <w:szCs w:val="22"/>
          <w:lang w:val="cs-CZ"/>
        </w:rPr>
        <w:t xml:space="preserve"> k</w:t>
      </w:r>
      <w:r w:rsidR="000D125C">
        <w:rPr>
          <w:rFonts w:asciiTheme="minorHAnsi" w:hAnsiTheme="minorHAnsi" w:cstheme="minorHAnsi"/>
          <w:bCs/>
          <w:sz w:val="22"/>
          <w:szCs w:val="22"/>
          <w:lang w:val="cs-CZ"/>
        </w:rPr>
        <w:t> </w:t>
      </w:r>
      <w:r w:rsidR="00F2371C" w:rsidRPr="00D02383">
        <w:rPr>
          <w:rFonts w:asciiTheme="minorHAnsi" w:hAnsiTheme="minorHAnsi" w:cstheme="minorHAnsi"/>
          <w:bCs/>
          <w:sz w:val="22"/>
          <w:szCs w:val="22"/>
          <w:lang w:val="cs-CZ"/>
        </w:rPr>
        <w:t xml:space="preserve">odevzdání </w:t>
      </w:r>
      <w:r w:rsidR="00535993">
        <w:rPr>
          <w:rFonts w:asciiTheme="minorHAnsi" w:hAnsiTheme="minorHAnsi" w:cstheme="minorHAnsi"/>
          <w:bCs/>
          <w:sz w:val="22"/>
          <w:szCs w:val="22"/>
          <w:lang w:val="cs-CZ"/>
        </w:rPr>
        <w:t>dosavadní</w:t>
      </w:r>
      <w:r w:rsidR="00F2371C" w:rsidRPr="00D02383">
        <w:rPr>
          <w:rFonts w:asciiTheme="minorHAnsi" w:hAnsiTheme="minorHAnsi" w:cstheme="minorHAnsi"/>
          <w:bCs/>
          <w:sz w:val="22"/>
          <w:szCs w:val="22"/>
          <w:lang w:val="cs-CZ"/>
        </w:rPr>
        <w:t xml:space="preserve"> podoby Díla</w:t>
      </w:r>
      <w:r w:rsidR="00535993">
        <w:rPr>
          <w:rFonts w:asciiTheme="minorHAnsi" w:hAnsiTheme="minorHAnsi" w:cstheme="minorHAnsi"/>
          <w:bCs/>
          <w:sz w:val="22"/>
          <w:szCs w:val="22"/>
          <w:lang w:val="cs-CZ"/>
        </w:rPr>
        <w:t>, resp. jeho částí,</w:t>
      </w:r>
      <w:r w:rsidRPr="00D02383">
        <w:rPr>
          <w:rFonts w:asciiTheme="minorHAnsi" w:hAnsiTheme="minorHAnsi" w:cstheme="minorHAnsi"/>
          <w:bCs/>
          <w:sz w:val="22"/>
          <w:szCs w:val="22"/>
          <w:lang w:val="cs-CZ"/>
        </w:rPr>
        <w:t xml:space="preserve"> Objednateli</w:t>
      </w:r>
      <w:r w:rsidR="003D4CE3" w:rsidRPr="00D02383">
        <w:rPr>
          <w:rFonts w:asciiTheme="minorHAnsi" w:hAnsiTheme="minorHAnsi" w:cstheme="minorHAnsi"/>
          <w:bCs/>
          <w:sz w:val="22"/>
          <w:szCs w:val="22"/>
          <w:lang w:val="cs-CZ"/>
        </w:rPr>
        <w:t>.</w:t>
      </w:r>
    </w:p>
    <w:p w14:paraId="56FE1252" w14:textId="178D8336" w:rsidR="00E00973" w:rsidRPr="00D02383" w:rsidRDefault="003B4FD1" w:rsidP="00FA5983">
      <w:pPr>
        <w:pStyle w:val="Nadpis1"/>
      </w:pPr>
      <w:r w:rsidRPr="00D02383">
        <w:t>Článek X</w:t>
      </w:r>
      <w:r w:rsidR="00DC4828" w:rsidRPr="00D02383">
        <w:t>IV</w:t>
      </w:r>
      <w:r w:rsidR="007F0C43" w:rsidRPr="00D02383">
        <w:t>.</w:t>
      </w:r>
      <w:r w:rsidR="002C6921">
        <w:br/>
      </w:r>
      <w:r w:rsidR="00C35650" w:rsidRPr="00D02383">
        <w:t xml:space="preserve"> </w:t>
      </w:r>
      <w:r w:rsidR="00E00973" w:rsidRPr="00D02383">
        <w:t>Další ujednání</w:t>
      </w:r>
    </w:p>
    <w:p w14:paraId="6C11BEEF" w14:textId="77777777" w:rsidR="007E2306" w:rsidRPr="000D125C" w:rsidRDefault="007E2306" w:rsidP="00B73EA8">
      <w:pPr>
        <w:pStyle w:val="Normln1"/>
        <w:numPr>
          <w:ilvl w:val="1"/>
          <w:numId w:val="11"/>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left="425" w:hanging="425"/>
        <w:jc w:val="both"/>
        <w:rPr>
          <w:rFonts w:asciiTheme="minorHAnsi" w:hAnsiTheme="minorHAnsi" w:cstheme="minorHAnsi"/>
          <w:sz w:val="22"/>
          <w:szCs w:val="22"/>
        </w:rPr>
      </w:pPr>
      <w:r w:rsidRPr="000D125C">
        <w:rPr>
          <w:rFonts w:asciiTheme="minorHAnsi" w:hAnsiTheme="minorHAnsi" w:cstheme="minorHAnsi"/>
          <w:sz w:val="22"/>
          <w:szCs w:val="22"/>
        </w:rPr>
        <w:t xml:space="preserve">Kontaktní osoby Objednatele: </w:t>
      </w: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9"/>
        <w:gridCol w:w="2155"/>
        <w:gridCol w:w="1417"/>
        <w:gridCol w:w="2835"/>
      </w:tblGrid>
      <w:tr w:rsidR="00BF705D" w:rsidRPr="000D125C" w14:paraId="1F31C21D" w14:textId="77777777" w:rsidTr="00B35682">
        <w:tc>
          <w:tcPr>
            <w:tcW w:w="2239" w:type="dxa"/>
            <w:shd w:val="clear" w:color="auto" w:fill="E7E6E6" w:themeFill="background2"/>
          </w:tcPr>
          <w:p w14:paraId="7FD6CD48" w14:textId="77777777" w:rsidR="00BF705D" w:rsidRPr="000D125C" w:rsidRDefault="00BF705D" w:rsidP="00E54D1E">
            <w:pPr>
              <w:jc w:val="center"/>
              <w:rPr>
                <w:rFonts w:asciiTheme="minorHAnsi" w:hAnsiTheme="minorHAnsi" w:cstheme="minorHAnsi"/>
                <w:b/>
                <w:sz w:val="22"/>
                <w:szCs w:val="22"/>
                <w:lang w:val="cs-CZ"/>
              </w:rPr>
            </w:pPr>
          </w:p>
        </w:tc>
        <w:tc>
          <w:tcPr>
            <w:tcW w:w="2155" w:type="dxa"/>
            <w:shd w:val="clear" w:color="auto" w:fill="E7E6E6" w:themeFill="background2"/>
          </w:tcPr>
          <w:p w14:paraId="6E8E4A19" w14:textId="77777777" w:rsidR="00BF705D" w:rsidRPr="000D125C" w:rsidRDefault="00BF705D" w:rsidP="00E54D1E">
            <w:pPr>
              <w:jc w:val="center"/>
              <w:rPr>
                <w:rFonts w:asciiTheme="minorHAnsi" w:hAnsiTheme="minorHAnsi" w:cstheme="minorHAnsi"/>
                <w:b/>
                <w:sz w:val="22"/>
                <w:szCs w:val="22"/>
                <w:lang w:val="cs-CZ"/>
              </w:rPr>
            </w:pPr>
            <w:r w:rsidRPr="000D125C">
              <w:rPr>
                <w:rFonts w:asciiTheme="minorHAnsi" w:hAnsiTheme="minorHAnsi" w:cstheme="minorHAnsi"/>
                <w:b/>
                <w:sz w:val="22"/>
                <w:szCs w:val="22"/>
                <w:lang w:val="cs-CZ"/>
              </w:rPr>
              <w:t>Příjmení jméno, titul</w:t>
            </w:r>
          </w:p>
        </w:tc>
        <w:tc>
          <w:tcPr>
            <w:tcW w:w="1417" w:type="dxa"/>
            <w:shd w:val="clear" w:color="auto" w:fill="E7E6E6" w:themeFill="background2"/>
          </w:tcPr>
          <w:p w14:paraId="63BDA687" w14:textId="7E5F3C75" w:rsidR="00BF705D" w:rsidRPr="000D125C" w:rsidRDefault="00BF705D" w:rsidP="00BF705D">
            <w:pPr>
              <w:jc w:val="center"/>
              <w:rPr>
                <w:rFonts w:asciiTheme="minorHAnsi" w:hAnsiTheme="minorHAnsi" w:cstheme="minorHAnsi"/>
                <w:b/>
                <w:sz w:val="22"/>
                <w:szCs w:val="22"/>
                <w:lang w:val="cs-CZ"/>
              </w:rPr>
            </w:pPr>
            <w:r w:rsidRPr="000D125C">
              <w:rPr>
                <w:rFonts w:asciiTheme="minorHAnsi" w:hAnsiTheme="minorHAnsi" w:cstheme="minorHAnsi"/>
                <w:b/>
                <w:sz w:val="22"/>
                <w:szCs w:val="22"/>
                <w:lang w:val="cs-CZ"/>
              </w:rPr>
              <w:t>Telefon</w:t>
            </w:r>
          </w:p>
        </w:tc>
        <w:tc>
          <w:tcPr>
            <w:tcW w:w="2835" w:type="dxa"/>
            <w:shd w:val="clear" w:color="auto" w:fill="E7E6E6" w:themeFill="background2"/>
          </w:tcPr>
          <w:p w14:paraId="0F85E869" w14:textId="77777777" w:rsidR="00BF705D" w:rsidRPr="000D125C" w:rsidRDefault="00BF705D" w:rsidP="00E54D1E">
            <w:pPr>
              <w:jc w:val="center"/>
              <w:rPr>
                <w:rFonts w:asciiTheme="minorHAnsi" w:hAnsiTheme="minorHAnsi" w:cstheme="minorHAnsi"/>
                <w:b/>
                <w:sz w:val="22"/>
                <w:szCs w:val="22"/>
                <w:lang w:val="cs-CZ"/>
              </w:rPr>
            </w:pPr>
            <w:r w:rsidRPr="000D125C">
              <w:rPr>
                <w:rFonts w:asciiTheme="minorHAnsi" w:hAnsiTheme="minorHAnsi" w:cstheme="minorHAnsi"/>
                <w:b/>
                <w:sz w:val="22"/>
                <w:szCs w:val="22"/>
                <w:lang w:val="cs-CZ"/>
              </w:rPr>
              <w:t>e-mail</w:t>
            </w:r>
          </w:p>
        </w:tc>
      </w:tr>
      <w:tr w:rsidR="00BF705D" w:rsidRPr="000D125C" w14:paraId="05D33C67" w14:textId="77777777" w:rsidTr="00B35682">
        <w:trPr>
          <w:trHeight w:val="20"/>
        </w:trPr>
        <w:tc>
          <w:tcPr>
            <w:tcW w:w="2239" w:type="dxa"/>
            <w:shd w:val="clear" w:color="auto" w:fill="auto"/>
            <w:vAlign w:val="center"/>
          </w:tcPr>
          <w:p w14:paraId="52F08E54" w14:textId="3CCD4A68" w:rsidR="00BF705D" w:rsidRPr="000D125C" w:rsidRDefault="00BF705D" w:rsidP="00B35682">
            <w:pPr>
              <w:pStyle w:val="Zkladntext"/>
              <w:spacing w:after="0"/>
              <w:ind w:right="-198"/>
              <w:rPr>
                <w:rFonts w:asciiTheme="minorHAnsi" w:hAnsiTheme="minorHAnsi" w:cstheme="minorHAnsi"/>
                <w:sz w:val="22"/>
              </w:rPr>
            </w:pPr>
            <w:r w:rsidRPr="000D125C">
              <w:rPr>
                <w:rFonts w:asciiTheme="minorHAnsi" w:hAnsiTheme="minorHAnsi" w:cstheme="minorHAnsi"/>
                <w:sz w:val="22"/>
              </w:rPr>
              <w:t>ve věcech smluvních</w:t>
            </w:r>
          </w:p>
        </w:tc>
        <w:tc>
          <w:tcPr>
            <w:tcW w:w="2155" w:type="dxa"/>
            <w:shd w:val="clear" w:color="auto" w:fill="auto"/>
            <w:vAlign w:val="center"/>
          </w:tcPr>
          <w:p w14:paraId="71910467" w14:textId="57E457D0" w:rsidR="00BF705D" w:rsidRPr="000D125C" w:rsidRDefault="000A5AB3" w:rsidP="00B35682">
            <w:pPr>
              <w:pStyle w:val="Zkladntext"/>
              <w:spacing w:after="0"/>
              <w:ind w:right="-198"/>
              <w:rPr>
                <w:rFonts w:asciiTheme="minorHAnsi" w:hAnsiTheme="minorHAnsi" w:cstheme="minorHAnsi"/>
                <w:sz w:val="22"/>
              </w:rPr>
            </w:pPr>
            <w:r>
              <w:rPr>
                <w:rFonts w:asciiTheme="minorHAnsi" w:hAnsiTheme="minorHAnsi" w:cstheme="minorHAnsi"/>
                <w:sz w:val="22"/>
              </w:rPr>
              <w:t>anonymizováno</w:t>
            </w:r>
          </w:p>
        </w:tc>
        <w:tc>
          <w:tcPr>
            <w:tcW w:w="1417" w:type="dxa"/>
            <w:shd w:val="clear" w:color="auto" w:fill="auto"/>
            <w:vAlign w:val="center"/>
          </w:tcPr>
          <w:p w14:paraId="6362E617" w14:textId="72D508BB" w:rsidR="00BF705D" w:rsidRPr="000D125C" w:rsidRDefault="00BF705D" w:rsidP="00B35682">
            <w:pPr>
              <w:pStyle w:val="Zkladntext"/>
              <w:spacing w:after="0"/>
              <w:ind w:right="-198"/>
              <w:rPr>
                <w:rFonts w:asciiTheme="minorHAnsi" w:hAnsiTheme="minorHAnsi" w:cstheme="minorHAnsi"/>
                <w:sz w:val="22"/>
              </w:rPr>
            </w:pPr>
          </w:p>
        </w:tc>
        <w:tc>
          <w:tcPr>
            <w:tcW w:w="2835" w:type="dxa"/>
            <w:shd w:val="clear" w:color="auto" w:fill="auto"/>
            <w:vAlign w:val="center"/>
          </w:tcPr>
          <w:p w14:paraId="063A4E1C" w14:textId="079ED16D" w:rsidR="00BF705D" w:rsidRPr="000D125C" w:rsidRDefault="00BF705D" w:rsidP="00B35682">
            <w:pPr>
              <w:pStyle w:val="Zkladntext"/>
              <w:spacing w:after="0"/>
              <w:ind w:right="-198"/>
              <w:rPr>
                <w:rFonts w:asciiTheme="minorHAnsi" w:hAnsiTheme="minorHAnsi" w:cstheme="minorHAnsi"/>
                <w:sz w:val="22"/>
              </w:rPr>
            </w:pPr>
          </w:p>
        </w:tc>
      </w:tr>
      <w:tr w:rsidR="00BF705D" w:rsidRPr="000D125C" w14:paraId="55A71B3A" w14:textId="77777777" w:rsidTr="00B35682">
        <w:trPr>
          <w:trHeight w:val="20"/>
        </w:trPr>
        <w:tc>
          <w:tcPr>
            <w:tcW w:w="2239" w:type="dxa"/>
            <w:shd w:val="clear" w:color="auto" w:fill="auto"/>
            <w:vAlign w:val="center"/>
          </w:tcPr>
          <w:p w14:paraId="07A2F6B4" w14:textId="3A5D4E95" w:rsidR="00BF705D" w:rsidRPr="000D125C" w:rsidRDefault="00BF705D" w:rsidP="00B35682">
            <w:pPr>
              <w:pStyle w:val="Zkladntext"/>
              <w:spacing w:after="0"/>
              <w:ind w:right="-198"/>
              <w:rPr>
                <w:rFonts w:asciiTheme="minorHAnsi" w:hAnsiTheme="minorHAnsi" w:cstheme="minorHAnsi"/>
                <w:sz w:val="22"/>
              </w:rPr>
            </w:pPr>
            <w:r w:rsidRPr="000D125C">
              <w:rPr>
                <w:rFonts w:asciiTheme="minorHAnsi" w:hAnsiTheme="minorHAnsi" w:cstheme="minorHAnsi"/>
                <w:sz w:val="22"/>
              </w:rPr>
              <w:t>ve věcech technických</w:t>
            </w:r>
          </w:p>
        </w:tc>
        <w:tc>
          <w:tcPr>
            <w:tcW w:w="2155" w:type="dxa"/>
            <w:shd w:val="clear" w:color="auto" w:fill="auto"/>
            <w:vAlign w:val="center"/>
          </w:tcPr>
          <w:p w14:paraId="11DF1B94" w14:textId="6E09B0BC" w:rsidR="00BF705D" w:rsidRPr="000D125C" w:rsidRDefault="000A5AB3" w:rsidP="00B35682">
            <w:pPr>
              <w:pStyle w:val="Zkladntext"/>
              <w:spacing w:after="0"/>
              <w:ind w:right="-198"/>
              <w:rPr>
                <w:rFonts w:asciiTheme="minorHAnsi" w:hAnsiTheme="minorHAnsi" w:cstheme="minorHAnsi"/>
                <w:sz w:val="22"/>
              </w:rPr>
            </w:pPr>
            <w:r>
              <w:rPr>
                <w:rFonts w:asciiTheme="minorHAnsi" w:hAnsiTheme="minorHAnsi" w:cstheme="minorHAnsi"/>
                <w:sz w:val="22"/>
              </w:rPr>
              <w:t>anonymizováno</w:t>
            </w:r>
          </w:p>
        </w:tc>
        <w:tc>
          <w:tcPr>
            <w:tcW w:w="1417" w:type="dxa"/>
            <w:shd w:val="clear" w:color="auto" w:fill="auto"/>
            <w:vAlign w:val="center"/>
          </w:tcPr>
          <w:p w14:paraId="3731BB7B" w14:textId="611DCEE1" w:rsidR="00BF705D" w:rsidRPr="000D125C" w:rsidRDefault="00BF705D" w:rsidP="00B35682">
            <w:pPr>
              <w:pStyle w:val="Zkladntext"/>
              <w:spacing w:after="0"/>
              <w:ind w:right="-198"/>
              <w:rPr>
                <w:rFonts w:asciiTheme="minorHAnsi" w:hAnsiTheme="minorHAnsi" w:cstheme="minorHAnsi"/>
                <w:sz w:val="22"/>
              </w:rPr>
            </w:pPr>
          </w:p>
        </w:tc>
        <w:tc>
          <w:tcPr>
            <w:tcW w:w="2835" w:type="dxa"/>
            <w:shd w:val="clear" w:color="auto" w:fill="auto"/>
            <w:vAlign w:val="center"/>
          </w:tcPr>
          <w:p w14:paraId="2C79BF28" w14:textId="746BA820" w:rsidR="00BF705D" w:rsidRPr="000D125C" w:rsidRDefault="00BF705D" w:rsidP="00B35682">
            <w:pPr>
              <w:pStyle w:val="Zkladntext"/>
              <w:spacing w:after="0"/>
              <w:ind w:right="-198"/>
              <w:rPr>
                <w:rFonts w:asciiTheme="minorHAnsi" w:hAnsiTheme="minorHAnsi" w:cstheme="minorHAnsi"/>
                <w:sz w:val="22"/>
              </w:rPr>
            </w:pPr>
          </w:p>
        </w:tc>
      </w:tr>
      <w:tr w:rsidR="005226D3" w:rsidRPr="000D125C" w14:paraId="5ADDF187" w14:textId="77777777" w:rsidTr="00B35682">
        <w:trPr>
          <w:trHeight w:val="201"/>
        </w:trPr>
        <w:tc>
          <w:tcPr>
            <w:tcW w:w="2239" w:type="dxa"/>
            <w:shd w:val="clear" w:color="auto" w:fill="auto"/>
            <w:vAlign w:val="center"/>
          </w:tcPr>
          <w:p w14:paraId="0C42D0D8" w14:textId="21DCE33E" w:rsidR="005226D3" w:rsidRPr="000D125C" w:rsidRDefault="005226D3" w:rsidP="00B35682">
            <w:pPr>
              <w:pStyle w:val="Zkladntext"/>
              <w:spacing w:after="0"/>
              <w:ind w:right="-198"/>
              <w:rPr>
                <w:rFonts w:asciiTheme="minorHAnsi" w:hAnsiTheme="minorHAnsi" w:cstheme="minorHAnsi"/>
                <w:sz w:val="22"/>
              </w:rPr>
            </w:pPr>
            <w:r w:rsidRPr="000D125C">
              <w:rPr>
                <w:rFonts w:asciiTheme="minorHAnsi" w:hAnsiTheme="minorHAnsi" w:cstheme="minorHAnsi"/>
                <w:sz w:val="22"/>
              </w:rPr>
              <w:t>ve věcech technických</w:t>
            </w:r>
          </w:p>
        </w:tc>
        <w:tc>
          <w:tcPr>
            <w:tcW w:w="2155" w:type="dxa"/>
            <w:shd w:val="clear" w:color="auto" w:fill="auto"/>
            <w:vAlign w:val="center"/>
          </w:tcPr>
          <w:p w14:paraId="7A529AAC" w14:textId="04CE04E7" w:rsidR="005226D3" w:rsidRPr="000D125C" w:rsidRDefault="000A5AB3" w:rsidP="00B35682">
            <w:pPr>
              <w:pStyle w:val="Zkladntext"/>
              <w:spacing w:after="0"/>
              <w:ind w:right="-198"/>
              <w:rPr>
                <w:rFonts w:asciiTheme="minorHAnsi" w:hAnsiTheme="minorHAnsi" w:cstheme="minorHAnsi"/>
                <w:sz w:val="22"/>
              </w:rPr>
            </w:pPr>
            <w:r>
              <w:rPr>
                <w:rFonts w:asciiTheme="minorHAnsi" w:hAnsiTheme="minorHAnsi" w:cstheme="minorHAnsi"/>
                <w:sz w:val="22"/>
              </w:rPr>
              <w:t>anonymizováno</w:t>
            </w:r>
          </w:p>
        </w:tc>
        <w:tc>
          <w:tcPr>
            <w:tcW w:w="1417" w:type="dxa"/>
            <w:shd w:val="clear" w:color="auto" w:fill="auto"/>
            <w:vAlign w:val="center"/>
          </w:tcPr>
          <w:p w14:paraId="4E04BF21" w14:textId="2595BB40" w:rsidR="005226D3" w:rsidRPr="000D125C" w:rsidRDefault="005226D3" w:rsidP="00B35682">
            <w:pPr>
              <w:pStyle w:val="Zkladntext"/>
              <w:spacing w:after="0"/>
              <w:ind w:right="-198"/>
              <w:rPr>
                <w:rFonts w:asciiTheme="minorHAnsi" w:hAnsiTheme="minorHAnsi" w:cstheme="minorHAnsi"/>
                <w:sz w:val="22"/>
              </w:rPr>
            </w:pPr>
          </w:p>
        </w:tc>
        <w:tc>
          <w:tcPr>
            <w:tcW w:w="2835" w:type="dxa"/>
            <w:shd w:val="clear" w:color="auto" w:fill="auto"/>
            <w:vAlign w:val="center"/>
          </w:tcPr>
          <w:p w14:paraId="27253E90" w14:textId="5CAAF56A" w:rsidR="005226D3" w:rsidRPr="000D125C" w:rsidRDefault="005226D3" w:rsidP="00B35682">
            <w:pPr>
              <w:pStyle w:val="Zkladntext"/>
              <w:spacing w:after="0"/>
              <w:ind w:right="-198"/>
              <w:rPr>
                <w:rFonts w:asciiTheme="minorHAnsi" w:hAnsiTheme="minorHAnsi" w:cstheme="minorHAnsi"/>
                <w:sz w:val="22"/>
              </w:rPr>
            </w:pPr>
          </w:p>
        </w:tc>
      </w:tr>
    </w:tbl>
    <w:p w14:paraId="5B490D41" w14:textId="29CDC92F" w:rsidR="007E2306" w:rsidRPr="000D125C" w:rsidRDefault="007E2306" w:rsidP="00F822C2">
      <w:pPr>
        <w:pStyle w:val="Normln1"/>
        <w:numPr>
          <w:ilvl w:val="0"/>
          <w:numId w:val="11"/>
        </w:numPr>
        <w:tabs>
          <w:tab w:val="left" w:pos="426"/>
          <w:tab w:val="left" w:pos="3540"/>
          <w:tab w:val="left" w:pos="4248"/>
          <w:tab w:val="left" w:pos="4956"/>
          <w:tab w:val="left" w:pos="5664"/>
          <w:tab w:val="left" w:pos="6372"/>
          <w:tab w:val="left" w:pos="7080"/>
          <w:tab w:val="left" w:pos="7788"/>
          <w:tab w:val="left" w:pos="8496"/>
        </w:tabs>
        <w:spacing w:before="120" w:after="120"/>
        <w:ind w:left="425" w:hanging="357"/>
        <w:jc w:val="both"/>
        <w:rPr>
          <w:rFonts w:asciiTheme="minorHAnsi" w:hAnsiTheme="minorHAnsi" w:cstheme="minorHAnsi"/>
          <w:sz w:val="22"/>
          <w:szCs w:val="22"/>
        </w:rPr>
      </w:pPr>
      <w:commentRangeStart w:id="2"/>
      <w:r w:rsidRPr="000D125C">
        <w:rPr>
          <w:rFonts w:asciiTheme="minorHAnsi" w:hAnsiTheme="minorHAnsi" w:cstheme="minorHAnsi"/>
          <w:sz w:val="22"/>
          <w:szCs w:val="22"/>
        </w:rPr>
        <w:t xml:space="preserve">Kontaktní osoby Zhotovitele: </w:t>
      </w:r>
      <w:commentRangeEnd w:id="2"/>
      <w:r w:rsidR="004E6FE9">
        <w:rPr>
          <w:rStyle w:val="Odkaznakoment"/>
          <w:rFonts w:eastAsia="Times New Roman"/>
          <w:color w:val="auto"/>
          <w:lang w:val="en-US" w:eastAsia="x-none"/>
        </w:rPr>
        <w:commentReference w:id="2"/>
      </w: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126"/>
        <w:gridCol w:w="1417"/>
        <w:gridCol w:w="2835"/>
      </w:tblGrid>
      <w:tr w:rsidR="00BF705D" w:rsidRPr="000D125C" w14:paraId="1B06DA87" w14:textId="77777777" w:rsidTr="00B35682">
        <w:tc>
          <w:tcPr>
            <w:tcW w:w="2268" w:type="dxa"/>
            <w:shd w:val="clear" w:color="auto" w:fill="E7E6E6" w:themeFill="background2"/>
          </w:tcPr>
          <w:p w14:paraId="1C8E51F4" w14:textId="77777777" w:rsidR="00BF705D" w:rsidRPr="000D125C" w:rsidRDefault="00BF705D" w:rsidP="00E54D1E">
            <w:pPr>
              <w:jc w:val="center"/>
              <w:rPr>
                <w:rFonts w:asciiTheme="minorHAnsi" w:hAnsiTheme="minorHAnsi" w:cstheme="minorHAnsi"/>
                <w:b/>
                <w:sz w:val="22"/>
                <w:szCs w:val="22"/>
                <w:lang w:val="cs-CZ"/>
              </w:rPr>
            </w:pPr>
          </w:p>
        </w:tc>
        <w:tc>
          <w:tcPr>
            <w:tcW w:w="2126" w:type="dxa"/>
            <w:shd w:val="clear" w:color="auto" w:fill="E7E6E6" w:themeFill="background2"/>
          </w:tcPr>
          <w:p w14:paraId="1AEAC13B" w14:textId="77777777" w:rsidR="00BF705D" w:rsidRPr="000D125C" w:rsidRDefault="00BF705D" w:rsidP="00E54D1E">
            <w:pPr>
              <w:jc w:val="center"/>
              <w:rPr>
                <w:rFonts w:asciiTheme="minorHAnsi" w:hAnsiTheme="minorHAnsi" w:cstheme="minorHAnsi"/>
                <w:b/>
                <w:sz w:val="22"/>
                <w:szCs w:val="22"/>
                <w:lang w:val="cs-CZ"/>
              </w:rPr>
            </w:pPr>
            <w:r w:rsidRPr="000D125C">
              <w:rPr>
                <w:rFonts w:asciiTheme="minorHAnsi" w:hAnsiTheme="minorHAnsi" w:cstheme="minorHAnsi"/>
                <w:b/>
                <w:sz w:val="22"/>
                <w:szCs w:val="22"/>
                <w:lang w:val="cs-CZ"/>
              </w:rPr>
              <w:t>Příjmení jméno, titul</w:t>
            </w:r>
          </w:p>
        </w:tc>
        <w:tc>
          <w:tcPr>
            <w:tcW w:w="1417" w:type="dxa"/>
            <w:shd w:val="clear" w:color="auto" w:fill="E7E6E6" w:themeFill="background2"/>
          </w:tcPr>
          <w:p w14:paraId="3B03A1C4" w14:textId="77777777" w:rsidR="00BF705D" w:rsidRPr="000D125C" w:rsidRDefault="00BF705D" w:rsidP="00E54D1E">
            <w:pPr>
              <w:jc w:val="center"/>
              <w:rPr>
                <w:rFonts w:asciiTheme="minorHAnsi" w:hAnsiTheme="minorHAnsi" w:cstheme="minorHAnsi"/>
                <w:b/>
                <w:sz w:val="22"/>
                <w:szCs w:val="22"/>
                <w:lang w:val="cs-CZ"/>
              </w:rPr>
            </w:pPr>
            <w:r w:rsidRPr="000D125C">
              <w:rPr>
                <w:rFonts w:asciiTheme="minorHAnsi" w:hAnsiTheme="minorHAnsi" w:cstheme="minorHAnsi"/>
                <w:b/>
                <w:sz w:val="22"/>
                <w:szCs w:val="22"/>
                <w:lang w:val="cs-CZ"/>
              </w:rPr>
              <w:t>Telefon</w:t>
            </w:r>
          </w:p>
        </w:tc>
        <w:tc>
          <w:tcPr>
            <w:tcW w:w="2835" w:type="dxa"/>
            <w:shd w:val="clear" w:color="auto" w:fill="E7E6E6" w:themeFill="background2"/>
          </w:tcPr>
          <w:p w14:paraId="5FF37CC7" w14:textId="77777777" w:rsidR="00BF705D" w:rsidRPr="000D125C" w:rsidRDefault="00BF705D" w:rsidP="00E54D1E">
            <w:pPr>
              <w:jc w:val="center"/>
              <w:rPr>
                <w:rFonts w:asciiTheme="minorHAnsi" w:hAnsiTheme="minorHAnsi" w:cstheme="minorHAnsi"/>
                <w:b/>
                <w:sz w:val="22"/>
                <w:szCs w:val="22"/>
                <w:lang w:val="cs-CZ"/>
              </w:rPr>
            </w:pPr>
            <w:r w:rsidRPr="000D125C">
              <w:rPr>
                <w:rFonts w:asciiTheme="minorHAnsi" w:hAnsiTheme="minorHAnsi" w:cstheme="minorHAnsi"/>
                <w:b/>
                <w:sz w:val="22"/>
                <w:szCs w:val="22"/>
                <w:lang w:val="cs-CZ"/>
              </w:rPr>
              <w:t>e-mail</w:t>
            </w:r>
          </w:p>
        </w:tc>
      </w:tr>
      <w:tr w:rsidR="00BF705D" w:rsidRPr="000D125C" w14:paraId="34F52A76" w14:textId="77777777" w:rsidTr="00B35682">
        <w:tc>
          <w:tcPr>
            <w:tcW w:w="2268" w:type="dxa"/>
            <w:shd w:val="clear" w:color="auto" w:fill="auto"/>
          </w:tcPr>
          <w:p w14:paraId="70FA26A9" w14:textId="66C82C72" w:rsidR="00BF705D" w:rsidRPr="000D125C" w:rsidRDefault="00BF705D" w:rsidP="00B35682">
            <w:pPr>
              <w:pStyle w:val="Zkladntext"/>
              <w:spacing w:after="0"/>
              <w:ind w:right="-198"/>
              <w:rPr>
                <w:rFonts w:asciiTheme="minorHAnsi" w:hAnsiTheme="minorHAnsi" w:cstheme="minorHAnsi"/>
                <w:sz w:val="22"/>
              </w:rPr>
            </w:pPr>
            <w:r w:rsidRPr="000D125C">
              <w:rPr>
                <w:rFonts w:asciiTheme="minorHAnsi" w:hAnsiTheme="minorHAnsi" w:cstheme="minorHAnsi"/>
                <w:sz w:val="22"/>
              </w:rPr>
              <w:t>ve věcech smluvních</w:t>
            </w:r>
          </w:p>
        </w:tc>
        <w:tc>
          <w:tcPr>
            <w:tcW w:w="2126" w:type="dxa"/>
            <w:shd w:val="clear" w:color="auto" w:fill="auto"/>
          </w:tcPr>
          <w:p w14:paraId="47AA1562" w14:textId="6E9EB4E8" w:rsidR="00BF705D" w:rsidRPr="000D125C" w:rsidRDefault="000A5AB3" w:rsidP="00B35682">
            <w:pPr>
              <w:pStyle w:val="Zkladntext"/>
              <w:spacing w:after="0"/>
              <w:ind w:right="-198"/>
              <w:rPr>
                <w:rFonts w:asciiTheme="minorHAnsi" w:hAnsiTheme="minorHAnsi" w:cstheme="minorHAnsi"/>
                <w:sz w:val="22"/>
              </w:rPr>
            </w:pPr>
            <w:r>
              <w:rPr>
                <w:rFonts w:asciiTheme="minorHAnsi" w:hAnsiTheme="minorHAnsi" w:cstheme="minorHAnsi"/>
                <w:sz w:val="22"/>
              </w:rPr>
              <w:t>anonymizováno</w:t>
            </w:r>
          </w:p>
        </w:tc>
        <w:tc>
          <w:tcPr>
            <w:tcW w:w="1417" w:type="dxa"/>
            <w:shd w:val="clear" w:color="auto" w:fill="auto"/>
          </w:tcPr>
          <w:p w14:paraId="63033155" w14:textId="77777777" w:rsidR="00BF705D" w:rsidRPr="000D125C" w:rsidRDefault="00BF705D" w:rsidP="00B35682">
            <w:pPr>
              <w:pStyle w:val="Zkladntext"/>
              <w:spacing w:after="0"/>
              <w:ind w:right="-198"/>
              <w:rPr>
                <w:rFonts w:asciiTheme="minorHAnsi" w:hAnsiTheme="minorHAnsi" w:cstheme="minorHAnsi"/>
                <w:sz w:val="22"/>
              </w:rPr>
            </w:pPr>
          </w:p>
        </w:tc>
        <w:tc>
          <w:tcPr>
            <w:tcW w:w="2835" w:type="dxa"/>
            <w:shd w:val="clear" w:color="auto" w:fill="auto"/>
          </w:tcPr>
          <w:p w14:paraId="6A435A89" w14:textId="77777777" w:rsidR="00BF705D" w:rsidRPr="000D125C" w:rsidRDefault="00BF705D" w:rsidP="00B35682">
            <w:pPr>
              <w:pStyle w:val="Zkladntext"/>
              <w:spacing w:after="0"/>
              <w:ind w:right="-198"/>
              <w:rPr>
                <w:rFonts w:asciiTheme="minorHAnsi" w:hAnsiTheme="minorHAnsi" w:cstheme="minorHAnsi"/>
                <w:sz w:val="22"/>
              </w:rPr>
            </w:pPr>
          </w:p>
        </w:tc>
      </w:tr>
      <w:tr w:rsidR="00BF705D" w:rsidRPr="000D125C" w14:paraId="304C4814" w14:textId="77777777" w:rsidTr="00B35682">
        <w:tc>
          <w:tcPr>
            <w:tcW w:w="2268" w:type="dxa"/>
            <w:shd w:val="clear" w:color="auto" w:fill="auto"/>
          </w:tcPr>
          <w:p w14:paraId="18F40176" w14:textId="52D2A7F6" w:rsidR="00BF705D" w:rsidRPr="000D125C" w:rsidRDefault="00BF705D" w:rsidP="00B35682">
            <w:pPr>
              <w:pStyle w:val="Zkladntext"/>
              <w:spacing w:after="0"/>
              <w:ind w:right="-198"/>
              <w:rPr>
                <w:rFonts w:asciiTheme="minorHAnsi" w:hAnsiTheme="minorHAnsi" w:cstheme="minorHAnsi"/>
                <w:sz w:val="22"/>
              </w:rPr>
            </w:pPr>
            <w:r w:rsidRPr="000D125C">
              <w:rPr>
                <w:rFonts w:asciiTheme="minorHAnsi" w:hAnsiTheme="minorHAnsi" w:cstheme="minorHAnsi"/>
                <w:sz w:val="22"/>
              </w:rPr>
              <w:t>ve věcech technických</w:t>
            </w:r>
          </w:p>
        </w:tc>
        <w:tc>
          <w:tcPr>
            <w:tcW w:w="2126" w:type="dxa"/>
            <w:shd w:val="clear" w:color="auto" w:fill="auto"/>
          </w:tcPr>
          <w:p w14:paraId="63E8C69C" w14:textId="598F21D0" w:rsidR="00BF705D" w:rsidRPr="000D125C" w:rsidRDefault="000A5AB3" w:rsidP="00B35682">
            <w:pPr>
              <w:pStyle w:val="Zkladntext"/>
              <w:spacing w:after="0"/>
              <w:ind w:right="-198"/>
              <w:rPr>
                <w:rFonts w:asciiTheme="minorHAnsi" w:hAnsiTheme="minorHAnsi" w:cstheme="minorHAnsi"/>
                <w:sz w:val="22"/>
              </w:rPr>
            </w:pPr>
            <w:r>
              <w:rPr>
                <w:rFonts w:asciiTheme="minorHAnsi" w:hAnsiTheme="minorHAnsi" w:cstheme="minorHAnsi"/>
                <w:sz w:val="22"/>
              </w:rPr>
              <w:t>anonymizováno</w:t>
            </w:r>
          </w:p>
        </w:tc>
        <w:tc>
          <w:tcPr>
            <w:tcW w:w="1417" w:type="dxa"/>
            <w:shd w:val="clear" w:color="auto" w:fill="auto"/>
          </w:tcPr>
          <w:p w14:paraId="74183818" w14:textId="77777777" w:rsidR="00BF705D" w:rsidRPr="000D125C" w:rsidRDefault="00BF705D" w:rsidP="00B35682">
            <w:pPr>
              <w:pStyle w:val="Zkladntext"/>
              <w:spacing w:after="0"/>
              <w:ind w:right="-198"/>
              <w:rPr>
                <w:rFonts w:asciiTheme="minorHAnsi" w:hAnsiTheme="minorHAnsi" w:cstheme="minorHAnsi"/>
                <w:sz w:val="22"/>
              </w:rPr>
            </w:pPr>
          </w:p>
        </w:tc>
        <w:tc>
          <w:tcPr>
            <w:tcW w:w="2835" w:type="dxa"/>
            <w:shd w:val="clear" w:color="auto" w:fill="auto"/>
          </w:tcPr>
          <w:p w14:paraId="34A81C23" w14:textId="77777777" w:rsidR="00BF705D" w:rsidRPr="000D125C" w:rsidRDefault="00BF705D" w:rsidP="00B35682">
            <w:pPr>
              <w:pStyle w:val="Zkladntext"/>
              <w:spacing w:after="0"/>
              <w:ind w:right="-198"/>
              <w:rPr>
                <w:rFonts w:asciiTheme="minorHAnsi" w:hAnsiTheme="minorHAnsi" w:cstheme="minorHAnsi"/>
                <w:sz w:val="22"/>
              </w:rPr>
            </w:pPr>
          </w:p>
        </w:tc>
      </w:tr>
    </w:tbl>
    <w:p w14:paraId="0AC4F2C1" w14:textId="7ABDADBF" w:rsidR="00701ADD" w:rsidRPr="000D125C" w:rsidRDefault="007E2306" w:rsidP="009261BD">
      <w:pPr>
        <w:widowControl w:val="0"/>
        <w:numPr>
          <w:ilvl w:val="0"/>
          <w:numId w:val="11"/>
        </w:numPr>
        <w:tabs>
          <w:tab w:val="left" w:pos="426"/>
        </w:tabs>
        <w:autoSpaceDE w:val="0"/>
        <w:autoSpaceDN w:val="0"/>
        <w:adjustRightInd w:val="0"/>
        <w:spacing w:before="120"/>
        <w:ind w:left="425" w:hanging="425"/>
        <w:jc w:val="both"/>
        <w:rPr>
          <w:rFonts w:asciiTheme="minorHAnsi" w:hAnsiTheme="minorHAnsi" w:cstheme="minorHAnsi"/>
          <w:sz w:val="22"/>
          <w:szCs w:val="22"/>
          <w:lang w:val="cs-CZ" w:eastAsia="cs-CZ"/>
        </w:rPr>
      </w:pPr>
      <w:r w:rsidRPr="000D125C">
        <w:rPr>
          <w:rFonts w:asciiTheme="minorHAnsi" w:hAnsiTheme="minorHAnsi" w:cstheme="minorHAnsi"/>
          <w:sz w:val="22"/>
          <w:szCs w:val="22"/>
          <w:lang w:val="cs-CZ" w:eastAsia="cs-CZ"/>
        </w:rPr>
        <w:t>Kontaktní osoby</w:t>
      </w:r>
      <w:r w:rsidR="00A916C3" w:rsidRPr="000D125C">
        <w:rPr>
          <w:rFonts w:asciiTheme="minorHAnsi" w:hAnsiTheme="minorHAnsi" w:cstheme="minorHAnsi"/>
          <w:sz w:val="22"/>
          <w:szCs w:val="22"/>
          <w:lang w:val="cs-CZ" w:eastAsia="cs-CZ"/>
        </w:rPr>
        <w:t xml:space="preserve"> nebo kontaktní údaje</w:t>
      </w:r>
      <w:r w:rsidRPr="000D125C">
        <w:rPr>
          <w:rFonts w:asciiTheme="minorHAnsi" w:hAnsiTheme="minorHAnsi" w:cstheme="minorHAnsi"/>
          <w:sz w:val="22"/>
          <w:szCs w:val="22"/>
          <w:lang w:val="cs-CZ" w:eastAsia="cs-CZ"/>
        </w:rPr>
        <w:t xml:space="preserve"> uvedené v tomto článku mohou být Zhotovitele</w:t>
      </w:r>
      <w:r w:rsidR="00E22FD1" w:rsidRPr="000D125C">
        <w:rPr>
          <w:rFonts w:asciiTheme="minorHAnsi" w:hAnsiTheme="minorHAnsi" w:cstheme="minorHAnsi"/>
          <w:sz w:val="22"/>
          <w:szCs w:val="22"/>
          <w:lang w:val="cs-CZ" w:eastAsia="cs-CZ"/>
        </w:rPr>
        <w:t>m</w:t>
      </w:r>
      <w:r w:rsidRPr="000D125C">
        <w:rPr>
          <w:rFonts w:asciiTheme="minorHAnsi" w:hAnsiTheme="minorHAnsi" w:cstheme="minorHAnsi"/>
          <w:sz w:val="22"/>
          <w:szCs w:val="22"/>
          <w:lang w:val="cs-CZ" w:eastAsia="cs-CZ"/>
        </w:rPr>
        <w:t xml:space="preserve"> a</w:t>
      </w:r>
      <w:r w:rsidR="00102DC7" w:rsidRPr="000D125C">
        <w:rPr>
          <w:rFonts w:asciiTheme="minorHAnsi" w:hAnsiTheme="minorHAnsi" w:cstheme="minorHAnsi"/>
          <w:sz w:val="22"/>
          <w:szCs w:val="22"/>
          <w:lang w:val="cs-CZ" w:eastAsia="cs-CZ"/>
        </w:rPr>
        <w:t> </w:t>
      </w:r>
      <w:r w:rsidRPr="000D125C">
        <w:rPr>
          <w:rFonts w:asciiTheme="minorHAnsi" w:hAnsiTheme="minorHAnsi" w:cstheme="minorHAnsi"/>
          <w:sz w:val="22"/>
          <w:szCs w:val="22"/>
          <w:lang w:val="cs-CZ" w:eastAsia="cs-CZ"/>
        </w:rPr>
        <w:t>Objednatelem kdykoliv změněny na základě jednostranného písemného oznámení zaslaného druhé Smluvní straně</w:t>
      </w:r>
      <w:r w:rsidR="009B3342" w:rsidRPr="000D125C">
        <w:rPr>
          <w:rFonts w:asciiTheme="minorHAnsi" w:hAnsiTheme="minorHAnsi" w:cstheme="minorHAnsi"/>
          <w:sz w:val="22"/>
          <w:szCs w:val="22"/>
          <w:lang w:val="cs-CZ" w:eastAsia="cs-CZ"/>
        </w:rPr>
        <w:t xml:space="preserve"> prostřednictvím</w:t>
      </w:r>
      <w:r w:rsidR="00262489" w:rsidRPr="000D125C">
        <w:rPr>
          <w:rFonts w:asciiTheme="minorHAnsi" w:hAnsiTheme="minorHAnsi" w:cstheme="minorHAnsi"/>
          <w:sz w:val="22"/>
          <w:szCs w:val="22"/>
          <w:lang w:val="cs-CZ" w:eastAsia="cs-CZ"/>
        </w:rPr>
        <w:t xml:space="preserve"> e-mailu kontaktní</w:t>
      </w:r>
      <w:r w:rsidR="009B3342" w:rsidRPr="000D125C">
        <w:rPr>
          <w:rFonts w:asciiTheme="minorHAnsi" w:hAnsiTheme="minorHAnsi" w:cstheme="minorHAnsi"/>
          <w:sz w:val="22"/>
          <w:szCs w:val="22"/>
          <w:lang w:val="cs-CZ" w:eastAsia="cs-CZ"/>
        </w:rPr>
        <w:t>m osobám ve věce</w:t>
      </w:r>
      <w:r w:rsidR="00AC04AB" w:rsidRPr="000D125C">
        <w:rPr>
          <w:rFonts w:asciiTheme="minorHAnsi" w:hAnsiTheme="minorHAnsi" w:cstheme="minorHAnsi"/>
          <w:sz w:val="22"/>
          <w:szCs w:val="22"/>
          <w:lang w:val="cs-CZ" w:eastAsia="cs-CZ"/>
        </w:rPr>
        <w:t>ch</w:t>
      </w:r>
      <w:r w:rsidR="009B3342" w:rsidRPr="000D125C">
        <w:rPr>
          <w:rFonts w:asciiTheme="minorHAnsi" w:hAnsiTheme="minorHAnsi" w:cstheme="minorHAnsi"/>
          <w:sz w:val="22"/>
          <w:szCs w:val="22"/>
          <w:lang w:val="cs-CZ" w:eastAsia="cs-CZ"/>
        </w:rPr>
        <w:t xml:space="preserve"> s</w:t>
      </w:r>
      <w:r w:rsidR="00AC04AB" w:rsidRPr="000D125C">
        <w:rPr>
          <w:rFonts w:asciiTheme="minorHAnsi" w:hAnsiTheme="minorHAnsi" w:cstheme="minorHAnsi"/>
          <w:sz w:val="22"/>
          <w:szCs w:val="22"/>
          <w:lang w:val="cs-CZ" w:eastAsia="cs-CZ"/>
        </w:rPr>
        <w:t>m</w:t>
      </w:r>
      <w:r w:rsidR="009B3342" w:rsidRPr="000D125C">
        <w:rPr>
          <w:rFonts w:asciiTheme="minorHAnsi" w:hAnsiTheme="minorHAnsi" w:cstheme="minorHAnsi"/>
          <w:sz w:val="22"/>
          <w:szCs w:val="22"/>
          <w:lang w:val="cs-CZ" w:eastAsia="cs-CZ"/>
        </w:rPr>
        <w:t>luvních i</w:t>
      </w:r>
      <w:r w:rsidR="00C02377" w:rsidRPr="000D125C">
        <w:rPr>
          <w:rFonts w:asciiTheme="minorHAnsi" w:hAnsiTheme="minorHAnsi" w:cstheme="minorHAnsi"/>
          <w:sz w:val="22"/>
          <w:szCs w:val="22"/>
          <w:lang w:val="cs-CZ" w:eastAsia="cs-CZ"/>
        </w:rPr>
        <w:t> </w:t>
      </w:r>
      <w:r w:rsidR="009B3342" w:rsidRPr="000D125C">
        <w:rPr>
          <w:rFonts w:asciiTheme="minorHAnsi" w:hAnsiTheme="minorHAnsi" w:cstheme="minorHAnsi"/>
          <w:sz w:val="22"/>
          <w:szCs w:val="22"/>
          <w:lang w:val="cs-CZ" w:eastAsia="cs-CZ"/>
        </w:rPr>
        <w:t>technických</w:t>
      </w:r>
      <w:r w:rsidR="00262489" w:rsidRPr="000D125C">
        <w:rPr>
          <w:rFonts w:asciiTheme="minorHAnsi" w:hAnsiTheme="minorHAnsi" w:cstheme="minorHAnsi"/>
          <w:sz w:val="22"/>
          <w:szCs w:val="22"/>
          <w:lang w:val="cs-CZ" w:eastAsia="cs-CZ"/>
        </w:rPr>
        <w:t xml:space="preserve"> </w:t>
      </w:r>
      <w:r w:rsidR="009B3342" w:rsidRPr="000D125C">
        <w:rPr>
          <w:rFonts w:asciiTheme="minorHAnsi" w:hAnsiTheme="minorHAnsi" w:cstheme="minorHAnsi"/>
          <w:sz w:val="22"/>
          <w:szCs w:val="22"/>
          <w:lang w:val="cs-CZ" w:eastAsia="cs-CZ"/>
        </w:rPr>
        <w:t xml:space="preserve">nebo datové schránky </w:t>
      </w:r>
      <w:r w:rsidR="00262489" w:rsidRPr="000D125C">
        <w:rPr>
          <w:rFonts w:asciiTheme="minorHAnsi" w:hAnsiTheme="minorHAnsi" w:cstheme="minorHAnsi"/>
          <w:sz w:val="22"/>
          <w:szCs w:val="22"/>
          <w:lang w:val="cs-CZ" w:eastAsia="cs-CZ"/>
        </w:rPr>
        <w:t>druhé Smluvní strany</w:t>
      </w:r>
      <w:r w:rsidRPr="000D125C">
        <w:rPr>
          <w:rFonts w:asciiTheme="minorHAnsi" w:hAnsiTheme="minorHAnsi" w:cstheme="minorHAnsi"/>
          <w:sz w:val="22"/>
          <w:szCs w:val="22"/>
          <w:lang w:val="cs-CZ" w:eastAsia="cs-CZ"/>
        </w:rPr>
        <w:t>. V tomto případě se nevyžaduje dodatek ke Smlouvě.</w:t>
      </w:r>
      <w:r w:rsidR="00D4101B" w:rsidRPr="000D125C">
        <w:rPr>
          <w:rFonts w:asciiTheme="minorHAnsi" w:hAnsiTheme="minorHAnsi" w:cstheme="minorHAnsi"/>
          <w:sz w:val="22"/>
          <w:szCs w:val="22"/>
          <w:lang w:val="cs-CZ" w:eastAsia="cs-CZ"/>
        </w:rPr>
        <w:t xml:space="preserve"> To</w:t>
      </w:r>
      <w:r w:rsidR="00262489" w:rsidRPr="000D125C">
        <w:rPr>
          <w:rFonts w:asciiTheme="minorHAnsi" w:hAnsiTheme="minorHAnsi" w:cstheme="minorHAnsi"/>
          <w:sz w:val="22"/>
          <w:szCs w:val="22"/>
          <w:lang w:val="cs-CZ" w:eastAsia="cs-CZ"/>
        </w:rPr>
        <w:t>to ustanovení</w:t>
      </w:r>
      <w:r w:rsidR="00D4101B" w:rsidRPr="000D125C">
        <w:rPr>
          <w:rFonts w:asciiTheme="minorHAnsi" w:hAnsiTheme="minorHAnsi" w:cstheme="minorHAnsi"/>
          <w:sz w:val="22"/>
          <w:szCs w:val="22"/>
          <w:lang w:val="cs-CZ" w:eastAsia="cs-CZ"/>
        </w:rPr>
        <w:t xml:space="preserve"> se nevztahuje na</w:t>
      </w:r>
      <w:r w:rsidR="00A916C3" w:rsidRPr="000D125C">
        <w:rPr>
          <w:rFonts w:asciiTheme="minorHAnsi" w:hAnsiTheme="minorHAnsi" w:cstheme="minorHAnsi"/>
          <w:sz w:val="22"/>
          <w:szCs w:val="22"/>
          <w:lang w:val="cs-CZ" w:eastAsia="cs-CZ"/>
        </w:rPr>
        <w:t xml:space="preserve"> </w:t>
      </w:r>
      <w:r w:rsidR="00FF5D2D" w:rsidRPr="000D125C">
        <w:rPr>
          <w:rFonts w:asciiTheme="minorHAnsi" w:hAnsiTheme="minorHAnsi" w:cstheme="minorHAnsi"/>
          <w:sz w:val="22"/>
          <w:szCs w:val="22"/>
          <w:lang w:val="cs-CZ" w:eastAsia="cs-CZ"/>
        </w:rPr>
        <w:t xml:space="preserve">personální </w:t>
      </w:r>
      <w:r w:rsidR="00A916C3" w:rsidRPr="000D125C">
        <w:rPr>
          <w:rFonts w:asciiTheme="minorHAnsi" w:hAnsiTheme="minorHAnsi" w:cstheme="minorHAnsi"/>
          <w:sz w:val="22"/>
          <w:szCs w:val="22"/>
          <w:lang w:val="cs-CZ" w:eastAsia="cs-CZ"/>
        </w:rPr>
        <w:t>změny</w:t>
      </w:r>
      <w:r w:rsidR="00D4101B" w:rsidRPr="000D125C">
        <w:rPr>
          <w:rFonts w:asciiTheme="minorHAnsi" w:hAnsiTheme="minorHAnsi" w:cstheme="minorHAnsi"/>
          <w:sz w:val="22"/>
          <w:szCs w:val="22"/>
          <w:lang w:val="cs-CZ" w:eastAsia="cs-CZ"/>
        </w:rPr>
        <w:t xml:space="preserve"> </w:t>
      </w:r>
      <w:r w:rsidR="00FF5D2D" w:rsidRPr="000D125C">
        <w:rPr>
          <w:rFonts w:asciiTheme="minorHAnsi" w:hAnsiTheme="minorHAnsi" w:cstheme="minorHAnsi"/>
          <w:sz w:val="22"/>
          <w:szCs w:val="22"/>
          <w:lang w:val="cs-CZ" w:eastAsia="cs-CZ"/>
        </w:rPr>
        <w:t>v</w:t>
      </w:r>
      <w:r w:rsidR="00102DC7" w:rsidRPr="000D125C">
        <w:rPr>
          <w:rFonts w:asciiTheme="minorHAnsi" w:hAnsiTheme="minorHAnsi" w:cstheme="minorHAnsi"/>
          <w:sz w:val="22"/>
          <w:szCs w:val="22"/>
          <w:lang w:val="cs-CZ" w:eastAsia="cs-CZ"/>
        </w:rPr>
        <w:t> </w:t>
      </w:r>
      <w:r w:rsidR="00262489" w:rsidRPr="000D125C">
        <w:rPr>
          <w:rFonts w:asciiTheme="minorHAnsi" w:hAnsiTheme="minorHAnsi" w:cstheme="minorHAnsi"/>
          <w:sz w:val="22"/>
          <w:szCs w:val="22"/>
          <w:lang w:val="cs-CZ" w:eastAsia="cs-CZ"/>
        </w:rPr>
        <w:t>realizační</w:t>
      </w:r>
      <w:r w:rsidR="00FF5D2D" w:rsidRPr="000D125C">
        <w:rPr>
          <w:rFonts w:asciiTheme="minorHAnsi" w:hAnsiTheme="minorHAnsi" w:cstheme="minorHAnsi"/>
          <w:sz w:val="22"/>
          <w:szCs w:val="22"/>
          <w:lang w:val="cs-CZ" w:eastAsia="cs-CZ"/>
        </w:rPr>
        <w:t>m</w:t>
      </w:r>
      <w:r w:rsidR="00262489" w:rsidRPr="000D125C">
        <w:rPr>
          <w:rFonts w:asciiTheme="minorHAnsi" w:hAnsiTheme="minorHAnsi" w:cstheme="minorHAnsi"/>
          <w:sz w:val="22"/>
          <w:szCs w:val="22"/>
          <w:lang w:val="cs-CZ" w:eastAsia="cs-CZ"/>
        </w:rPr>
        <w:t xml:space="preserve"> týmu</w:t>
      </w:r>
      <w:r w:rsidR="00D4101B" w:rsidRPr="000D125C">
        <w:rPr>
          <w:rFonts w:asciiTheme="minorHAnsi" w:hAnsiTheme="minorHAnsi" w:cstheme="minorHAnsi"/>
          <w:sz w:val="22"/>
          <w:szCs w:val="22"/>
          <w:lang w:val="cs-CZ" w:eastAsia="cs-CZ"/>
        </w:rPr>
        <w:t xml:space="preserve">. </w:t>
      </w:r>
      <w:r w:rsidR="00FF5D2D" w:rsidRPr="000D125C">
        <w:rPr>
          <w:rFonts w:asciiTheme="minorHAnsi" w:hAnsiTheme="minorHAnsi" w:cstheme="minorHAnsi"/>
          <w:sz w:val="22"/>
          <w:szCs w:val="22"/>
          <w:lang w:val="cs-CZ" w:eastAsia="cs-CZ"/>
        </w:rPr>
        <w:t>Vý</w:t>
      </w:r>
      <w:r w:rsidR="00D4101B" w:rsidRPr="000D125C">
        <w:rPr>
          <w:rFonts w:asciiTheme="minorHAnsi" w:hAnsiTheme="minorHAnsi" w:cstheme="minorHAnsi"/>
          <w:sz w:val="22"/>
          <w:szCs w:val="22"/>
          <w:lang w:val="cs-CZ" w:eastAsia="cs-CZ"/>
        </w:rPr>
        <w:t xml:space="preserve">měna </w:t>
      </w:r>
      <w:r w:rsidR="00262489" w:rsidRPr="000D125C">
        <w:rPr>
          <w:rFonts w:asciiTheme="minorHAnsi" w:hAnsiTheme="minorHAnsi" w:cstheme="minorHAnsi"/>
          <w:sz w:val="22"/>
          <w:szCs w:val="22"/>
          <w:lang w:val="cs-CZ" w:eastAsia="cs-CZ"/>
        </w:rPr>
        <w:t>členů realizačního týmu</w:t>
      </w:r>
      <w:r w:rsidR="00D4101B" w:rsidRPr="000D125C">
        <w:rPr>
          <w:rFonts w:asciiTheme="minorHAnsi" w:hAnsiTheme="minorHAnsi" w:cstheme="minorHAnsi"/>
          <w:sz w:val="22"/>
          <w:szCs w:val="22"/>
          <w:lang w:val="cs-CZ" w:eastAsia="cs-CZ"/>
        </w:rPr>
        <w:t xml:space="preserve"> je možná pouze za podmínek stanovených čl</w:t>
      </w:r>
      <w:r w:rsidR="002A30B6" w:rsidRPr="000D125C">
        <w:rPr>
          <w:rFonts w:asciiTheme="minorHAnsi" w:hAnsiTheme="minorHAnsi" w:cstheme="minorHAnsi"/>
          <w:sz w:val="22"/>
          <w:szCs w:val="22"/>
          <w:lang w:val="cs-CZ" w:eastAsia="cs-CZ"/>
        </w:rPr>
        <w:t xml:space="preserve">. </w:t>
      </w:r>
      <w:r w:rsidR="00D4101B" w:rsidRPr="000D125C">
        <w:rPr>
          <w:rFonts w:asciiTheme="minorHAnsi" w:hAnsiTheme="minorHAnsi" w:cstheme="minorHAnsi"/>
          <w:sz w:val="22"/>
          <w:szCs w:val="22"/>
          <w:lang w:val="cs-CZ" w:eastAsia="cs-CZ"/>
        </w:rPr>
        <w:t>I</w:t>
      </w:r>
      <w:r w:rsidR="00DC4828" w:rsidRPr="000D125C">
        <w:rPr>
          <w:rFonts w:asciiTheme="minorHAnsi" w:hAnsiTheme="minorHAnsi" w:cstheme="minorHAnsi"/>
          <w:sz w:val="22"/>
          <w:szCs w:val="22"/>
          <w:lang w:val="cs-CZ" w:eastAsia="cs-CZ"/>
        </w:rPr>
        <w:t>V</w:t>
      </w:r>
      <w:r w:rsidR="0026445C" w:rsidRPr="000D125C">
        <w:rPr>
          <w:rFonts w:asciiTheme="minorHAnsi" w:hAnsiTheme="minorHAnsi" w:cstheme="minorHAnsi"/>
          <w:sz w:val="22"/>
          <w:szCs w:val="22"/>
          <w:lang w:val="cs-CZ" w:eastAsia="cs-CZ"/>
        </w:rPr>
        <w:t xml:space="preserve"> Smlouvy.</w:t>
      </w:r>
    </w:p>
    <w:p w14:paraId="0E2DAA8C" w14:textId="46603B09" w:rsidR="00531961" w:rsidRPr="000D125C" w:rsidRDefault="00531961" w:rsidP="009261BD">
      <w:pPr>
        <w:widowControl w:val="0"/>
        <w:numPr>
          <w:ilvl w:val="0"/>
          <w:numId w:val="11"/>
        </w:numPr>
        <w:tabs>
          <w:tab w:val="left" w:pos="426"/>
        </w:tabs>
        <w:autoSpaceDE w:val="0"/>
        <w:autoSpaceDN w:val="0"/>
        <w:adjustRightInd w:val="0"/>
        <w:spacing w:before="120"/>
        <w:ind w:left="425" w:hanging="425"/>
        <w:jc w:val="both"/>
        <w:rPr>
          <w:rFonts w:asciiTheme="minorHAnsi" w:hAnsiTheme="minorHAnsi" w:cstheme="minorHAnsi"/>
          <w:sz w:val="22"/>
          <w:szCs w:val="22"/>
          <w:lang w:val="cs-CZ" w:eastAsia="cs-CZ"/>
        </w:rPr>
      </w:pPr>
      <w:r w:rsidRPr="000D125C">
        <w:rPr>
          <w:rFonts w:asciiTheme="minorHAnsi" w:hAnsiTheme="minorHAnsi" w:cstheme="minorHAnsi"/>
          <w:sz w:val="22"/>
          <w:szCs w:val="22"/>
          <w:lang w:val="cs-CZ" w:eastAsia="cs-CZ"/>
        </w:rPr>
        <w:t xml:space="preserve">Účast Zhotovitele na </w:t>
      </w:r>
      <w:r w:rsidR="00A0097D">
        <w:rPr>
          <w:rFonts w:asciiTheme="minorHAnsi" w:hAnsiTheme="minorHAnsi" w:cstheme="minorHAnsi"/>
          <w:sz w:val="22"/>
          <w:szCs w:val="22"/>
          <w:lang w:val="cs-CZ" w:eastAsia="cs-CZ"/>
        </w:rPr>
        <w:t xml:space="preserve">realizaci </w:t>
      </w:r>
      <w:r w:rsidRPr="000D125C">
        <w:rPr>
          <w:rFonts w:asciiTheme="minorHAnsi" w:hAnsiTheme="minorHAnsi" w:cstheme="minorHAnsi"/>
          <w:sz w:val="22"/>
          <w:szCs w:val="22"/>
          <w:lang w:val="cs-CZ" w:eastAsia="cs-CZ"/>
        </w:rPr>
        <w:t>vývoj</w:t>
      </w:r>
      <w:r w:rsidR="00A0097D">
        <w:rPr>
          <w:rFonts w:asciiTheme="minorHAnsi" w:hAnsiTheme="minorHAnsi" w:cstheme="minorHAnsi"/>
          <w:sz w:val="22"/>
          <w:szCs w:val="22"/>
          <w:lang w:val="cs-CZ" w:eastAsia="cs-CZ"/>
        </w:rPr>
        <w:t>e</w:t>
      </w:r>
      <w:r w:rsidRPr="000D125C">
        <w:rPr>
          <w:rFonts w:asciiTheme="minorHAnsi" w:hAnsiTheme="minorHAnsi" w:cstheme="minorHAnsi"/>
          <w:sz w:val="22"/>
          <w:szCs w:val="22"/>
          <w:lang w:val="cs-CZ" w:eastAsia="cs-CZ"/>
        </w:rPr>
        <w:t xml:space="preserve"> IS </w:t>
      </w:r>
      <w:proofErr w:type="spellStart"/>
      <w:r w:rsidRPr="000D125C">
        <w:rPr>
          <w:rFonts w:asciiTheme="minorHAnsi" w:hAnsiTheme="minorHAnsi" w:cstheme="minorHAnsi"/>
          <w:sz w:val="22"/>
          <w:szCs w:val="22"/>
          <w:lang w:val="cs-CZ" w:eastAsia="cs-CZ"/>
        </w:rPr>
        <w:t>eEdu</w:t>
      </w:r>
      <w:proofErr w:type="spellEnd"/>
      <w:r w:rsidRPr="000D125C">
        <w:rPr>
          <w:rFonts w:asciiTheme="minorHAnsi" w:hAnsiTheme="minorHAnsi" w:cstheme="minorHAnsi"/>
          <w:sz w:val="22"/>
          <w:szCs w:val="22"/>
          <w:lang w:val="cs-CZ" w:eastAsia="cs-CZ"/>
        </w:rPr>
        <w:t xml:space="preserve">-II je tímto vyloučena. </w:t>
      </w:r>
    </w:p>
    <w:p w14:paraId="74939EA9" w14:textId="4B659A01" w:rsidR="00AA49EB" w:rsidRPr="00D02383" w:rsidRDefault="00206FDF" w:rsidP="00FA5983">
      <w:pPr>
        <w:pStyle w:val="Nadpis1"/>
      </w:pPr>
      <w:r w:rsidRPr="00D02383">
        <w:lastRenderedPageBreak/>
        <w:t xml:space="preserve">Článek </w:t>
      </w:r>
      <w:r w:rsidR="0094247D" w:rsidRPr="00D02383">
        <w:t>X</w:t>
      </w:r>
      <w:r w:rsidR="00DC4828" w:rsidRPr="00D02383">
        <w:t>V</w:t>
      </w:r>
      <w:r w:rsidR="0094247D" w:rsidRPr="00D02383">
        <w:t>.</w:t>
      </w:r>
      <w:r w:rsidR="002C6921">
        <w:br/>
      </w:r>
      <w:r w:rsidR="00A92EAD" w:rsidRPr="00D02383">
        <w:t>Závěrečná ustanovení</w:t>
      </w:r>
    </w:p>
    <w:p w14:paraId="5E3ABCF8" w14:textId="2128EE8A" w:rsidR="002B1F11" w:rsidRPr="00D02383" w:rsidRDefault="002B1F11" w:rsidP="00B73EA8">
      <w:pPr>
        <w:pStyle w:val="Normln1"/>
        <w:numPr>
          <w:ilvl w:val="1"/>
          <w:numId w:val="9"/>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jc w:val="both"/>
        <w:rPr>
          <w:rFonts w:asciiTheme="minorHAnsi" w:hAnsiTheme="minorHAnsi" w:cstheme="minorHAnsi"/>
          <w:sz w:val="22"/>
          <w:szCs w:val="22"/>
        </w:rPr>
      </w:pPr>
      <w:r w:rsidRPr="00D02383">
        <w:rPr>
          <w:rFonts w:asciiTheme="minorHAnsi" w:hAnsiTheme="minorHAnsi" w:cstheme="minorHAnsi"/>
          <w:sz w:val="22"/>
          <w:szCs w:val="22"/>
        </w:rPr>
        <w:t>Smlouva nabývá platnosti dnem jejího podpisu druhou ze Smluvních stran. Účinnosti nabývá Smlouva dle zákona č. 340/2015 Sb., o zvláštních podmínkách účinnosti některých smluv, uveřejňování těchto smluv a o registru smluv (zákon o registru smluv), dnem jejího zveřejnění v</w:t>
      </w:r>
      <w:r w:rsidR="00C02377">
        <w:rPr>
          <w:rFonts w:asciiTheme="minorHAnsi" w:hAnsiTheme="minorHAnsi" w:cstheme="minorHAnsi"/>
          <w:sz w:val="22"/>
          <w:szCs w:val="22"/>
        </w:rPr>
        <w:t> </w:t>
      </w:r>
      <w:r w:rsidRPr="00D02383">
        <w:rPr>
          <w:rFonts w:asciiTheme="minorHAnsi" w:hAnsiTheme="minorHAnsi" w:cstheme="minorHAnsi"/>
          <w:sz w:val="22"/>
          <w:szCs w:val="22"/>
        </w:rPr>
        <w:t xml:space="preserve">registru smluv. </w:t>
      </w:r>
    </w:p>
    <w:p w14:paraId="0E704E70" w14:textId="284755BB" w:rsidR="002B1F11" w:rsidRPr="00D02383" w:rsidRDefault="002B1F11" w:rsidP="00B73EA8">
      <w:pPr>
        <w:numPr>
          <w:ilvl w:val="1"/>
          <w:numId w:val="9"/>
        </w:numPr>
        <w:tabs>
          <w:tab w:val="left" w:pos="426"/>
        </w:tabs>
        <w:spacing w:after="120"/>
        <w:ind w:left="426" w:hanging="426"/>
        <w:jc w:val="both"/>
        <w:rPr>
          <w:rFonts w:asciiTheme="minorHAnsi" w:eastAsia="Calibri" w:hAnsiTheme="minorHAnsi" w:cstheme="minorHAnsi"/>
          <w:sz w:val="22"/>
          <w:szCs w:val="22"/>
          <w:lang w:val="cs-CZ" w:eastAsia="cs-CZ"/>
        </w:rPr>
      </w:pPr>
      <w:r w:rsidRPr="00D02383">
        <w:rPr>
          <w:rFonts w:asciiTheme="minorHAnsi" w:eastAsia="Calibri" w:hAnsiTheme="minorHAnsi" w:cstheme="minorHAnsi"/>
          <w:sz w:val="22"/>
          <w:szCs w:val="22"/>
          <w:lang w:val="cs-CZ" w:eastAsia="cs-CZ"/>
        </w:rPr>
        <w:t>V souladu se zákonem č. 340/2015 Sb., o zvláštních podmínkách účinnosti některých smluv, uveřejňování těchto smluv a o registru smluv (zákon o registru smluv) a Výnosem ministryně školství, mládeže a tělovýchovy č. 14/2016 ze dne 30. 6. 2016 o uveřejňování smluv zajistí Objednatel uveřejnění celého textu Smlouvy, vyjma osobních údajů,</w:t>
      </w:r>
      <w:r w:rsidR="00FD43E6">
        <w:rPr>
          <w:rFonts w:asciiTheme="minorHAnsi" w:eastAsia="Calibri" w:hAnsiTheme="minorHAnsi" w:cstheme="minorHAnsi"/>
          <w:sz w:val="22"/>
          <w:szCs w:val="22"/>
          <w:lang w:val="cs-CZ" w:eastAsia="cs-CZ"/>
        </w:rPr>
        <w:t xml:space="preserve"> </w:t>
      </w:r>
      <w:r w:rsidRPr="00D02383">
        <w:rPr>
          <w:rFonts w:asciiTheme="minorHAnsi" w:eastAsia="Calibri" w:hAnsiTheme="minorHAnsi" w:cstheme="minorHAnsi"/>
          <w:sz w:val="22"/>
          <w:szCs w:val="22"/>
          <w:lang w:val="cs-CZ" w:eastAsia="cs-CZ"/>
        </w:rPr>
        <w:t>a metadat Smlouvy v registru smluv, včetně případných oprav uveřejnění s tím, že nezajistí-li Objednatel uveřejnění Smlouvy nebo metadat Smlouvy v registru smluv do 30 </w:t>
      </w:r>
      <w:r w:rsidR="00A8590B" w:rsidRPr="00D02383">
        <w:rPr>
          <w:rFonts w:asciiTheme="minorHAnsi" w:eastAsia="Calibri" w:hAnsiTheme="minorHAnsi" w:cstheme="minorHAnsi"/>
          <w:sz w:val="22"/>
          <w:szCs w:val="22"/>
          <w:lang w:val="cs-CZ" w:eastAsia="cs-CZ"/>
        </w:rPr>
        <w:t xml:space="preserve">kalendářních </w:t>
      </w:r>
      <w:r w:rsidRPr="00D02383">
        <w:rPr>
          <w:rFonts w:asciiTheme="minorHAnsi" w:eastAsia="Calibri" w:hAnsiTheme="minorHAnsi" w:cstheme="minorHAnsi"/>
          <w:sz w:val="22"/>
          <w:szCs w:val="22"/>
          <w:lang w:val="cs-CZ" w:eastAsia="cs-CZ"/>
        </w:rPr>
        <w:t>dnů od podpisu Smlouvy druhou ze</w:t>
      </w:r>
      <w:r w:rsidR="005718FF">
        <w:rPr>
          <w:rFonts w:asciiTheme="minorHAnsi" w:eastAsia="Calibri" w:hAnsiTheme="minorHAnsi" w:cstheme="minorHAnsi"/>
          <w:sz w:val="22"/>
          <w:szCs w:val="22"/>
          <w:lang w:val="cs-CZ" w:eastAsia="cs-CZ"/>
        </w:rPr>
        <w:t> </w:t>
      </w:r>
      <w:r w:rsidRPr="00D02383">
        <w:rPr>
          <w:rFonts w:asciiTheme="minorHAnsi" w:eastAsia="Calibri" w:hAnsiTheme="minorHAnsi" w:cstheme="minorHAnsi"/>
          <w:sz w:val="22"/>
          <w:szCs w:val="22"/>
          <w:lang w:val="cs-CZ" w:eastAsia="cs-CZ"/>
        </w:rPr>
        <w:t>Smluvních stran, pak je oprávněn zajistit jejich uveřejnění Zhotovitel ve lhůtě tří měsíců od</w:t>
      </w:r>
      <w:r w:rsidR="005718FF">
        <w:rPr>
          <w:rFonts w:asciiTheme="minorHAnsi" w:eastAsia="Calibri" w:hAnsiTheme="minorHAnsi" w:cstheme="minorHAnsi"/>
          <w:sz w:val="22"/>
          <w:szCs w:val="22"/>
          <w:lang w:val="cs-CZ" w:eastAsia="cs-CZ"/>
        </w:rPr>
        <w:t> </w:t>
      </w:r>
      <w:r w:rsidRPr="00D02383">
        <w:rPr>
          <w:rFonts w:asciiTheme="minorHAnsi" w:eastAsia="Calibri" w:hAnsiTheme="minorHAnsi" w:cstheme="minorHAnsi"/>
          <w:sz w:val="22"/>
          <w:szCs w:val="22"/>
          <w:lang w:val="cs-CZ" w:eastAsia="cs-CZ"/>
        </w:rPr>
        <w:t>uzavření Smlouvy.</w:t>
      </w:r>
      <w:r w:rsidRPr="00D02383" w:rsidDel="00D14A7A">
        <w:rPr>
          <w:rFonts w:asciiTheme="minorHAnsi" w:eastAsia="Calibri" w:hAnsiTheme="minorHAnsi" w:cstheme="minorHAnsi"/>
          <w:sz w:val="22"/>
          <w:szCs w:val="22"/>
          <w:lang w:val="cs-CZ" w:eastAsia="cs-CZ"/>
        </w:rPr>
        <w:t xml:space="preserve"> </w:t>
      </w:r>
      <w:r w:rsidRPr="00D02383">
        <w:rPr>
          <w:rFonts w:asciiTheme="minorHAnsi" w:eastAsia="Calibri" w:hAnsiTheme="minorHAnsi" w:cstheme="minorHAnsi"/>
          <w:sz w:val="22"/>
          <w:szCs w:val="22"/>
          <w:lang w:val="cs-CZ" w:eastAsia="cs-CZ"/>
        </w:rPr>
        <w:t>Zhotovitel rovněž souhlasí s tím, že metadata vztahující se ke Smlouvě mohou být zveřejněna též na webových stránkách Objednatele.</w:t>
      </w:r>
    </w:p>
    <w:p w14:paraId="057DD816" w14:textId="3EBEABD9" w:rsidR="002B1F11" w:rsidRPr="00D02383" w:rsidRDefault="002B1F11" w:rsidP="00B73EA8">
      <w:pPr>
        <w:numPr>
          <w:ilvl w:val="1"/>
          <w:numId w:val="9"/>
        </w:numPr>
        <w:tabs>
          <w:tab w:val="left" w:pos="426"/>
        </w:tabs>
        <w:spacing w:after="120"/>
        <w:ind w:left="426" w:hanging="426"/>
        <w:jc w:val="both"/>
        <w:rPr>
          <w:rFonts w:asciiTheme="minorHAnsi" w:hAnsiTheme="minorHAnsi" w:cstheme="minorHAnsi"/>
          <w:sz w:val="22"/>
          <w:szCs w:val="22"/>
          <w:lang w:val="cs-CZ" w:eastAsia="ar-SA"/>
        </w:rPr>
      </w:pPr>
      <w:r w:rsidRPr="00D02383">
        <w:rPr>
          <w:rFonts w:asciiTheme="minorHAnsi" w:hAnsiTheme="minorHAnsi" w:cstheme="minorHAnsi"/>
          <w:sz w:val="22"/>
          <w:szCs w:val="22"/>
          <w:lang w:val="cs-CZ"/>
        </w:rPr>
        <w:t xml:space="preserve">Smlouva </w:t>
      </w:r>
      <w:r w:rsidRPr="00D02383">
        <w:rPr>
          <w:rFonts w:asciiTheme="minorHAnsi" w:hAnsiTheme="minorHAnsi" w:cstheme="minorHAnsi"/>
          <w:sz w:val="22"/>
          <w:szCs w:val="22"/>
          <w:lang w:val="cs-CZ" w:eastAsia="ar-SA"/>
        </w:rPr>
        <w:t xml:space="preserve">se uzavírá v písemné </w:t>
      </w:r>
      <w:r w:rsidR="007D3925" w:rsidRPr="00D02383">
        <w:rPr>
          <w:rFonts w:asciiTheme="minorHAnsi" w:hAnsiTheme="minorHAnsi" w:cstheme="minorHAnsi"/>
          <w:sz w:val="22"/>
          <w:szCs w:val="22"/>
          <w:lang w:val="cs-CZ" w:eastAsia="ar-SA"/>
        </w:rPr>
        <w:t>podobě</w:t>
      </w:r>
      <w:r w:rsidRPr="00D02383">
        <w:rPr>
          <w:rFonts w:asciiTheme="minorHAnsi" w:hAnsiTheme="minorHAnsi" w:cstheme="minorHAnsi"/>
          <w:sz w:val="22"/>
          <w:szCs w:val="22"/>
          <w:lang w:val="cs-CZ" w:eastAsia="ar-SA"/>
        </w:rPr>
        <w:t>, přičemž veškeré její změny je možn</w:t>
      </w:r>
      <w:r w:rsidR="00E334C5" w:rsidRPr="00D02383">
        <w:rPr>
          <w:rFonts w:asciiTheme="minorHAnsi" w:hAnsiTheme="minorHAnsi" w:cstheme="minorHAnsi"/>
          <w:sz w:val="22"/>
          <w:szCs w:val="22"/>
          <w:lang w:val="cs-CZ" w:eastAsia="ar-SA"/>
        </w:rPr>
        <w:t>é</w:t>
      </w:r>
      <w:r w:rsidRPr="00D02383">
        <w:rPr>
          <w:rFonts w:asciiTheme="minorHAnsi" w:hAnsiTheme="minorHAnsi" w:cstheme="minorHAnsi"/>
          <w:sz w:val="22"/>
          <w:szCs w:val="22"/>
          <w:lang w:val="cs-CZ" w:eastAsia="ar-SA"/>
        </w:rPr>
        <w:t xml:space="preserve"> učinit jen v</w:t>
      </w:r>
      <w:r w:rsidR="00102DC7" w:rsidRPr="00D02383">
        <w:rPr>
          <w:rFonts w:asciiTheme="minorHAnsi" w:hAnsiTheme="minorHAnsi" w:cstheme="minorHAnsi"/>
          <w:sz w:val="22"/>
          <w:szCs w:val="22"/>
          <w:lang w:val="cs-CZ" w:eastAsia="ar-SA"/>
        </w:rPr>
        <w:t> </w:t>
      </w:r>
      <w:r w:rsidRPr="00D02383">
        <w:rPr>
          <w:rFonts w:asciiTheme="minorHAnsi" w:hAnsiTheme="minorHAnsi" w:cstheme="minorHAnsi"/>
          <w:sz w:val="22"/>
          <w:szCs w:val="22"/>
          <w:lang w:val="cs-CZ" w:eastAsia="ar-SA"/>
        </w:rPr>
        <w:t xml:space="preserve">písemné </w:t>
      </w:r>
      <w:r w:rsidR="007D3925" w:rsidRPr="00D02383">
        <w:rPr>
          <w:rFonts w:asciiTheme="minorHAnsi" w:hAnsiTheme="minorHAnsi" w:cstheme="minorHAnsi"/>
          <w:sz w:val="22"/>
          <w:szCs w:val="22"/>
          <w:lang w:val="cs-CZ" w:eastAsia="ar-SA"/>
        </w:rPr>
        <w:t>podobě</w:t>
      </w:r>
      <w:r w:rsidRPr="00D02383">
        <w:rPr>
          <w:rFonts w:asciiTheme="minorHAnsi" w:hAnsiTheme="minorHAnsi" w:cstheme="minorHAnsi"/>
          <w:sz w:val="22"/>
          <w:szCs w:val="22"/>
          <w:lang w:val="cs-CZ" w:eastAsia="ar-SA"/>
        </w:rPr>
        <w:t xml:space="preserve">, a to vzestupně číslovanými dodatky podepsanými oběma Smluvními stranami. Změny kontaktních osob a fakturačních údajů nevyžadují dodatek ke Smlouvě. </w:t>
      </w:r>
    </w:p>
    <w:p w14:paraId="47D77CB6" w14:textId="77777777" w:rsidR="002B1F11" w:rsidRPr="00D02383" w:rsidRDefault="002B1F11" w:rsidP="00B73EA8">
      <w:pPr>
        <w:numPr>
          <w:ilvl w:val="1"/>
          <w:numId w:val="9"/>
        </w:numPr>
        <w:tabs>
          <w:tab w:val="left" w:pos="426"/>
        </w:tabs>
        <w:spacing w:after="120"/>
        <w:ind w:left="426" w:hanging="426"/>
        <w:jc w:val="both"/>
        <w:rPr>
          <w:rFonts w:asciiTheme="minorHAnsi" w:hAnsiTheme="minorHAnsi" w:cstheme="minorHAnsi"/>
          <w:sz w:val="22"/>
          <w:szCs w:val="22"/>
          <w:lang w:val="cs-CZ" w:eastAsia="ar-SA"/>
        </w:rPr>
      </w:pPr>
      <w:r w:rsidRPr="00D02383">
        <w:rPr>
          <w:rFonts w:asciiTheme="minorHAnsi" w:hAnsiTheme="minorHAnsi" w:cstheme="minorHAnsi"/>
          <w:sz w:val="22"/>
          <w:szCs w:val="22"/>
          <w:lang w:val="cs-CZ"/>
        </w:rPr>
        <w:t>Smlouva se uzavírá elektronicky</w:t>
      </w:r>
      <w:r w:rsidRPr="00D02383">
        <w:rPr>
          <w:rFonts w:asciiTheme="minorHAnsi" w:hAnsiTheme="minorHAnsi" w:cstheme="minorHAnsi"/>
          <w:sz w:val="22"/>
          <w:szCs w:val="22"/>
          <w:lang w:val="cs-CZ" w:eastAsia="ar-SA"/>
        </w:rPr>
        <w:t>.</w:t>
      </w:r>
    </w:p>
    <w:p w14:paraId="30D83F37" w14:textId="3C147DCE" w:rsidR="002B1F11" w:rsidRPr="00D02383" w:rsidRDefault="002B1F11" w:rsidP="00B73EA8">
      <w:pPr>
        <w:numPr>
          <w:ilvl w:val="1"/>
          <w:numId w:val="9"/>
        </w:numPr>
        <w:tabs>
          <w:tab w:val="left" w:pos="426"/>
        </w:tabs>
        <w:spacing w:after="120"/>
        <w:ind w:left="426" w:hanging="426"/>
        <w:jc w:val="both"/>
        <w:rPr>
          <w:rFonts w:asciiTheme="minorHAnsi" w:hAnsiTheme="minorHAnsi" w:cstheme="minorHAnsi"/>
          <w:sz w:val="22"/>
          <w:szCs w:val="22"/>
          <w:lang w:val="cs-CZ" w:eastAsia="ar-SA"/>
        </w:rPr>
      </w:pPr>
      <w:r w:rsidRPr="00D02383">
        <w:rPr>
          <w:rFonts w:asciiTheme="minorHAnsi" w:hAnsiTheme="minorHAnsi" w:cstheme="minorHAnsi"/>
          <w:sz w:val="22"/>
          <w:szCs w:val="22"/>
          <w:lang w:val="cs-CZ" w:eastAsia="ar-SA"/>
        </w:rPr>
        <w:t>Pokud se kterékoli ustanovení Smlouvy</w:t>
      </w:r>
      <w:r w:rsidRPr="00D02383">
        <w:rPr>
          <w:rFonts w:asciiTheme="minorHAnsi" w:hAnsiTheme="minorHAnsi" w:cstheme="minorHAnsi"/>
          <w:sz w:val="22"/>
          <w:szCs w:val="22"/>
          <w:lang w:val="cs-CZ"/>
        </w:rPr>
        <w:t xml:space="preserve"> </w:t>
      </w:r>
      <w:r w:rsidRPr="00D02383">
        <w:rPr>
          <w:rFonts w:asciiTheme="minorHAnsi" w:hAnsiTheme="minorHAnsi" w:cstheme="minorHAnsi"/>
          <w:sz w:val="22"/>
          <w:szCs w:val="22"/>
          <w:lang w:val="cs-CZ" w:eastAsia="ar-SA"/>
        </w:rPr>
        <w:t>stane nebo bude shledáno neplatným nebo nevymahatelným, nebude tím dotčena platnost a vymahatelnost ostatních ustanovení Smlouvy. V takovém případě se Smluvní strany zavazují řádně jednat za účelem nahrazení neplatného či</w:t>
      </w:r>
      <w:r w:rsidR="005718FF">
        <w:rPr>
          <w:rFonts w:asciiTheme="minorHAnsi" w:hAnsiTheme="minorHAnsi" w:cstheme="minorHAnsi"/>
          <w:sz w:val="22"/>
          <w:szCs w:val="22"/>
          <w:lang w:val="cs-CZ" w:eastAsia="ar-SA"/>
        </w:rPr>
        <w:t> </w:t>
      </w:r>
      <w:r w:rsidRPr="00D02383">
        <w:rPr>
          <w:rFonts w:asciiTheme="minorHAnsi" w:hAnsiTheme="minorHAnsi" w:cstheme="minorHAnsi"/>
          <w:sz w:val="22"/>
          <w:szCs w:val="22"/>
          <w:lang w:val="cs-CZ" w:eastAsia="ar-SA"/>
        </w:rPr>
        <w:t>nevymahatelného ustanovení ustanovením platným a vymahatelným v souladu s</w:t>
      </w:r>
      <w:r w:rsidR="00FD43E6">
        <w:rPr>
          <w:rFonts w:asciiTheme="minorHAnsi" w:hAnsiTheme="minorHAnsi" w:cstheme="minorHAnsi"/>
          <w:sz w:val="22"/>
          <w:szCs w:val="22"/>
          <w:lang w:val="cs-CZ" w:eastAsia="ar-SA"/>
        </w:rPr>
        <w:t> </w:t>
      </w:r>
      <w:r w:rsidRPr="00D02383">
        <w:rPr>
          <w:rFonts w:asciiTheme="minorHAnsi" w:hAnsiTheme="minorHAnsi" w:cstheme="minorHAnsi"/>
          <w:sz w:val="22"/>
          <w:szCs w:val="22"/>
          <w:lang w:val="cs-CZ" w:eastAsia="ar-SA"/>
        </w:rPr>
        <w:t>účelem</w:t>
      </w:r>
      <w:r w:rsidR="00FD43E6">
        <w:rPr>
          <w:rFonts w:asciiTheme="minorHAnsi" w:hAnsiTheme="minorHAnsi" w:cstheme="minorHAnsi"/>
          <w:sz w:val="22"/>
          <w:szCs w:val="22"/>
          <w:lang w:val="cs-CZ" w:eastAsia="ar-SA"/>
        </w:rPr>
        <w:t xml:space="preserve"> </w:t>
      </w:r>
      <w:r w:rsidRPr="00D02383">
        <w:rPr>
          <w:rFonts w:asciiTheme="minorHAnsi" w:hAnsiTheme="minorHAnsi" w:cstheme="minorHAnsi"/>
          <w:sz w:val="22"/>
          <w:szCs w:val="22"/>
          <w:lang w:val="cs-CZ" w:eastAsia="ar-SA"/>
        </w:rPr>
        <w:t>Smlouvy.</w:t>
      </w:r>
    </w:p>
    <w:p w14:paraId="72FDE670" w14:textId="3F57D844" w:rsidR="002B1F11" w:rsidRPr="00D02383" w:rsidRDefault="002B1F11" w:rsidP="00B73EA8">
      <w:pPr>
        <w:numPr>
          <w:ilvl w:val="1"/>
          <w:numId w:val="9"/>
        </w:numPr>
        <w:tabs>
          <w:tab w:val="left" w:pos="426"/>
        </w:tabs>
        <w:spacing w:after="120"/>
        <w:ind w:left="426" w:hanging="426"/>
        <w:jc w:val="both"/>
        <w:rPr>
          <w:rFonts w:asciiTheme="minorHAnsi" w:hAnsiTheme="minorHAnsi" w:cstheme="minorHAnsi"/>
          <w:sz w:val="22"/>
          <w:szCs w:val="22"/>
          <w:lang w:val="cs-CZ" w:eastAsia="ar-SA"/>
        </w:rPr>
      </w:pPr>
      <w:r w:rsidRPr="00D02383">
        <w:rPr>
          <w:rFonts w:asciiTheme="minorHAnsi" w:hAnsiTheme="minorHAnsi" w:cstheme="minorHAnsi"/>
          <w:sz w:val="22"/>
          <w:szCs w:val="22"/>
          <w:lang w:val="cs-CZ" w:eastAsia="ar-SA"/>
        </w:rPr>
        <w:t xml:space="preserve">Smluvní strany se zavazují pokusit se vyřešit smírčí cestou jakýkoli spor mezi sebou, sporný nárok nebo spornou otázku vzniklou v souvislosti s touto </w:t>
      </w:r>
      <w:r w:rsidRPr="00D02383">
        <w:rPr>
          <w:rFonts w:asciiTheme="minorHAnsi" w:hAnsiTheme="minorHAnsi" w:cstheme="minorHAnsi"/>
          <w:sz w:val="22"/>
          <w:szCs w:val="22"/>
          <w:lang w:val="cs-CZ"/>
        </w:rPr>
        <w:t xml:space="preserve">Smlouvou </w:t>
      </w:r>
      <w:r w:rsidRPr="00D02383">
        <w:rPr>
          <w:rFonts w:asciiTheme="minorHAnsi" w:hAnsiTheme="minorHAnsi" w:cstheme="minorHAnsi"/>
          <w:sz w:val="22"/>
          <w:szCs w:val="22"/>
          <w:lang w:val="cs-CZ" w:eastAsia="ar-SA"/>
        </w:rPr>
        <w:t>(včetně otázek týkajících se její platnosti, účinnosti a výkladu). Nepovede-li tento postup k vyřešení sporu, bude spor předložen k</w:t>
      </w:r>
      <w:r w:rsidR="00C02377">
        <w:rPr>
          <w:rFonts w:asciiTheme="minorHAnsi" w:hAnsiTheme="minorHAnsi" w:cstheme="minorHAnsi"/>
          <w:sz w:val="22"/>
          <w:szCs w:val="22"/>
          <w:lang w:val="cs-CZ" w:eastAsia="ar-SA"/>
        </w:rPr>
        <w:t> </w:t>
      </w:r>
      <w:r w:rsidRPr="00D02383">
        <w:rPr>
          <w:rFonts w:asciiTheme="minorHAnsi" w:hAnsiTheme="minorHAnsi" w:cstheme="minorHAnsi"/>
          <w:sz w:val="22"/>
          <w:szCs w:val="22"/>
          <w:lang w:val="cs-CZ" w:eastAsia="ar-SA"/>
        </w:rPr>
        <w:t>rozhodnutí soudu v České republice, kterým je místně příslušný soud Objednatele.</w:t>
      </w:r>
    </w:p>
    <w:p w14:paraId="117E3F24" w14:textId="77777777" w:rsidR="002B1F11" w:rsidRPr="00D02383" w:rsidRDefault="000D0EE7" w:rsidP="00B73EA8">
      <w:pPr>
        <w:numPr>
          <w:ilvl w:val="1"/>
          <w:numId w:val="9"/>
        </w:numPr>
        <w:tabs>
          <w:tab w:val="left" w:pos="426"/>
        </w:tabs>
        <w:spacing w:after="120"/>
        <w:ind w:left="426" w:hanging="426"/>
        <w:jc w:val="both"/>
        <w:rPr>
          <w:rFonts w:asciiTheme="minorHAnsi" w:eastAsia="Calibri" w:hAnsiTheme="minorHAnsi" w:cstheme="minorHAnsi"/>
          <w:sz w:val="22"/>
          <w:szCs w:val="22"/>
          <w:lang w:val="cs-CZ" w:eastAsia="cs-CZ"/>
        </w:rPr>
      </w:pPr>
      <w:r w:rsidRPr="00D02383">
        <w:rPr>
          <w:rFonts w:asciiTheme="minorHAnsi" w:hAnsiTheme="minorHAnsi" w:cstheme="minorHAnsi"/>
          <w:sz w:val="22"/>
          <w:szCs w:val="22"/>
          <w:lang w:val="cs-CZ"/>
        </w:rPr>
        <w:t>Zhotovitel</w:t>
      </w:r>
      <w:r w:rsidR="002B1F11" w:rsidRPr="00D02383">
        <w:rPr>
          <w:rFonts w:asciiTheme="minorHAnsi" w:hAnsiTheme="minorHAnsi" w:cstheme="minorHAnsi"/>
          <w:sz w:val="22"/>
          <w:szCs w:val="22"/>
          <w:lang w:val="cs-CZ"/>
        </w:rPr>
        <w:t xml:space="preserve"> bere na vědomí povinnost </w:t>
      </w:r>
      <w:r w:rsidRPr="00D02383">
        <w:rPr>
          <w:rFonts w:asciiTheme="minorHAnsi" w:hAnsiTheme="minorHAnsi" w:cstheme="minorHAnsi"/>
          <w:sz w:val="22"/>
          <w:szCs w:val="22"/>
          <w:lang w:val="cs-CZ"/>
        </w:rPr>
        <w:t>Objednatele</w:t>
      </w:r>
      <w:r w:rsidR="002B1F11" w:rsidRPr="00D02383">
        <w:rPr>
          <w:rFonts w:asciiTheme="minorHAnsi" w:hAnsiTheme="minorHAnsi" w:cstheme="minorHAnsi"/>
          <w:sz w:val="22"/>
          <w:szCs w:val="22"/>
          <w:lang w:val="cs-CZ"/>
        </w:rPr>
        <w:t xml:space="preserve"> uveřejnit tuto </w:t>
      </w:r>
      <w:r w:rsidR="002B1F11" w:rsidRPr="00D02383">
        <w:rPr>
          <w:rFonts w:asciiTheme="minorHAnsi" w:eastAsia="Calibri" w:hAnsiTheme="minorHAnsi" w:cstheme="minorHAnsi"/>
          <w:sz w:val="22"/>
          <w:szCs w:val="22"/>
          <w:lang w:val="cs-CZ" w:eastAsia="cs-CZ"/>
        </w:rPr>
        <w:t>Smlouvu</w:t>
      </w:r>
      <w:r w:rsidR="002B1F11" w:rsidRPr="00D02383">
        <w:rPr>
          <w:rFonts w:asciiTheme="minorHAnsi" w:hAnsiTheme="minorHAnsi" w:cstheme="minorHAnsi"/>
          <w:sz w:val="22"/>
          <w:szCs w:val="22"/>
          <w:lang w:val="cs-CZ"/>
        </w:rPr>
        <w:t xml:space="preserve"> také v souladu s § 219 </w:t>
      </w:r>
      <w:r w:rsidR="00E45597" w:rsidRPr="00D02383">
        <w:rPr>
          <w:rFonts w:asciiTheme="minorHAnsi" w:hAnsiTheme="minorHAnsi" w:cstheme="minorHAnsi"/>
          <w:sz w:val="22"/>
          <w:szCs w:val="22"/>
          <w:lang w:val="cs-CZ"/>
        </w:rPr>
        <w:t>ZZVZ</w:t>
      </w:r>
      <w:r w:rsidR="002B1F11" w:rsidRPr="00D02383">
        <w:rPr>
          <w:rFonts w:asciiTheme="minorHAnsi" w:hAnsiTheme="minorHAnsi" w:cstheme="minorHAnsi"/>
          <w:sz w:val="22"/>
          <w:szCs w:val="22"/>
          <w:lang w:val="cs-CZ" w:eastAsia="ar-SA"/>
        </w:rPr>
        <w:t>.</w:t>
      </w:r>
    </w:p>
    <w:p w14:paraId="334903A6" w14:textId="77777777" w:rsidR="002B1F11" w:rsidRPr="00D02383" w:rsidRDefault="002B1F11" w:rsidP="00535993">
      <w:pPr>
        <w:numPr>
          <w:ilvl w:val="1"/>
          <w:numId w:val="9"/>
        </w:numPr>
        <w:ind w:left="425" w:hanging="425"/>
        <w:jc w:val="both"/>
        <w:rPr>
          <w:rFonts w:asciiTheme="minorHAnsi" w:hAnsiTheme="minorHAnsi" w:cstheme="minorHAnsi"/>
          <w:sz w:val="22"/>
          <w:szCs w:val="22"/>
          <w:lang w:val="cs-CZ" w:eastAsia="ar-SA"/>
        </w:rPr>
      </w:pPr>
      <w:r w:rsidRPr="00D02383">
        <w:rPr>
          <w:rFonts w:asciiTheme="minorHAnsi" w:hAnsiTheme="minorHAnsi" w:cstheme="minorHAnsi"/>
          <w:sz w:val="22"/>
          <w:szCs w:val="22"/>
          <w:lang w:val="cs-CZ" w:eastAsia="ar-SA"/>
        </w:rPr>
        <w:t>Práva a povinnosti Smluvních stran výslovně ve Smlouvě neupravené se řídí OZ.</w:t>
      </w:r>
    </w:p>
    <w:p w14:paraId="30BAAB7B" w14:textId="75A8D142" w:rsidR="008C3BE4" w:rsidRPr="00D02383" w:rsidRDefault="008C3BE4" w:rsidP="00FA5983">
      <w:pPr>
        <w:pStyle w:val="Nadpis1"/>
      </w:pPr>
      <w:r w:rsidRPr="00D02383">
        <w:t>Článek X</w:t>
      </w:r>
      <w:r w:rsidR="00DC4828" w:rsidRPr="00D02383">
        <w:t>VI</w:t>
      </w:r>
      <w:r w:rsidRPr="00D02383">
        <w:t>.</w:t>
      </w:r>
      <w:r w:rsidR="002C6921">
        <w:br/>
      </w:r>
      <w:r w:rsidRPr="00D02383">
        <w:t>Přílohy</w:t>
      </w:r>
    </w:p>
    <w:p w14:paraId="5FF4302A" w14:textId="3BA7773E" w:rsidR="000640D6" w:rsidRPr="00D02383" w:rsidRDefault="00AE44BA" w:rsidP="002A30B6">
      <w:pPr>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Příloha</w:t>
      </w:r>
      <w:r w:rsidR="00F6265E">
        <w:rPr>
          <w:rFonts w:asciiTheme="minorHAnsi" w:hAnsiTheme="minorHAnsi" w:cstheme="minorHAnsi"/>
          <w:sz w:val="22"/>
          <w:szCs w:val="22"/>
          <w:lang w:val="cs-CZ"/>
        </w:rPr>
        <w:t xml:space="preserve"> </w:t>
      </w:r>
      <w:r w:rsidR="00102DC7" w:rsidRPr="00D02383">
        <w:rPr>
          <w:rFonts w:asciiTheme="minorHAnsi" w:hAnsiTheme="minorHAnsi" w:cstheme="minorHAnsi"/>
          <w:sz w:val="22"/>
          <w:szCs w:val="22"/>
          <w:lang w:val="cs-CZ"/>
        </w:rPr>
        <w:t>A Smlouvy</w:t>
      </w:r>
      <w:r w:rsidRPr="00D02383">
        <w:rPr>
          <w:rFonts w:asciiTheme="minorHAnsi" w:hAnsiTheme="minorHAnsi" w:cstheme="minorHAnsi"/>
          <w:sz w:val="22"/>
          <w:szCs w:val="22"/>
          <w:lang w:val="cs-CZ"/>
        </w:rPr>
        <w:t xml:space="preserve"> –</w:t>
      </w:r>
      <w:r w:rsidR="005226D3" w:rsidRPr="00D02383">
        <w:rPr>
          <w:rFonts w:asciiTheme="minorHAnsi" w:hAnsiTheme="minorHAnsi" w:cstheme="minorHAnsi"/>
          <w:sz w:val="22"/>
          <w:szCs w:val="22"/>
          <w:lang w:val="cs-CZ"/>
        </w:rPr>
        <w:t xml:space="preserve"> </w:t>
      </w:r>
      <w:r w:rsidR="00102DC7" w:rsidRPr="00D02383">
        <w:rPr>
          <w:rFonts w:asciiTheme="minorHAnsi" w:hAnsiTheme="minorHAnsi" w:cstheme="minorHAnsi"/>
          <w:sz w:val="22"/>
          <w:szCs w:val="22"/>
          <w:lang w:val="cs-CZ"/>
        </w:rPr>
        <w:t>S</w:t>
      </w:r>
      <w:r w:rsidR="00821710" w:rsidRPr="00D02383">
        <w:rPr>
          <w:rFonts w:asciiTheme="minorHAnsi" w:hAnsiTheme="minorHAnsi" w:cstheme="minorHAnsi"/>
          <w:sz w:val="22"/>
          <w:szCs w:val="22"/>
          <w:lang w:val="cs-CZ"/>
        </w:rPr>
        <w:t>pecifikace</w:t>
      </w:r>
      <w:r w:rsidR="00102DC7" w:rsidRPr="00D02383">
        <w:rPr>
          <w:rFonts w:asciiTheme="minorHAnsi" w:hAnsiTheme="minorHAnsi" w:cstheme="minorHAnsi"/>
          <w:sz w:val="22"/>
          <w:szCs w:val="22"/>
          <w:lang w:val="cs-CZ"/>
        </w:rPr>
        <w:t xml:space="preserve"> předmětu plnění</w:t>
      </w:r>
    </w:p>
    <w:p w14:paraId="2556E3C6" w14:textId="577F5301" w:rsidR="00821710" w:rsidRPr="00D02383" w:rsidRDefault="00F6265E" w:rsidP="00535993">
      <w:pPr>
        <w:jc w:val="both"/>
        <w:rPr>
          <w:rFonts w:asciiTheme="minorHAnsi" w:hAnsiTheme="minorHAnsi" w:cstheme="minorHAnsi"/>
          <w:sz w:val="22"/>
          <w:szCs w:val="22"/>
          <w:lang w:val="cs-CZ"/>
        </w:rPr>
      </w:pPr>
      <w:r w:rsidRPr="00D02383">
        <w:rPr>
          <w:rFonts w:asciiTheme="minorHAnsi" w:hAnsiTheme="minorHAnsi" w:cstheme="minorHAnsi"/>
          <w:sz w:val="22"/>
          <w:szCs w:val="22"/>
          <w:lang w:val="cs-CZ"/>
        </w:rPr>
        <w:t>Příloha</w:t>
      </w:r>
      <w:r>
        <w:rPr>
          <w:rFonts w:asciiTheme="minorHAnsi" w:hAnsiTheme="minorHAnsi" w:cstheme="minorHAnsi"/>
          <w:sz w:val="22"/>
          <w:szCs w:val="22"/>
          <w:lang w:val="cs-CZ"/>
        </w:rPr>
        <w:t xml:space="preserve"> B</w:t>
      </w:r>
      <w:r w:rsidRPr="00D02383">
        <w:rPr>
          <w:rFonts w:asciiTheme="minorHAnsi" w:hAnsiTheme="minorHAnsi" w:cstheme="minorHAnsi"/>
          <w:sz w:val="22"/>
          <w:szCs w:val="22"/>
          <w:lang w:val="cs-CZ"/>
        </w:rPr>
        <w:t xml:space="preserve"> Smlouvy </w:t>
      </w:r>
      <w:r w:rsidR="00821710" w:rsidRPr="00D02383">
        <w:rPr>
          <w:rFonts w:asciiTheme="minorHAnsi" w:hAnsiTheme="minorHAnsi" w:cstheme="minorHAnsi"/>
          <w:sz w:val="22"/>
          <w:szCs w:val="22"/>
          <w:lang w:val="cs-CZ"/>
        </w:rPr>
        <w:t>– Informace ke stávajícím informačním systémům a další podpůrné informace k </w:t>
      </w:r>
      <w:proofErr w:type="spellStart"/>
      <w:r w:rsidR="00821710" w:rsidRPr="00D02383">
        <w:rPr>
          <w:rFonts w:asciiTheme="minorHAnsi" w:hAnsiTheme="minorHAnsi" w:cstheme="minorHAnsi"/>
          <w:sz w:val="22"/>
          <w:szCs w:val="22"/>
          <w:lang w:val="cs-CZ"/>
        </w:rPr>
        <w:t>eEdu</w:t>
      </w:r>
      <w:proofErr w:type="spellEnd"/>
      <w:r w:rsidR="00821710" w:rsidRPr="00D02383">
        <w:rPr>
          <w:rFonts w:asciiTheme="minorHAnsi" w:hAnsiTheme="minorHAnsi" w:cstheme="minorHAnsi"/>
          <w:sz w:val="22"/>
          <w:szCs w:val="22"/>
          <w:lang w:val="cs-CZ"/>
        </w:rPr>
        <w:t>-II</w:t>
      </w:r>
    </w:p>
    <w:p w14:paraId="7F44BA5E" w14:textId="77777777" w:rsidR="00A0097D" w:rsidRDefault="00A0097D" w:rsidP="00A0097D">
      <w:pPr>
        <w:pStyle w:val="Prosttext"/>
        <w:jc w:val="both"/>
        <w:rPr>
          <w:rFonts w:asciiTheme="minorHAnsi" w:hAnsiTheme="minorHAnsi" w:cstheme="minorHAnsi"/>
          <w:szCs w:val="22"/>
        </w:rPr>
      </w:pPr>
    </w:p>
    <w:p w14:paraId="6EBBAF95" w14:textId="712C654F" w:rsidR="00A0097D" w:rsidRPr="00555353" w:rsidRDefault="00A0097D" w:rsidP="00A0097D">
      <w:pPr>
        <w:pStyle w:val="Prosttext"/>
        <w:jc w:val="both"/>
        <w:rPr>
          <w:rFonts w:asciiTheme="minorHAnsi" w:hAnsiTheme="minorHAnsi" w:cstheme="minorHAnsi"/>
          <w:szCs w:val="22"/>
        </w:rPr>
      </w:pPr>
      <w:r w:rsidRPr="00555353">
        <w:rPr>
          <w:rFonts w:asciiTheme="minorHAnsi" w:hAnsiTheme="minorHAnsi" w:cstheme="minorHAnsi"/>
          <w:szCs w:val="22"/>
        </w:rPr>
        <w:t>V</w:t>
      </w:r>
      <w:r w:rsidR="000A5AB3">
        <w:rPr>
          <w:rFonts w:asciiTheme="minorHAnsi" w:hAnsiTheme="minorHAnsi" w:cstheme="minorHAnsi"/>
          <w:szCs w:val="22"/>
        </w:rPr>
        <w:t> </w:t>
      </w:r>
      <w:r w:rsidRPr="00555353">
        <w:rPr>
          <w:rFonts w:asciiTheme="minorHAnsi" w:hAnsiTheme="minorHAnsi" w:cstheme="minorHAnsi"/>
          <w:szCs w:val="22"/>
        </w:rPr>
        <w:t>Praze</w:t>
      </w:r>
      <w:r w:rsidR="000A5AB3">
        <w:rPr>
          <w:rFonts w:asciiTheme="minorHAnsi" w:hAnsiTheme="minorHAnsi" w:cstheme="minorHAnsi"/>
          <w:szCs w:val="22"/>
        </w:rPr>
        <w:t xml:space="preserve"> dne </w:t>
      </w:r>
      <w:r w:rsidR="000A5AB3" w:rsidRPr="000A5AB3">
        <w:rPr>
          <w:rFonts w:asciiTheme="minorHAnsi" w:hAnsiTheme="minorHAnsi" w:cstheme="minorHAnsi"/>
          <w:szCs w:val="22"/>
        </w:rPr>
        <w:t>06.01.2025</w:t>
      </w:r>
      <w:r w:rsidRPr="00555353">
        <w:rPr>
          <w:rFonts w:asciiTheme="minorHAnsi" w:hAnsiTheme="minorHAnsi" w:cstheme="minorHAnsi"/>
          <w:szCs w:val="22"/>
        </w:rPr>
        <w:tab/>
      </w:r>
      <w:r w:rsidRPr="00555353">
        <w:rPr>
          <w:rFonts w:asciiTheme="minorHAnsi" w:hAnsiTheme="minorHAnsi" w:cstheme="minorHAnsi"/>
          <w:szCs w:val="22"/>
        </w:rPr>
        <w:tab/>
      </w:r>
    </w:p>
    <w:p w14:paraId="314BDF77" w14:textId="77777777" w:rsidR="00A0097D" w:rsidRPr="007C30C7" w:rsidRDefault="00A0097D" w:rsidP="00A0097D">
      <w:pPr>
        <w:pStyle w:val="Prosttext"/>
        <w:jc w:val="both"/>
        <w:rPr>
          <w:rFonts w:asciiTheme="minorHAnsi" w:hAnsiTheme="minorHAnsi" w:cstheme="minorHAnsi"/>
          <w:sz w:val="24"/>
        </w:rPr>
      </w:pPr>
    </w:p>
    <w:p w14:paraId="1AC640D6" w14:textId="23781645" w:rsidR="00A0097D" w:rsidRPr="007C30C7" w:rsidRDefault="00A0097D" w:rsidP="00A0097D">
      <w:pPr>
        <w:pStyle w:val="Prosttext"/>
        <w:jc w:val="both"/>
        <w:rPr>
          <w:rFonts w:asciiTheme="minorHAnsi" w:hAnsiTheme="minorHAnsi" w:cstheme="minorHAnsi"/>
          <w:sz w:val="24"/>
        </w:rPr>
      </w:pPr>
    </w:p>
    <w:p w14:paraId="42B216C0" w14:textId="4DCEDCD1" w:rsidR="00A0097D" w:rsidRPr="007C30C7" w:rsidRDefault="00A0097D" w:rsidP="00A0097D">
      <w:pPr>
        <w:pStyle w:val="Prosttext"/>
        <w:jc w:val="both"/>
        <w:rPr>
          <w:rFonts w:asciiTheme="minorHAnsi" w:hAnsiTheme="minorHAnsi" w:cstheme="minorHAnsi"/>
          <w:sz w:val="24"/>
        </w:rPr>
      </w:pPr>
      <w:r w:rsidRPr="007C30C7">
        <w:rPr>
          <w:rFonts w:asciiTheme="minorHAnsi" w:hAnsiTheme="minorHAnsi" w:cstheme="minorHAnsi"/>
          <w:sz w:val="24"/>
        </w:rPr>
        <w:tab/>
      </w:r>
      <w:r w:rsidRPr="007C30C7">
        <w:rPr>
          <w:rFonts w:asciiTheme="minorHAnsi" w:hAnsiTheme="minorHAnsi" w:cstheme="minorHAnsi"/>
          <w:sz w:val="24"/>
        </w:rPr>
        <w:tab/>
      </w:r>
      <w:r w:rsidRPr="007C30C7">
        <w:rPr>
          <w:rFonts w:asciiTheme="minorHAnsi" w:hAnsiTheme="minorHAnsi" w:cstheme="minorHAnsi"/>
          <w:sz w:val="24"/>
        </w:rPr>
        <w:tab/>
      </w:r>
      <w:r w:rsidRPr="007C30C7">
        <w:rPr>
          <w:rFonts w:asciiTheme="minorHAnsi" w:hAnsiTheme="minorHAnsi" w:cstheme="minorHAnsi"/>
          <w:sz w:val="24"/>
        </w:rPr>
        <w:tab/>
      </w:r>
      <w:r w:rsidRPr="007C30C7">
        <w:rPr>
          <w:rFonts w:asciiTheme="minorHAnsi" w:hAnsiTheme="minorHAnsi" w:cstheme="minorHAnsi"/>
          <w:sz w:val="24"/>
        </w:rPr>
        <w:tab/>
      </w:r>
      <w:r w:rsidRPr="007C30C7">
        <w:rPr>
          <w:rFonts w:asciiTheme="minorHAnsi" w:hAnsiTheme="minorHAnsi" w:cstheme="minorHAnsi"/>
          <w:sz w:val="24"/>
        </w:rPr>
        <w:tab/>
      </w:r>
      <w:r w:rsidRPr="007C30C7">
        <w:rPr>
          <w:rFonts w:asciiTheme="minorHAnsi" w:hAnsiTheme="minorHAnsi" w:cstheme="minorHAnsi"/>
          <w:sz w:val="24"/>
        </w:rPr>
        <w:tab/>
      </w:r>
      <w:r w:rsidRPr="007C30C7">
        <w:rPr>
          <w:rFonts w:asciiTheme="minorHAnsi" w:hAnsiTheme="minorHAnsi" w:cstheme="minorHAnsi"/>
          <w:sz w:val="24"/>
        </w:rPr>
        <w:tab/>
      </w:r>
    </w:p>
    <w:p w14:paraId="2454B036" w14:textId="5A0BB375" w:rsidR="007B61DB" w:rsidRPr="00D02383" w:rsidRDefault="00A0097D" w:rsidP="00A0097D">
      <w:pPr>
        <w:jc w:val="both"/>
        <w:rPr>
          <w:rFonts w:asciiTheme="minorHAnsi" w:eastAsia="Calibri" w:hAnsiTheme="minorHAnsi" w:cstheme="minorHAnsi"/>
          <w:color w:val="000000"/>
          <w:sz w:val="22"/>
          <w:szCs w:val="22"/>
          <w:lang w:val="cs-CZ" w:eastAsia="cs-CZ"/>
        </w:rPr>
      </w:pPr>
      <w:r w:rsidRPr="00237897">
        <w:rPr>
          <w:noProof/>
          <w:lang w:eastAsia="cs-CZ"/>
        </w:rPr>
        <mc:AlternateContent>
          <mc:Choice Requires="wps">
            <w:drawing>
              <wp:anchor distT="0" distB="0" distL="114300" distR="114300" simplePos="0" relativeHeight="251661312" behindDoc="0" locked="0" layoutInCell="1" allowOverlap="1" wp14:anchorId="1FA73CAC" wp14:editId="041C6042">
                <wp:simplePos x="0" y="0"/>
                <wp:positionH relativeFrom="margin">
                  <wp:posOffset>3217848</wp:posOffset>
                </wp:positionH>
                <wp:positionV relativeFrom="paragraph">
                  <wp:posOffset>149860</wp:posOffset>
                </wp:positionV>
                <wp:extent cx="2512695" cy="1264257"/>
                <wp:effectExtent l="0" t="0" r="20955" b="12700"/>
                <wp:wrapNone/>
                <wp:docPr id="1405969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1264257"/>
                        </a:xfrm>
                        <a:prstGeom prst="rect">
                          <a:avLst/>
                        </a:prstGeom>
                        <a:solidFill>
                          <a:srgbClr val="FFFFFF"/>
                        </a:solidFill>
                        <a:ln w="9525">
                          <a:solidFill>
                            <a:srgbClr val="FFFFFF"/>
                          </a:solidFill>
                          <a:miter lim="800000"/>
                          <a:headEnd/>
                          <a:tailEnd/>
                        </a:ln>
                      </wps:spPr>
                      <wps:txbx>
                        <w:txbxContent>
                          <w:p w14:paraId="3769770C" w14:textId="77777777" w:rsidR="00A0097D" w:rsidRDefault="00A0097D" w:rsidP="00A0097D">
                            <w:pPr>
                              <w:jc w:val="center"/>
                            </w:pPr>
                          </w:p>
                          <w:p w14:paraId="6408E34B" w14:textId="469EB786" w:rsidR="00A0097D" w:rsidRPr="006A1514" w:rsidRDefault="00F6231D" w:rsidP="00A0097D">
                            <w:pPr>
                              <w:rPr>
                                <w:rFonts w:asciiTheme="minorHAnsi" w:hAnsiTheme="minorHAnsi" w:cstheme="minorHAnsi"/>
                                <w:sz w:val="22"/>
                                <w:szCs w:val="22"/>
                              </w:rPr>
                            </w:pPr>
                            <w:r>
                              <w:rPr>
                                <w:rFonts w:asciiTheme="minorHAnsi" w:hAnsiTheme="minorHAnsi" w:cstheme="minorHAnsi"/>
                                <w:sz w:val="22"/>
                                <w:szCs w:val="22"/>
                              </w:rPr>
                              <w:t>Mgr. Petr Symerský</w:t>
                            </w:r>
                          </w:p>
                          <w:p w14:paraId="4404AF94" w14:textId="6D7E0A3B" w:rsidR="00A0097D" w:rsidRDefault="00A0097D" w:rsidP="00A0097D">
                            <w:pPr>
                              <w:rPr>
                                <w:rFonts w:asciiTheme="minorHAnsi" w:hAnsiTheme="minorHAnsi" w:cstheme="minorHAnsi"/>
                                <w:sz w:val="22"/>
                                <w:szCs w:val="22"/>
                              </w:rPr>
                            </w:pPr>
                            <w:proofErr w:type="spellStart"/>
                            <w:r w:rsidRPr="006A1514">
                              <w:rPr>
                                <w:rFonts w:asciiTheme="minorHAnsi" w:hAnsiTheme="minorHAnsi" w:cstheme="minorHAnsi"/>
                                <w:sz w:val="22"/>
                                <w:szCs w:val="22"/>
                              </w:rPr>
                              <w:t>ředitel</w:t>
                            </w:r>
                            <w:proofErr w:type="spellEnd"/>
                            <w:r w:rsidRPr="006A1514">
                              <w:rPr>
                                <w:rFonts w:asciiTheme="minorHAnsi" w:hAnsiTheme="minorHAnsi" w:cstheme="minorHAnsi"/>
                                <w:sz w:val="22"/>
                                <w:szCs w:val="22"/>
                              </w:rPr>
                              <w:t xml:space="preserve"> </w:t>
                            </w:r>
                            <w:proofErr w:type="spellStart"/>
                            <w:r w:rsidR="00F6231D">
                              <w:rPr>
                                <w:rFonts w:asciiTheme="minorHAnsi" w:hAnsiTheme="minorHAnsi" w:cstheme="minorHAnsi"/>
                                <w:sz w:val="22"/>
                                <w:szCs w:val="22"/>
                              </w:rPr>
                              <w:t>odboru</w:t>
                            </w:r>
                            <w:proofErr w:type="spellEnd"/>
                            <w:r w:rsidRPr="006A1514">
                              <w:rPr>
                                <w:rFonts w:asciiTheme="minorHAnsi" w:hAnsiTheme="minorHAnsi" w:cstheme="minorHAnsi"/>
                                <w:sz w:val="22"/>
                                <w:szCs w:val="22"/>
                              </w:rPr>
                              <w:t xml:space="preserve"> </w:t>
                            </w:r>
                            <w:proofErr w:type="spellStart"/>
                            <w:r w:rsidRPr="006A1514">
                              <w:rPr>
                                <w:rFonts w:asciiTheme="minorHAnsi" w:hAnsiTheme="minorHAnsi" w:cstheme="minorHAnsi"/>
                                <w:sz w:val="22"/>
                                <w:szCs w:val="22"/>
                              </w:rPr>
                              <w:t>informatiky</w:t>
                            </w:r>
                            <w:proofErr w:type="spellEnd"/>
                          </w:p>
                          <w:p w14:paraId="2E3ACA9B" w14:textId="175B75F8" w:rsidR="00A0097D" w:rsidRPr="006A1514" w:rsidRDefault="00A0097D" w:rsidP="00A0097D">
                            <w:pPr>
                              <w:spacing w:after="120"/>
                              <w:rPr>
                                <w:rFonts w:asciiTheme="minorHAnsi" w:hAnsiTheme="minorHAnsi" w:cstheme="minorHAnsi"/>
                                <w:sz w:val="22"/>
                                <w:szCs w:val="22"/>
                              </w:rPr>
                            </w:pPr>
                            <w:proofErr w:type="spellStart"/>
                            <w:r>
                              <w:rPr>
                                <w:rFonts w:asciiTheme="minorHAnsi" w:hAnsiTheme="minorHAnsi" w:cstheme="minorHAnsi"/>
                                <w:sz w:val="22"/>
                                <w:szCs w:val="22"/>
                              </w:rPr>
                              <w:t>Ministerstvo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školství</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mládeže</w:t>
                            </w:r>
                            <w:proofErr w:type="spellEnd"/>
                            <w:r>
                              <w:rPr>
                                <w:rFonts w:asciiTheme="minorHAnsi" w:hAnsiTheme="minorHAnsi" w:cstheme="minorHAnsi"/>
                                <w:sz w:val="22"/>
                                <w:szCs w:val="22"/>
                              </w:rPr>
                              <w:t xml:space="preserve"> </w:t>
                            </w:r>
                            <w:r w:rsidR="00F6231D">
                              <w:rPr>
                                <w:rFonts w:asciiTheme="minorHAnsi" w:hAnsiTheme="minorHAnsi" w:cstheme="minorHAnsi"/>
                                <w:sz w:val="22"/>
                                <w:szCs w:val="22"/>
                              </w:rPr>
                              <w:br/>
                            </w:r>
                            <w:r>
                              <w:rPr>
                                <w:rFonts w:asciiTheme="minorHAnsi" w:hAnsiTheme="minorHAnsi" w:cstheme="minorHAnsi"/>
                                <w:sz w:val="22"/>
                                <w:szCs w:val="22"/>
                              </w:rPr>
                              <w:t xml:space="preserve">a </w:t>
                            </w:r>
                            <w:proofErr w:type="spellStart"/>
                            <w:r>
                              <w:rPr>
                                <w:rFonts w:asciiTheme="minorHAnsi" w:hAnsiTheme="minorHAnsi" w:cstheme="minorHAnsi"/>
                                <w:sz w:val="22"/>
                                <w:szCs w:val="22"/>
                              </w:rPr>
                              <w:t>tělovýchovy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73CAC" id="_x0000_t202" coordsize="21600,21600" o:spt="202" path="m,l,21600r21600,l21600,xe">
                <v:stroke joinstyle="miter"/>
                <v:path gradientshapeok="t" o:connecttype="rect"/>
              </v:shapetype>
              <v:shape id="Text Box 3" o:spid="_x0000_s1026" type="#_x0000_t202" style="position:absolute;left:0;text-align:left;margin-left:253.35pt;margin-top:11.8pt;width:197.85pt;height:9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" strokecolor="white">
                <v:textbox>
                  <w:txbxContent>
                    <w:p w14:paraId="3769770C" w14:textId="77777777" w:rsidR="00A0097D" w:rsidRDefault="00A0097D" w:rsidP="00A0097D">
                      <w:pPr>
                        <w:jc w:val="center"/>
                      </w:pPr>
                    </w:p>
                    <w:p w14:paraId="6408E34B" w14:textId="469EB786" w:rsidR="00A0097D" w:rsidRPr="006A1514" w:rsidRDefault="00F6231D" w:rsidP="00A0097D">
                      <w:pPr>
                        <w:rPr>
                          <w:rFonts w:asciiTheme="minorHAnsi" w:hAnsiTheme="minorHAnsi" w:cstheme="minorHAnsi"/>
                          <w:sz w:val="22"/>
                          <w:szCs w:val="22"/>
                        </w:rPr>
                      </w:pPr>
                      <w:r>
                        <w:rPr>
                          <w:rFonts w:asciiTheme="minorHAnsi" w:hAnsiTheme="minorHAnsi" w:cstheme="minorHAnsi"/>
                          <w:sz w:val="22"/>
                          <w:szCs w:val="22"/>
                        </w:rPr>
                        <w:t>Mgr. Petr Symerský</w:t>
                      </w:r>
                    </w:p>
                    <w:p w14:paraId="4404AF94" w14:textId="6D7E0A3B" w:rsidR="00A0097D" w:rsidRDefault="00A0097D" w:rsidP="00A0097D">
                      <w:pPr>
                        <w:rPr>
                          <w:rFonts w:asciiTheme="minorHAnsi" w:hAnsiTheme="minorHAnsi" w:cstheme="minorHAnsi"/>
                          <w:sz w:val="22"/>
                          <w:szCs w:val="22"/>
                        </w:rPr>
                      </w:pPr>
                      <w:r w:rsidRPr="006A1514">
                        <w:rPr>
                          <w:rFonts w:asciiTheme="minorHAnsi" w:hAnsiTheme="minorHAnsi" w:cstheme="minorHAnsi"/>
                          <w:sz w:val="22"/>
                          <w:szCs w:val="22"/>
                        </w:rPr>
                        <w:t xml:space="preserve">ředitel </w:t>
                      </w:r>
                      <w:r w:rsidR="00F6231D">
                        <w:rPr>
                          <w:rFonts w:asciiTheme="minorHAnsi" w:hAnsiTheme="minorHAnsi" w:cstheme="minorHAnsi"/>
                          <w:sz w:val="22"/>
                          <w:szCs w:val="22"/>
                        </w:rPr>
                        <w:t>odboru</w:t>
                      </w:r>
                      <w:r w:rsidRPr="006A1514">
                        <w:rPr>
                          <w:rFonts w:asciiTheme="minorHAnsi" w:hAnsiTheme="minorHAnsi" w:cstheme="minorHAnsi"/>
                          <w:sz w:val="22"/>
                          <w:szCs w:val="22"/>
                        </w:rPr>
                        <w:t xml:space="preserve"> informatiky</w:t>
                      </w:r>
                    </w:p>
                    <w:p w14:paraId="2E3ACA9B" w14:textId="175B75F8" w:rsidR="00A0097D" w:rsidRPr="006A1514" w:rsidRDefault="00A0097D" w:rsidP="00A0097D">
                      <w:pPr>
                        <w:spacing w:after="120"/>
                        <w:rPr>
                          <w:rFonts w:asciiTheme="minorHAnsi" w:hAnsiTheme="minorHAnsi" w:cstheme="minorHAnsi"/>
                          <w:sz w:val="22"/>
                          <w:szCs w:val="22"/>
                        </w:rPr>
                      </w:pPr>
                      <w:r>
                        <w:rPr>
                          <w:rFonts w:asciiTheme="minorHAnsi" w:hAnsiTheme="minorHAnsi" w:cstheme="minorHAnsi"/>
                          <w:sz w:val="22"/>
                          <w:szCs w:val="22"/>
                        </w:rPr>
                        <w:t xml:space="preserve">Ministerstvo školství, mládeže </w:t>
                      </w:r>
                      <w:r w:rsidR="00F6231D">
                        <w:rPr>
                          <w:rFonts w:asciiTheme="minorHAnsi" w:hAnsiTheme="minorHAnsi" w:cstheme="minorHAnsi"/>
                          <w:sz w:val="22"/>
                          <w:szCs w:val="22"/>
                        </w:rPr>
                        <w:br/>
                      </w:r>
                      <w:r>
                        <w:rPr>
                          <w:rFonts w:asciiTheme="minorHAnsi" w:hAnsiTheme="minorHAnsi" w:cstheme="minorHAnsi"/>
                          <w:sz w:val="22"/>
                          <w:szCs w:val="22"/>
                        </w:rPr>
                        <w:t>a tělovýchovy</w:t>
                      </w:r>
                    </w:p>
                  </w:txbxContent>
                </v:textbox>
                <w10:wrap anchorx="margin"/>
              </v:shape>
            </w:pict>
          </mc:Fallback>
        </mc:AlternateContent>
      </w:r>
      <w:r w:rsidRPr="00237897">
        <w:rPr>
          <w:noProof/>
          <w:lang w:eastAsia="cs-CZ"/>
        </w:rPr>
        <mc:AlternateContent>
          <mc:Choice Requires="wps">
            <w:drawing>
              <wp:anchor distT="0" distB="0" distL="114300" distR="114300" simplePos="0" relativeHeight="251659264" behindDoc="0" locked="0" layoutInCell="1" allowOverlap="1" wp14:anchorId="451FA8C1" wp14:editId="34E313AE">
                <wp:simplePos x="0" y="0"/>
                <wp:positionH relativeFrom="margin">
                  <wp:posOffset>-112754</wp:posOffset>
                </wp:positionH>
                <wp:positionV relativeFrom="paragraph">
                  <wp:posOffset>179705</wp:posOffset>
                </wp:positionV>
                <wp:extent cx="2512695" cy="1144988"/>
                <wp:effectExtent l="0" t="0" r="20955" b="17145"/>
                <wp:wrapNone/>
                <wp:docPr id="149219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1144988"/>
                        </a:xfrm>
                        <a:prstGeom prst="rect">
                          <a:avLst/>
                        </a:prstGeom>
                        <a:solidFill>
                          <a:srgbClr val="FFFFFF"/>
                        </a:solidFill>
                        <a:ln w="9525">
                          <a:solidFill>
                            <a:srgbClr val="FFFFFF"/>
                          </a:solidFill>
                          <a:miter lim="800000"/>
                          <a:headEnd/>
                          <a:tailEnd/>
                        </a:ln>
                      </wps:spPr>
                      <wps:txbx>
                        <w:txbxContent>
                          <w:p w14:paraId="2754C241" w14:textId="77777777" w:rsidR="00A0097D" w:rsidRDefault="00A0097D" w:rsidP="00A0097D">
                            <w:pPr>
                              <w:jc w:val="center"/>
                            </w:pPr>
                          </w:p>
                          <w:p w14:paraId="7A02E02E" w14:textId="387F6E75" w:rsidR="00A0097D" w:rsidRDefault="00392013" w:rsidP="00A0097D">
                            <w:pPr>
                              <w:rPr>
                                <w:rFonts w:asciiTheme="minorHAnsi" w:hAnsiTheme="minorHAnsi" w:cstheme="minorHAnsi"/>
                                <w:sz w:val="22"/>
                                <w:szCs w:val="22"/>
                              </w:rPr>
                            </w:pPr>
                            <w:r>
                              <w:rPr>
                                <w:rFonts w:asciiTheme="minorHAnsi" w:hAnsiTheme="minorHAnsi" w:cstheme="minorHAnsi"/>
                                <w:sz w:val="22"/>
                                <w:szCs w:val="22"/>
                              </w:rPr>
                              <w:t xml:space="preserve">Ing. Petr </w:t>
                            </w:r>
                            <w:proofErr w:type="spellStart"/>
                            <w:r>
                              <w:rPr>
                                <w:rFonts w:asciiTheme="minorHAnsi" w:hAnsiTheme="minorHAnsi" w:cstheme="minorHAnsi"/>
                                <w:sz w:val="22"/>
                                <w:szCs w:val="22"/>
                              </w:rPr>
                              <w:t>Plecháček</w:t>
                            </w:r>
                            <w:proofErr w:type="spellEnd"/>
                          </w:p>
                          <w:p w14:paraId="51A03299" w14:textId="16C10D18" w:rsidR="00A0097D" w:rsidRDefault="00392013" w:rsidP="00A0097D">
                            <w:pPr>
                              <w:rPr>
                                <w:rFonts w:asciiTheme="minorHAnsi" w:hAnsiTheme="minorHAnsi" w:cstheme="minorHAnsi"/>
                                <w:sz w:val="22"/>
                                <w:szCs w:val="22"/>
                              </w:rPr>
                            </w:pPr>
                            <w:proofErr w:type="spellStart"/>
                            <w:r>
                              <w:rPr>
                                <w:rFonts w:asciiTheme="minorHAnsi" w:hAnsiTheme="minorHAnsi" w:cstheme="minorHAnsi"/>
                                <w:sz w:val="22"/>
                                <w:szCs w:val="22"/>
                              </w:rPr>
                              <w:t>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základě</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plné</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moci</w:t>
                            </w:r>
                            <w:proofErr w:type="spellEnd"/>
                          </w:p>
                          <w:p w14:paraId="10BC0A56" w14:textId="2EE6843D" w:rsidR="00A0097D" w:rsidRPr="006A1514" w:rsidRDefault="00392013" w:rsidP="00A0097D">
                            <w:pPr>
                              <w:rPr>
                                <w:rFonts w:asciiTheme="minorHAnsi" w:hAnsiTheme="minorHAnsi" w:cstheme="minorHAnsi"/>
                                <w:sz w:val="22"/>
                                <w:szCs w:val="22"/>
                              </w:rPr>
                            </w:pPr>
                            <w:r>
                              <w:rPr>
                                <w:rFonts w:asciiTheme="minorHAnsi" w:hAnsiTheme="minorHAnsi" w:cstheme="minorHAnsi"/>
                                <w:sz w:val="22"/>
                                <w:szCs w:val="22"/>
                              </w:rPr>
                              <w:t>Ernst &amp; Young, s. r.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FA8C1" id="_x0000_s1027" type="#_x0000_t202" style="position:absolute;left:0;text-align:left;margin-left:-8.9pt;margin-top:14.15pt;width:197.85pt;height:9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" strokecolor="white">
                <v:textbox>
                  <w:txbxContent>
                    <w:p w14:paraId="2754C241" w14:textId="77777777" w:rsidR="00A0097D" w:rsidRDefault="00A0097D" w:rsidP="00A0097D">
                      <w:pPr>
                        <w:jc w:val="center"/>
                      </w:pPr>
                    </w:p>
                    <w:p w14:paraId="7A02E02E" w14:textId="387F6E75" w:rsidR="00A0097D" w:rsidRDefault="00392013" w:rsidP="00A0097D">
                      <w:pPr>
                        <w:rPr>
                          <w:rFonts w:asciiTheme="minorHAnsi" w:hAnsiTheme="minorHAnsi" w:cstheme="minorHAnsi"/>
                          <w:sz w:val="22"/>
                          <w:szCs w:val="22"/>
                        </w:rPr>
                      </w:pPr>
                      <w:r>
                        <w:rPr>
                          <w:rFonts w:asciiTheme="minorHAnsi" w:hAnsiTheme="minorHAnsi" w:cstheme="minorHAnsi"/>
                          <w:sz w:val="22"/>
                          <w:szCs w:val="22"/>
                        </w:rPr>
                        <w:t>Ing. Petr Plecháček</w:t>
                      </w:r>
                    </w:p>
                    <w:p w14:paraId="51A03299" w14:textId="16C10D18" w:rsidR="00A0097D" w:rsidRDefault="00392013" w:rsidP="00A0097D">
                      <w:pPr>
                        <w:rPr>
                          <w:rFonts w:asciiTheme="minorHAnsi" w:hAnsiTheme="minorHAnsi" w:cstheme="minorHAnsi"/>
                          <w:sz w:val="22"/>
                          <w:szCs w:val="22"/>
                        </w:rPr>
                      </w:pPr>
                      <w:r>
                        <w:rPr>
                          <w:rFonts w:asciiTheme="minorHAnsi" w:hAnsiTheme="minorHAnsi" w:cstheme="minorHAnsi"/>
                          <w:sz w:val="22"/>
                          <w:szCs w:val="22"/>
                        </w:rPr>
                        <w:t>na základě plné moci</w:t>
                      </w:r>
                    </w:p>
                    <w:p w14:paraId="10BC0A56" w14:textId="2EE6843D" w:rsidR="00A0097D" w:rsidRPr="006A1514" w:rsidRDefault="00392013" w:rsidP="00A0097D">
                      <w:pPr>
                        <w:rPr>
                          <w:rFonts w:asciiTheme="minorHAnsi" w:hAnsiTheme="minorHAnsi" w:cstheme="minorHAnsi"/>
                          <w:sz w:val="22"/>
                          <w:szCs w:val="22"/>
                        </w:rPr>
                      </w:pPr>
                      <w:r>
                        <w:rPr>
                          <w:rFonts w:asciiTheme="minorHAnsi" w:hAnsiTheme="minorHAnsi" w:cstheme="minorHAnsi"/>
                          <w:sz w:val="22"/>
                          <w:szCs w:val="22"/>
                        </w:rPr>
                        <w:t>Ernst &amp; Young, s. r. o.</w:t>
                      </w:r>
                    </w:p>
                  </w:txbxContent>
                </v:textbox>
                <w10:wrap anchorx="margin"/>
              </v:shape>
            </w:pict>
          </mc:Fallback>
        </mc:AlternateContent>
      </w:r>
    </w:p>
    <w:sectPr w:rsidR="007B61DB" w:rsidRPr="00D02383" w:rsidSect="00A62E18">
      <w:headerReference w:type="even" r:id="rId12"/>
      <w:headerReference w:type="default" r:id="rId13"/>
      <w:footerReference w:type="default" r:id="rId14"/>
      <w:headerReference w:type="first" r:id="rId15"/>
      <w:type w:val="continuous"/>
      <w:pgSz w:w="11906" w:h="16838" w:code="9"/>
      <w:pgMar w:top="1276" w:right="1418" w:bottom="1134" w:left="1418" w:header="283" w:footer="567"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Autor" w:initials="A">
    <w:p w14:paraId="56ABDC0D" w14:textId="77777777" w:rsidR="004E6FE9" w:rsidRDefault="004E6FE9" w:rsidP="004E6FE9">
      <w:pPr>
        <w:pStyle w:val="Textkomente"/>
      </w:pPr>
      <w:r>
        <w:rPr>
          <w:rStyle w:val="Odkaznakoment"/>
        </w:rPr>
        <w:annotationRef/>
      </w:r>
      <w:r>
        <w:t>Bude doplněno před uzavřením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ABDC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ABDC0D" w16cid:durableId="4B1339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B0751" w14:textId="77777777" w:rsidR="00D92F33" w:rsidRDefault="00D92F33">
      <w:r>
        <w:separator/>
      </w:r>
    </w:p>
  </w:endnote>
  <w:endnote w:type="continuationSeparator" w:id="0">
    <w:p w14:paraId="427A06E2" w14:textId="77777777" w:rsidR="00D92F33" w:rsidRDefault="00D92F33">
      <w:r>
        <w:continuationSeparator/>
      </w:r>
    </w:p>
  </w:endnote>
  <w:endnote w:type="continuationNotice" w:id="1">
    <w:p w14:paraId="2D117A68" w14:textId="77777777" w:rsidR="00D92F33" w:rsidRDefault="00D92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213FB" w14:textId="77777777" w:rsidR="009F70F4" w:rsidRPr="00E25DBE" w:rsidRDefault="009F70F4">
    <w:pPr>
      <w:pStyle w:val="Zpat"/>
      <w:jc w:val="center"/>
      <w:rPr>
        <w:rFonts w:asciiTheme="minorHAnsi" w:hAnsiTheme="minorHAnsi" w:cstheme="minorHAnsi"/>
        <w:sz w:val="20"/>
        <w:szCs w:val="20"/>
      </w:rPr>
    </w:pPr>
    <w:r w:rsidRPr="00E25DBE">
      <w:rPr>
        <w:rFonts w:asciiTheme="minorHAnsi" w:hAnsiTheme="minorHAnsi" w:cstheme="minorHAnsi"/>
        <w:sz w:val="20"/>
        <w:szCs w:val="20"/>
        <w:lang w:val="cs-CZ"/>
      </w:rPr>
      <w:t xml:space="preserve">Stránka </w:t>
    </w:r>
    <w:r w:rsidRPr="00E25DBE">
      <w:rPr>
        <w:rFonts w:asciiTheme="minorHAnsi" w:hAnsiTheme="minorHAnsi" w:cstheme="minorHAnsi"/>
        <w:sz w:val="20"/>
        <w:szCs w:val="20"/>
      </w:rPr>
      <w:fldChar w:fldCharType="begin"/>
    </w:r>
    <w:r w:rsidRPr="00E25DBE">
      <w:rPr>
        <w:rFonts w:asciiTheme="minorHAnsi" w:hAnsiTheme="minorHAnsi" w:cstheme="minorHAnsi"/>
        <w:sz w:val="20"/>
        <w:szCs w:val="20"/>
      </w:rPr>
      <w:instrText>PAGE</w:instrText>
    </w:r>
    <w:r w:rsidRPr="00E25DBE">
      <w:rPr>
        <w:rFonts w:asciiTheme="minorHAnsi" w:hAnsiTheme="minorHAnsi" w:cstheme="minorHAnsi"/>
        <w:sz w:val="20"/>
        <w:szCs w:val="20"/>
      </w:rPr>
      <w:fldChar w:fldCharType="separate"/>
    </w:r>
    <w:r w:rsidR="00BD4BD7" w:rsidRPr="00E25DBE">
      <w:rPr>
        <w:rFonts w:asciiTheme="minorHAnsi" w:hAnsiTheme="minorHAnsi" w:cstheme="minorHAnsi"/>
        <w:noProof/>
        <w:sz w:val="20"/>
        <w:szCs w:val="20"/>
      </w:rPr>
      <w:t>8</w:t>
    </w:r>
    <w:r w:rsidRPr="00E25DBE">
      <w:rPr>
        <w:rFonts w:asciiTheme="minorHAnsi" w:hAnsiTheme="minorHAnsi" w:cstheme="minorHAnsi"/>
        <w:sz w:val="20"/>
        <w:szCs w:val="20"/>
      </w:rPr>
      <w:fldChar w:fldCharType="end"/>
    </w:r>
    <w:r w:rsidRPr="00E25DBE">
      <w:rPr>
        <w:rFonts w:asciiTheme="minorHAnsi" w:hAnsiTheme="minorHAnsi" w:cstheme="minorHAnsi"/>
        <w:sz w:val="20"/>
        <w:szCs w:val="20"/>
        <w:lang w:val="cs-CZ"/>
      </w:rPr>
      <w:t xml:space="preserve"> z </w:t>
    </w:r>
    <w:r w:rsidRPr="00E25DBE">
      <w:rPr>
        <w:rFonts w:asciiTheme="minorHAnsi" w:hAnsiTheme="minorHAnsi" w:cstheme="minorHAnsi"/>
        <w:sz w:val="20"/>
        <w:szCs w:val="20"/>
      </w:rPr>
      <w:fldChar w:fldCharType="begin"/>
    </w:r>
    <w:r w:rsidRPr="00E25DBE">
      <w:rPr>
        <w:rFonts w:asciiTheme="minorHAnsi" w:hAnsiTheme="minorHAnsi" w:cstheme="minorHAnsi"/>
        <w:sz w:val="20"/>
        <w:szCs w:val="20"/>
      </w:rPr>
      <w:instrText>NUMPAGES</w:instrText>
    </w:r>
    <w:r w:rsidRPr="00E25DBE">
      <w:rPr>
        <w:rFonts w:asciiTheme="minorHAnsi" w:hAnsiTheme="minorHAnsi" w:cstheme="minorHAnsi"/>
        <w:sz w:val="20"/>
        <w:szCs w:val="20"/>
      </w:rPr>
      <w:fldChar w:fldCharType="separate"/>
    </w:r>
    <w:r w:rsidR="00BD4BD7" w:rsidRPr="00E25DBE">
      <w:rPr>
        <w:rFonts w:asciiTheme="minorHAnsi" w:hAnsiTheme="minorHAnsi" w:cstheme="minorHAnsi"/>
        <w:noProof/>
        <w:sz w:val="20"/>
        <w:szCs w:val="20"/>
      </w:rPr>
      <w:t>10</w:t>
    </w:r>
    <w:r w:rsidRPr="00E25DBE">
      <w:rPr>
        <w:rFonts w:asciiTheme="minorHAnsi" w:hAnsiTheme="minorHAnsi" w:cstheme="minorHAnsi"/>
        <w:sz w:val="20"/>
        <w:szCs w:val="20"/>
      </w:rPr>
      <w:fldChar w:fldCharType="end"/>
    </w:r>
  </w:p>
  <w:p w14:paraId="73F55195" w14:textId="77777777" w:rsidR="009E6D9C" w:rsidRDefault="009E6D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C0ED7" w14:textId="77777777" w:rsidR="00D92F33" w:rsidRDefault="00D92F33">
      <w:r>
        <w:separator/>
      </w:r>
    </w:p>
  </w:footnote>
  <w:footnote w:type="continuationSeparator" w:id="0">
    <w:p w14:paraId="0948B3DD" w14:textId="77777777" w:rsidR="00D92F33" w:rsidRDefault="00D92F33">
      <w:r>
        <w:continuationSeparator/>
      </w:r>
    </w:p>
  </w:footnote>
  <w:footnote w:type="continuationNotice" w:id="1">
    <w:p w14:paraId="4B809D78" w14:textId="77777777" w:rsidR="00D92F33" w:rsidRDefault="00D92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F405C" w14:textId="0DF74AEF" w:rsidR="000A77DD" w:rsidRDefault="000A77DD">
    <w:pPr>
      <w:pStyle w:val="Zhlav"/>
    </w:pPr>
    <w:r>
      <w:rPr>
        <w:noProof/>
      </w:rPr>
      <mc:AlternateContent>
        <mc:Choice Requires="wps">
          <w:drawing>
            <wp:anchor distT="0" distB="0" distL="0" distR="0" simplePos="0" relativeHeight="251659264" behindDoc="0" locked="0" layoutInCell="1" allowOverlap="1" wp14:anchorId="630259C9" wp14:editId="3C17A54F">
              <wp:simplePos x="635" y="635"/>
              <wp:positionH relativeFrom="page">
                <wp:align>right</wp:align>
              </wp:positionH>
              <wp:positionV relativeFrom="page">
                <wp:align>top</wp:align>
              </wp:positionV>
              <wp:extent cx="443865" cy="443865"/>
              <wp:effectExtent l="0" t="0" r="0" b="16510"/>
              <wp:wrapNone/>
              <wp:docPr id="268230575" name="Textové pole 2" descr="MŠMT | TLP – AMBER: 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D41164" w14:textId="41AC0FAE" w:rsidR="000A77DD" w:rsidRPr="000A77DD" w:rsidRDefault="000A77DD" w:rsidP="000A77DD">
                          <w:pPr>
                            <w:rPr>
                              <w:rFonts w:ascii="Calibri" w:eastAsia="Calibri" w:hAnsi="Calibri" w:cs="Calibri"/>
                              <w:noProof/>
                              <w:color w:val="CC9900"/>
                              <w:sz w:val="20"/>
                              <w:szCs w:val="20"/>
                            </w:rPr>
                          </w:pPr>
                          <w:r w:rsidRPr="000A77DD">
                            <w:rPr>
                              <w:rFonts w:ascii="Calibri" w:eastAsia="Calibri" w:hAnsi="Calibri" w:cs="Calibri"/>
                              <w:noProof/>
                              <w:color w:val="CC9900"/>
                              <w:sz w:val="20"/>
                              <w:szCs w:val="20"/>
                            </w:rPr>
                            <w:t>MŠMT | TLP – AMBER: Důvěrné informace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0259C9" id="_x0000_t202" coordsize="21600,21600" o:spt="202" path="m,l,21600r21600,l21600,xe">
              <v:stroke joinstyle="miter"/>
              <v:path gradientshapeok="t" o:connecttype="rect"/>
            </v:shapetype>
            <v:shape id="Textové pole 2" o:spid="_x0000_s1028" type="#_x0000_t202" alt="MŠMT | TLP – AMBER: Důvěrné informace"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BD41164" w14:textId="41AC0FAE" w:rsidR="000A77DD" w:rsidRPr="000A77DD" w:rsidRDefault="000A77DD" w:rsidP="000A77DD">
                    <w:pPr>
                      <w:rPr>
                        <w:rFonts w:ascii="Calibri" w:eastAsia="Calibri" w:hAnsi="Calibri" w:cs="Calibri"/>
                        <w:noProof/>
                        <w:color w:val="CC9900"/>
                        <w:sz w:val="20"/>
                        <w:szCs w:val="20"/>
                      </w:rPr>
                    </w:pPr>
                    <w:r w:rsidRPr="000A77DD">
                      <w:rPr>
                        <w:rFonts w:ascii="Calibri" w:eastAsia="Calibri" w:hAnsi="Calibri" w:cs="Calibri"/>
                        <w:noProof/>
                        <w:color w:val="CC9900"/>
                        <w:sz w:val="20"/>
                        <w:szCs w:val="20"/>
                      </w:rPr>
                      <w:t>MŠMT | TLP – AMBER: Důvěrné informace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35D23" w14:textId="361BE04C" w:rsidR="009F70F4" w:rsidRDefault="009F70F4" w:rsidP="009F70F4">
    <w:pPr>
      <w:autoSpaceDE w:val="0"/>
      <w:autoSpaceDN w:val="0"/>
      <w:adjustRightInd w:val="0"/>
      <w:spacing w:line="276" w:lineRule="auto"/>
    </w:pPr>
  </w:p>
  <w:p w14:paraId="2CF8ABAF" w14:textId="77777777" w:rsidR="009F70F4" w:rsidRPr="009F70F4" w:rsidRDefault="009F70F4">
    <w:pPr>
      <w:pStyle w:val="Zhlav"/>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723BC" w14:textId="20724CFD" w:rsidR="00392DAB" w:rsidRDefault="00A97498" w:rsidP="00392DAB">
    <w:pPr>
      <w:jc w:val="center"/>
      <w:rPr>
        <w:sz w:val="20"/>
        <w:szCs w:val="20"/>
      </w:rPr>
    </w:pPr>
    <w:r w:rsidRPr="00F9154C">
      <w:rPr>
        <w:noProof/>
      </w:rPr>
      <w:drawing>
        <wp:inline distT="0" distB="0" distL="0" distR="0" wp14:anchorId="2CDA5D10" wp14:editId="5031068E">
          <wp:extent cx="1638300" cy="812800"/>
          <wp:effectExtent l="0" t="0" r="0" b="0"/>
          <wp:docPr id="1" name="Obrázek 1" descr="C:\Users\trublovaa\AppData\Local\Microsoft\Windows\Temporary Internet Files\Content.Word\MSMT_logotyp_text_RGB_cz.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4" descr="C:\Users\trublovaa\AppData\Local\Microsoft\Windows\Temporary Internet Files\Content.Word\MSMT_logotyp_text_RGB_cz.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812800"/>
                  </a:xfrm>
                  <a:prstGeom prst="rect">
                    <a:avLst/>
                  </a:prstGeom>
                  <a:noFill/>
                  <a:ln>
                    <a:noFill/>
                  </a:ln>
                </pic:spPr>
              </pic:pic>
            </a:graphicData>
          </a:graphic>
        </wp:inline>
      </w:drawing>
    </w:r>
  </w:p>
  <w:p w14:paraId="6EE2C00E" w14:textId="332E4DBB" w:rsidR="000A31F4" w:rsidRPr="00E25DBE" w:rsidRDefault="003810C0" w:rsidP="00392DAB">
    <w:pPr>
      <w:tabs>
        <w:tab w:val="left" w:pos="2091"/>
      </w:tabs>
      <w:rPr>
        <w:rFonts w:asciiTheme="minorHAnsi" w:hAnsiTheme="minorHAnsi" w:cstheme="minorHAnsi"/>
        <w:sz w:val="16"/>
        <w:szCs w:val="16"/>
      </w:rPr>
    </w:pPr>
    <w:r>
      <w:rPr>
        <w:rFonts w:asciiTheme="minorHAnsi" w:hAnsiTheme="minorHAnsi" w:cstheme="minorHAnsi"/>
        <w:sz w:val="16"/>
        <w:szCs w:val="16"/>
      </w:rPr>
      <w:t>Č</w:t>
    </w:r>
    <w:r w:rsidR="008051C3">
      <w:rPr>
        <w:rFonts w:asciiTheme="minorHAnsi" w:hAnsiTheme="minorHAnsi" w:cstheme="minorHAnsi"/>
        <w:sz w:val="16"/>
        <w:szCs w:val="16"/>
      </w:rPr>
      <w:t xml:space="preserve">. </w:t>
    </w:r>
    <w:r w:rsidR="00392DAB" w:rsidRPr="00E25DBE">
      <w:rPr>
        <w:rFonts w:asciiTheme="minorHAnsi" w:hAnsiTheme="minorHAnsi" w:cstheme="minorHAnsi"/>
        <w:sz w:val="16"/>
        <w:szCs w:val="16"/>
      </w:rPr>
      <w:t>j.: MSMT-</w:t>
    </w:r>
    <w:r w:rsidR="00261DF9" w:rsidRPr="00E25DBE">
      <w:rPr>
        <w:rFonts w:asciiTheme="minorHAnsi" w:hAnsiTheme="minorHAnsi" w:cstheme="minorHAnsi"/>
        <w:sz w:val="16"/>
        <w:szCs w:val="16"/>
      </w:rPr>
      <w:t>11261/2023</w:t>
    </w:r>
    <w:r w:rsidR="00A6346D" w:rsidRPr="00E25DBE">
      <w:rPr>
        <w:rFonts w:asciiTheme="minorHAnsi" w:hAnsiTheme="minorHAnsi" w:cstheme="minorHAnsi"/>
        <w:sz w:val="16"/>
        <w:szCs w:val="16"/>
      </w:rPr>
      <w:t>-</w:t>
    </w:r>
    <w:r>
      <w:rPr>
        <w:rFonts w:asciiTheme="minorHAnsi" w:hAnsiTheme="minorHAnsi" w:cstheme="minorHAnsi"/>
        <w:sz w:val="16"/>
        <w:szCs w:val="16"/>
      </w:rPr>
      <w:t>4</w:t>
    </w:r>
    <w:r w:rsidR="00597747">
      <w:rPr>
        <w:rFonts w:asciiTheme="minorHAnsi" w:hAnsiTheme="minorHAnsi" w:cstheme="minorHAnsi"/>
        <w:sz w:val="16"/>
        <w:szCs w:val="1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0C8B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916DE"/>
    <w:multiLevelType w:val="hybridMultilevel"/>
    <w:tmpl w:val="1B40BB90"/>
    <w:lvl w:ilvl="0" w:tplc="810ACDE4">
      <w:start w:val="9"/>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012769BD"/>
    <w:multiLevelType w:val="hybridMultilevel"/>
    <w:tmpl w:val="2A12712C"/>
    <w:lvl w:ilvl="0" w:tplc="16645C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4A1B4F"/>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21B68E9"/>
    <w:multiLevelType w:val="hybridMultilevel"/>
    <w:tmpl w:val="A72A9592"/>
    <w:lvl w:ilvl="0" w:tplc="4E3A83C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340FCA"/>
    <w:multiLevelType w:val="hybridMultilevel"/>
    <w:tmpl w:val="5B54F922"/>
    <w:lvl w:ilvl="0" w:tplc="1D328C90">
      <w:start w:val="1"/>
      <w:numFmt w:val="lowerLetter"/>
      <w:lvlText w:val="%1)"/>
      <w:lvlJc w:val="left"/>
      <w:pPr>
        <w:ind w:left="1789" w:hanging="360"/>
      </w:pPr>
      <w:rPr>
        <w:rFonts w:ascii="Times New Roman" w:eastAsia="Times New Roman" w:hAnsi="Times New Roman" w:cs="Times New Roman"/>
        <w:b w:val="0"/>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6" w15:restartNumberingAfterBreak="0">
    <w:nsid w:val="06954430"/>
    <w:multiLevelType w:val="hybridMultilevel"/>
    <w:tmpl w:val="5FDCEB30"/>
    <w:lvl w:ilvl="0" w:tplc="229644A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660E69"/>
    <w:multiLevelType w:val="hybridMultilevel"/>
    <w:tmpl w:val="20CA3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77600B"/>
    <w:multiLevelType w:val="hybridMultilevel"/>
    <w:tmpl w:val="5868DEE0"/>
    <w:lvl w:ilvl="0" w:tplc="CF6A9616">
      <w:start w:val="1"/>
      <w:numFmt w:val="decimal"/>
      <w:lvlText w:val="%1."/>
      <w:lvlJc w:val="left"/>
      <w:pPr>
        <w:ind w:left="786" w:hanging="360"/>
      </w:pPr>
      <w:rPr>
        <w:rFonts w:asciiTheme="minorHAnsi" w:eastAsia="ヒラギノ角ゴ Pro W3" w:hAnsiTheme="minorHAnsi" w:cstheme="minorHAnsi"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93C05AD"/>
    <w:multiLevelType w:val="hybridMultilevel"/>
    <w:tmpl w:val="8500F438"/>
    <w:lvl w:ilvl="0" w:tplc="C98C9FFC">
      <w:start w:val="1"/>
      <w:numFmt w:val="decimal"/>
      <w:lvlText w:val="%1."/>
      <w:lvlJc w:val="left"/>
      <w:pPr>
        <w:ind w:left="36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B1F6433"/>
    <w:multiLevelType w:val="hybridMultilevel"/>
    <w:tmpl w:val="BAA27B9C"/>
    <w:lvl w:ilvl="0" w:tplc="8284665A">
      <w:start w:val="1"/>
      <w:numFmt w:val="lowerLetter"/>
      <w:lvlText w:val="%1)"/>
      <w:lvlJc w:val="left"/>
      <w:pPr>
        <w:ind w:left="1789" w:hanging="360"/>
      </w:pPr>
      <w:rPr>
        <w:rFonts w:ascii="Times New Roman" w:eastAsia="Times New Roman" w:hAnsi="Times New Roman" w:cs="Times New Roman"/>
        <w:b w:val="0"/>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1" w15:restartNumberingAfterBreak="0">
    <w:nsid w:val="0F18345E"/>
    <w:multiLevelType w:val="hybridMultilevel"/>
    <w:tmpl w:val="906E6954"/>
    <w:lvl w:ilvl="0" w:tplc="6CEAA86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3F13282"/>
    <w:multiLevelType w:val="hybridMultilevel"/>
    <w:tmpl w:val="03FA06DE"/>
    <w:lvl w:ilvl="0" w:tplc="5366F44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15813351"/>
    <w:multiLevelType w:val="hybridMultilevel"/>
    <w:tmpl w:val="2F2E84AC"/>
    <w:lvl w:ilvl="0" w:tplc="252ED7C4">
      <w:start w:val="9"/>
      <w:numFmt w:val="lowerLetter"/>
      <w:lvlText w:val="%1)"/>
      <w:lvlJc w:val="lef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162F4F6C"/>
    <w:multiLevelType w:val="hybridMultilevel"/>
    <w:tmpl w:val="3B6CF00E"/>
    <w:lvl w:ilvl="0" w:tplc="D7B260BA">
      <w:start w:val="1"/>
      <w:numFmt w:val="decimal"/>
      <w:lvlText w:val="%1."/>
      <w:lvlJc w:val="left"/>
      <w:pPr>
        <w:ind w:left="1638" w:hanging="360"/>
      </w:pPr>
      <w:rPr>
        <w:rFonts w:hint="default"/>
      </w:rPr>
    </w:lvl>
    <w:lvl w:ilvl="1" w:tplc="04050019">
      <w:start w:val="1"/>
      <w:numFmt w:val="lowerLetter"/>
      <w:lvlText w:val="%2."/>
      <w:lvlJc w:val="left"/>
      <w:pPr>
        <w:ind w:left="2358" w:hanging="360"/>
      </w:pPr>
    </w:lvl>
    <w:lvl w:ilvl="2" w:tplc="0405001B" w:tentative="1">
      <w:start w:val="1"/>
      <w:numFmt w:val="lowerRoman"/>
      <w:lvlText w:val="%3."/>
      <w:lvlJc w:val="right"/>
      <w:pPr>
        <w:ind w:left="3078" w:hanging="180"/>
      </w:pPr>
    </w:lvl>
    <w:lvl w:ilvl="3" w:tplc="0405000F" w:tentative="1">
      <w:start w:val="1"/>
      <w:numFmt w:val="decimal"/>
      <w:lvlText w:val="%4."/>
      <w:lvlJc w:val="left"/>
      <w:pPr>
        <w:ind w:left="3798" w:hanging="360"/>
      </w:pPr>
    </w:lvl>
    <w:lvl w:ilvl="4" w:tplc="04050019" w:tentative="1">
      <w:start w:val="1"/>
      <w:numFmt w:val="lowerLetter"/>
      <w:lvlText w:val="%5."/>
      <w:lvlJc w:val="left"/>
      <w:pPr>
        <w:ind w:left="4518" w:hanging="360"/>
      </w:pPr>
    </w:lvl>
    <w:lvl w:ilvl="5" w:tplc="0405001B" w:tentative="1">
      <w:start w:val="1"/>
      <w:numFmt w:val="lowerRoman"/>
      <w:lvlText w:val="%6."/>
      <w:lvlJc w:val="right"/>
      <w:pPr>
        <w:ind w:left="5238" w:hanging="180"/>
      </w:pPr>
    </w:lvl>
    <w:lvl w:ilvl="6" w:tplc="0405000F" w:tentative="1">
      <w:start w:val="1"/>
      <w:numFmt w:val="decimal"/>
      <w:lvlText w:val="%7."/>
      <w:lvlJc w:val="left"/>
      <w:pPr>
        <w:ind w:left="5958" w:hanging="360"/>
      </w:pPr>
    </w:lvl>
    <w:lvl w:ilvl="7" w:tplc="04050019" w:tentative="1">
      <w:start w:val="1"/>
      <w:numFmt w:val="lowerLetter"/>
      <w:lvlText w:val="%8."/>
      <w:lvlJc w:val="left"/>
      <w:pPr>
        <w:ind w:left="6678" w:hanging="360"/>
      </w:pPr>
    </w:lvl>
    <w:lvl w:ilvl="8" w:tplc="0405001B" w:tentative="1">
      <w:start w:val="1"/>
      <w:numFmt w:val="lowerRoman"/>
      <w:lvlText w:val="%9."/>
      <w:lvlJc w:val="right"/>
      <w:pPr>
        <w:ind w:left="7398" w:hanging="180"/>
      </w:pPr>
    </w:lvl>
  </w:abstractNum>
  <w:abstractNum w:abstractNumId="15" w15:restartNumberingAfterBreak="0">
    <w:nsid w:val="166E411A"/>
    <w:multiLevelType w:val="hybridMultilevel"/>
    <w:tmpl w:val="392EEE6E"/>
    <w:lvl w:ilvl="0" w:tplc="BBAEB450">
      <w:start w:val="1"/>
      <w:numFmt w:val="lowerLetter"/>
      <w:lvlText w:val="%1)"/>
      <w:lvlJc w:val="left"/>
      <w:pPr>
        <w:ind w:left="786"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752F2B"/>
    <w:multiLevelType w:val="hybridMultilevel"/>
    <w:tmpl w:val="BEF66F02"/>
    <w:lvl w:ilvl="0" w:tplc="68BC83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17DC066A"/>
    <w:multiLevelType w:val="multilevel"/>
    <w:tmpl w:val="06DC655C"/>
    <w:lvl w:ilvl="0">
      <w:start w:val="1"/>
      <w:numFmt w:val="decimal"/>
      <w:lvlText w:val="%1"/>
      <w:lvlJc w:val="left"/>
      <w:pPr>
        <w:tabs>
          <w:tab w:val="num" w:pos="0"/>
        </w:tabs>
        <w:ind w:left="0" w:hanging="964"/>
      </w:pPr>
      <w:rPr>
        <w:rFonts w:hint="default"/>
      </w:rPr>
    </w:lvl>
    <w:lvl w:ilvl="1">
      <w:start w:val="1"/>
      <w:numFmt w:val="decimal"/>
      <w:lvlText w:val="%1.%2"/>
      <w:lvlJc w:val="left"/>
      <w:pPr>
        <w:tabs>
          <w:tab w:val="num" w:pos="0"/>
        </w:tabs>
        <w:ind w:left="0" w:hanging="96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964"/>
      </w:pPr>
      <w:rPr>
        <w:rFonts w:hint="default"/>
      </w:rPr>
    </w:lvl>
    <w:lvl w:ilvl="3">
      <w:start w:val="1"/>
      <w:numFmt w:val="decimal"/>
      <w:lvlText w:val="%1.%2.%3.%4"/>
      <w:lvlJc w:val="left"/>
      <w:pPr>
        <w:tabs>
          <w:tab w:val="num" w:pos="0"/>
        </w:tabs>
        <w:ind w:left="0" w:hanging="964"/>
      </w:pPr>
      <w:rPr>
        <w:rFonts w:hint="default"/>
        <w:b w:val="0"/>
        <w:bCs w:val="0"/>
        <w:i/>
        <w:iCs/>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0"/>
        </w:tabs>
        <w:ind w:left="0" w:hanging="964"/>
      </w:pPr>
      <w:rPr>
        <w:rFonts w:hint="default"/>
      </w:rPr>
    </w:lvl>
    <w:lvl w:ilvl="5">
      <w:start w:val="1"/>
      <w:numFmt w:val="decimal"/>
      <w:lvlText w:val="%1.%2.%3.%4.%5.%6"/>
      <w:lvlJc w:val="left"/>
      <w:pPr>
        <w:tabs>
          <w:tab w:val="num" w:pos="0"/>
        </w:tabs>
        <w:ind w:left="0" w:hanging="964"/>
      </w:pPr>
      <w:rPr>
        <w:rFonts w:hint="default"/>
      </w:rPr>
    </w:lvl>
    <w:lvl w:ilvl="6">
      <w:start w:val="1"/>
      <w:numFmt w:val="decimal"/>
      <w:lvlText w:val="%1.%2.%3.%4.%5.%6.%7"/>
      <w:lvlJc w:val="left"/>
      <w:pPr>
        <w:tabs>
          <w:tab w:val="num" w:pos="0"/>
        </w:tabs>
        <w:ind w:left="0" w:hanging="964"/>
      </w:pPr>
      <w:rPr>
        <w:rFonts w:hint="default"/>
      </w:rPr>
    </w:lvl>
    <w:lvl w:ilvl="7">
      <w:start w:val="1"/>
      <w:numFmt w:val="decimal"/>
      <w:lvlText w:val="%1.%2.%3.%4.%5.%6.%7.%8"/>
      <w:lvlJc w:val="left"/>
      <w:pPr>
        <w:tabs>
          <w:tab w:val="num" w:pos="0"/>
        </w:tabs>
        <w:ind w:left="0" w:hanging="964"/>
      </w:pPr>
      <w:rPr>
        <w:rFonts w:hint="default"/>
      </w:rPr>
    </w:lvl>
    <w:lvl w:ilvl="8">
      <w:start w:val="1"/>
      <w:numFmt w:val="decimal"/>
      <w:lvlText w:val="%1.%2.%3.%4.%5.%6.%7.%8.%9"/>
      <w:lvlJc w:val="left"/>
      <w:pPr>
        <w:tabs>
          <w:tab w:val="num" w:pos="0"/>
        </w:tabs>
        <w:ind w:left="0" w:hanging="964"/>
      </w:pPr>
      <w:rPr>
        <w:rFonts w:hint="default"/>
      </w:rPr>
    </w:lvl>
  </w:abstractNum>
  <w:abstractNum w:abstractNumId="18" w15:restartNumberingAfterBreak="0">
    <w:nsid w:val="18023849"/>
    <w:multiLevelType w:val="hybridMultilevel"/>
    <w:tmpl w:val="93C6A43C"/>
    <w:lvl w:ilvl="0" w:tplc="B67A1E60">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9" w15:restartNumberingAfterBreak="0">
    <w:nsid w:val="18F51A50"/>
    <w:multiLevelType w:val="hybridMultilevel"/>
    <w:tmpl w:val="F9E45BCC"/>
    <w:lvl w:ilvl="0" w:tplc="30CEA4FE">
      <w:start w:val="1"/>
      <w:numFmt w:val="lowerLetter"/>
      <w:lvlText w:val="%1)"/>
      <w:lvlJc w:val="left"/>
      <w:pPr>
        <w:ind w:left="72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A9F062D"/>
    <w:multiLevelType w:val="multilevel"/>
    <w:tmpl w:val="64DCE39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1DFA45FD"/>
    <w:multiLevelType w:val="hybridMultilevel"/>
    <w:tmpl w:val="3F5AC6E6"/>
    <w:lvl w:ilvl="0" w:tplc="DABC099C">
      <w:start w:val="1"/>
      <w:numFmt w:val="decimal"/>
      <w:lvlText w:val="%1."/>
      <w:lvlJc w:val="left"/>
      <w:pPr>
        <w:ind w:left="720" w:hanging="360"/>
      </w:pPr>
      <w:rPr>
        <w:rFonts w:hint="default"/>
        <w:b w:val="0"/>
        <w:bCs/>
      </w:rPr>
    </w:lvl>
    <w:lvl w:ilvl="1" w:tplc="4D2874A8">
      <w:start w:val="1"/>
      <w:numFmt w:val="lowerLetter"/>
      <w:lvlText w:val="%2)"/>
      <w:lvlJc w:val="left"/>
      <w:pPr>
        <w:ind w:left="1440" w:hanging="360"/>
      </w:pPr>
      <w:rPr>
        <w:rFonts w:asciiTheme="minorHAnsi" w:eastAsia="Calibri" w:hAnsiTheme="minorHAnsi" w:cstheme="minorHAnsi"/>
      </w:rPr>
    </w:lvl>
    <w:lvl w:ilvl="2" w:tplc="5022B91E">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497AF4"/>
    <w:multiLevelType w:val="multilevel"/>
    <w:tmpl w:val="6422CD42"/>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7."/>
      <w:lvlJc w:val="left"/>
      <w:pPr>
        <w:ind w:left="9948" w:hanging="1440"/>
      </w:pPr>
      <w:rPr>
        <w:rFonts w:ascii="Times New Roman" w:eastAsia="Times New Roman" w:hAnsi="Times New Roman" w:cs="Times New Roman" w:hint="default"/>
        <w:b w:val="0"/>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23FE75A3"/>
    <w:multiLevelType w:val="hybridMultilevel"/>
    <w:tmpl w:val="22F219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4150433"/>
    <w:multiLevelType w:val="hybridMultilevel"/>
    <w:tmpl w:val="C85063A2"/>
    <w:lvl w:ilvl="0" w:tplc="A06017B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253528CF"/>
    <w:multiLevelType w:val="hybridMultilevel"/>
    <w:tmpl w:val="E7F09DC4"/>
    <w:lvl w:ilvl="0" w:tplc="1F38263A">
      <w:start w:val="1"/>
      <w:numFmt w:val="decim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D35AD97C">
      <w:start w:val="1"/>
      <w:numFmt w:val="lowerLetter"/>
      <w:lvlText w:val="%2)"/>
      <w:lvlJc w:val="left"/>
      <w:pPr>
        <w:tabs>
          <w:tab w:val="num" w:pos="284"/>
        </w:tabs>
        <w:ind w:left="567" w:hanging="283"/>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253E6780"/>
    <w:multiLevelType w:val="hybridMultilevel"/>
    <w:tmpl w:val="ED928300"/>
    <w:lvl w:ilvl="0" w:tplc="2FC29426">
      <w:start w:val="1"/>
      <w:numFmt w:val="lowerRoman"/>
      <w:lvlText w:val="%1)"/>
      <w:lvlJc w:val="left"/>
      <w:pPr>
        <w:ind w:left="1440" w:hanging="720"/>
      </w:pPr>
      <w:rPr>
        <w:rFonts w:eastAsia="Calibri" w:hint="default"/>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25555C69"/>
    <w:multiLevelType w:val="hybridMultilevel"/>
    <w:tmpl w:val="D4CAFDC6"/>
    <w:lvl w:ilvl="0" w:tplc="1FBCF6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29CF13CA"/>
    <w:multiLevelType w:val="multilevel"/>
    <w:tmpl w:val="B45EF0A8"/>
    <w:lvl w:ilvl="0">
      <w:start w:val="2"/>
      <w:numFmt w:val="decimal"/>
      <w:lvlText w:val="%1."/>
      <w:lvlJc w:val="left"/>
      <w:pPr>
        <w:ind w:left="360" w:hanging="360"/>
      </w:pPr>
      <w:rPr>
        <w:rFonts w:hint="default"/>
        <w:b w:val="0"/>
      </w:rPr>
    </w:lvl>
    <w:lvl w:ilvl="1">
      <w:start w:val="1"/>
      <w:numFmt w:val="lowerLetter"/>
      <w:lvlText w:val="%2)"/>
      <w:lvlJc w:val="left"/>
      <w:pPr>
        <w:ind w:left="1069" w:hanging="360"/>
      </w:pPr>
    </w:lvl>
    <w:lvl w:ilvl="2">
      <w:start w:val="1"/>
      <w:numFmt w:val="lowerRoman"/>
      <w:lvlText w:val="%3."/>
      <w:lvlJc w:val="right"/>
      <w:pPr>
        <w:ind w:left="1778" w:hanging="360"/>
      </w:p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9" w15:restartNumberingAfterBreak="0">
    <w:nsid w:val="2E4B3B10"/>
    <w:multiLevelType w:val="hybridMultilevel"/>
    <w:tmpl w:val="6BCE2D9C"/>
    <w:lvl w:ilvl="0" w:tplc="02BE8C0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2EF81AC6"/>
    <w:multiLevelType w:val="hybridMultilevel"/>
    <w:tmpl w:val="DA9645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FDF2BC8"/>
    <w:multiLevelType w:val="hybridMultilevel"/>
    <w:tmpl w:val="B6FC8C7E"/>
    <w:lvl w:ilvl="0" w:tplc="1AB25FA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05E35A9"/>
    <w:multiLevelType w:val="hybridMultilevel"/>
    <w:tmpl w:val="6C100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34" w15:restartNumberingAfterBreak="0">
    <w:nsid w:val="33197D53"/>
    <w:multiLevelType w:val="hybridMultilevel"/>
    <w:tmpl w:val="53E00F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4E44099"/>
    <w:multiLevelType w:val="hybridMultilevel"/>
    <w:tmpl w:val="6BF2B408"/>
    <w:lvl w:ilvl="0" w:tplc="EE1094F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35EC6207"/>
    <w:multiLevelType w:val="multilevel"/>
    <w:tmpl w:val="DA8245AA"/>
    <w:styleLink w:val="Importovanstyl7"/>
    <w:lvl w:ilvl="0">
      <w:start w:val="1"/>
      <w:numFmt w:val="decimal"/>
      <w:lvlText w:val="%1."/>
      <w:lvlJc w:val="left"/>
      <w:pPr>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7797"/>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7797"/>
        </w:tabs>
        <w:ind w:left="1789" w:hanging="10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797"/>
        </w:tabs>
        <w:ind w:left="2509" w:hanging="10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797"/>
        </w:tabs>
        <w:ind w:left="3589" w:hanging="14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7797"/>
        </w:tabs>
        <w:ind w:left="4309" w:hanging="14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7797"/>
        </w:tabs>
        <w:ind w:left="5389" w:hanging="17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7797"/>
        </w:tabs>
        <w:ind w:left="6109" w:hanging="17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7797"/>
        </w:tabs>
        <w:ind w:left="7189" w:hanging="214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7562A18"/>
    <w:multiLevelType w:val="hybridMultilevel"/>
    <w:tmpl w:val="918AEEC6"/>
    <w:lvl w:ilvl="0" w:tplc="F1BC4E92">
      <w:start w:val="1"/>
      <w:numFmt w:val="decimal"/>
      <w:lvlText w:val="%1."/>
      <w:lvlJc w:val="left"/>
      <w:pPr>
        <w:ind w:left="1069" w:hanging="360"/>
      </w:pPr>
      <w:rPr>
        <w:rFonts w:hint="default"/>
        <w:b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37ED5102"/>
    <w:multiLevelType w:val="multilevel"/>
    <w:tmpl w:val="BE5A3B1A"/>
    <w:lvl w:ilvl="0">
      <w:start w:val="2"/>
      <w:numFmt w:val="decimal"/>
      <w:lvlText w:val="%1."/>
      <w:lvlJc w:val="left"/>
      <w:pPr>
        <w:ind w:left="360" w:hanging="360"/>
      </w:pPr>
      <w:rPr>
        <w:rFonts w:hint="default"/>
        <w:b w:val="0"/>
      </w:rPr>
    </w:lvl>
    <w:lvl w:ilvl="1">
      <w:start w:val="1"/>
      <w:numFmt w:val="lowerLetter"/>
      <w:lvlText w:val="%2)"/>
      <w:lvlJc w:val="left"/>
      <w:pPr>
        <w:ind w:left="1069" w:hanging="360"/>
      </w:pPr>
    </w:lvl>
    <w:lvl w:ilvl="2">
      <w:numFmt w:val="bullet"/>
      <w:lvlText w:val="-"/>
      <w:lvlJc w:val="left"/>
      <w:pPr>
        <w:ind w:left="1778" w:hanging="360"/>
      </w:pPr>
      <w:rPr>
        <w:rFonts w:ascii="Calibri" w:eastAsiaTheme="minorHAnsi" w:hAnsi="Calibri" w:cs="Calibri" w:hint="default"/>
      </w:rPr>
    </w:lvl>
    <w:lvl w:ilvl="3">
      <w:start w:val="1"/>
      <w:numFmt w:val="bullet"/>
      <w:lvlText w:val=""/>
      <w:lvlJc w:val="left"/>
      <w:pPr>
        <w:ind w:left="2487" w:hanging="360"/>
      </w:pPr>
      <w:rPr>
        <w:rFonts w:ascii="Wingdings" w:hAnsi="Wingdings" w:hint="default"/>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9" w15:restartNumberingAfterBreak="0">
    <w:nsid w:val="3B1375D2"/>
    <w:multiLevelType w:val="hybridMultilevel"/>
    <w:tmpl w:val="208E5EFE"/>
    <w:lvl w:ilvl="0" w:tplc="0248BF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3C140141"/>
    <w:multiLevelType w:val="hybridMultilevel"/>
    <w:tmpl w:val="AF805FB6"/>
    <w:lvl w:ilvl="0" w:tplc="4FB2E298">
      <w:start w:val="1"/>
      <w:numFmt w:val="lowerLetter"/>
      <w:lvlText w:val="%1)"/>
      <w:lvlJc w:val="left"/>
      <w:pPr>
        <w:ind w:left="720" w:hanging="360"/>
      </w:pPr>
      <w:rPr>
        <w:rFonts w:eastAsia="Calibri" w:hint="default"/>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EFC1A7B"/>
    <w:multiLevelType w:val="hybridMultilevel"/>
    <w:tmpl w:val="4AD6529E"/>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033164D"/>
    <w:multiLevelType w:val="hybridMultilevel"/>
    <w:tmpl w:val="70BEA54E"/>
    <w:lvl w:ilvl="0" w:tplc="BA4813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40665861"/>
    <w:multiLevelType w:val="hybridMultilevel"/>
    <w:tmpl w:val="201E64DE"/>
    <w:lvl w:ilvl="0" w:tplc="01461676">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407D3C1B"/>
    <w:multiLevelType w:val="hybridMultilevel"/>
    <w:tmpl w:val="948C34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0DD1596"/>
    <w:multiLevelType w:val="multilevel"/>
    <w:tmpl w:val="DD2A13EA"/>
    <w:lvl w:ilvl="0">
      <w:start w:val="1"/>
      <w:numFmt w:val="decimal"/>
      <w:lvlText w:val="%1."/>
      <w:lvlJc w:val="left"/>
      <w:pPr>
        <w:tabs>
          <w:tab w:val="num" w:pos="397"/>
        </w:tabs>
        <w:ind w:left="397" w:hanging="397"/>
      </w:pPr>
      <w:rPr>
        <w:rFonts w:eastAsia="Calibri" w:cs="Calibri" w:hint="default"/>
        <w:color w:val="000000"/>
      </w:rPr>
    </w:lvl>
    <w:lvl w:ilvl="1">
      <w:start w:val="1"/>
      <w:numFmt w:val="lowerRoman"/>
      <w:pStyle w:val="Odrazka2"/>
      <w:lvlText w:val="(%2)"/>
      <w:lvlJc w:val="left"/>
      <w:pPr>
        <w:tabs>
          <w:tab w:val="num" w:pos="794"/>
        </w:tabs>
        <w:ind w:left="794"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4224164B"/>
    <w:multiLevelType w:val="hybridMultilevel"/>
    <w:tmpl w:val="2760E016"/>
    <w:lvl w:ilvl="0" w:tplc="FE98D4FA">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42480D4A"/>
    <w:multiLevelType w:val="multilevel"/>
    <w:tmpl w:val="261A1730"/>
    <w:lvl w:ilvl="0">
      <w:start w:val="1"/>
      <w:numFmt w:val="decimal"/>
      <w:lvlText w:val="%1."/>
      <w:lvlJc w:val="left"/>
      <w:pPr>
        <w:ind w:left="360" w:hanging="360"/>
      </w:pPr>
      <w:rPr>
        <w:b w:val="0"/>
      </w:rPr>
    </w:lvl>
    <w:lvl w:ilvl="1">
      <w:start w:val="1"/>
      <w:numFmt w:val="lowerLetter"/>
      <w:lvlText w:val="%2)"/>
      <w:lvlJc w:val="left"/>
      <w:pPr>
        <w:ind w:left="792" w:hanging="432"/>
      </w:pPr>
      <w:rPr>
        <w:rFonts w:ascii="Times New Roman" w:eastAsia="Times New Roman" w:hAnsi="Times New Roman" w:cs="Times New Roman"/>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30A10DE"/>
    <w:multiLevelType w:val="multilevel"/>
    <w:tmpl w:val="1074B3A0"/>
    <w:lvl w:ilvl="0">
      <w:start w:val="1"/>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3EB5680"/>
    <w:multiLevelType w:val="hybridMultilevel"/>
    <w:tmpl w:val="60B4623A"/>
    <w:lvl w:ilvl="0" w:tplc="A60EE30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15:restartNumberingAfterBreak="0">
    <w:nsid w:val="47C45B50"/>
    <w:multiLevelType w:val="hybridMultilevel"/>
    <w:tmpl w:val="514648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8651B59"/>
    <w:multiLevelType w:val="multilevel"/>
    <w:tmpl w:val="6422CD42"/>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7."/>
      <w:lvlJc w:val="left"/>
      <w:pPr>
        <w:ind w:left="9948" w:hanging="1440"/>
      </w:pPr>
      <w:rPr>
        <w:rFonts w:ascii="Times New Roman" w:eastAsia="Times New Roman" w:hAnsi="Times New Roman" w:cs="Times New Roman" w:hint="default"/>
        <w:b w:val="0"/>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2" w15:restartNumberingAfterBreak="0">
    <w:nsid w:val="4925496B"/>
    <w:multiLevelType w:val="hybridMultilevel"/>
    <w:tmpl w:val="0DD26F90"/>
    <w:lvl w:ilvl="0" w:tplc="86C2611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3" w15:restartNumberingAfterBreak="0">
    <w:nsid w:val="4A5721D8"/>
    <w:multiLevelType w:val="multilevel"/>
    <w:tmpl w:val="6422CD42"/>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7."/>
      <w:lvlJc w:val="left"/>
      <w:pPr>
        <w:ind w:left="9948" w:hanging="1440"/>
      </w:pPr>
      <w:rPr>
        <w:rFonts w:ascii="Times New Roman" w:eastAsia="Times New Roman" w:hAnsi="Times New Roman" w:cs="Times New Roman" w:hint="default"/>
        <w:b w:val="0"/>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4" w15:restartNumberingAfterBreak="0">
    <w:nsid w:val="4B3E3BA4"/>
    <w:multiLevelType w:val="hybridMultilevel"/>
    <w:tmpl w:val="A3B2530E"/>
    <w:name w:val="WW8StyleNum10"/>
    <w:lvl w:ilvl="0" w:tplc="BDA6367A">
      <w:start w:val="2"/>
      <w:numFmt w:val="bullet"/>
      <w:pStyle w:val="Normlnodr"/>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D3367C4"/>
    <w:multiLevelType w:val="hybridMultilevel"/>
    <w:tmpl w:val="CD0E3A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3116DB4"/>
    <w:multiLevelType w:val="hybridMultilevel"/>
    <w:tmpl w:val="F7701A44"/>
    <w:lvl w:ilvl="0" w:tplc="CE260C16">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15:restartNumberingAfterBreak="0">
    <w:nsid w:val="55641CAC"/>
    <w:multiLevelType w:val="hybridMultilevel"/>
    <w:tmpl w:val="B79438FC"/>
    <w:lvl w:ilvl="0" w:tplc="7E4A699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569602E3"/>
    <w:multiLevelType w:val="multilevel"/>
    <w:tmpl w:val="9E70980A"/>
    <w:lvl w:ilvl="0">
      <w:start w:val="1"/>
      <w:numFmt w:val="decimal"/>
      <w:lvlText w:val="%1."/>
      <w:lvlJc w:val="left"/>
      <w:pPr>
        <w:ind w:left="720" w:hanging="360"/>
      </w:pPr>
      <w:rPr>
        <w:rFonts w:hint="default"/>
        <w:b w:val="0"/>
        <w:sz w:val="24"/>
        <w:szCs w:val="24"/>
      </w:rPr>
    </w:lvl>
    <w:lvl w:ilvl="1">
      <w:start w:val="1"/>
      <w:numFmt w:val="decimal"/>
      <w:isLgl/>
      <w:lvlText w:val="%2."/>
      <w:lvlJc w:val="left"/>
      <w:pPr>
        <w:ind w:left="720" w:hanging="360"/>
      </w:pPr>
      <w:rPr>
        <w:rFonts w:asciiTheme="minorHAnsi" w:eastAsia="ヒラギノ角ゴ Pro W3" w:hAnsiTheme="minorHAnsi" w:cstheme="minorHAnsi"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8115A7D"/>
    <w:multiLevelType w:val="hybridMultilevel"/>
    <w:tmpl w:val="E6DADBE4"/>
    <w:lvl w:ilvl="0" w:tplc="75FCCC30">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0" w15:restartNumberingAfterBreak="0">
    <w:nsid w:val="587F5B27"/>
    <w:multiLevelType w:val="hybridMultilevel"/>
    <w:tmpl w:val="88D8581A"/>
    <w:lvl w:ilvl="0" w:tplc="0405000F">
      <w:start w:val="2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897716F"/>
    <w:multiLevelType w:val="multilevel"/>
    <w:tmpl w:val="18DAEA3A"/>
    <w:lvl w:ilvl="0">
      <w:start w:val="1"/>
      <w:numFmt w:val="decimal"/>
      <w:lvlText w:val="%1."/>
      <w:lvlJc w:val="left"/>
      <w:pPr>
        <w:tabs>
          <w:tab w:val="num" w:pos="1134"/>
        </w:tabs>
        <w:ind w:left="1134" w:hanging="1134"/>
      </w:pPr>
      <w:rPr>
        <w:rFonts w:hint="default"/>
      </w:rPr>
    </w:lvl>
    <w:lvl w:ilvl="1">
      <w:start w:val="1"/>
      <w:numFmt w:val="decimal"/>
      <w:lvlText w:val="%2."/>
      <w:lvlJc w:val="left"/>
      <w:pPr>
        <w:tabs>
          <w:tab w:val="num" w:pos="1418"/>
        </w:tabs>
        <w:ind w:left="1418" w:hanging="1134"/>
      </w:pPr>
      <w:rPr>
        <w:rFonts w:ascii="Times New Roman" w:eastAsia="Times New Roman" w:hAnsi="Times New Roman" w:cs="Times New Roman"/>
        <w:b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2" w15:restartNumberingAfterBreak="0">
    <w:nsid w:val="5CC661B3"/>
    <w:multiLevelType w:val="multilevel"/>
    <w:tmpl w:val="99EEBC02"/>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DDF7BFE"/>
    <w:multiLevelType w:val="multilevel"/>
    <w:tmpl w:val="11788EC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4" w15:restartNumberingAfterBreak="0">
    <w:nsid w:val="5F2D0302"/>
    <w:multiLevelType w:val="multilevel"/>
    <w:tmpl w:val="E04C54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3B01555"/>
    <w:multiLevelType w:val="hybridMultilevel"/>
    <w:tmpl w:val="D2EC60F6"/>
    <w:lvl w:ilvl="0" w:tplc="7738FCB2">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6" w15:restartNumberingAfterBreak="0">
    <w:nsid w:val="654C64F1"/>
    <w:multiLevelType w:val="multilevel"/>
    <w:tmpl w:val="5C68549E"/>
    <w:lvl w:ilvl="0">
      <w:start w:val="2"/>
      <w:numFmt w:val="decimal"/>
      <w:lvlText w:val="%1."/>
      <w:lvlJc w:val="left"/>
      <w:pPr>
        <w:ind w:left="360" w:hanging="360"/>
      </w:pPr>
      <w:rPr>
        <w:rFonts w:hint="default"/>
        <w:b w:val="0"/>
      </w:rPr>
    </w:lvl>
    <w:lvl w:ilvl="1">
      <w:start w:val="1"/>
      <w:numFmt w:val="decimal"/>
      <w:lvlText w:val="%2."/>
      <w:lvlJc w:val="left"/>
      <w:pPr>
        <w:ind w:left="1069" w:hanging="360"/>
      </w:pPr>
      <w:rPr>
        <w:rFonts w:asciiTheme="minorHAnsi" w:eastAsia="Times New Roman" w:hAnsiTheme="minorHAnsi" w:cstheme="minorHAnsi"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7" w15:restartNumberingAfterBreak="0">
    <w:nsid w:val="66EE0DA4"/>
    <w:multiLevelType w:val="hybridMultilevel"/>
    <w:tmpl w:val="1C58AAFE"/>
    <w:lvl w:ilvl="0" w:tplc="85547DA6">
      <w:start w:val="1"/>
      <w:numFmt w:val="decimal"/>
      <w:lvlText w:val="%1."/>
      <w:lvlJc w:val="left"/>
      <w:pPr>
        <w:ind w:left="720" w:hanging="360"/>
      </w:pPr>
      <w:rPr>
        <w:rFonts w:hint="default"/>
        <w:b w:val="0"/>
        <w:sz w:val="24"/>
        <w:szCs w:val="24"/>
      </w:rPr>
    </w:lvl>
    <w:lvl w:ilvl="1" w:tplc="A676A4C6">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AB684F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6AFE6ED2"/>
    <w:multiLevelType w:val="multilevel"/>
    <w:tmpl w:val="59AA223C"/>
    <w:lvl w:ilvl="0">
      <w:start w:val="1"/>
      <w:numFmt w:val="decimal"/>
      <w:lvlText w:val="%1."/>
      <w:lvlJc w:val="left"/>
      <w:pPr>
        <w:ind w:left="360" w:hanging="360"/>
      </w:pPr>
      <w:rPr>
        <w:rFonts w:hint="default"/>
        <w:b w:val="0"/>
        <w:bCs/>
      </w:rPr>
    </w:lvl>
    <w:lvl w:ilvl="1">
      <w:start w:val="1"/>
      <w:numFmt w:val="lowerLetter"/>
      <w:lvlText w:val="%2)"/>
      <w:lvlJc w:val="left"/>
      <w:pPr>
        <w:ind w:left="1069" w:hanging="360"/>
      </w:pPr>
    </w:lvl>
    <w:lvl w:ilvl="2">
      <w:numFmt w:val="bullet"/>
      <w:lvlText w:val="-"/>
      <w:lvlJc w:val="left"/>
      <w:pPr>
        <w:ind w:left="1778" w:hanging="360"/>
      </w:pPr>
      <w:rPr>
        <w:rFonts w:ascii="Calibri" w:eastAsiaTheme="minorHAnsi" w:hAnsi="Calibri" w:cs="Calibri" w:hint="default"/>
      </w:rPr>
    </w:lvl>
    <w:lvl w:ilvl="3">
      <w:start w:val="1"/>
      <w:numFmt w:val="bullet"/>
      <w:lvlText w:val=""/>
      <w:lvlJc w:val="left"/>
      <w:pPr>
        <w:ind w:left="2487" w:hanging="360"/>
      </w:pPr>
      <w:rPr>
        <w:rFonts w:ascii="Wingdings" w:hAnsi="Wingdings" w:hint="default"/>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0" w15:restartNumberingAfterBreak="0">
    <w:nsid w:val="6B607F4B"/>
    <w:multiLevelType w:val="multilevel"/>
    <w:tmpl w:val="4D4CBDFA"/>
    <w:lvl w:ilvl="0">
      <w:start w:val="1"/>
      <w:numFmt w:val="decimal"/>
      <w:lvlText w:val="%1."/>
      <w:lvlJc w:val="left"/>
      <w:pPr>
        <w:ind w:left="360" w:hanging="360"/>
      </w:pPr>
      <w:rPr>
        <w:rFonts w:ascii="Times New Roman" w:eastAsia="Times New Roman" w:hAnsi="Times New Roman" w:cs="Times New Roman"/>
        <w:b w:val="0"/>
        <w:bCs/>
        <w:sz w:val="24"/>
        <w:szCs w:val="24"/>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B9C00A8"/>
    <w:multiLevelType w:val="multilevel"/>
    <w:tmpl w:val="CB9CB5A2"/>
    <w:lvl w:ilvl="0">
      <w:start w:val="1"/>
      <w:numFmt w:val="decimal"/>
      <w:lvlText w:val="%1."/>
      <w:lvlJc w:val="left"/>
      <w:pPr>
        <w:ind w:left="357" w:hanging="357"/>
      </w:pPr>
      <w:rPr>
        <w:rFonts w:hint="default"/>
        <w:b/>
        <w:sz w:val="28"/>
        <w:szCs w:val="28"/>
      </w:rPr>
    </w:lvl>
    <w:lvl w:ilvl="1">
      <w:start w:val="1"/>
      <w:numFmt w:val="decimal"/>
      <w:lvlText w:val="%1.%2."/>
      <w:lvlJc w:val="left"/>
      <w:pPr>
        <w:ind w:left="357" w:hanging="357"/>
      </w:pPr>
      <w:rPr>
        <w:rFonts w:hint="default"/>
        <w:b w:val="0"/>
        <w:i w:val="0"/>
        <w:sz w:val="24"/>
        <w:szCs w:val="24"/>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2" w15:restartNumberingAfterBreak="0">
    <w:nsid w:val="6C2466FA"/>
    <w:multiLevelType w:val="hybridMultilevel"/>
    <w:tmpl w:val="70E468BE"/>
    <w:lvl w:ilvl="0" w:tplc="C798BAA4">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3" w15:restartNumberingAfterBreak="0">
    <w:nsid w:val="6E016FAD"/>
    <w:multiLevelType w:val="hybridMultilevel"/>
    <w:tmpl w:val="07080DC8"/>
    <w:lvl w:ilvl="0" w:tplc="13B44B7A">
      <w:start w:val="1"/>
      <w:numFmt w:val="lowerRoman"/>
      <w:lvlText w:val="%1)"/>
      <w:lvlJc w:val="left"/>
      <w:pPr>
        <w:ind w:left="2280" w:hanging="720"/>
      </w:pPr>
      <w:rPr>
        <w:rFonts w:ascii="Times New Roman" w:eastAsia="Calibri" w:hAnsi="Times New Roman" w:cs="Times New Roman" w:hint="default"/>
        <w:sz w:val="24"/>
        <w:szCs w:val="24"/>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74" w15:restartNumberingAfterBreak="0">
    <w:nsid w:val="705B239C"/>
    <w:multiLevelType w:val="multilevel"/>
    <w:tmpl w:val="45C61752"/>
    <w:lvl w:ilvl="0">
      <w:start w:val="1"/>
      <w:numFmt w:val="decimal"/>
      <w:lvlText w:val="%1)"/>
      <w:lvlJc w:val="left"/>
      <w:pPr>
        <w:ind w:left="360" w:hanging="360"/>
      </w:pPr>
    </w:lvl>
    <w:lvl w:ilvl="1">
      <w:start w:val="1"/>
      <w:numFmt w:val="decimal"/>
      <w:lvlText w:val="%2."/>
      <w:lvlJc w:val="left"/>
      <w:pPr>
        <w:ind w:left="720" w:hanging="360"/>
      </w:pPr>
      <w:rPr>
        <w:rFonts w:asciiTheme="minorHAnsi" w:eastAsia="ヒラギノ角ゴ Pro W3" w:hAnsiTheme="minorHAnsi" w:cstheme="minorHAnsi" w:hint="default"/>
        <w:b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1436CD5"/>
    <w:multiLevelType w:val="hybridMultilevel"/>
    <w:tmpl w:val="76AE4D9E"/>
    <w:lvl w:ilvl="0" w:tplc="0405000F">
      <w:start w:val="1"/>
      <w:numFmt w:val="decimal"/>
      <w:lvlText w:val="%1."/>
      <w:lvlJc w:val="left"/>
      <w:pPr>
        <w:ind w:left="720" w:hanging="360"/>
      </w:pPr>
      <w:rPr>
        <w:rFonts w:hint="default"/>
      </w:rPr>
    </w:lvl>
    <w:lvl w:ilvl="1" w:tplc="CEFC3640">
      <w:start w:val="1"/>
      <w:numFmt w:val="decimal"/>
      <w:lvlText w:val="%2."/>
      <w:lvlJc w:val="left"/>
      <w:pPr>
        <w:ind w:left="1440" w:hanging="360"/>
      </w:pPr>
      <w:rPr>
        <w:rFonts w:ascii="Times New Roman" w:eastAsia="ヒラギノ角ゴ Pro W3" w:hAnsi="Times New Roman" w:cs="Times New Roman"/>
      </w:rPr>
    </w:lvl>
    <w:lvl w:ilvl="2" w:tplc="38BAB916">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368325C"/>
    <w:multiLevelType w:val="hybridMultilevel"/>
    <w:tmpl w:val="EED4C1BE"/>
    <w:lvl w:ilvl="0" w:tplc="747E920A">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7" w15:restartNumberingAfterBreak="0">
    <w:nsid w:val="73A41AE2"/>
    <w:multiLevelType w:val="hybridMultilevel"/>
    <w:tmpl w:val="A80411AA"/>
    <w:lvl w:ilvl="0" w:tplc="C2608542">
      <w:start w:val="110"/>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8" w15:restartNumberingAfterBreak="0">
    <w:nsid w:val="73F433A9"/>
    <w:multiLevelType w:val="hybridMultilevel"/>
    <w:tmpl w:val="3FF85E5C"/>
    <w:lvl w:ilvl="0" w:tplc="4F90B770">
      <w:start w:val="1"/>
      <w:numFmt w:val="lowerLetter"/>
      <w:lvlText w:val="%1)"/>
      <w:lvlJc w:val="left"/>
      <w:pPr>
        <w:ind w:left="1069" w:hanging="360"/>
      </w:pPr>
      <w:rPr>
        <w:rFonts w:hint="default"/>
        <w:b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9" w15:restartNumberingAfterBreak="0">
    <w:nsid w:val="75801314"/>
    <w:multiLevelType w:val="hybridMultilevel"/>
    <w:tmpl w:val="5D0869C2"/>
    <w:lvl w:ilvl="0" w:tplc="C980B3D0">
      <w:start w:val="1"/>
      <w:numFmt w:val="lowerLetter"/>
      <w:lvlText w:val="%1)"/>
      <w:lvlJc w:val="left"/>
      <w:pPr>
        <w:ind w:left="1429" w:hanging="360"/>
      </w:pPr>
      <w:rPr>
        <w:rFonts w:ascii="Times New Roman" w:eastAsia="Times New Roman" w:hAnsi="Times New Roman" w:cs="Times New Roman"/>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0" w15:restartNumberingAfterBreak="0">
    <w:nsid w:val="76474449"/>
    <w:multiLevelType w:val="hybridMultilevel"/>
    <w:tmpl w:val="C96A6F54"/>
    <w:lvl w:ilvl="0" w:tplc="07FCC546">
      <w:start w:val="1"/>
      <w:numFmt w:val="lowerRoman"/>
      <w:lvlText w:val="%1)"/>
      <w:lvlJc w:val="left"/>
      <w:pPr>
        <w:ind w:left="1571"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1" w15:restartNumberingAfterBreak="0">
    <w:nsid w:val="77456CFF"/>
    <w:multiLevelType w:val="hybridMultilevel"/>
    <w:tmpl w:val="16503EC0"/>
    <w:lvl w:ilvl="0" w:tplc="9CA61908">
      <w:start w:val="1"/>
      <w:numFmt w:val="decimal"/>
      <w:lvlText w:val="%1."/>
      <w:lvlJc w:val="left"/>
      <w:pPr>
        <w:ind w:left="720" w:hanging="360"/>
      </w:pPr>
      <w:rPr>
        <w:rFonts w:hint="default"/>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7C9341B"/>
    <w:multiLevelType w:val="hybridMultilevel"/>
    <w:tmpl w:val="DCDA4B36"/>
    <w:lvl w:ilvl="0" w:tplc="5100F740">
      <w:start w:val="1"/>
      <w:numFmt w:val="lowerRoman"/>
      <w:lvlText w:val="%1)"/>
      <w:lvlJc w:val="left"/>
      <w:pPr>
        <w:ind w:left="2280" w:hanging="72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83" w15:restartNumberingAfterBreak="0">
    <w:nsid w:val="77FD6891"/>
    <w:multiLevelType w:val="hybridMultilevel"/>
    <w:tmpl w:val="36385116"/>
    <w:lvl w:ilvl="0" w:tplc="04050003">
      <w:start w:val="1"/>
      <w:numFmt w:val="bullet"/>
      <w:lvlText w:val="o"/>
      <w:lvlJc w:val="left"/>
      <w:pPr>
        <w:ind w:left="720" w:hanging="360"/>
      </w:pPr>
      <w:rPr>
        <w:rFonts w:ascii="Courier New" w:hAnsi="Courier New" w:cs="Courier New" w:hint="default"/>
        <w:color w:val="auto"/>
      </w:rPr>
    </w:lvl>
    <w:lvl w:ilvl="1" w:tplc="04050005">
      <w:start w:val="1"/>
      <w:numFmt w:val="bullet"/>
      <w:lvlText w:val=""/>
      <w:lvlJc w:val="left"/>
      <w:pPr>
        <w:ind w:left="720" w:hanging="360"/>
      </w:pPr>
      <w:rPr>
        <w:rFonts w:ascii="Wingdings" w:hAnsi="Wingdings" w:hint="default"/>
      </w:rPr>
    </w:lvl>
    <w:lvl w:ilvl="2" w:tplc="0D5006B6">
      <w:numFmt w:val="bullet"/>
      <w:lvlText w:val="-"/>
      <w:lvlJc w:val="left"/>
      <w:pPr>
        <w:ind w:left="2160" w:hanging="360"/>
      </w:pPr>
      <w:rPr>
        <w:rFonts w:ascii="Calibri" w:eastAsiaTheme="minorHAnsi" w:hAnsi="Calibri" w:cs="Calibri" w:hint="default"/>
      </w:rPr>
    </w:lvl>
    <w:lvl w:ilvl="3" w:tplc="1450C95C">
      <w:numFmt w:val="bullet"/>
      <w:lvlText w:val=""/>
      <w:lvlJc w:val="left"/>
      <w:pPr>
        <w:ind w:left="3225" w:hanging="705"/>
      </w:pPr>
      <w:rPr>
        <w:rFonts w:ascii="Symbol" w:eastAsia="Calibri" w:hAnsi="Symbol" w:cstheme="minorHAnsi"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78A63AA2"/>
    <w:multiLevelType w:val="hybridMultilevel"/>
    <w:tmpl w:val="D546695E"/>
    <w:lvl w:ilvl="0" w:tplc="8EACD69C">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85" w15:restartNumberingAfterBreak="0">
    <w:nsid w:val="79FC008D"/>
    <w:multiLevelType w:val="multilevel"/>
    <w:tmpl w:val="21E22278"/>
    <w:lvl w:ilvl="0">
      <w:start w:val="4"/>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b w:val="0"/>
        <w:bCs/>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6" w15:restartNumberingAfterBreak="0">
    <w:nsid w:val="7CF35B97"/>
    <w:multiLevelType w:val="hybridMultilevel"/>
    <w:tmpl w:val="6954315A"/>
    <w:lvl w:ilvl="0" w:tplc="BAF60DF6">
      <w:start w:val="1"/>
      <w:numFmt w:val="lowerRoman"/>
      <w:lvlText w:val="%1)"/>
      <w:lvlJc w:val="left"/>
      <w:pPr>
        <w:ind w:left="1440" w:hanging="720"/>
      </w:pPr>
      <w:rPr>
        <w:rFonts w:eastAsia="Calibri" w:hint="default"/>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7" w15:restartNumberingAfterBreak="0">
    <w:nsid w:val="7D0743F3"/>
    <w:multiLevelType w:val="hybridMultilevel"/>
    <w:tmpl w:val="6688CE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7DED3E40"/>
    <w:multiLevelType w:val="hybridMultilevel"/>
    <w:tmpl w:val="DD50F7D0"/>
    <w:lvl w:ilvl="0" w:tplc="B1E4FC0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9" w15:restartNumberingAfterBreak="0">
    <w:nsid w:val="7EC778D3"/>
    <w:multiLevelType w:val="multilevel"/>
    <w:tmpl w:val="8E04BF4A"/>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numFmt w:val="bullet"/>
      <w:lvlText w:val="-"/>
      <w:lvlJc w:val="left"/>
      <w:pPr>
        <w:ind w:left="1778" w:hanging="360"/>
      </w:pPr>
      <w:rPr>
        <w:rFonts w:ascii="Calibri" w:eastAsiaTheme="minorHAnsi" w:hAnsi="Calibri" w:cs="Calibri" w:hint="default"/>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0" w15:restartNumberingAfterBreak="0">
    <w:nsid w:val="7F830747"/>
    <w:multiLevelType w:val="hybridMultilevel"/>
    <w:tmpl w:val="04C8BDFA"/>
    <w:lvl w:ilvl="0" w:tplc="9C247A3C">
      <w:start w:val="1"/>
      <w:numFmt w:val="lowerRoman"/>
      <w:lvlText w:val="%1)"/>
      <w:lvlJc w:val="left"/>
      <w:pPr>
        <w:ind w:left="1440" w:hanging="720"/>
      </w:pPr>
      <w:rPr>
        <w:rFonts w:eastAsia="Calibri" w:hint="default"/>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537939369">
    <w:abstractNumId w:val="61"/>
  </w:num>
  <w:num w:numId="2" w16cid:durableId="470367829">
    <w:abstractNumId w:val="45"/>
  </w:num>
  <w:num w:numId="3" w16cid:durableId="112217522">
    <w:abstractNumId w:val="74"/>
  </w:num>
  <w:num w:numId="4" w16cid:durableId="2083944578">
    <w:abstractNumId w:val="64"/>
  </w:num>
  <w:num w:numId="5" w16cid:durableId="1903131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082326">
    <w:abstractNumId w:val="30"/>
  </w:num>
  <w:num w:numId="7" w16cid:durableId="861938297">
    <w:abstractNumId w:val="54"/>
  </w:num>
  <w:num w:numId="8" w16cid:durableId="948778946">
    <w:abstractNumId w:val="67"/>
  </w:num>
  <w:num w:numId="9" w16cid:durableId="1175151251">
    <w:abstractNumId w:val="71"/>
    <w:lvlOverride w:ilvl="0">
      <w:lvl w:ilvl="0">
        <w:start w:val="1"/>
        <w:numFmt w:val="decimal"/>
        <w:lvlText w:val="%1."/>
        <w:lvlJc w:val="left"/>
        <w:pPr>
          <w:ind w:left="357" w:hanging="357"/>
        </w:pPr>
        <w:rPr>
          <w:rFonts w:hint="default"/>
          <w:b/>
          <w:sz w:val="28"/>
          <w:szCs w:val="28"/>
        </w:rPr>
      </w:lvl>
    </w:lvlOverride>
    <w:lvlOverride w:ilvl="1">
      <w:lvl w:ilvl="1">
        <w:start w:val="1"/>
        <w:numFmt w:val="decimal"/>
        <w:lvlText w:val="%2."/>
        <w:lvlJc w:val="left"/>
        <w:pPr>
          <w:ind w:left="3902" w:hanging="357"/>
        </w:pPr>
        <w:rPr>
          <w:rFonts w:ascii="Times New Roman" w:eastAsia="Times New Roman" w:hAnsi="Times New Roman" w:cs="Times New Roman"/>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0" w16cid:durableId="1850099884">
    <w:abstractNumId w:val="14"/>
  </w:num>
  <w:num w:numId="11" w16cid:durableId="819887460">
    <w:abstractNumId w:val="58"/>
  </w:num>
  <w:num w:numId="12" w16cid:durableId="978263355">
    <w:abstractNumId w:val="62"/>
  </w:num>
  <w:num w:numId="13" w16cid:durableId="378675086">
    <w:abstractNumId w:val="48"/>
  </w:num>
  <w:num w:numId="14" w16cid:durableId="1114522300">
    <w:abstractNumId w:val="16"/>
  </w:num>
  <w:num w:numId="15" w16cid:durableId="1539927710">
    <w:abstractNumId w:val="8"/>
  </w:num>
  <w:num w:numId="16" w16cid:durableId="34281962">
    <w:abstractNumId w:val="55"/>
  </w:num>
  <w:num w:numId="17" w16cid:durableId="1559129274">
    <w:abstractNumId w:val="36"/>
  </w:num>
  <w:num w:numId="18" w16cid:durableId="2001930224">
    <w:abstractNumId w:val="57"/>
  </w:num>
  <w:num w:numId="19" w16cid:durableId="985552256">
    <w:abstractNumId w:val="72"/>
  </w:num>
  <w:num w:numId="20" w16cid:durableId="1702592232">
    <w:abstractNumId w:val="15"/>
  </w:num>
  <w:num w:numId="21" w16cid:durableId="1546791328">
    <w:abstractNumId w:val="29"/>
  </w:num>
  <w:num w:numId="22" w16cid:durableId="140926503">
    <w:abstractNumId w:val="32"/>
  </w:num>
  <w:num w:numId="23" w16cid:durableId="1437867381">
    <w:abstractNumId w:val="11"/>
  </w:num>
  <w:num w:numId="24" w16cid:durableId="989480233">
    <w:abstractNumId w:val="31"/>
  </w:num>
  <w:num w:numId="25" w16cid:durableId="89274545">
    <w:abstractNumId w:val="25"/>
  </w:num>
  <w:num w:numId="26" w16cid:durableId="348145525">
    <w:abstractNumId w:val="35"/>
  </w:num>
  <w:num w:numId="27" w16cid:durableId="381371979">
    <w:abstractNumId w:val="2"/>
  </w:num>
  <w:num w:numId="28" w16cid:durableId="17311519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2680917">
    <w:abstractNumId w:val="52"/>
  </w:num>
  <w:num w:numId="30" w16cid:durableId="2088113482">
    <w:abstractNumId w:val="6"/>
  </w:num>
  <w:num w:numId="31" w16cid:durableId="1987587064">
    <w:abstractNumId w:val="33"/>
  </w:num>
  <w:num w:numId="32" w16cid:durableId="1998193399">
    <w:abstractNumId w:val="78"/>
  </w:num>
  <w:num w:numId="33" w16cid:durableId="1902642086">
    <w:abstractNumId w:val="84"/>
  </w:num>
  <w:num w:numId="34" w16cid:durableId="820972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7582126">
    <w:abstractNumId w:val="56"/>
  </w:num>
  <w:num w:numId="36" w16cid:durableId="647906703">
    <w:abstractNumId w:val="77"/>
  </w:num>
  <w:num w:numId="37" w16cid:durableId="966931971">
    <w:abstractNumId w:val="50"/>
  </w:num>
  <w:num w:numId="38" w16cid:durableId="1611279757">
    <w:abstractNumId w:val="34"/>
  </w:num>
  <w:num w:numId="39" w16cid:durableId="839855123">
    <w:abstractNumId w:val="7"/>
  </w:num>
  <w:num w:numId="40" w16cid:durableId="195970922">
    <w:abstractNumId w:val="37"/>
  </w:num>
  <w:num w:numId="41" w16cid:durableId="1745882421">
    <w:abstractNumId w:val="49"/>
  </w:num>
  <w:num w:numId="42" w16cid:durableId="1571846347">
    <w:abstractNumId w:val="75"/>
  </w:num>
  <w:num w:numId="43" w16cid:durableId="1529759981">
    <w:abstractNumId w:val="21"/>
  </w:num>
  <w:num w:numId="44" w16cid:durableId="2037076900">
    <w:abstractNumId w:val="85"/>
  </w:num>
  <w:num w:numId="45" w16cid:durableId="2087996052">
    <w:abstractNumId w:val="4"/>
  </w:num>
  <w:num w:numId="46" w16cid:durableId="1685865887">
    <w:abstractNumId w:val="59"/>
  </w:num>
  <w:num w:numId="47" w16cid:durableId="509106200">
    <w:abstractNumId w:val="79"/>
  </w:num>
  <w:num w:numId="48" w16cid:durableId="1522931056">
    <w:abstractNumId w:val="5"/>
  </w:num>
  <w:num w:numId="49" w16cid:durableId="678511171">
    <w:abstractNumId w:val="10"/>
  </w:num>
  <w:num w:numId="50" w16cid:durableId="1233808559">
    <w:abstractNumId w:val="19"/>
  </w:num>
  <w:num w:numId="51" w16cid:durableId="1405765252">
    <w:abstractNumId w:val="76"/>
  </w:num>
  <w:num w:numId="52" w16cid:durableId="1849057356">
    <w:abstractNumId w:val="60"/>
  </w:num>
  <w:num w:numId="53" w16cid:durableId="546260410">
    <w:abstractNumId w:val="47"/>
  </w:num>
  <w:num w:numId="54" w16cid:durableId="1018308917">
    <w:abstractNumId w:val="22"/>
  </w:num>
  <w:num w:numId="55" w16cid:durableId="536433511">
    <w:abstractNumId w:val="51"/>
  </w:num>
  <w:num w:numId="56" w16cid:durableId="1786733653">
    <w:abstractNumId w:val="53"/>
  </w:num>
  <w:num w:numId="57" w16cid:durableId="1841461464">
    <w:abstractNumId w:val="44"/>
  </w:num>
  <w:num w:numId="58" w16cid:durableId="1179388940">
    <w:abstractNumId w:val="70"/>
  </w:num>
  <w:num w:numId="59" w16cid:durableId="253438250">
    <w:abstractNumId w:val="17"/>
  </w:num>
  <w:num w:numId="60" w16cid:durableId="1681465266">
    <w:abstractNumId w:val="66"/>
  </w:num>
  <w:num w:numId="61" w16cid:durableId="1283069575">
    <w:abstractNumId w:val="3"/>
  </w:num>
  <w:num w:numId="62" w16cid:durableId="2059864339">
    <w:abstractNumId w:val="20"/>
  </w:num>
  <w:num w:numId="63" w16cid:durableId="1044983006">
    <w:abstractNumId w:val="24"/>
  </w:num>
  <w:num w:numId="64" w16cid:durableId="447966190">
    <w:abstractNumId w:val="40"/>
  </w:num>
  <w:num w:numId="65" w16cid:durableId="1286932255">
    <w:abstractNumId w:val="26"/>
  </w:num>
  <w:num w:numId="66" w16cid:durableId="1390614274">
    <w:abstractNumId w:val="86"/>
  </w:num>
  <w:num w:numId="67" w16cid:durableId="1272318231">
    <w:abstractNumId w:val="90"/>
  </w:num>
  <w:num w:numId="68" w16cid:durableId="1920867996">
    <w:abstractNumId w:val="73"/>
  </w:num>
  <w:num w:numId="69" w16cid:durableId="2059356114">
    <w:abstractNumId w:val="82"/>
  </w:num>
  <w:num w:numId="70" w16cid:durableId="101195465">
    <w:abstractNumId w:val="12"/>
  </w:num>
  <w:num w:numId="71" w16cid:durableId="681780796">
    <w:abstractNumId w:val="23"/>
  </w:num>
  <w:num w:numId="72" w16cid:durableId="565839469">
    <w:abstractNumId w:val="87"/>
  </w:num>
  <w:num w:numId="73" w16cid:durableId="1075468691">
    <w:abstractNumId w:val="63"/>
  </w:num>
  <w:num w:numId="74" w16cid:durableId="1643657850">
    <w:abstractNumId w:val="27"/>
  </w:num>
  <w:num w:numId="75" w16cid:durableId="1481775859">
    <w:abstractNumId w:val="80"/>
  </w:num>
  <w:num w:numId="76" w16cid:durableId="1340306282">
    <w:abstractNumId w:val="43"/>
  </w:num>
  <w:num w:numId="77" w16cid:durableId="711081417">
    <w:abstractNumId w:val="46"/>
  </w:num>
  <w:num w:numId="78" w16cid:durableId="934675151">
    <w:abstractNumId w:val="42"/>
  </w:num>
  <w:num w:numId="79" w16cid:durableId="327832761">
    <w:abstractNumId w:val="39"/>
  </w:num>
  <w:num w:numId="80" w16cid:durableId="1437866656">
    <w:abstractNumId w:val="41"/>
  </w:num>
  <w:num w:numId="81" w16cid:durableId="1285312158">
    <w:abstractNumId w:val="81"/>
  </w:num>
  <w:num w:numId="82" w16cid:durableId="306588088">
    <w:abstractNumId w:val="65"/>
  </w:num>
  <w:num w:numId="83" w16cid:durableId="1374889136">
    <w:abstractNumId w:val="69"/>
  </w:num>
  <w:num w:numId="84" w16cid:durableId="1904482522">
    <w:abstractNumId w:val="28"/>
  </w:num>
  <w:num w:numId="85" w16cid:durableId="1332412912">
    <w:abstractNumId w:val="83"/>
  </w:num>
  <w:num w:numId="86" w16cid:durableId="2060744207">
    <w:abstractNumId w:val="38"/>
  </w:num>
  <w:num w:numId="87" w16cid:durableId="1705979626">
    <w:abstractNumId w:val="89"/>
  </w:num>
  <w:num w:numId="88" w16cid:durableId="1315139706">
    <w:abstractNumId w:val="88"/>
  </w:num>
  <w:num w:numId="89" w16cid:durableId="1746613201">
    <w:abstractNumId w:val="13"/>
  </w:num>
  <w:num w:numId="90" w16cid:durableId="1598907863">
    <w:abstractNumId w:val="1"/>
  </w:num>
  <w:num w:numId="91" w16cid:durableId="1329558910">
    <w:abstractNumId w:val="0"/>
  </w:num>
  <w:num w:numId="92" w16cid:durableId="944003030">
    <w:abstractNumId w:val="6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54"/>
    <w:rsid w:val="00001E09"/>
    <w:rsid w:val="00006B09"/>
    <w:rsid w:val="000123A9"/>
    <w:rsid w:val="00016CF5"/>
    <w:rsid w:val="00017556"/>
    <w:rsid w:val="00020D96"/>
    <w:rsid w:val="00022E11"/>
    <w:rsid w:val="00023CC7"/>
    <w:rsid w:val="00024E34"/>
    <w:rsid w:val="000251FE"/>
    <w:rsid w:val="000266AE"/>
    <w:rsid w:val="00026932"/>
    <w:rsid w:val="00030C4F"/>
    <w:rsid w:val="000320CC"/>
    <w:rsid w:val="00032446"/>
    <w:rsid w:val="0003358C"/>
    <w:rsid w:val="0003425C"/>
    <w:rsid w:val="000362C4"/>
    <w:rsid w:val="00036675"/>
    <w:rsid w:val="00040CC3"/>
    <w:rsid w:val="0004226C"/>
    <w:rsid w:val="0004285B"/>
    <w:rsid w:val="00042F07"/>
    <w:rsid w:val="00042FE3"/>
    <w:rsid w:val="00045022"/>
    <w:rsid w:val="00045B94"/>
    <w:rsid w:val="000463E4"/>
    <w:rsid w:val="000515B2"/>
    <w:rsid w:val="00052000"/>
    <w:rsid w:val="00053247"/>
    <w:rsid w:val="0005476D"/>
    <w:rsid w:val="00054953"/>
    <w:rsid w:val="0005527E"/>
    <w:rsid w:val="00057EBF"/>
    <w:rsid w:val="00060900"/>
    <w:rsid w:val="00063D7F"/>
    <w:rsid w:val="000640D6"/>
    <w:rsid w:val="00064E9E"/>
    <w:rsid w:val="0007006D"/>
    <w:rsid w:val="00071ABB"/>
    <w:rsid w:val="000721DE"/>
    <w:rsid w:val="000724AD"/>
    <w:rsid w:val="00075C77"/>
    <w:rsid w:val="000760E9"/>
    <w:rsid w:val="00080B31"/>
    <w:rsid w:val="0008119F"/>
    <w:rsid w:val="00085892"/>
    <w:rsid w:val="0008644C"/>
    <w:rsid w:val="00086D52"/>
    <w:rsid w:val="000870BD"/>
    <w:rsid w:val="000873F2"/>
    <w:rsid w:val="00087BC4"/>
    <w:rsid w:val="00087F91"/>
    <w:rsid w:val="0009049A"/>
    <w:rsid w:val="00092804"/>
    <w:rsid w:val="0009499F"/>
    <w:rsid w:val="00095FF7"/>
    <w:rsid w:val="000960B5"/>
    <w:rsid w:val="000A03E9"/>
    <w:rsid w:val="000A186A"/>
    <w:rsid w:val="000A23D6"/>
    <w:rsid w:val="000A31F4"/>
    <w:rsid w:val="000A59D7"/>
    <w:rsid w:val="000A5AB3"/>
    <w:rsid w:val="000A6F6D"/>
    <w:rsid w:val="000A77DD"/>
    <w:rsid w:val="000B2366"/>
    <w:rsid w:val="000B2ECF"/>
    <w:rsid w:val="000B31C7"/>
    <w:rsid w:val="000B4D02"/>
    <w:rsid w:val="000C0C08"/>
    <w:rsid w:val="000C2660"/>
    <w:rsid w:val="000C47C6"/>
    <w:rsid w:val="000D0EE7"/>
    <w:rsid w:val="000D125C"/>
    <w:rsid w:val="000D3011"/>
    <w:rsid w:val="000D3FEF"/>
    <w:rsid w:val="000D76CE"/>
    <w:rsid w:val="000D7EB9"/>
    <w:rsid w:val="000E0906"/>
    <w:rsid w:val="000E5617"/>
    <w:rsid w:val="000E59CE"/>
    <w:rsid w:val="000E63B9"/>
    <w:rsid w:val="000E6660"/>
    <w:rsid w:val="000F00E8"/>
    <w:rsid w:val="000F2352"/>
    <w:rsid w:val="000F4AEE"/>
    <w:rsid w:val="000F5203"/>
    <w:rsid w:val="000F586E"/>
    <w:rsid w:val="000F761C"/>
    <w:rsid w:val="00100130"/>
    <w:rsid w:val="00100C26"/>
    <w:rsid w:val="00102BFE"/>
    <w:rsid w:val="00102DC7"/>
    <w:rsid w:val="00105B43"/>
    <w:rsid w:val="00106D88"/>
    <w:rsid w:val="00110F30"/>
    <w:rsid w:val="00110F68"/>
    <w:rsid w:val="001146C4"/>
    <w:rsid w:val="00115508"/>
    <w:rsid w:val="0011592E"/>
    <w:rsid w:val="00117B99"/>
    <w:rsid w:val="00117E55"/>
    <w:rsid w:val="0012053C"/>
    <w:rsid w:val="00121A11"/>
    <w:rsid w:val="00121BE6"/>
    <w:rsid w:val="0012204B"/>
    <w:rsid w:val="00122376"/>
    <w:rsid w:val="00123405"/>
    <w:rsid w:val="001260CB"/>
    <w:rsid w:val="00126D23"/>
    <w:rsid w:val="00127BF9"/>
    <w:rsid w:val="00133380"/>
    <w:rsid w:val="0013604E"/>
    <w:rsid w:val="001363E7"/>
    <w:rsid w:val="001379D4"/>
    <w:rsid w:val="00140A57"/>
    <w:rsid w:val="00141264"/>
    <w:rsid w:val="00145260"/>
    <w:rsid w:val="00145338"/>
    <w:rsid w:val="0014670E"/>
    <w:rsid w:val="00146BCD"/>
    <w:rsid w:val="0014703D"/>
    <w:rsid w:val="0015079C"/>
    <w:rsid w:val="00152EB1"/>
    <w:rsid w:val="001536A3"/>
    <w:rsid w:val="00154838"/>
    <w:rsid w:val="00154E65"/>
    <w:rsid w:val="00156637"/>
    <w:rsid w:val="00156CA1"/>
    <w:rsid w:val="00157080"/>
    <w:rsid w:val="00157B7A"/>
    <w:rsid w:val="001625A5"/>
    <w:rsid w:val="00163573"/>
    <w:rsid w:val="001641D6"/>
    <w:rsid w:val="001641F1"/>
    <w:rsid w:val="00165BA7"/>
    <w:rsid w:val="001710FC"/>
    <w:rsid w:val="001714B8"/>
    <w:rsid w:val="001721F4"/>
    <w:rsid w:val="001848BC"/>
    <w:rsid w:val="001856B4"/>
    <w:rsid w:val="0018685A"/>
    <w:rsid w:val="001875BF"/>
    <w:rsid w:val="00190B47"/>
    <w:rsid w:val="00190E95"/>
    <w:rsid w:val="00193A2D"/>
    <w:rsid w:val="00193B0E"/>
    <w:rsid w:val="00196304"/>
    <w:rsid w:val="00196B02"/>
    <w:rsid w:val="001A057E"/>
    <w:rsid w:val="001A1F4F"/>
    <w:rsid w:val="001A2149"/>
    <w:rsid w:val="001A2EAC"/>
    <w:rsid w:val="001A3B9D"/>
    <w:rsid w:val="001A4F94"/>
    <w:rsid w:val="001A5241"/>
    <w:rsid w:val="001A60D3"/>
    <w:rsid w:val="001B02B7"/>
    <w:rsid w:val="001B232B"/>
    <w:rsid w:val="001B5546"/>
    <w:rsid w:val="001C0B3C"/>
    <w:rsid w:val="001C0C3C"/>
    <w:rsid w:val="001C2ED8"/>
    <w:rsid w:val="001C3F2F"/>
    <w:rsid w:val="001C4F6C"/>
    <w:rsid w:val="001C50DD"/>
    <w:rsid w:val="001C710F"/>
    <w:rsid w:val="001D1667"/>
    <w:rsid w:val="001D4AA2"/>
    <w:rsid w:val="001E00FF"/>
    <w:rsid w:val="001E0393"/>
    <w:rsid w:val="001E0B3E"/>
    <w:rsid w:val="001E18F1"/>
    <w:rsid w:val="001E30DA"/>
    <w:rsid w:val="001E5637"/>
    <w:rsid w:val="001E7702"/>
    <w:rsid w:val="001F02BE"/>
    <w:rsid w:val="001F407F"/>
    <w:rsid w:val="001F41D5"/>
    <w:rsid w:val="001F5658"/>
    <w:rsid w:val="001F5A3B"/>
    <w:rsid w:val="001F6472"/>
    <w:rsid w:val="00201CDC"/>
    <w:rsid w:val="002034F3"/>
    <w:rsid w:val="00206FDF"/>
    <w:rsid w:val="0021165D"/>
    <w:rsid w:val="0021291E"/>
    <w:rsid w:val="0021348E"/>
    <w:rsid w:val="0021541E"/>
    <w:rsid w:val="002176EE"/>
    <w:rsid w:val="002236A5"/>
    <w:rsid w:val="002249C4"/>
    <w:rsid w:val="00225FFB"/>
    <w:rsid w:val="0022626B"/>
    <w:rsid w:val="002276E6"/>
    <w:rsid w:val="00227FD3"/>
    <w:rsid w:val="00227FE1"/>
    <w:rsid w:val="002310AC"/>
    <w:rsid w:val="002315AD"/>
    <w:rsid w:val="0023188C"/>
    <w:rsid w:val="00232D8B"/>
    <w:rsid w:val="00237FDE"/>
    <w:rsid w:val="00240928"/>
    <w:rsid w:val="00240963"/>
    <w:rsid w:val="00241F01"/>
    <w:rsid w:val="002443EE"/>
    <w:rsid w:val="0024763B"/>
    <w:rsid w:val="0025037A"/>
    <w:rsid w:val="00251846"/>
    <w:rsid w:val="00251C63"/>
    <w:rsid w:val="002562F3"/>
    <w:rsid w:val="002564DE"/>
    <w:rsid w:val="00256DE6"/>
    <w:rsid w:val="00260671"/>
    <w:rsid w:val="00261DF9"/>
    <w:rsid w:val="00262489"/>
    <w:rsid w:val="0026445C"/>
    <w:rsid w:val="00270121"/>
    <w:rsid w:val="00270AAB"/>
    <w:rsid w:val="002712EC"/>
    <w:rsid w:val="00271A1C"/>
    <w:rsid w:val="00275E95"/>
    <w:rsid w:val="00276B90"/>
    <w:rsid w:val="002835EE"/>
    <w:rsid w:val="00283CCB"/>
    <w:rsid w:val="00284FA5"/>
    <w:rsid w:val="00285804"/>
    <w:rsid w:val="002908F7"/>
    <w:rsid w:val="0029165E"/>
    <w:rsid w:val="002938BE"/>
    <w:rsid w:val="00297D2D"/>
    <w:rsid w:val="002A30B6"/>
    <w:rsid w:val="002A4BD4"/>
    <w:rsid w:val="002A4F88"/>
    <w:rsid w:val="002A584E"/>
    <w:rsid w:val="002A7189"/>
    <w:rsid w:val="002B036D"/>
    <w:rsid w:val="002B1469"/>
    <w:rsid w:val="002B1F11"/>
    <w:rsid w:val="002B3591"/>
    <w:rsid w:val="002C063B"/>
    <w:rsid w:val="002C296F"/>
    <w:rsid w:val="002C2DC5"/>
    <w:rsid w:val="002C3559"/>
    <w:rsid w:val="002C36BF"/>
    <w:rsid w:val="002C3F81"/>
    <w:rsid w:val="002C53D4"/>
    <w:rsid w:val="002C6921"/>
    <w:rsid w:val="002C754C"/>
    <w:rsid w:val="002D08F9"/>
    <w:rsid w:val="002D0965"/>
    <w:rsid w:val="002D337C"/>
    <w:rsid w:val="002D5283"/>
    <w:rsid w:val="002D69BE"/>
    <w:rsid w:val="002D77B4"/>
    <w:rsid w:val="002D7AC8"/>
    <w:rsid w:val="002E33EA"/>
    <w:rsid w:val="002E487D"/>
    <w:rsid w:val="002E7133"/>
    <w:rsid w:val="002E7C12"/>
    <w:rsid w:val="002F00B6"/>
    <w:rsid w:val="002F071E"/>
    <w:rsid w:val="002F2395"/>
    <w:rsid w:val="002F3987"/>
    <w:rsid w:val="002F3FF4"/>
    <w:rsid w:val="002F46CD"/>
    <w:rsid w:val="002F493B"/>
    <w:rsid w:val="003039A4"/>
    <w:rsid w:val="00304C7E"/>
    <w:rsid w:val="00305309"/>
    <w:rsid w:val="00307B62"/>
    <w:rsid w:val="00310067"/>
    <w:rsid w:val="003121E9"/>
    <w:rsid w:val="00312211"/>
    <w:rsid w:val="0032121D"/>
    <w:rsid w:val="00321365"/>
    <w:rsid w:val="00324F9D"/>
    <w:rsid w:val="00324FC2"/>
    <w:rsid w:val="00326BD7"/>
    <w:rsid w:val="00326DE2"/>
    <w:rsid w:val="00332A9B"/>
    <w:rsid w:val="00332E84"/>
    <w:rsid w:val="00334484"/>
    <w:rsid w:val="00334C65"/>
    <w:rsid w:val="0033672D"/>
    <w:rsid w:val="00336DEB"/>
    <w:rsid w:val="003420B0"/>
    <w:rsid w:val="003431C0"/>
    <w:rsid w:val="00345565"/>
    <w:rsid w:val="00346C67"/>
    <w:rsid w:val="00350EAF"/>
    <w:rsid w:val="00351042"/>
    <w:rsid w:val="0035376F"/>
    <w:rsid w:val="00353E7D"/>
    <w:rsid w:val="003556ED"/>
    <w:rsid w:val="00361D90"/>
    <w:rsid w:val="00362498"/>
    <w:rsid w:val="00362B6B"/>
    <w:rsid w:val="00363402"/>
    <w:rsid w:val="00364041"/>
    <w:rsid w:val="0036409B"/>
    <w:rsid w:val="00364D74"/>
    <w:rsid w:val="00364E97"/>
    <w:rsid w:val="00365FB8"/>
    <w:rsid w:val="00366993"/>
    <w:rsid w:val="00373434"/>
    <w:rsid w:val="00373480"/>
    <w:rsid w:val="003747F1"/>
    <w:rsid w:val="00374B0E"/>
    <w:rsid w:val="00375E80"/>
    <w:rsid w:val="00377D18"/>
    <w:rsid w:val="0038070E"/>
    <w:rsid w:val="003810C0"/>
    <w:rsid w:val="00382A5E"/>
    <w:rsid w:val="0038338F"/>
    <w:rsid w:val="00383C47"/>
    <w:rsid w:val="00386751"/>
    <w:rsid w:val="003872F1"/>
    <w:rsid w:val="00387FCC"/>
    <w:rsid w:val="0039110A"/>
    <w:rsid w:val="00392013"/>
    <w:rsid w:val="00392DA8"/>
    <w:rsid w:val="00392DAB"/>
    <w:rsid w:val="003957FE"/>
    <w:rsid w:val="003A11D5"/>
    <w:rsid w:val="003A241B"/>
    <w:rsid w:val="003A2BE2"/>
    <w:rsid w:val="003A70EF"/>
    <w:rsid w:val="003A717D"/>
    <w:rsid w:val="003A7A90"/>
    <w:rsid w:val="003B07A7"/>
    <w:rsid w:val="003B3CA7"/>
    <w:rsid w:val="003B4FD1"/>
    <w:rsid w:val="003B68B8"/>
    <w:rsid w:val="003B6A82"/>
    <w:rsid w:val="003B7523"/>
    <w:rsid w:val="003B75E7"/>
    <w:rsid w:val="003B774A"/>
    <w:rsid w:val="003B793A"/>
    <w:rsid w:val="003C2B76"/>
    <w:rsid w:val="003C5BFC"/>
    <w:rsid w:val="003C5C6A"/>
    <w:rsid w:val="003C6629"/>
    <w:rsid w:val="003C7BA3"/>
    <w:rsid w:val="003D15B9"/>
    <w:rsid w:val="003D4AD0"/>
    <w:rsid w:val="003D4CE3"/>
    <w:rsid w:val="003D56A7"/>
    <w:rsid w:val="003D5A2D"/>
    <w:rsid w:val="003E0CC9"/>
    <w:rsid w:val="003E2BB3"/>
    <w:rsid w:val="003E312B"/>
    <w:rsid w:val="003E31FA"/>
    <w:rsid w:val="003E3869"/>
    <w:rsid w:val="003E7105"/>
    <w:rsid w:val="003E78B5"/>
    <w:rsid w:val="003F0101"/>
    <w:rsid w:val="003F0157"/>
    <w:rsid w:val="003F1C41"/>
    <w:rsid w:val="003F1F7D"/>
    <w:rsid w:val="003F2689"/>
    <w:rsid w:val="003F2999"/>
    <w:rsid w:val="003F4744"/>
    <w:rsid w:val="003F5460"/>
    <w:rsid w:val="003F68EE"/>
    <w:rsid w:val="003F732F"/>
    <w:rsid w:val="00400308"/>
    <w:rsid w:val="004007AB"/>
    <w:rsid w:val="00400CAE"/>
    <w:rsid w:val="0040140D"/>
    <w:rsid w:val="004032F9"/>
    <w:rsid w:val="00403537"/>
    <w:rsid w:val="0040357F"/>
    <w:rsid w:val="00404158"/>
    <w:rsid w:val="004054D1"/>
    <w:rsid w:val="0040622C"/>
    <w:rsid w:val="00407E36"/>
    <w:rsid w:val="004103B9"/>
    <w:rsid w:val="00411098"/>
    <w:rsid w:val="0041675C"/>
    <w:rsid w:val="00416FF1"/>
    <w:rsid w:val="00424111"/>
    <w:rsid w:val="004260DD"/>
    <w:rsid w:val="004300FB"/>
    <w:rsid w:val="00432525"/>
    <w:rsid w:val="004336F2"/>
    <w:rsid w:val="00434732"/>
    <w:rsid w:val="004360FC"/>
    <w:rsid w:val="004376BE"/>
    <w:rsid w:val="0044015F"/>
    <w:rsid w:val="00442856"/>
    <w:rsid w:val="0044326D"/>
    <w:rsid w:val="004445C1"/>
    <w:rsid w:val="00445091"/>
    <w:rsid w:val="00445D22"/>
    <w:rsid w:val="00450EA0"/>
    <w:rsid w:val="00452CB4"/>
    <w:rsid w:val="00454AD1"/>
    <w:rsid w:val="0045669F"/>
    <w:rsid w:val="00456D9B"/>
    <w:rsid w:val="004578D2"/>
    <w:rsid w:val="00461F63"/>
    <w:rsid w:val="004620C9"/>
    <w:rsid w:val="00463E1C"/>
    <w:rsid w:val="0046575D"/>
    <w:rsid w:val="00466DC6"/>
    <w:rsid w:val="004674F7"/>
    <w:rsid w:val="004708D3"/>
    <w:rsid w:val="00471FD3"/>
    <w:rsid w:val="004730EF"/>
    <w:rsid w:val="0047441F"/>
    <w:rsid w:val="00475491"/>
    <w:rsid w:val="00480141"/>
    <w:rsid w:val="00484949"/>
    <w:rsid w:val="00485CBB"/>
    <w:rsid w:val="004867BC"/>
    <w:rsid w:val="00486D6D"/>
    <w:rsid w:val="0048733D"/>
    <w:rsid w:val="00487DCC"/>
    <w:rsid w:val="00487FB8"/>
    <w:rsid w:val="00490ADF"/>
    <w:rsid w:val="004913E9"/>
    <w:rsid w:val="0049445C"/>
    <w:rsid w:val="004947D3"/>
    <w:rsid w:val="00496E8E"/>
    <w:rsid w:val="00496FC2"/>
    <w:rsid w:val="00497681"/>
    <w:rsid w:val="00497E53"/>
    <w:rsid w:val="004A05ED"/>
    <w:rsid w:val="004A2152"/>
    <w:rsid w:val="004A49B8"/>
    <w:rsid w:val="004A7E5F"/>
    <w:rsid w:val="004B0087"/>
    <w:rsid w:val="004B4221"/>
    <w:rsid w:val="004B51EC"/>
    <w:rsid w:val="004B7551"/>
    <w:rsid w:val="004C1328"/>
    <w:rsid w:val="004C25C1"/>
    <w:rsid w:val="004C730E"/>
    <w:rsid w:val="004D1607"/>
    <w:rsid w:val="004D2B84"/>
    <w:rsid w:val="004D34C0"/>
    <w:rsid w:val="004D3902"/>
    <w:rsid w:val="004D3D22"/>
    <w:rsid w:val="004D6AB7"/>
    <w:rsid w:val="004D6B8E"/>
    <w:rsid w:val="004D6F41"/>
    <w:rsid w:val="004D6FB1"/>
    <w:rsid w:val="004D739B"/>
    <w:rsid w:val="004E37FB"/>
    <w:rsid w:val="004E5685"/>
    <w:rsid w:val="004E6FE9"/>
    <w:rsid w:val="004F0167"/>
    <w:rsid w:val="004F0CE5"/>
    <w:rsid w:val="004F0FB9"/>
    <w:rsid w:val="004F155D"/>
    <w:rsid w:val="004F1BA0"/>
    <w:rsid w:val="004F22C4"/>
    <w:rsid w:val="004F2864"/>
    <w:rsid w:val="004F440C"/>
    <w:rsid w:val="004F5472"/>
    <w:rsid w:val="004F5FC2"/>
    <w:rsid w:val="005008E2"/>
    <w:rsid w:val="00501B92"/>
    <w:rsid w:val="00502128"/>
    <w:rsid w:val="00504219"/>
    <w:rsid w:val="00504AF4"/>
    <w:rsid w:val="00507255"/>
    <w:rsid w:val="0051006A"/>
    <w:rsid w:val="0051204E"/>
    <w:rsid w:val="00512469"/>
    <w:rsid w:val="00512F88"/>
    <w:rsid w:val="005177E6"/>
    <w:rsid w:val="005226D3"/>
    <w:rsid w:val="00527A93"/>
    <w:rsid w:val="00531961"/>
    <w:rsid w:val="00531D04"/>
    <w:rsid w:val="00535993"/>
    <w:rsid w:val="005367C1"/>
    <w:rsid w:val="00537A86"/>
    <w:rsid w:val="00542125"/>
    <w:rsid w:val="005434BD"/>
    <w:rsid w:val="0054400D"/>
    <w:rsid w:val="00544154"/>
    <w:rsid w:val="00544E4B"/>
    <w:rsid w:val="0055033D"/>
    <w:rsid w:val="0055198C"/>
    <w:rsid w:val="00553D3B"/>
    <w:rsid w:val="005544C9"/>
    <w:rsid w:val="005546FE"/>
    <w:rsid w:val="005554DF"/>
    <w:rsid w:val="005603B4"/>
    <w:rsid w:val="00561895"/>
    <w:rsid w:val="00562B4F"/>
    <w:rsid w:val="005650E4"/>
    <w:rsid w:val="00565725"/>
    <w:rsid w:val="005663F3"/>
    <w:rsid w:val="005664DB"/>
    <w:rsid w:val="0056765A"/>
    <w:rsid w:val="0056777C"/>
    <w:rsid w:val="005718FF"/>
    <w:rsid w:val="00573A51"/>
    <w:rsid w:val="00577458"/>
    <w:rsid w:val="00581ADC"/>
    <w:rsid w:val="00582F5F"/>
    <w:rsid w:val="005840C4"/>
    <w:rsid w:val="005856CD"/>
    <w:rsid w:val="0059026A"/>
    <w:rsid w:val="00590F44"/>
    <w:rsid w:val="00591F10"/>
    <w:rsid w:val="00592D7F"/>
    <w:rsid w:val="0059694C"/>
    <w:rsid w:val="00597747"/>
    <w:rsid w:val="005A0838"/>
    <w:rsid w:val="005A1A3D"/>
    <w:rsid w:val="005A231B"/>
    <w:rsid w:val="005A323F"/>
    <w:rsid w:val="005A5E1D"/>
    <w:rsid w:val="005A6239"/>
    <w:rsid w:val="005A62D5"/>
    <w:rsid w:val="005A77DF"/>
    <w:rsid w:val="005B14CB"/>
    <w:rsid w:val="005B1B6C"/>
    <w:rsid w:val="005B5FFB"/>
    <w:rsid w:val="005B678A"/>
    <w:rsid w:val="005C0A07"/>
    <w:rsid w:val="005C31E4"/>
    <w:rsid w:val="005C58CD"/>
    <w:rsid w:val="005C607E"/>
    <w:rsid w:val="005C6733"/>
    <w:rsid w:val="005D4CB7"/>
    <w:rsid w:val="005E5630"/>
    <w:rsid w:val="005F069A"/>
    <w:rsid w:val="005F164E"/>
    <w:rsid w:val="005F2A9F"/>
    <w:rsid w:val="005F2CEA"/>
    <w:rsid w:val="005F2D15"/>
    <w:rsid w:val="005F3031"/>
    <w:rsid w:val="005F4B3A"/>
    <w:rsid w:val="005F4F77"/>
    <w:rsid w:val="005F5940"/>
    <w:rsid w:val="005F6740"/>
    <w:rsid w:val="00601930"/>
    <w:rsid w:val="006045B4"/>
    <w:rsid w:val="00607F4B"/>
    <w:rsid w:val="006117B4"/>
    <w:rsid w:val="00611D34"/>
    <w:rsid w:val="00611F55"/>
    <w:rsid w:val="0061217B"/>
    <w:rsid w:val="00613290"/>
    <w:rsid w:val="0061339A"/>
    <w:rsid w:val="00614186"/>
    <w:rsid w:val="00615484"/>
    <w:rsid w:val="006167E5"/>
    <w:rsid w:val="00623D65"/>
    <w:rsid w:val="00626E1A"/>
    <w:rsid w:val="00627E8E"/>
    <w:rsid w:val="00631982"/>
    <w:rsid w:val="00631CF7"/>
    <w:rsid w:val="006322DD"/>
    <w:rsid w:val="00633036"/>
    <w:rsid w:val="00633754"/>
    <w:rsid w:val="00633C48"/>
    <w:rsid w:val="006357F1"/>
    <w:rsid w:val="00635FF1"/>
    <w:rsid w:val="00636297"/>
    <w:rsid w:val="00640A47"/>
    <w:rsid w:val="00640FA4"/>
    <w:rsid w:val="00641510"/>
    <w:rsid w:val="00642633"/>
    <w:rsid w:val="0064278C"/>
    <w:rsid w:val="00643CDF"/>
    <w:rsid w:val="0064535D"/>
    <w:rsid w:val="0064615E"/>
    <w:rsid w:val="006477A0"/>
    <w:rsid w:val="006479F1"/>
    <w:rsid w:val="00651A94"/>
    <w:rsid w:val="00652FFE"/>
    <w:rsid w:val="00655A5F"/>
    <w:rsid w:val="00656331"/>
    <w:rsid w:val="00656C61"/>
    <w:rsid w:val="00656FE8"/>
    <w:rsid w:val="00661B27"/>
    <w:rsid w:val="006622BE"/>
    <w:rsid w:val="006716B6"/>
    <w:rsid w:val="00677E52"/>
    <w:rsid w:val="00683CDB"/>
    <w:rsid w:val="0068487E"/>
    <w:rsid w:val="00684D2D"/>
    <w:rsid w:val="006940D7"/>
    <w:rsid w:val="00694544"/>
    <w:rsid w:val="00695423"/>
    <w:rsid w:val="006955D3"/>
    <w:rsid w:val="00696BFE"/>
    <w:rsid w:val="006972B9"/>
    <w:rsid w:val="006A03D2"/>
    <w:rsid w:val="006A1CAE"/>
    <w:rsid w:val="006A3AE2"/>
    <w:rsid w:val="006A5696"/>
    <w:rsid w:val="006A606C"/>
    <w:rsid w:val="006A6459"/>
    <w:rsid w:val="006B406E"/>
    <w:rsid w:val="006B61A4"/>
    <w:rsid w:val="006B7205"/>
    <w:rsid w:val="006B7AA1"/>
    <w:rsid w:val="006C3C9B"/>
    <w:rsid w:val="006C441A"/>
    <w:rsid w:val="006C7B41"/>
    <w:rsid w:val="006C7D62"/>
    <w:rsid w:val="006D0085"/>
    <w:rsid w:val="006D0491"/>
    <w:rsid w:val="006D0983"/>
    <w:rsid w:val="006D13D9"/>
    <w:rsid w:val="006D1B22"/>
    <w:rsid w:val="006D43B4"/>
    <w:rsid w:val="006D4B20"/>
    <w:rsid w:val="006D6A01"/>
    <w:rsid w:val="006D72F6"/>
    <w:rsid w:val="006E045D"/>
    <w:rsid w:val="006E1F0B"/>
    <w:rsid w:val="006E347B"/>
    <w:rsid w:val="006E3685"/>
    <w:rsid w:val="006E3F52"/>
    <w:rsid w:val="006E4657"/>
    <w:rsid w:val="006E5643"/>
    <w:rsid w:val="006E6041"/>
    <w:rsid w:val="006E635B"/>
    <w:rsid w:val="006F0B33"/>
    <w:rsid w:val="006F0E18"/>
    <w:rsid w:val="006F5595"/>
    <w:rsid w:val="006F6153"/>
    <w:rsid w:val="007002D9"/>
    <w:rsid w:val="00700E10"/>
    <w:rsid w:val="007012D4"/>
    <w:rsid w:val="00701938"/>
    <w:rsid w:val="00701ADD"/>
    <w:rsid w:val="007078E0"/>
    <w:rsid w:val="00707D37"/>
    <w:rsid w:val="0071085A"/>
    <w:rsid w:val="0071166D"/>
    <w:rsid w:val="00711F94"/>
    <w:rsid w:val="00714790"/>
    <w:rsid w:val="00714817"/>
    <w:rsid w:val="007172A5"/>
    <w:rsid w:val="00717D40"/>
    <w:rsid w:val="00717D8F"/>
    <w:rsid w:val="00720B7F"/>
    <w:rsid w:val="007221AA"/>
    <w:rsid w:val="0072224E"/>
    <w:rsid w:val="00722A92"/>
    <w:rsid w:val="00724D3D"/>
    <w:rsid w:val="007250D2"/>
    <w:rsid w:val="00727228"/>
    <w:rsid w:val="00731882"/>
    <w:rsid w:val="00731BF4"/>
    <w:rsid w:val="0073359A"/>
    <w:rsid w:val="00735207"/>
    <w:rsid w:val="00736709"/>
    <w:rsid w:val="00742E17"/>
    <w:rsid w:val="007514BB"/>
    <w:rsid w:val="007529E6"/>
    <w:rsid w:val="007545AA"/>
    <w:rsid w:val="00754E74"/>
    <w:rsid w:val="0075556D"/>
    <w:rsid w:val="0076095D"/>
    <w:rsid w:val="0076269B"/>
    <w:rsid w:val="0076466F"/>
    <w:rsid w:val="00764C07"/>
    <w:rsid w:val="0076618E"/>
    <w:rsid w:val="00767ABD"/>
    <w:rsid w:val="007722C5"/>
    <w:rsid w:val="007761FD"/>
    <w:rsid w:val="007779AB"/>
    <w:rsid w:val="00777E15"/>
    <w:rsid w:val="00780000"/>
    <w:rsid w:val="007806E2"/>
    <w:rsid w:val="0078157B"/>
    <w:rsid w:val="00781DAE"/>
    <w:rsid w:val="0078238A"/>
    <w:rsid w:val="007835EB"/>
    <w:rsid w:val="00786F67"/>
    <w:rsid w:val="00792C41"/>
    <w:rsid w:val="00793B4E"/>
    <w:rsid w:val="00793FED"/>
    <w:rsid w:val="00794A3D"/>
    <w:rsid w:val="0079523C"/>
    <w:rsid w:val="00795DB6"/>
    <w:rsid w:val="007965A8"/>
    <w:rsid w:val="00796778"/>
    <w:rsid w:val="007979AC"/>
    <w:rsid w:val="00797B4C"/>
    <w:rsid w:val="007A192A"/>
    <w:rsid w:val="007A3044"/>
    <w:rsid w:val="007A6E71"/>
    <w:rsid w:val="007B0C22"/>
    <w:rsid w:val="007B19EA"/>
    <w:rsid w:val="007B5C7F"/>
    <w:rsid w:val="007B61DB"/>
    <w:rsid w:val="007C00E9"/>
    <w:rsid w:val="007C1525"/>
    <w:rsid w:val="007C1655"/>
    <w:rsid w:val="007C3EEE"/>
    <w:rsid w:val="007C4903"/>
    <w:rsid w:val="007C4A3D"/>
    <w:rsid w:val="007C4AC8"/>
    <w:rsid w:val="007C4C35"/>
    <w:rsid w:val="007C7567"/>
    <w:rsid w:val="007C7923"/>
    <w:rsid w:val="007C7DAC"/>
    <w:rsid w:val="007D1EA1"/>
    <w:rsid w:val="007D26C1"/>
    <w:rsid w:val="007D3925"/>
    <w:rsid w:val="007E0912"/>
    <w:rsid w:val="007E2306"/>
    <w:rsid w:val="007E29B8"/>
    <w:rsid w:val="007E3688"/>
    <w:rsid w:val="007E6B58"/>
    <w:rsid w:val="007F0C43"/>
    <w:rsid w:val="007F5811"/>
    <w:rsid w:val="007F62A0"/>
    <w:rsid w:val="007F7111"/>
    <w:rsid w:val="0080172F"/>
    <w:rsid w:val="00802E24"/>
    <w:rsid w:val="00804DC9"/>
    <w:rsid w:val="008051C3"/>
    <w:rsid w:val="00805782"/>
    <w:rsid w:val="00805AAD"/>
    <w:rsid w:val="0080659E"/>
    <w:rsid w:val="00807694"/>
    <w:rsid w:val="008109EE"/>
    <w:rsid w:val="008119AA"/>
    <w:rsid w:val="00812277"/>
    <w:rsid w:val="00813B88"/>
    <w:rsid w:val="00820B04"/>
    <w:rsid w:val="00821710"/>
    <w:rsid w:val="00824612"/>
    <w:rsid w:val="008253A8"/>
    <w:rsid w:val="00827954"/>
    <w:rsid w:val="00827CB9"/>
    <w:rsid w:val="00830AF1"/>
    <w:rsid w:val="00836728"/>
    <w:rsid w:val="008404E0"/>
    <w:rsid w:val="008409FD"/>
    <w:rsid w:val="008417BD"/>
    <w:rsid w:val="00843AD2"/>
    <w:rsid w:val="00846AC8"/>
    <w:rsid w:val="0084787F"/>
    <w:rsid w:val="0085137E"/>
    <w:rsid w:val="00854D58"/>
    <w:rsid w:val="008579A7"/>
    <w:rsid w:val="00857F19"/>
    <w:rsid w:val="00861531"/>
    <w:rsid w:val="00862ED4"/>
    <w:rsid w:val="00865462"/>
    <w:rsid w:val="0086770B"/>
    <w:rsid w:val="0087116E"/>
    <w:rsid w:val="0087289A"/>
    <w:rsid w:val="008732C8"/>
    <w:rsid w:val="00875D48"/>
    <w:rsid w:val="00876A54"/>
    <w:rsid w:val="0087717B"/>
    <w:rsid w:val="00877D2B"/>
    <w:rsid w:val="008816A0"/>
    <w:rsid w:val="008816B7"/>
    <w:rsid w:val="008831CB"/>
    <w:rsid w:val="00883D03"/>
    <w:rsid w:val="00885DC5"/>
    <w:rsid w:val="008862CD"/>
    <w:rsid w:val="00897B7A"/>
    <w:rsid w:val="008A18B7"/>
    <w:rsid w:val="008A6306"/>
    <w:rsid w:val="008B0032"/>
    <w:rsid w:val="008B1144"/>
    <w:rsid w:val="008B2F15"/>
    <w:rsid w:val="008B69D0"/>
    <w:rsid w:val="008B735B"/>
    <w:rsid w:val="008C3BE4"/>
    <w:rsid w:val="008C4299"/>
    <w:rsid w:val="008C692C"/>
    <w:rsid w:val="008C6FBC"/>
    <w:rsid w:val="008D0C57"/>
    <w:rsid w:val="008D1A18"/>
    <w:rsid w:val="008D3B3A"/>
    <w:rsid w:val="008D590B"/>
    <w:rsid w:val="008D6C09"/>
    <w:rsid w:val="008E05F9"/>
    <w:rsid w:val="008E1054"/>
    <w:rsid w:val="008E284C"/>
    <w:rsid w:val="008E5162"/>
    <w:rsid w:val="008E52E5"/>
    <w:rsid w:val="008E5DEA"/>
    <w:rsid w:val="008E6432"/>
    <w:rsid w:val="008E690E"/>
    <w:rsid w:val="008E7821"/>
    <w:rsid w:val="008E7E5F"/>
    <w:rsid w:val="008F0D8F"/>
    <w:rsid w:val="008F209E"/>
    <w:rsid w:val="008F248A"/>
    <w:rsid w:val="008F2BB9"/>
    <w:rsid w:val="008F2E0B"/>
    <w:rsid w:val="008F3A5E"/>
    <w:rsid w:val="008F49F4"/>
    <w:rsid w:val="008F4A81"/>
    <w:rsid w:val="008F53F6"/>
    <w:rsid w:val="008F576E"/>
    <w:rsid w:val="008F584A"/>
    <w:rsid w:val="008F5B79"/>
    <w:rsid w:val="008F5C82"/>
    <w:rsid w:val="008F5C92"/>
    <w:rsid w:val="008F5E50"/>
    <w:rsid w:val="008F615E"/>
    <w:rsid w:val="008F7E7D"/>
    <w:rsid w:val="0090487F"/>
    <w:rsid w:val="00906C2D"/>
    <w:rsid w:val="00907844"/>
    <w:rsid w:val="00910647"/>
    <w:rsid w:val="0091208C"/>
    <w:rsid w:val="00912D59"/>
    <w:rsid w:val="00914E26"/>
    <w:rsid w:val="0091566B"/>
    <w:rsid w:val="00915A24"/>
    <w:rsid w:val="009179DB"/>
    <w:rsid w:val="00917A15"/>
    <w:rsid w:val="009204E6"/>
    <w:rsid w:val="009216A6"/>
    <w:rsid w:val="009236E0"/>
    <w:rsid w:val="00923709"/>
    <w:rsid w:val="009240CF"/>
    <w:rsid w:val="00924377"/>
    <w:rsid w:val="00925DA2"/>
    <w:rsid w:val="009261BD"/>
    <w:rsid w:val="009300DF"/>
    <w:rsid w:val="0093061E"/>
    <w:rsid w:val="00931711"/>
    <w:rsid w:val="00932A54"/>
    <w:rsid w:val="00932B2D"/>
    <w:rsid w:val="00932FEF"/>
    <w:rsid w:val="009331F6"/>
    <w:rsid w:val="00933577"/>
    <w:rsid w:val="00933FC6"/>
    <w:rsid w:val="0093470B"/>
    <w:rsid w:val="009357D9"/>
    <w:rsid w:val="0093595F"/>
    <w:rsid w:val="009372A6"/>
    <w:rsid w:val="00937514"/>
    <w:rsid w:val="009409C4"/>
    <w:rsid w:val="00941BE6"/>
    <w:rsid w:val="0094247D"/>
    <w:rsid w:val="00942533"/>
    <w:rsid w:val="00943CEF"/>
    <w:rsid w:val="009446C7"/>
    <w:rsid w:val="00945A9D"/>
    <w:rsid w:val="0094608C"/>
    <w:rsid w:val="00946755"/>
    <w:rsid w:val="0094707F"/>
    <w:rsid w:val="00953785"/>
    <w:rsid w:val="009553A0"/>
    <w:rsid w:val="009555DF"/>
    <w:rsid w:val="00956A96"/>
    <w:rsid w:val="00957A6E"/>
    <w:rsid w:val="00961B3D"/>
    <w:rsid w:val="00963D59"/>
    <w:rsid w:val="00965728"/>
    <w:rsid w:val="0096616D"/>
    <w:rsid w:val="009663FC"/>
    <w:rsid w:val="00967AA9"/>
    <w:rsid w:val="00967F3E"/>
    <w:rsid w:val="00971051"/>
    <w:rsid w:val="00971EB8"/>
    <w:rsid w:val="0097472E"/>
    <w:rsid w:val="00976FC2"/>
    <w:rsid w:val="009770ED"/>
    <w:rsid w:val="009773A1"/>
    <w:rsid w:val="00980ED4"/>
    <w:rsid w:val="00982802"/>
    <w:rsid w:val="00983649"/>
    <w:rsid w:val="00984E52"/>
    <w:rsid w:val="00985809"/>
    <w:rsid w:val="00987C84"/>
    <w:rsid w:val="00991F17"/>
    <w:rsid w:val="00994636"/>
    <w:rsid w:val="00996172"/>
    <w:rsid w:val="00997A80"/>
    <w:rsid w:val="009A0364"/>
    <w:rsid w:val="009A4A4B"/>
    <w:rsid w:val="009A4C11"/>
    <w:rsid w:val="009A5026"/>
    <w:rsid w:val="009A696D"/>
    <w:rsid w:val="009B2218"/>
    <w:rsid w:val="009B3342"/>
    <w:rsid w:val="009B46FA"/>
    <w:rsid w:val="009B676F"/>
    <w:rsid w:val="009C06B4"/>
    <w:rsid w:val="009C0BFB"/>
    <w:rsid w:val="009C0E1F"/>
    <w:rsid w:val="009C298A"/>
    <w:rsid w:val="009C6951"/>
    <w:rsid w:val="009D4860"/>
    <w:rsid w:val="009D486A"/>
    <w:rsid w:val="009D4DC3"/>
    <w:rsid w:val="009E07FD"/>
    <w:rsid w:val="009E1B82"/>
    <w:rsid w:val="009E3330"/>
    <w:rsid w:val="009E3553"/>
    <w:rsid w:val="009E3599"/>
    <w:rsid w:val="009E37BB"/>
    <w:rsid w:val="009E43F5"/>
    <w:rsid w:val="009E44B9"/>
    <w:rsid w:val="009E4F36"/>
    <w:rsid w:val="009E6459"/>
    <w:rsid w:val="009E6631"/>
    <w:rsid w:val="009E688F"/>
    <w:rsid w:val="009E6998"/>
    <w:rsid w:val="009E6D9C"/>
    <w:rsid w:val="009F02B4"/>
    <w:rsid w:val="009F0A1B"/>
    <w:rsid w:val="009F22D4"/>
    <w:rsid w:val="009F34F7"/>
    <w:rsid w:val="009F4CD0"/>
    <w:rsid w:val="009F4D57"/>
    <w:rsid w:val="009F70F4"/>
    <w:rsid w:val="009F75E8"/>
    <w:rsid w:val="00A0097D"/>
    <w:rsid w:val="00A02BE6"/>
    <w:rsid w:val="00A04BFB"/>
    <w:rsid w:val="00A04F30"/>
    <w:rsid w:val="00A05400"/>
    <w:rsid w:val="00A058C1"/>
    <w:rsid w:val="00A06FE0"/>
    <w:rsid w:val="00A10D51"/>
    <w:rsid w:val="00A13EB3"/>
    <w:rsid w:val="00A142D7"/>
    <w:rsid w:val="00A14CAF"/>
    <w:rsid w:val="00A161CA"/>
    <w:rsid w:val="00A1664E"/>
    <w:rsid w:val="00A16DEE"/>
    <w:rsid w:val="00A20141"/>
    <w:rsid w:val="00A221F5"/>
    <w:rsid w:val="00A23742"/>
    <w:rsid w:val="00A248E8"/>
    <w:rsid w:val="00A24B72"/>
    <w:rsid w:val="00A25EBD"/>
    <w:rsid w:val="00A26832"/>
    <w:rsid w:val="00A302DB"/>
    <w:rsid w:val="00A32142"/>
    <w:rsid w:val="00A34A98"/>
    <w:rsid w:val="00A35990"/>
    <w:rsid w:val="00A35BE6"/>
    <w:rsid w:val="00A36686"/>
    <w:rsid w:val="00A373DF"/>
    <w:rsid w:val="00A41EF5"/>
    <w:rsid w:val="00A42B7C"/>
    <w:rsid w:val="00A44D69"/>
    <w:rsid w:val="00A45BFD"/>
    <w:rsid w:val="00A46191"/>
    <w:rsid w:val="00A46848"/>
    <w:rsid w:val="00A47FA4"/>
    <w:rsid w:val="00A50C3B"/>
    <w:rsid w:val="00A51916"/>
    <w:rsid w:val="00A542C0"/>
    <w:rsid w:val="00A54F7D"/>
    <w:rsid w:val="00A55559"/>
    <w:rsid w:val="00A56C08"/>
    <w:rsid w:val="00A57544"/>
    <w:rsid w:val="00A57EA7"/>
    <w:rsid w:val="00A62E18"/>
    <w:rsid w:val="00A6346D"/>
    <w:rsid w:val="00A657C7"/>
    <w:rsid w:val="00A672B5"/>
    <w:rsid w:val="00A70022"/>
    <w:rsid w:val="00A72A4E"/>
    <w:rsid w:val="00A73DF6"/>
    <w:rsid w:val="00A76FC9"/>
    <w:rsid w:val="00A807D3"/>
    <w:rsid w:val="00A80C84"/>
    <w:rsid w:val="00A80FFE"/>
    <w:rsid w:val="00A8226F"/>
    <w:rsid w:val="00A82D05"/>
    <w:rsid w:val="00A831B7"/>
    <w:rsid w:val="00A83543"/>
    <w:rsid w:val="00A83C44"/>
    <w:rsid w:val="00A84AA1"/>
    <w:rsid w:val="00A850B1"/>
    <w:rsid w:val="00A8590B"/>
    <w:rsid w:val="00A874EE"/>
    <w:rsid w:val="00A916C3"/>
    <w:rsid w:val="00A9265E"/>
    <w:rsid w:val="00A9296D"/>
    <w:rsid w:val="00A92EAD"/>
    <w:rsid w:val="00A938D0"/>
    <w:rsid w:val="00A939B4"/>
    <w:rsid w:val="00A96590"/>
    <w:rsid w:val="00A97498"/>
    <w:rsid w:val="00AA20C7"/>
    <w:rsid w:val="00AA2594"/>
    <w:rsid w:val="00AA30A8"/>
    <w:rsid w:val="00AA49EB"/>
    <w:rsid w:val="00AA6D78"/>
    <w:rsid w:val="00AA6D82"/>
    <w:rsid w:val="00AA6DA3"/>
    <w:rsid w:val="00AB3283"/>
    <w:rsid w:val="00AB4014"/>
    <w:rsid w:val="00AB421D"/>
    <w:rsid w:val="00AB5494"/>
    <w:rsid w:val="00AC04AB"/>
    <w:rsid w:val="00AC13EC"/>
    <w:rsid w:val="00AC1BA0"/>
    <w:rsid w:val="00AC2481"/>
    <w:rsid w:val="00AC4CFE"/>
    <w:rsid w:val="00AC5D86"/>
    <w:rsid w:val="00AD0B86"/>
    <w:rsid w:val="00AD0C57"/>
    <w:rsid w:val="00AD161C"/>
    <w:rsid w:val="00AD238B"/>
    <w:rsid w:val="00AD27F3"/>
    <w:rsid w:val="00AD4545"/>
    <w:rsid w:val="00AD5309"/>
    <w:rsid w:val="00AE44BA"/>
    <w:rsid w:val="00AF0E06"/>
    <w:rsid w:val="00AF1E72"/>
    <w:rsid w:val="00AF3465"/>
    <w:rsid w:val="00AF4F9C"/>
    <w:rsid w:val="00AF5A05"/>
    <w:rsid w:val="00AF724A"/>
    <w:rsid w:val="00B06EFF"/>
    <w:rsid w:val="00B070B7"/>
    <w:rsid w:val="00B070CF"/>
    <w:rsid w:val="00B10A72"/>
    <w:rsid w:val="00B11FF9"/>
    <w:rsid w:val="00B1240B"/>
    <w:rsid w:val="00B13543"/>
    <w:rsid w:val="00B13BE8"/>
    <w:rsid w:val="00B162D6"/>
    <w:rsid w:val="00B166F6"/>
    <w:rsid w:val="00B174BD"/>
    <w:rsid w:val="00B20B5B"/>
    <w:rsid w:val="00B23E05"/>
    <w:rsid w:val="00B249EA"/>
    <w:rsid w:val="00B26531"/>
    <w:rsid w:val="00B324F9"/>
    <w:rsid w:val="00B34270"/>
    <w:rsid w:val="00B344B2"/>
    <w:rsid w:val="00B35682"/>
    <w:rsid w:val="00B36C7D"/>
    <w:rsid w:val="00B36CD5"/>
    <w:rsid w:val="00B407CC"/>
    <w:rsid w:val="00B46CB8"/>
    <w:rsid w:val="00B476AE"/>
    <w:rsid w:val="00B5190A"/>
    <w:rsid w:val="00B55549"/>
    <w:rsid w:val="00B5556D"/>
    <w:rsid w:val="00B6378D"/>
    <w:rsid w:val="00B63D07"/>
    <w:rsid w:val="00B65444"/>
    <w:rsid w:val="00B66799"/>
    <w:rsid w:val="00B67FDD"/>
    <w:rsid w:val="00B70A83"/>
    <w:rsid w:val="00B72959"/>
    <w:rsid w:val="00B7317D"/>
    <w:rsid w:val="00B735BE"/>
    <w:rsid w:val="00B735DA"/>
    <w:rsid w:val="00B73EA8"/>
    <w:rsid w:val="00B74811"/>
    <w:rsid w:val="00B74857"/>
    <w:rsid w:val="00B75D7D"/>
    <w:rsid w:val="00B7749E"/>
    <w:rsid w:val="00B77B30"/>
    <w:rsid w:val="00B809D4"/>
    <w:rsid w:val="00B80CD4"/>
    <w:rsid w:val="00B826C6"/>
    <w:rsid w:val="00B85C31"/>
    <w:rsid w:val="00B85D99"/>
    <w:rsid w:val="00B87EFF"/>
    <w:rsid w:val="00B906D8"/>
    <w:rsid w:val="00B90D6D"/>
    <w:rsid w:val="00B9100E"/>
    <w:rsid w:val="00B9145E"/>
    <w:rsid w:val="00B91B35"/>
    <w:rsid w:val="00B93551"/>
    <w:rsid w:val="00B97F7D"/>
    <w:rsid w:val="00BA09A9"/>
    <w:rsid w:val="00BA276C"/>
    <w:rsid w:val="00BA35EE"/>
    <w:rsid w:val="00BA3E0E"/>
    <w:rsid w:val="00BA5858"/>
    <w:rsid w:val="00BB03A2"/>
    <w:rsid w:val="00BB1085"/>
    <w:rsid w:val="00BB3AD3"/>
    <w:rsid w:val="00BB4E81"/>
    <w:rsid w:val="00BB58E2"/>
    <w:rsid w:val="00BB5948"/>
    <w:rsid w:val="00BB73CF"/>
    <w:rsid w:val="00BB763C"/>
    <w:rsid w:val="00BC0103"/>
    <w:rsid w:val="00BC13C9"/>
    <w:rsid w:val="00BC2ABE"/>
    <w:rsid w:val="00BC4092"/>
    <w:rsid w:val="00BC4A08"/>
    <w:rsid w:val="00BC4A99"/>
    <w:rsid w:val="00BC6A0C"/>
    <w:rsid w:val="00BC7AF5"/>
    <w:rsid w:val="00BD0937"/>
    <w:rsid w:val="00BD1D71"/>
    <w:rsid w:val="00BD2FF3"/>
    <w:rsid w:val="00BD3DD8"/>
    <w:rsid w:val="00BD423F"/>
    <w:rsid w:val="00BD4BD7"/>
    <w:rsid w:val="00BD4E75"/>
    <w:rsid w:val="00BD6EC2"/>
    <w:rsid w:val="00BD7539"/>
    <w:rsid w:val="00BD7858"/>
    <w:rsid w:val="00BE0500"/>
    <w:rsid w:val="00BE0D72"/>
    <w:rsid w:val="00BE2D9A"/>
    <w:rsid w:val="00BE3CAB"/>
    <w:rsid w:val="00BE6237"/>
    <w:rsid w:val="00BF111C"/>
    <w:rsid w:val="00BF4840"/>
    <w:rsid w:val="00BF4AE2"/>
    <w:rsid w:val="00BF7038"/>
    <w:rsid w:val="00BF705D"/>
    <w:rsid w:val="00BF708D"/>
    <w:rsid w:val="00BF7A80"/>
    <w:rsid w:val="00BF7BCF"/>
    <w:rsid w:val="00C02377"/>
    <w:rsid w:val="00C03140"/>
    <w:rsid w:val="00C05CBD"/>
    <w:rsid w:val="00C06620"/>
    <w:rsid w:val="00C066D7"/>
    <w:rsid w:val="00C112FE"/>
    <w:rsid w:val="00C11AF4"/>
    <w:rsid w:val="00C156FA"/>
    <w:rsid w:val="00C15E2B"/>
    <w:rsid w:val="00C22E04"/>
    <w:rsid w:val="00C25C44"/>
    <w:rsid w:val="00C334E0"/>
    <w:rsid w:val="00C34AE4"/>
    <w:rsid w:val="00C35503"/>
    <w:rsid w:val="00C35650"/>
    <w:rsid w:val="00C3631C"/>
    <w:rsid w:val="00C364F3"/>
    <w:rsid w:val="00C36CC6"/>
    <w:rsid w:val="00C36F33"/>
    <w:rsid w:val="00C40E49"/>
    <w:rsid w:val="00C411AA"/>
    <w:rsid w:val="00C42223"/>
    <w:rsid w:val="00C42A81"/>
    <w:rsid w:val="00C43E1E"/>
    <w:rsid w:val="00C44177"/>
    <w:rsid w:val="00C4525D"/>
    <w:rsid w:val="00C46452"/>
    <w:rsid w:val="00C50B35"/>
    <w:rsid w:val="00C526B9"/>
    <w:rsid w:val="00C54B1A"/>
    <w:rsid w:val="00C553AA"/>
    <w:rsid w:val="00C556F0"/>
    <w:rsid w:val="00C565EC"/>
    <w:rsid w:val="00C570D5"/>
    <w:rsid w:val="00C57F0C"/>
    <w:rsid w:val="00C64A25"/>
    <w:rsid w:val="00C65039"/>
    <w:rsid w:val="00C65C10"/>
    <w:rsid w:val="00C6647A"/>
    <w:rsid w:val="00C66A6E"/>
    <w:rsid w:val="00C67748"/>
    <w:rsid w:val="00C704F6"/>
    <w:rsid w:val="00C718AE"/>
    <w:rsid w:val="00C74209"/>
    <w:rsid w:val="00C74E3A"/>
    <w:rsid w:val="00C7566F"/>
    <w:rsid w:val="00C809E1"/>
    <w:rsid w:val="00C8113A"/>
    <w:rsid w:val="00C86977"/>
    <w:rsid w:val="00C87195"/>
    <w:rsid w:val="00C90FAD"/>
    <w:rsid w:val="00C928DC"/>
    <w:rsid w:val="00C943CB"/>
    <w:rsid w:val="00C96BB4"/>
    <w:rsid w:val="00C971E9"/>
    <w:rsid w:val="00C9739E"/>
    <w:rsid w:val="00CA0782"/>
    <w:rsid w:val="00CA1C5D"/>
    <w:rsid w:val="00CA35E0"/>
    <w:rsid w:val="00CA6582"/>
    <w:rsid w:val="00CB0E63"/>
    <w:rsid w:val="00CB0EF3"/>
    <w:rsid w:val="00CB1C43"/>
    <w:rsid w:val="00CB3AEC"/>
    <w:rsid w:val="00CC1DEF"/>
    <w:rsid w:val="00CC31A8"/>
    <w:rsid w:val="00CC335D"/>
    <w:rsid w:val="00CC5AB2"/>
    <w:rsid w:val="00CC7EC3"/>
    <w:rsid w:val="00CD0EA3"/>
    <w:rsid w:val="00CD192E"/>
    <w:rsid w:val="00CD3982"/>
    <w:rsid w:val="00CD477F"/>
    <w:rsid w:val="00CD50E6"/>
    <w:rsid w:val="00CD7494"/>
    <w:rsid w:val="00CD7637"/>
    <w:rsid w:val="00CE2554"/>
    <w:rsid w:val="00CE38E4"/>
    <w:rsid w:val="00CE52B2"/>
    <w:rsid w:val="00CE70E1"/>
    <w:rsid w:val="00CF091E"/>
    <w:rsid w:val="00CF1946"/>
    <w:rsid w:val="00CF1A43"/>
    <w:rsid w:val="00CF1ADD"/>
    <w:rsid w:val="00CF29E9"/>
    <w:rsid w:val="00CF2DA7"/>
    <w:rsid w:val="00CF3321"/>
    <w:rsid w:val="00CF3EFE"/>
    <w:rsid w:val="00CF47BD"/>
    <w:rsid w:val="00CF6F66"/>
    <w:rsid w:val="00D02383"/>
    <w:rsid w:val="00D025E4"/>
    <w:rsid w:val="00D02A9E"/>
    <w:rsid w:val="00D03BBE"/>
    <w:rsid w:val="00D048A1"/>
    <w:rsid w:val="00D100F1"/>
    <w:rsid w:val="00D14134"/>
    <w:rsid w:val="00D143C6"/>
    <w:rsid w:val="00D156A2"/>
    <w:rsid w:val="00D15C93"/>
    <w:rsid w:val="00D1625C"/>
    <w:rsid w:val="00D16366"/>
    <w:rsid w:val="00D166F1"/>
    <w:rsid w:val="00D20B31"/>
    <w:rsid w:val="00D21567"/>
    <w:rsid w:val="00D21CF4"/>
    <w:rsid w:val="00D21E10"/>
    <w:rsid w:val="00D2210B"/>
    <w:rsid w:val="00D27222"/>
    <w:rsid w:val="00D30301"/>
    <w:rsid w:val="00D31B47"/>
    <w:rsid w:val="00D322AF"/>
    <w:rsid w:val="00D327A1"/>
    <w:rsid w:val="00D33513"/>
    <w:rsid w:val="00D36A19"/>
    <w:rsid w:val="00D372A4"/>
    <w:rsid w:val="00D3767D"/>
    <w:rsid w:val="00D4101B"/>
    <w:rsid w:val="00D41ADB"/>
    <w:rsid w:val="00D42C11"/>
    <w:rsid w:val="00D45E72"/>
    <w:rsid w:val="00D4609A"/>
    <w:rsid w:val="00D461D3"/>
    <w:rsid w:val="00D50381"/>
    <w:rsid w:val="00D51736"/>
    <w:rsid w:val="00D51DE7"/>
    <w:rsid w:val="00D52EDA"/>
    <w:rsid w:val="00D54C12"/>
    <w:rsid w:val="00D56676"/>
    <w:rsid w:val="00D57A8F"/>
    <w:rsid w:val="00D61332"/>
    <w:rsid w:val="00D613D7"/>
    <w:rsid w:val="00D6670C"/>
    <w:rsid w:val="00D67220"/>
    <w:rsid w:val="00D67573"/>
    <w:rsid w:val="00D6766E"/>
    <w:rsid w:val="00D676C3"/>
    <w:rsid w:val="00D70B8A"/>
    <w:rsid w:val="00D76195"/>
    <w:rsid w:val="00D81A6C"/>
    <w:rsid w:val="00D8318F"/>
    <w:rsid w:val="00D86155"/>
    <w:rsid w:val="00D9046D"/>
    <w:rsid w:val="00D90800"/>
    <w:rsid w:val="00D92F33"/>
    <w:rsid w:val="00D930D2"/>
    <w:rsid w:val="00DA32B2"/>
    <w:rsid w:val="00DA41C3"/>
    <w:rsid w:val="00DA4276"/>
    <w:rsid w:val="00DA4D4A"/>
    <w:rsid w:val="00DA787F"/>
    <w:rsid w:val="00DB0CAD"/>
    <w:rsid w:val="00DB64C4"/>
    <w:rsid w:val="00DC2760"/>
    <w:rsid w:val="00DC30B3"/>
    <w:rsid w:val="00DC3F30"/>
    <w:rsid w:val="00DC44FE"/>
    <w:rsid w:val="00DC4828"/>
    <w:rsid w:val="00DC580F"/>
    <w:rsid w:val="00DD28B6"/>
    <w:rsid w:val="00DD4F58"/>
    <w:rsid w:val="00DD5D50"/>
    <w:rsid w:val="00DD7979"/>
    <w:rsid w:val="00DE1147"/>
    <w:rsid w:val="00DE2360"/>
    <w:rsid w:val="00DE3105"/>
    <w:rsid w:val="00DE3628"/>
    <w:rsid w:val="00DE4624"/>
    <w:rsid w:val="00DF00FB"/>
    <w:rsid w:val="00DF0DEE"/>
    <w:rsid w:val="00DF1CD0"/>
    <w:rsid w:val="00DF53D5"/>
    <w:rsid w:val="00E00973"/>
    <w:rsid w:val="00E01A84"/>
    <w:rsid w:val="00E029A9"/>
    <w:rsid w:val="00E04FD4"/>
    <w:rsid w:val="00E0763A"/>
    <w:rsid w:val="00E126D3"/>
    <w:rsid w:val="00E15607"/>
    <w:rsid w:val="00E15D97"/>
    <w:rsid w:val="00E17087"/>
    <w:rsid w:val="00E201B9"/>
    <w:rsid w:val="00E20DA9"/>
    <w:rsid w:val="00E219AB"/>
    <w:rsid w:val="00E22FD1"/>
    <w:rsid w:val="00E25DBE"/>
    <w:rsid w:val="00E26672"/>
    <w:rsid w:val="00E2679F"/>
    <w:rsid w:val="00E27E52"/>
    <w:rsid w:val="00E334C5"/>
    <w:rsid w:val="00E33C83"/>
    <w:rsid w:val="00E34BC1"/>
    <w:rsid w:val="00E34CFA"/>
    <w:rsid w:val="00E42637"/>
    <w:rsid w:val="00E4434B"/>
    <w:rsid w:val="00E44B1C"/>
    <w:rsid w:val="00E45597"/>
    <w:rsid w:val="00E45EB5"/>
    <w:rsid w:val="00E46BF6"/>
    <w:rsid w:val="00E46EEA"/>
    <w:rsid w:val="00E46F4F"/>
    <w:rsid w:val="00E5036E"/>
    <w:rsid w:val="00E503A1"/>
    <w:rsid w:val="00E5140D"/>
    <w:rsid w:val="00E53AC7"/>
    <w:rsid w:val="00E54D1E"/>
    <w:rsid w:val="00E6064A"/>
    <w:rsid w:val="00E6340D"/>
    <w:rsid w:val="00E6536C"/>
    <w:rsid w:val="00E70C87"/>
    <w:rsid w:val="00E71CEB"/>
    <w:rsid w:val="00E72A77"/>
    <w:rsid w:val="00E72BFF"/>
    <w:rsid w:val="00E74AD4"/>
    <w:rsid w:val="00E777EE"/>
    <w:rsid w:val="00E778E8"/>
    <w:rsid w:val="00E81948"/>
    <w:rsid w:val="00E81A71"/>
    <w:rsid w:val="00E84221"/>
    <w:rsid w:val="00E845EC"/>
    <w:rsid w:val="00E87F67"/>
    <w:rsid w:val="00E90569"/>
    <w:rsid w:val="00E91E7C"/>
    <w:rsid w:val="00E952A9"/>
    <w:rsid w:val="00E96AEA"/>
    <w:rsid w:val="00E972F7"/>
    <w:rsid w:val="00EA5DAF"/>
    <w:rsid w:val="00EA68DB"/>
    <w:rsid w:val="00EA7170"/>
    <w:rsid w:val="00EA7743"/>
    <w:rsid w:val="00EB2ADB"/>
    <w:rsid w:val="00EB2B96"/>
    <w:rsid w:val="00EB4EDA"/>
    <w:rsid w:val="00EB6502"/>
    <w:rsid w:val="00EB6AA9"/>
    <w:rsid w:val="00EC2741"/>
    <w:rsid w:val="00EC4D57"/>
    <w:rsid w:val="00ED53A4"/>
    <w:rsid w:val="00ED6DEE"/>
    <w:rsid w:val="00EE1E34"/>
    <w:rsid w:val="00EE3D95"/>
    <w:rsid w:val="00EF10CD"/>
    <w:rsid w:val="00EF20A2"/>
    <w:rsid w:val="00EF2C86"/>
    <w:rsid w:val="00EF470A"/>
    <w:rsid w:val="00EF692B"/>
    <w:rsid w:val="00EF6CD8"/>
    <w:rsid w:val="00EF75CE"/>
    <w:rsid w:val="00F015D2"/>
    <w:rsid w:val="00F0210C"/>
    <w:rsid w:val="00F05069"/>
    <w:rsid w:val="00F05332"/>
    <w:rsid w:val="00F0743C"/>
    <w:rsid w:val="00F109CF"/>
    <w:rsid w:val="00F113B5"/>
    <w:rsid w:val="00F1204D"/>
    <w:rsid w:val="00F128AC"/>
    <w:rsid w:val="00F12EA8"/>
    <w:rsid w:val="00F152F2"/>
    <w:rsid w:val="00F2371C"/>
    <w:rsid w:val="00F238D5"/>
    <w:rsid w:val="00F268BF"/>
    <w:rsid w:val="00F3030B"/>
    <w:rsid w:val="00F34E74"/>
    <w:rsid w:val="00F35AB5"/>
    <w:rsid w:val="00F40D75"/>
    <w:rsid w:val="00F42E64"/>
    <w:rsid w:val="00F43299"/>
    <w:rsid w:val="00F43D28"/>
    <w:rsid w:val="00F449D3"/>
    <w:rsid w:val="00F46372"/>
    <w:rsid w:val="00F4676F"/>
    <w:rsid w:val="00F46B02"/>
    <w:rsid w:val="00F47B58"/>
    <w:rsid w:val="00F47F30"/>
    <w:rsid w:val="00F50597"/>
    <w:rsid w:val="00F5189B"/>
    <w:rsid w:val="00F53EA6"/>
    <w:rsid w:val="00F549EC"/>
    <w:rsid w:val="00F550C2"/>
    <w:rsid w:val="00F55187"/>
    <w:rsid w:val="00F564CC"/>
    <w:rsid w:val="00F57636"/>
    <w:rsid w:val="00F60C07"/>
    <w:rsid w:val="00F60D5D"/>
    <w:rsid w:val="00F61EC2"/>
    <w:rsid w:val="00F6231D"/>
    <w:rsid w:val="00F6265E"/>
    <w:rsid w:val="00F62EAB"/>
    <w:rsid w:val="00F62FAF"/>
    <w:rsid w:val="00F6337D"/>
    <w:rsid w:val="00F64CCE"/>
    <w:rsid w:val="00F664C2"/>
    <w:rsid w:val="00F671E9"/>
    <w:rsid w:val="00F67269"/>
    <w:rsid w:val="00F731C6"/>
    <w:rsid w:val="00F732D3"/>
    <w:rsid w:val="00F75B23"/>
    <w:rsid w:val="00F76CA4"/>
    <w:rsid w:val="00F810F4"/>
    <w:rsid w:val="00F822C2"/>
    <w:rsid w:val="00F838B3"/>
    <w:rsid w:val="00F87C19"/>
    <w:rsid w:val="00F92CF7"/>
    <w:rsid w:val="00F93EE3"/>
    <w:rsid w:val="00F95AE0"/>
    <w:rsid w:val="00F97B54"/>
    <w:rsid w:val="00F97BEE"/>
    <w:rsid w:val="00FA03D8"/>
    <w:rsid w:val="00FA18C5"/>
    <w:rsid w:val="00FA193B"/>
    <w:rsid w:val="00FA5013"/>
    <w:rsid w:val="00FA5481"/>
    <w:rsid w:val="00FA5983"/>
    <w:rsid w:val="00FA6523"/>
    <w:rsid w:val="00FA7ADE"/>
    <w:rsid w:val="00FB1C98"/>
    <w:rsid w:val="00FB2320"/>
    <w:rsid w:val="00FB2329"/>
    <w:rsid w:val="00FB3922"/>
    <w:rsid w:val="00FB41A3"/>
    <w:rsid w:val="00FB4F7B"/>
    <w:rsid w:val="00FC3E46"/>
    <w:rsid w:val="00FC45DD"/>
    <w:rsid w:val="00FC4762"/>
    <w:rsid w:val="00FC58CB"/>
    <w:rsid w:val="00FC6A0F"/>
    <w:rsid w:val="00FC7833"/>
    <w:rsid w:val="00FC7EF5"/>
    <w:rsid w:val="00FD0DA9"/>
    <w:rsid w:val="00FD1B9E"/>
    <w:rsid w:val="00FD3F02"/>
    <w:rsid w:val="00FD43E6"/>
    <w:rsid w:val="00FD62B4"/>
    <w:rsid w:val="00FD7279"/>
    <w:rsid w:val="00FE164F"/>
    <w:rsid w:val="00FE3853"/>
    <w:rsid w:val="00FE39D5"/>
    <w:rsid w:val="00FE4003"/>
    <w:rsid w:val="00FE4C43"/>
    <w:rsid w:val="00FE4F41"/>
    <w:rsid w:val="00FE5D5B"/>
    <w:rsid w:val="00FF06D1"/>
    <w:rsid w:val="00FF5323"/>
    <w:rsid w:val="00FF56BF"/>
    <w:rsid w:val="00FF5C15"/>
    <w:rsid w:val="00FF5D2D"/>
    <w:rsid w:val="00FF6E4D"/>
    <w:rsid w:val="00FF7C3F"/>
    <w:rsid w:val="017D7ACB"/>
    <w:rsid w:val="04CE8D14"/>
    <w:rsid w:val="062C5833"/>
    <w:rsid w:val="0817F4EE"/>
    <w:rsid w:val="0985E8F3"/>
    <w:rsid w:val="0B2DDDBD"/>
    <w:rsid w:val="0C81A939"/>
    <w:rsid w:val="0EDA7F12"/>
    <w:rsid w:val="14F4E5B4"/>
    <w:rsid w:val="16BCB0F3"/>
    <w:rsid w:val="1877F249"/>
    <w:rsid w:val="1AC3F90C"/>
    <w:rsid w:val="1C0C3F83"/>
    <w:rsid w:val="1FC3F33D"/>
    <w:rsid w:val="20E5E8D7"/>
    <w:rsid w:val="234DC970"/>
    <w:rsid w:val="27552A5B"/>
    <w:rsid w:val="277B1C84"/>
    <w:rsid w:val="28F0FABC"/>
    <w:rsid w:val="2B50C1FA"/>
    <w:rsid w:val="2D692BC0"/>
    <w:rsid w:val="2E1D602C"/>
    <w:rsid w:val="3069240B"/>
    <w:rsid w:val="30BCD54F"/>
    <w:rsid w:val="336C5A15"/>
    <w:rsid w:val="34C7802A"/>
    <w:rsid w:val="34FC066B"/>
    <w:rsid w:val="3A5B93E3"/>
    <w:rsid w:val="3DD4D218"/>
    <w:rsid w:val="42F66DCF"/>
    <w:rsid w:val="454D45C9"/>
    <w:rsid w:val="46558BB3"/>
    <w:rsid w:val="4A6FF875"/>
    <w:rsid w:val="4E73C5E4"/>
    <w:rsid w:val="4F2DD3EB"/>
    <w:rsid w:val="519EA95C"/>
    <w:rsid w:val="5471A491"/>
    <w:rsid w:val="55070277"/>
    <w:rsid w:val="563CAF98"/>
    <w:rsid w:val="585FFC88"/>
    <w:rsid w:val="590804EC"/>
    <w:rsid w:val="59BC41AE"/>
    <w:rsid w:val="606A73C6"/>
    <w:rsid w:val="649132E1"/>
    <w:rsid w:val="67B5C0AD"/>
    <w:rsid w:val="69CFAD89"/>
    <w:rsid w:val="6FBA5884"/>
    <w:rsid w:val="71568D8C"/>
    <w:rsid w:val="72D6A620"/>
    <w:rsid w:val="761AC6F4"/>
    <w:rsid w:val="78EE1769"/>
    <w:rsid w:val="7A0BD3D1"/>
    <w:rsid w:val="7A9AFBA9"/>
    <w:rsid w:val="7C3C8D86"/>
    <w:rsid w:val="7FD1E7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BDF54"/>
  <w15:chartTrackingRefBased/>
  <w15:docId w15:val="{0B28D554-8EC9-432A-8097-3EEF0E87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FC2"/>
    <w:rPr>
      <w:rFonts w:ascii="Times New Roman" w:eastAsia="Times New Roman" w:hAnsi="Times New Roman"/>
      <w:sz w:val="24"/>
      <w:szCs w:val="24"/>
      <w:lang w:val="en-US" w:eastAsia="en-US"/>
    </w:rPr>
  </w:style>
  <w:style w:type="paragraph" w:styleId="Nadpis1">
    <w:name w:val="heading 1"/>
    <w:basedOn w:val="Normln"/>
    <w:next w:val="Normln"/>
    <w:link w:val="Nadpis1Char"/>
    <w:autoRedefine/>
    <w:qFormat/>
    <w:rsid w:val="00FA5983"/>
    <w:pPr>
      <w:keepNext/>
      <w:spacing w:before="360" w:after="120"/>
      <w:jc w:val="center"/>
      <w:outlineLvl w:val="0"/>
    </w:pPr>
    <w:rPr>
      <w:rFonts w:ascii="Calibri" w:hAnsi="Calibri"/>
      <w:b/>
      <w:sz w:val="22"/>
      <w:lang w:val="x-none" w:eastAsia="x-none"/>
    </w:rPr>
  </w:style>
  <w:style w:type="paragraph" w:styleId="Nadpis2">
    <w:name w:val="heading 2"/>
    <w:basedOn w:val="Nadpis1"/>
    <w:next w:val="Normln"/>
    <w:link w:val="Nadpis2Char"/>
    <w:uiPriority w:val="9"/>
    <w:qFormat/>
    <w:rsid w:val="00827954"/>
    <w:pPr>
      <w:numPr>
        <w:ilvl w:val="1"/>
      </w:numPr>
      <w:tabs>
        <w:tab w:val="num" w:pos="1134"/>
      </w:tabs>
      <w:jc w:val="both"/>
      <w:outlineLvl w:val="1"/>
    </w:pPr>
    <w:rPr>
      <w:b w:val="0"/>
      <w:bCs/>
      <w:iCs/>
      <w:szCs w:val="22"/>
    </w:rPr>
  </w:style>
  <w:style w:type="paragraph" w:styleId="Nadpis3">
    <w:name w:val="heading 3"/>
    <w:basedOn w:val="Nadpis2"/>
    <w:next w:val="Normln"/>
    <w:link w:val="Nadpis3Char"/>
    <w:qFormat/>
    <w:rsid w:val="00827954"/>
    <w:pPr>
      <w:numPr>
        <w:ilvl w:val="2"/>
      </w:numPr>
      <w:tabs>
        <w:tab w:val="num" w:pos="1134"/>
      </w:tabs>
      <w:outlineLvl w:val="2"/>
    </w:pPr>
    <w:rPr>
      <w:bCs w:val="0"/>
      <w:szCs w:val="26"/>
    </w:rPr>
  </w:style>
  <w:style w:type="paragraph" w:styleId="Nadpis4">
    <w:name w:val="heading 4"/>
    <w:basedOn w:val="Nadpis5"/>
    <w:next w:val="Zkladntext"/>
    <w:link w:val="Nadpis4Char"/>
    <w:qFormat/>
    <w:rsid w:val="00E778E8"/>
    <w:pPr>
      <w:spacing w:line="280" w:lineRule="exact"/>
      <w:outlineLvl w:val="3"/>
    </w:pPr>
    <w:rPr>
      <w:b w:val="0"/>
      <w:sz w:val="24"/>
    </w:rPr>
  </w:style>
  <w:style w:type="paragraph" w:styleId="Nadpis5">
    <w:name w:val="heading 5"/>
    <w:basedOn w:val="Zkladntext"/>
    <w:next w:val="Zkladntext"/>
    <w:link w:val="Nadpis5Char"/>
    <w:qFormat/>
    <w:rsid w:val="00E778E8"/>
    <w:pPr>
      <w:keepNext/>
      <w:tabs>
        <w:tab w:val="num" w:pos="0"/>
      </w:tabs>
      <w:spacing w:before="240" w:after="0" w:line="260" w:lineRule="exact"/>
      <w:ind w:hanging="964"/>
      <w:outlineLvl w:val="4"/>
    </w:pPr>
    <w:rPr>
      <w:rFonts w:ascii="Verdana" w:hAnsi="Verdana" w:cs="Calibri"/>
      <w:b/>
      <w:i/>
      <w:sz w:val="18"/>
      <w:szCs w:val="20"/>
    </w:rPr>
  </w:style>
  <w:style w:type="paragraph" w:styleId="Nadpis6">
    <w:name w:val="heading 6"/>
    <w:basedOn w:val="Normln"/>
    <w:next w:val="Normln"/>
    <w:link w:val="Nadpis6Char"/>
    <w:unhideWhenUsed/>
    <w:qFormat/>
    <w:rsid w:val="005C6733"/>
    <w:pPr>
      <w:spacing w:before="240" w:after="60"/>
      <w:outlineLvl w:val="5"/>
    </w:pPr>
    <w:rPr>
      <w:rFonts w:ascii="Calibri" w:hAnsi="Calibri"/>
      <w:b/>
      <w:bCs/>
      <w:sz w:val="22"/>
      <w:szCs w:val="22"/>
    </w:rPr>
  </w:style>
  <w:style w:type="paragraph" w:styleId="Nadpis7">
    <w:name w:val="heading 7"/>
    <w:basedOn w:val="Normln"/>
    <w:next w:val="Normln"/>
    <w:link w:val="Nadpis7Char"/>
    <w:semiHidden/>
    <w:rsid w:val="00E778E8"/>
    <w:pPr>
      <w:tabs>
        <w:tab w:val="num" w:pos="0"/>
      </w:tabs>
      <w:ind w:hanging="964"/>
      <w:outlineLvl w:val="6"/>
    </w:pPr>
    <w:rPr>
      <w:rFonts w:ascii="Verdana" w:hAnsi="Verdana" w:cs="Calibri"/>
      <w:sz w:val="18"/>
      <w:szCs w:val="20"/>
      <w:lang w:val="cs-CZ"/>
    </w:rPr>
  </w:style>
  <w:style w:type="paragraph" w:styleId="Nadpis8">
    <w:name w:val="heading 8"/>
    <w:basedOn w:val="Normln"/>
    <w:next w:val="Normln"/>
    <w:link w:val="Nadpis8Char"/>
    <w:semiHidden/>
    <w:rsid w:val="00E778E8"/>
    <w:pPr>
      <w:tabs>
        <w:tab w:val="num" w:pos="0"/>
      </w:tabs>
      <w:ind w:hanging="964"/>
      <w:outlineLvl w:val="7"/>
    </w:pPr>
    <w:rPr>
      <w:rFonts w:ascii="Verdana" w:hAnsi="Verdana" w:cs="Calibri"/>
      <w:sz w:val="18"/>
      <w:szCs w:val="20"/>
      <w:lang w:val="cs-CZ"/>
    </w:rPr>
  </w:style>
  <w:style w:type="paragraph" w:styleId="Nadpis9">
    <w:name w:val="heading 9"/>
    <w:basedOn w:val="Normln"/>
    <w:next w:val="Normln"/>
    <w:link w:val="Nadpis9Char"/>
    <w:semiHidden/>
    <w:rsid w:val="00E778E8"/>
    <w:pPr>
      <w:tabs>
        <w:tab w:val="num" w:pos="0"/>
      </w:tabs>
      <w:ind w:hanging="964"/>
      <w:outlineLvl w:val="8"/>
    </w:pPr>
    <w:rPr>
      <w:rFonts w:ascii="Verdana" w:hAnsi="Verdana" w:cs="Calibri"/>
      <w:sz w:val="1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A5983"/>
    <w:rPr>
      <w:rFonts w:eastAsia="Times New Roman"/>
      <w:b/>
      <w:sz w:val="22"/>
      <w:szCs w:val="24"/>
      <w:lang w:val="x-none" w:eastAsia="x-none"/>
    </w:rPr>
  </w:style>
  <w:style w:type="character" w:customStyle="1" w:styleId="Nadpis2Char">
    <w:name w:val="Nadpis 2 Char"/>
    <w:link w:val="Nadpis2"/>
    <w:uiPriority w:val="9"/>
    <w:rsid w:val="00827954"/>
    <w:rPr>
      <w:rFonts w:eastAsia="Times New Roman"/>
      <w:bCs/>
      <w:iCs/>
      <w:sz w:val="22"/>
      <w:szCs w:val="22"/>
      <w:lang w:val="x-none" w:eastAsia="x-none"/>
    </w:rPr>
  </w:style>
  <w:style w:type="character" w:customStyle="1" w:styleId="Nadpis3Char">
    <w:name w:val="Nadpis 3 Char"/>
    <w:link w:val="Nadpis3"/>
    <w:rsid w:val="00827954"/>
    <w:rPr>
      <w:rFonts w:eastAsia="Times New Roman"/>
      <w:iCs/>
      <w:sz w:val="22"/>
      <w:szCs w:val="26"/>
      <w:lang w:val="x-none" w:eastAsia="x-none"/>
    </w:rPr>
  </w:style>
  <w:style w:type="paragraph" w:customStyle="1" w:styleId="Zhlav1">
    <w:name w:val="Záhlaví1"/>
    <w:rsid w:val="00827954"/>
    <w:pPr>
      <w:tabs>
        <w:tab w:val="center" w:pos="4536"/>
        <w:tab w:val="right" w:pos="9072"/>
      </w:tabs>
    </w:pPr>
    <w:rPr>
      <w:rFonts w:ascii="Times New Roman" w:eastAsia="ヒラギノ角ゴ Pro W3" w:hAnsi="Times New Roman"/>
      <w:color w:val="000000"/>
      <w:sz w:val="24"/>
      <w:lang w:val="en-US"/>
    </w:rPr>
  </w:style>
  <w:style w:type="paragraph" w:customStyle="1" w:styleId="Zpat1">
    <w:name w:val="Zápatí1"/>
    <w:rsid w:val="00827954"/>
    <w:pPr>
      <w:tabs>
        <w:tab w:val="center" w:pos="4536"/>
        <w:tab w:val="right" w:pos="9072"/>
      </w:tabs>
    </w:pPr>
    <w:rPr>
      <w:rFonts w:ascii="Times New Roman" w:eastAsia="ヒラギノ角ゴ Pro W3" w:hAnsi="Times New Roman"/>
      <w:color w:val="000000"/>
      <w:sz w:val="24"/>
      <w:lang w:val="en-US"/>
    </w:rPr>
  </w:style>
  <w:style w:type="paragraph" w:customStyle="1" w:styleId="Nadpis11">
    <w:name w:val="Nadpis 11"/>
    <w:next w:val="Normln1"/>
    <w:rsid w:val="00827954"/>
    <w:pPr>
      <w:keepNext/>
      <w:spacing w:before="240" w:after="60"/>
      <w:outlineLvl w:val="0"/>
    </w:pPr>
    <w:rPr>
      <w:rFonts w:ascii="Arial Bold" w:eastAsia="ヒラギノ角ゴ Pro W3" w:hAnsi="Arial Bold"/>
      <w:color w:val="000000"/>
      <w:kern w:val="32"/>
      <w:sz w:val="32"/>
    </w:rPr>
  </w:style>
  <w:style w:type="paragraph" w:customStyle="1" w:styleId="Normln1">
    <w:name w:val="Normální1"/>
    <w:rsid w:val="00827954"/>
    <w:rPr>
      <w:rFonts w:ascii="Times New Roman" w:eastAsia="ヒラギノ角ゴ Pro W3" w:hAnsi="Times New Roman"/>
      <w:color w:val="000000"/>
      <w:sz w:val="24"/>
    </w:rPr>
  </w:style>
  <w:style w:type="paragraph" w:styleId="Zpat">
    <w:name w:val="footer"/>
    <w:basedOn w:val="Normln"/>
    <w:link w:val="ZpatChar"/>
    <w:uiPriority w:val="99"/>
    <w:rsid w:val="00827954"/>
    <w:pPr>
      <w:tabs>
        <w:tab w:val="center" w:pos="4536"/>
        <w:tab w:val="right" w:pos="9072"/>
      </w:tabs>
    </w:pPr>
    <w:rPr>
      <w:lang w:eastAsia="x-none"/>
    </w:rPr>
  </w:style>
  <w:style w:type="character" w:customStyle="1" w:styleId="ZpatChar">
    <w:name w:val="Zápatí Char"/>
    <w:link w:val="Zpat"/>
    <w:uiPriority w:val="99"/>
    <w:rsid w:val="00827954"/>
    <w:rPr>
      <w:rFonts w:ascii="Times New Roman" w:eastAsia="Times New Roman" w:hAnsi="Times New Roman" w:cs="Times New Roman"/>
      <w:sz w:val="24"/>
      <w:szCs w:val="24"/>
      <w:lang w:val="en-US"/>
    </w:rPr>
  </w:style>
  <w:style w:type="character" w:styleId="Odkaznakoment">
    <w:name w:val="annotation reference"/>
    <w:uiPriority w:val="99"/>
    <w:rsid w:val="00827954"/>
    <w:rPr>
      <w:sz w:val="16"/>
      <w:szCs w:val="16"/>
    </w:rPr>
  </w:style>
  <w:style w:type="paragraph" w:styleId="Textkomente">
    <w:name w:val="annotation text"/>
    <w:basedOn w:val="Normln"/>
    <w:link w:val="TextkomenteChar"/>
    <w:rsid w:val="00827954"/>
    <w:rPr>
      <w:sz w:val="20"/>
      <w:szCs w:val="20"/>
      <w:lang w:eastAsia="x-none"/>
    </w:rPr>
  </w:style>
  <w:style w:type="character" w:customStyle="1" w:styleId="TextkomenteChar">
    <w:name w:val="Text komentáře Char"/>
    <w:link w:val="Textkomente"/>
    <w:rsid w:val="00827954"/>
    <w:rPr>
      <w:rFonts w:ascii="Times New Roman" w:eastAsia="Times New Roman" w:hAnsi="Times New Roman" w:cs="Times New Roman"/>
      <w:sz w:val="20"/>
      <w:szCs w:val="20"/>
      <w:lang w:val="en-US"/>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Reference List"/>
    <w:basedOn w:val="Normln"/>
    <w:link w:val="OdstavecseseznamemChar"/>
    <w:uiPriority w:val="34"/>
    <w:qFormat/>
    <w:rsid w:val="00827954"/>
    <w:pPr>
      <w:ind w:left="708"/>
    </w:pPr>
  </w:style>
  <w:style w:type="paragraph" w:customStyle="1" w:styleId="dajeOSmluvnStran">
    <w:name w:val="ÚdajeOSmluvníStraně"/>
    <w:basedOn w:val="Normln"/>
    <w:rsid w:val="00827954"/>
    <w:pPr>
      <w:numPr>
        <w:ilvl w:val="12"/>
      </w:numPr>
      <w:ind w:left="357"/>
    </w:pPr>
    <w:rPr>
      <w:szCs w:val="20"/>
      <w:lang w:val="cs-CZ" w:eastAsia="cs-CZ"/>
    </w:rPr>
  </w:style>
  <w:style w:type="paragraph" w:customStyle="1" w:styleId="Default">
    <w:name w:val="Default"/>
    <w:rsid w:val="00827954"/>
    <w:pPr>
      <w:autoSpaceDE w:val="0"/>
      <w:autoSpaceDN w:val="0"/>
      <w:adjustRightInd w:val="0"/>
    </w:pPr>
    <w:rPr>
      <w:rFonts w:cs="Calibri"/>
      <w:color w:val="000000"/>
      <w:sz w:val="24"/>
      <w:szCs w:val="24"/>
      <w:lang w:eastAsia="en-US"/>
    </w:rPr>
  </w:style>
  <w:style w:type="paragraph" w:styleId="Textbubliny">
    <w:name w:val="Balloon Text"/>
    <w:basedOn w:val="Normln"/>
    <w:link w:val="TextbublinyChar"/>
    <w:uiPriority w:val="99"/>
    <w:semiHidden/>
    <w:unhideWhenUsed/>
    <w:rsid w:val="00827954"/>
    <w:rPr>
      <w:rFonts w:ascii="Tahoma" w:hAnsi="Tahoma"/>
      <w:sz w:val="16"/>
      <w:szCs w:val="16"/>
      <w:lang w:eastAsia="x-none"/>
    </w:rPr>
  </w:style>
  <w:style w:type="character" w:customStyle="1" w:styleId="TextbublinyChar">
    <w:name w:val="Text bubliny Char"/>
    <w:link w:val="Textbubliny"/>
    <w:uiPriority w:val="99"/>
    <w:semiHidden/>
    <w:rsid w:val="00827954"/>
    <w:rPr>
      <w:rFonts w:ascii="Tahoma" w:eastAsia="Times New Roman" w:hAnsi="Tahoma" w:cs="Tahoma"/>
      <w:sz w:val="16"/>
      <w:szCs w:val="16"/>
      <w:lang w:val="en-US"/>
    </w:rPr>
  </w:style>
  <w:style w:type="character" w:customStyle="1" w:styleId="Normln2">
    <w:name w:val="Normální2"/>
    <w:basedOn w:val="Standardnpsmoodstavce"/>
    <w:rsid w:val="005664DB"/>
  </w:style>
  <w:style w:type="paragraph" w:customStyle="1" w:styleId="Odrazka1">
    <w:name w:val="Odrazka 1"/>
    <w:basedOn w:val="Normln"/>
    <w:qFormat/>
    <w:rsid w:val="006A3AE2"/>
    <w:pPr>
      <w:spacing w:before="60" w:after="60" w:line="276" w:lineRule="auto"/>
      <w:jc w:val="both"/>
    </w:pPr>
    <w:rPr>
      <w:rFonts w:ascii="Calibri" w:hAnsi="Calibri"/>
      <w:sz w:val="22"/>
    </w:rPr>
  </w:style>
  <w:style w:type="paragraph" w:customStyle="1" w:styleId="Odrazka2">
    <w:name w:val="Odrazka 2"/>
    <w:basedOn w:val="Odrazka1"/>
    <w:link w:val="Odrazka2Char"/>
    <w:qFormat/>
    <w:rsid w:val="006A3AE2"/>
    <w:pPr>
      <w:numPr>
        <w:ilvl w:val="1"/>
        <w:numId w:val="2"/>
      </w:numPr>
    </w:pPr>
  </w:style>
  <w:style w:type="character" w:customStyle="1" w:styleId="Odrazka2Char">
    <w:name w:val="Odrazka 2 Char"/>
    <w:link w:val="Odrazka2"/>
    <w:rsid w:val="006A3AE2"/>
    <w:rPr>
      <w:rFonts w:eastAsia="Times New Roman"/>
      <w:sz w:val="22"/>
      <w:szCs w:val="24"/>
      <w:lang w:val="en-US" w:eastAsia="en-US"/>
    </w:rPr>
  </w:style>
  <w:style w:type="paragraph" w:customStyle="1" w:styleId="Odrazka3">
    <w:name w:val="Odrazka 3"/>
    <w:basedOn w:val="Odrazka2"/>
    <w:link w:val="Odrazka3Char"/>
    <w:qFormat/>
    <w:rsid w:val="006A3AE2"/>
    <w:pPr>
      <w:numPr>
        <w:ilvl w:val="2"/>
      </w:numPr>
    </w:pPr>
  </w:style>
  <w:style w:type="character" w:styleId="slostrnky">
    <w:name w:val="page number"/>
    <w:basedOn w:val="Standardnpsmoodstavce"/>
    <w:rsid w:val="000724AD"/>
  </w:style>
  <w:style w:type="character" w:customStyle="1" w:styleId="Odrazka3Char">
    <w:name w:val="Odrazka 3 Char"/>
    <w:link w:val="Odrazka3"/>
    <w:rsid w:val="008862CD"/>
    <w:rPr>
      <w:rFonts w:eastAsia="Times New Roman"/>
      <w:sz w:val="22"/>
      <w:szCs w:val="24"/>
      <w:lang w:val="en-US" w:eastAsia="en-US"/>
    </w:rPr>
  </w:style>
  <w:style w:type="paragraph" w:styleId="Zhlav">
    <w:name w:val="header"/>
    <w:basedOn w:val="Normln"/>
    <w:link w:val="ZhlavChar"/>
    <w:uiPriority w:val="99"/>
    <w:unhideWhenUsed/>
    <w:rsid w:val="00A850B1"/>
    <w:pPr>
      <w:tabs>
        <w:tab w:val="center" w:pos="4536"/>
        <w:tab w:val="right" w:pos="9072"/>
      </w:tabs>
    </w:pPr>
  </w:style>
  <w:style w:type="character" w:customStyle="1" w:styleId="ZhlavChar">
    <w:name w:val="Záhlaví Char"/>
    <w:link w:val="Zhlav"/>
    <w:uiPriority w:val="99"/>
    <w:rsid w:val="00A850B1"/>
    <w:rPr>
      <w:rFonts w:ascii="Times New Roman" w:eastAsia="Times New Roman" w:hAnsi="Times New Roman"/>
      <w:sz w:val="24"/>
      <w:szCs w:val="24"/>
      <w:lang w:val="en-US" w:eastAsia="en-US"/>
    </w:rPr>
  </w:style>
  <w:style w:type="paragraph" w:styleId="Pedmtkomente">
    <w:name w:val="annotation subject"/>
    <w:basedOn w:val="Textkomente"/>
    <w:next w:val="Textkomente"/>
    <w:link w:val="PedmtkomenteChar"/>
    <w:uiPriority w:val="99"/>
    <w:semiHidden/>
    <w:unhideWhenUsed/>
    <w:rsid w:val="00403537"/>
    <w:rPr>
      <w:b/>
      <w:bCs/>
      <w:lang w:eastAsia="en-US"/>
    </w:rPr>
  </w:style>
  <w:style w:type="character" w:customStyle="1" w:styleId="PedmtkomenteChar">
    <w:name w:val="Předmět komentáře Char"/>
    <w:link w:val="Pedmtkomente"/>
    <w:uiPriority w:val="99"/>
    <w:semiHidden/>
    <w:rsid w:val="00403537"/>
    <w:rPr>
      <w:rFonts w:ascii="Times New Roman" w:eastAsia="Times New Roman" w:hAnsi="Times New Roman" w:cs="Times New Roman"/>
      <w:b/>
      <w:bCs/>
      <w:sz w:val="20"/>
      <w:szCs w:val="20"/>
      <w:lang w:val="en-US" w:eastAsia="en-US"/>
    </w:rPr>
  </w:style>
  <w:style w:type="character" w:styleId="Hypertextovodkaz">
    <w:name w:val="Hyperlink"/>
    <w:uiPriority w:val="99"/>
    <w:unhideWhenUsed/>
    <w:rsid w:val="000D3FEF"/>
    <w:rPr>
      <w:color w:val="0000FF"/>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rsid w:val="00052000"/>
    <w:rPr>
      <w:rFonts w:ascii="Times New Roman" w:eastAsia="Times New Roman" w:hAnsi="Times New Roman"/>
      <w:sz w:val="24"/>
      <w:szCs w:val="24"/>
      <w:lang w:val="en-US" w:eastAsia="en-US"/>
    </w:rPr>
  </w:style>
  <w:style w:type="paragraph" w:customStyle="1" w:styleId="Normlnodr">
    <w:name w:val="Normální odr."/>
    <w:basedOn w:val="Normln"/>
    <w:link w:val="NormlnodrChar"/>
    <w:qFormat/>
    <w:rsid w:val="001F5A3B"/>
    <w:pPr>
      <w:numPr>
        <w:numId w:val="7"/>
      </w:numPr>
      <w:suppressAutoHyphens/>
      <w:overflowPunct w:val="0"/>
      <w:autoSpaceDE w:val="0"/>
      <w:spacing w:after="60"/>
      <w:jc w:val="both"/>
      <w:textAlignment w:val="baseline"/>
    </w:pPr>
    <w:rPr>
      <w:sz w:val="22"/>
      <w:szCs w:val="20"/>
      <w:lang w:val="x-none" w:eastAsia="ar-SA"/>
    </w:rPr>
  </w:style>
  <w:style w:type="character" w:customStyle="1" w:styleId="NormlnodrChar">
    <w:name w:val="Normální odr. Char"/>
    <w:link w:val="Normlnodr"/>
    <w:rsid w:val="001F5A3B"/>
    <w:rPr>
      <w:rFonts w:ascii="Times New Roman" w:eastAsia="Times New Roman" w:hAnsi="Times New Roman"/>
      <w:sz w:val="22"/>
      <w:lang w:val="x-none" w:eastAsia="ar-SA"/>
    </w:rPr>
  </w:style>
  <w:style w:type="paragraph" w:styleId="Seznam2">
    <w:name w:val="List 2"/>
    <w:basedOn w:val="Normln"/>
    <w:rsid w:val="00714817"/>
    <w:pPr>
      <w:overflowPunct w:val="0"/>
      <w:autoSpaceDE w:val="0"/>
      <w:autoSpaceDN w:val="0"/>
      <w:adjustRightInd w:val="0"/>
      <w:ind w:left="566" w:hanging="283"/>
      <w:textAlignment w:val="baseline"/>
    </w:pPr>
    <w:rPr>
      <w:szCs w:val="20"/>
      <w:lang w:val="cs-CZ" w:eastAsia="cs-CZ"/>
    </w:rPr>
  </w:style>
  <w:style w:type="paragraph" w:styleId="Zkladntext">
    <w:name w:val="Body Text"/>
    <w:basedOn w:val="Normln"/>
    <w:link w:val="ZkladntextChar"/>
    <w:uiPriority w:val="99"/>
    <w:unhideWhenUsed/>
    <w:qFormat/>
    <w:rsid w:val="00971051"/>
    <w:pPr>
      <w:spacing w:after="120" w:line="276" w:lineRule="auto"/>
    </w:pPr>
    <w:rPr>
      <w:szCs w:val="22"/>
      <w:lang w:val="cs-CZ"/>
    </w:rPr>
  </w:style>
  <w:style w:type="character" w:customStyle="1" w:styleId="ZkladntextChar">
    <w:name w:val="Základní text Char"/>
    <w:link w:val="Zkladntext"/>
    <w:uiPriority w:val="99"/>
    <w:rsid w:val="00971051"/>
    <w:rPr>
      <w:rFonts w:ascii="Times New Roman" w:eastAsia="Times New Roman" w:hAnsi="Times New Roman"/>
      <w:sz w:val="24"/>
      <w:szCs w:val="22"/>
      <w:lang w:eastAsia="en-US"/>
    </w:rPr>
  </w:style>
  <w:style w:type="paragraph" w:customStyle="1" w:styleId="StylRLTextlnkuslovanArial">
    <w:name w:val="Styl RL Text článku číslovaný + Arial"/>
    <w:basedOn w:val="Normln"/>
    <w:rsid w:val="00932FEF"/>
    <w:pPr>
      <w:tabs>
        <w:tab w:val="num" w:pos="360"/>
      </w:tabs>
      <w:spacing w:after="120" w:line="280" w:lineRule="exact"/>
      <w:jc w:val="both"/>
    </w:pPr>
    <w:rPr>
      <w:rFonts w:ascii="Arial" w:eastAsia="Calibri" w:hAnsi="Arial" w:cs="Arial"/>
      <w:lang w:val="cs-CZ" w:eastAsia="cs-CZ"/>
    </w:rPr>
  </w:style>
  <w:style w:type="paragraph" w:styleId="Zkladntext2">
    <w:name w:val="Body Text 2"/>
    <w:basedOn w:val="Normln"/>
    <w:link w:val="Zkladntext2Char"/>
    <w:uiPriority w:val="99"/>
    <w:unhideWhenUsed/>
    <w:rsid w:val="007D26C1"/>
    <w:pPr>
      <w:spacing w:after="120" w:line="480" w:lineRule="auto"/>
    </w:pPr>
  </w:style>
  <w:style w:type="character" w:customStyle="1" w:styleId="Zkladntext2Char">
    <w:name w:val="Základní text 2 Char"/>
    <w:link w:val="Zkladntext2"/>
    <w:uiPriority w:val="99"/>
    <w:rsid w:val="007D26C1"/>
    <w:rPr>
      <w:rFonts w:ascii="Times New Roman" w:eastAsia="Times New Roman" w:hAnsi="Times New Roman"/>
      <w:sz w:val="24"/>
      <w:szCs w:val="24"/>
      <w:lang w:val="en-US" w:eastAsia="en-US"/>
    </w:rPr>
  </w:style>
  <w:style w:type="paragraph" w:styleId="Textpoznpodarou">
    <w:name w:val="footnote text"/>
    <w:basedOn w:val="Normln"/>
    <w:link w:val="TextpoznpodarouChar"/>
    <w:uiPriority w:val="99"/>
    <w:semiHidden/>
    <w:unhideWhenUsed/>
    <w:rsid w:val="00EE3D95"/>
    <w:rPr>
      <w:sz w:val="20"/>
      <w:szCs w:val="20"/>
    </w:rPr>
  </w:style>
  <w:style w:type="character" w:customStyle="1" w:styleId="TextpoznpodarouChar">
    <w:name w:val="Text pozn. pod čarou Char"/>
    <w:link w:val="Textpoznpodarou"/>
    <w:uiPriority w:val="99"/>
    <w:semiHidden/>
    <w:rsid w:val="00EE3D95"/>
    <w:rPr>
      <w:rFonts w:ascii="Times New Roman" w:eastAsia="Times New Roman" w:hAnsi="Times New Roman"/>
      <w:lang w:val="en-US" w:eastAsia="en-US"/>
    </w:rPr>
  </w:style>
  <w:style w:type="character" w:styleId="Znakapoznpodarou">
    <w:name w:val="footnote reference"/>
    <w:aliases w:val="BVI fnr,Footnote symbol,Footnote Reference Superscript,Appel note de bas de p,Appel note de bas de page,Légende,Char Car Car Car Car,Voetnootverwijzing,Légende;Char Car Car Car Car"/>
    <w:unhideWhenUsed/>
    <w:rsid w:val="00EE3D95"/>
    <w:rPr>
      <w:vertAlign w:val="superscript"/>
    </w:rPr>
  </w:style>
  <w:style w:type="numbering" w:customStyle="1" w:styleId="Importovanstyl7">
    <w:name w:val="Importovaný styl 7"/>
    <w:rsid w:val="00E45597"/>
    <w:pPr>
      <w:numPr>
        <w:numId w:val="17"/>
      </w:numPr>
    </w:pPr>
  </w:style>
  <w:style w:type="paragraph" w:styleId="Zkladntextodsazen">
    <w:name w:val="Body Text Indent"/>
    <w:basedOn w:val="Normln"/>
    <w:link w:val="ZkladntextodsazenChar"/>
    <w:uiPriority w:val="99"/>
    <w:semiHidden/>
    <w:unhideWhenUsed/>
    <w:rsid w:val="009A4A4B"/>
    <w:pPr>
      <w:spacing w:after="120"/>
      <w:ind w:left="283"/>
    </w:pPr>
  </w:style>
  <w:style w:type="character" w:customStyle="1" w:styleId="ZkladntextodsazenChar">
    <w:name w:val="Základní text odsazený Char"/>
    <w:link w:val="Zkladntextodsazen"/>
    <w:uiPriority w:val="99"/>
    <w:semiHidden/>
    <w:rsid w:val="009A4A4B"/>
    <w:rPr>
      <w:rFonts w:ascii="Times New Roman" w:eastAsia="Times New Roman" w:hAnsi="Times New Roman"/>
      <w:sz w:val="24"/>
      <w:szCs w:val="24"/>
      <w:lang w:val="en-US" w:eastAsia="en-US"/>
    </w:rPr>
  </w:style>
  <w:style w:type="character" w:customStyle="1" w:styleId="rf-trn-lbl">
    <w:name w:val="rf-trn-lbl"/>
    <w:rsid w:val="006357F1"/>
  </w:style>
  <w:style w:type="character" w:customStyle="1" w:styleId="Nadpis6Char">
    <w:name w:val="Nadpis 6 Char"/>
    <w:link w:val="Nadpis6"/>
    <w:uiPriority w:val="9"/>
    <w:rsid w:val="005C6733"/>
    <w:rPr>
      <w:rFonts w:ascii="Calibri" w:eastAsia="Times New Roman" w:hAnsi="Calibri" w:cs="Times New Roman"/>
      <w:b/>
      <w:bCs/>
      <w:sz w:val="22"/>
      <w:szCs w:val="22"/>
      <w:lang w:val="en-US" w:eastAsia="en-US"/>
    </w:rPr>
  </w:style>
  <w:style w:type="paragraph" w:customStyle="1" w:styleId="P5Nadpis1">
    <w:name w:val="P5 Nadpis 1"/>
    <w:basedOn w:val="Normln"/>
    <w:next w:val="Normln"/>
    <w:rsid w:val="00BC4A08"/>
    <w:pPr>
      <w:keepNext/>
      <w:numPr>
        <w:ilvl w:val="1"/>
        <w:numId w:val="31"/>
      </w:numPr>
      <w:suppressAutoHyphens/>
      <w:spacing w:before="400"/>
      <w:jc w:val="center"/>
      <w:outlineLvl w:val="0"/>
    </w:pPr>
    <w:rPr>
      <w:rFonts w:cs="Arial"/>
      <w:b/>
      <w:sz w:val="32"/>
      <w:lang w:val="cs-CZ" w:eastAsia="cs-CZ"/>
    </w:rPr>
  </w:style>
  <w:style w:type="paragraph" w:customStyle="1" w:styleId="P5Nadpis2">
    <w:name w:val="P5 Nadpis 2"/>
    <w:basedOn w:val="P5Nadpis1"/>
    <w:next w:val="Normln"/>
    <w:rsid w:val="00BC4A08"/>
    <w:pPr>
      <w:keepNext w:val="0"/>
      <w:numPr>
        <w:ilvl w:val="2"/>
      </w:numPr>
      <w:spacing w:before="360"/>
      <w:outlineLvl w:val="1"/>
    </w:pPr>
    <w:rPr>
      <w:sz w:val="24"/>
      <w:szCs w:val="22"/>
    </w:rPr>
  </w:style>
  <w:style w:type="paragraph" w:customStyle="1" w:styleId="P5Psmenkovodstavec">
    <w:name w:val="P5 Písmenkový odstavec"/>
    <w:basedOn w:val="Normln"/>
    <w:next w:val="Normln"/>
    <w:rsid w:val="00BC4A08"/>
    <w:pPr>
      <w:numPr>
        <w:ilvl w:val="4"/>
        <w:numId w:val="31"/>
      </w:numPr>
      <w:suppressAutoHyphens/>
      <w:spacing w:before="120"/>
      <w:jc w:val="both"/>
      <w:outlineLvl w:val="1"/>
    </w:pPr>
    <w:rPr>
      <w:rFonts w:cs="Arial"/>
      <w:szCs w:val="22"/>
      <w:lang w:val="cs-CZ" w:eastAsia="cs-CZ"/>
    </w:rPr>
  </w:style>
  <w:style w:type="paragraph" w:customStyle="1" w:styleId="P5slovanodstavec">
    <w:name w:val="P5 Číslovaný odstavec"/>
    <w:basedOn w:val="P5Nadpis2"/>
    <w:next w:val="Normln"/>
    <w:rsid w:val="00BC4A08"/>
    <w:pPr>
      <w:numPr>
        <w:ilvl w:val="3"/>
      </w:numPr>
      <w:spacing w:before="160"/>
      <w:jc w:val="both"/>
    </w:pPr>
    <w:rPr>
      <w:rFonts w:cs="Times New Roman"/>
      <w:b w:val="0"/>
    </w:rPr>
  </w:style>
  <w:style w:type="paragraph" w:styleId="Bezmezer">
    <w:name w:val="No Spacing"/>
    <w:uiPriority w:val="1"/>
    <w:qFormat/>
    <w:rsid w:val="00D327A1"/>
    <w:rPr>
      <w:rFonts w:ascii="Times New Roman" w:eastAsia="Times New Roman" w:hAnsi="Times New Roman"/>
      <w:sz w:val="24"/>
      <w:szCs w:val="24"/>
      <w:lang w:val="en-US" w:eastAsia="en-US"/>
    </w:rPr>
  </w:style>
  <w:style w:type="paragraph" w:styleId="Revize">
    <w:name w:val="Revision"/>
    <w:hidden/>
    <w:uiPriority w:val="99"/>
    <w:semiHidden/>
    <w:rsid w:val="00BD7539"/>
    <w:rPr>
      <w:rFonts w:ascii="Times New Roman" w:eastAsia="Times New Roman" w:hAnsi="Times New Roman"/>
      <w:sz w:val="24"/>
      <w:szCs w:val="24"/>
      <w:lang w:val="en-US" w:eastAsia="en-US"/>
    </w:rPr>
  </w:style>
  <w:style w:type="character" w:customStyle="1" w:styleId="Nadpis4Char">
    <w:name w:val="Nadpis 4 Char"/>
    <w:basedOn w:val="Standardnpsmoodstavce"/>
    <w:link w:val="Nadpis4"/>
    <w:rsid w:val="00E778E8"/>
    <w:rPr>
      <w:rFonts w:ascii="Verdana" w:eastAsia="Times New Roman" w:hAnsi="Verdana" w:cs="Calibri"/>
      <w:i/>
      <w:sz w:val="24"/>
      <w:lang w:eastAsia="en-US"/>
    </w:rPr>
  </w:style>
  <w:style w:type="character" w:customStyle="1" w:styleId="Nadpis5Char">
    <w:name w:val="Nadpis 5 Char"/>
    <w:basedOn w:val="Standardnpsmoodstavce"/>
    <w:link w:val="Nadpis5"/>
    <w:rsid w:val="00E778E8"/>
    <w:rPr>
      <w:rFonts w:ascii="Verdana" w:eastAsia="Times New Roman" w:hAnsi="Verdana" w:cs="Calibri"/>
      <w:b/>
      <w:i/>
      <w:sz w:val="18"/>
      <w:lang w:eastAsia="en-US"/>
    </w:rPr>
  </w:style>
  <w:style w:type="character" w:customStyle="1" w:styleId="Nadpis7Char">
    <w:name w:val="Nadpis 7 Char"/>
    <w:basedOn w:val="Standardnpsmoodstavce"/>
    <w:link w:val="Nadpis7"/>
    <w:semiHidden/>
    <w:rsid w:val="00E778E8"/>
    <w:rPr>
      <w:rFonts w:ascii="Verdana" w:eastAsia="Times New Roman" w:hAnsi="Verdana" w:cs="Calibri"/>
      <w:sz w:val="18"/>
      <w:lang w:eastAsia="en-US"/>
    </w:rPr>
  </w:style>
  <w:style w:type="character" w:customStyle="1" w:styleId="Nadpis8Char">
    <w:name w:val="Nadpis 8 Char"/>
    <w:basedOn w:val="Standardnpsmoodstavce"/>
    <w:link w:val="Nadpis8"/>
    <w:semiHidden/>
    <w:rsid w:val="00E778E8"/>
    <w:rPr>
      <w:rFonts w:ascii="Verdana" w:eastAsia="Times New Roman" w:hAnsi="Verdana" w:cs="Calibri"/>
      <w:sz w:val="18"/>
      <w:lang w:eastAsia="en-US"/>
    </w:rPr>
  </w:style>
  <w:style w:type="character" w:customStyle="1" w:styleId="Nadpis9Char">
    <w:name w:val="Nadpis 9 Char"/>
    <w:basedOn w:val="Standardnpsmoodstavce"/>
    <w:link w:val="Nadpis9"/>
    <w:semiHidden/>
    <w:rsid w:val="00E778E8"/>
    <w:rPr>
      <w:rFonts w:ascii="Verdana" w:eastAsia="Times New Roman" w:hAnsi="Verdana" w:cs="Calibri"/>
      <w:sz w:val="18"/>
      <w:lang w:eastAsia="en-US"/>
    </w:rPr>
  </w:style>
  <w:style w:type="paragraph" w:customStyle="1" w:styleId="lneksmlouvynadpis">
    <w:name w:val="Článek_smlouvy_nadpis"/>
    <w:basedOn w:val="Normln"/>
    <w:qFormat/>
    <w:rsid w:val="001B5546"/>
    <w:pPr>
      <w:numPr>
        <w:numId w:val="61"/>
      </w:numPr>
      <w:spacing w:before="240" w:after="100" w:line="288" w:lineRule="auto"/>
      <w:jc w:val="both"/>
      <w:outlineLvl w:val="0"/>
    </w:pPr>
    <w:rPr>
      <w:rFonts w:ascii="Arial" w:eastAsia="Calibri" w:hAnsi="Arial" w:cs="Calibri"/>
      <w:b/>
      <w:caps/>
      <w:sz w:val="22"/>
      <w:szCs w:val="22"/>
      <w:lang w:val="cs-CZ"/>
    </w:rPr>
  </w:style>
  <w:style w:type="paragraph" w:customStyle="1" w:styleId="lneksmlouvy">
    <w:name w:val="článek_smlouvy"/>
    <w:basedOn w:val="Normln"/>
    <w:qFormat/>
    <w:rsid w:val="001B5546"/>
    <w:pPr>
      <w:numPr>
        <w:ilvl w:val="1"/>
        <w:numId w:val="61"/>
      </w:numPr>
      <w:spacing w:after="100" w:line="288" w:lineRule="auto"/>
      <w:jc w:val="both"/>
    </w:pPr>
    <w:rPr>
      <w:rFonts w:ascii="Arial" w:eastAsia="Calibri" w:hAnsi="Arial" w:cs="Calibri"/>
      <w:sz w:val="22"/>
      <w:szCs w:val="22"/>
      <w:lang w:val="cs-CZ"/>
    </w:rPr>
  </w:style>
  <w:style w:type="table" w:styleId="Mkatabulky">
    <w:name w:val="Table Grid"/>
    <w:basedOn w:val="Normlntabulka"/>
    <w:uiPriority w:val="59"/>
    <w:rsid w:val="00496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E33EA"/>
    <w:rPr>
      <w:color w:val="605E5C"/>
      <w:shd w:val="clear" w:color="auto" w:fill="E1DFDD"/>
    </w:rPr>
  </w:style>
  <w:style w:type="paragraph" w:customStyle="1" w:styleId="Odstavecsodrkami">
    <w:name w:val="Odstavec s odrážkami"/>
    <w:basedOn w:val="Normln"/>
    <w:link w:val="OdstavecsodrkamiChar"/>
    <w:qFormat/>
    <w:rsid w:val="00B7317D"/>
    <w:pPr>
      <w:spacing w:before="60" w:after="60"/>
      <w:ind w:left="709" w:hanging="720"/>
      <w:jc w:val="both"/>
    </w:pPr>
    <w:rPr>
      <w:rFonts w:asciiTheme="minorHAnsi" w:hAnsiTheme="minorHAnsi" w:cstheme="minorHAnsi"/>
      <w:sz w:val="22"/>
      <w:szCs w:val="22"/>
      <w:lang w:val="cs-CZ" w:eastAsia="cs-CZ"/>
    </w:rPr>
  </w:style>
  <w:style w:type="character" w:customStyle="1" w:styleId="OdstavecsodrkamiChar">
    <w:name w:val="Odstavec s odrážkami Char"/>
    <w:basedOn w:val="Standardnpsmoodstavce"/>
    <w:link w:val="Odstavecsodrkami"/>
    <w:rsid w:val="00B7317D"/>
    <w:rPr>
      <w:rFonts w:asciiTheme="minorHAnsi" w:eastAsia="Times New Roman" w:hAnsiTheme="minorHAnsi" w:cstheme="minorHAnsi"/>
      <w:sz w:val="22"/>
      <w:szCs w:val="22"/>
    </w:rPr>
  </w:style>
  <w:style w:type="paragraph" w:styleId="Prosttext">
    <w:name w:val="Plain Text"/>
    <w:basedOn w:val="Normln"/>
    <w:link w:val="ProsttextChar"/>
    <w:uiPriority w:val="99"/>
    <w:unhideWhenUsed/>
    <w:rsid w:val="00A0097D"/>
    <w:rPr>
      <w:rFonts w:ascii="Calibri" w:eastAsia="Calibri" w:hAnsi="Calibri"/>
      <w:sz w:val="22"/>
      <w:szCs w:val="21"/>
      <w:lang w:val="cs-CZ"/>
    </w:rPr>
  </w:style>
  <w:style w:type="character" w:customStyle="1" w:styleId="ProsttextChar">
    <w:name w:val="Prostý text Char"/>
    <w:basedOn w:val="Standardnpsmoodstavce"/>
    <w:link w:val="Prosttext"/>
    <w:uiPriority w:val="99"/>
    <w:rsid w:val="00A0097D"/>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37748">
      <w:bodyDiv w:val="1"/>
      <w:marLeft w:val="0"/>
      <w:marRight w:val="0"/>
      <w:marTop w:val="0"/>
      <w:marBottom w:val="0"/>
      <w:divBdr>
        <w:top w:val="none" w:sz="0" w:space="0" w:color="auto"/>
        <w:left w:val="none" w:sz="0" w:space="0" w:color="auto"/>
        <w:bottom w:val="none" w:sz="0" w:space="0" w:color="auto"/>
        <w:right w:val="none" w:sz="0" w:space="0" w:color="auto"/>
      </w:divBdr>
    </w:div>
    <w:div w:id="257301561">
      <w:bodyDiv w:val="1"/>
      <w:marLeft w:val="0"/>
      <w:marRight w:val="0"/>
      <w:marTop w:val="0"/>
      <w:marBottom w:val="0"/>
      <w:divBdr>
        <w:top w:val="none" w:sz="0" w:space="0" w:color="auto"/>
        <w:left w:val="none" w:sz="0" w:space="0" w:color="auto"/>
        <w:bottom w:val="none" w:sz="0" w:space="0" w:color="auto"/>
        <w:right w:val="none" w:sz="0" w:space="0" w:color="auto"/>
      </w:divBdr>
    </w:div>
    <w:div w:id="429813288">
      <w:bodyDiv w:val="1"/>
      <w:marLeft w:val="0"/>
      <w:marRight w:val="0"/>
      <w:marTop w:val="0"/>
      <w:marBottom w:val="0"/>
      <w:divBdr>
        <w:top w:val="none" w:sz="0" w:space="0" w:color="auto"/>
        <w:left w:val="none" w:sz="0" w:space="0" w:color="auto"/>
        <w:bottom w:val="none" w:sz="0" w:space="0" w:color="auto"/>
        <w:right w:val="none" w:sz="0" w:space="0" w:color="auto"/>
      </w:divBdr>
    </w:div>
    <w:div w:id="645403391">
      <w:bodyDiv w:val="1"/>
      <w:marLeft w:val="0"/>
      <w:marRight w:val="0"/>
      <w:marTop w:val="0"/>
      <w:marBottom w:val="0"/>
      <w:divBdr>
        <w:top w:val="none" w:sz="0" w:space="0" w:color="auto"/>
        <w:left w:val="none" w:sz="0" w:space="0" w:color="auto"/>
        <w:bottom w:val="none" w:sz="0" w:space="0" w:color="auto"/>
        <w:right w:val="none" w:sz="0" w:space="0" w:color="auto"/>
      </w:divBdr>
    </w:div>
    <w:div w:id="764034508">
      <w:bodyDiv w:val="1"/>
      <w:marLeft w:val="0"/>
      <w:marRight w:val="0"/>
      <w:marTop w:val="0"/>
      <w:marBottom w:val="0"/>
      <w:divBdr>
        <w:top w:val="none" w:sz="0" w:space="0" w:color="auto"/>
        <w:left w:val="none" w:sz="0" w:space="0" w:color="auto"/>
        <w:bottom w:val="none" w:sz="0" w:space="0" w:color="auto"/>
        <w:right w:val="none" w:sz="0" w:space="0" w:color="auto"/>
      </w:divBdr>
    </w:div>
    <w:div w:id="868571511">
      <w:bodyDiv w:val="1"/>
      <w:marLeft w:val="0"/>
      <w:marRight w:val="0"/>
      <w:marTop w:val="0"/>
      <w:marBottom w:val="0"/>
      <w:divBdr>
        <w:top w:val="none" w:sz="0" w:space="0" w:color="auto"/>
        <w:left w:val="none" w:sz="0" w:space="0" w:color="auto"/>
        <w:bottom w:val="none" w:sz="0" w:space="0" w:color="auto"/>
        <w:right w:val="none" w:sz="0" w:space="0" w:color="auto"/>
      </w:divBdr>
    </w:div>
    <w:div w:id="894704842">
      <w:bodyDiv w:val="1"/>
      <w:marLeft w:val="0"/>
      <w:marRight w:val="0"/>
      <w:marTop w:val="0"/>
      <w:marBottom w:val="0"/>
      <w:divBdr>
        <w:top w:val="none" w:sz="0" w:space="0" w:color="auto"/>
        <w:left w:val="none" w:sz="0" w:space="0" w:color="auto"/>
        <w:bottom w:val="none" w:sz="0" w:space="0" w:color="auto"/>
        <w:right w:val="none" w:sz="0" w:space="0" w:color="auto"/>
      </w:divBdr>
    </w:div>
    <w:div w:id="903570251">
      <w:bodyDiv w:val="1"/>
      <w:marLeft w:val="0"/>
      <w:marRight w:val="0"/>
      <w:marTop w:val="0"/>
      <w:marBottom w:val="0"/>
      <w:divBdr>
        <w:top w:val="none" w:sz="0" w:space="0" w:color="auto"/>
        <w:left w:val="none" w:sz="0" w:space="0" w:color="auto"/>
        <w:bottom w:val="none" w:sz="0" w:space="0" w:color="auto"/>
        <w:right w:val="none" w:sz="0" w:space="0" w:color="auto"/>
      </w:divBdr>
    </w:div>
    <w:div w:id="922833849">
      <w:bodyDiv w:val="1"/>
      <w:marLeft w:val="0"/>
      <w:marRight w:val="0"/>
      <w:marTop w:val="0"/>
      <w:marBottom w:val="0"/>
      <w:divBdr>
        <w:top w:val="none" w:sz="0" w:space="0" w:color="auto"/>
        <w:left w:val="none" w:sz="0" w:space="0" w:color="auto"/>
        <w:bottom w:val="none" w:sz="0" w:space="0" w:color="auto"/>
        <w:right w:val="none" w:sz="0" w:space="0" w:color="auto"/>
      </w:divBdr>
    </w:div>
    <w:div w:id="1119687711">
      <w:bodyDiv w:val="1"/>
      <w:marLeft w:val="0"/>
      <w:marRight w:val="0"/>
      <w:marTop w:val="0"/>
      <w:marBottom w:val="0"/>
      <w:divBdr>
        <w:top w:val="none" w:sz="0" w:space="0" w:color="auto"/>
        <w:left w:val="none" w:sz="0" w:space="0" w:color="auto"/>
        <w:bottom w:val="none" w:sz="0" w:space="0" w:color="auto"/>
        <w:right w:val="none" w:sz="0" w:space="0" w:color="auto"/>
      </w:divBdr>
    </w:div>
    <w:div w:id="1422799971">
      <w:bodyDiv w:val="1"/>
      <w:marLeft w:val="0"/>
      <w:marRight w:val="0"/>
      <w:marTop w:val="0"/>
      <w:marBottom w:val="0"/>
      <w:divBdr>
        <w:top w:val="none" w:sz="0" w:space="0" w:color="auto"/>
        <w:left w:val="none" w:sz="0" w:space="0" w:color="auto"/>
        <w:bottom w:val="none" w:sz="0" w:space="0" w:color="auto"/>
        <w:right w:val="none" w:sz="0" w:space="0" w:color="auto"/>
      </w:divBdr>
    </w:div>
    <w:div w:id="1451515517">
      <w:bodyDiv w:val="1"/>
      <w:marLeft w:val="0"/>
      <w:marRight w:val="0"/>
      <w:marTop w:val="0"/>
      <w:marBottom w:val="0"/>
      <w:divBdr>
        <w:top w:val="none" w:sz="0" w:space="0" w:color="auto"/>
        <w:left w:val="none" w:sz="0" w:space="0" w:color="auto"/>
        <w:bottom w:val="none" w:sz="0" w:space="0" w:color="auto"/>
        <w:right w:val="none" w:sz="0" w:space="0" w:color="auto"/>
      </w:divBdr>
    </w:div>
    <w:div w:id="1502160208">
      <w:bodyDiv w:val="1"/>
      <w:marLeft w:val="0"/>
      <w:marRight w:val="0"/>
      <w:marTop w:val="0"/>
      <w:marBottom w:val="0"/>
      <w:divBdr>
        <w:top w:val="none" w:sz="0" w:space="0" w:color="auto"/>
        <w:left w:val="none" w:sz="0" w:space="0" w:color="auto"/>
        <w:bottom w:val="none" w:sz="0" w:space="0" w:color="auto"/>
        <w:right w:val="none" w:sz="0" w:space="0" w:color="auto"/>
      </w:divBdr>
    </w:div>
    <w:div w:id="1649280349">
      <w:bodyDiv w:val="1"/>
      <w:marLeft w:val="0"/>
      <w:marRight w:val="0"/>
      <w:marTop w:val="0"/>
      <w:marBottom w:val="0"/>
      <w:divBdr>
        <w:top w:val="none" w:sz="0" w:space="0" w:color="auto"/>
        <w:left w:val="none" w:sz="0" w:space="0" w:color="auto"/>
        <w:bottom w:val="none" w:sz="0" w:space="0" w:color="auto"/>
        <w:right w:val="none" w:sz="0" w:space="0" w:color="auto"/>
      </w:divBdr>
    </w:div>
    <w:div w:id="1844198581">
      <w:bodyDiv w:val="1"/>
      <w:marLeft w:val="0"/>
      <w:marRight w:val="0"/>
      <w:marTop w:val="0"/>
      <w:marBottom w:val="0"/>
      <w:divBdr>
        <w:top w:val="none" w:sz="0" w:space="0" w:color="auto"/>
        <w:left w:val="none" w:sz="0" w:space="0" w:color="auto"/>
        <w:bottom w:val="none" w:sz="0" w:space="0" w:color="auto"/>
        <w:right w:val="none" w:sz="0" w:space="0" w:color="auto"/>
      </w:divBdr>
    </w:div>
    <w:div w:id="1880316341">
      <w:bodyDiv w:val="1"/>
      <w:marLeft w:val="0"/>
      <w:marRight w:val="0"/>
      <w:marTop w:val="0"/>
      <w:marBottom w:val="0"/>
      <w:divBdr>
        <w:top w:val="none" w:sz="0" w:space="0" w:color="auto"/>
        <w:left w:val="none" w:sz="0" w:space="0" w:color="auto"/>
        <w:bottom w:val="none" w:sz="0" w:space="0" w:color="auto"/>
        <w:right w:val="none" w:sz="0" w:space="0" w:color="auto"/>
      </w:divBdr>
    </w:div>
    <w:div w:id="200666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smt.go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6519A-EBB8-433B-90B2-837E934E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4933</Words>
  <Characters>29108</Characters>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2025-01-08T13:23:00Z</dcterms:created>
  <dcterms:modified xsi:type="dcterms:W3CDTF">2025-01-08T13:23:00Z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612bf3ad,ffcdfaf,4bb928a</vt:lpwstr>
  </property>
  <property fmtid="{D5CDD505-2E9C-101B-9397-08002B2CF9AE}" pid="3" name="ClassificationContentMarkingHeaderFontProps">
    <vt:lpwstr>#cc9900,10,Calibri</vt:lpwstr>
  </property>
  <property fmtid="{D5CDD505-2E9C-101B-9397-08002B2CF9AE}" pid="4" name="ClassificationContentMarkingHeaderText">
    <vt:lpwstr>MŠMT | TLP – AMBER: Důvěrné informace</vt:lpwstr>
  </property>
  <property fmtid="{D5CDD505-2E9C-101B-9397-08002B2CF9AE}" pid="5" name="MSIP_Label_1970f488-c885-4be2-8856-b54a69d26b04_Enabled">
    <vt:lpwstr>true</vt:lpwstr>
  </property>
  <property fmtid="{D5CDD505-2E9C-101B-9397-08002B2CF9AE}" pid="6" name="MSIP_Label_1970f488-c885-4be2-8856-b54a69d26b04_SetDate">
    <vt:lpwstr>2024-02-14T14:07:46Z</vt:lpwstr>
  </property>
  <property fmtid="{D5CDD505-2E9C-101B-9397-08002B2CF9AE}" pid="7" name="MSIP_Label_1970f488-c885-4be2-8856-b54a69d26b04_Method">
    <vt:lpwstr>Privileged</vt:lpwstr>
  </property>
  <property fmtid="{D5CDD505-2E9C-101B-9397-08002B2CF9AE}" pid="8" name="MSIP_Label_1970f488-c885-4be2-8856-b54a69d26b04_Name">
    <vt:lpwstr>TLP - AMBER</vt:lpwstr>
  </property>
  <property fmtid="{D5CDD505-2E9C-101B-9397-08002B2CF9AE}" pid="9" name="MSIP_Label_1970f488-c885-4be2-8856-b54a69d26b04_SiteId">
    <vt:lpwstr>ec5f7ed7-e9d9-4a0c-9748-78ccdbe055f1</vt:lpwstr>
  </property>
  <property fmtid="{D5CDD505-2E9C-101B-9397-08002B2CF9AE}" pid="10" name="MSIP_Label_1970f488-c885-4be2-8856-b54a69d26b04_ActionId">
    <vt:lpwstr>25b3fc0d-9576-4718-a4e7-c3840c6959dc</vt:lpwstr>
  </property>
  <property fmtid="{D5CDD505-2E9C-101B-9397-08002B2CF9AE}" pid="11" name="MSIP_Label_1970f488-c885-4be2-8856-b54a69d26b04_ContentBits">
    <vt:lpwstr>1</vt:lpwstr>
  </property>
</Properties>
</file>