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272F" w14:textId="77777777" w:rsidR="00043369" w:rsidRPr="00043369" w:rsidRDefault="00043369" w:rsidP="00043369">
      <w:pPr>
        <w:pStyle w:val="Nzev"/>
        <w:rPr>
          <w:rFonts w:ascii="Gellix" w:hAnsi="Gellix"/>
          <w:b/>
          <w:bCs/>
          <w:sz w:val="24"/>
          <w:szCs w:val="24"/>
        </w:rPr>
      </w:pPr>
      <w:r w:rsidRPr="00043369">
        <w:rPr>
          <w:rFonts w:ascii="Gellix" w:hAnsi="Gellix"/>
          <w:b/>
          <w:bCs/>
          <w:sz w:val="24"/>
          <w:szCs w:val="24"/>
        </w:rPr>
        <w:t>SMLOUVA O UŽÍVÁNÍ KRYTÉHO PLAVECKÉHO BAZÉNU</w:t>
      </w:r>
    </w:p>
    <w:p w14:paraId="1A38FC5C" w14:textId="77777777" w:rsidR="00043369" w:rsidRPr="00043369" w:rsidRDefault="00043369" w:rsidP="00043369">
      <w:pPr>
        <w:pStyle w:val="Nzev"/>
        <w:rPr>
          <w:rFonts w:ascii="Gellix" w:hAnsi="Gellix"/>
          <w:sz w:val="24"/>
          <w:szCs w:val="24"/>
        </w:rPr>
      </w:pPr>
    </w:p>
    <w:p w14:paraId="17361770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uzavřená mezi:</w:t>
      </w:r>
    </w:p>
    <w:p w14:paraId="112DD824" w14:textId="77777777" w:rsidR="00043369" w:rsidRPr="00043369" w:rsidRDefault="00043369" w:rsidP="00043369">
      <w:pPr>
        <w:pStyle w:val="Nadpis1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>1)</w:t>
      </w:r>
      <w:r w:rsidRPr="00043369">
        <w:rPr>
          <w:rFonts w:ascii="Gellix" w:hAnsi="Gellix"/>
          <w:bCs/>
          <w:sz w:val="16"/>
          <w:szCs w:val="16"/>
        </w:rPr>
        <w:tab/>
      </w:r>
    </w:p>
    <w:p w14:paraId="26C99640" w14:textId="4E75DF2E" w:rsidR="00043369" w:rsidRPr="00043369" w:rsidRDefault="00043369" w:rsidP="00043369">
      <w:pPr>
        <w:pStyle w:val="Nadpis1"/>
        <w:rPr>
          <w:rFonts w:ascii="Gellix" w:hAnsi="Gellix"/>
          <w:bCs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Městská sportovní zařízení Benešov, </w:t>
      </w:r>
      <w:proofErr w:type="gramStart"/>
      <w:r w:rsidRPr="00043369">
        <w:rPr>
          <w:rFonts w:ascii="Gellix" w:hAnsi="Gellix"/>
          <w:sz w:val="16"/>
          <w:szCs w:val="16"/>
        </w:rPr>
        <w:t xml:space="preserve">s.r.o  </w:t>
      </w:r>
      <w:r w:rsidRPr="00043369">
        <w:rPr>
          <w:rFonts w:ascii="Gellix" w:hAnsi="Gellix"/>
          <w:b/>
          <w:sz w:val="16"/>
          <w:szCs w:val="16"/>
        </w:rPr>
        <w:t>se</w:t>
      </w:r>
      <w:proofErr w:type="gramEnd"/>
      <w:r w:rsidRPr="00043369">
        <w:rPr>
          <w:rFonts w:ascii="Gellix" w:hAnsi="Gellix"/>
          <w:b/>
          <w:sz w:val="16"/>
          <w:szCs w:val="16"/>
        </w:rPr>
        <w:t xml:space="preserve"> sídlem Sportovní 1913, Benešov 256 01</w:t>
      </w:r>
    </w:p>
    <w:p w14:paraId="1E95DF6E" w14:textId="77777777" w:rsidR="00043369" w:rsidRPr="00043369" w:rsidRDefault="00043369" w:rsidP="00043369">
      <w:pPr>
        <w:pStyle w:val="Nadpis1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IČO:  05583951           DIČ: CZ05583951</w:t>
      </w:r>
    </w:p>
    <w:p w14:paraId="76A9520E" w14:textId="77777777" w:rsidR="00043369" w:rsidRPr="00043369" w:rsidRDefault="00043369" w:rsidP="00043369">
      <w:pPr>
        <w:ind w:left="-142" w:firstLine="142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Zapsáno v obchodním rejstříku vedeném  u Městského soudu v Praze, pod </w:t>
      </w:r>
      <w:proofErr w:type="spellStart"/>
      <w:r w:rsidRPr="00043369">
        <w:rPr>
          <w:rFonts w:ascii="Gellix" w:hAnsi="Gellix"/>
          <w:sz w:val="16"/>
          <w:szCs w:val="16"/>
        </w:rPr>
        <w:t>sp.zn</w:t>
      </w:r>
      <w:proofErr w:type="spellEnd"/>
      <w:r w:rsidRPr="00043369">
        <w:rPr>
          <w:rFonts w:ascii="Gellix" w:hAnsi="Gellix"/>
          <w:sz w:val="16"/>
          <w:szCs w:val="16"/>
        </w:rPr>
        <w:t>. C266376</w:t>
      </w:r>
    </w:p>
    <w:p w14:paraId="58BDCDC8" w14:textId="77777777" w:rsidR="00043369" w:rsidRPr="00043369" w:rsidRDefault="00043369" w:rsidP="00043369">
      <w:pPr>
        <w:ind w:left="-142" w:firstLine="142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Zastoupené: Monika Fürstová na základě plné moci ze dne:  2.1.2017  </w:t>
      </w:r>
    </w:p>
    <w:p w14:paraId="048C64AD" w14:textId="77777777" w:rsidR="00043369" w:rsidRPr="00043369" w:rsidRDefault="00043369" w:rsidP="00043369">
      <w:pPr>
        <w:tabs>
          <w:tab w:val="left" w:pos="720"/>
        </w:tabs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(dále jen ”</w:t>
      </w:r>
      <w:r w:rsidRPr="00043369">
        <w:rPr>
          <w:rFonts w:ascii="Gellix" w:hAnsi="Gellix"/>
          <w:b/>
          <w:bCs/>
          <w:sz w:val="16"/>
          <w:szCs w:val="16"/>
        </w:rPr>
        <w:t>MSZ</w:t>
      </w:r>
      <w:r w:rsidRPr="00043369">
        <w:rPr>
          <w:rFonts w:ascii="Gellix" w:hAnsi="Gellix"/>
          <w:sz w:val="16"/>
          <w:szCs w:val="16"/>
        </w:rPr>
        <w:t>”)</w:t>
      </w:r>
    </w:p>
    <w:p w14:paraId="18FEED5C" w14:textId="77777777" w:rsidR="00043369" w:rsidRPr="00043369" w:rsidRDefault="00043369" w:rsidP="00043369">
      <w:pPr>
        <w:tabs>
          <w:tab w:val="left" w:pos="720"/>
        </w:tabs>
        <w:rPr>
          <w:rFonts w:ascii="Gellix" w:hAnsi="Gellix"/>
          <w:sz w:val="16"/>
          <w:szCs w:val="16"/>
        </w:rPr>
      </w:pPr>
    </w:p>
    <w:p w14:paraId="06E491DB" w14:textId="77777777" w:rsidR="00043369" w:rsidRPr="00043369" w:rsidRDefault="00043369" w:rsidP="00043369">
      <w:pPr>
        <w:tabs>
          <w:tab w:val="left" w:pos="720"/>
        </w:tabs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2)</w:t>
      </w:r>
      <w:r w:rsidRPr="00043369">
        <w:rPr>
          <w:rFonts w:ascii="Gellix" w:hAnsi="Gellix"/>
          <w:b/>
          <w:bCs/>
          <w:sz w:val="16"/>
          <w:szCs w:val="16"/>
        </w:rPr>
        <w:tab/>
      </w:r>
    </w:p>
    <w:p w14:paraId="09BC3137" w14:textId="77777777" w:rsidR="00043369" w:rsidRPr="00043369" w:rsidRDefault="00043369" w:rsidP="00043369">
      <w:pPr>
        <w:tabs>
          <w:tab w:val="left" w:pos="720"/>
        </w:tabs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Dům dětí a mládeže Benešov </w:t>
      </w:r>
    </w:p>
    <w:p w14:paraId="13B8B65E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IČO: 61664634</w:t>
      </w:r>
    </w:p>
    <w:p w14:paraId="3038EE25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se sídlem: Poštovní 1668, Benešov, PSČ: 256 01</w:t>
      </w:r>
    </w:p>
    <w:p w14:paraId="1314CB8C" w14:textId="65242526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zastoupený: Bc. Luci</w:t>
      </w:r>
      <w:r w:rsidR="006013FB">
        <w:rPr>
          <w:rFonts w:ascii="Gellix" w:hAnsi="Gellix"/>
          <w:sz w:val="16"/>
          <w:szCs w:val="16"/>
        </w:rPr>
        <w:t>í Doležalovou</w:t>
      </w:r>
      <w:r w:rsidRPr="00043369">
        <w:rPr>
          <w:rFonts w:ascii="Gellix" w:hAnsi="Gellix"/>
          <w:sz w:val="16"/>
          <w:szCs w:val="16"/>
        </w:rPr>
        <w:t>, ředitelkou</w:t>
      </w:r>
    </w:p>
    <w:p w14:paraId="1FD185FD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(dále jen ”</w:t>
      </w:r>
      <w:r w:rsidRPr="00043369">
        <w:rPr>
          <w:rFonts w:ascii="Gellix" w:hAnsi="Gellix"/>
          <w:b/>
          <w:bCs/>
          <w:sz w:val="16"/>
          <w:szCs w:val="16"/>
        </w:rPr>
        <w:t>uživatel</w:t>
      </w:r>
      <w:r w:rsidRPr="00043369">
        <w:rPr>
          <w:rFonts w:ascii="Gellix" w:hAnsi="Gellix"/>
          <w:sz w:val="16"/>
          <w:szCs w:val="16"/>
        </w:rPr>
        <w:t>”)</w:t>
      </w:r>
    </w:p>
    <w:p w14:paraId="440E035E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(</w:t>
      </w:r>
      <w:r w:rsidRPr="00043369">
        <w:rPr>
          <w:rFonts w:ascii="Gellix" w:hAnsi="Gellix"/>
          <w:b/>
          <w:bCs/>
          <w:sz w:val="16"/>
          <w:szCs w:val="16"/>
        </w:rPr>
        <w:t>MSZ</w:t>
      </w:r>
      <w:r w:rsidRPr="00043369">
        <w:rPr>
          <w:rFonts w:ascii="Gellix" w:hAnsi="Gellix"/>
          <w:sz w:val="16"/>
          <w:szCs w:val="16"/>
        </w:rPr>
        <w:t xml:space="preserve"> a uživatel jsou dále též označováni společně jako ”</w:t>
      </w:r>
      <w:r w:rsidRPr="00043369">
        <w:rPr>
          <w:rFonts w:ascii="Gellix" w:hAnsi="Gellix"/>
          <w:b/>
          <w:bCs/>
          <w:sz w:val="16"/>
          <w:szCs w:val="16"/>
        </w:rPr>
        <w:t>smluvní strany</w:t>
      </w:r>
      <w:r w:rsidRPr="00043369">
        <w:rPr>
          <w:rFonts w:ascii="Gellix" w:hAnsi="Gellix"/>
          <w:sz w:val="16"/>
          <w:szCs w:val="16"/>
        </w:rPr>
        <w:t>”)</w:t>
      </w:r>
    </w:p>
    <w:p w14:paraId="68A3F96C" w14:textId="77777777" w:rsidR="00043369" w:rsidRPr="00043369" w:rsidRDefault="00043369" w:rsidP="00043369">
      <w:pPr>
        <w:jc w:val="center"/>
        <w:rPr>
          <w:rFonts w:ascii="Gellix" w:hAnsi="Gellix"/>
          <w:sz w:val="16"/>
          <w:szCs w:val="16"/>
        </w:rPr>
      </w:pPr>
    </w:p>
    <w:p w14:paraId="75A4A0FD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čl.1.</w:t>
      </w:r>
    </w:p>
    <w:p w14:paraId="47C0F44F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Úvodní ustanovení</w:t>
      </w:r>
    </w:p>
    <w:p w14:paraId="506951D7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Smluvní strany se na základě úplného konsensu o všech dále uvedených ustanoveních dohodly v souladu s příslušnými ustanoveními obecně závazných právních předpisů, zejména občanského zákoníku č.89/2012 Sb. na</w:t>
      </w:r>
    </w:p>
    <w:p w14:paraId="73758875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</w:p>
    <w:p w14:paraId="7F00EB28" w14:textId="77777777" w:rsidR="00043369" w:rsidRPr="00043369" w:rsidRDefault="00043369" w:rsidP="00043369">
      <w:pPr>
        <w:pStyle w:val="Nzev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SMLOUVĚ O UŽÍVÁNÍ KRYTÉHO PLAVECKÉHO BAZÉNU: </w:t>
      </w:r>
    </w:p>
    <w:p w14:paraId="614A6B12" w14:textId="77777777" w:rsidR="00043369" w:rsidRPr="00043369" w:rsidRDefault="00043369" w:rsidP="00043369">
      <w:pPr>
        <w:pStyle w:val="Nzev"/>
        <w:rPr>
          <w:rFonts w:ascii="Gellix" w:hAnsi="Gellix"/>
          <w:sz w:val="16"/>
          <w:szCs w:val="16"/>
        </w:rPr>
      </w:pPr>
    </w:p>
    <w:p w14:paraId="7EFA7005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čl.2.</w:t>
      </w:r>
    </w:p>
    <w:p w14:paraId="68A871E4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Předmět a účel smlouvy</w:t>
      </w:r>
    </w:p>
    <w:p w14:paraId="21261E42" w14:textId="77777777" w:rsidR="00043369" w:rsidRPr="00043369" w:rsidRDefault="00043369" w:rsidP="00043369">
      <w:pPr>
        <w:pStyle w:val="Zkladntext"/>
        <w:rPr>
          <w:rFonts w:ascii="Gellix" w:hAnsi="Gellix"/>
          <w:sz w:val="16"/>
          <w:szCs w:val="16"/>
          <w:lang w:val="cs-CZ"/>
        </w:rPr>
      </w:pPr>
      <w:r w:rsidRPr="00043369">
        <w:rPr>
          <w:rFonts w:ascii="Gellix" w:hAnsi="Gellix"/>
          <w:sz w:val="16"/>
          <w:szCs w:val="16"/>
        </w:rPr>
        <w:t>Předmětem této smlouvy je právní vztah mezi smluvními stranami, přičemž účelem této smlouvy je úprava obsahu tohoto vzájemného právního vztahu stanovením vzájemných práv a závazků smluvních stran v souladu s vůlí smluvních stran a obecně závaznými právními předpisy.</w:t>
      </w:r>
    </w:p>
    <w:p w14:paraId="4E638911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čl.3.</w:t>
      </w:r>
    </w:p>
    <w:p w14:paraId="5B8E28C4" w14:textId="50DDD6F3" w:rsidR="00043369" w:rsidRPr="00043369" w:rsidRDefault="00043369" w:rsidP="00043369">
      <w:pPr>
        <w:pStyle w:val="Nadpis2"/>
        <w:numPr>
          <w:ilvl w:val="0"/>
          <w:numId w:val="0"/>
        </w:numPr>
        <w:ind w:left="2988"/>
        <w:jc w:val="left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                      Předmět užívání</w:t>
      </w:r>
    </w:p>
    <w:p w14:paraId="77BECE00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3.1.</w:t>
      </w:r>
    </w:p>
    <w:p w14:paraId="6DF1DE4B" w14:textId="77777777" w:rsidR="00043369" w:rsidRPr="00043369" w:rsidRDefault="00043369" w:rsidP="00043369">
      <w:pPr>
        <w:jc w:val="both"/>
        <w:rPr>
          <w:rFonts w:ascii="Gellix" w:hAnsi="Gellix"/>
          <w:bCs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Předmětem užívání upraveného touto smlouvou je nevýhradní užívání části krytého plaveckého bazénu v Benešově </w:t>
      </w:r>
      <w:r w:rsidRPr="00043369">
        <w:rPr>
          <w:rFonts w:ascii="Gellix" w:hAnsi="Gellix"/>
          <w:bCs/>
          <w:sz w:val="16"/>
          <w:szCs w:val="16"/>
        </w:rPr>
        <w:t>(dále jen „</w:t>
      </w:r>
      <w:r w:rsidRPr="00043369">
        <w:rPr>
          <w:rFonts w:ascii="Gellix" w:hAnsi="Gellix"/>
          <w:b/>
          <w:bCs/>
          <w:sz w:val="16"/>
          <w:szCs w:val="16"/>
        </w:rPr>
        <w:t>předmět užívání</w:t>
      </w:r>
      <w:r w:rsidRPr="00043369">
        <w:rPr>
          <w:rFonts w:ascii="Gellix" w:hAnsi="Gellix"/>
          <w:bCs/>
          <w:sz w:val="16"/>
          <w:szCs w:val="16"/>
        </w:rPr>
        <w:t xml:space="preserve">“) pro účely uživatele. V rámci užívání je uživatel oprávněn užívat předmět užívání v rozsahu stanoveném tuto smlouvou a jejími přílohami s tím, že je MSZ oprávněno samostatně vymezit, kterou část předmětu užívání uživateli poskytne, není-li taková část přesně popsána a existuje-li v daný čas více možností. </w:t>
      </w:r>
    </w:p>
    <w:p w14:paraId="72E9CCAB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3.2. </w:t>
      </w:r>
    </w:p>
    <w:p w14:paraId="0E5DABD8" w14:textId="77777777" w:rsidR="00043369" w:rsidRPr="00043369" w:rsidRDefault="00043369" w:rsidP="00043369">
      <w:pPr>
        <w:jc w:val="both"/>
        <w:rPr>
          <w:rFonts w:ascii="Gellix" w:hAnsi="Gellix"/>
          <w:bCs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Právní vztah založený touto smlouvou bude probíhat v termínech a časech uvedených v rozpisu, který je přílohou této smlouvy. </w:t>
      </w:r>
    </w:p>
    <w:p w14:paraId="3A962A5A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čl.4.</w:t>
      </w:r>
    </w:p>
    <w:p w14:paraId="2DE390F8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Základní ujednání</w:t>
      </w:r>
    </w:p>
    <w:p w14:paraId="0E3D3E82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>MSZ</w:t>
      </w:r>
      <w:r w:rsidRPr="00043369">
        <w:rPr>
          <w:rFonts w:ascii="Gellix" w:hAnsi="Gellix"/>
          <w:sz w:val="16"/>
          <w:szCs w:val="16"/>
        </w:rPr>
        <w:t xml:space="preserve"> dává v souladu s touto smlouvou a obecně závaznými předpisy předmět užívání uživateli do jeho užívání k zajištění plavecké výuky dětí plaveckého kroužku uživatele v rozsahu podle přílohy této smlouvy. </w:t>
      </w:r>
    </w:p>
    <w:p w14:paraId="5E93AE7B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</w:p>
    <w:p w14:paraId="629999CB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čl.5.</w:t>
      </w:r>
    </w:p>
    <w:p w14:paraId="39ADFD47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Práva a povinnosti MSZ Benešov, s.r.o.</w:t>
      </w:r>
    </w:p>
    <w:p w14:paraId="62DA6249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5.1.</w:t>
      </w:r>
    </w:p>
    <w:p w14:paraId="6EF96E06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>předává předmět užívání uživateli ve stavu způsobilém k ujednanému účelu.</w:t>
      </w:r>
    </w:p>
    <w:p w14:paraId="71FEBE68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5.2.</w:t>
      </w:r>
    </w:p>
    <w:p w14:paraId="54DBA114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>se zavazuje poskytnout uživateli řádně připravený plavecký bazén a prostory, které se v rámci účelu, pro který se předmět užívání užívá, běžně užívají (šatny, sprchy, WC).</w:t>
      </w:r>
    </w:p>
    <w:p w14:paraId="08BF5B81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5.3.</w:t>
      </w:r>
    </w:p>
    <w:p w14:paraId="3026122C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 xml:space="preserve">se zavazuje dát uživateli </w:t>
      </w:r>
      <w:proofErr w:type="gramStart"/>
      <w:r w:rsidRPr="00043369">
        <w:rPr>
          <w:rFonts w:ascii="Gellix" w:hAnsi="Gellix"/>
          <w:sz w:val="16"/>
          <w:szCs w:val="16"/>
        </w:rPr>
        <w:t>zdarma  na</w:t>
      </w:r>
      <w:proofErr w:type="gramEnd"/>
      <w:r w:rsidRPr="00043369">
        <w:rPr>
          <w:rFonts w:ascii="Gellix" w:hAnsi="Gellix"/>
          <w:sz w:val="16"/>
          <w:szCs w:val="16"/>
        </w:rPr>
        <w:t xml:space="preserve"> dobu užívání předmětu užívání plavecké pomůcky, které má MSZ v daný čas k dispozici .</w:t>
      </w:r>
    </w:p>
    <w:p w14:paraId="3F93DF33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5.4.</w:t>
      </w:r>
    </w:p>
    <w:p w14:paraId="26E690BB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>MSZ</w:t>
      </w:r>
      <w:r w:rsidRPr="00043369">
        <w:rPr>
          <w:rFonts w:ascii="Gellix" w:hAnsi="Gellix"/>
          <w:sz w:val="16"/>
          <w:szCs w:val="16"/>
        </w:rPr>
        <w:t xml:space="preserve"> se zavazuje zajistit uživateli po dobu užívání předmětu nájmu službu plavčíka. </w:t>
      </w:r>
    </w:p>
    <w:p w14:paraId="764B0A4E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</w:p>
    <w:p w14:paraId="37D75144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čl.6.</w:t>
      </w:r>
    </w:p>
    <w:p w14:paraId="5A556C27" w14:textId="16131AB1" w:rsidR="00043369" w:rsidRPr="00043369" w:rsidRDefault="00043369" w:rsidP="00043369">
      <w:pPr>
        <w:pStyle w:val="Nadpis2"/>
        <w:numPr>
          <w:ilvl w:val="0"/>
          <w:numId w:val="0"/>
        </w:numPr>
        <w:ind w:left="2988"/>
        <w:jc w:val="left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    Práva a povinnosti uživatele</w:t>
      </w:r>
    </w:p>
    <w:p w14:paraId="1A22F4D4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6.1.</w:t>
      </w:r>
    </w:p>
    <w:p w14:paraId="4A1728A1" w14:textId="77777777" w:rsidR="00043369" w:rsidRPr="00043369" w:rsidRDefault="00043369" w:rsidP="00043369">
      <w:pPr>
        <w:tabs>
          <w:tab w:val="left" w:pos="720"/>
        </w:tabs>
        <w:suppressAutoHyphens/>
        <w:jc w:val="both"/>
        <w:rPr>
          <w:rFonts w:ascii="Gellix" w:hAnsi="Gellix"/>
          <w:bCs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je oprávněn užívat předmět užívání tak, aby na něm nevznikla škoda. </w:t>
      </w:r>
    </w:p>
    <w:p w14:paraId="757E8A7E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6.2.</w:t>
      </w:r>
    </w:p>
    <w:p w14:paraId="1293F418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je povinen uhradit sjednanou cenu za předmět užívání a další sjednané služby uvedené v příloze této smlouvy na účet MSZ vedený u ČSOB, </w:t>
      </w:r>
      <w:proofErr w:type="spellStart"/>
      <w:r w:rsidRPr="00043369">
        <w:rPr>
          <w:rFonts w:ascii="Gellix" w:hAnsi="Gellix"/>
          <w:sz w:val="16"/>
          <w:szCs w:val="16"/>
        </w:rPr>
        <w:t>č.ú</w:t>
      </w:r>
      <w:proofErr w:type="spellEnd"/>
      <w:r w:rsidRPr="00043369">
        <w:rPr>
          <w:rFonts w:ascii="Gellix" w:hAnsi="Gellix"/>
          <w:sz w:val="16"/>
          <w:szCs w:val="16"/>
        </w:rPr>
        <w:t>. 277919650/0300 podle přílohy této smlouvy.</w:t>
      </w:r>
    </w:p>
    <w:p w14:paraId="5107FAFC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</w:p>
    <w:p w14:paraId="3238FF41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</w:p>
    <w:p w14:paraId="4B1F19C6" w14:textId="3F0B5E9A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6.3.</w:t>
      </w:r>
    </w:p>
    <w:p w14:paraId="032CAAA8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se zavazuje dodržovat provozní a bezpečnostní řád bazénu, seznámit děti s hygienickými předpisy a zásadami bezpečnosti při plavání s tím, že uživatel podpisem této smlouvy prohlašuje, že byl řádně seznámen se všemi uvedenými řády, předpis a zásadami a má možnost do nich kdykoli nahlédnout. </w:t>
      </w:r>
    </w:p>
    <w:p w14:paraId="639BADD2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lastRenderedPageBreak/>
        <w:t>6.4.</w:t>
      </w:r>
    </w:p>
    <w:p w14:paraId="6668335F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Uživatel se zavazuje v pokladně bazénu před vstupem do šaten požádat o čip k otevření potřebného počtu skříněk pro děti, ty jim odemknout a následně uzamknout.</w:t>
      </w:r>
    </w:p>
    <w:p w14:paraId="4687AB70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6.5.</w:t>
      </w:r>
    </w:p>
    <w:p w14:paraId="5DC8BF0D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Vstup dětí přes turniket je povolen pouze v doprovodu cvičitele z řad uživatele.</w:t>
      </w:r>
    </w:p>
    <w:p w14:paraId="79564DFB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6.6.</w:t>
      </w:r>
    </w:p>
    <w:p w14:paraId="7EFA8479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je povinen uhradit škody způsobené na majetku </w:t>
      </w: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 xml:space="preserve">způsobené osobami, které mají z rozhodnutí uživatele do budovy plaveckého bazénu v Benešově přístup, a to jak jejich jednáním či opomenutím nebo porušením pravidel a řádů MSZ. </w:t>
      </w:r>
    </w:p>
    <w:p w14:paraId="6BB9248B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6.7.</w:t>
      </w:r>
    </w:p>
    <w:p w14:paraId="38BBDBD0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Uživatel odpovídá za chování a bezpečnost všech osob, které mají z rozhodnutí uživatele do budovy plaveckého bazénu v Benešově přístup. Zvláště pak odpovídá za bezpečnost a zdraví dětí.</w:t>
      </w:r>
    </w:p>
    <w:p w14:paraId="19EC8305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6.8.</w:t>
      </w:r>
    </w:p>
    <w:p w14:paraId="216B2318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bere na vědomí, že </w:t>
      </w: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 xml:space="preserve">nenese zodpovědnost za škody, poranění a úrazy, které si návštěvníci, a to i nezletilí, způsobí svým jednáním či opomenutím, přeceněním svých schopností či nerespektováním provozního řádu. </w:t>
      </w:r>
    </w:p>
    <w:p w14:paraId="262E261D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6.9.</w:t>
      </w:r>
    </w:p>
    <w:p w14:paraId="5378EA92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Uživatel odpovídá za případné důsledky zdravotního omezení všech osob, které mají z rozhodnutí uživatele do budovy plaveckého bazénu v Benešově přístup.</w:t>
      </w:r>
    </w:p>
    <w:p w14:paraId="60CBBA2E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</w:p>
    <w:p w14:paraId="02B25A12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čl.7.</w:t>
      </w:r>
    </w:p>
    <w:p w14:paraId="0F361279" w14:textId="65C55ED7" w:rsidR="00043369" w:rsidRPr="00043369" w:rsidRDefault="00043369" w:rsidP="00043369">
      <w:pPr>
        <w:pStyle w:val="Nadpis2"/>
        <w:numPr>
          <w:ilvl w:val="0"/>
          <w:numId w:val="0"/>
        </w:numPr>
        <w:ind w:left="2988"/>
        <w:jc w:val="left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     Další přenechání předmětu užívání</w:t>
      </w:r>
    </w:p>
    <w:p w14:paraId="286F6CB3" w14:textId="77777777" w:rsidR="00043369" w:rsidRPr="00043369" w:rsidRDefault="00043369" w:rsidP="00043369">
      <w:pPr>
        <w:rPr>
          <w:rFonts w:ascii="Gellix" w:hAnsi="Gellix"/>
          <w:sz w:val="16"/>
          <w:szCs w:val="16"/>
          <w:lang w:eastAsia="x-none"/>
        </w:rPr>
      </w:pPr>
    </w:p>
    <w:p w14:paraId="55A9D71B" w14:textId="77777777" w:rsidR="00043369" w:rsidRPr="00043369" w:rsidRDefault="00043369" w:rsidP="00043369">
      <w:pPr>
        <w:pStyle w:val="Zkladntext"/>
        <w:rPr>
          <w:rFonts w:ascii="Gellix" w:hAnsi="Gellix"/>
          <w:sz w:val="16"/>
          <w:szCs w:val="16"/>
          <w:lang w:val="cs-CZ"/>
        </w:rPr>
      </w:pPr>
      <w:r w:rsidRPr="00043369">
        <w:rPr>
          <w:rFonts w:ascii="Gellix" w:hAnsi="Gellix"/>
          <w:sz w:val="16"/>
          <w:szCs w:val="16"/>
        </w:rPr>
        <w:t xml:space="preserve">Uživatel nemůže dát třetí osobě do užívání předmět užívání. V opačném případě se má za to, že uživatel závažně porušil svou povinnost, pro kterou je </w:t>
      </w: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 xml:space="preserve">oprávněno tuto smlouvu vypovědět bez výpovědní doby. </w:t>
      </w:r>
    </w:p>
    <w:p w14:paraId="6FAE1CF8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čl.8.</w:t>
      </w:r>
    </w:p>
    <w:p w14:paraId="059A4118" w14:textId="77777777" w:rsidR="00043369" w:rsidRPr="00D113AA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 xml:space="preserve">Cena za předmět užívání </w:t>
      </w:r>
    </w:p>
    <w:p w14:paraId="24955B7D" w14:textId="77777777" w:rsidR="00043369" w:rsidRPr="00D113AA" w:rsidRDefault="00043369" w:rsidP="00043369">
      <w:pPr>
        <w:jc w:val="both"/>
        <w:rPr>
          <w:rFonts w:ascii="Gellix" w:hAnsi="Gellix"/>
          <w:sz w:val="16"/>
          <w:szCs w:val="16"/>
        </w:rPr>
      </w:pPr>
      <w:r w:rsidRPr="00D113AA">
        <w:rPr>
          <w:rFonts w:ascii="Gellix" w:hAnsi="Gellix"/>
          <w:sz w:val="16"/>
          <w:szCs w:val="16"/>
        </w:rPr>
        <w:t xml:space="preserve">V souladu s ustanovením 6.2. této smlouvy je uživatel povinen uhradit </w:t>
      </w:r>
      <w:r w:rsidRPr="00D113AA">
        <w:rPr>
          <w:rFonts w:ascii="Gellix" w:hAnsi="Gellix"/>
          <w:bCs/>
          <w:sz w:val="16"/>
          <w:szCs w:val="16"/>
        </w:rPr>
        <w:t>MSZ</w:t>
      </w:r>
      <w:r w:rsidRPr="00D113AA">
        <w:rPr>
          <w:rFonts w:ascii="Gellix" w:hAnsi="Gellix"/>
          <w:sz w:val="16"/>
          <w:szCs w:val="16"/>
        </w:rPr>
        <w:t xml:space="preserve"> cenu za předmět užívání a další sjednané služby uvedené v příloze této smlouvy.</w:t>
      </w:r>
    </w:p>
    <w:p w14:paraId="10E3A1B4" w14:textId="77777777" w:rsidR="00043369" w:rsidRPr="00D113AA" w:rsidRDefault="00043369" w:rsidP="00043369">
      <w:pPr>
        <w:pStyle w:val="Zkladntext2"/>
        <w:spacing w:line="240" w:lineRule="auto"/>
        <w:jc w:val="center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>čl.9.</w:t>
      </w:r>
    </w:p>
    <w:p w14:paraId="07BF4153" w14:textId="77777777" w:rsidR="00043369" w:rsidRPr="00D113AA" w:rsidRDefault="00043369" w:rsidP="00043369">
      <w:pPr>
        <w:pStyle w:val="Zkladntext2"/>
        <w:spacing w:line="240" w:lineRule="auto"/>
        <w:jc w:val="center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>Trvání užívání a jeho skončení</w:t>
      </w:r>
    </w:p>
    <w:p w14:paraId="738EC9F4" w14:textId="6F2137AB" w:rsidR="00043369" w:rsidRPr="00D113AA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 xml:space="preserve">9.1.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13AA">
        <w:rPr>
          <w:rFonts w:ascii="Gellix" w:hAnsi="Gellix"/>
          <w:sz w:val="16"/>
          <w:szCs w:val="16"/>
        </w:rPr>
        <w:t xml:space="preserve">Tato smlouva se uzavírá na dobu určitou od </w:t>
      </w:r>
      <w:r w:rsidR="00BD3800">
        <w:rPr>
          <w:rFonts w:ascii="Gellix" w:hAnsi="Gellix"/>
          <w:sz w:val="16"/>
          <w:szCs w:val="16"/>
        </w:rPr>
        <w:t>6</w:t>
      </w:r>
      <w:r w:rsidR="00D113AA" w:rsidRPr="00D113AA">
        <w:rPr>
          <w:rFonts w:ascii="Gellix" w:hAnsi="Gellix"/>
          <w:sz w:val="16"/>
          <w:szCs w:val="16"/>
        </w:rPr>
        <w:t>.</w:t>
      </w:r>
      <w:r w:rsidRPr="00D113AA">
        <w:rPr>
          <w:rFonts w:ascii="Gellix" w:hAnsi="Gellix"/>
          <w:sz w:val="16"/>
          <w:szCs w:val="16"/>
        </w:rPr>
        <w:t xml:space="preserve"> </w:t>
      </w:r>
      <w:r w:rsidR="00BD3800">
        <w:rPr>
          <w:rFonts w:ascii="Gellix" w:hAnsi="Gellix"/>
          <w:sz w:val="16"/>
          <w:szCs w:val="16"/>
        </w:rPr>
        <w:t>1</w:t>
      </w:r>
      <w:r w:rsidRPr="00D113AA">
        <w:rPr>
          <w:rFonts w:ascii="Gellix" w:hAnsi="Gellix"/>
          <w:sz w:val="16"/>
          <w:szCs w:val="16"/>
        </w:rPr>
        <w:t>. 202</w:t>
      </w:r>
      <w:r w:rsidR="00BD3800">
        <w:rPr>
          <w:rFonts w:ascii="Gellix" w:hAnsi="Gellix"/>
          <w:sz w:val="16"/>
          <w:szCs w:val="16"/>
        </w:rPr>
        <w:t>5</w:t>
      </w:r>
      <w:r w:rsidRPr="00D113AA">
        <w:rPr>
          <w:rFonts w:ascii="Gellix" w:hAnsi="Gellix"/>
          <w:sz w:val="16"/>
          <w:szCs w:val="16"/>
        </w:rPr>
        <w:t xml:space="preserve"> do </w:t>
      </w:r>
      <w:r w:rsidR="003F5691">
        <w:rPr>
          <w:rFonts w:ascii="Gellix" w:hAnsi="Gellix"/>
          <w:sz w:val="16"/>
          <w:szCs w:val="16"/>
        </w:rPr>
        <w:t>5.6.2025</w:t>
      </w:r>
      <w:r w:rsidRPr="00D113AA">
        <w:rPr>
          <w:rFonts w:ascii="Gellix" w:hAnsi="Gellix"/>
          <w:sz w:val="16"/>
          <w:szCs w:val="16"/>
        </w:rPr>
        <w:t xml:space="preserve"> ve dnech uvedených v příloze této smlouvy. </w:t>
      </w:r>
    </w:p>
    <w:p w14:paraId="44036D1D" w14:textId="2329E827" w:rsidR="00043369" w:rsidRPr="00D113AA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 xml:space="preserve">9.2.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13AA">
        <w:rPr>
          <w:rFonts w:ascii="Gellix" w:hAnsi="Gellix"/>
          <w:sz w:val="16"/>
          <w:szCs w:val="16"/>
        </w:rPr>
        <w:t>Smluvní strany mohou tuto smlouvu vypovědět z důvodů uvedených v ustanovení §2308 a §2309 občanského zákoníku s tím, že výpovědní doba je pro tyto účely jednoměsíční.</w:t>
      </w:r>
    </w:p>
    <w:p w14:paraId="527DD929" w14:textId="77777777" w:rsidR="00043369" w:rsidRPr="00043369" w:rsidRDefault="00043369" w:rsidP="00043369">
      <w:pPr>
        <w:pStyle w:val="Zkladntext2"/>
        <w:spacing w:line="240" w:lineRule="auto"/>
        <w:jc w:val="center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>čl.10.</w:t>
      </w:r>
    </w:p>
    <w:p w14:paraId="4100DBC0" w14:textId="77777777" w:rsidR="00043369" w:rsidRPr="00043369" w:rsidRDefault="00043369" w:rsidP="00043369">
      <w:pPr>
        <w:pStyle w:val="Zkladntext2"/>
        <w:spacing w:line="240" w:lineRule="auto"/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Závěrečná ustanovení</w:t>
      </w:r>
    </w:p>
    <w:p w14:paraId="387ED9C9" w14:textId="628E8F60" w:rsidR="00043369" w:rsidRPr="00043369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10.1.</w:t>
      </w:r>
      <w:r>
        <w:rPr>
          <w:rFonts w:ascii="Gellix" w:hAnsi="Gellix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369">
        <w:rPr>
          <w:rFonts w:ascii="Gellix" w:hAnsi="Gellix"/>
          <w:sz w:val="16"/>
          <w:szCs w:val="16"/>
        </w:rPr>
        <w:t>Veškeré změny této smlouvy je možno činit pouze písemnými dodatky.</w:t>
      </w:r>
    </w:p>
    <w:p w14:paraId="41EBD3AA" w14:textId="430B1A24" w:rsidR="00043369" w:rsidRPr="00043369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10.2.</w:t>
      </w:r>
      <w:r>
        <w:rPr>
          <w:rFonts w:ascii="Gellix" w:hAnsi="Gellix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369">
        <w:rPr>
          <w:rFonts w:ascii="Gellix" w:hAnsi="Gellix"/>
          <w:sz w:val="16"/>
          <w:szCs w:val="16"/>
        </w:rPr>
        <w:t>Tato smlouva se vyhotovuje ve dvou vyhotoveních, přičemž každá smluvní strana obdrží po jednom vyhotovení.</w:t>
      </w:r>
    </w:p>
    <w:p w14:paraId="734E85DF" w14:textId="39089051" w:rsidR="00043369" w:rsidRPr="00043369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10.3.</w:t>
      </w:r>
      <w:r>
        <w:rPr>
          <w:rFonts w:ascii="Gellix" w:hAnsi="Gellix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369">
        <w:rPr>
          <w:rFonts w:ascii="Gellix" w:hAnsi="Gellix"/>
          <w:sz w:val="16"/>
          <w:szCs w:val="16"/>
        </w:rPr>
        <w:t xml:space="preserve">Smluvní strany se dohodly, že škoda se hradí v penězích a odchylují se tak od ustanovení § 2951 občanského zákoníku, ledaže se dohodnou jinak. </w:t>
      </w:r>
    </w:p>
    <w:p w14:paraId="2672AA62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10.4.</w:t>
      </w:r>
    </w:p>
    <w:p w14:paraId="17FF3A82" w14:textId="77777777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Smluvní strany prohlašují, že si smlouvu přečetly, že byla sepsána a uzavřena podle jejich pravé, vážné a svobodné vůle a v souladu s dobrými mravy, což stvrzují svými podpisy.</w:t>
      </w:r>
    </w:p>
    <w:p w14:paraId="35745CF4" w14:textId="77777777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</w:rPr>
      </w:pPr>
    </w:p>
    <w:p w14:paraId="4C1EBA4E" w14:textId="460B9F3B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  <w:lang w:val="x-none"/>
        </w:rPr>
      </w:pPr>
      <w:r w:rsidRPr="00D113AA">
        <w:rPr>
          <w:rFonts w:ascii="Gellix" w:hAnsi="Gellix"/>
          <w:sz w:val="16"/>
          <w:szCs w:val="16"/>
        </w:rPr>
        <w:t xml:space="preserve">V Benešově </w:t>
      </w:r>
      <w:proofErr w:type="gramStart"/>
      <w:r w:rsidRPr="00D113AA">
        <w:rPr>
          <w:rFonts w:ascii="Gellix" w:hAnsi="Gellix"/>
          <w:sz w:val="16"/>
          <w:szCs w:val="16"/>
        </w:rPr>
        <w:t xml:space="preserve">dne  </w:t>
      </w:r>
      <w:r w:rsidR="003F5691">
        <w:rPr>
          <w:rFonts w:ascii="Gellix" w:hAnsi="Gellix"/>
          <w:sz w:val="16"/>
          <w:szCs w:val="16"/>
        </w:rPr>
        <w:t>5.1.2025</w:t>
      </w:r>
      <w:proofErr w:type="gramEnd"/>
    </w:p>
    <w:p w14:paraId="51DE2EFB" w14:textId="77777777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</w:rPr>
      </w:pPr>
    </w:p>
    <w:p w14:paraId="53BD3B8F" w14:textId="77777777" w:rsidR="00043369" w:rsidRPr="00043369" w:rsidRDefault="00043369" w:rsidP="00043369">
      <w:pPr>
        <w:pStyle w:val="Zkladntext2"/>
        <w:tabs>
          <w:tab w:val="left" w:pos="360"/>
        </w:tabs>
        <w:spacing w:line="240" w:lineRule="auto"/>
        <w:rPr>
          <w:rFonts w:ascii="Gellix" w:hAnsi="Gellix"/>
          <w:sz w:val="16"/>
          <w:szCs w:val="16"/>
          <w:lang w:val="x-none"/>
        </w:rPr>
      </w:pPr>
      <w:r w:rsidRPr="00043369">
        <w:rPr>
          <w:rFonts w:ascii="Gellix" w:hAnsi="Gellix"/>
          <w:sz w:val="16"/>
          <w:szCs w:val="16"/>
        </w:rPr>
        <w:t>Příloha:</w:t>
      </w:r>
      <w:r w:rsidRPr="00043369">
        <w:rPr>
          <w:rFonts w:ascii="Gellix" w:hAnsi="Gellix"/>
          <w:sz w:val="16"/>
          <w:szCs w:val="16"/>
        </w:rPr>
        <w:tab/>
      </w:r>
      <w:r w:rsidRPr="00043369">
        <w:rPr>
          <w:rFonts w:ascii="Gellix" w:hAnsi="Gellix"/>
          <w:sz w:val="16"/>
          <w:szCs w:val="16"/>
        </w:rPr>
        <w:tab/>
        <w:t xml:space="preserve">1)      </w:t>
      </w:r>
      <w:r w:rsidRPr="00043369">
        <w:rPr>
          <w:rFonts w:ascii="Gellix" w:hAnsi="Gellix"/>
          <w:sz w:val="16"/>
          <w:szCs w:val="16"/>
        </w:rPr>
        <w:tab/>
        <w:t>Rozpis užívání předmětu užívání s ceníkem</w:t>
      </w:r>
    </w:p>
    <w:p w14:paraId="1DA2B7C4" w14:textId="77777777" w:rsidR="00043369" w:rsidRPr="00043369" w:rsidRDefault="00043369" w:rsidP="00043369">
      <w:pPr>
        <w:pStyle w:val="Zkladntext2"/>
        <w:tabs>
          <w:tab w:val="left" w:pos="360"/>
        </w:tabs>
        <w:spacing w:line="240" w:lineRule="auto"/>
        <w:rPr>
          <w:rFonts w:ascii="Gellix" w:hAnsi="Gellix"/>
          <w:sz w:val="16"/>
          <w:szCs w:val="16"/>
        </w:rPr>
      </w:pPr>
    </w:p>
    <w:p w14:paraId="5486B02E" w14:textId="4B5EFD03" w:rsidR="00043369" w:rsidRPr="00043369" w:rsidRDefault="00043369" w:rsidP="00043369">
      <w:pPr>
        <w:pStyle w:val="Zkladntext2"/>
        <w:tabs>
          <w:tab w:val="left" w:pos="360"/>
        </w:tabs>
        <w:spacing w:line="240" w:lineRule="auto"/>
        <w:rPr>
          <w:rFonts w:ascii="Gellix" w:hAnsi="Gellix"/>
          <w:sz w:val="16"/>
          <w:szCs w:val="16"/>
        </w:rPr>
      </w:pPr>
    </w:p>
    <w:p w14:paraId="4E21BF69" w14:textId="77777777" w:rsidR="00043369" w:rsidRPr="00043369" w:rsidRDefault="00043369" w:rsidP="00043369">
      <w:pPr>
        <w:pStyle w:val="Zkladntext2"/>
        <w:tabs>
          <w:tab w:val="left" w:pos="360"/>
        </w:tabs>
        <w:spacing w:line="240" w:lineRule="auto"/>
        <w:rPr>
          <w:rFonts w:ascii="Gellix" w:hAnsi="Gellix"/>
          <w:sz w:val="16"/>
          <w:szCs w:val="16"/>
        </w:rPr>
      </w:pPr>
    </w:p>
    <w:p w14:paraId="7FB8EBCB" w14:textId="371F6AFC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  <w:lang w:val="x-none"/>
        </w:rPr>
      </w:pPr>
      <w:r w:rsidRPr="00043369">
        <w:rPr>
          <w:rFonts w:ascii="Gellix" w:hAnsi="Gellix"/>
          <w:sz w:val="16"/>
          <w:szCs w:val="16"/>
        </w:rPr>
        <w:t xml:space="preserve">……………………………..………                                </w:t>
      </w:r>
      <w:r>
        <w:rPr>
          <w:rFonts w:ascii="Gellix" w:hAnsi="Gellix"/>
          <w:sz w:val="16"/>
          <w:szCs w:val="16"/>
        </w:rPr>
        <w:t xml:space="preserve">                                                                </w:t>
      </w:r>
      <w:r w:rsidRPr="00043369">
        <w:rPr>
          <w:rFonts w:ascii="Gellix" w:hAnsi="Gellix"/>
          <w:sz w:val="16"/>
          <w:szCs w:val="16"/>
        </w:rPr>
        <w:t xml:space="preserve">     </w:t>
      </w:r>
      <w:r w:rsidRPr="00043369">
        <w:rPr>
          <w:rFonts w:ascii="Gellix" w:hAnsi="Gellix"/>
          <w:sz w:val="16"/>
          <w:szCs w:val="16"/>
        </w:rPr>
        <w:tab/>
        <w:t>.………………………………….</w:t>
      </w:r>
    </w:p>
    <w:p w14:paraId="743AC3FA" w14:textId="65D581BA" w:rsidR="00043369" w:rsidRPr="00043369" w:rsidRDefault="00043369" w:rsidP="00043369">
      <w:pPr>
        <w:pStyle w:val="Zkladntext2"/>
        <w:tabs>
          <w:tab w:val="left" w:pos="5550"/>
        </w:tabs>
        <w:spacing w:line="240" w:lineRule="auto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       Monika Fürstová, na základě plné                                                            </w:t>
      </w:r>
      <w:r w:rsidR="00393255">
        <w:rPr>
          <w:rFonts w:ascii="Gellix" w:hAnsi="Gellix"/>
          <w:sz w:val="16"/>
          <w:szCs w:val="16"/>
        </w:rPr>
        <w:t xml:space="preserve">           </w:t>
      </w:r>
      <w:r w:rsidRPr="00043369">
        <w:rPr>
          <w:rFonts w:ascii="Gellix" w:hAnsi="Gellix"/>
          <w:sz w:val="16"/>
          <w:szCs w:val="16"/>
        </w:rPr>
        <w:t xml:space="preserve">    Bc. Lucie </w:t>
      </w:r>
      <w:r w:rsidR="006013FB">
        <w:rPr>
          <w:rFonts w:ascii="Gellix" w:hAnsi="Gellix"/>
          <w:sz w:val="16"/>
          <w:szCs w:val="16"/>
        </w:rPr>
        <w:t>Doležalová</w:t>
      </w:r>
    </w:p>
    <w:p w14:paraId="0D7D4A21" w14:textId="747ECBFF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  MSZ Benešov, s.r.o. – Krytý plavecký bazén                                                     </w:t>
      </w:r>
      <w:r w:rsidR="00393255">
        <w:rPr>
          <w:rFonts w:ascii="Gellix" w:hAnsi="Gellix"/>
          <w:sz w:val="16"/>
          <w:szCs w:val="16"/>
        </w:rPr>
        <w:t xml:space="preserve">              </w:t>
      </w:r>
      <w:r w:rsidRPr="00043369">
        <w:rPr>
          <w:rFonts w:ascii="Gellix" w:hAnsi="Gellix"/>
          <w:sz w:val="16"/>
          <w:szCs w:val="16"/>
        </w:rPr>
        <w:t xml:space="preserve">    DDM Benešov</w:t>
      </w:r>
    </w:p>
    <w:p w14:paraId="748A98AB" w14:textId="77777777" w:rsidR="002E0BFB" w:rsidRPr="00043369" w:rsidRDefault="002E0BFB" w:rsidP="00043369">
      <w:pPr>
        <w:rPr>
          <w:rFonts w:ascii="Gellix" w:hAnsi="Gellix"/>
          <w:sz w:val="16"/>
          <w:szCs w:val="16"/>
        </w:rPr>
      </w:pPr>
    </w:p>
    <w:sectPr w:rsidR="002E0BFB" w:rsidRPr="00043369" w:rsidSect="00DE1FD8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B201" w14:textId="77777777" w:rsidR="00AA432C" w:rsidRDefault="00AA432C" w:rsidP="00155E25">
      <w:r>
        <w:separator/>
      </w:r>
    </w:p>
  </w:endnote>
  <w:endnote w:type="continuationSeparator" w:id="0">
    <w:p w14:paraId="70E7E660" w14:textId="77777777" w:rsidR="00AA432C" w:rsidRDefault="00AA432C" w:rsidP="001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llix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19B7" w14:textId="77777777" w:rsidR="00155E25" w:rsidRDefault="00155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418EB" w14:textId="77777777" w:rsidR="00AA432C" w:rsidRDefault="00AA432C" w:rsidP="00155E25">
      <w:r>
        <w:separator/>
      </w:r>
    </w:p>
  </w:footnote>
  <w:footnote w:type="continuationSeparator" w:id="0">
    <w:p w14:paraId="5F8BF48D" w14:textId="77777777" w:rsidR="00AA432C" w:rsidRDefault="00AA432C" w:rsidP="001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0920" w14:textId="37901010" w:rsidR="00155E25" w:rsidRDefault="00DE1FD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5162C" wp14:editId="6E346588">
          <wp:simplePos x="0" y="0"/>
          <wp:positionH relativeFrom="margin">
            <wp:posOffset>5425440</wp:posOffset>
          </wp:positionH>
          <wp:positionV relativeFrom="page">
            <wp:posOffset>308610</wp:posOffset>
          </wp:positionV>
          <wp:extent cx="737235" cy="283435"/>
          <wp:effectExtent l="0" t="0" r="5715" b="2540"/>
          <wp:wrapNone/>
          <wp:docPr id="2" name="Grafický objekt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28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 w16cid:durableId="966667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131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65870">
    <w:abstractNumId w:val="0"/>
  </w:num>
  <w:num w:numId="4" w16cid:durableId="64805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43369"/>
    <w:rsid w:val="000D5207"/>
    <w:rsid w:val="001268C7"/>
    <w:rsid w:val="00155E25"/>
    <w:rsid w:val="00164764"/>
    <w:rsid w:val="001A0B2B"/>
    <w:rsid w:val="001A5597"/>
    <w:rsid w:val="001B7FC9"/>
    <w:rsid w:val="001E3549"/>
    <w:rsid w:val="0022766D"/>
    <w:rsid w:val="00237DE3"/>
    <w:rsid w:val="00251CEB"/>
    <w:rsid w:val="0027741F"/>
    <w:rsid w:val="002A3D15"/>
    <w:rsid w:val="002E0BFB"/>
    <w:rsid w:val="002F1AC0"/>
    <w:rsid w:val="00301E07"/>
    <w:rsid w:val="003060C8"/>
    <w:rsid w:val="00393255"/>
    <w:rsid w:val="0039355D"/>
    <w:rsid w:val="003E145C"/>
    <w:rsid w:val="003F5691"/>
    <w:rsid w:val="00476A04"/>
    <w:rsid w:val="004F110D"/>
    <w:rsid w:val="00551D22"/>
    <w:rsid w:val="006013FB"/>
    <w:rsid w:val="00685C2D"/>
    <w:rsid w:val="00691DC0"/>
    <w:rsid w:val="007B7FD0"/>
    <w:rsid w:val="00874680"/>
    <w:rsid w:val="00922EA4"/>
    <w:rsid w:val="00AA432C"/>
    <w:rsid w:val="00AD509D"/>
    <w:rsid w:val="00B26713"/>
    <w:rsid w:val="00B80B9B"/>
    <w:rsid w:val="00BA17C7"/>
    <w:rsid w:val="00BD3800"/>
    <w:rsid w:val="00C065C7"/>
    <w:rsid w:val="00C2084D"/>
    <w:rsid w:val="00D0054E"/>
    <w:rsid w:val="00D113AA"/>
    <w:rsid w:val="00DE1FD8"/>
    <w:rsid w:val="00E26191"/>
    <w:rsid w:val="00E84701"/>
    <w:rsid w:val="00F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E25"/>
    <w:rPr>
      <w:color w:val="0000FF"/>
      <w:u w:val="single"/>
    </w:rPr>
  </w:style>
  <w:style w:type="table" w:styleId="Prosttabulka4">
    <w:name w:val="Plain Table 4"/>
    <w:basedOn w:val="Normlntabulka"/>
    <w:uiPriority w:val="44"/>
    <w:rsid w:val="00155E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rmacevzpat">
    <w:name w:val="Informace v zápatí"/>
    <w:basedOn w:val="Normln"/>
    <w:link w:val="InformacevzpatChar"/>
    <w:qFormat/>
    <w:rsid w:val="00155E25"/>
    <w:pPr>
      <w:suppressAutoHyphens/>
      <w:autoSpaceDE w:val="0"/>
      <w:autoSpaceDN w:val="0"/>
      <w:adjustRightInd w:val="0"/>
      <w:textAlignment w:val="center"/>
    </w:pPr>
    <w:rPr>
      <w:rFonts w:ascii="Gellix" w:eastAsiaTheme="minorHAnsi" w:hAnsi="Gellix" w:cs="Georgia"/>
      <w:spacing w:val="4"/>
      <w:sz w:val="16"/>
      <w:szCs w:val="16"/>
      <w:lang w:eastAsia="en-US"/>
    </w:rPr>
  </w:style>
  <w:style w:type="character" w:customStyle="1" w:styleId="InformacevzpatChar">
    <w:name w:val="Informace v zápatí Char"/>
    <w:basedOn w:val="Standardnpsmoodstavce"/>
    <w:link w:val="Informacevzpat"/>
    <w:rsid w:val="00155E25"/>
    <w:rPr>
      <w:rFonts w:ascii="Gellix" w:hAnsi="Gellix" w:cs="Georgia"/>
      <w:spacing w:val="4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155E25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unhideWhenUsed/>
    <w:rsid w:val="000433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4336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cp:lastPrinted>2025-01-07T08:43:00Z</cp:lastPrinted>
  <dcterms:created xsi:type="dcterms:W3CDTF">2025-01-07T08:43:00Z</dcterms:created>
  <dcterms:modified xsi:type="dcterms:W3CDTF">2025-01-07T08:43:00Z</dcterms:modified>
</cp:coreProperties>
</file>