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544A496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26CFE">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83D47F1"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226CFE">
        <w:rPr>
          <w:sz w:val="15"/>
          <w:szCs w:val="15"/>
        </w:rPr>
        <w:t>4492</w:t>
      </w:r>
      <w:r w:rsidR="0018374D">
        <w:rPr>
          <w:sz w:val="15"/>
          <w:szCs w:val="15"/>
        </w:rPr>
        <w:t>)</w:t>
      </w:r>
    </w:p>
    <w:p w14:paraId="3E764F3E" w14:textId="70643BB9" w:rsidR="00226CFE" w:rsidRPr="00226CFE" w:rsidRDefault="00226CFE" w:rsidP="00E70A12">
      <w:pPr>
        <w:pStyle w:val="St5Textodstavce"/>
        <w:spacing w:line="240" w:lineRule="auto"/>
        <w:rPr>
          <w:b/>
          <w:bCs/>
          <w:sz w:val="15"/>
          <w:szCs w:val="15"/>
        </w:rPr>
      </w:pPr>
      <w:r w:rsidRPr="00226CFE">
        <w:rPr>
          <w:b/>
          <w:bCs/>
          <w:sz w:val="15"/>
          <w:szCs w:val="15"/>
        </w:rPr>
        <w:t>Zařízení školního stravování Aš, příspěvková organizace</w:t>
      </w:r>
    </w:p>
    <w:p w14:paraId="50617BD4" w14:textId="7C986AA6" w:rsidR="00E70A12" w:rsidRPr="00CD391C" w:rsidRDefault="00E70A12" w:rsidP="00E70A12">
      <w:pPr>
        <w:pStyle w:val="St5Textodstavce"/>
        <w:spacing w:line="240" w:lineRule="auto"/>
        <w:rPr>
          <w:sz w:val="15"/>
          <w:szCs w:val="15"/>
        </w:rPr>
      </w:pPr>
      <w:r w:rsidRPr="00CD391C">
        <w:rPr>
          <w:sz w:val="15"/>
          <w:szCs w:val="15"/>
        </w:rPr>
        <w:t xml:space="preserve">IČO: </w:t>
      </w:r>
      <w:r w:rsidR="00226CFE">
        <w:rPr>
          <w:sz w:val="15"/>
          <w:szCs w:val="15"/>
        </w:rPr>
        <w:t>70978239</w:t>
      </w:r>
    </w:p>
    <w:p w14:paraId="46D859C5" w14:textId="6AB62EDB" w:rsidR="00E70A12" w:rsidRPr="00CD391C" w:rsidRDefault="00E70A12" w:rsidP="00E70A12">
      <w:pPr>
        <w:pStyle w:val="St5Textodstavce"/>
        <w:spacing w:line="240" w:lineRule="auto"/>
        <w:rPr>
          <w:sz w:val="15"/>
          <w:szCs w:val="15"/>
        </w:rPr>
      </w:pPr>
      <w:r w:rsidRPr="00CD391C">
        <w:rPr>
          <w:sz w:val="15"/>
          <w:szCs w:val="15"/>
        </w:rPr>
        <w:t xml:space="preserve">sídlem </w:t>
      </w:r>
      <w:r w:rsidR="00226CFE" w:rsidRPr="00226CFE">
        <w:rPr>
          <w:sz w:val="15"/>
          <w:szCs w:val="15"/>
        </w:rPr>
        <w:t>Dlouhá 2618/3, 35201 Aš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9A423D1"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226CFE" w:rsidRPr="00226CFE">
        <w:rPr>
          <w:rFonts w:ascii="Times New Roman" w:hAnsi="Times New Roman"/>
          <w:color w:val="auto"/>
          <w:sz w:val="20"/>
        </w:rPr>
        <w:t xml:space="preserve"> </w:t>
      </w:r>
      <w:hyperlink r:id="rId11" w:history="1">
        <w:r w:rsidR="00226CFE" w:rsidRPr="00226CFE">
          <w:rPr>
            <w:rStyle w:val="Hypertextovodkaz"/>
            <w:color w:val="000000" w:themeColor="text1"/>
            <w:sz w:val="15"/>
            <w:szCs w:val="15"/>
          </w:rPr>
          <w:t>kommova.jana@zss-as.cz</w:t>
        </w:r>
      </w:hyperlink>
      <w:r w:rsidR="00226CFE" w:rsidRPr="00226CFE">
        <w:rPr>
          <w:color w:val="000000" w:themeColor="text1"/>
          <w:sz w:val="15"/>
          <w:szCs w:val="15"/>
        </w:rPr>
        <w:t>,</w:t>
      </w:r>
      <w:r w:rsidR="00226CFE" w:rsidRPr="00226CFE">
        <w:rPr>
          <w:rFonts w:ascii="Open Sans" w:hAnsi="Open Sans" w:cs="Open Sans"/>
          <w:color w:val="000000" w:themeColor="text1"/>
          <w:sz w:val="20"/>
          <w:shd w:val="clear" w:color="auto" w:fill="FFFFFF"/>
        </w:rPr>
        <w:t xml:space="preserve"> </w:t>
      </w:r>
      <w:r w:rsidR="00226CFE" w:rsidRPr="00226CFE">
        <w:rPr>
          <w:color w:val="000000" w:themeColor="text1"/>
          <w:sz w:val="15"/>
          <w:szCs w:val="15"/>
        </w:rPr>
        <w:t>731 674 674</w:t>
      </w:r>
    </w:p>
    <w:p w14:paraId="3120A91E" w14:textId="2E830812" w:rsidR="00E70A12" w:rsidRPr="00CD391C" w:rsidRDefault="00E70A12" w:rsidP="00E70A12">
      <w:pPr>
        <w:pStyle w:val="St5Textodstavce"/>
        <w:spacing w:line="240" w:lineRule="auto"/>
        <w:rPr>
          <w:sz w:val="15"/>
          <w:szCs w:val="15"/>
        </w:rPr>
      </w:pPr>
      <w:r w:rsidRPr="00CD391C">
        <w:rPr>
          <w:sz w:val="15"/>
          <w:szCs w:val="15"/>
        </w:rPr>
        <w:t xml:space="preserve">zástupce: </w:t>
      </w:r>
      <w:r w:rsidR="00226CFE" w:rsidRPr="00226CFE">
        <w:rPr>
          <w:sz w:val="15"/>
          <w:szCs w:val="15"/>
        </w:rPr>
        <w:t xml:space="preserve">Jana </w:t>
      </w:r>
      <w:proofErr w:type="spellStart"/>
      <w:r w:rsidR="00226CFE" w:rsidRPr="00226CFE">
        <w:rPr>
          <w:sz w:val="15"/>
          <w:szCs w:val="15"/>
        </w:rPr>
        <w:t>Kommová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D31D580"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10-29T00:00:00Z">
            <w:dateFormat w:val="dd.MM.yyyy"/>
            <w:lid w:val="cs-CZ"/>
            <w:storeMappedDataAs w:val="dateTime"/>
            <w:calendar w:val="gregorian"/>
          </w:date>
        </w:sdtPr>
        <w:sdtEndPr/>
        <w:sdtContent>
          <w:r w:rsidR="00226CFE">
            <w:rPr>
              <w:sz w:val="15"/>
              <w:szCs w:val="15"/>
            </w:rPr>
            <w:t>29</w:t>
          </w:r>
          <w:r w:rsidR="00CB567E">
            <w:rPr>
              <w:sz w:val="15"/>
              <w:szCs w:val="15"/>
            </w:rPr>
            <w:t>.</w:t>
          </w:r>
          <w:r w:rsidR="00226CFE">
            <w:rPr>
              <w:sz w:val="15"/>
              <w:szCs w:val="15"/>
            </w:rPr>
            <w:t>10</w:t>
          </w:r>
          <w:r w:rsidR="00CB567E">
            <w:rPr>
              <w:sz w:val="15"/>
              <w:szCs w:val="15"/>
            </w:rPr>
            <w:t>.20</w:t>
          </w:r>
          <w:r w:rsidR="00226CFE">
            <w:rPr>
              <w:sz w:val="15"/>
              <w:szCs w:val="15"/>
            </w:rPr>
            <w:t>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19C3AF78"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26CFE">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FC091C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17T00:00:00Z">
            <w:dateFormat w:val="d.M.yyyy"/>
            <w:lid w:val="cs-CZ"/>
            <w:storeMappedDataAs w:val="dateTime"/>
            <w:calendar w:val="gregorian"/>
          </w:date>
        </w:sdtPr>
        <w:sdtEndPr/>
        <w:sdtContent>
          <w:r w:rsidR="00226CFE">
            <w:rPr>
              <w:sz w:val="15"/>
              <w:szCs w:val="15"/>
            </w:rPr>
            <w:t>17.10.2024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958100C"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49FD0CDE"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226CFE" w:rsidRPr="00226CFE">
        <w:rPr>
          <w:color w:val="auto"/>
          <w:sz w:val="15"/>
          <w:szCs w:val="15"/>
        </w:rPr>
        <w:t xml:space="preserve">Jana </w:t>
      </w:r>
      <w:proofErr w:type="spellStart"/>
      <w:r w:rsidR="00226CFE" w:rsidRPr="00226CFE">
        <w:rPr>
          <w:color w:val="auto"/>
          <w:sz w:val="15"/>
          <w:szCs w:val="15"/>
        </w:rPr>
        <w:t>Kommová</w:t>
      </w:r>
      <w:proofErr w:type="spellEnd"/>
    </w:p>
    <w:p w14:paraId="622FC801" w14:textId="28D12690"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226CFE">
        <w:rPr>
          <w:color w:val="auto"/>
          <w:sz w:val="15"/>
          <w:szCs w:val="15"/>
        </w:rPr>
        <w:t xml:space="preserve">  </w:t>
      </w:r>
      <w:r>
        <w:rPr>
          <w:color w:val="auto"/>
          <w:sz w:val="15"/>
          <w:szCs w:val="15"/>
        </w:rPr>
        <w:t>ředitel</w:t>
      </w:r>
      <w:r w:rsidR="00226CFE">
        <w:rPr>
          <w:color w:val="auto"/>
          <w:sz w:val="15"/>
          <w:szCs w:val="15"/>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603130AC"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226CFE">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3CEB8A08" w14:textId="71AC17A8" w:rsidR="00CB567E"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26CFE">
            <w:rPr>
              <w:szCs w:val="18"/>
            </w:rPr>
            <w:t>4492</w:t>
          </w:r>
        </w:sdtContent>
      </w:sdt>
    </w:p>
    <w:p w14:paraId="0177D014" w14:textId="59A22829" w:rsidR="008F0BDF" w:rsidRPr="004110A6" w:rsidRDefault="008F0BDF" w:rsidP="008F0BDF">
      <w:pPr>
        <w:pStyle w:val="St8Odstavectun"/>
        <w:rPr>
          <w:szCs w:val="18"/>
        </w:rPr>
      </w:pPr>
      <w:r w:rsidRPr="004110A6">
        <w:rPr>
          <w:szCs w:val="18"/>
        </w:rPr>
        <w:t>Rozsah SW</w:t>
      </w:r>
    </w:p>
    <w:p w14:paraId="3050BAB2" w14:textId="1FD0BBD7" w:rsidR="00226CFE" w:rsidRPr="00226CFE" w:rsidRDefault="00226CFE" w:rsidP="00226CFE">
      <w:pPr>
        <w:pStyle w:val="St8Odstavectun"/>
        <w:rPr>
          <w:b w:val="0"/>
          <w:bCs/>
          <w:szCs w:val="18"/>
        </w:rPr>
      </w:pPr>
      <w:r w:rsidRPr="00226CFE">
        <w:rPr>
          <w:b w:val="0"/>
          <w:bCs/>
          <w:szCs w:val="18"/>
        </w:rPr>
        <w:t>nově S5</w:t>
      </w: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226CFE" w:rsidRPr="00226CFE" w14:paraId="227BDC69"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24170732" w14:textId="77777777" w:rsidR="00226CFE" w:rsidRPr="00226CFE" w:rsidRDefault="00226CFE" w:rsidP="00226CFE">
            <w:pPr>
              <w:pStyle w:val="St5Textodstavce"/>
            </w:pPr>
            <w:r w:rsidRPr="00226CFE">
              <w:t>• Cloud</w:t>
            </w:r>
          </w:p>
        </w:tc>
      </w:tr>
      <w:tr w:rsidR="00226CFE" w:rsidRPr="00226CFE" w14:paraId="5A3C1F48"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04C37A6B" w14:textId="77777777" w:rsidR="00226CFE" w:rsidRPr="00226CFE" w:rsidRDefault="00226CFE" w:rsidP="00226CFE">
            <w:pPr>
              <w:pStyle w:val="St5Textodstavce"/>
            </w:pPr>
            <w:r w:rsidRPr="00226CFE">
              <w:t>• aplikace GDPR experti</w:t>
            </w:r>
          </w:p>
        </w:tc>
      </w:tr>
      <w:tr w:rsidR="00226CFE" w:rsidRPr="00226CFE" w14:paraId="5124010B"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4F88E0C7" w14:textId="77777777" w:rsidR="00226CFE" w:rsidRPr="00226CFE" w:rsidRDefault="00226CFE" w:rsidP="00226CFE">
            <w:pPr>
              <w:pStyle w:val="St5Textodstavce"/>
            </w:pPr>
            <w:r w:rsidRPr="00226CFE">
              <w:t>• Encyklopedie školního stravování</w:t>
            </w:r>
          </w:p>
        </w:tc>
      </w:tr>
      <w:tr w:rsidR="00226CFE" w:rsidRPr="00226CFE" w14:paraId="1EBFF5C1"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6D48D929" w14:textId="77777777" w:rsidR="00226CFE" w:rsidRPr="00226CFE" w:rsidRDefault="00226CFE" w:rsidP="00226CFE">
            <w:pPr>
              <w:pStyle w:val="St5Textodstavce"/>
              <w:rPr>
                <w:bCs/>
              </w:rPr>
            </w:pPr>
            <w:r w:rsidRPr="00226CFE">
              <w:rPr>
                <w:bCs/>
              </w:rPr>
              <w:t>• Kačka</w:t>
            </w:r>
          </w:p>
        </w:tc>
      </w:tr>
    </w:tbl>
    <w:p w14:paraId="40699E7D" w14:textId="77777777" w:rsidR="00226CFE" w:rsidRPr="00226CFE" w:rsidRDefault="00226CFE" w:rsidP="00226CFE">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226CFE" w:rsidRPr="00226CFE" w14:paraId="12EA8751"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2EF1F256" w14:textId="77777777" w:rsidR="00226CFE" w:rsidRPr="00226CFE" w:rsidRDefault="00226CFE" w:rsidP="00226CFE">
            <w:pPr>
              <w:pStyle w:val="St5Textodstavce"/>
            </w:pPr>
            <w:r w:rsidRPr="00226CFE">
              <w:t>• Řídící moduly , p. Bastlová</w:t>
            </w:r>
          </w:p>
        </w:tc>
      </w:tr>
      <w:tr w:rsidR="00226CFE" w:rsidRPr="00226CFE" w14:paraId="5A77DBB8"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A55D922" w14:textId="77777777" w:rsidR="00226CFE" w:rsidRPr="00226CFE" w:rsidRDefault="00226CFE" w:rsidP="00226CFE">
            <w:pPr>
              <w:pStyle w:val="St5Textodstavce"/>
            </w:pPr>
            <w:r w:rsidRPr="00226CFE">
              <w:t>• 1 aktivní datová oblast</w:t>
            </w:r>
          </w:p>
        </w:tc>
      </w:tr>
      <w:tr w:rsidR="00226CFE" w:rsidRPr="00226CFE" w14:paraId="65DB7563"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335110A" w14:textId="77777777" w:rsidR="00226CFE" w:rsidRPr="00226CFE" w:rsidRDefault="00226CFE" w:rsidP="00226CFE">
            <w:pPr>
              <w:pStyle w:val="St5Textodstavce"/>
            </w:pPr>
            <w:r w:rsidRPr="00226CFE">
              <w:t>• ovládání terminálu</w:t>
            </w:r>
          </w:p>
        </w:tc>
      </w:tr>
      <w:tr w:rsidR="00226CFE" w:rsidRPr="00226CFE" w14:paraId="5C0927CE"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2F333F1E" w14:textId="77777777" w:rsidR="00226CFE" w:rsidRPr="00226CFE" w:rsidRDefault="00226CFE" w:rsidP="00226CFE">
            <w:pPr>
              <w:pStyle w:val="St5Textodstavce"/>
            </w:pPr>
            <w:r w:rsidRPr="00226CFE">
              <w:t xml:space="preserve">• </w:t>
            </w:r>
            <w:proofErr w:type="spellStart"/>
            <w:r w:rsidRPr="00226CFE">
              <w:t>mod</w:t>
            </w:r>
            <w:proofErr w:type="spellEnd"/>
            <w:r w:rsidRPr="00226CFE">
              <w:t>. Banka</w:t>
            </w:r>
          </w:p>
        </w:tc>
      </w:tr>
      <w:tr w:rsidR="00226CFE" w:rsidRPr="00226CFE" w14:paraId="1807F65B"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6648F5BB" w14:textId="77777777" w:rsidR="00226CFE" w:rsidRPr="00226CFE" w:rsidRDefault="00226CFE" w:rsidP="00226CFE">
            <w:pPr>
              <w:pStyle w:val="St5Textodstavce"/>
            </w:pPr>
            <w:r w:rsidRPr="00226CFE">
              <w:t>• Stravné</w:t>
            </w:r>
          </w:p>
        </w:tc>
      </w:tr>
      <w:tr w:rsidR="00226CFE" w:rsidRPr="00226CFE" w14:paraId="25E756D9"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0482B85C" w14:textId="77777777" w:rsidR="00226CFE" w:rsidRPr="00226CFE" w:rsidRDefault="00226CFE" w:rsidP="00226CFE">
            <w:pPr>
              <w:pStyle w:val="St5Textodstavce"/>
            </w:pPr>
            <w:r w:rsidRPr="00226CFE">
              <w:t>• Stravné do 1000 zpracovávaných osob</w:t>
            </w:r>
          </w:p>
        </w:tc>
      </w:tr>
      <w:tr w:rsidR="00226CFE" w:rsidRPr="00226CFE" w14:paraId="6AE4C49D"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36FB89DD" w14:textId="77777777" w:rsidR="00226CFE" w:rsidRPr="00226CFE" w:rsidRDefault="00226CFE" w:rsidP="00226CFE">
            <w:pPr>
              <w:pStyle w:val="St5Textodstavce"/>
            </w:pPr>
            <w:r w:rsidRPr="00226CFE">
              <w:t>• Strava.cz objednávání do 100 osob</w:t>
            </w:r>
          </w:p>
        </w:tc>
      </w:tr>
      <w:tr w:rsidR="00226CFE" w:rsidRPr="00226CFE" w14:paraId="716F0836"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6557B95D" w14:textId="77777777" w:rsidR="00226CFE" w:rsidRPr="00226CFE" w:rsidRDefault="00226CFE" w:rsidP="00226CFE">
            <w:pPr>
              <w:pStyle w:val="St5Textodstavce"/>
            </w:pPr>
            <w:r w:rsidRPr="00226CFE">
              <w:t xml:space="preserve">• </w:t>
            </w:r>
            <w:proofErr w:type="spellStart"/>
            <w:r w:rsidRPr="00226CFE">
              <w:t>mod</w:t>
            </w:r>
            <w:proofErr w:type="spellEnd"/>
            <w:r w:rsidRPr="00226CFE">
              <w:t>. Objednávání a Výdej na ID média</w:t>
            </w:r>
          </w:p>
        </w:tc>
      </w:tr>
      <w:tr w:rsidR="00226CFE" w:rsidRPr="00226CFE" w14:paraId="148B8AA8"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B9B013E" w14:textId="77777777" w:rsidR="00226CFE" w:rsidRPr="00226CFE" w:rsidRDefault="00226CFE" w:rsidP="00226CFE">
            <w:pPr>
              <w:pStyle w:val="St5Textodstavce"/>
            </w:pPr>
            <w:r w:rsidRPr="00226CFE">
              <w:t xml:space="preserve">• </w:t>
            </w:r>
            <w:proofErr w:type="spellStart"/>
            <w:r w:rsidRPr="00226CFE">
              <w:t>Msklad</w:t>
            </w:r>
            <w:proofErr w:type="spellEnd"/>
            <w:r w:rsidRPr="00226CFE">
              <w:t xml:space="preserve"> Potraviny p. </w:t>
            </w:r>
            <w:proofErr w:type="spellStart"/>
            <w:r w:rsidRPr="00226CFE">
              <w:t>Kommová</w:t>
            </w:r>
            <w:proofErr w:type="spellEnd"/>
          </w:p>
        </w:tc>
      </w:tr>
      <w:tr w:rsidR="00226CFE" w:rsidRPr="00226CFE" w14:paraId="355D1256"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8530E6C" w14:textId="77777777" w:rsidR="00226CFE" w:rsidRPr="00226CFE" w:rsidRDefault="00226CFE" w:rsidP="00226CFE">
            <w:pPr>
              <w:pStyle w:val="St5Textodstavce"/>
            </w:pPr>
            <w:r w:rsidRPr="00226CFE">
              <w:t xml:space="preserve">• </w:t>
            </w:r>
            <w:proofErr w:type="spellStart"/>
            <w:r w:rsidRPr="00226CFE">
              <w:t>MSklad</w:t>
            </w:r>
            <w:proofErr w:type="spellEnd"/>
            <w:r w:rsidRPr="00226CFE">
              <w:t xml:space="preserve"> bez omezení na </w:t>
            </w:r>
            <w:proofErr w:type="spellStart"/>
            <w:r w:rsidRPr="00226CFE">
              <w:t>inv</w:t>
            </w:r>
            <w:proofErr w:type="spellEnd"/>
            <w:r w:rsidRPr="00226CFE">
              <w:t>.</w:t>
            </w:r>
          </w:p>
        </w:tc>
      </w:tr>
      <w:tr w:rsidR="00226CFE" w:rsidRPr="00226CFE" w14:paraId="4F4DA861"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4E95438F" w14:textId="77777777" w:rsidR="00226CFE" w:rsidRPr="00226CFE" w:rsidRDefault="00226CFE" w:rsidP="00226CFE">
            <w:pPr>
              <w:pStyle w:val="St5Textodstavce"/>
            </w:pPr>
            <w:r w:rsidRPr="00226CFE">
              <w:t>• síťový modul do 2 st.</w:t>
            </w:r>
          </w:p>
        </w:tc>
      </w:tr>
      <w:tr w:rsidR="00226CFE" w:rsidRPr="00226CFE" w14:paraId="75EC4D7A"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71416C80" w14:textId="77777777" w:rsidR="00226CFE" w:rsidRPr="00226CFE" w:rsidRDefault="00226CFE" w:rsidP="00226CFE">
            <w:pPr>
              <w:pStyle w:val="St5Textodstavce"/>
            </w:pPr>
            <w:r w:rsidRPr="00226CFE">
              <w:t>• modul Receptury a normování</w:t>
            </w:r>
          </w:p>
        </w:tc>
      </w:tr>
      <w:tr w:rsidR="00226CFE" w:rsidRPr="00226CFE" w14:paraId="1844C6CB"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05653F94" w14:textId="77777777" w:rsidR="00226CFE" w:rsidRPr="00226CFE" w:rsidRDefault="00226CFE" w:rsidP="00226CFE">
            <w:pPr>
              <w:pStyle w:val="St5Textodstavce"/>
            </w:pPr>
            <w:r w:rsidRPr="00226CFE">
              <w:t>• modul Finanční bilance</w:t>
            </w:r>
          </w:p>
        </w:tc>
      </w:tr>
      <w:tr w:rsidR="00226CFE" w:rsidRPr="00226CFE" w14:paraId="6E5077D5"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218B0BCD" w14:textId="77777777" w:rsidR="00226CFE" w:rsidRPr="00226CFE" w:rsidRDefault="00226CFE" w:rsidP="00226CFE">
            <w:pPr>
              <w:pStyle w:val="St5Textodstavce"/>
            </w:pPr>
            <w:r w:rsidRPr="00226CFE">
              <w:t>• modul Spotřební koš</w:t>
            </w:r>
          </w:p>
        </w:tc>
      </w:tr>
      <w:tr w:rsidR="00226CFE" w:rsidRPr="00226CFE" w14:paraId="738A1202"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201227B5" w14:textId="77777777" w:rsidR="00226CFE" w:rsidRPr="00226CFE" w:rsidRDefault="00226CFE" w:rsidP="00226CFE">
            <w:pPr>
              <w:pStyle w:val="St5Textodstavce"/>
            </w:pPr>
            <w:r w:rsidRPr="00226CFE">
              <w:t xml:space="preserve">• </w:t>
            </w:r>
            <w:proofErr w:type="spellStart"/>
            <w:r w:rsidRPr="00226CFE">
              <w:t>mod</w:t>
            </w:r>
            <w:proofErr w:type="spellEnd"/>
            <w:r w:rsidRPr="00226CFE">
              <w:t>. Várnice</w:t>
            </w:r>
          </w:p>
        </w:tc>
      </w:tr>
      <w:tr w:rsidR="00226CFE" w:rsidRPr="00226CFE" w14:paraId="7B80EB7B"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12E1CCF7" w14:textId="77777777" w:rsidR="00226CFE" w:rsidRPr="00226CFE" w:rsidRDefault="00226CFE" w:rsidP="00226CFE">
            <w:pPr>
              <w:pStyle w:val="St5Textodstavce"/>
            </w:pPr>
            <w:r w:rsidRPr="00226CFE">
              <w:t xml:space="preserve">• </w:t>
            </w:r>
            <w:proofErr w:type="spellStart"/>
            <w:r w:rsidRPr="00226CFE">
              <w:t>Msklad</w:t>
            </w:r>
            <w:proofErr w:type="spellEnd"/>
            <w:r w:rsidRPr="00226CFE">
              <w:t xml:space="preserve"> ČP   p. Bastlová,    </w:t>
            </w:r>
          </w:p>
        </w:tc>
      </w:tr>
      <w:tr w:rsidR="00226CFE" w:rsidRPr="00226CFE" w14:paraId="18918737"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1BD6C007" w14:textId="77777777" w:rsidR="00226CFE" w:rsidRPr="00226CFE" w:rsidRDefault="00226CFE" w:rsidP="00226CFE">
            <w:pPr>
              <w:pStyle w:val="St5Textodstavce"/>
            </w:pPr>
            <w:r w:rsidRPr="00226CFE">
              <w:t>• 1 aktivní datová oblast</w:t>
            </w:r>
          </w:p>
        </w:tc>
      </w:tr>
      <w:tr w:rsidR="00226CFE" w:rsidRPr="00226CFE" w14:paraId="02B8774F" w14:textId="77777777">
        <w:trPr>
          <w:trHeight w:val="266"/>
        </w:trPr>
        <w:tc>
          <w:tcPr>
            <w:tcW w:w="4255" w:type="dxa"/>
            <w:tcBorders>
              <w:top w:val="single" w:sz="6" w:space="0" w:color="000000"/>
              <w:left w:val="single" w:sz="6" w:space="0" w:color="000000"/>
              <w:bottom w:val="single" w:sz="6" w:space="0" w:color="000000"/>
              <w:right w:val="single" w:sz="6" w:space="0" w:color="000000"/>
            </w:tcBorders>
          </w:tcPr>
          <w:p w14:paraId="21FD0513" w14:textId="77777777" w:rsidR="00226CFE" w:rsidRPr="00226CFE" w:rsidRDefault="00226CFE" w:rsidP="00226CFE">
            <w:pPr>
              <w:pStyle w:val="St5Textodstavce"/>
            </w:pPr>
            <w:r w:rsidRPr="00226CFE">
              <w:t xml:space="preserve">• </w:t>
            </w:r>
            <w:proofErr w:type="spellStart"/>
            <w:r w:rsidRPr="00226CFE">
              <w:t>MSklad</w:t>
            </w:r>
            <w:proofErr w:type="spellEnd"/>
            <w:r w:rsidRPr="00226CFE">
              <w:t xml:space="preserve"> do 50000 Kč na </w:t>
            </w:r>
            <w:proofErr w:type="spellStart"/>
            <w:r w:rsidRPr="00226CFE">
              <w:t>inv</w:t>
            </w:r>
            <w:proofErr w:type="spellEnd"/>
            <w:r w:rsidRPr="00226CFE">
              <w:t>.</w:t>
            </w:r>
          </w:p>
        </w:tc>
      </w:tr>
    </w:tbl>
    <w:p w14:paraId="5550A898" w14:textId="77777777" w:rsidR="00226CFE" w:rsidRPr="00226CFE" w:rsidRDefault="00226CFE" w:rsidP="00226CFE">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226CFE" w:rsidRPr="00226CFE" w14:paraId="2378BCA5"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1260B7D2" w14:textId="77777777" w:rsidR="00226CFE" w:rsidRPr="00226CFE" w:rsidRDefault="00226CFE" w:rsidP="00226CFE">
            <w:pPr>
              <w:pStyle w:val="St5Textodstavce"/>
            </w:pPr>
            <w:r w:rsidRPr="00226CFE">
              <w:t xml:space="preserve">• Majetek p. </w:t>
            </w:r>
            <w:proofErr w:type="spellStart"/>
            <w:r w:rsidRPr="00226CFE">
              <w:t>Kommová</w:t>
            </w:r>
            <w:proofErr w:type="spellEnd"/>
          </w:p>
        </w:tc>
      </w:tr>
      <w:tr w:rsidR="00226CFE" w:rsidRPr="00226CFE" w14:paraId="4B3AF8D6"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69E9D91C" w14:textId="77777777" w:rsidR="00226CFE" w:rsidRPr="00226CFE" w:rsidRDefault="00226CFE" w:rsidP="00226CFE">
            <w:pPr>
              <w:pStyle w:val="St5Textodstavce"/>
            </w:pPr>
            <w:r w:rsidRPr="00226CFE">
              <w:t>• 1 aktivní datová oblast</w:t>
            </w:r>
          </w:p>
        </w:tc>
      </w:tr>
      <w:tr w:rsidR="00226CFE" w:rsidRPr="00226CFE" w14:paraId="4AE2F876"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306918A3" w14:textId="77777777" w:rsidR="00226CFE" w:rsidRPr="00226CFE" w:rsidRDefault="00226CFE" w:rsidP="00226CFE">
            <w:pPr>
              <w:pStyle w:val="St5Textodstavce"/>
            </w:pPr>
            <w:r w:rsidRPr="00226CFE">
              <w:t xml:space="preserve">• systém </w:t>
            </w:r>
            <w:proofErr w:type="spellStart"/>
            <w:r w:rsidRPr="00226CFE">
              <w:t>ProVIS</w:t>
            </w:r>
            <w:proofErr w:type="spellEnd"/>
            <w:r w:rsidRPr="00226CFE">
              <w:t xml:space="preserve"> úroveň funkčnosti 4</w:t>
            </w:r>
          </w:p>
        </w:tc>
      </w:tr>
      <w:tr w:rsidR="00226CFE" w:rsidRPr="00226CFE" w14:paraId="6199BE7C"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00629925" w14:textId="77777777" w:rsidR="00226CFE" w:rsidRPr="00226CFE" w:rsidRDefault="00226CFE" w:rsidP="00226CFE">
            <w:pPr>
              <w:pStyle w:val="St5Textodstavce"/>
            </w:pPr>
            <w:r w:rsidRPr="00226CFE">
              <w:t>• Majetek do 1000 evidovaných položek</w:t>
            </w:r>
          </w:p>
        </w:tc>
      </w:tr>
      <w:tr w:rsidR="00226CFE" w:rsidRPr="00226CFE" w14:paraId="09BB310C"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622D9508" w14:textId="77777777" w:rsidR="00226CFE" w:rsidRPr="00226CFE" w:rsidRDefault="00226CFE" w:rsidP="00226CFE">
            <w:pPr>
              <w:pStyle w:val="St5Textodstavce"/>
            </w:pPr>
            <w:r w:rsidRPr="00226CFE">
              <w:t xml:space="preserve">• </w:t>
            </w:r>
            <w:proofErr w:type="spellStart"/>
            <w:r w:rsidRPr="00226CFE">
              <w:t>mod</w:t>
            </w:r>
            <w:proofErr w:type="spellEnd"/>
            <w:r w:rsidRPr="00226CFE">
              <w:t>. Rozšířené struktury</w:t>
            </w:r>
          </w:p>
        </w:tc>
      </w:tr>
      <w:tr w:rsidR="00226CFE" w:rsidRPr="00226CFE" w14:paraId="7B2CAE06"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6D55445E" w14:textId="77777777" w:rsidR="00226CFE" w:rsidRPr="00226CFE" w:rsidRDefault="00226CFE" w:rsidP="00226CFE">
            <w:pPr>
              <w:pStyle w:val="St5Textodstavce"/>
            </w:pPr>
            <w:r w:rsidRPr="00226CFE">
              <w:t xml:space="preserve">• </w:t>
            </w:r>
            <w:proofErr w:type="spellStart"/>
            <w:r w:rsidRPr="00226CFE">
              <w:t>mod</w:t>
            </w:r>
            <w:proofErr w:type="spellEnd"/>
            <w:r w:rsidRPr="00226CFE">
              <w:t>. Účetní odpisy</w:t>
            </w:r>
          </w:p>
        </w:tc>
      </w:tr>
      <w:tr w:rsidR="00226CFE" w:rsidRPr="00226CFE" w14:paraId="049464D1"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7C1D2153" w14:textId="77777777" w:rsidR="00226CFE" w:rsidRPr="00226CFE" w:rsidRDefault="00226CFE" w:rsidP="00226CFE">
            <w:pPr>
              <w:pStyle w:val="St5Textodstavce"/>
            </w:pPr>
            <w:r w:rsidRPr="00226CFE">
              <w:t xml:space="preserve">• </w:t>
            </w:r>
            <w:proofErr w:type="spellStart"/>
            <w:r w:rsidRPr="00226CFE">
              <w:t>mod</w:t>
            </w:r>
            <w:proofErr w:type="spellEnd"/>
            <w:r w:rsidRPr="00226CFE">
              <w:t>. Umístění majetku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64A76593" w14:textId="626256E2" w:rsidR="00226CFE" w:rsidRPr="00226CFE" w:rsidRDefault="008F0BDF" w:rsidP="00226CFE">
      <w:pPr>
        <w:pStyle w:val="St8Odstavectun"/>
        <w:rPr>
          <w:szCs w:val="18"/>
        </w:rPr>
      </w:pPr>
      <w:r w:rsidRPr="004110A6">
        <w:rPr>
          <w:szCs w:val="18"/>
        </w:rPr>
        <w:t>Rozsah smlouv</w:t>
      </w:r>
      <w:r w:rsidR="00226CFE">
        <w:rPr>
          <w:szCs w:val="18"/>
        </w:rPr>
        <w:t>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gridCol w:w="1245"/>
      </w:tblGrid>
      <w:tr w:rsidR="00226CFE" w:rsidRPr="00226CFE" w14:paraId="6CCE462F" w14:textId="77777777" w:rsidTr="00226CFE">
        <w:trPr>
          <w:trHeight w:val="266"/>
        </w:trPr>
        <w:tc>
          <w:tcPr>
            <w:tcW w:w="1164" w:type="dxa"/>
          </w:tcPr>
          <w:p w14:paraId="04F09338" w14:textId="77777777" w:rsidR="00226CFE" w:rsidRPr="00226CFE" w:rsidRDefault="00226CFE" w:rsidP="00226CFE">
            <w:pPr>
              <w:pStyle w:val="St5Textodstavce"/>
              <w:rPr>
                <w:szCs w:val="18"/>
              </w:rPr>
            </w:pPr>
            <w:proofErr w:type="spellStart"/>
            <w:r w:rsidRPr="00226CFE">
              <w:rPr>
                <w:szCs w:val="18"/>
              </w:rPr>
              <w:t>obj</w:t>
            </w:r>
            <w:proofErr w:type="spellEnd"/>
            <w:r w:rsidRPr="00226CFE">
              <w:rPr>
                <w:szCs w:val="18"/>
              </w:rPr>
              <w:t>. číslo</w:t>
            </w:r>
          </w:p>
        </w:tc>
        <w:tc>
          <w:tcPr>
            <w:tcW w:w="4255" w:type="dxa"/>
          </w:tcPr>
          <w:p w14:paraId="1C4C8484" w14:textId="77777777" w:rsidR="00226CFE" w:rsidRPr="00226CFE" w:rsidRDefault="00226CFE" w:rsidP="00226CFE">
            <w:pPr>
              <w:pStyle w:val="St5Textodstavce"/>
              <w:rPr>
                <w:szCs w:val="18"/>
              </w:rPr>
            </w:pPr>
            <w:r w:rsidRPr="00226CFE">
              <w:rPr>
                <w:szCs w:val="18"/>
              </w:rPr>
              <w:t>popis</w:t>
            </w:r>
          </w:p>
        </w:tc>
        <w:tc>
          <w:tcPr>
            <w:tcW w:w="521" w:type="dxa"/>
          </w:tcPr>
          <w:p w14:paraId="3E848622" w14:textId="77777777" w:rsidR="00226CFE" w:rsidRPr="00226CFE" w:rsidRDefault="00226CFE" w:rsidP="00226CFE">
            <w:pPr>
              <w:pStyle w:val="St5Textodstavce"/>
              <w:rPr>
                <w:szCs w:val="18"/>
              </w:rPr>
            </w:pPr>
            <w:r w:rsidRPr="00226CFE">
              <w:rPr>
                <w:szCs w:val="18"/>
              </w:rPr>
              <w:t>mn.</w:t>
            </w:r>
          </w:p>
        </w:tc>
        <w:tc>
          <w:tcPr>
            <w:tcW w:w="502" w:type="dxa"/>
          </w:tcPr>
          <w:p w14:paraId="7D1A9972" w14:textId="77777777" w:rsidR="00226CFE" w:rsidRPr="00226CFE" w:rsidRDefault="00226CFE" w:rsidP="00226CFE">
            <w:pPr>
              <w:pStyle w:val="St5Textodstavce"/>
              <w:rPr>
                <w:szCs w:val="18"/>
              </w:rPr>
            </w:pPr>
            <w:proofErr w:type="spellStart"/>
            <w:r w:rsidRPr="00226CFE">
              <w:rPr>
                <w:szCs w:val="18"/>
              </w:rPr>
              <w:t>m.j</w:t>
            </w:r>
            <w:proofErr w:type="spellEnd"/>
            <w:r w:rsidRPr="00226CFE">
              <w:rPr>
                <w:szCs w:val="18"/>
              </w:rPr>
              <w:t>.</w:t>
            </w:r>
          </w:p>
        </w:tc>
        <w:tc>
          <w:tcPr>
            <w:tcW w:w="1245" w:type="dxa"/>
          </w:tcPr>
          <w:p w14:paraId="007D951E" w14:textId="77777777" w:rsidR="00226CFE" w:rsidRPr="00226CFE" w:rsidRDefault="00226CFE" w:rsidP="00226CFE">
            <w:pPr>
              <w:pStyle w:val="St5Textodstavce"/>
              <w:rPr>
                <w:szCs w:val="18"/>
              </w:rPr>
            </w:pPr>
            <w:r w:rsidRPr="00226CFE">
              <w:rPr>
                <w:szCs w:val="18"/>
              </w:rPr>
              <w:t>bez DPH</w:t>
            </w:r>
          </w:p>
        </w:tc>
      </w:tr>
      <w:tr w:rsidR="00226CFE" w:rsidRPr="00226CFE" w14:paraId="1F14A044" w14:textId="77777777" w:rsidTr="00226CFE">
        <w:trPr>
          <w:trHeight w:val="266"/>
        </w:trPr>
        <w:tc>
          <w:tcPr>
            <w:tcW w:w="1164" w:type="dxa"/>
          </w:tcPr>
          <w:p w14:paraId="4067724F" w14:textId="77777777" w:rsidR="00226CFE" w:rsidRPr="00226CFE" w:rsidRDefault="00226CFE" w:rsidP="00226CFE">
            <w:pPr>
              <w:pStyle w:val="St5Textodstavce"/>
              <w:rPr>
                <w:szCs w:val="18"/>
              </w:rPr>
            </w:pPr>
          </w:p>
        </w:tc>
        <w:tc>
          <w:tcPr>
            <w:tcW w:w="4255" w:type="dxa"/>
          </w:tcPr>
          <w:p w14:paraId="5B992208" w14:textId="77777777" w:rsidR="00226CFE" w:rsidRPr="00226CFE" w:rsidRDefault="00226CFE" w:rsidP="00226CFE">
            <w:pPr>
              <w:pStyle w:val="St5Textodstavce"/>
              <w:rPr>
                <w:i/>
                <w:iCs/>
                <w:szCs w:val="18"/>
              </w:rPr>
            </w:pPr>
            <w:r w:rsidRPr="00226CFE">
              <w:rPr>
                <w:i/>
                <w:iCs/>
                <w:szCs w:val="18"/>
              </w:rPr>
              <w:t>• Software</w:t>
            </w:r>
          </w:p>
        </w:tc>
        <w:tc>
          <w:tcPr>
            <w:tcW w:w="521" w:type="dxa"/>
          </w:tcPr>
          <w:p w14:paraId="1CBB64E0" w14:textId="77777777" w:rsidR="00226CFE" w:rsidRPr="00226CFE" w:rsidRDefault="00226CFE" w:rsidP="00226CFE">
            <w:pPr>
              <w:pStyle w:val="St5Textodstavce"/>
              <w:rPr>
                <w:i/>
                <w:iCs/>
                <w:szCs w:val="18"/>
              </w:rPr>
            </w:pPr>
          </w:p>
        </w:tc>
        <w:tc>
          <w:tcPr>
            <w:tcW w:w="502" w:type="dxa"/>
          </w:tcPr>
          <w:p w14:paraId="5C19A24A" w14:textId="77777777" w:rsidR="00226CFE" w:rsidRPr="00226CFE" w:rsidRDefault="00226CFE" w:rsidP="00226CFE">
            <w:pPr>
              <w:pStyle w:val="St5Textodstavce"/>
              <w:rPr>
                <w:i/>
                <w:iCs/>
                <w:szCs w:val="18"/>
              </w:rPr>
            </w:pPr>
          </w:p>
        </w:tc>
        <w:tc>
          <w:tcPr>
            <w:tcW w:w="1245" w:type="dxa"/>
          </w:tcPr>
          <w:p w14:paraId="5E73E492" w14:textId="77777777" w:rsidR="00226CFE" w:rsidRPr="00226CFE" w:rsidRDefault="00226CFE" w:rsidP="00226CFE">
            <w:pPr>
              <w:pStyle w:val="St5Textodstavce"/>
              <w:rPr>
                <w:i/>
                <w:iCs/>
                <w:szCs w:val="18"/>
              </w:rPr>
            </w:pPr>
          </w:p>
        </w:tc>
      </w:tr>
      <w:tr w:rsidR="00226CFE" w:rsidRPr="00226CFE" w14:paraId="7DEB4040" w14:textId="77777777" w:rsidTr="00226CFE">
        <w:trPr>
          <w:trHeight w:val="266"/>
        </w:trPr>
        <w:tc>
          <w:tcPr>
            <w:tcW w:w="1164" w:type="dxa"/>
          </w:tcPr>
          <w:p w14:paraId="75550167" w14:textId="77777777" w:rsidR="00226CFE" w:rsidRPr="00226CFE" w:rsidRDefault="00226CFE" w:rsidP="00226CFE">
            <w:pPr>
              <w:pStyle w:val="St5Textodstavce"/>
              <w:rPr>
                <w:szCs w:val="18"/>
              </w:rPr>
            </w:pPr>
            <w:r w:rsidRPr="00226CFE">
              <w:rPr>
                <w:szCs w:val="18"/>
              </w:rPr>
              <w:t>390-095150</w:t>
            </w:r>
          </w:p>
        </w:tc>
        <w:tc>
          <w:tcPr>
            <w:tcW w:w="4255" w:type="dxa"/>
          </w:tcPr>
          <w:p w14:paraId="5923CF2B" w14:textId="77777777" w:rsidR="00226CFE" w:rsidRPr="00226CFE" w:rsidRDefault="00226CFE" w:rsidP="00226CFE">
            <w:pPr>
              <w:pStyle w:val="St5Textodstavce"/>
              <w:rPr>
                <w:i/>
                <w:iCs/>
                <w:szCs w:val="18"/>
              </w:rPr>
            </w:pPr>
            <w:r w:rsidRPr="00226CFE">
              <w:rPr>
                <w:i/>
                <w:iCs/>
                <w:szCs w:val="18"/>
              </w:rPr>
              <w:t xml:space="preserve">• Licenční </w:t>
            </w:r>
            <w:proofErr w:type="spellStart"/>
            <w:r w:rsidRPr="00226CFE">
              <w:rPr>
                <w:i/>
                <w:iCs/>
                <w:szCs w:val="18"/>
              </w:rPr>
              <w:t>sml</w:t>
            </w:r>
            <w:proofErr w:type="spellEnd"/>
            <w:r w:rsidRPr="00226CFE">
              <w:rPr>
                <w:i/>
                <w:iCs/>
                <w:szCs w:val="18"/>
              </w:rPr>
              <w:t>. na SW1 - roční paušál</w:t>
            </w:r>
          </w:p>
        </w:tc>
        <w:tc>
          <w:tcPr>
            <w:tcW w:w="521" w:type="dxa"/>
          </w:tcPr>
          <w:p w14:paraId="4DCF7D1C" w14:textId="77777777" w:rsidR="00226CFE" w:rsidRPr="00226CFE" w:rsidRDefault="00226CFE" w:rsidP="00226CFE">
            <w:pPr>
              <w:pStyle w:val="St5Textodstavce"/>
              <w:rPr>
                <w:szCs w:val="18"/>
              </w:rPr>
            </w:pPr>
            <w:r w:rsidRPr="00226CFE">
              <w:rPr>
                <w:szCs w:val="18"/>
              </w:rPr>
              <w:t>1</w:t>
            </w:r>
          </w:p>
        </w:tc>
        <w:tc>
          <w:tcPr>
            <w:tcW w:w="502" w:type="dxa"/>
          </w:tcPr>
          <w:p w14:paraId="2BFF88DE" w14:textId="77777777" w:rsidR="00226CFE" w:rsidRPr="00226CFE" w:rsidRDefault="00226CFE" w:rsidP="00226CFE">
            <w:pPr>
              <w:pStyle w:val="St5Textodstavce"/>
              <w:rPr>
                <w:szCs w:val="18"/>
              </w:rPr>
            </w:pPr>
            <w:r w:rsidRPr="00226CFE">
              <w:rPr>
                <w:szCs w:val="18"/>
              </w:rPr>
              <w:t>ks</w:t>
            </w:r>
          </w:p>
        </w:tc>
        <w:tc>
          <w:tcPr>
            <w:tcW w:w="1245" w:type="dxa"/>
          </w:tcPr>
          <w:p w14:paraId="0532837F" w14:textId="77777777" w:rsidR="00226CFE" w:rsidRPr="00226CFE" w:rsidRDefault="00226CFE" w:rsidP="00226CFE">
            <w:pPr>
              <w:pStyle w:val="St5Textodstavce"/>
              <w:rPr>
                <w:szCs w:val="18"/>
              </w:rPr>
            </w:pPr>
            <w:r w:rsidRPr="00226CFE">
              <w:rPr>
                <w:szCs w:val="18"/>
              </w:rPr>
              <w:t>21 540,00</w:t>
            </w:r>
          </w:p>
        </w:tc>
      </w:tr>
      <w:tr w:rsidR="00226CFE" w:rsidRPr="00226CFE" w14:paraId="6E467AF9" w14:textId="77777777" w:rsidTr="00226CFE">
        <w:trPr>
          <w:trHeight w:val="266"/>
        </w:trPr>
        <w:tc>
          <w:tcPr>
            <w:tcW w:w="1164" w:type="dxa"/>
          </w:tcPr>
          <w:p w14:paraId="450CE264" w14:textId="77777777" w:rsidR="00226CFE" w:rsidRPr="00226CFE" w:rsidRDefault="00226CFE" w:rsidP="00226CFE">
            <w:pPr>
              <w:pStyle w:val="St5Textodstavce"/>
              <w:rPr>
                <w:szCs w:val="18"/>
              </w:rPr>
            </w:pPr>
            <w:r w:rsidRPr="00226CFE">
              <w:rPr>
                <w:szCs w:val="18"/>
              </w:rPr>
              <w:t>390-095120</w:t>
            </w:r>
          </w:p>
        </w:tc>
        <w:tc>
          <w:tcPr>
            <w:tcW w:w="4255" w:type="dxa"/>
          </w:tcPr>
          <w:p w14:paraId="1A55FC02" w14:textId="77777777" w:rsidR="00226CFE" w:rsidRPr="00226CFE" w:rsidRDefault="00226CFE" w:rsidP="00226CFE">
            <w:pPr>
              <w:pStyle w:val="St5Textodstavce"/>
              <w:rPr>
                <w:i/>
                <w:iCs/>
                <w:szCs w:val="18"/>
              </w:rPr>
            </w:pPr>
            <w:r w:rsidRPr="00226CFE">
              <w:rPr>
                <w:i/>
                <w:iCs/>
                <w:szCs w:val="18"/>
              </w:rPr>
              <w:t>• zakázkové úpravy - roční paušál</w:t>
            </w:r>
          </w:p>
        </w:tc>
        <w:tc>
          <w:tcPr>
            <w:tcW w:w="521" w:type="dxa"/>
          </w:tcPr>
          <w:p w14:paraId="6FB19EDB" w14:textId="77777777" w:rsidR="00226CFE" w:rsidRPr="00226CFE" w:rsidRDefault="00226CFE" w:rsidP="00226CFE">
            <w:pPr>
              <w:pStyle w:val="St5Textodstavce"/>
              <w:rPr>
                <w:szCs w:val="18"/>
              </w:rPr>
            </w:pPr>
            <w:r w:rsidRPr="00226CFE">
              <w:rPr>
                <w:szCs w:val="18"/>
              </w:rPr>
              <w:t>1</w:t>
            </w:r>
          </w:p>
        </w:tc>
        <w:tc>
          <w:tcPr>
            <w:tcW w:w="502" w:type="dxa"/>
          </w:tcPr>
          <w:p w14:paraId="0C28385D" w14:textId="77777777" w:rsidR="00226CFE" w:rsidRPr="00226CFE" w:rsidRDefault="00226CFE" w:rsidP="00226CFE">
            <w:pPr>
              <w:pStyle w:val="St5Textodstavce"/>
              <w:rPr>
                <w:szCs w:val="18"/>
              </w:rPr>
            </w:pPr>
            <w:r w:rsidRPr="00226CFE">
              <w:rPr>
                <w:szCs w:val="18"/>
              </w:rPr>
              <w:t>ks</w:t>
            </w:r>
          </w:p>
        </w:tc>
        <w:tc>
          <w:tcPr>
            <w:tcW w:w="1245" w:type="dxa"/>
            <w:shd w:val="clear" w:color="auto" w:fill="FFFFFF"/>
          </w:tcPr>
          <w:p w14:paraId="7E07048C" w14:textId="77777777" w:rsidR="00226CFE" w:rsidRPr="00226CFE" w:rsidRDefault="00226CFE" w:rsidP="00226CFE">
            <w:pPr>
              <w:pStyle w:val="St5Textodstavce"/>
              <w:rPr>
                <w:szCs w:val="18"/>
              </w:rPr>
            </w:pPr>
            <w:hyperlink r:id="rId16" w:history="1">
              <w:r w:rsidRPr="00226CFE">
                <w:rPr>
                  <w:rStyle w:val="Hypertextovodkaz"/>
                  <w:szCs w:val="18"/>
                </w:rPr>
                <w:t>Notes Link</w:t>
              </w:r>
            </w:hyperlink>
            <w:r w:rsidRPr="00226CFE">
              <w:rPr>
                <w:szCs w:val="18"/>
              </w:rPr>
              <w:t>0,-</w:t>
            </w:r>
          </w:p>
        </w:tc>
      </w:tr>
      <w:tr w:rsidR="00226CFE" w:rsidRPr="00226CFE" w14:paraId="2791968D" w14:textId="77777777" w:rsidTr="00226CFE">
        <w:trPr>
          <w:trHeight w:val="266"/>
        </w:trPr>
        <w:tc>
          <w:tcPr>
            <w:tcW w:w="1164" w:type="dxa"/>
          </w:tcPr>
          <w:p w14:paraId="20E89613" w14:textId="77777777" w:rsidR="00226CFE" w:rsidRPr="00226CFE" w:rsidRDefault="00226CFE" w:rsidP="00226CFE">
            <w:pPr>
              <w:pStyle w:val="St5Textodstavce"/>
              <w:rPr>
                <w:szCs w:val="18"/>
              </w:rPr>
            </w:pPr>
          </w:p>
        </w:tc>
        <w:tc>
          <w:tcPr>
            <w:tcW w:w="4255" w:type="dxa"/>
          </w:tcPr>
          <w:p w14:paraId="15D214DF" w14:textId="77777777" w:rsidR="00226CFE" w:rsidRPr="00226CFE" w:rsidRDefault="00226CFE" w:rsidP="00226CFE">
            <w:pPr>
              <w:pStyle w:val="St5Textodstavce"/>
              <w:rPr>
                <w:i/>
                <w:iCs/>
                <w:szCs w:val="18"/>
              </w:rPr>
            </w:pPr>
            <w:r w:rsidRPr="00226CFE">
              <w:rPr>
                <w:i/>
                <w:iCs/>
                <w:szCs w:val="18"/>
              </w:rPr>
              <w:t>• Služby</w:t>
            </w:r>
          </w:p>
        </w:tc>
        <w:tc>
          <w:tcPr>
            <w:tcW w:w="521" w:type="dxa"/>
          </w:tcPr>
          <w:p w14:paraId="37776ACE" w14:textId="77777777" w:rsidR="00226CFE" w:rsidRPr="00226CFE" w:rsidRDefault="00226CFE" w:rsidP="00226CFE">
            <w:pPr>
              <w:pStyle w:val="St5Textodstavce"/>
              <w:rPr>
                <w:i/>
                <w:iCs/>
                <w:szCs w:val="18"/>
              </w:rPr>
            </w:pPr>
          </w:p>
        </w:tc>
        <w:tc>
          <w:tcPr>
            <w:tcW w:w="502" w:type="dxa"/>
          </w:tcPr>
          <w:p w14:paraId="7B4938B9" w14:textId="77777777" w:rsidR="00226CFE" w:rsidRPr="00226CFE" w:rsidRDefault="00226CFE" w:rsidP="00226CFE">
            <w:pPr>
              <w:pStyle w:val="St5Textodstavce"/>
              <w:rPr>
                <w:i/>
                <w:iCs/>
                <w:szCs w:val="18"/>
              </w:rPr>
            </w:pPr>
          </w:p>
        </w:tc>
        <w:tc>
          <w:tcPr>
            <w:tcW w:w="1245" w:type="dxa"/>
          </w:tcPr>
          <w:p w14:paraId="431213E2" w14:textId="77777777" w:rsidR="00226CFE" w:rsidRPr="00226CFE" w:rsidRDefault="00226CFE" w:rsidP="00226CFE">
            <w:pPr>
              <w:pStyle w:val="St5Textodstavce"/>
              <w:rPr>
                <w:i/>
                <w:iCs/>
                <w:szCs w:val="18"/>
              </w:rPr>
            </w:pPr>
          </w:p>
        </w:tc>
      </w:tr>
      <w:tr w:rsidR="00226CFE" w:rsidRPr="00226CFE" w14:paraId="20504C7C" w14:textId="77777777" w:rsidTr="00226CFE">
        <w:trPr>
          <w:trHeight w:val="266"/>
        </w:trPr>
        <w:tc>
          <w:tcPr>
            <w:tcW w:w="1164" w:type="dxa"/>
          </w:tcPr>
          <w:p w14:paraId="174963B6" w14:textId="77777777" w:rsidR="00226CFE" w:rsidRPr="00226CFE" w:rsidRDefault="00226CFE" w:rsidP="00226CFE">
            <w:pPr>
              <w:pStyle w:val="St5Textodstavce"/>
              <w:rPr>
                <w:szCs w:val="18"/>
              </w:rPr>
            </w:pPr>
            <w:r w:rsidRPr="00226CFE">
              <w:rPr>
                <w:szCs w:val="18"/>
              </w:rPr>
              <w:t>800-096500</w:t>
            </w:r>
          </w:p>
        </w:tc>
        <w:tc>
          <w:tcPr>
            <w:tcW w:w="4255" w:type="dxa"/>
          </w:tcPr>
          <w:p w14:paraId="7582F157" w14:textId="77777777" w:rsidR="00226CFE" w:rsidRPr="00226CFE" w:rsidRDefault="00226CFE" w:rsidP="00226CFE">
            <w:pPr>
              <w:pStyle w:val="St5Textodstavce"/>
              <w:rPr>
                <w:i/>
                <w:iCs/>
                <w:szCs w:val="18"/>
              </w:rPr>
            </w:pPr>
            <w:r w:rsidRPr="00226CFE">
              <w:rPr>
                <w:i/>
                <w:iCs/>
                <w:szCs w:val="18"/>
              </w:rPr>
              <w:t>• vzdálená servisní podpora (HL)</w:t>
            </w:r>
          </w:p>
        </w:tc>
        <w:tc>
          <w:tcPr>
            <w:tcW w:w="521" w:type="dxa"/>
          </w:tcPr>
          <w:p w14:paraId="3B718799" w14:textId="77777777" w:rsidR="00226CFE" w:rsidRPr="00226CFE" w:rsidRDefault="00226CFE" w:rsidP="00226CFE">
            <w:pPr>
              <w:pStyle w:val="St5Textodstavce"/>
              <w:rPr>
                <w:szCs w:val="18"/>
              </w:rPr>
            </w:pPr>
            <w:r w:rsidRPr="00226CFE">
              <w:rPr>
                <w:szCs w:val="18"/>
              </w:rPr>
              <w:t>2</w:t>
            </w:r>
          </w:p>
        </w:tc>
        <w:tc>
          <w:tcPr>
            <w:tcW w:w="502" w:type="dxa"/>
          </w:tcPr>
          <w:p w14:paraId="0D6BCF21" w14:textId="77777777" w:rsidR="00226CFE" w:rsidRPr="00226CFE" w:rsidRDefault="00226CFE" w:rsidP="00226CFE">
            <w:pPr>
              <w:pStyle w:val="St5Textodstavce"/>
              <w:rPr>
                <w:szCs w:val="18"/>
              </w:rPr>
            </w:pPr>
            <w:r w:rsidRPr="00226CFE">
              <w:rPr>
                <w:szCs w:val="18"/>
              </w:rPr>
              <w:t>hod</w:t>
            </w:r>
          </w:p>
        </w:tc>
        <w:tc>
          <w:tcPr>
            <w:tcW w:w="1245" w:type="dxa"/>
          </w:tcPr>
          <w:p w14:paraId="7BF5D098" w14:textId="77777777" w:rsidR="00226CFE" w:rsidRPr="00226CFE" w:rsidRDefault="00226CFE" w:rsidP="00226CFE">
            <w:pPr>
              <w:pStyle w:val="St5Textodstavce"/>
              <w:rPr>
                <w:szCs w:val="18"/>
              </w:rPr>
            </w:pPr>
            <w:r w:rsidRPr="00226CFE">
              <w:rPr>
                <w:szCs w:val="18"/>
              </w:rPr>
              <w:t>2 400,00</w:t>
            </w:r>
          </w:p>
        </w:tc>
      </w:tr>
      <w:tr w:rsidR="00226CFE" w:rsidRPr="00226CFE" w14:paraId="1AA6680B" w14:textId="77777777" w:rsidTr="00226CFE">
        <w:trPr>
          <w:trHeight w:val="266"/>
        </w:trPr>
        <w:tc>
          <w:tcPr>
            <w:tcW w:w="1164" w:type="dxa"/>
            <w:shd w:val="clear" w:color="auto" w:fill="auto"/>
          </w:tcPr>
          <w:p w14:paraId="4392EEDD" w14:textId="77777777" w:rsidR="00226CFE" w:rsidRPr="00226CFE" w:rsidRDefault="00226CFE" w:rsidP="00226CFE">
            <w:pPr>
              <w:pStyle w:val="St5Textodstavce"/>
              <w:rPr>
                <w:szCs w:val="18"/>
              </w:rPr>
            </w:pPr>
            <w:r w:rsidRPr="00226CFE">
              <w:rPr>
                <w:szCs w:val="18"/>
              </w:rPr>
              <w:t>800-095411</w:t>
            </w:r>
          </w:p>
        </w:tc>
        <w:tc>
          <w:tcPr>
            <w:tcW w:w="4255" w:type="dxa"/>
            <w:shd w:val="clear" w:color="auto" w:fill="auto"/>
          </w:tcPr>
          <w:p w14:paraId="76E26880" w14:textId="77777777" w:rsidR="00226CFE" w:rsidRPr="00226CFE" w:rsidRDefault="00226CFE" w:rsidP="00226CFE">
            <w:pPr>
              <w:pStyle w:val="St5Textodstavce"/>
              <w:rPr>
                <w:i/>
                <w:iCs/>
                <w:szCs w:val="18"/>
              </w:rPr>
            </w:pPr>
            <w:r w:rsidRPr="00226CFE">
              <w:rPr>
                <w:i/>
                <w:iCs/>
                <w:szCs w:val="18"/>
              </w:rPr>
              <w:t>• preventivně servisní návštěva 1</w:t>
            </w:r>
          </w:p>
        </w:tc>
        <w:tc>
          <w:tcPr>
            <w:tcW w:w="521" w:type="dxa"/>
            <w:shd w:val="clear" w:color="auto" w:fill="auto"/>
          </w:tcPr>
          <w:p w14:paraId="66CFFCFF" w14:textId="77777777" w:rsidR="00226CFE" w:rsidRPr="00226CFE" w:rsidRDefault="00226CFE" w:rsidP="00226CFE">
            <w:pPr>
              <w:pStyle w:val="St5Textodstavce"/>
              <w:rPr>
                <w:szCs w:val="18"/>
              </w:rPr>
            </w:pPr>
            <w:r w:rsidRPr="00226CFE">
              <w:rPr>
                <w:szCs w:val="18"/>
              </w:rPr>
              <w:t>2</w:t>
            </w:r>
          </w:p>
        </w:tc>
        <w:tc>
          <w:tcPr>
            <w:tcW w:w="502" w:type="dxa"/>
            <w:shd w:val="clear" w:color="auto" w:fill="auto"/>
          </w:tcPr>
          <w:p w14:paraId="54299E46" w14:textId="77777777" w:rsidR="00226CFE" w:rsidRPr="00226CFE" w:rsidRDefault="00226CFE" w:rsidP="00226CFE">
            <w:pPr>
              <w:pStyle w:val="St5Textodstavce"/>
              <w:rPr>
                <w:szCs w:val="18"/>
              </w:rPr>
            </w:pPr>
            <w:r w:rsidRPr="00226CFE">
              <w:rPr>
                <w:szCs w:val="18"/>
              </w:rPr>
              <w:t>hod</w:t>
            </w:r>
          </w:p>
        </w:tc>
        <w:tc>
          <w:tcPr>
            <w:tcW w:w="1245" w:type="dxa"/>
          </w:tcPr>
          <w:p w14:paraId="5BA9C2E3" w14:textId="77777777" w:rsidR="00226CFE" w:rsidRPr="00226CFE" w:rsidRDefault="00226CFE" w:rsidP="00226CFE">
            <w:pPr>
              <w:pStyle w:val="St5Textodstavce"/>
              <w:rPr>
                <w:szCs w:val="18"/>
              </w:rPr>
            </w:pPr>
            <w:r w:rsidRPr="00226CFE">
              <w:rPr>
                <w:szCs w:val="18"/>
              </w:rPr>
              <w:t>2 800,00</w:t>
            </w:r>
          </w:p>
        </w:tc>
      </w:tr>
      <w:tr w:rsidR="00226CFE" w:rsidRPr="00226CFE" w14:paraId="5EF24243" w14:textId="77777777" w:rsidTr="00226CFE">
        <w:trPr>
          <w:trHeight w:val="266"/>
        </w:trPr>
        <w:tc>
          <w:tcPr>
            <w:tcW w:w="1164" w:type="dxa"/>
            <w:shd w:val="clear" w:color="auto" w:fill="auto"/>
          </w:tcPr>
          <w:p w14:paraId="7CF21ED9" w14:textId="77777777" w:rsidR="00226CFE" w:rsidRPr="00226CFE" w:rsidRDefault="00226CFE" w:rsidP="00226CFE">
            <w:pPr>
              <w:pStyle w:val="St5Textodstavce"/>
              <w:rPr>
                <w:szCs w:val="18"/>
              </w:rPr>
            </w:pPr>
            <w:r w:rsidRPr="00226CFE">
              <w:rPr>
                <w:szCs w:val="18"/>
              </w:rPr>
              <w:t>800-095120</w:t>
            </w:r>
          </w:p>
        </w:tc>
        <w:tc>
          <w:tcPr>
            <w:tcW w:w="4255" w:type="dxa"/>
            <w:shd w:val="clear" w:color="auto" w:fill="auto"/>
          </w:tcPr>
          <w:p w14:paraId="6F965527" w14:textId="77777777" w:rsidR="00226CFE" w:rsidRPr="00226CFE" w:rsidRDefault="00226CFE" w:rsidP="00226CFE">
            <w:pPr>
              <w:pStyle w:val="St5Textodstavce"/>
              <w:rPr>
                <w:i/>
                <w:iCs/>
                <w:szCs w:val="18"/>
              </w:rPr>
            </w:pPr>
            <w:r w:rsidRPr="00226CFE">
              <w:rPr>
                <w:i/>
                <w:iCs/>
                <w:szCs w:val="18"/>
              </w:rPr>
              <w:t>• pohotovost VSP: 4h / na místě: 2dny</w:t>
            </w:r>
          </w:p>
        </w:tc>
        <w:tc>
          <w:tcPr>
            <w:tcW w:w="521" w:type="dxa"/>
            <w:shd w:val="clear" w:color="auto" w:fill="auto"/>
          </w:tcPr>
          <w:p w14:paraId="754DAFC7" w14:textId="77777777" w:rsidR="00226CFE" w:rsidRPr="00226CFE" w:rsidRDefault="00226CFE" w:rsidP="00226CFE">
            <w:pPr>
              <w:pStyle w:val="St5Textodstavce"/>
              <w:rPr>
                <w:szCs w:val="18"/>
              </w:rPr>
            </w:pPr>
            <w:r w:rsidRPr="00226CFE">
              <w:rPr>
                <w:szCs w:val="18"/>
              </w:rPr>
              <w:t>1</w:t>
            </w:r>
          </w:p>
        </w:tc>
        <w:tc>
          <w:tcPr>
            <w:tcW w:w="502" w:type="dxa"/>
            <w:shd w:val="clear" w:color="auto" w:fill="auto"/>
          </w:tcPr>
          <w:p w14:paraId="405D53D0" w14:textId="77777777" w:rsidR="00226CFE" w:rsidRPr="00226CFE" w:rsidRDefault="00226CFE" w:rsidP="00226CFE">
            <w:pPr>
              <w:pStyle w:val="St5Textodstavce"/>
              <w:rPr>
                <w:szCs w:val="18"/>
              </w:rPr>
            </w:pPr>
            <w:r w:rsidRPr="00226CFE">
              <w:rPr>
                <w:szCs w:val="18"/>
              </w:rPr>
              <w:t>ks</w:t>
            </w:r>
          </w:p>
        </w:tc>
        <w:tc>
          <w:tcPr>
            <w:tcW w:w="1245" w:type="dxa"/>
          </w:tcPr>
          <w:p w14:paraId="57652967" w14:textId="77777777" w:rsidR="00226CFE" w:rsidRPr="00226CFE" w:rsidRDefault="00226CFE" w:rsidP="00226CFE">
            <w:pPr>
              <w:pStyle w:val="St5Textodstavce"/>
              <w:rPr>
                <w:szCs w:val="18"/>
              </w:rPr>
            </w:pPr>
            <w:r w:rsidRPr="00226CFE">
              <w:rPr>
                <w:szCs w:val="18"/>
              </w:rPr>
              <w:t xml:space="preserve"> 3 000,00</w:t>
            </w:r>
          </w:p>
        </w:tc>
      </w:tr>
      <w:tr w:rsidR="00226CFE" w:rsidRPr="00226CFE" w14:paraId="2443FFD3" w14:textId="77777777" w:rsidTr="00226CFE">
        <w:trPr>
          <w:trHeight w:val="266"/>
        </w:trPr>
        <w:tc>
          <w:tcPr>
            <w:tcW w:w="1164" w:type="dxa"/>
            <w:shd w:val="clear" w:color="auto" w:fill="auto"/>
          </w:tcPr>
          <w:p w14:paraId="0EE4E91F" w14:textId="77777777" w:rsidR="00226CFE" w:rsidRPr="00226CFE" w:rsidRDefault="00226CFE" w:rsidP="00226CFE">
            <w:pPr>
              <w:pStyle w:val="St5Textodstavce"/>
              <w:rPr>
                <w:szCs w:val="18"/>
              </w:rPr>
            </w:pPr>
            <w:r w:rsidRPr="00226CFE">
              <w:rPr>
                <w:szCs w:val="18"/>
              </w:rPr>
              <w:t>800-095516</w:t>
            </w:r>
          </w:p>
        </w:tc>
        <w:tc>
          <w:tcPr>
            <w:tcW w:w="4255" w:type="dxa"/>
            <w:shd w:val="clear" w:color="auto" w:fill="auto"/>
          </w:tcPr>
          <w:p w14:paraId="7ED0097F" w14:textId="77777777" w:rsidR="00226CFE" w:rsidRPr="00226CFE" w:rsidRDefault="00226CFE" w:rsidP="00226CFE">
            <w:pPr>
              <w:pStyle w:val="St5Textodstavce"/>
              <w:rPr>
                <w:i/>
                <w:iCs/>
                <w:szCs w:val="18"/>
              </w:rPr>
            </w:pPr>
            <w:r w:rsidRPr="00226CFE">
              <w:rPr>
                <w:i/>
                <w:iCs/>
                <w:szCs w:val="18"/>
              </w:rPr>
              <w:t>• servisní webináře All in</w:t>
            </w:r>
          </w:p>
        </w:tc>
        <w:tc>
          <w:tcPr>
            <w:tcW w:w="521" w:type="dxa"/>
            <w:shd w:val="clear" w:color="auto" w:fill="auto"/>
          </w:tcPr>
          <w:p w14:paraId="0E095908" w14:textId="77777777" w:rsidR="00226CFE" w:rsidRPr="00226CFE" w:rsidRDefault="00226CFE" w:rsidP="00226CFE">
            <w:pPr>
              <w:pStyle w:val="St5Textodstavce"/>
              <w:rPr>
                <w:szCs w:val="18"/>
              </w:rPr>
            </w:pPr>
            <w:r w:rsidRPr="00226CFE">
              <w:rPr>
                <w:szCs w:val="18"/>
              </w:rPr>
              <w:t>1</w:t>
            </w:r>
          </w:p>
        </w:tc>
        <w:tc>
          <w:tcPr>
            <w:tcW w:w="502" w:type="dxa"/>
            <w:shd w:val="clear" w:color="auto" w:fill="auto"/>
          </w:tcPr>
          <w:p w14:paraId="17A9402E" w14:textId="77777777" w:rsidR="00226CFE" w:rsidRPr="00226CFE" w:rsidRDefault="00226CFE" w:rsidP="00226CFE">
            <w:pPr>
              <w:pStyle w:val="St5Textodstavce"/>
              <w:rPr>
                <w:szCs w:val="18"/>
              </w:rPr>
            </w:pPr>
            <w:r w:rsidRPr="00226CFE">
              <w:rPr>
                <w:szCs w:val="18"/>
              </w:rPr>
              <w:t>ks</w:t>
            </w:r>
          </w:p>
        </w:tc>
        <w:tc>
          <w:tcPr>
            <w:tcW w:w="1245" w:type="dxa"/>
          </w:tcPr>
          <w:p w14:paraId="530FE7FF" w14:textId="77777777" w:rsidR="00226CFE" w:rsidRPr="00226CFE" w:rsidRDefault="00226CFE" w:rsidP="00226CFE">
            <w:pPr>
              <w:pStyle w:val="St5Textodstavce"/>
              <w:rPr>
                <w:szCs w:val="18"/>
              </w:rPr>
            </w:pPr>
            <w:r w:rsidRPr="00226CFE">
              <w:rPr>
                <w:szCs w:val="18"/>
              </w:rPr>
              <w:t>0,00</w:t>
            </w:r>
          </w:p>
        </w:tc>
      </w:tr>
    </w:tbl>
    <w:p w14:paraId="6A6128AA" w14:textId="305A31F2" w:rsidR="008F0BDF" w:rsidRPr="004110A6" w:rsidRDefault="008F0BDF" w:rsidP="008F0BDF">
      <w:pPr>
        <w:pStyle w:val="St8Odstavectun"/>
        <w:rPr>
          <w:szCs w:val="18"/>
        </w:rPr>
      </w:pPr>
    </w:p>
    <w:p w14:paraId="47A554D3" w14:textId="00A8613A" w:rsidR="00CF116A" w:rsidRPr="004110A6" w:rsidRDefault="00CF116A" w:rsidP="00CF116A">
      <w:pPr>
        <w:pStyle w:val="St8Odstavectun"/>
        <w:rPr>
          <w:szCs w:val="18"/>
        </w:rPr>
      </w:pPr>
      <w:r w:rsidRPr="004110A6">
        <w:rPr>
          <w:szCs w:val="18"/>
        </w:rPr>
        <w:t xml:space="preserve">Roční Odměna činí </w:t>
      </w:r>
      <w:r w:rsidR="00226CFE">
        <w:rPr>
          <w:szCs w:val="18"/>
        </w:rPr>
        <w:t>29.740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3E429E9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17T00:00:00Z">
            <w:dateFormat w:val="d.M.yyyy"/>
            <w:lid w:val="cs-CZ"/>
            <w:storeMappedDataAs w:val="dateTime"/>
            <w:calendar w:val="gregorian"/>
          </w:date>
        </w:sdtPr>
        <w:sdtEndPr/>
        <w:sdtContent>
          <w:r w:rsidR="00226CFE">
            <w:rPr>
              <w:szCs w:val="18"/>
            </w:rPr>
            <w:t>17.10.2024</w:t>
          </w:r>
        </w:sdtContent>
      </w:sdt>
    </w:p>
    <w:p w14:paraId="11B4C807" w14:textId="726C959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5637B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86174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1797"/>
    <w:rsid w:val="00042373"/>
    <w:rsid w:val="000459E1"/>
    <w:rsid w:val="00062142"/>
    <w:rsid w:val="000626CA"/>
    <w:rsid w:val="00063A4B"/>
    <w:rsid w:val="00065814"/>
    <w:rsid w:val="0007710D"/>
    <w:rsid w:val="0007731D"/>
    <w:rsid w:val="00083EAA"/>
    <w:rsid w:val="00093C0D"/>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6CFE"/>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2E0B"/>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37B5"/>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060"/>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6FE0"/>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1F28"/>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10D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Notes:///41256611004A4B09/7AEEE6D34194993E412563F800488B52/2218C00DEB2F0958C125865B0031279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mova.jana@zss-a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41797"/>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06FE0"/>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210D9"/>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2025-01-08T15:58:00Z</dcterms:created>
  <dcterms:modified xsi:type="dcterms:W3CDTF">2025-01-08T16:16:00Z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