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3388E" w14:textId="77777777" w:rsidR="00F301CD" w:rsidRDefault="00F301CD" w:rsidP="00F301CD"/>
    <w:p w14:paraId="480D5263" w14:textId="77777777" w:rsidR="00F301CD" w:rsidRDefault="00F301CD" w:rsidP="00F301CD"/>
    <w:p w14:paraId="421E7FA6" w14:textId="77777777" w:rsidR="00F301CD" w:rsidRDefault="00F301CD" w:rsidP="00F301CD"/>
    <w:p w14:paraId="2713E9CF" w14:textId="77777777" w:rsidR="00F301CD" w:rsidRDefault="00F301CD" w:rsidP="00F301CD"/>
    <w:p w14:paraId="41FD7042" w14:textId="77777777" w:rsidR="00F301CD" w:rsidRDefault="00F301CD" w:rsidP="00F301CD"/>
    <w:p w14:paraId="32C86773" w14:textId="77777777" w:rsidR="00F301CD" w:rsidRDefault="00F301CD" w:rsidP="00F301CD"/>
    <w:p w14:paraId="4D356797" w14:textId="77777777" w:rsidR="00F301CD" w:rsidRDefault="00F301CD" w:rsidP="00F301CD"/>
    <w:p w14:paraId="14D3EA45" w14:textId="77777777" w:rsidR="00F301CD" w:rsidRDefault="00F301CD" w:rsidP="00F301CD"/>
    <w:p w14:paraId="20CF0773" w14:textId="77777777" w:rsidR="00F301CD" w:rsidRDefault="00F301CD" w:rsidP="00F301CD"/>
    <w:p w14:paraId="415D8AF6" w14:textId="77777777" w:rsidR="00F301CD" w:rsidRDefault="00F301CD" w:rsidP="00F301CD"/>
    <w:p w14:paraId="3CA8E472" w14:textId="77777777" w:rsidR="00F301CD" w:rsidRDefault="00F301CD" w:rsidP="00F301CD"/>
    <w:p w14:paraId="3650C487" w14:textId="77777777" w:rsidR="00F301CD" w:rsidRDefault="00F301CD" w:rsidP="00F301CD"/>
    <w:p w14:paraId="53904416" w14:textId="77777777" w:rsidR="00F301CD" w:rsidRDefault="00F301CD" w:rsidP="00F301CD"/>
    <w:p w14:paraId="6090E00C" w14:textId="77777777" w:rsidR="00F301CD" w:rsidRDefault="00F301CD" w:rsidP="00F301CD"/>
    <w:p w14:paraId="30F02751" w14:textId="77777777" w:rsidR="00F301CD" w:rsidRDefault="00F301CD" w:rsidP="00F301CD"/>
    <w:p w14:paraId="08212B0A" w14:textId="77777777" w:rsidR="00F301CD" w:rsidRDefault="00F301CD" w:rsidP="00F301CD"/>
    <w:p w14:paraId="7B7CE596" w14:textId="77777777" w:rsidR="00F301CD" w:rsidRDefault="00F301CD" w:rsidP="00F301CD"/>
    <w:p w14:paraId="0180AC39" w14:textId="77777777" w:rsidR="00F301CD" w:rsidRDefault="00F301CD" w:rsidP="00F301CD"/>
    <w:p w14:paraId="405BBC95" w14:textId="77777777" w:rsidR="00F301CD" w:rsidRDefault="00F301CD" w:rsidP="00F301CD"/>
    <w:p w14:paraId="1A5E6A9D" w14:textId="77777777" w:rsidR="00F301CD" w:rsidRDefault="00F301CD" w:rsidP="00F301CD"/>
    <w:p w14:paraId="332CB6BE" w14:textId="77777777" w:rsidR="00F301CD" w:rsidRDefault="00F301CD" w:rsidP="00F301CD"/>
    <w:p w14:paraId="556B6938" w14:textId="77777777" w:rsidR="00F301CD" w:rsidRDefault="00F301CD" w:rsidP="00F301CD"/>
    <w:p w14:paraId="14B06D27" w14:textId="77777777" w:rsidR="00F301CD" w:rsidRDefault="00F301CD" w:rsidP="00F301CD"/>
    <w:p w14:paraId="4F58228C" w14:textId="77777777" w:rsidR="00F301CD" w:rsidRDefault="00F301CD" w:rsidP="00F301CD"/>
    <w:p w14:paraId="0332233D" w14:textId="77777777" w:rsidR="00F301CD" w:rsidRDefault="00F301CD" w:rsidP="00F301CD"/>
    <w:p w14:paraId="357E8E7D" w14:textId="77777777" w:rsidR="00F301CD" w:rsidRPr="009C2399" w:rsidRDefault="00F301CD" w:rsidP="00BF79AB">
      <w:pPr>
        <w:pStyle w:val="Nadpis1"/>
        <w:jc w:val="left"/>
        <w:rPr>
          <w:rFonts w:asciiTheme="majorHAnsi" w:hAnsiTheme="majorHAnsi" w:cstheme="majorHAnsi"/>
          <w:szCs w:val="24"/>
        </w:rPr>
      </w:pPr>
      <w:r w:rsidRPr="009C2399">
        <w:rPr>
          <w:rFonts w:asciiTheme="majorHAnsi" w:hAnsiTheme="majorHAnsi" w:cstheme="majorHAnsi"/>
          <w:szCs w:val="24"/>
        </w:rPr>
        <w:t xml:space="preserve">Smlouva o dodávce elektřiny přímým vedením </w:t>
      </w:r>
    </w:p>
    <w:p w14:paraId="6EEBFD6E" w14:textId="74577FBD" w:rsidR="000C31AC" w:rsidRPr="009C2399" w:rsidRDefault="00F301CD" w:rsidP="00BF79AB">
      <w:pPr>
        <w:pStyle w:val="Nadpis1"/>
        <w:shd w:val="clear" w:color="auto" w:fill="FAFBF7"/>
        <w:spacing w:before="0" w:after="0"/>
        <w:jc w:val="left"/>
        <w:rPr>
          <w:rFonts w:asciiTheme="majorHAnsi" w:hAnsiTheme="majorHAnsi" w:cstheme="majorHAnsi"/>
          <w:color w:val="000000"/>
          <w:szCs w:val="24"/>
        </w:rPr>
      </w:pPr>
      <w:r w:rsidRPr="009C2399">
        <w:rPr>
          <w:rFonts w:asciiTheme="majorHAnsi" w:hAnsiTheme="majorHAnsi" w:cstheme="majorHAnsi"/>
          <w:szCs w:val="24"/>
        </w:rPr>
        <w:t>pro odběrné místo zákazníka</w:t>
      </w:r>
      <w:r w:rsidRPr="009C2399">
        <w:rPr>
          <w:rFonts w:asciiTheme="majorHAnsi" w:hAnsiTheme="majorHAnsi" w:cstheme="majorHAnsi"/>
          <w:szCs w:val="24"/>
        </w:rPr>
        <w:br/>
      </w:r>
      <w:r w:rsidR="00586C30">
        <w:rPr>
          <w:rFonts w:asciiTheme="majorHAnsi" w:hAnsiTheme="majorHAnsi" w:cstheme="majorHAnsi"/>
          <w:color w:val="000000"/>
          <w:szCs w:val="24"/>
        </w:rPr>
        <w:t xml:space="preserve">Kolektory </w:t>
      </w:r>
      <w:proofErr w:type="spellStart"/>
      <w:r w:rsidR="00586C30">
        <w:rPr>
          <w:rFonts w:asciiTheme="majorHAnsi" w:hAnsiTheme="majorHAnsi" w:cstheme="majorHAnsi"/>
          <w:color w:val="000000"/>
          <w:szCs w:val="24"/>
        </w:rPr>
        <w:t>p</w:t>
      </w:r>
      <w:r w:rsidR="008A2B1C">
        <w:rPr>
          <w:rFonts w:asciiTheme="majorHAnsi" w:hAnsiTheme="majorHAnsi" w:cstheme="majorHAnsi"/>
          <w:color w:val="000000"/>
          <w:szCs w:val="24"/>
        </w:rPr>
        <w:t>raha</w:t>
      </w:r>
      <w:proofErr w:type="spellEnd"/>
      <w:r w:rsidR="00586C30">
        <w:rPr>
          <w:rFonts w:asciiTheme="majorHAnsi" w:hAnsiTheme="majorHAnsi" w:cstheme="majorHAnsi"/>
          <w:color w:val="000000"/>
          <w:szCs w:val="24"/>
        </w:rPr>
        <w:t>, a.s.</w:t>
      </w:r>
    </w:p>
    <w:p w14:paraId="532D1526" w14:textId="6E665E6B" w:rsidR="00F301CD" w:rsidRDefault="00F301CD" w:rsidP="00F301CD">
      <w:pPr>
        <w:pStyle w:val="Nadpis1"/>
        <w:jc w:val="left"/>
        <w:rPr>
          <w:rStyle w:val="Nadpis1Char"/>
        </w:rPr>
      </w:pPr>
    </w:p>
    <w:p w14:paraId="03912514" w14:textId="77777777" w:rsidR="00F301CD" w:rsidRPr="000D5FA5" w:rsidRDefault="00F301CD" w:rsidP="00F301CD">
      <w:pPr>
        <w:pStyle w:val="StylZkladntext3Tun"/>
      </w:pPr>
      <w:r w:rsidRPr="000D5FA5">
        <w:br w:type="page"/>
      </w:r>
      <w:r>
        <w:lastRenderedPageBreak/>
        <w:t>výrobce elektřiny</w:t>
      </w:r>
      <w:r w:rsidRPr="000D5FA5">
        <w:t xml:space="preserve"> (na straně jedné):</w:t>
      </w:r>
    </w:p>
    <w:p w14:paraId="724834AC" w14:textId="7F86654C" w:rsidR="00F301CD" w:rsidRPr="000D5FA5" w:rsidRDefault="00F301CD" w:rsidP="00F301CD">
      <w:pPr>
        <w:pStyle w:val="StylZkladntext3Tun"/>
      </w:pPr>
      <w:proofErr w:type="spellStart"/>
      <w:r>
        <w:t>PRE</w:t>
      </w:r>
      <w:r w:rsidR="00E65025">
        <w:t>energo</w:t>
      </w:r>
      <w:proofErr w:type="spellEnd"/>
      <w:r w:rsidRPr="000D5FA5">
        <w:t>, a. s.</w:t>
      </w:r>
    </w:p>
    <w:p w14:paraId="5719A477" w14:textId="77777777" w:rsidR="00F301CD" w:rsidRDefault="00F301CD" w:rsidP="00F301CD">
      <w:pPr>
        <w:pStyle w:val="Zkladntext3"/>
        <w:tabs>
          <w:tab w:val="left" w:pos="2880"/>
        </w:tabs>
        <w:spacing w:before="0" w:after="0" w:line="360" w:lineRule="auto"/>
      </w:pPr>
      <w:r w:rsidRPr="000D5FA5">
        <w:t xml:space="preserve">se sídlem: </w:t>
      </w:r>
      <w:r w:rsidRPr="000D5FA5">
        <w:tab/>
        <w:t xml:space="preserve">Praha 10, Na Hroudě </w:t>
      </w:r>
      <w:r>
        <w:t>2149</w:t>
      </w:r>
      <w:r w:rsidRPr="000D5FA5">
        <w:t>/</w:t>
      </w:r>
      <w:r>
        <w:t>19</w:t>
      </w:r>
      <w:r w:rsidRPr="000D5FA5">
        <w:t>, PSČ 100 05</w:t>
      </w:r>
    </w:p>
    <w:p w14:paraId="0DC75E59" w14:textId="796918BC" w:rsidR="00F301CD" w:rsidRDefault="00F301CD" w:rsidP="00F301CD">
      <w:pPr>
        <w:pStyle w:val="Zkladntext3"/>
        <w:tabs>
          <w:tab w:val="left" w:pos="2880"/>
        </w:tabs>
        <w:spacing w:before="0" w:after="0" w:line="360" w:lineRule="auto"/>
      </w:pPr>
      <w:r>
        <w:t>z</w:t>
      </w:r>
      <w:r w:rsidR="006669E8">
        <w:t>astoupená</w:t>
      </w:r>
      <w:r>
        <w:t xml:space="preserve">: </w:t>
      </w:r>
      <w:r>
        <w:tab/>
      </w:r>
      <w:r w:rsidR="00E65025">
        <w:t>Ing. Rudolfem Červenkou</w:t>
      </w:r>
      <w:r w:rsidR="00FF63C4">
        <w:t>,</w:t>
      </w:r>
      <w:r w:rsidR="00E65025">
        <w:t xml:space="preserve"> místopředsedou </w:t>
      </w:r>
      <w:r>
        <w:t>představenstva</w:t>
      </w:r>
    </w:p>
    <w:p w14:paraId="347B2C23" w14:textId="5FE6BCE2" w:rsidR="00F301CD" w:rsidRDefault="00F07B06" w:rsidP="00F301CD">
      <w:pPr>
        <w:pStyle w:val="Zkladntext3"/>
        <w:tabs>
          <w:tab w:val="left" w:pos="2880"/>
        </w:tabs>
        <w:spacing w:before="0" w:after="0" w:line="360" w:lineRule="auto"/>
        <w:ind w:left="2836"/>
      </w:pPr>
      <w:r>
        <w:tab/>
      </w:r>
      <w:r w:rsidR="00E65025">
        <w:t>Bc. Karl</w:t>
      </w:r>
      <w:r w:rsidR="006669E8">
        <w:t>em</w:t>
      </w:r>
      <w:r w:rsidR="00E65025">
        <w:t xml:space="preserve"> </w:t>
      </w:r>
      <w:proofErr w:type="spellStart"/>
      <w:r w:rsidR="00E65025">
        <w:t>Hempl</w:t>
      </w:r>
      <w:r w:rsidR="006669E8">
        <w:t>em</w:t>
      </w:r>
      <w:proofErr w:type="spellEnd"/>
      <w:r w:rsidR="00F301CD">
        <w:t xml:space="preserve">, </w:t>
      </w:r>
      <w:r w:rsidR="00E65025">
        <w:t>člen</w:t>
      </w:r>
      <w:r w:rsidR="006669E8">
        <w:t>em</w:t>
      </w:r>
      <w:r w:rsidR="00F301CD">
        <w:t xml:space="preserve"> představenstva</w:t>
      </w:r>
    </w:p>
    <w:p w14:paraId="74591035" w14:textId="6A9FE2AF" w:rsidR="00F301CD" w:rsidRPr="000D5FA5" w:rsidRDefault="00F301CD" w:rsidP="00F301CD">
      <w:pPr>
        <w:pStyle w:val="Zkladntext3"/>
        <w:tabs>
          <w:tab w:val="left" w:pos="2880"/>
        </w:tabs>
        <w:spacing w:before="0" w:after="0" w:line="360" w:lineRule="auto"/>
      </w:pPr>
      <w:r w:rsidRPr="000D5FA5">
        <w:t>IČ</w:t>
      </w:r>
      <w:r w:rsidR="00177729">
        <w:t>O</w:t>
      </w:r>
      <w:r w:rsidRPr="000D5FA5">
        <w:t xml:space="preserve">: </w:t>
      </w:r>
      <w:r w:rsidRPr="000D5FA5">
        <w:tab/>
      </w:r>
      <w:r w:rsidRPr="00D908A0">
        <w:rPr>
          <w:color w:val="000000"/>
        </w:rPr>
        <w:t>25677063</w:t>
      </w:r>
      <w:r w:rsidRPr="000D5FA5">
        <w:br/>
        <w:t xml:space="preserve">DIČ: </w:t>
      </w:r>
      <w:r w:rsidRPr="000D5FA5">
        <w:tab/>
        <w:t>CZ</w:t>
      </w:r>
      <w:r w:rsidRPr="00D908A0">
        <w:rPr>
          <w:color w:val="000000"/>
        </w:rPr>
        <w:t>25677063</w:t>
      </w:r>
      <w:r w:rsidRPr="000D5FA5">
        <w:br/>
        <w:t>OR:</w:t>
      </w:r>
      <w:r w:rsidRPr="000D5FA5">
        <w:tab/>
        <w:t>Městsk</w:t>
      </w:r>
      <w:r>
        <w:t xml:space="preserve">ý soud v Praze, </w:t>
      </w:r>
      <w:r w:rsidRPr="0053156E">
        <w:t>spisová značka: B 5433</w:t>
      </w:r>
      <w:r w:rsidRPr="000D5FA5">
        <w:br/>
        <w:t xml:space="preserve">bankovní spojení: </w:t>
      </w:r>
      <w:r w:rsidRPr="000D5FA5">
        <w:tab/>
      </w:r>
      <w:r w:rsidRPr="0053156E">
        <w:t>Československá obchodní banka, a.s</w:t>
      </w:r>
      <w:r w:rsidRPr="000D5FA5">
        <w:br/>
        <w:t>číslo účtu:</w:t>
      </w:r>
      <w:r w:rsidRPr="000D5FA5">
        <w:tab/>
      </w:r>
      <w:r w:rsidRPr="0053156E">
        <w:t>17529103/0300</w:t>
      </w:r>
    </w:p>
    <w:p w14:paraId="17CFA4C3" w14:textId="77777777" w:rsidR="00F301CD" w:rsidRPr="000D5FA5" w:rsidRDefault="00F301CD" w:rsidP="00F301CD">
      <w:pPr>
        <w:pStyle w:val="StylZkladntext3Ped18b"/>
      </w:pPr>
      <w:r w:rsidRPr="000D5FA5">
        <w:t xml:space="preserve"> (dále jen “</w:t>
      </w:r>
      <w:r>
        <w:t>výrobce</w:t>
      </w:r>
      <w:r w:rsidRPr="000D5FA5">
        <w:t>”)</w:t>
      </w:r>
    </w:p>
    <w:p w14:paraId="13F088B6" w14:textId="77777777" w:rsidR="00F301CD" w:rsidRDefault="00F301CD" w:rsidP="00F301CD">
      <w:pPr>
        <w:pStyle w:val="StylZkladntext3Tun"/>
      </w:pPr>
      <w:r>
        <w:t>a</w:t>
      </w:r>
    </w:p>
    <w:p w14:paraId="0DB9669E" w14:textId="77777777" w:rsidR="00F301CD" w:rsidRDefault="00F301CD" w:rsidP="00F301CD">
      <w:pPr>
        <w:pStyle w:val="StylZkladntext3Tun"/>
      </w:pPr>
      <w:r>
        <w:t>zákazník</w:t>
      </w:r>
      <w:r w:rsidRPr="000D5FA5">
        <w:t xml:space="preserve"> (na straně </w:t>
      </w:r>
      <w:r>
        <w:t>druhé</w:t>
      </w:r>
      <w:r w:rsidRPr="000D5FA5">
        <w:t>)</w:t>
      </w:r>
      <w:r>
        <w:t>:</w:t>
      </w:r>
    </w:p>
    <w:p w14:paraId="2750AD70" w14:textId="5451BFFE" w:rsidR="00586135" w:rsidRDefault="008E2F69" w:rsidP="00F301CD">
      <w:pPr>
        <w:pStyle w:val="Zkladntext3"/>
        <w:tabs>
          <w:tab w:val="left" w:pos="2898"/>
        </w:tabs>
        <w:rPr>
          <w:b/>
          <w:bCs/>
          <w:sz w:val="24"/>
        </w:rPr>
      </w:pPr>
      <w:r>
        <w:rPr>
          <w:b/>
          <w:bCs/>
          <w:sz w:val="24"/>
        </w:rPr>
        <w:t>Kolektory Praha</w:t>
      </w:r>
      <w:r w:rsidR="00586C30">
        <w:rPr>
          <w:b/>
          <w:bCs/>
          <w:sz w:val="24"/>
        </w:rPr>
        <w:t xml:space="preserve"> a.s.</w:t>
      </w:r>
    </w:p>
    <w:p w14:paraId="1E451BE5" w14:textId="0621BEAC" w:rsidR="00F301CD" w:rsidRPr="001E584B" w:rsidRDefault="00F301CD" w:rsidP="00F301CD">
      <w:pPr>
        <w:pStyle w:val="Zkladntext3"/>
        <w:tabs>
          <w:tab w:val="left" w:pos="2898"/>
        </w:tabs>
        <w:rPr>
          <w:szCs w:val="22"/>
        </w:rPr>
      </w:pPr>
      <w:r w:rsidRPr="001E584B">
        <w:rPr>
          <w:szCs w:val="22"/>
        </w:rPr>
        <w:t>se sídlem:</w:t>
      </w:r>
      <w:r w:rsidRPr="001E584B">
        <w:rPr>
          <w:szCs w:val="22"/>
        </w:rPr>
        <w:tab/>
      </w:r>
      <w:r w:rsidR="008E2F69" w:rsidRPr="001E584B">
        <w:rPr>
          <w:color w:val="000000"/>
          <w:szCs w:val="22"/>
        </w:rPr>
        <w:t>Pešlova 341/3, 190 00 Praha 9</w:t>
      </w:r>
    </w:p>
    <w:p w14:paraId="5C4BE127" w14:textId="2E33A686" w:rsidR="00F301CD" w:rsidRPr="001E584B" w:rsidRDefault="00F301CD" w:rsidP="00F301CD">
      <w:pPr>
        <w:pStyle w:val="Zkladntext3"/>
        <w:tabs>
          <w:tab w:val="left" w:pos="2898"/>
        </w:tabs>
        <w:rPr>
          <w:szCs w:val="22"/>
        </w:rPr>
      </w:pPr>
      <w:r w:rsidRPr="001E584B">
        <w:rPr>
          <w:szCs w:val="22"/>
        </w:rPr>
        <w:t>z</w:t>
      </w:r>
      <w:r w:rsidR="0063033F" w:rsidRPr="001E584B">
        <w:rPr>
          <w:szCs w:val="22"/>
        </w:rPr>
        <w:t>astoupená</w:t>
      </w:r>
      <w:r w:rsidRPr="001E584B">
        <w:rPr>
          <w:szCs w:val="22"/>
        </w:rPr>
        <w:t>:</w:t>
      </w:r>
      <w:r w:rsidRPr="001E584B">
        <w:rPr>
          <w:szCs w:val="22"/>
        </w:rPr>
        <w:tab/>
      </w:r>
      <w:r w:rsidR="001E584B" w:rsidRPr="001E584B">
        <w:rPr>
          <w:szCs w:val="22"/>
        </w:rPr>
        <w:t>Ing. Petrem Švecem, předsedou představenstva</w:t>
      </w:r>
    </w:p>
    <w:p w14:paraId="66098183" w14:textId="0CB5BEA1" w:rsidR="00F301CD" w:rsidRPr="001E584B" w:rsidRDefault="00F301CD" w:rsidP="00F301CD">
      <w:pPr>
        <w:pStyle w:val="Zkladntext3"/>
        <w:tabs>
          <w:tab w:val="left" w:pos="2898"/>
        </w:tabs>
        <w:rPr>
          <w:szCs w:val="22"/>
        </w:rPr>
      </w:pPr>
      <w:r w:rsidRPr="001E584B">
        <w:rPr>
          <w:szCs w:val="22"/>
        </w:rPr>
        <w:tab/>
      </w:r>
      <w:r w:rsidR="001E584B" w:rsidRPr="001E584B">
        <w:rPr>
          <w:szCs w:val="22"/>
        </w:rPr>
        <w:t xml:space="preserve">Mgr. Janem </w:t>
      </w:r>
      <w:proofErr w:type="spellStart"/>
      <w:r w:rsidR="001E584B" w:rsidRPr="001E584B">
        <w:rPr>
          <w:szCs w:val="22"/>
        </w:rPr>
        <w:t>Vidímem</w:t>
      </w:r>
      <w:proofErr w:type="spellEnd"/>
      <w:r w:rsidR="001E584B" w:rsidRPr="001E584B">
        <w:rPr>
          <w:szCs w:val="22"/>
        </w:rPr>
        <w:t>, místopředsedou představenstva</w:t>
      </w:r>
    </w:p>
    <w:p w14:paraId="15BA7175" w14:textId="1072CEBA" w:rsidR="00F301CD" w:rsidRPr="001E584B" w:rsidRDefault="00F301CD" w:rsidP="00F301CD">
      <w:pPr>
        <w:pStyle w:val="Zkladntext3"/>
        <w:tabs>
          <w:tab w:val="left" w:pos="2898"/>
        </w:tabs>
        <w:rPr>
          <w:szCs w:val="22"/>
        </w:rPr>
      </w:pPr>
      <w:r w:rsidRPr="001E584B">
        <w:rPr>
          <w:szCs w:val="22"/>
        </w:rPr>
        <w:t>IČ</w:t>
      </w:r>
      <w:r w:rsidR="001E584B" w:rsidRPr="001E584B">
        <w:rPr>
          <w:szCs w:val="22"/>
        </w:rPr>
        <w:t>O</w:t>
      </w:r>
      <w:r w:rsidRPr="001E584B">
        <w:rPr>
          <w:szCs w:val="22"/>
        </w:rPr>
        <w:t>:</w:t>
      </w:r>
      <w:r w:rsidRPr="001E584B">
        <w:rPr>
          <w:szCs w:val="22"/>
        </w:rPr>
        <w:tab/>
      </w:r>
      <w:r w:rsidR="008E2F69" w:rsidRPr="001E584B">
        <w:rPr>
          <w:color w:val="000000"/>
          <w:szCs w:val="22"/>
        </w:rPr>
        <w:t>26714124</w:t>
      </w:r>
    </w:p>
    <w:p w14:paraId="2C9F5A70" w14:textId="045254AB" w:rsidR="00F301CD" w:rsidRDefault="00F301CD" w:rsidP="005D6937">
      <w:pPr>
        <w:pStyle w:val="Zkladntext3"/>
        <w:tabs>
          <w:tab w:val="left" w:pos="2898"/>
        </w:tabs>
        <w:rPr>
          <w:color w:val="000000"/>
          <w:szCs w:val="22"/>
        </w:rPr>
      </w:pPr>
      <w:r w:rsidRPr="001E584B">
        <w:rPr>
          <w:szCs w:val="22"/>
        </w:rPr>
        <w:t>DIČ:</w:t>
      </w:r>
      <w:r w:rsidRPr="001E584B">
        <w:rPr>
          <w:szCs w:val="22"/>
        </w:rPr>
        <w:tab/>
      </w:r>
      <w:r w:rsidR="008E2F69" w:rsidRPr="001E584B">
        <w:rPr>
          <w:szCs w:val="22"/>
        </w:rPr>
        <w:t>CZ</w:t>
      </w:r>
      <w:r w:rsidR="008E2F69" w:rsidRPr="001E584B">
        <w:rPr>
          <w:color w:val="000000"/>
          <w:szCs w:val="22"/>
        </w:rPr>
        <w:t>26714124</w:t>
      </w:r>
    </w:p>
    <w:p w14:paraId="2AD87E58" w14:textId="77777777" w:rsidR="005D6937" w:rsidRDefault="005D6937" w:rsidP="005D6937">
      <w:pPr>
        <w:pStyle w:val="Zkladntext3"/>
        <w:tabs>
          <w:tab w:val="left" w:pos="2898"/>
        </w:tabs>
      </w:pPr>
      <w:r w:rsidRPr="000D5FA5">
        <w:t>OR:</w:t>
      </w:r>
      <w:r w:rsidRPr="000D5FA5">
        <w:tab/>
        <w:t>Městsk</w:t>
      </w:r>
      <w:r>
        <w:t>ý soud v Praze, spisová značka: B 7813</w:t>
      </w:r>
    </w:p>
    <w:p w14:paraId="30218979" w14:textId="4E73C458" w:rsidR="00F301CD" w:rsidRPr="001E584B" w:rsidRDefault="00F301CD" w:rsidP="005D6937">
      <w:pPr>
        <w:pStyle w:val="Zkladntext3"/>
        <w:tabs>
          <w:tab w:val="left" w:pos="2898"/>
        </w:tabs>
        <w:rPr>
          <w:szCs w:val="22"/>
        </w:rPr>
      </w:pPr>
      <w:r w:rsidRPr="001E584B">
        <w:rPr>
          <w:szCs w:val="22"/>
        </w:rPr>
        <w:t xml:space="preserve">bankovní spojení: </w:t>
      </w:r>
      <w:r w:rsidRPr="001E584B">
        <w:rPr>
          <w:szCs w:val="22"/>
        </w:rPr>
        <w:tab/>
      </w:r>
      <w:r w:rsidR="001E584B" w:rsidRPr="001E584B">
        <w:rPr>
          <w:szCs w:val="22"/>
        </w:rPr>
        <w:t>Československá obchodní banka, a.s.</w:t>
      </w:r>
    </w:p>
    <w:p w14:paraId="11A3BFE6" w14:textId="4130691F" w:rsidR="00F301CD" w:rsidRPr="001E584B" w:rsidRDefault="00F301CD" w:rsidP="00F301CD">
      <w:pPr>
        <w:pStyle w:val="Zkladntext3"/>
        <w:tabs>
          <w:tab w:val="left" w:pos="2898"/>
        </w:tabs>
        <w:rPr>
          <w:szCs w:val="22"/>
        </w:rPr>
      </w:pPr>
      <w:r w:rsidRPr="001E584B">
        <w:rPr>
          <w:szCs w:val="22"/>
        </w:rPr>
        <w:t>číslo účtu:</w:t>
      </w:r>
      <w:r w:rsidRPr="001E584B">
        <w:rPr>
          <w:szCs w:val="22"/>
        </w:rPr>
        <w:tab/>
      </w:r>
      <w:r w:rsidR="001E584B" w:rsidRPr="001E584B">
        <w:rPr>
          <w:szCs w:val="22"/>
        </w:rPr>
        <w:t>0246929231/0300</w:t>
      </w:r>
    </w:p>
    <w:p w14:paraId="5205A555" w14:textId="77777777" w:rsidR="00F301CD" w:rsidRPr="000D5FA5" w:rsidRDefault="00F301CD" w:rsidP="00F301CD">
      <w:pPr>
        <w:pStyle w:val="StylZkladntext3Ped18b"/>
      </w:pPr>
      <w:r w:rsidRPr="000D5FA5">
        <w:t>(dále jen „</w:t>
      </w:r>
      <w:r>
        <w:t>zákazník</w:t>
      </w:r>
      <w:r w:rsidRPr="000D5FA5">
        <w:t>“)</w:t>
      </w:r>
    </w:p>
    <w:p w14:paraId="3DA4925C" w14:textId="4AF152B9" w:rsidR="00F301CD" w:rsidRDefault="00F301CD" w:rsidP="00F301CD">
      <w:pPr>
        <w:pStyle w:val="StylZkladntext3Ped18b"/>
        <w:jc w:val="both"/>
        <w:rPr>
          <w:rFonts w:cs="Arial"/>
          <w:bCs/>
          <w:iCs/>
          <w:szCs w:val="28"/>
        </w:rPr>
      </w:pPr>
      <w:r w:rsidRPr="00DE0EC6">
        <w:rPr>
          <w:rFonts w:cs="Arial"/>
          <w:bCs/>
          <w:iCs/>
          <w:szCs w:val="28"/>
        </w:rPr>
        <w:t xml:space="preserve">uzavírají níže uvedeného dne, měsíce a roku v souladu </w:t>
      </w:r>
      <w:r w:rsidRPr="009A38A6">
        <w:t xml:space="preserve">se </w:t>
      </w:r>
      <w:r w:rsidR="009C2399" w:rsidRPr="009A38A6">
        <w:t>„</w:t>
      </w:r>
      <w:r w:rsidR="009C2399" w:rsidRPr="009A38A6">
        <w:rPr>
          <w:i/>
        </w:rPr>
        <w:t>smlouv</w:t>
      </w:r>
      <w:r w:rsidR="009A38A6" w:rsidRPr="009A38A6">
        <w:rPr>
          <w:i/>
        </w:rPr>
        <w:t>ou</w:t>
      </w:r>
      <w:r w:rsidR="009C2399" w:rsidRPr="009A38A6">
        <w:rPr>
          <w:i/>
        </w:rPr>
        <w:t xml:space="preserve"> o spolupráci, o nájmu prostoru za účelem umístění a provozu FVE, o uzavření budoucí smlouvy o dodávce elektřiny přímým vedením a kupní smlouv</w:t>
      </w:r>
      <w:r w:rsidR="009A38A6" w:rsidRPr="009A38A6">
        <w:rPr>
          <w:i/>
        </w:rPr>
        <w:t>ou</w:t>
      </w:r>
      <w:r w:rsidR="009C2399" w:rsidRPr="009A38A6">
        <w:t>“</w:t>
      </w:r>
      <w:r w:rsidRPr="009A38A6">
        <w:t xml:space="preserve"> </w:t>
      </w:r>
      <w:r w:rsidRPr="00DE0EC6">
        <w:rPr>
          <w:rFonts w:cs="Arial"/>
          <w:bCs/>
          <w:iCs/>
          <w:szCs w:val="28"/>
        </w:rPr>
        <w:t>ze dne</w:t>
      </w:r>
      <w:r w:rsidR="00E65025">
        <w:rPr>
          <w:rFonts w:cs="Arial"/>
          <w:bCs/>
          <w:iCs/>
          <w:szCs w:val="28"/>
        </w:rPr>
        <w:t xml:space="preserve"> 9.11.2023</w:t>
      </w:r>
      <w:r w:rsidRPr="00DE0EC6">
        <w:rPr>
          <w:rFonts w:cs="Arial"/>
          <w:bCs/>
          <w:iCs/>
          <w:szCs w:val="28"/>
        </w:rPr>
        <w:t xml:space="preserve">, jejímiž účastníky jsou </w:t>
      </w:r>
      <w:r>
        <w:rPr>
          <w:rFonts w:cs="Arial"/>
          <w:bCs/>
          <w:iCs/>
          <w:szCs w:val="28"/>
        </w:rPr>
        <w:t>výrobce</w:t>
      </w:r>
      <w:r w:rsidRPr="00DE0EC6">
        <w:rPr>
          <w:rFonts w:cs="Arial"/>
          <w:bCs/>
          <w:iCs/>
          <w:szCs w:val="28"/>
        </w:rPr>
        <w:t xml:space="preserve"> a </w:t>
      </w:r>
      <w:r>
        <w:t>zákazník</w:t>
      </w:r>
      <w:r w:rsidRPr="00DE0EC6">
        <w:rPr>
          <w:rFonts w:cs="Arial"/>
          <w:bCs/>
          <w:iCs/>
          <w:szCs w:val="28"/>
        </w:rPr>
        <w:t xml:space="preserve">, a podle zákona č. 89/2012 Sb., občanský zákoník, v platném znění a zákona č. 458/2000 Sb., o </w:t>
      </w:r>
      <w:r w:rsidRPr="00213AC4">
        <w:rPr>
          <w:rFonts w:cs="Arial"/>
          <w:bCs/>
          <w:iCs/>
          <w:szCs w:val="28"/>
        </w:rPr>
        <w:t>podmínkách podnikání a o výkonu státní správy v energetických odvětvích a změně některých zákonů (energetický zákon), tuto</w:t>
      </w:r>
      <w:r w:rsidR="009A38A6">
        <w:rPr>
          <w:rFonts w:cs="Arial"/>
          <w:bCs/>
          <w:iCs/>
          <w:szCs w:val="28"/>
        </w:rPr>
        <w:t>:</w:t>
      </w:r>
    </w:p>
    <w:p w14:paraId="596D8333" w14:textId="77777777" w:rsidR="00AC3322" w:rsidRPr="00213AC4" w:rsidRDefault="00AC3322" w:rsidP="00F301CD">
      <w:pPr>
        <w:pStyle w:val="StylZkladntext3Ped18b"/>
        <w:jc w:val="both"/>
        <w:rPr>
          <w:rFonts w:cs="Arial"/>
          <w:bCs/>
          <w:iCs/>
          <w:szCs w:val="28"/>
        </w:rPr>
      </w:pPr>
    </w:p>
    <w:p w14:paraId="6D8F9D26" w14:textId="77777777" w:rsidR="00F301CD" w:rsidRDefault="00F301CD" w:rsidP="00F301CD">
      <w:pPr>
        <w:pStyle w:val="Nadpis1"/>
      </w:pPr>
      <w:r>
        <w:lastRenderedPageBreak/>
        <w:t>Smlouvu o dodávce elektřiny přímým vedením</w:t>
      </w:r>
    </w:p>
    <w:p w14:paraId="398CB0D1" w14:textId="77777777" w:rsidR="00F301CD" w:rsidRDefault="00F301CD" w:rsidP="00804488">
      <w:pPr>
        <w:pStyle w:val="Nadpis1"/>
        <w:numPr>
          <w:ilvl w:val="0"/>
          <w:numId w:val="2"/>
        </w:numPr>
        <w:spacing w:line="480" w:lineRule="auto"/>
      </w:pPr>
      <w:bookmarkStart w:id="0" w:name="_Ref127329503"/>
      <w:bookmarkStart w:id="1" w:name="_Ref127588894"/>
      <w:r>
        <w:t xml:space="preserve">PŘEDMĚT </w:t>
      </w:r>
      <w:bookmarkEnd w:id="0"/>
      <w:bookmarkEnd w:id="1"/>
      <w:r>
        <w:t>SMLOUVY</w:t>
      </w:r>
    </w:p>
    <w:p w14:paraId="4E9356FF" w14:textId="5117E910" w:rsidR="007918FD" w:rsidRPr="009C2399" w:rsidRDefault="00F301CD" w:rsidP="007918FD">
      <w:pPr>
        <w:pStyle w:val="Nadpis2"/>
        <w:rPr>
          <w:rFonts w:ascii="Arial" w:hAnsi="Arial"/>
          <w:bCs w:val="0"/>
          <w:iCs w:val="0"/>
          <w:color w:val="000000"/>
          <w:sz w:val="20"/>
          <w:szCs w:val="20"/>
        </w:rPr>
      </w:pPr>
      <w:r w:rsidRPr="009A38A6">
        <w:t xml:space="preserve">Výrobce se zavazuje dodávat zákazníkovi elektřinu vyrobenou ve výrobně FVE </w:t>
      </w:r>
      <w:r w:rsidR="009C5ADA" w:rsidRPr="009A38A6">
        <w:t>umístěné na střeše budov</w:t>
      </w:r>
      <w:r w:rsidR="0018152E" w:rsidRPr="009A38A6">
        <w:t xml:space="preserve"> výrobního areálu </w:t>
      </w:r>
      <w:r w:rsidR="00182AF3" w:rsidRPr="009A38A6">
        <w:t>zákazníka</w:t>
      </w:r>
      <w:r w:rsidR="009C5ADA" w:rsidRPr="009A38A6">
        <w:t>, kter</w:t>
      </w:r>
      <w:r w:rsidR="0018152E" w:rsidRPr="009A38A6">
        <w:t>é</w:t>
      </w:r>
      <w:r w:rsidR="009C5ADA" w:rsidRPr="009A38A6">
        <w:t xml:space="preserve"> j</w:t>
      </w:r>
      <w:r w:rsidR="0018152E" w:rsidRPr="009A38A6">
        <w:t>sou</w:t>
      </w:r>
      <w:r w:rsidR="009C5ADA" w:rsidRPr="009A38A6">
        <w:t xml:space="preserve"> </w:t>
      </w:r>
      <w:r w:rsidR="0018152E" w:rsidRPr="009A38A6">
        <w:t xml:space="preserve">na pozemcích </w:t>
      </w:r>
      <w:r w:rsidR="009C5ADA" w:rsidRPr="00D91B6E">
        <w:t>parc.</w:t>
      </w:r>
      <w:r w:rsidR="00FC7347" w:rsidRPr="00D91B6E">
        <w:t>č.</w:t>
      </w:r>
      <w:bookmarkStart w:id="2" w:name="_Hlk127786479"/>
      <w:r w:rsidR="0006178B" w:rsidRPr="00D91B6E">
        <w:t xml:space="preserve">st. </w:t>
      </w:r>
      <w:r w:rsidR="006C5691" w:rsidRPr="00D91B6E">
        <w:t>272/3</w:t>
      </w:r>
      <w:bookmarkEnd w:id="2"/>
      <w:r w:rsidR="00FC7347" w:rsidRPr="00D91B6E">
        <w:t>,</w:t>
      </w:r>
      <w:r w:rsidR="00FC7347" w:rsidRPr="009A38A6">
        <w:t xml:space="preserve"> </w:t>
      </w:r>
      <w:bookmarkStart w:id="3" w:name="_Hlk127786554"/>
      <w:r w:rsidR="00FC7347" w:rsidRPr="009A38A6">
        <w:t>katastrální území</w:t>
      </w:r>
      <w:r w:rsidR="006C5691">
        <w:t xml:space="preserve"> </w:t>
      </w:r>
      <w:r w:rsidR="006C5691" w:rsidRPr="00D91B6E">
        <w:rPr>
          <w:rFonts w:ascii="Arial" w:hAnsi="Arial"/>
          <w:color w:val="000000"/>
          <w:sz w:val="20"/>
          <w:szCs w:val="20"/>
        </w:rPr>
        <w:t>Vysočany /731285/</w:t>
      </w:r>
      <w:r w:rsidR="00FC7347" w:rsidRPr="00D91B6E">
        <w:t xml:space="preserve">, </w:t>
      </w:r>
      <w:r w:rsidR="009C5ADA" w:rsidRPr="00D91B6E">
        <w:t xml:space="preserve">obec </w:t>
      </w:r>
      <w:bookmarkEnd w:id="3"/>
      <w:r w:rsidR="006C5691" w:rsidRPr="00D91B6E">
        <w:t>Praha</w:t>
      </w:r>
      <w:r w:rsidR="009C5ADA" w:rsidRPr="00D91B6E">
        <w:t>, jak</w:t>
      </w:r>
      <w:r w:rsidR="009C5ADA" w:rsidRPr="009A38A6">
        <w:t xml:space="preserve"> je specifikováno v příloze č. 1 této </w:t>
      </w:r>
      <w:r w:rsidR="00182AF3" w:rsidRPr="009A38A6">
        <w:t>s</w:t>
      </w:r>
      <w:r w:rsidR="009C5ADA" w:rsidRPr="009A38A6">
        <w:t>mlouvy</w:t>
      </w:r>
      <w:r w:rsidRPr="009A38A6" w:rsidDel="00AB589B">
        <w:t xml:space="preserve"> </w:t>
      </w:r>
      <w:r w:rsidRPr="009A38A6">
        <w:t xml:space="preserve">(dále jen „Výrobna“) přímým vedením do odběrného místa zákazníka na adrese </w:t>
      </w:r>
      <w:r w:rsidR="008E5698" w:rsidRPr="00D91B6E">
        <w:t>Pešlova 341/3, 190 00 Praha 9</w:t>
      </w:r>
      <w:r w:rsidRPr="00D91B6E">
        <w:t xml:space="preserve">, </w:t>
      </w:r>
      <w:bookmarkStart w:id="4" w:name="_Hlk127792402"/>
      <w:r w:rsidRPr="00D91B6E">
        <w:t>EAN</w:t>
      </w:r>
      <w:bookmarkEnd w:id="4"/>
      <w:r w:rsidR="006C5691" w:rsidRPr="00D91B6E">
        <w:t xml:space="preserve"> </w:t>
      </w:r>
      <w:r w:rsidR="006C5691" w:rsidRPr="00D91B6E">
        <w:rPr>
          <w:rFonts w:ascii="Arial" w:hAnsi="Arial"/>
          <w:color w:val="000000"/>
          <w:sz w:val="20"/>
          <w:szCs w:val="20"/>
        </w:rPr>
        <w:t>859</w:t>
      </w:r>
      <w:r w:rsidR="006C5691" w:rsidRPr="00D91B6E">
        <w:rPr>
          <w:rFonts w:ascii="Arial" w:hAnsi="Arial"/>
          <w:bCs w:val="0"/>
          <w:color w:val="000000"/>
          <w:sz w:val="20"/>
          <w:szCs w:val="20"/>
        </w:rPr>
        <w:t>18240030433611</w:t>
      </w:r>
      <w:r w:rsidR="00AA0977" w:rsidRPr="009A38A6">
        <w:t xml:space="preserve"> (</w:t>
      </w:r>
      <w:r w:rsidR="00AA0977" w:rsidRPr="009A38A6">
        <w:rPr>
          <w:i/>
        </w:rPr>
        <w:t>aktuální EAN ke dni uzavření smlouvy, ze strany provozovatele distribuční soustavy/operátora trhu může dojít v průběhu trvání smlouvy k jeho změně</w:t>
      </w:r>
      <w:r w:rsidR="00AA0977" w:rsidRPr="009A38A6">
        <w:t>).</w:t>
      </w:r>
      <w:r w:rsidR="00CF13EE" w:rsidRPr="009A38A6">
        <w:t xml:space="preserve"> Výrobna je připojena na distribuční soustavu prostřednictvím odběrného místa zákazníka</w:t>
      </w:r>
      <w:r w:rsidR="00CF13EE" w:rsidRPr="009C2399">
        <w:rPr>
          <w:rFonts w:ascii="Arial" w:hAnsi="Arial"/>
          <w:bCs w:val="0"/>
          <w:iCs w:val="0"/>
          <w:color w:val="000000"/>
          <w:sz w:val="20"/>
          <w:szCs w:val="20"/>
        </w:rPr>
        <w:t>.</w:t>
      </w:r>
    </w:p>
    <w:p w14:paraId="667C7A2F" w14:textId="77777777" w:rsidR="00F301CD" w:rsidRDefault="00F301CD" w:rsidP="00F301CD">
      <w:pPr>
        <w:pStyle w:val="Nadpis2"/>
      </w:pPr>
      <w:r>
        <w:t>Zákazník se zavazuje uhradit výrobci za elektřinu cenu za podmínek této smlouvy.</w:t>
      </w:r>
    </w:p>
    <w:p w14:paraId="506840F4" w14:textId="77777777" w:rsidR="00F301CD" w:rsidRDefault="00F301CD" w:rsidP="00804488">
      <w:pPr>
        <w:pStyle w:val="Nadpis1"/>
        <w:numPr>
          <w:ilvl w:val="0"/>
          <w:numId w:val="2"/>
        </w:numPr>
        <w:spacing w:line="480" w:lineRule="auto"/>
      </w:pPr>
      <w:bookmarkStart w:id="5" w:name="_Ref126564235"/>
      <w:r>
        <w:t>ČAS PLNĚNÍ</w:t>
      </w:r>
      <w:bookmarkEnd w:id="5"/>
    </w:p>
    <w:p w14:paraId="4A90AF5A" w14:textId="6889A652" w:rsidR="00F301CD" w:rsidRDefault="00F301CD" w:rsidP="00F301CD">
      <w:pPr>
        <w:pStyle w:val="Nadpis2"/>
        <w:numPr>
          <w:ilvl w:val="1"/>
          <w:numId w:val="6"/>
        </w:numPr>
      </w:pPr>
      <w:bookmarkStart w:id="6" w:name="_Ref86048064"/>
      <w:r>
        <w:t xml:space="preserve">S plněním dle této smlouvy bude za níže dohodnutých podmínek započato v době od </w:t>
      </w:r>
      <w:r w:rsidRPr="003D2468">
        <w:t xml:space="preserve">00:00 hod. dne </w:t>
      </w:r>
      <w:r w:rsidR="003D2468" w:rsidRPr="003D2468">
        <w:t>11</w:t>
      </w:r>
      <w:r w:rsidR="00AE427B" w:rsidRPr="003D2468">
        <w:t>.12.2024</w:t>
      </w:r>
      <w:r w:rsidR="00AE427B">
        <w:t xml:space="preserve"> </w:t>
      </w:r>
      <w:r>
        <w:t>a toto plnění bude poskytováno po dobu účinnosti této smlouvy.</w:t>
      </w:r>
      <w:bookmarkEnd w:id="6"/>
      <w:r>
        <w:t xml:space="preserve"> </w:t>
      </w:r>
    </w:p>
    <w:p w14:paraId="2BA3D9F3" w14:textId="77777777" w:rsidR="00F301CD" w:rsidRDefault="00F301CD" w:rsidP="00804488">
      <w:pPr>
        <w:pStyle w:val="Nadpis1"/>
        <w:numPr>
          <w:ilvl w:val="0"/>
          <w:numId w:val="2"/>
        </w:numPr>
        <w:spacing w:line="480" w:lineRule="auto"/>
      </w:pPr>
      <w:bookmarkStart w:id="7" w:name="_Ref86043335"/>
      <w:r>
        <w:t>DODACÍ PODMÍNKY</w:t>
      </w:r>
      <w:bookmarkEnd w:id="7"/>
    </w:p>
    <w:p w14:paraId="47ED1957" w14:textId="46821B8A" w:rsidR="00F301CD" w:rsidRDefault="00F301CD" w:rsidP="00F301CD">
      <w:pPr>
        <w:pStyle w:val="Nadpis2"/>
        <w:numPr>
          <w:ilvl w:val="1"/>
          <w:numId w:val="9"/>
        </w:numPr>
        <w:tabs>
          <w:tab w:val="clear" w:pos="868"/>
        </w:tabs>
      </w:pPr>
      <w:bookmarkStart w:id="8" w:name="_Ref86042335"/>
      <w:bookmarkStart w:id="9" w:name="_Ref126563977"/>
      <w:r w:rsidRPr="00E6602A">
        <w:t>Smlouva je založena na principu „</w:t>
      </w:r>
      <w:proofErr w:type="spellStart"/>
      <w:r w:rsidRPr="00E6602A">
        <w:t>take-or-pay</w:t>
      </w:r>
      <w:proofErr w:type="spellEnd"/>
      <w:r w:rsidRPr="00E6602A">
        <w:t>“</w:t>
      </w:r>
      <w:r>
        <w:rPr>
          <w:rStyle w:val="Zdraznn"/>
          <w:rFonts w:ascii="Arial" w:hAnsi="Arial"/>
          <w:bCs w:val="0"/>
          <w:color w:val="202124"/>
          <w:sz w:val="21"/>
          <w:szCs w:val="21"/>
        </w:rPr>
        <w:t>.</w:t>
      </w:r>
      <w:r>
        <w:t xml:space="preserve"> Zákazník se zavazuje odebírat veškeré množství aktuálně vyrobené</w:t>
      </w:r>
      <w:r w:rsidRPr="00233713">
        <w:t xml:space="preserve"> </w:t>
      </w:r>
      <w:r>
        <w:t>elektřiny a zavazuje se zaplatit výrobci za veškerou elektřinu vyrobenou ve Výrobně cenu dle čl. IV. této smlouvy bez ohledu na to, zda tuto elektřinu skutečně odebere.</w:t>
      </w:r>
      <w:r w:rsidR="00A433ED">
        <w:t xml:space="preserve"> </w:t>
      </w:r>
      <w:r w:rsidR="008A0AAD">
        <w:t>Tím není dotčeno ujednání čl. IV. písm. c</w:t>
      </w:r>
      <w:r w:rsidR="00E4453F">
        <w:t>)</w:t>
      </w:r>
      <w:r w:rsidR="008A0AAD">
        <w:t xml:space="preserve"> této Smlouvy.</w:t>
      </w:r>
    </w:p>
    <w:p w14:paraId="6DF2052E" w14:textId="6D438254" w:rsidR="00F301CD" w:rsidRDefault="00F301CD" w:rsidP="00F301CD">
      <w:pPr>
        <w:pStyle w:val="Nadpis2"/>
        <w:numPr>
          <w:ilvl w:val="1"/>
          <w:numId w:val="9"/>
        </w:numPr>
        <w:tabs>
          <w:tab w:val="clear" w:pos="868"/>
        </w:tabs>
      </w:pPr>
      <w:r w:rsidRPr="005A09E9">
        <w:t>Výrobce předem negarantuje zákazníkovi množství skutečně vyrobené a dodané elektřiny a nenese odpovědnost za výkyvy vůči předpokládané výrobě</w:t>
      </w:r>
      <w:r w:rsidR="00230567">
        <w:t>, jsou-li dány objektivními důvody (počasí, povětrnostní podmínky)</w:t>
      </w:r>
      <w:r w:rsidRPr="005A09E9">
        <w:t>.</w:t>
      </w:r>
      <w:r w:rsidR="00230567">
        <w:t xml:space="preserve"> Výrobce se však zavazuje vyvíjet maximální úsilí, které po něm lze spravedlivě požadovat, k výrobě dle kapacity zařízení.</w:t>
      </w:r>
      <w:r>
        <w:t xml:space="preserve"> </w:t>
      </w:r>
      <w:r w:rsidRPr="007C0F81">
        <w:t>Elektřinu nad rámec aktuálně vyrobené elektřiny z </w:t>
      </w:r>
      <w:r>
        <w:t>Výrobny</w:t>
      </w:r>
      <w:r w:rsidRPr="007C0F81">
        <w:t xml:space="preserve"> pak bude </w:t>
      </w:r>
      <w:r>
        <w:t xml:space="preserve">zákazník </w:t>
      </w:r>
      <w:r w:rsidRPr="007C0F81">
        <w:t xml:space="preserve">odebírat z distribuční soustavy na základě smlouvy o sdružených službách dodávky elektřiny, kterou </w:t>
      </w:r>
      <w:r>
        <w:t>má</w:t>
      </w:r>
      <w:r w:rsidRPr="007C0F81">
        <w:t xml:space="preserve"> </w:t>
      </w:r>
      <w:r>
        <w:t xml:space="preserve">zákazník </w:t>
      </w:r>
      <w:r w:rsidRPr="007C0F81">
        <w:t>uzavřenou s</w:t>
      </w:r>
      <w:r>
        <w:t>e svým</w:t>
      </w:r>
      <w:r w:rsidRPr="007C0F81">
        <w:t> obchodníkem s</w:t>
      </w:r>
      <w:r>
        <w:t> </w:t>
      </w:r>
      <w:r w:rsidRPr="007C0F81">
        <w:t>elektřinou</w:t>
      </w:r>
      <w:r>
        <w:t>.</w:t>
      </w:r>
    </w:p>
    <w:p w14:paraId="78BDA919" w14:textId="569F30E0" w:rsidR="00F301CD" w:rsidRDefault="00F301CD" w:rsidP="00F301CD">
      <w:pPr>
        <w:pStyle w:val="Nadpis2"/>
        <w:tabs>
          <w:tab w:val="clear" w:pos="868"/>
        </w:tabs>
      </w:pPr>
      <w:r>
        <w:t>Zákazník</w:t>
      </w:r>
      <w:r w:rsidRPr="001E7779">
        <w:t xml:space="preserve"> </w:t>
      </w:r>
      <w:r>
        <w:t xml:space="preserve">se </w:t>
      </w:r>
      <w:r w:rsidRPr="001E7779">
        <w:t xml:space="preserve">zavazuje umožnit </w:t>
      </w:r>
      <w:r>
        <w:t>výrobci</w:t>
      </w:r>
      <w:r w:rsidRPr="001E7779">
        <w:t xml:space="preserve"> dodávat elektřinu nevyužitou pro </w:t>
      </w:r>
      <w:r>
        <w:t>spotřebu</w:t>
      </w:r>
      <w:r w:rsidRPr="001E7779">
        <w:t xml:space="preserve"> v</w:t>
      </w:r>
      <w:r>
        <w:t xml:space="preserve"> odběrném místě </w:t>
      </w:r>
      <w:r w:rsidRPr="001E7779">
        <w:t>do distribuční soustavy</w:t>
      </w:r>
      <w:r w:rsidRPr="0087125E">
        <w:t xml:space="preserve"> (</w:t>
      </w:r>
      <w:r w:rsidRPr="0087125E">
        <w:rPr>
          <w:i/>
        </w:rPr>
        <w:t>tj. vlastnické právo k nevyužité</w:t>
      </w:r>
      <w:r>
        <w:rPr>
          <w:i/>
        </w:rPr>
        <w:t xml:space="preserve"> elekt</w:t>
      </w:r>
      <w:r w:rsidRPr="0087125E">
        <w:rPr>
          <w:i/>
        </w:rPr>
        <w:t xml:space="preserve">řině nepřechází na </w:t>
      </w:r>
      <w:r>
        <w:rPr>
          <w:i/>
        </w:rPr>
        <w:t>zákazníka</w:t>
      </w:r>
      <w:r w:rsidRPr="0087125E">
        <w:t>)</w:t>
      </w:r>
      <w:r>
        <w:t>.</w:t>
      </w:r>
      <w:r w:rsidR="00966176" w:rsidRPr="001663A6">
        <w:t xml:space="preserve"> </w:t>
      </w:r>
    </w:p>
    <w:p w14:paraId="1F0D19CC" w14:textId="1BDB5F66" w:rsidR="00F301CD" w:rsidRPr="008A0AAD" w:rsidRDefault="00F301CD" w:rsidP="00F301CD">
      <w:pPr>
        <w:pStyle w:val="Nadpis2"/>
        <w:tabs>
          <w:tab w:val="clear" w:pos="868"/>
        </w:tabs>
      </w:pPr>
      <w:r w:rsidRPr="008A0AAD">
        <w:t>Měření dodávek elektřiny dle této smlouvy zajišťuje výrobce vlastním měřicím zařízením</w:t>
      </w:r>
      <w:r w:rsidR="00966176">
        <w:t xml:space="preserve"> v místě předání, tj. odběrném místě zákazníka dle čl. I</w:t>
      </w:r>
      <w:r w:rsidR="002A476B">
        <w:t>.</w:t>
      </w:r>
      <w:r w:rsidR="00A20042">
        <w:t xml:space="preserve"> </w:t>
      </w:r>
      <w:r w:rsidR="002A476B">
        <w:t xml:space="preserve">písm. </w:t>
      </w:r>
      <w:r w:rsidR="00966176">
        <w:t>a) této smlouvy</w:t>
      </w:r>
      <w:r w:rsidRPr="008A0AAD">
        <w:t>.</w:t>
      </w:r>
      <w:r w:rsidR="00DA665C" w:rsidRPr="008A0AAD">
        <w:t xml:space="preserve"> </w:t>
      </w:r>
      <w:r w:rsidR="008922F3">
        <w:t xml:space="preserve">Výrobce </w:t>
      </w:r>
      <w:r w:rsidR="00AB2293">
        <w:t>zajistí</w:t>
      </w:r>
      <w:r w:rsidR="008922F3">
        <w:t xml:space="preserve">, aby toto měřící zařízení bylo </w:t>
      </w:r>
      <w:r w:rsidR="00AB2293">
        <w:t>certifikováno</w:t>
      </w:r>
      <w:r w:rsidR="008922F3">
        <w:t xml:space="preserve"> nezávislou </w:t>
      </w:r>
      <w:r w:rsidR="00AB2293">
        <w:t xml:space="preserve">autoritou a byl k němu zákazníkovi umožněn přístup pro účely kontroly měření dle následující věty. </w:t>
      </w:r>
      <w:r w:rsidR="00DA665C" w:rsidRPr="008A0AAD">
        <w:t>Zákazník je oprávněn provádět vlastní kontrolní měření, které mu je výrobce povinen technicky umožnit a poskytnout mu k němu nezbytnou součinnost.</w:t>
      </w:r>
    </w:p>
    <w:p w14:paraId="54A3685F" w14:textId="3BAA7756" w:rsidR="00F301CD" w:rsidRDefault="00F301CD" w:rsidP="00F301CD">
      <w:pPr>
        <w:pStyle w:val="Nadpis2"/>
        <w:tabs>
          <w:tab w:val="clear" w:pos="868"/>
        </w:tabs>
      </w:pPr>
      <w:r>
        <w:t xml:space="preserve">Další podmínky, práva a povinnosti smluvních stran týkající se dodávek elektřiny dle této smlouvy jsou sjednány ve </w:t>
      </w:r>
      <w:r w:rsidR="009C2399" w:rsidRPr="0041443F">
        <w:rPr>
          <w:rFonts w:ascii="Arial" w:hAnsi="Arial"/>
          <w:i/>
          <w:color w:val="000000"/>
          <w:sz w:val="20"/>
          <w:szCs w:val="20"/>
        </w:rPr>
        <w:t>„smlouv</w:t>
      </w:r>
      <w:r w:rsidR="009A38A6">
        <w:rPr>
          <w:rFonts w:ascii="Arial" w:hAnsi="Arial"/>
          <w:i/>
          <w:color w:val="000000"/>
          <w:sz w:val="20"/>
          <w:szCs w:val="20"/>
        </w:rPr>
        <w:t>ě</w:t>
      </w:r>
      <w:r w:rsidR="009C2399" w:rsidRPr="0041443F">
        <w:rPr>
          <w:rFonts w:ascii="Arial" w:hAnsi="Arial"/>
          <w:i/>
          <w:color w:val="000000"/>
          <w:sz w:val="20"/>
          <w:szCs w:val="20"/>
        </w:rPr>
        <w:t xml:space="preserve"> o spolupráci, </w:t>
      </w:r>
      <w:r w:rsidR="009C2399" w:rsidRPr="00BF23A8">
        <w:rPr>
          <w:rFonts w:ascii="Arial" w:hAnsi="Arial"/>
          <w:i/>
          <w:color w:val="000000"/>
          <w:sz w:val="20"/>
          <w:szCs w:val="20"/>
        </w:rPr>
        <w:t>o nájmu prostoru za účelem umístění a provozu FVE</w:t>
      </w:r>
      <w:r w:rsidR="009C2399">
        <w:rPr>
          <w:rFonts w:ascii="Arial" w:hAnsi="Arial"/>
          <w:i/>
          <w:color w:val="000000"/>
          <w:sz w:val="20"/>
          <w:szCs w:val="20"/>
        </w:rPr>
        <w:t>, o</w:t>
      </w:r>
      <w:r w:rsidR="009C2399" w:rsidRPr="0041443F">
        <w:rPr>
          <w:rFonts w:ascii="Arial" w:hAnsi="Arial"/>
          <w:i/>
          <w:color w:val="000000"/>
          <w:sz w:val="20"/>
          <w:szCs w:val="20"/>
        </w:rPr>
        <w:t xml:space="preserve"> uzavření budoucí smlouvy o dodávce elektřiny přímým vedením</w:t>
      </w:r>
      <w:r w:rsidR="009C2399">
        <w:rPr>
          <w:rFonts w:ascii="Arial" w:hAnsi="Arial"/>
          <w:i/>
          <w:color w:val="000000"/>
          <w:sz w:val="20"/>
          <w:szCs w:val="20"/>
        </w:rPr>
        <w:t xml:space="preserve"> a kupní smlouvu“.</w:t>
      </w:r>
    </w:p>
    <w:p w14:paraId="2A7D8688" w14:textId="77777777" w:rsidR="00F301CD" w:rsidRDefault="00F301CD" w:rsidP="00804488">
      <w:pPr>
        <w:pStyle w:val="Nadpis1"/>
        <w:numPr>
          <w:ilvl w:val="0"/>
          <w:numId w:val="2"/>
        </w:numPr>
        <w:spacing w:line="480" w:lineRule="auto"/>
      </w:pPr>
      <w:r>
        <w:lastRenderedPageBreak/>
        <w:t>CENA</w:t>
      </w:r>
      <w:bookmarkEnd w:id="8"/>
      <w:bookmarkEnd w:id="9"/>
      <w:r>
        <w:t xml:space="preserve"> </w:t>
      </w:r>
    </w:p>
    <w:p w14:paraId="2C9ED5D7" w14:textId="67260FE4" w:rsidR="00F301CD" w:rsidRPr="00E4453F" w:rsidRDefault="00F301CD" w:rsidP="00F301CD">
      <w:pPr>
        <w:pStyle w:val="Nadpis2"/>
        <w:numPr>
          <w:ilvl w:val="1"/>
          <w:numId w:val="3"/>
        </w:numPr>
      </w:pPr>
      <w:bookmarkStart w:id="10" w:name="_Ref127330957"/>
      <w:r w:rsidRPr="00D91B6E">
        <w:t xml:space="preserve">Cena elektřiny dle této smlouvy je smluvní a je </w:t>
      </w:r>
      <w:bookmarkEnd w:id="10"/>
      <w:r w:rsidRPr="00D91B6E">
        <w:t>stanovena ve výši</w:t>
      </w:r>
      <w:r w:rsidR="006C5691" w:rsidRPr="00D91B6E">
        <w:t xml:space="preserve"> 5 720</w:t>
      </w:r>
      <w:r w:rsidR="009C2399" w:rsidRPr="00D91B6E">
        <w:t>,-</w:t>
      </w:r>
      <w:r w:rsidR="0001532D" w:rsidRPr="00D91B6E">
        <w:t xml:space="preserve"> </w:t>
      </w:r>
      <w:r w:rsidRPr="00D91B6E">
        <w:t>Kč (slovy</w:t>
      </w:r>
      <w:r w:rsidRPr="00E4453F">
        <w:t xml:space="preserve"> </w:t>
      </w:r>
      <w:r w:rsidR="006C5691" w:rsidRPr="006C5691">
        <w:t>pět tisíc sedm set dvacet korun českých</w:t>
      </w:r>
      <w:r w:rsidRPr="00E4453F">
        <w:t xml:space="preserve">) za každou jednu </w:t>
      </w:r>
      <w:proofErr w:type="spellStart"/>
      <w:r w:rsidRPr="00E4453F">
        <w:t>MWh</w:t>
      </w:r>
      <w:proofErr w:type="spellEnd"/>
      <w:r w:rsidRPr="00E4453F">
        <w:t xml:space="preserve"> </w:t>
      </w:r>
      <w:r w:rsidR="0024332F" w:rsidRPr="00E4453F">
        <w:t xml:space="preserve">vyrobené </w:t>
      </w:r>
      <w:r w:rsidRPr="00E4453F">
        <w:t>elektřiny</w:t>
      </w:r>
      <w:r w:rsidR="0001532D">
        <w:t>.</w:t>
      </w:r>
    </w:p>
    <w:p w14:paraId="647E690D" w14:textId="25FE9222" w:rsidR="00F301CD" w:rsidRPr="00E4453F" w:rsidRDefault="00F301CD" w:rsidP="00F301CD">
      <w:pPr>
        <w:pStyle w:val="Nadpis2"/>
      </w:pPr>
      <w:r w:rsidRPr="00230567">
        <w:rPr>
          <w:szCs w:val="22"/>
        </w:rPr>
        <w:t xml:space="preserve">Smluvní strany se dohodly na inflační doložce k výši ceny elektřiny tak, že výrobce je vždy </w:t>
      </w:r>
      <w:r w:rsidR="008D6818" w:rsidRPr="00140191">
        <w:rPr>
          <w:szCs w:val="22"/>
        </w:rPr>
        <w:t>k 1.</w:t>
      </w:r>
      <w:r w:rsidRPr="00140191">
        <w:rPr>
          <w:szCs w:val="22"/>
        </w:rPr>
        <w:t xml:space="preserve"> únoru příslušného roku, </w:t>
      </w:r>
      <w:r w:rsidRPr="00D91B6E">
        <w:rPr>
          <w:szCs w:val="22"/>
        </w:rPr>
        <w:t xml:space="preserve">počínaje 1. </w:t>
      </w:r>
      <w:r w:rsidR="00D12086" w:rsidRPr="00D91B6E">
        <w:rPr>
          <w:szCs w:val="22"/>
        </w:rPr>
        <w:t>únorem 2025</w:t>
      </w:r>
      <w:r w:rsidR="009C2399" w:rsidRPr="00D91B6E">
        <w:rPr>
          <w:szCs w:val="22"/>
        </w:rPr>
        <w:t>,</w:t>
      </w:r>
      <w:r w:rsidRPr="00D91B6E">
        <w:rPr>
          <w:szCs w:val="22"/>
        </w:rPr>
        <w:t xml:space="preserve"> oprávněn</w:t>
      </w:r>
      <w:r w:rsidRPr="00E4453F">
        <w:rPr>
          <w:szCs w:val="22"/>
        </w:rPr>
        <w:t xml:space="preserve"> jednostranně zvýšit aktuální cenu elektřiny o průměrnou roční míru inflace vyjádřenou přírůstkem průměrného ročního indexu spotřebitelských cen za uplynulý kalendářní rok, vyhlášenou Českým statistickým úřadem. </w:t>
      </w:r>
      <w:r w:rsidRPr="00E4453F">
        <w:t>Smluvní strany pro odstranění pochybností uvádějí, že k úpravě ceny dle tohoto ustanovení smlouvy není třeba uzavírat dodatek ke smlouvě. Výrobce toto zvýšení ceny zákazníkovi</w:t>
      </w:r>
      <w:r w:rsidR="00C7097F" w:rsidRPr="00E4453F">
        <w:t xml:space="preserve"> písemně</w:t>
      </w:r>
      <w:r w:rsidRPr="00E4453F">
        <w:t xml:space="preserve"> oznámí</w:t>
      </w:r>
      <w:r w:rsidR="00C7097F" w:rsidRPr="00E4453F">
        <w:t xml:space="preserve"> a oznámení řádně </w:t>
      </w:r>
      <w:r w:rsidR="0024332F" w:rsidRPr="00E4453F">
        <w:t xml:space="preserve">a bezodkladně </w:t>
      </w:r>
      <w:r w:rsidR="00C7097F" w:rsidRPr="00E4453F">
        <w:t>doručí</w:t>
      </w:r>
      <w:r w:rsidR="0024332F" w:rsidRPr="00E4453F">
        <w:t>.</w:t>
      </w:r>
    </w:p>
    <w:p w14:paraId="4FC48F3B" w14:textId="1FFA0C6D" w:rsidR="00403EB0" w:rsidRPr="00F329E0" w:rsidRDefault="00F44318" w:rsidP="00F301CD">
      <w:pPr>
        <w:pStyle w:val="Nadpis2"/>
        <w:rPr>
          <w:szCs w:val="22"/>
        </w:rPr>
      </w:pPr>
      <w:r w:rsidRPr="00F329E0">
        <w:rPr>
          <w:szCs w:val="22"/>
        </w:rPr>
        <w:t xml:space="preserve">Výrobce se zavazuje poskytnout zákazníkovi slevu z ceny elektřiny ve výši stanovené součinem množství elektřiny evidované v systému operátora trhu jako dodávka elektřiny z </w:t>
      </w:r>
      <w:r w:rsidR="00395A37" w:rsidRPr="00F329E0">
        <w:rPr>
          <w:szCs w:val="22"/>
        </w:rPr>
        <w:t>V</w:t>
      </w:r>
      <w:r w:rsidRPr="00F329E0">
        <w:rPr>
          <w:szCs w:val="22"/>
        </w:rPr>
        <w:t xml:space="preserve">ýrobny do distribuční soustavy (v </w:t>
      </w:r>
      <w:proofErr w:type="spellStart"/>
      <w:r w:rsidRPr="00F329E0">
        <w:rPr>
          <w:szCs w:val="22"/>
        </w:rPr>
        <w:t>MWh</w:t>
      </w:r>
      <w:proofErr w:type="spellEnd"/>
      <w:r w:rsidRPr="00F329E0">
        <w:rPr>
          <w:szCs w:val="22"/>
        </w:rPr>
        <w:t>) a jednotkové ceny (Kč/</w:t>
      </w:r>
      <w:proofErr w:type="spellStart"/>
      <w:r w:rsidRPr="00F329E0">
        <w:rPr>
          <w:szCs w:val="22"/>
        </w:rPr>
        <w:t>MWh</w:t>
      </w:r>
      <w:proofErr w:type="spellEnd"/>
      <w:r w:rsidRPr="00F329E0">
        <w:rPr>
          <w:szCs w:val="22"/>
        </w:rPr>
        <w:t xml:space="preserve">) bez </w:t>
      </w:r>
      <w:r w:rsidR="00395A37" w:rsidRPr="00F329E0">
        <w:rPr>
          <w:szCs w:val="22"/>
        </w:rPr>
        <w:t>daní</w:t>
      </w:r>
      <w:r w:rsidRPr="00F329E0">
        <w:rPr>
          <w:szCs w:val="22"/>
        </w:rPr>
        <w:t xml:space="preserve">, za kterou výrobce dodal </w:t>
      </w:r>
      <w:r w:rsidR="00395A37" w:rsidRPr="00F329E0">
        <w:rPr>
          <w:szCs w:val="22"/>
        </w:rPr>
        <w:t xml:space="preserve">tuto elektřinu </w:t>
      </w:r>
      <w:r w:rsidRPr="00F329E0">
        <w:rPr>
          <w:szCs w:val="22"/>
        </w:rPr>
        <w:t>svému smluvnímu obcho</w:t>
      </w:r>
      <w:r w:rsidR="00395A37" w:rsidRPr="00F329E0">
        <w:rPr>
          <w:szCs w:val="22"/>
        </w:rPr>
        <w:t>dn</w:t>
      </w:r>
      <w:r w:rsidRPr="00F329E0">
        <w:rPr>
          <w:szCs w:val="22"/>
        </w:rPr>
        <w:t xml:space="preserve">íkovi s elektřinou, maximálně však </w:t>
      </w:r>
      <w:r w:rsidR="00395A37" w:rsidRPr="00F329E0">
        <w:rPr>
          <w:szCs w:val="22"/>
        </w:rPr>
        <w:t xml:space="preserve">do výše </w:t>
      </w:r>
      <w:r w:rsidRPr="00F329E0">
        <w:rPr>
          <w:szCs w:val="22"/>
        </w:rPr>
        <w:t>jednotkov</w:t>
      </w:r>
      <w:r w:rsidR="00395A37" w:rsidRPr="00F329E0">
        <w:rPr>
          <w:szCs w:val="22"/>
        </w:rPr>
        <w:t>é</w:t>
      </w:r>
      <w:r w:rsidRPr="00F329E0">
        <w:rPr>
          <w:szCs w:val="22"/>
        </w:rPr>
        <w:t xml:space="preserve"> cen</w:t>
      </w:r>
      <w:r w:rsidR="00395A37" w:rsidRPr="00F329E0">
        <w:rPr>
          <w:szCs w:val="22"/>
        </w:rPr>
        <w:t>y</w:t>
      </w:r>
      <w:r w:rsidRPr="00F329E0">
        <w:rPr>
          <w:szCs w:val="22"/>
        </w:rPr>
        <w:t xml:space="preserve"> uveden</w:t>
      </w:r>
      <w:r w:rsidR="00395A37" w:rsidRPr="00F329E0">
        <w:rPr>
          <w:szCs w:val="22"/>
        </w:rPr>
        <w:t>é</w:t>
      </w:r>
      <w:r w:rsidRPr="00F329E0">
        <w:rPr>
          <w:szCs w:val="22"/>
        </w:rPr>
        <w:t xml:space="preserve"> v odst. a) tohoto čl.</w:t>
      </w:r>
      <w:r w:rsidR="00395A37" w:rsidRPr="00F329E0">
        <w:rPr>
          <w:rFonts w:ascii="HelveticaNeueLTPro-Cn" w:hAnsi="HelveticaNeueLTPro-Cn" w:cs="HelveticaNeueLTPro-Cn"/>
          <w:color w:val="00009F"/>
          <w:sz w:val="18"/>
          <w:szCs w:val="18"/>
        </w:rPr>
        <w:t xml:space="preserve"> </w:t>
      </w:r>
      <w:r w:rsidR="00395A37" w:rsidRPr="00F329E0">
        <w:rPr>
          <w:szCs w:val="22"/>
        </w:rPr>
        <w:t>Kalkulace slevy se počítá vždy za celkové množství dodávky</w:t>
      </w:r>
      <w:r w:rsidR="00522513" w:rsidRPr="00F329E0">
        <w:rPr>
          <w:szCs w:val="22"/>
        </w:rPr>
        <w:t xml:space="preserve"> z Výrobny</w:t>
      </w:r>
      <w:r w:rsidR="00395A37" w:rsidRPr="00F329E0">
        <w:rPr>
          <w:szCs w:val="22"/>
        </w:rPr>
        <w:t xml:space="preserve"> do soustavy realizované v příslušném kalendářním měsíci a je uplatněna z celkové ceny elek</w:t>
      </w:r>
      <w:r w:rsidR="00E4453F" w:rsidRPr="00F329E0">
        <w:rPr>
          <w:szCs w:val="22"/>
        </w:rPr>
        <w:t>t</w:t>
      </w:r>
      <w:r w:rsidR="00395A37" w:rsidRPr="00F329E0">
        <w:rPr>
          <w:szCs w:val="22"/>
        </w:rPr>
        <w:t xml:space="preserve">řiny </w:t>
      </w:r>
      <w:r w:rsidR="0024332F" w:rsidRPr="00F329E0">
        <w:rPr>
          <w:szCs w:val="22"/>
        </w:rPr>
        <w:t xml:space="preserve">zákazníka </w:t>
      </w:r>
      <w:r w:rsidR="00395A37" w:rsidRPr="00F329E0">
        <w:rPr>
          <w:szCs w:val="22"/>
        </w:rPr>
        <w:t xml:space="preserve">za tento měsíc. Pokud hodnota slevy převyšuje hodnotu ceny elektřiny </w:t>
      </w:r>
      <w:r w:rsidR="0024332F" w:rsidRPr="00F329E0">
        <w:rPr>
          <w:szCs w:val="22"/>
        </w:rPr>
        <w:t xml:space="preserve">zákazníka </w:t>
      </w:r>
      <w:r w:rsidR="00395A37" w:rsidRPr="00F329E0">
        <w:rPr>
          <w:szCs w:val="22"/>
        </w:rPr>
        <w:t>v příslušném měsíci, zákazník nemá nárok na proplacení tohoto rozdílu a případná nevyčerpaná část slevy nebude převedena ani do vyúčtování následujícího/ch měsíce/ů.</w:t>
      </w:r>
      <w:r w:rsidR="0028049C" w:rsidRPr="00F329E0">
        <w:rPr>
          <w:szCs w:val="22"/>
        </w:rPr>
        <w:t xml:space="preserve"> </w:t>
      </w:r>
    </w:p>
    <w:p w14:paraId="609110A8" w14:textId="6B41A0D9" w:rsidR="00F301CD" w:rsidRPr="00E4453F" w:rsidRDefault="00F301CD" w:rsidP="00F301CD">
      <w:pPr>
        <w:pStyle w:val="Nadpis2"/>
      </w:pPr>
      <w:r w:rsidRPr="008D1918">
        <w:t>Cena elektřiny neobsahuje daň z přidané hodnoty (dále jen „DPH“) ani daň z elektřiny</w:t>
      </w:r>
      <w:r w:rsidRPr="00E4453F">
        <w:t>. K uvedené ceně bude připočítávána DPH a daň z elektřiny ve výši podle zvláštního právního předpisu.</w:t>
      </w:r>
    </w:p>
    <w:p w14:paraId="601BB267" w14:textId="77777777" w:rsidR="00A869D9" w:rsidRDefault="00A869D9" w:rsidP="00A869D9">
      <w:pPr>
        <w:pStyle w:val="Nadpis1"/>
        <w:numPr>
          <w:ilvl w:val="0"/>
          <w:numId w:val="2"/>
        </w:numPr>
        <w:spacing w:line="480" w:lineRule="auto"/>
      </w:pPr>
      <w:r>
        <w:t>FAKTURACE A PLACENÍ</w:t>
      </w:r>
    </w:p>
    <w:p w14:paraId="2197F07D" w14:textId="77777777" w:rsidR="00A869D9" w:rsidRDefault="00A869D9" w:rsidP="00A869D9">
      <w:pPr>
        <w:pStyle w:val="Nadpis2"/>
        <w:numPr>
          <w:ilvl w:val="1"/>
          <w:numId w:val="11"/>
        </w:numPr>
        <w:tabs>
          <w:tab w:val="clear" w:pos="868"/>
          <w:tab w:val="num" w:pos="360"/>
        </w:tabs>
        <w:ind w:left="1304" w:hanging="584"/>
      </w:pPr>
      <w:r w:rsidRPr="00F329E0">
        <w:t>Výrobce vystaví zákazníkovi fakturu na úhradu elektřiny dle této smlouvy za každý kalendářní měsíc</w:t>
      </w:r>
      <w:r>
        <w:t>. Faktura bude splňovat veškeré náležitosti daňového dokladu podle zákona o DPH.</w:t>
      </w:r>
    </w:p>
    <w:p w14:paraId="5CF1A16F" w14:textId="6CF18DB6" w:rsidR="00A869D9" w:rsidRPr="00F329E0" w:rsidRDefault="00A869D9" w:rsidP="00A869D9">
      <w:pPr>
        <w:pStyle w:val="Nadpis2"/>
        <w:numPr>
          <w:ilvl w:val="1"/>
          <w:numId w:val="11"/>
        </w:numPr>
        <w:tabs>
          <w:tab w:val="clear" w:pos="868"/>
          <w:tab w:val="num" w:pos="360"/>
        </w:tabs>
        <w:ind w:left="1304" w:hanging="584"/>
      </w:pPr>
      <w:r>
        <w:t>Dnem uskutečnění zdanitelného plnění je den odečtu měřícího zařízení. Faktury budou vystaveny do 15. dn</w:t>
      </w:r>
      <w:r w:rsidR="00AA11ED">
        <w:t>e</w:t>
      </w:r>
      <w:r>
        <w:t xml:space="preserve"> ode dne uskutečnění zdanitelného plnění.</w:t>
      </w:r>
      <w:r w:rsidRPr="0038112D">
        <w:t xml:space="preserve"> </w:t>
      </w:r>
      <w:r w:rsidRPr="00F329E0">
        <w:t xml:space="preserve">Splatnost faktur je do </w:t>
      </w:r>
      <w:proofErr w:type="gramStart"/>
      <w:r w:rsidRPr="00E140E2">
        <w:t>30t</w:t>
      </w:r>
      <w:r>
        <w:t>i</w:t>
      </w:r>
      <w:proofErr w:type="gramEnd"/>
      <w:r w:rsidRPr="00F329E0">
        <w:t xml:space="preserve"> (</w:t>
      </w:r>
      <w:r>
        <w:t>třiceti</w:t>
      </w:r>
      <w:r w:rsidRPr="00F329E0">
        <w:t>) dnů od data doručení zákazníkovi.</w:t>
      </w:r>
    </w:p>
    <w:p w14:paraId="3CCAF7BD" w14:textId="77777777" w:rsidR="00A869D9" w:rsidRDefault="00A869D9" w:rsidP="00A869D9">
      <w:pPr>
        <w:pStyle w:val="Nadpis2"/>
        <w:numPr>
          <w:ilvl w:val="1"/>
          <w:numId w:val="11"/>
        </w:numPr>
        <w:tabs>
          <w:tab w:val="clear" w:pos="868"/>
          <w:tab w:val="num" w:pos="360"/>
        </w:tabs>
        <w:ind w:left="1304" w:hanging="584"/>
      </w:pPr>
      <w:r>
        <w:t>Připadne-li poslední den splatnosti na den pracovního klidu, posouvá se splatnost faktury na nejbližší následující pracovní den. Termínem úhrady se rozumí datum připsání částky na účet výrobce.</w:t>
      </w:r>
    </w:p>
    <w:p w14:paraId="518EF463" w14:textId="77777777" w:rsidR="00A869D9" w:rsidRDefault="00A869D9" w:rsidP="00A869D9">
      <w:pPr>
        <w:pStyle w:val="Nadpis2"/>
        <w:numPr>
          <w:ilvl w:val="1"/>
          <w:numId w:val="11"/>
        </w:numPr>
        <w:tabs>
          <w:tab w:val="clear" w:pos="868"/>
          <w:tab w:val="num" w:pos="360"/>
        </w:tabs>
        <w:ind w:left="1304" w:hanging="584"/>
      </w:pPr>
      <w:r>
        <w:t>Zákazník</w:t>
      </w:r>
      <w:r w:rsidRPr="00C32D47">
        <w:t xml:space="preserve"> poukáže platbu se správným variabilním symbolem na bankovní účet uvedený na faktuře</w:t>
      </w:r>
      <w:r>
        <w:t>. Všechny platby se provádějí v Kč bezhotovostně z účtů vedených v Kč u peněžních ústavů působících na území České republiky. Všechny platby se provádějí převodním příkazem k úhradě z podnětu plátce.</w:t>
      </w:r>
    </w:p>
    <w:p w14:paraId="744254ED" w14:textId="77777777" w:rsidR="00A869D9" w:rsidRDefault="00A869D9" w:rsidP="00A869D9">
      <w:pPr>
        <w:pStyle w:val="Nadpis2"/>
        <w:numPr>
          <w:ilvl w:val="1"/>
          <w:numId w:val="11"/>
        </w:numPr>
        <w:tabs>
          <w:tab w:val="clear" w:pos="868"/>
          <w:tab w:val="num" w:pos="360"/>
        </w:tabs>
        <w:ind w:left="1304" w:hanging="584"/>
      </w:pPr>
      <w:r>
        <w:t xml:space="preserve">Adresa pro zasílání faktur zákazníkovi je: </w:t>
      </w:r>
      <w:hyperlink r:id="rId8" w:history="1">
        <w:r w:rsidRPr="00615274">
          <w:rPr>
            <w:rStyle w:val="Hypertextovodkaz"/>
          </w:rPr>
          <w:t>faktury@kolektory.cz</w:t>
        </w:r>
      </w:hyperlink>
    </w:p>
    <w:p w14:paraId="52855506" w14:textId="77777777" w:rsidR="00A869D9" w:rsidRPr="00A869D9" w:rsidRDefault="00A869D9" w:rsidP="00A869D9"/>
    <w:p w14:paraId="18EC5ABF" w14:textId="77777777" w:rsidR="00AC3322" w:rsidRDefault="00AC3322" w:rsidP="00AC3322"/>
    <w:p w14:paraId="6E1432C1" w14:textId="77777777" w:rsidR="00AC3322" w:rsidRPr="00AC3322" w:rsidRDefault="00AC3322" w:rsidP="00AC3322"/>
    <w:p w14:paraId="534DCD76" w14:textId="77777777" w:rsidR="00F301CD" w:rsidRDefault="00F301CD" w:rsidP="00804488">
      <w:pPr>
        <w:pStyle w:val="Nadpis1"/>
        <w:numPr>
          <w:ilvl w:val="0"/>
          <w:numId w:val="2"/>
        </w:numPr>
        <w:spacing w:line="480" w:lineRule="auto"/>
      </w:pPr>
      <w:r>
        <w:lastRenderedPageBreak/>
        <w:t>PLATNOST A ÚČINNOST SMLOUVY</w:t>
      </w:r>
    </w:p>
    <w:p w14:paraId="6AD007A0" w14:textId="45A2B9E6" w:rsidR="00F301CD" w:rsidRPr="00E375C2" w:rsidRDefault="00F301CD" w:rsidP="00F301CD">
      <w:pPr>
        <w:pStyle w:val="Nadpis2"/>
        <w:numPr>
          <w:ilvl w:val="1"/>
          <w:numId w:val="5"/>
        </w:numPr>
      </w:pPr>
      <w:r w:rsidRPr="00E375C2">
        <w:t xml:space="preserve">Tato </w:t>
      </w:r>
      <w:r>
        <w:t>s</w:t>
      </w:r>
      <w:r w:rsidRPr="00E375C2">
        <w:t xml:space="preserve">mlouva nabývá platnosti </w:t>
      </w:r>
      <w:r w:rsidR="004D7E99">
        <w:t xml:space="preserve">a účinnosti </w:t>
      </w:r>
      <w:r w:rsidRPr="001438FE">
        <w:t>okamžikem jejího podpisu poslední stranou</w:t>
      </w:r>
      <w:r w:rsidR="004D7E99">
        <w:t>.</w:t>
      </w:r>
    </w:p>
    <w:p w14:paraId="49C16435" w14:textId="06CEE34E" w:rsidR="00F301CD" w:rsidRPr="00230567" w:rsidRDefault="00F301CD" w:rsidP="00F301CD">
      <w:pPr>
        <w:pStyle w:val="Nadpis2"/>
      </w:pPr>
      <w:r w:rsidRPr="00F329E0">
        <w:t xml:space="preserve">Tato smlouva se uzavírá na dobu neurčitou. Smlouvu lze ukončit výpovědí kteroukoliv smluvní stranou, nejdříve však po uplynutí </w:t>
      </w:r>
      <w:r w:rsidR="00497F5F" w:rsidRPr="00694B45">
        <w:t>10</w:t>
      </w:r>
      <w:r w:rsidRPr="00F329E0">
        <w:t xml:space="preserve"> let</w:t>
      </w:r>
      <w:r w:rsidR="0024332F" w:rsidRPr="00F329E0">
        <w:t xml:space="preserve"> trvání výroby</w:t>
      </w:r>
      <w:r w:rsidRPr="00230567">
        <w:t xml:space="preserve">. </w:t>
      </w:r>
      <w:r w:rsidR="0024332F" w:rsidRPr="00C503D2">
        <w:t xml:space="preserve">Běh této doby začíná zahájením výroby </w:t>
      </w:r>
      <w:r w:rsidR="00C503D2">
        <w:t>ve Výrobně</w:t>
      </w:r>
      <w:r w:rsidR="00C503D2" w:rsidRPr="00C503D2">
        <w:t xml:space="preserve"> </w:t>
      </w:r>
      <w:r w:rsidR="00C503D2">
        <w:t>dl</w:t>
      </w:r>
      <w:r w:rsidR="00FD03C1">
        <w:t>e</w:t>
      </w:r>
      <w:r w:rsidR="00C503D2">
        <w:t xml:space="preserve"> čl. II. této smlouvy </w:t>
      </w:r>
      <w:r w:rsidR="0024332F" w:rsidRPr="00C503D2">
        <w:t xml:space="preserve">a nepočítá se do ní doba přerušení či omezení výroby dle odst. </w:t>
      </w:r>
      <w:r w:rsidR="009C080C" w:rsidRPr="00C503D2">
        <w:t>1</w:t>
      </w:r>
      <w:r w:rsidR="009C080C">
        <w:t>5</w:t>
      </w:r>
      <w:r w:rsidR="009C080C" w:rsidRPr="00C503D2">
        <w:t xml:space="preserve"> </w:t>
      </w:r>
      <w:r w:rsidR="0024332F" w:rsidRPr="00C503D2">
        <w:t>čl</w:t>
      </w:r>
      <w:r w:rsidR="00C503D2" w:rsidRPr="00C503D2">
        <w:t>. III.</w:t>
      </w:r>
      <w:r w:rsidR="00C503D2" w:rsidRPr="009A38A6">
        <w:t xml:space="preserve"> </w:t>
      </w:r>
      <w:r w:rsidR="00CF309C" w:rsidRPr="009A38A6">
        <w:t>„</w:t>
      </w:r>
      <w:r w:rsidR="00CF309C" w:rsidRPr="009A38A6">
        <w:rPr>
          <w:i/>
        </w:rPr>
        <w:t>smlouvy o spolupráci, o nájmu prostoru za účelem umístění a provozu FVE, o uzavření budoucí smlouvy o dodávce elektřiny přímým vedením a kupní smlouvy“</w:t>
      </w:r>
      <w:r w:rsidR="00857863">
        <w:rPr>
          <w:iCs w:val="0"/>
        </w:rPr>
        <w:t xml:space="preserve">; </w:t>
      </w:r>
      <w:r w:rsidR="00E25B6C" w:rsidRPr="00B56ABB">
        <w:rPr>
          <w:iCs w:val="0"/>
        </w:rPr>
        <w:t>běh této</w:t>
      </w:r>
      <w:r w:rsidR="00857863" w:rsidRPr="00B56ABB">
        <w:rPr>
          <w:iCs w:val="0"/>
        </w:rPr>
        <w:t xml:space="preserve"> dob</w:t>
      </w:r>
      <w:r w:rsidR="00E25B6C" w:rsidRPr="00B56ABB">
        <w:rPr>
          <w:iCs w:val="0"/>
        </w:rPr>
        <w:t>y</w:t>
      </w:r>
      <w:r w:rsidR="00857863" w:rsidRPr="00B56ABB">
        <w:rPr>
          <w:iCs w:val="0"/>
        </w:rPr>
        <w:t xml:space="preserve"> však skončí nejpozději uplynutím </w:t>
      </w:r>
      <w:r w:rsidR="00497F5F" w:rsidRPr="00694B45">
        <w:rPr>
          <w:iCs w:val="0"/>
        </w:rPr>
        <w:t>15</w:t>
      </w:r>
      <w:r w:rsidR="00694B45">
        <w:rPr>
          <w:iCs w:val="0"/>
        </w:rPr>
        <w:t xml:space="preserve"> </w:t>
      </w:r>
      <w:r w:rsidR="00857863" w:rsidRPr="00B56ABB">
        <w:rPr>
          <w:iCs w:val="0"/>
        </w:rPr>
        <w:t>let od data podpisu této smlouvy</w:t>
      </w:r>
      <w:r w:rsidR="00C503D2" w:rsidRPr="00B56ABB">
        <w:rPr>
          <w:i/>
        </w:rPr>
        <w:t xml:space="preserve">. </w:t>
      </w:r>
      <w:r w:rsidR="0024332F" w:rsidRPr="00B56ABB">
        <w:t xml:space="preserve"> </w:t>
      </w:r>
      <w:r w:rsidRPr="00B56ABB">
        <w:t>K ukončení smlouvy v tomto případě dojde uplynutím výpovědní doby v délce 2 měsíců, která začne prvním dnem kalendářního měsíce následujícího po doručení výpovědi druhé smluvní straně</w:t>
      </w:r>
      <w:r w:rsidRPr="00230567">
        <w:t>.</w:t>
      </w:r>
    </w:p>
    <w:p w14:paraId="1B2E326D" w14:textId="77777777" w:rsidR="00F301CD" w:rsidRPr="00DE01CB" w:rsidRDefault="00F301CD" w:rsidP="00F301CD">
      <w:pPr>
        <w:pStyle w:val="Nadpis2"/>
      </w:pPr>
      <w:r>
        <w:t>S</w:t>
      </w:r>
      <w:r w:rsidRPr="00DE01CB">
        <w:t xml:space="preserve">mlouva může být </w:t>
      </w:r>
      <w:r>
        <w:t xml:space="preserve">rovněž </w:t>
      </w:r>
      <w:r w:rsidRPr="00DE01CB">
        <w:t>ukončena dohodou smluvních stran.</w:t>
      </w:r>
    </w:p>
    <w:p w14:paraId="56514C06" w14:textId="77777777" w:rsidR="00F301CD" w:rsidRPr="00DE01CB" w:rsidRDefault="00F301CD" w:rsidP="00F301CD">
      <w:pPr>
        <w:pStyle w:val="Nadpis2"/>
      </w:pPr>
      <w:r w:rsidRPr="00DE01CB">
        <w:t xml:space="preserve">K ukončení této </w:t>
      </w:r>
      <w:r>
        <w:t>s</w:t>
      </w:r>
      <w:r w:rsidRPr="00DE01CB">
        <w:t xml:space="preserve">mlouvy dojde k okamžiku prodeje Výrobny </w:t>
      </w:r>
      <w:r>
        <w:t>zákazníkovi</w:t>
      </w:r>
      <w:r w:rsidRPr="00DE01CB">
        <w:t>.</w:t>
      </w:r>
    </w:p>
    <w:p w14:paraId="07DE6683" w14:textId="748F5FDF" w:rsidR="00F301CD" w:rsidRDefault="00F301CD" w:rsidP="00F301CD">
      <w:pPr>
        <w:pStyle w:val="Nadpis2"/>
      </w:pPr>
      <w:r w:rsidRPr="00BE47C4">
        <w:t xml:space="preserve">Tato smlouva a </w:t>
      </w:r>
      <w:r>
        <w:t>„</w:t>
      </w:r>
      <w:r w:rsidR="00CF309C" w:rsidRPr="009A38A6">
        <w:t>smlouv</w:t>
      </w:r>
      <w:r w:rsidR="00AE427B">
        <w:t>a</w:t>
      </w:r>
      <w:r w:rsidR="00CF309C" w:rsidRPr="009A38A6">
        <w:t xml:space="preserve"> o spolupráci, o nájmu prostoru za účelem umístění a provozu FVE, o uzavření budoucí smlouvy o dodávce elektřiny přímým vedením a kupní smlouvu“</w:t>
      </w:r>
      <w:r w:rsidRPr="00BE47C4">
        <w:t xml:space="preserve">, </w:t>
      </w:r>
      <w:r>
        <w:t xml:space="preserve">na </w:t>
      </w:r>
      <w:r w:rsidR="00962E30">
        <w:t>základě,</w:t>
      </w:r>
      <w:r>
        <w:t xml:space="preserve"> které byla tato smlouva uzavřena</w:t>
      </w:r>
      <w:r w:rsidRPr="00BE47C4">
        <w:t>, jsou smlouvami závislými. Pokud dojde k zániku jedné z těchto smluv jiným způsobem než jejím splněním, pak tato skutečnost způsobuje i zánik ostatních závislých smluv, pokud se smluvní strany nedohodnou jinak</w:t>
      </w:r>
      <w:r>
        <w:t>.</w:t>
      </w:r>
    </w:p>
    <w:p w14:paraId="7A0F6B61" w14:textId="7DEBD721" w:rsidR="00F301CD" w:rsidRPr="009A38A6" w:rsidRDefault="00F301CD" w:rsidP="00F301CD">
      <w:pPr>
        <w:pStyle w:val="Nadpis2"/>
        <w:tabs>
          <w:tab w:val="clear" w:pos="868"/>
        </w:tabs>
        <w:rPr>
          <w:rFonts w:cs="Calibri"/>
        </w:rPr>
      </w:pPr>
      <w:r w:rsidRPr="00E421CB">
        <w:rPr>
          <w:rFonts w:cs="Calibri"/>
        </w:rPr>
        <w:t>Smluvní strany jsou oprávněny od této smlouvy odstoupit</w:t>
      </w:r>
      <w:r>
        <w:rPr>
          <w:rFonts w:cs="Calibri"/>
        </w:rPr>
        <w:t xml:space="preserve"> (</w:t>
      </w:r>
      <w:r w:rsidRPr="00EB23CB">
        <w:rPr>
          <w:i/>
        </w:rPr>
        <w:t>ve vztahu k budoucímu plnění</w:t>
      </w:r>
      <w:r w:rsidRPr="00EB23CB">
        <w:t xml:space="preserve">) v případech jejího podstatného porušení a dále v případech </w:t>
      </w:r>
      <w:r w:rsidRPr="009A38A6">
        <w:rPr>
          <w:rFonts w:cs="Calibri"/>
        </w:rPr>
        <w:t>sjedna</w:t>
      </w:r>
      <w:r>
        <w:rPr>
          <w:rFonts w:cs="Calibri"/>
        </w:rPr>
        <w:t>ných ve</w:t>
      </w:r>
      <w:r w:rsidRPr="00E421CB">
        <w:rPr>
          <w:rFonts w:cs="Calibri"/>
        </w:rPr>
        <w:t xml:space="preserve"> </w:t>
      </w:r>
      <w:r w:rsidR="00CF309C" w:rsidRPr="009A38A6">
        <w:rPr>
          <w:rFonts w:cs="Calibri"/>
        </w:rPr>
        <w:t>„</w:t>
      </w:r>
      <w:r w:rsidR="00CF309C" w:rsidRPr="009A38A6">
        <w:rPr>
          <w:rFonts w:cs="Calibri"/>
          <w:i/>
        </w:rPr>
        <w:t>smlouvě o spolupráci, o nájmu prostoru za účelem umístění a provozu FVE, o uzavření budoucí smlouvy o dodávce elektřiny přímým vedením a kupní smlouv</w:t>
      </w:r>
      <w:r w:rsidR="009A38A6" w:rsidRPr="009A38A6">
        <w:rPr>
          <w:rFonts w:cs="Calibri"/>
          <w:i/>
        </w:rPr>
        <w:t>ě</w:t>
      </w:r>
      <w:r w:rsidR="00CF309C" w:rsidRPr="009A38A6">
        <w:rPr>
          <w:rFonts w:cs="Calibri"/>
        </w:rPr>
        <w:t>“</w:t>
      </w:r>
      <w:r>
        <w:rPr>
          <w:rFonts w:cs="Calibri"/>
        </w:rPr>
        <w:t>.</w:t>
      </w:r>
    </w:p>
    <w:p w14:paraId="3C97667E" w14:textId="4C0CE046" w:rsidR="00F301CD" w:rsidRPr="00DE6D8E" w:rsidRDefault="00CF309C" w:rsidP="00F301CD">
      <w:pPr>
        <w:pStyle w:val="Nadpis2"/>
      </w:pPr>
      <w:r>
        <w:t>Za porušení povinností dle této</w:t>
      </w:r>
      <w:r w:rsidR="00F301CD">
        <w:t xml:space="preserve"> smlouvy</w:t>
      </w:r>
      <w:r>
        <w:t xml:space="preserve"> nebo dle </w:t>
      </w:r>
      <w:r w:rsidR="009A38A6">
        <w:t>„</w:t>
      </w:r>
      <w:r w:rsidRPr="009A38A6">
        <w:rPr>
          <w:i/>
        </w:rPr>
        <w:t>smlouvy o spolupráci, o umístění FVE za účelem jejího provozu, o uzavření budoucí smlouvy o dodávce elektřiny přímým vedením a kupní smlouv</w:t>
      </w:r>
      <w:r w:rsidR="009A38A6" w:rsidRPr="009A38A6">
        <w:rPr>
          <w:i/>
        </w:rPr>
        <w:t>y</w:t>
      </w:r>
      <w:r w:rsidRPr="009A38A6">
        <w:t>“</w:t>
      </w:r>
      <w:r w:rsidR="00F301CD">
        <w:t xml:space="preserve"> </w:t>
      </w:r>
      <w:r w:rsidR="00F301CD" w:rsidRPr="009F69C5">
        <w:t xml:space="preserve">má </w:t>
      </w:r>
      <w:r w:rsidR="00844421">
        <w:t>příslušná smluvní strana</w:t>
      </w:r>
      <w:r w:rsidR="00844421" w:rsidRPr="009F69C5">
        <w:t xml:space="preserve"> </w:t>
      </w:r>
      <w:r w:rsidR="00F301CD" w:rsidRPr="009F69C5">
        <w:t xml:space="preserve">nárok na </w:t>
      </w:r>
      <w:r w:rsidR="00F301CD">
        <w:t>úhradu smluvní pokuty ve výši a za podmínek uvedených ve „</w:t>
      </w:r>
      <w:r w:rsidR="00522513" w:rsidRPr="009A38A6">
        <w:rPr>
          <w:i/>
        </w:rPr>
        <w:t xml:space="preserve">smlouvě o spolupráci, o umístění </w:t>
      </w:r>
      <w:r w:rsidR="001A1FD2" w:rsidRPr="009A38A6">
        <w:rPr>
          <w:i/>
        </w:rPr>
        <w:t xml:space="preserve">FVE za účelem jejího </w:t>
      </w:r>
      <w:r w:rsidR="00522513" w:rsidRPr="009A38A6">
        <w:rPr>
          <w:i/>
        </w:rPr>
        <w:t>provozu, o uzavření budoucí smlouvy o dodávce elektřiny přímým vedením a kupní smlouvě</w:t>
      </w:r>
      <w:r w:rsidR="00F301CD" w:rsidRPr="009A38A6">
        <w:t>“.</w:t>
      </w:r>
    </w:p>
    <w:p w14:paraId="1743CC2A" w14:textId="3A55F265" w:rsidR="00F301CD" w:rsidRDefault="00F301CD" w:rsidP="00F301CD">
      <w:pPr>
        <w:pStyle w:val="Nadpis2"/>
        <w:rPr>
          <w:rFonts w:cs="Calibri"/>
        </w:rPr>
      </w:pPr>
      <w:r w:rsidRPr="00C10D8C">
        <w:t>Práva a povinnosti z této smlouvy nebo z její části, může strana převést na třetí osobu (postoupení smlouvy) jen s předchozím písemným souhlasem druhé strany.</w:t>
      </w:r>
      <w:r w:rsidR="00D06011">
        <w:t xml:space="preserve"> To platí i pro případ převodu či pachtu obchodního závodu.</w:t>
      </w:r>
      <w:r w:rsidRPr="00C10D8C">
        <w:t xml:space="preserve"> </w:t>
      </w:r>
      <w:r w:rsidRPr="00D70F4A">
        <w:rPr>
          <w:rFonts w:cs="Calibri"/>
        </w:rPr>
        <w:t xml:space="preserve">Pro případ, že by </w:t>
      </w:r>
      <w:r>
        <w:rPr>
          <w:rFonts w:cs="Calibri"/>
        </w:rPr>
        <w:t>výrobce</w:t>
      </w:r>
      <w:r w:rsidRPr="00D70F4A">
        <w:rPr>
          <w:rFonts w:cs="Calibri"/>
        </w:rPr>
        <w:t xml:space="preserve"> hodlal v budoucnu převést práva a povinnosti sjednané touto smlouvou na třetí osobu, obchodní společnost, která </w:t>
      </w:r>
      <w:proofErr w:type="gramStart"/>
      <w:r w:rsidRPr="00D70F4A">
        <w:rPr>
          <w:rFonts w:cs="Calibri"/>
        </w:rPr>
        <w:t>tvoří</w:t>
      </w:r>
      <w:proofErr w:type="gramEnd"/>
      <w:r w:rsidRPr="00D70F4A">
        <w:rPr>
          <w:rFonts w:cs="Calibri"/>
        </w:rPr>
        <w:t xml:space="preserve"> Skupinu PRE,</w:t>
      </w:r>
      <w:r w:rsidR="005207E4" w:rsidRPr="00D70F4A">
        <w:rPr>
          <w:rFonts w:cs="Calibri"/>
        </w:rPr>
        <w:t xml:space="preserve"> </w:t>
      </w:r>
      <w:r w:rsidR="005207E4">
        <w:rPr>
          <w:rFonts w:cs="Calibri"/>
        </w:rPr>
        <w:t xml:space="preserve">tj. je s ním v koncernové vazbě ve smyslu zákona o obchodních korporacích, </w:t>
      </w:r>
      <w:r w:rsidRPr="00D70F4A">
        <w:rPr>
          <w:rFonts w:cs="Calibri"/>
        </w:rPr>
        <w:t xml:space="preserve">souhlasí </w:t>
      </w:r>
      <w:r>
        <w:t>zákazník</w:t>
      </w:r>
      <w:r w:rsidRPr="00D70F4A">
        <w:rPr>
          <w:rFonts w:cs="Calibri"/>
        </w:rPr>
        <w:t xml:space="preserve"> coby postoupená strana s postoupením této smlouvy předem, tj. již podepsáním této smlouvy</w:t>
      </w:r>
      <w:r>
        <w:rPr>
          <w:rFonts w:cs="Calibri"/>
        </w:rPr>
        <w:t>.</w:t>
      </w:r>
    </w:p>
    <w:p w14:paraId="5B698DEE" w14:textId="77777777" w:rsidR="00AC3322" w:rsidRPr="00AC3322" w:rsidRDefault="00AC3322" w:rsidP="00AC3322"/>
    <w:p w14:paraId="388C7A90" w14:textId="77777777" w:rsidR="00F301CD" w:rsidRDefault="00F301CD" w:rsidP="00804488">
      <w:pPr>
        <w:pStyle w:val="Nadpis1"/>
        <w:numPr>
          <w:ilvl w:val="0"/>
          <w:numId w:val="2"/>
        </w:numPr>
        <w:spacing w:line="480" w:lineRule="auto"/>
      </w:pPr>
      <w:r>
        <w:t>ZÁVĚREČNÁ USTANOVENÍ</w:t>
      </w:r>
    </w:p>
    <w:p w14:paraId="0046AD6C" w14:textId="73E424EA" w:rsidR="00F301CD" w:rsidRDefault="00F301CD" w:rsidP="00F301CD">
      <w:pPr>
        <w:pStyle w:val="Nadpis2"/>
        <w:numPr>
          <w:ilvl w:val="1"/>
          <w:numId w:val="8"/>
        </w:numPr>
        <w:tabs>
          <w:tab w:val="clear" w:pos="868"/>
        </w:tabs>
      </w:pPr>
      <w:r>
        <w:t>Tuto smlouvu lze měnit</w:t>
      </w:r>
      <w:r w:rsidR="00C755E7">
        <w:t xml:space="preserve"> </w:t>
      </w:r>
      <w:r>
        <w:t>pouze písemnými dodatky</w:t>
      </w:r>
      <w:r w:rsidR="00C755E7">
        <w:t xml:space="preserve"> podepsanými zástupci obou smluvních stran</w:t>
      </w:r>
      <w:r>
        <w:t>.</w:t>
      </w:r>
    </w:p>
    <w:p w14:paraId="1D1A2ACC" w14:textId="46BA4D37" w:rsidR="0089171D" w:rsidRPr="0089171D" w:rsidRDefault="00F301CD" w:rsidP="0089171D">
      <w:pPr>
        <w:pStyle w:val="Nadpis2"/>
      </w:pPr>
      <w:r>
        <w:t xml:space="preserve">Smluvní strany se vzájemně zavazují, že budou chránit a utajovat před třetími osobami důvěrné informace. Žádná ze smluvních stran bez písemného souhlasu druhé smluvní strany neposkytne informace o obsahu této smlouvy třetí straně, a to ani v dílčím rozsahu, s výjimkou veřejně publikovaných informací. Stejným způsobem budou strany chránit důvěrné informace a skutečnosti tvořící obchodní tajemství třetí osoby, které byly touto třetí stranou některé ze smluvních stran poskytnuty se svolením jejich dalšího užití. </w:t>
      </w:r>
      <w:r>
        <w:lastRenderedPageBreak/>
        <w:t>Závazek ochrany utajení trvá po celou dobu trvání skutečností tvořících obchodní tajemství nebo trvání zájmu chránění důvěrných informací.</w:t>
      </w:r>
      <w:r w:rsidRPr="00BE47C4">
        <w:t xml:space="preserve"> </w:t>
      </w:r>
      <w:r>
        <w:t>Tento článek se nevztahuje na informační povinnost vyplývající z obecně platných předpisů.</w:t>
      </w:r>
      <w:r w:rsidR="0089171D">
        <w:t xml:space="preserve"> </w:t>
      </w:r>
    </w:p>
    <w:p w14:paraId="4F62D6AB" w14:textId="22EB063C" w:rsidR="00A232B4" w:rsidRDefault="00A232B4" w:rsidP="00F72B12">
      <w:pPr>
        <w:pStyle w:val="Nadpis2"/>
        <w:tabs>
          <w:tab w:val="clear" w:pos="868"/>
          <w:tab w:val="clear" w:pos="1304"/>
        </w:tabs>
        <w:spacing w:after="0"/>
      </w:pPr>
      <w:r w:rsidRPr="002945F5">
        <w:rPr>
          <w:rFonts w:cstheme="minorHAnsi"/>
        </w:rPr>
        <w:t>T</w:t>
      </w:r>
      <w:r w:rsidRPr="00F72B12">
        <w:t>ato smlouva je vyhotovena v elektronické podobě opatřené elektronickými podpisy zástupců smluvních stran, přičemž obě smluvní strany obdrží její elektronický originál.</w:t>
      </w:r>
    </w:p>
    <w:p w14:paraId="209A3536" w14:textId="629D80CB" w:rsidR="00A869D9" w:rsidRDefault="00F301CD" w:rsidP="00A869D9">
      <w:pPr>
        <w:pStyle w:val="Nadpis2"/>
        <w:tabs>
          <w:tab w:val="clear" w:pos="868"/>
          <w:tab w:val="clear" w:pos="1304"/>
        </w:tabs>
        <w:spacing w:after="0"/>
      </w:pPr>
      <w:r>
        <w:t xml:space="preserve">Tato smlouva </w:t>
      </w:r>
      <w:r w:rsidR="00A869D9">
        <w:t>obsahuje:</w:t>
      </w:r>
    </w:p>
    <w:p w14:paraId="194C300F" w14:textId="7694ED8A" w:rsidR="00F301CD" w:rsidRPr="00A869D9" w:rsidRDefault="009C5ADA" w:rsidP="00A869D9">
      <w:pPr>
        <w:pStyle w:val="Nadpis2"/>
        <w:numPr>
          <w:ilvl w:val="0"/>
          <w:numId w:val="0"/>
        </w:numPr>
        <w:tabs>
          <w:tab w:val="clear" w:pos="868"/>
        </w:tabs>
        <w:spacing w:after="0"/>
        <w:ind w:left="1304"/>
      </w:pPr>
      <w:r w:rsidRPr="00A869D9">
        <w:t>Příloha č. 1:</w:t>
      </w:r>
      <w:r w:rsidR="004C6410">
        <w:t xml:space="preserve"> </w:t>
      </w:r>
      <w:r w:rsidR="008D6818" w:rsidRPr="00A869D9">
        <w:t>Schéma</w:t>
      </w:r>
      <w:r w:rsidRPr="00A869D9">
        <w:t xml:space="preserve"> umístění a připojení FVE a specifikace FVE</w:t>
      </w:r>
    </w:p>
    <w:p w14:paraId="0EF54F49" w14:textId="77777777" w:rsidR="005436BF" w:rsidRPr="00804488" w:rsidRDefault="005436BF" w:rsidP="00AC3322">
      <w:pPr>
        <w:tabs>
          <w:tab w:val="left" w:pos="993"/>
        </w:tabs>
        <w:autoSpaceDE w:val="0"/>
        <w:autoSpaceDN w:val="0"/>
        <w:adjustRightInd w:val="0"/>
        <w:spacing w:before="480" w:after="480" w:line="240" w:lineRule="atLeast"/>
        <w:ind w:left="993" w:right="249"/>
        <w:jc w:val="left"/>
        <w:rPr>
          <w:color w:val="000000"/>
          <w:sz w:val="24"/>
        </w:rPr>
      </w:pPr>
    </w:p>
    <w:tbl>
      <w:tblPr>
        <w:tblW w:w="5701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845"/>
        <w:gridCol w:w="2243"/>
        <w:gridCol w:w="1767"/>
        <w:gridCol w:w="2315"/>
        <w:gridCol w:w="3174"/>
      </w:tblGrid>
      <w:tr w:rsidR="00F301CD" w:rsidRPr="004B21A6" w14:paraId="2B98BE86" w14:textId="77777777" w:rsidTr="00AC3322">
        <w:trPr>
          <w:trHeight w:val="116"/>
        </w:trPr>
        <w:tc>
          <w:tcPr>
            <w:tcW w:w="1493" w:type="pct"/>
            <w:gridSpan w:val="2"/>
            <w:shd w:val="clear" w:color="auto" w:fill="auto"/>
          </w:tcPr>
          <w:p w14:paraId="166C9183" w14:textId="77777777" w:rsidR="00F301CD" w:rsidRPr="004B21A6" w:rsidRDefault="00F301CD" w:rsidP="005436BF">
            <w:pPr>
              <w:pStyle w:val="Zkladntextodsazen"/>
              <w:tabs>
                <w:tab w:val="left" w:pos="851"/>
                <w:tab w:val="left" w:pos="1701"/>
                <w:tab w:val="left" w:leader="dot" w:pos="3402"/>
                <w:tab w:val="left" w:pos="5040"/>
                <w:tab w:val="left" w:pos="6804"/>
                <w:tab w:val="left" w:leader="dot" w:pos="8820"/>
              </w:tabs>
              <w:ind w:left="993" w:hanging="142"/>
              <w:rPr>
                <w:szCs w:val="22"/>
              </w:rPr>
            </w:pPr>
            <w:r w:rsidRPr="004B21A6">
              <w:rPr>
                <w:szCs w:val="22"/>
              </w:rPr>
              <w:t>V Praze dne</w:t>
            </w:r>
          </w:p>
        </w:tc>
        <w:tc>
          <w:tcPr>
            <w:tcW w:w="854" w:type="pct"/>
            <w:shd w:val="clear" w:color="auto" w:fill="auto"/>
          </w:tcPr>
          <w:p w14:paraId="5E16FC5F" w14:textId="77777777" w:rsidR="00F301CD" w:rsidRPr="004B21A6" w:rsidRDefault="00F301CD" w:rsidP="005436BF">
            <w:pPr>
              <w:pStyle w:val="Zkladntextodsazen"/>
              <w:tabs>
                <w:tab w:val="left" w:pos="851"/>
                <w:tab w:val="left" w:pos="1701"/>
                <w:tab w:val="left" w:leader="dot" w:pos="3402"/>
                <w:tab w:val="left" w:pos="5040"/>
                <w:tab w:val="left" w:pos="6804"/>
                <w:tab w:val="left" w:leader="dot" w:pos="8820"/>
              </w:tabs>
              <w:ind w:left="993" w:hanging="142"/>
              <w:rPr>
                <w:szCs w:val="22"/>
              </w:rPr>
            </w:pPr>
          </w:p>
        </w:tc>
        <w:tc>
          <w:tcPr>
            <w:tcW w:w="1119" w:type="pct"/>
            <w:shd w:val="clear" w:color="auto" w:fill="auto"/>
          </w:tcPr>
          <w:p w14:paraId="32DCA1AD" w14:textId="77777777" w:rsidR="00F301CD" w:rsidRPr="004B21A6" w:rsidRDefault="00F301CD" w:rsidP="005436BF">
            <w:pPr>
              <w:pStyle w:val="Zkladntextodsazen"/>
              <w:tabs>
                <w:tab w:val="left" w:pos="851"/>
                <w:tab w:val="left" w:pos="1701"/>
                <w:tab w:val="left" w:leader="dot" w:pos="3402"/>
                <w:tab w:val="left" w:pos="5040"/>
                <w:tab w:val="left" w:pos="6804"/>
                <w:tab w:val="left" w:leader="dot" w:pos="8820"/>
              </w:tabs>
              <w:ind w:left="993" w:hanging="142"/>
              <w:rPr>
                <w:szCs w:val="22"/>
              </w:rPr>
            </w:pPr>
            <w:r w:rsidRPr="004B21A6">
              <w:rPr>
                <w:szCs w:val="22"/>
              </w:rPr>
              <w:t>V Praze dne</w:t>
            </w:r>
          </w:p>
        </w:tc>
        <w:tc>
          <w:tcPr>
            <w:tcW w:w="1534" w:type="pct"/>
            <w:shd w:val="clear" w:color="auto" w:fill="auto"/>
          </w:tcPr>
          <w:p w14:paraId="55334988" w14:textId="77777777" w:rsidR="00F301CD" w:rsidRPr="004B21A6" w:rsidRDefault="00F301CD" w:rsidP="005436BF">
            <w:pPr>
              <w:pStyle w:val="Zkladntextodsazen"/>
              <w:tabs>
                <w:tab w:val="left" w:pos="851"/>
                <w:tab w:val="left" w:pos="1701"/>
                <w:tab w:val="left" w:leader="dot" w:pos="3402"/>
                <w:tab w:val="left" w:pos="5040"/>
                <w:tab w:val="left" w:pos="6804"/>
                <w:tab w:val="left" w:leader="dot" w:pos="8820"/>
              </w:tabs>
              <w:ind w:left="993" w:hanging="142"/>
              <w:rPr>
                <w:szCs w:val="22"/>
              </w:rPr>
            </w:pPr>
          </w:p>
        </w:tc>
      </w:tr>
      <w:tr w:rsidR="00F301CD" w:rsidRPr="004B21A6" w14:paraId="226C002B" w14:textId="77777777" w:rsidTr="00AC3322">
        <w:trPr>
          <w:trHeight w:val="79"/>
        </w:trPr>
        <w:tc>
          <w:tcPr>
            <w:tcW w:w="2347" w:type="pct"/>
            <w:gridSpan w:val="3"/>
            <w:shd w:val="clear" w:color="auto" w:fill="auto"/>
          </w:tcPr>
          <w:p w14:paraId="1DD1E589" w14:textId="3222B4B6" w:rsidR="00F301CD" w:rsidRPr="004B21A6" w:rsidRDefault="00F301CD" w:rsidP="005436BF">
            <w:pPr>
              <w:tabs>
                <w:tab w:val="left" w:pos="851"/>
                <w:tab w:val="left" w:pos="4604"/>
              </w:tabs>
              <w:ind w:left="993" w:right="175" w:hanging="142"/>
              <w:rPr>
                <w:szCs w:val="22"/>
              </w:rPr>
            </w:pPr>
            <w:proofErr w:type="spellStart"/>
            <w:r w:rsidRPr="004B21A6">
              <w:rPr>
                <w:szCs w:val="22"/>
              </w:rPr>
              <w:t>PRE</w:t>
            </w:r>
            <w:r w:rsidR="00E65025">
              <w:rPr>
                <w:szCs w:val="22"/>
              </w:rPr>
              <w:t>energo</w:t>
            </w:r>
            <w:proofErr w:type="spellEnd"/>
            <w:r w:rsidRPr="004B21A6">
              <w:rPr>
                <w:szCs w:val="22"/>
              </w:rPr>
              <w:t xml:space="preserve">, a. s. </w:t>
            </w:r>
          </w:p>
        </w:tc>
        <w:tc>
          <w:tcPr>
            <w:tcW w:w="2653" w:type="pct"/>
            <w:gridSpan w:val="2"/>
            <w:shd w:val="clear" w:color="auto" w:fill="auto"/>
          </w:tcPr>
          <w:p w14:paraId="185F7DDB" w14:textId="33B3EA1F" w:rsidR="00F301CD" w:rsidRPr="004B21A6" w:rsidRDefault="001E584B" w:rsidP="005436BF">
            <w:pPr>
              <w:tabs>
                <w:tab w:val="left" w:pos="851"/>
                <w:tab w:val="left" w:pos="5040"/>
              </w:tabs>
              <w:ind w:left="993" w:hanging="142"/>
              <w:rPr>
                <w:szCs w:val="22"/>
              </w:rPr>
            </w:pPr>
            <w:r w:rsidRPr="004B21A6">
              <w:rPr>
                <w:color w:val="000000"/>
                <w:szCs w:val="22"/>
              </w:rPr>
              <w:t xml:space="preserve">Kolektory Praha, a.s. </w:t>
            </w:r>
          </w:p>
        </w:tc>
      </w:tr>
      <w:tr w:rsidR="00F301CD" w:rsidRPr="004B21A6" w14:paraId="0FCEBAD9" w14:textId="77777777" w:rsidTr="00AC3322">
        <w:trPr>
          <w:gridAfter w:val="4"/>
          <w:wAfter w:w="4591" w:type="pct"/>
          <w:trHeight w:val="546"/>
        </w:trPr>
        <w:tc>
          <w:tcPr>
            <w:tcW w:w="409" w:type="pct"/>
            <w:shd w:val="clear" w:color="auto" w:fill="auto"/>
          </w:tcPr>
          <w:p w14:paraId="244F41A6" w14:textId="77777777" w:rsidR="00F301CD" w:rsidRPr="004B21A6" w:rsidRDefault="00F301CD" w:rsidP="005436BF">
            <w:pPr>
              <w:tabs>
                <w:tab w:val="left" w:pos="0"/>
                <w:tab w:val="left" w:pos="851"/>
                <w:tab w:val="left" w:pos="3960"/>
                <w:tab w:val="left" w:pos="5040"/>
                <w:tab w:val="left" w:pos="9000"/>
              </w:tabs>
              <w:ind w:left="993" w:hanging="142"/>
              <w:rPr>
                <w:szCs w:val="22"/>
                <w:u w:val="single"/>
              </w:rPr>
            </w:pPr>
          </w:p>
          <w:p w14:paraId="0F96307C" w14:textId="77777777" w:rsidR="00F301CD" w:rsidRPr="004B21A6" w:rsidRDefault="00F301CD" w:rsidP="005436BF">
            <w:pPr>
              <w:tabs>
                <w:tab w:val="left" w:pos="0"/>
                <w:tab w:val="left" w:pos="851"/>
                <w:tab w:val="left" w:pos="3960"/>
                <w:tab w:val="left" w:pos="5040"/>
                <w:tab w:val="left" w:pos="9000"/>
              </w:tabs>
              <w:ind w:left="993" w:hanging="142"/>
              <w:rPr>
                <w:szCs w:val="22"/>
                <w:u w:val="single"/>
              </w:rPr>
            </w:pPr>
          </w:p>
        </w:tc>
      </w:tr>
    </w:tbl>
    <w:p w14:paraId="6A0F3C80" w14:textId="77777777" w:rsidR="00F301CD" w:rsidRPr="004B21A6" w:rsidRDefault="00F301CD" w:rsidP="005436BF">
      <w:pPr>
        <w:widowControl w:val="0"/>
        <w:tabs>
          <w:tab w:val="left" w:pos="851"/>
          <w:tab w:val="left" w:pos="1418"/>
        </w:tabs>
        <w:autoSpaceDE w:val="0"/>
        <w:autoSpaceDN w:val="0"/>
        <w:adjustRightInd w:val="0"/>
        <w:spacing w:line="240" w:lineRule="atLeast"/>
        <w:ind w:left="993" w:right="249" w:hanging="142"/>
        <w:rPr>
          <w:rFonts w:ascii="Arial" w:hAnsi="Arial" w:cs="Arial"/>
          <w:b/>
          <w:color w:val="000000"/>
          <w:szCs w:val="22"/>
        </w:rPr>
      </w:pPr>
    </w:p>
    <w:tbl>
      <w:tblPr>
        <w:tblpPr w:leftFromText="141" w:rightFromText="141" w:vertAnchor="text" w:horzAnchor="margin" w:tblpY="295"/>
        <w:tblW w:w="9361" w:type="dxa"/>
        <w:tblLook w:val="04A0" w:firstRow="1" w:lastRow="0" w:firstColumn="1" w:lastColumn="0" w:noHBand="0" w:noVBand="1"/>
      </w:tblPr>
      <w:tblGrid>
        <w:gridCol w:w="4820"/>
        <w:gridCol w:w="4541"/>
      </w:tblGrid>
      <w:tr w:rsidR="00F301CD" w:rsidRPr="004B21A6" w14:paraId="7D010F22" w14:textId="77777777" w:rsidTr="00804488">
        <w:trPr>
          <w:trHeight w:val="1270"/>
        </w:trPr>
        <w:tc>
          <w:tcPr>
            <w:tcW w:w="4820" w:type="dxa"/>
          </w:tcPr>
          <w:p w14:paraId="6590F289" w14:textId="77777777" w:rsidR="00F301CD" w:rsidRPr="004B21A6" w:rsidRDefault="00F301CD" w:rsidP="005436BF">
            <w:pPr>
              <w:tabs>
                <w:tab w:val="left" w:pos="851"/>
              </w:tabs>
              <w:spacing w:after="120" w:line="300" w:lineRule="exact"/>
              <w:ind w:left="993" w:hanging="142"/>
              <w:jc w:val="left"/>
              <w:rPr>
                <w:szCs w:val="22"/>
              </w:rPr>
            </w:pPr>
            <w:bookmarkStart w:id="11" w:name="_Hlk77232839"/>
            <w:r w:rsidRPr="004B21A6">
              <w:rPr>
                <w:szCs w:val="22"/>
              </w:rPr>
              <w:t>________________________________</w:t>
            </w:r>
          </w:p>
          <w:bookmarkEnd w:id="11"/>
          <w:p w14:paraId="04B5622A" w14:textId="6F22E567" w:rsidR="00F301CD" w:rsidRPr="004B21A6" w:rsidRDefault="00F301CD" w:rsidP="005436BF">
            <w:pPr>
              <w:tabs>
                <w:tab w:val="left" w:pos="851"/>
              </w:tabs>
              <w:spacing w:line="300" w:lineRule="exact"/>
              <w:ind w:left="993" w:hanging="142"/>
              <w:jc w:val="left"/>
              <w:rPr>
                <w:szCs w:val="22"/>
              </w:rPr>
            </w:pPr>
            <w:r w:rsidRPr="004B21A6">
              <w:rPr>
                <w:szCs w:val="22"/>
              </w:rPr>
              <w:t xml:space="preserve">Ing. </w:t>
            </w:r>
            <w:r w:rsidR="00E65025">
              <w:rPr>
                <w:szCs w:val="22"/>
              </w:rPr>
              <w:t>Rudolf Červenka</w:t>
            </w:r>
          </w:p>
          <w:p w14:paraId="3D83AA6B" w14:textId="2BEB36C8" w:rsidR="00F301CD" w:rsidRPr="004B21A6" w:rsidRDefault="00E65025" w:rsidP="005436BF">
            <w:pPr>
              <w:tabs>
                <w:tab w:val="left" w:pos="851"/>
              </w:tabs>
              <w:spacing w:line="300" w:lineRule="exact"/>
              <w:ind w:left="993" w:hanging="142"/>
              <w:jc w:val="left"/>
              <w:rPr>
                <w:szCs w:val="22"/>
              </w:rPr>
            </w:pPr>
            <w:r>
              <w:rPr>
                <w:szCs w:val="22"/>
              </w:rPr>
              <w:t>místo</w:t>
            </w:r>
            <w:r w:rsidR="00F301CD" w:rsidRPr="004B21A6">
              <w:rPr>
                <w:szCs w:val="22"/>
              </w:rPr>
              <w:t>předseda představenstva</w:t>
            </w:r>
          </w:p>
          <w:p w14:paraId="7F2D9772" w14:textId="08F5A7CD" w:rsidR="00F301CD" w:rsidRPr="004B21A6" w:rsidRDefault="00F301CD" w:rsidP="005436BF">
            <w:pPr>
              <w:tabs>
                <w:tab w:val="left" w:pos="851"/>
              </w:tabs>
              <w:spacing w:line="300" w:lineRule="exact"/>
              <w:ind w:left="993" w:hanging="142"/>
              <w:jc w:val="left"/>
              <w:rPr>
                <w:szCs w:val="22"/>
              </w:rPr>
            </w:pPr>
            <w:proofErr w:type="spellStart"/>
            <w:r w:rsidRPr="004B21A6">
              <w:rPr>
                <w:szCs w:val="22"/>
              </w:rPr>
              <w:t>PRE</w:t>
            </w:r>
            <w:r w:rsidR="00E65025">
              <w:rPr>
                <w:szCs w:val="22"/>
              </w:rPr>
              <w:t>energo</w:t>
            </w:r>
            <w:proofErr w:type="spellEnd"/>
            <w:r w:rsidRPr="004B21A6">
              <w:rPr>
                <w:szCs w:val="22"/>
              </w:rPr>
              <w:t xml:space="preserve">, a.s. </w:t>
            </w:r>
          </w:p>
        </w:tc>
        <w:tc>
          <w:tcPr>
            <w:tcW w:w="4541" w:type="dxa"/>
          </w:tcPr>
          <w:p w14:paraId="1317E2AF" w14:textId="2DB34A8A" w:rsidR="00F301CD" w:rsidRPr="004B21A6" w:rsidRDefault="00F301CD" w:rsidP="005436BF">
            <w:pPr>
              <w:tabs>
                <w:tab w:val="left" w:pos="851"/>
              </w:tabs>
              <w:spacing w:after="120" w:line="300" w:lineRule="exact"/>
              <w:ind w:left="993" w:hanging="142"/>
              <w:jc w:val="left"/>
              <w:rPr>
                <w:szCs w:val="22"/>
              </w:rPr>
            </w:pPr>
            <w:r w:rsidRPr="004B21A6">
              <w:rPr>
                <w:szCs w:val="22"/>
              </w:rPr>
              <w:t>_</w:t>
            </w:r>
            <w:r w:rsidR="001E584B" w:rsidRPr="004B21A6">
              <w:rPr>
                <w:szCs w:val="22"/>
              </w:rPr>
              <w:t>___________________________</w:t>
            </w:r>
          </w:p>
          <w:p w14:paraId="6DFF322C" w14:textId="05B36C77" w:rsidR="009C5ADA" w:rsidRPr="004B21A6" w:rsidRDefault="001E584B" w:rsidP="005436BF">
            <w:pPr>
              <w:tabs>
                <w:tab w:val="left" w:pos="851"/>
              </w:tabs>
              <w:spacing w:line="300" w:lineRule="exact"/>
              <w:ind w:left="993" w:hanging="142"/>
              <w:jc w:val="left"/>
              <w:rPr>
                <w:szCs w:val="22"/>
              </w:rPr>
            </w:pPr>
            <w:r w:rsidRPr="004B21A6">
              <w:rPr>
                <w:szCs w:val="22"/>
              </w:rPr>
              <w:t>Ing. Petr Švec</w:t>
            </w:r>
          </w:p>
          <w:p w14:paraId="29409382" w14:textId="0D278FC8" w:rsidR="007918FD" w:rsidRPr="004B21A6" w:rsidRDefault="001E584B" w:rsidP="005436BF">
            <w:pPr>
              <w:tabs>
                <w:tab w:val="left" w:pos="851"/>
              </w:tabs>
              <w:spacing w:line="300" w:lineRule="exact"/>
              <w:ind w:left="993" w:hanging="142"/>
              <w:jc w:val="left"/>
              <w:rPr>
                <w:szCs w:val="22"/>
              </w:rPr>
            </w:pPr>
            <w:r w:rsidRPr="004B21A6">
              <w:rPr>
                <w:szCs w:val="22"/>
              </w:rPr>
              <w:t>předseda představenstva</w:t>
            </w:r>
          </w:p>
          <w:p w14:paraId="16600734" w14:textId="3A7F964A" w:rsidR="007918FD" w:rsidRPr="004B21A6" w:rsidRDefault="00D86722" w:rsidP="005436BF">
            <w:pPr>
              <w:tabs>
                <w:tab w:val="left" w:pos="851"/>
              </w:tabs>
              <w:spacing w:line="300" w:lineRule="exact"/>
              <w:ind w:left="993" w:hanging="142"/>
              <w:jc w:val="left"/>
              <w:rPr>
                <w:szCs w:val="22"/>
                <w:highlight w:val="yellow"/>
              </w:rPr>
            </w:pPr>
            <w:r>
              <w:rPr>
                <w:szCs w:val="22"/>
              </w:rPr>
              <w:t xml:space="preserve"> </w:t>
            </w:r>
            <w:r w:rsidR="001E584B" w:rsidRPr="004B21A6">
              <w:rPr>
                <w:szCs w:val="22"/>
              </w:rPr>
              <w:t xml:space="preserve">Kolektory Praha, a.s. </w:t>
            </w:r>
          </w:p>
        </w:tc>
      </w:tr>
      <w:tr w:rsidR="009C5ADA" w:rsidRPr="004B21A6" w14:paraId="035562C3" w14:textId="77777777" w:rsidTr="00804488">
        <w:trPr>
          <w:trHeight w:val="1270"/>
        </w:trPr>
        <w:tc>
          <w:tcPr>
            <w:tcW w:w="4820" w:type="dxa"/>
          </w:tcPr>
          <w:p w14:paraId="5FA1903D" w14:textId="77777777" w:rsidR="009C5ADA" w:rsidRPr="004B21A6" w:rsidRDefault="009C5ADA" w:rsidP="005436BF">
            <w:pPr>
              <w:tabs>
                <w:tab w:val="left" w:pos="993"/>
              </w:tabs>
              <w:spacing w:after="120" w:line="300" w:lineRule="exact"/>
              <w:ind w:left="993"/>
              <w:jc w:val="left"/>
              <w:rPr>
                <w:szCs w:val="22"/>
              </w:rPr>
            </w:pPr>
          </w:p>
        </w:tc>
        <w:tc>
          <w:tcPr>
            <w:tcW w:w="4541" w:type="dxa"/>
          </w:tcPr>
          <w:p w14:paraId="542750D8" w14:textId="77777777" w:rsidR="009C5ADA" w:rsidRPr="004B21A6" w:rsidRDefault="009C5ADA" w:rsidP="005436BF">
            <w:pPr>
              <w:tabs>
                <w:tab w:val="left" w:pos="993"/>
              </w:tabs>
              <w:spacing w:after="120" w:line="300" w:lineRule="exact"/>
              <w:ind w:left="993"/>
              <w:jc w:val="left"/>
              <w:rPr>
                <w:szCs w:val="22"/>
              </w:rPr>
            </w:pPr>
          </w:p>
        </w:tc>
      </w:tr>
    </w:tbl>
    <w:p w14:paraId="60251906" w14:textId="77777777" w:rsidR="00F301CD" w:rsidRPr="004B21A6" w:rsidRDefault="00F301CD" w:rsidP="005436BF">
      <w:pPr>
        <w:tabs>
          <w:tab w:val="left" w:pos="993"/>
        </w:tabs>
        <w:ind w:left="993"/>
        <w:jc w:val="left"/>
        <w:rPr>
          <w:szCs w:val="22"/>
        </w:rPr>
      </w:pPr>
    </w:p>
    <w:p w14:paraId="0A3DF5B1" w14:textId="328805C6" w:rsidR="00F301CD" w:rsidRPr="004B21A6" w:rsidRDefault="00F301CD" w:rsidP="005436BF">
      <w:pPr>
        <w:tabs>
          <w:tab w:val="left" w:pos="993"/>
          <w:tab w:val="left" w:pos="4820"/>
        </w:tabs>
        <w:ind w:left="993"/>
        <w:jc w:val="left"/>
        <w:rPr>
          <w:szCs w:val="22"/>
        </w:rPr>
      </w:pPr>
      <w:r w:rsidRPr="004B21A6">
        <w:rPr>
          <w:szCs w:val="22"/>
        </w:rPr>
        <w:t>________________________________</w:t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</w:r>
      <w:r w:rsidR="005436BF">
        <w:rPr>
          <w:szCs w:val="22"/>
        </w:rPr>
        <w:t xml:space="preserve">            </w:t>
      </w:r>
      <w:r w:rsidR="001E584B" w:rsidRPr="004B21A6">
        <w:rPr>
          <w:szCs w:val="22"/>
        </w:rPr>
        <w:t>______________________________</w:t>
      </w:r>
    </w:p>
    <w:p w14:paraId="06073A1B" w14:textId="25B25B49" w:rsidR="00F301CD" w:rsidRPr="004B21A6" w:rsidRDefault="00E65025" w:rsidP="005436BF">
      <w:pPr>
        <w:tabs>
          <w:tab w:val="left" w:pos="993"/>
        </w:tabs>
        <w:spacing w:before="240" w:line="276" w:lineRule="auto"/>
        <w:ind w:left="993"/>
        <w:jc w:val="left"/>
        <w:rPr>
          <w:szCs w:val="22"/>
        </w:rPr>
      </w:pPr>
      <w:r>
        <w:rPr>
          <w:szCs w:val="22"/>
        </w:rPr>
        <w:t>Bc. Karel Hempl</w:t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  <w:t>Mgr. Jan Vidím</w:t>
      </w:r>
    </w:p>
    <w:p w14:paraId="5E4CD721" w14:textId="1861F17F" w:rsidR="00F301CD" w:rsidRPr="004B21A6" w:rsidRDefault="00E65025" w:rsidP="005436BF">
      <w:pPr>
        <w:tabs>
          <w:tab w:val="left" w:pos="993"/>
        </w:tabs>
        <w:spacing w:line="276" w:lineRule="auto"/>
        <w:ind w:left="993"/>
        <w:jc w:val="left"/>
        <w:rPr>
          <w:szCs w:val="22"/>
        </w:rPr>
      </w:pPr>
      <w:r>
        <w:rPr>
          <w:szCs w:val="22"/>
        </w:rPr>
        <w:t>člen</w:t>
      </w:r>
      <w:r w:rsidR="00F301CD" w:rsidRPr="004B21A6">
        <w:rPr>
          <w:szCs w:val="22"/>
        </w:rPr>
        <w:t xml:space="preserve"> představenstva</w:t>
      </w:r>
      <w:r w:rsidR="001E584B" w:rsidRPr="004B21A6">
        <w:rPr>
          <w:szCs w:val="22"/>
        </w:rPr>
        <w:tab/>
      </w:r>
      <w:r>
        <w:rPr>
          <w:szCs w:val="22"/>
        </w:rPr>
        <w:t xml:space="preserve">               </w:t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</w:r>
      <w:r w:rsidR="001E584B" w:rsidRPr="004B21A6">
        <w:rPr>
          <w:szCs w:val="22"/>
        </w:rPr>
        <w:tab/>
        <w:t>místopředseda představenstva</w:t>
      </w:r>
    </w:p>
    <w:p w14:paraId="3F2F8A23" w14:textId="576E38A2" w:rsidR="005A418D" w:rsidRPr="004B21A6" w:rsidRDefault="00F301CD" w:rsidP="005436B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993" w:right="249"/>
        <w:rPr>
          <w:color w:val="000000"/>
          <w:szCs w:val="22"/>
        </w:rPr>
      </w:pPr>
      <w:proofErr w:type="spellStart"/>
      <w:r w:rsidRPr="004B21A6">
        <w:rPr>
          <w:color w:val="000000"/>
          <w:szCs w:val="22"/>
        </w:rPr>
        <w:t>PRE</w:t>
      </w:r>
      <w:r w:rsidR="00E65025">
        <w:rPr>
          <w:color w:val="000000"/>
          <w:szCs w:val="22"/>
        </w:rPr>
        <w:t>energo</w:t>
      </w:r>
      <w:proofErr w:type="spellEnd"/>
      <w:r w:rsidRPr="004B21A6">
        <w:rPr>
          <w:color w:val="000000"/>
          <w:szCs w:val="22"/>
        </w:rPr>
        <w:t>, a.s.</w:t>
      </w:r>
      <w:r w:rsidR="001E584B" w:rsidRPr="004B21A6">
        <w:rPr>
          <w:color w:val="000000"/>
          <w:szCs w:val="22"/>
        </w:rPr>
        <w:tab/>
      </w:r>
      <w:r w:rsidR="001E584B" w:rsidRPr="004B21A6">
        <w:rPr>
          <w:color w:val="000000"/>
          <w:szCs w:val="22"/>
        </w:rPr>
        <w:tab/>
      </w:r>
      <w:r w:rsidR="004B21A6">
        <w:rPr>
          <w:color w:val="000000"/>
          <w:szCs w:val="22"/>
        </w:rPr>
        <w:tab/>
      </w:r>
      <w:r w:rsidR="004B21A6">
        <w:rPr>
          <w:color w:val="000000"/>
          <w:szCs w:val="22"/>
        </w:rPr>
        <w:tab/>
      </w:r>
      <w:r w:rsidR="001E584B" w:rsidRPr="004B21A6">
        <w:rPr>
          <w:color w:val="000000"/>
          <w:szCs w:val="22"/>
        </w:rPr>
        <w:tab/>
        <w:t xml:space="preserve">Kolektory Praha, a.s. </w:t>
      </w:r>
    </w:p>
    <w:p w14:paraId="605BDF8A" w14:textId="77777777" w:rsidR="0001532D" w:rsidRDefault="0001532D" w:rsidP="00F34EDF">
      <w:pPr>
        <w:widowControl w:val="0"/>
        <w:tabs>
          <w:tab w:val="left" w:pos="1418"/>
        </w:tabs>
        <w:autoSpaceDE w:val="0"/>
        <w:autoSpaceDN w:val="0"/>
        <w:adjustRightInd w:val="0"/>
        <w:spacing w:line="276" w:lineRule="auto"/>
        <w:ind w:right="249"/>
        <w:rPr>
          <w:color w:val="000000"/>
          <w:szCs w:val="22"/>
        </w:rPr>
      </w:pPr>
    </w:p>
    <w:p w14:paraId="79B795D2" w14:textId="77777777" w:rsidR="004B21A6" w:rsidRDefault="004B21A6" w:rsidP="00F34EDF">
      <w:pPr>
        <w:widowControl w:val="0"/>
        <w:tabs>
          <w:tab w:val="left" w:pos="1418"/>
        </w:tabs>
        <w:autoSpaceDE w:val="0"/>
        <w:autoSpaceDN w:val="0"/>
        <w:adjustRightInd w:val="0"/>
        <w:spacing w:line="276" w:lineRule="auto"/>
        <w:ind w:right="249"/>
        <w:rPr>
          <w:color w:val="000000"/>
          <w:szCs w:val="22"/>
        </w:rPr>
      </w:pPr>
    </w:p>
    <w:p w14:paraId="61BBA9A6" w14:textId="6E6501C8" w:rsidR="0001532D" w:rsidRPr="004B21A6" w:rsidRDefault="0001532D" w:rsidP="00F34EDF">
      <w:pPr>
        <w:widowControl w:val="0"/>
        <w:tabs>
          <w:tab w:val="left" w:pos="1418"/>
        </w:tabs>
        <w:autoSpaceDE w:val="0"/>
        <w:autoSpaceDN w:val="0"/>
        <w:adjustRightInd w:val="0"/>
        <w:spacing w:line="276" w:lineRule="auto"/>
        <w:ind w:right="249"/>
        <w:rPr>
          <w:color w:val="000000"/>
          <w:szCs w:val="22"/>
        </w:rPr>
      </w:pP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  <w:r w:rsidRPr="004B21A6">
        <w:rPr>
          <w:color w:val="000000"/>
          <w:szCs w:val="22"/>
        </w:rPr>
        <w:tab/>
      </w:r>
    </w:p>
    <w:p w14:paraId="3A82A8D3" w14:textId="00FA2D27" w:rsidR="00AC3322" w:rsidRDefault="0001532D" w:rsidP="00F34EDF">
      <w:pPr>
        <w:widowControl w:val="0"/>
        <w:tabs>
          <w:tab w:val="left" w:pos="1418"/>
        </w:tabs>
        <w:autoSpaceDE w:val="0"/>
        <w:autoSpaceDN w:val="0"/>
        <w:adjustRightInd w:val="0"/>
        <w:spacing w:line="276" w:lineRule="auto"/>
        <w:ind w:right="249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4F9EB702" w14:textId="745445AF" w:rsidR="00AC3322" w:rsidRPr="00F34EDF" w:rsidRDefault="00AC3322" w:rsidP="00AC3322">
      <w:pPr>
        <w:widowControl w:val="0"/>
        <w:tabs>
          <w:tab w:val="left" w:pos="1418"/>
        </w:tabs>
        <w:autoSpaceDE w:val="0"/>
        <w:autoSpaceDN w:val="0"/>
        <w:adjustRightInd w:val="0"/>
        <w:spacing w:line="276" w:lineRule="auto"/>
        <w:ind w:left="-851" w:right="249"/>
        <w:rPr>
          <w:sz w:val="24"/>
        </w:rPr>
      </w:pPr>
      <w:r w:rsidRPr="00AC3322">
        <w:rPr>
          <w:noProof/>
          <w:sz w:val="24"/>
        </w:rPr>
        <w:lastRenderedPageBreak/>
        <w:drawing>
          <wp:inline distT="0" distB="0" distL="0" distR="0" wp14:anchorId="6BE16A12" wp14:editId="06B40E88">
            <wp:extent cx="6876415" cy="10034250"/>
            <wp:effectExtent l="0" t="0" r="635" b="5715"/>
            <wp:docPr id="125281179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42" cy="100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322" w:rsidRPr="00F34EDF" w:rsidSect="00AC332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oddPage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5782E" w14:textId="77777777" w:rsidR="008A51E0" w:rsidRDefault="008A51E0">
      <w:r>
        <w:separator/>
      </w:r>
    </w:p>
  </w:endnote>
  <w:endnote w:type="continuationSeparator" w:id="0">
    <w:p w14:paraId="23BC82A2" w14:textId="77777777" w:rsidR="008A51E0" w:rsidRDefault="008A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NeueLTPro-Cn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E6D29" w14:textId="77777777" w:rsidR="00A66AFF" w:rsidRDefault="00A66AF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4D12" w14:textId="77777777" w:rsidR="00A66AFF" w:rsidRDefault="00A66AF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48972" w14:textId="77777777" w:rsidR="00A66AFF" w:rsidRDefault="00A66A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2AA40" w14:textId="77777777" w:rsidR="008A51E0" w:rsidRDefault="008A51E0">
      <w:r>
        <w:separator/>
      </w:r>
    </w:p>
  </w:footnote>
  <w:footnote w:type="continuationSeparator" w:id="0">
    <w:p w14:paraId="003E71E3" w14:textId="77777777" w:rsidR="008A51E0" w:rsidRDefault="008A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26CC" w14:textId="36D6A9A4" w:rsidR="00A66AFF" w:rsidRDefault="00A66AF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7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17"/>
      <w:gridCol w:w="566"/>
      <w:gridCol w:w="3257"/>
      <w:gridCol w:w="30"/>
    </w:tblGrid>
    <w:tr w:rsidR="0006178B" w14:paraId="507ADFCC" w14:textId="77777777" w:rsidTr="001571D7">
      <w:trPr>
        <w:cantSplit/>
        <w:trHeight w:hRule="exact" w:val="278"/>
      </w:trPr>
      <w:tc>
        <w:tcPr>
          <w:tcW w:w="1417" w:type="dxa"/>
          <w:vMerge w:val="restart"/>
        </w:tcPr>
        <w:p w14:paraId="329E546C" w14:textId="77777777" w:rsidR="0006178B" w:rsidRDefault="0006178B">
          <w:pPr>
            <w:pStyle w:val="Zhlav"/>
            <w:tabs>
              <w:tab w:val="clear" w:pos="4536"/>
              <w:tab w:val="clear" w:pos="9072"/>
            </w:tabs>
          </w:pPr>
        </w:p>
      </w:tc>
      <w:tc>
        <w:tcPr>
          <w:tcW w:w="566" w:type="dxa"/>
          <w:vMerge w:val="restart"/>
        </w:tcPr>
        <w:p w14:paraId="7F198F78" w14:textId="77777777" w:rsidR="0006178B" w:rsidRDefault="0006178B">
          <w:pPr>
            <w:rPr>
              <w:sz w:val="20"/>
              <w:szCs w:val="20"/>
            </w:rPr>
          </w:pPr>
        </w:p>
      </w:tc>
      <w:tc>
        <w:tcPr>
          <w:tcW w:w="3257" w:type="dxa"/>
        </w:tcPr>
        <w:p w14:paraId="12A1DF70" w14:textId="77777777" w:rsidR="0006178B" w:rsidRDefault="0006178B">
          <w:pPr>
            <w:rPr>
              <w:szCs w:val="22"/>
            </w:rPr>
          </w:pPr>
        </w:p>
      </w:tc>
      <w:tc>
        <w:tcPr>
          <w:tcW w:w="30" w:type="dxa"/>
          <w:vMerge w:val="restart"/>
        </w:tcPr>
        <w:p w14:paraId="67059471" w14:textId="77777777" w:rsidR="0006178B" w:rsidRDefault="0006178B">
          <w:pPr>
            <w:rPr>
              <w:sz w:val="20"/>
              <w:szCs w:val="20"/>
            </w:rPr>
          </w:pPr>
        </w:p>
      </w:tc>
    </w:tr>
    <w:tr w:rsidR="0006178B" w14:paraId="2E741C6C" w14:textId="77777777" w:rsidTr="001571D7">
      <w:trPr>
        <w:cantSplit/>
        <w:trHeight w:hRule="exact" w:val="774"/>
      </w:trPr>
      <w:tc>
        <w:tcPr>
          <w:tcW w:w="1417" w:type="dxa"/>
          <w:vMerge/>
        </w:tcPr>
        <w:p w14:paraId="14E88102" w14:textId="77777777" w:rsidR="0006178B" w:rsidRDefault="0006178B">
          <w:pPr>
            <w:rPr>
              <w:b/>
              <w:sz w:val="40"/>
            </w:rPr>
          </w:pPr>
        </w:p>
      </w:tc>
      <w:tc>
        <w:tcPr>
          <w:tcW w:w="566" w:type="dxa"/>
          <w:vMerge/>
        </w:tcPr>
        <w:p w14:paraId="36A9F2C8" w14:textId="77777777" w:rsidR="0006178B" w:rsidRDefault="0006178B">
          <w:pPr>
            <w:rPr>
              <w:sz w:val="20"/>
              <w:szCs w:val="20"/>
            </w:rPr>
          </w:pPr>
        </w:p>
      </w:tc>
      <w:tc>
        <w:tcPr>
          <w:tcW w:w="3257" w:type="dxa"/>
        </w:tcPr>
        <w:p w14:paraId="30D3C051" w14:textId="77777777" w:rsidR="0006178B" w:rsidRDefault="0006178B">
          <w:pPr>
            <w:rPr>
              <w:szCs w:val="22"/>
            </w:rPr>
          </w:pPr>
        </w:p>
      </w:tc>
      <w:tc>
        <w:tcPr>
          <w:tcW w:w="30" w:type="dxa"/>
          <w:vMerge/>
        </w:tcPr>
        <w:p w14:paraId="4685BF36" w14:textId="77777777" w:rsidR="0006178B" w:rsidRDefault="0006178B">
          <w:pPr>
            <w:rPr>
              <w:sz w:val="20"/>
              <w:szCs w:val="20"/>
            </w:rPr>
          </w:pPr>
        </w:p>
      </w:tc>
    </w:tr>
  </w:tbl>
  <w:p w14:paraId="37733333" w14:textId="6436C7A0" w:rsidR="00A66AFF" w:rsidRDefault="00A66AF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E4ED" w14:textId="78CEF695" w:rsidR="00A66AFF" w:rsidRDefault="00A66AF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AF8"/>
    <w:multiLevelType w:val="multilevel"/>
    <w:tmpl w:val="78025540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A300FFD"/>
    <w:multiLevelType w:val="multilevel"/>
    <w:tmpl w:val="D9D8DDA8"/>
    <w:lvl w:ilvl="0">
      <w:start w:val="1"/>
      <w:numFmt w:val="upperRoman"/>
      <w:lvlText w:val="%1."/>
      <w:lvlJc w:val="left"/>
      <w:pPr>
        <w:tabs>
          <w:tab w:val="num" w:pos="720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2155"/>
        </w:tabs>
        <w:ind w:left="2155" w:hanging="715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288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 w15:restartNumberingAfterBreak="0">
    <w:nsid w:val="545214F2"/>
    <w:multiLevelType w:val="multilevel"/>
    <w:tmpl w:val="163689EE"/>
    <w:lvl w:ilvl="0">
      <w:start w:val="1"/>
      <w:numFmt w:val="upperRoman"/>
      <w:lvlText w:val="%1."/>
      <w:lvlJc w:val="left"/>
      <w:pPr>
        <w:tabs>
          <w:tab w:val="num" w:pos="720"/>
        </w:tabs>
        <w:ind w:left="454" w:hanging="454"/>
      </w:pPr>
      <w:rPr>
        <w:rFonts w:hint="default"/>
      </w:rPr>
    </w:lvl>
    <w:lvl w:ilvl="1">
      <w:start w:val="1"/>
      <w:numFmt w:val="lowerLetter"/>
      <w:pStyle w:val="Nadpis2"/>
      <w:lvlText w:val="%2)"/>
      <w:lvlJc w:val="left"/>
      <w:pPr>
        <w:tabs>
          <w:tab w:val="num" w:pos="1304"/>
        </w:tabs>
        <w:ind w:left="1304" w:hanging="584"/>
      </w:pPr>
      <w:rPr>
        <w:rFonts w:hint="default"/>
      </w:rPr>
    </w:lvl>
    <w:lvl w:ilvl="2">
      <w:start w:val="1"/>
      <w:numFmt w:val="decimal"/>
      <w:pStyle w:val="Nadpis3"/>
      <w:lvlText w:val="%3)"/>
      <w:lvlJc w:val="left"/>
      <w:pPr>
        <w:tabs>
          <w:tab w:val="num" w:pos="2155"/>
        </w:tabs>
        <w:ind w:left="2155" w:hanging="715"/>
      </w:pPr>
      <w:rPr>
        <w:rFonts w:hint="default"/>
      </w:rPr>
    </w:lvl>
    <w:lvl w:ilvl="3">
      <w:start w:val="1"/>
      <w:numFmt w:val="lowerRoman"/>
      <w:pStyle w:val="Nadpis4"/>
      <w:lvlText w:val="%4)"/>
      <w:lvlJc w:val="left"/>
      <w:pPr>
        <w:tabs>
          <w:tab w:val="num" w:pos="2880"/>
        </w:tabs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 w16cid:durableId="427971694">
    <w:abstractNumId w:val="2"/>
  </w:num>
  <w:num w:numId="2" w16cid:durableId="1286227945">
    <w:abstractNumId w:val="0"/>
  </w:num>
  <w:num w:numId="3" w16cid:durableId="10151126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63814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26533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75251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951967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951205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00867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2809186">
    <w:abstractNumId w:val="2"/>
  </w:num>
  <w:num w:numId="11" w16cid:durableId="20344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1CD"/>
    <w:rsid w:val="0001532D"/>
    <w:rsid w:val="0001783D"/>
    <w:rsid w:val="00031CC6"/>
    <w:rsid w:val="00041312"/>
    <w:rsid w:val="00057627"/>
    <w:rsid w:val="0006178B"/>
    <w:rsid w:val="000639B4"/>
    <w:rsid w:val="00066FED"/>
    <w:rsid w:val="000909EE"/>
    <w:rsid w:val="000976FA"/>
    <w:rsid w:val="000A0740"/>
    <w:rsid w:val="000A15DC"/>
    <w:rsid w:val="000C31AC"/>
    <w:rsid w:val="000C6BCA"/>
    <w:rsid w:val="000F6A9A"/>
    <w:rsid w:val="001042DF"/>
    <w:rsid w:val="00140191"/>
    <w:rsid w:val="001571D7"/>
    <w:rsid w:val="001663A6"/>
    <w:rsid w:val="0017130C"/>
    <w:rsid w:val="00177729"/>
    <w:rsid w:val="0018152E"/>
    <w:rsid w:val="00181DD9"/>
    <w:rsid w:val="00182AF3"/>
    <w:rsid w:val="0018698E"/>
    <w:rsid w:val="001A1FD2"/>
    <w:rsid w:val="001C3377"/>
    <w:rsid w:val="001C70DF"/>
    <w:rsid w:val="001E584B"/>
    <w:rsid w:val="001F36EC"/>
    <w:rsid w:val="001F672D"/>
    <w:rsid w:val="002026DC"/>
    <w:rsid w:val="002178C7"/>
    <w:rsid w:val="0022125C"/>
    <w:rsid w:val="00222368"/>
    <w:rsid w:val="00230567"/>
    <w:rsid w:val="00236F96"/>
    <w:rsid w:val="00237E86"/>
    <w:rsid w:val="0024332F"/>
    <w:rsid w:val="00245081"/>
    <w:rsid w:val="0028049C"/>
    <w:rsid w:val="00293CDF"/>
    <w:rsid w:val="002A476B"/>
    <w:rsid w:val="002C206C"/>
    <w:rsid w:val="002C4AF3"/>
    <w:rsid w:val="002D199E"/>
    <w:rsid w:val="00310B64"/>
    <w:rsid w:val="00324520"/>
    <w:rsid w:val="00352237"/>
    <w:rsid w:val="0036021D"/>
    <w:rsid w:val="003736BD"/>
    <w:rsid w:val="0037596E"/>
    <w:rsid w:val="00395A37"/>
    <w:rsid w:val="003B2E47"/>
    <w:rsid w:val="003C4B45"/>
    <w:rsid w:val="003C5864"/>
    <w:rsid w:val="003D2468"/>
    <w:rsid w:val="003F28AD"/>
    <w:rsid w:val="004016C3"/>
    <w:rsid w:val="00403EB0"/>
    <w:rsid w:val="00416389"/>
    <w:rsid w:val="00422C0E"/>
    <w:rsid w:val="00427A23"/>
    <w:rsid w:val="00431EE4"/>
    <w:rsid w:val="00435AD4"/>
    <w:rsid w:val="004563A6"/>
    <w:rsid w:val="00466E9F"/>
    <w:rsid w:val="00483350"/>
    <w:rsid w:val="00497F5F"/>
    <w:rsid w:val="004B052D"/>
    <w:rsid w:val="004B21A6"/>
    <w:rsid w:val="004C6410"/>
    <w:rsid w:val="004D5941"/>
    <w:rsid w:val="004D7E99"/>
    <w:rsid w:val="004E2010"/>
    <w:rsid w:val="00500407"/>
    <w:rsid w:val="005207E4"/>
    <w:rsid w:val="00522513"/>
    <w:rsid w:val="00526F73"/>
    <w:rsid w:val="005303AB"/>
    <w:rsid w:val="00541520"/>
    <w:rsid w:val="005436BF"/>
    <w:rsid w:val="00586135"/>
    <w:rsid w:val="00586C30"/>
    <w:rsid w:val="00594DB0"/>
    <w:rsid w:val="005A0E0A"/>
    <w:rsid w:val="005A418D"/>
    <w:rsid w:val="005B5B74"/>
    <w:rsid w:val="005C1079"/>
    <w:rsid w:val="005D6937"/>
    <w:rsid w:val="005E6570"/>
    <w:rsid w:val="00606F5A"/>
    <w:rsid w:val="00613D50"/>
    <w:rsid w:val="006226B7"/>
    <w:rsid w:val="0063033F"/>
    <w:rsid w:val="006337EC"/>
    <w:rsid w:val="00634AA2"/>
    <w:rsid w:val="00640497"/>
    <w:rsid w:val="0066688A"/>
    <w:rsid w:val="006669E8"/>
    <w:rsid w:val="00683E2E"/>
    <w:rsid w:val="00694B45"/>
    <w:rsid w:val="006A3AC2"/>
    <w:rsid w:val="006C5691"/>
    <w:rsid w:val="006F16F2"/>
    <w:rsid w:val="007029B2"/>
    <w:rsid w:val="0073375D"/>
    <w:rsid w:val="0074221C"/>
    <w:rsid w:val="00780A15"/>
    <w:rsid w:val="00784DE8"/>
    <w:rsid w:val="0078577C"/>
    <w:rsid w:val="007918FD"/>
    <w:rsid w:val="007A2851"/>
    <w:rsid w:val="007A6098"/>
    <w:rsid w:val="007B467C"/>
    <w:rsid w:val="007B77EC"/>
    <w:rsid w:val="007C73AE"/>
    <w:rsid w:val="007D136D"/>
    <w:rsid w:val="007E3172"/>
    <w:rsid w:val="007E5CC1"/>
    <w:rsid w:val="00804488"/>
    <w:rsid w:val="00804E79"/>
    <w:rsid w:val="00844421"/>
    <w:rsid w:val="00857863"/>
    <w:rsid w:val="008708AC"/>
    <w:rsid w:val="00877628"/>
    <w:rsid w:val="0089171D"/>
    <w:rsid w:val="008922F3"/>
    <w:rsid w:val="008A0AAD"/>
    <w:rsid w:val="008A22F0"/>
    <w:rsid w:val="008A2B1C"/>
    <w:rsid w:val="008A51E0"/>
    <w:rsid w:val="008A5B75"/>
    <w:rsid w:val="008A68CE"/>
    <w:rsid w:val="008D1918"/>
    <w:rsid w:val="008D6818"/>
    <w:rsid w:val="008E0897"/>
    <w:rsid w:val="008E2F69"/>
    <w:rsid w:val="008E5698"/>
    <w:rsid w:val="008F118F"/>
    <w:rsid w:val="008F5CA1"/>
    <w:rsid w:val="008F6300"/>
    <w:rsid w:val="009148AA"/>
    <w:rsid w:val="009364BA"/>
    <w:rsid w:val="00937124"/>
    <w:rsid w:val="00940079"/>
    <w:rsid w:val="009422D2"/>
    <w:rsid w:val="00962E30"/>
    <w:rsid w:val="00966176"/>
    <w:rsid w:val="00966CC0"/>
    <w:rsid w:val="00997A8C"/>
    <w:rsid w:val="009A38A6"/>
    <w:rsid w:val="009C080C"/>
    <w:rsid w:val="009C2399"/>
    <w:rsid w:val="009C5ADA"/>
    <w:rsid w:val="009D490D"/>
    <w:rsid w:val="009D7974"/>
    <w:rsid w:val="009E221B"/>
    <w:rsid w:val="009F778F"/>
    <w:rsid w:val="00A20042"/>
    <w:rsid w:val="00A232B4"/>
    <w:rsid w:val="00A25943"/>
    <w:rsid w:val="00A433ED"/>
    <w:rsid w:val="00A63527"/>
    <w:rsid w:val="00A66AFF"/>
    <w:rsid w:val="00A70D48"/>
    <w:rsid w:val="00A83D26"/>
    <w:rsid w:val="00A869D9"/>
    <w:rsid w:val="00A95D0A"/>
    <w:rsid w:val="00AA0977"/>
    <w:rsid w:val="00AA11ED"/>
    <w:rsid w:val="00AB2293"/>
    <w:rsid w:val="00AC1A08"/>
    <w:rsid w:val="00AC3322"/>
    <w:rsid w:val="00AC4F1C"/>
    <w:rsid w:val="00AE028C"/>
    <w:rsid w:val="00AE427B"/>
    <w:rsid w:val="00B04285"/>
    <w:rsid w:val="00B300E0"/>
    <w:rsid w:val="00B44CF4"/>
    <w:rsid w:val="00B56ABB"/>
    <w:rsid w:val="00BA5BF3"/>
    <w:rsid w:val="00BA7083"/>
    <w:rsid w:val="00BB3F09"/>
    <w:rsid w:val="00BE03BC"/>
    <w:rsid w:val="00BE1742"/>
    <w:rsid w:val="00BE5C52"/>
    <w:rsid w:val="00BF79AB"/>
    <w:rsid w:val="00C07597"/>
    <w:rsid w:val="00C27D54"/>
    <w:rsid w:val="00C310BD"/>
    <w:rsid w:val="00C3491E"/>
    <w:rsid w:val="00C36627"/>
    <w:rsid w:val="00C503D2"/>
    <w:rsid w:val="00C7097F"/>
    <w:rsid w:val="00C755E7"/>
    <w:rsid w:val="00C9410F"/>
    <w:rsid w:val="00CB2031"/>
    <w:rsid w:val="00CC2E80"/>
    <w:rsid w:val="00CF13EE"/>
    <w:rsid w:val="00CF309C"/>
    <w:rsid w:val="00D00268"/>
    <w:rsid w:val="00D06011"/>
    <w:rsid w:val="00D11A49"/>
    <w:rsid w:val="00D12086"/>
    <w:rsid w:val="00D15321"/>
    <w:rsid w:val="00D20BEC"/>
    <w:rsid w:val="00D21B92"/>
    <w:rsid w:val="00D373FD"/>
    <w:rsid w:val="00D65FBE"/>
    <w:rsid w:val="00D71F6D"/>
    <w:rsid w:val="00D832B6"/>
    <w:rsid w:val="00D86722"/>
    <w:rsid w:val="00D91B6E"/>
    <w:rsid w:val="00DA665C"/>
    <w:rsid w:val="00DE5059"/>
    <w:rsid w:val="00DF6B4A"/>
    <w:rsid w:val="00E04D72"/>
    <w:rsid w:val="00E114A2"/>
    <w:rsid w:val="00E140E2"/>
    <w:rsid w:val="00E14D58"/>
    <w:rsid w:val="00E25B6C"/>
    <w:rsid w:val="00E277E3"/>
    <w:rsid w:val="00E4453F"/>
    <w:rsid w:val="00E65025"/>
    <w:rsid w:val="00E7233D"/>
    <w:rsid w:val="00E760DE"/>
    <w:rsid w:val="00E80B18"/>
    <w:rsid w:val="00E868DD"/>
    <w:rsid w:val="00EA5A4F"/>
    <w:rsid w:val="00EB12C5"/>
    <w:rsid w:val="00EB40EC"/>
    <w:rsid w:val="00EC5DE3"/>
    <w:rsid w:val="00EE0CF9"/>
    <w:rsid w:val="00EE1C50"/>
    <w:rsid w:val="00EE2B2C"/>
    <w:rsid w:val="00EF2314"/>
    <w:rsid w:val="00EF6408"/>
    <w:rsid w:val="00F07B06"/>
    <w:rsid w:val="00F13B9F"/>
    <w:rsid w:val="00F17C41"/>
    <w:rsid w:val="00F30164"/>
    <w:rsid w:val="00F301CD"/>
    <w:rsid w:val="00F329E0"/>
    <w:rsid w:val="00F34EDF"/>
    <w:rsid w:val="00F40BA8"/>
    <w:rsid w:val="00F44318"/>
    <w:rsid w:val="00F54679"/>
    <w:rsid w:val="00F54F67"/>
    <w:rsid w:val="00F72B12"/>
    <w:rsid w:val="00FC7347"/>
    <w:rsid w:val="00FD03C1"/>
    <w:rsid w:val="00FE59F8"/>
    <w:rsid w:val="00FF58C9"/>
    <w:rsid w:val="00FF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B0F82"/>
  <w15:chartTrackingRefBased/>
  <w15:docId w15:val="{12E9989A-BA88-1E4C-A639-864EEA71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01CD"/>
    <w:pPr>
      <w:jc w:val="both"/>
    </w:pPr>
    <w:rPr>
      <w:rFonts w:ascii="Times New Roman" w:eastAsia="Times New Roman" w:hAnsi="Times New Roman" w:cs="Times New Roman"/>
      <w:sz w:val="22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301CD"/>
    <w:pPr>
      <w:keepNext/>
      <w:spacing w:before="480" w:after="60"/>
      <w:jc w:val="center"/>
      <w:outlineLvl w:val="0"/>
    </w:pPr>
    <w:rPr>
      <w:rFonts w:ascii="Arial" w:hAnsi="Arial" w:cs="Arial"/>
      <w:b/>
      <w:bCs/>
      <w:smallCaps/>
      <w:kern w:val="32"/>
      <w:sz w:val="24"/>
      <w:szCs w:val="32"/>
    </w:rPr>
  </w:style>
  <w:style w:type="paragraph" w:styleId="Nadpis2">
    <w:name w:val="heading 2"/>
    <w:basedOn w:val="Normln"/>
    <w:next w:val="Normln"/>
    <w:link w:val="Nadpis2Char"/>
    <w:qFormat/>
    <w:rsid w:val="00F301CD"/>
    <w:pPr>
      <w:numPr>
        <w:ilvl w:val="1"/>
        <w:numId w:val="1"/>
      </w:numPr>
      <w:tabs>
        <w:tab w:val="left" w:pos="868"/>
      </w:tabs>
      <w:spacing w:before="60" w:after="60"/>
      <w:outlineLvl w:val="1"/>
    </w:pPr>
    <w:rPr>
      <w:rFonts w:cs="Arial"/>
      <w:bCs/>
      <w:iCs/>
      <w:szCs w:val="28"/>
    </w:rPr>
  </w:style>
  <w:style w:type="paragraph" w:styleId="Nadpis3">
    <w:name w:val="heading 3"/>
    <w:basedOn w:val="Normln"/>
    <w:next w:val="Normln"/>
    <w:link w:val="Nadpis3Char"/>
    <w:qFormat/>
    <w:rsid w:val="00F301CD"/>
    <w:pPr>
      <w:keepNext/>
      <w:keepLines/>
      <w:numPr>
        <w:ilvl w:val="2"/>
        <w:numId w:val="1"/>
      </w:numPr>
      <w:spacing w:before="60" w:after="60"/>
      <w:outlineLvl w:val="2"/>
    </w:pPr>
    <w:rPr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F301CD"/>
    <w:pPr>
      <w:keepNext/>
      <w:numPr>
        <w:ilvl w:val="3"/>
        <w:numId w:val="1"/>
      </w:numPr>
      <w:spacing w:before="60" w:after="60"/>
      <w:outlineLvl w:val="3"/>
    </w:pPr>
    <w:rPr>
      <w:iCs/>
      <w:szCs w:val="28"/>
    </w:rPr>
  </w:style>
  <w:style w:type="paragraph" w:styleId="Nadpis5">
    <w:name w:val="heading 5"/>
    <w:basedOn w:val="Normln"/>
    <w:next w:val="Normln"/>
    <w:link w:val="Nadpis5Char"/>
    <w:qFormat/>
    <w:rsid w:val="00F301CD"/>
    <w:pPr>
      <w:numPr>
        <w:ilvl w:val="4"/>
        <w:numId w:val="1"/>
      </w:numPr>
      <w:spacing w:before="60" w:after="60"/>
      <w:outlineLvl w:val="4"/>
    </w:pPr>
    <w:rPr>
      <w:szCs w:val="26"/>
    </w:rPr>
  </w:style>
  <w:style w:type="paragraph" w:styleId="Nadpis6">
    <w:name w:val="heading 6"/>
    <w:basedOn w:val="Normln"/>
    <w:next w:val="Normln"/>
    <w:link w:val="Nadpis6Char"/>
    <w:qFormat/>
    <w:rsid w:val="00F301CD"/>
    <w:pPr>
      <w:numPr>
        <w:ilvl w:val="5"/>
        <w:numId w:val="1"/>
      </w:numPr>
      <w:spacing w:before="240" w:after="60"/>
      <w:jc w:val="left"/>
      <w:outlineLvl w:val="5"/>
    </w:pPr>
    <w:rPr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F301CD"/>
    <w:pPr>
      <w:numPr>
        <w:ilvl w:val="6"/>
        <w:numId w:val="1"/>
      </w:numPr>
      <w:spacing w:before="240" w:after="60"/>
      <w:jc w:val="left"/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qFormat/>
    <w:rsid w:val="00F301CD"/>
    <w:pPr>
      <w:numPr>
        <w:ilvl w:val="7"/>
        <w:numId w:val="1"/>
      </w:numPr>
      <w:spacing w:before="240" w:after="60"/>
      <w:jc w:val="left"/>
      <w:outlineLvl w:val="7"/>
    </w:pPr>
    <w:rPr>
      <w:i/>
      <w:iCs/>
      <w:sz w:val="24"/>
    </w:rPr>
  </w:style>
  <w:style w:type="paragraph" w:styleId="Nadpis9">
    <w:name w:val="heading 9"/>
    <w:basedOn w:val="Normln"/>
    <w:next w:val="Normln"/>
    <w:link w:val="Nadpis9Char"/>
    <w:qFormat/>
    <w:rsid w:val="00F301CD"/>
    <w:pPr>
      <w:numPr>
        <w:ilvl w:val="8"/>
        <w:numId w:val="1"/>
      </w:numPr>
      <w:spacing w:before="240" w:after="60"/>
      <w:jc w:val="left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301CD"/>
    <w:rPr>
      <w:rFonts w:ascii="Arial" w:eastAsia="Times New Roman" w:hAnsi="Arial" w:cs="Arial"/>
      <w:b/>
      <w:bCs/>
      <w:smallCaps/>
      <w:kern w:val="32"/>
      <w:szCs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F301CD"/>
    <w:rPr>
      <w:rFonts w:ascii="Times New Roman" w:eastAsia="Times New Roman" w:hAnsi="Times New Roman" w:cs="Arial"/>
      <w:bCs/>
      <w:iCs/>
      <w:sz w:val="22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F301CD"/>
    <w:rPr>
      <w:rFonts w:ascii="Times New Roman" w:eastAsia="Times New Roman" w:hAnsi="Times New Roman" w:cs="Times New Roman"/>
      <w:bCs/>
      <w:sz w:val="22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F301CD"/>
    <w:rPr>
      <w:rFonts w:ascii="Times New Roman" w:eastAsia="Times New Roman" w:hAnsi="Times New Roman" w:cs="Times New Roman"/>
      <w:iCs/>
      <w:sz w:val="22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rsid w:val="00F301CD"/>
    <w:rPr>
      <w:rFonts w:ascii="Times New Roman" w:eastAsia="Times New Roman" w:hAnsi="Times New Roman" w:cs="Times New Roman"/>
      <w:sz w:val="22"/>
      <w:szCs w:val="26"/>
      <w:lang w:val="cs-CZ" w:eastAsia="cs-CZ"/>
    </w:rPr>
  </w:style>
  <w:style w:type="character" w:customStyle="1" w:styleId="Nadpis6Char">
    <w:name w:val="Nadpis 6 Char"/>
    <w:basedOn w:val="Standardnpsmoodstavce"/>
    <w:link w:val="Nadpis6"/>
    <w:rsid w:val="00F301CD"/>
    <w:rPr>
      <w:rFonts w:ascii="Times New Roman" w:eastAsia="Times New Roman" w:hAnsi="Times New Roman" w:cs="Times New Roman"/>
      <w:bCs/>
      <w:sz w:val="22"/>
      <w:szCs w:val="22"/>
      <w:lang w:val="cs-CZ" w:eastAsia="cs-CZ"/>
    </w:rPr>
  </w:style>
  <w:style w:type="character" w:customStyle="1" w:styleId="Nadpis7Char">
    <w:name w:val="Nadpis 7 Char"/>
    <w:basedOn w:val="Standardnpsmoodstavce"/>
    <w:link w:val="Nadpis7"/>
    <w:rsid w:val="00F301CD"/>
    <w:rPr>
      <w:rFonts w:ascii="Times New Roman" w:eastAsia="Times New Roman" w:hAnsi="Times New Roman" w:cs="Times New Roman"/>
      <w:lang w:val="cs-CZ" w:eastAsia="cs-CZ"/>
    </w:rPr>
  </w:style>
  <w:style w:type="character" w:customStyle="1" w:styleId="Nadpis8Char">
    <w:name w:val="Nadpis 8 Char"/>
    <w:basedOn w:val="Standardnpsmoodstavce"/>
    <w:link w:val="Nadpis8"/>
    <w:rsid w:val="00F301CD"/>
    <w:rPr>
      <w:rFonts w:ascii="Times New Roman" w:eastAsia="Times New Roman" w:hAnsi="Times New Roman" w:cs="Times New Roman"/>
      <w:i/>
      <w:iCs/>
      <w:lang w:val="cs-CZ" w:eastAsia="cs-CZ"/>
    </w:rPr>
  </w:style>
  <w:style w:type="character" w:customStyle="1" w:styleId="Nadpis9Char">
    <w:name w:val="Nadpis 9 Char"/>
    <w:basedOn w:val="Standardnpsmoodstavce"/>
    <w:link w:val="Nadpis9"/>
    <w:rsid w:val="00F301CD"/>
    <w:rPr>
      <w:rFonts w:ascii="Arial" w:eastAsia="Times New Roman" w:hAnsi="Arial" w:cs="Arial"/>
      <w:sz w:val="22"/>
      <w:szCs w:val="22"/>
      <w:lang w:val="cs-CZ" w:eastAsia="cs-CZ"/>
    </w:rPr>
  </w:style>
  <w:style w:type="paragraph" w:customStyle="1" w:styleId="StylZkladntext3Ped18b">
    <w:name w:val="Styl Základní text 3 + Před:  18 b."/>
    <w:basedOn w:val="Zkladntext3"/>
    <w:rsid w:val="00F301CD"/>
    <w:pPr>
      <w:spacing w:before="360" w:after="240"/>
    </w:pPr>
    <w:rPr>
      <w:szCs w:val="20"/>
    </w:rPr>
  </w:style>
  <w:style w:type="paragraph" w:styleId="Zkladntext3">
    <w:name w:val="Body Text 3"/>
    <w:basedOn w:val="Normln"/>
    <w:link w:val="Zkladntext3Char"/>
    <w:rsid w:val="00F301CD"/>
    <w:pPr>
      <w:spacing w:before="120" w:after="120" w:line="240" w:lineRule="atLeast"/>
      <w:jc w:val="left"/>
    </w:pPr>
  </w:style>
  <w:style w:type="character" w:customStyle="1" w:styleId="Zkladntext3Char">
    <w:name w:val="Základní text 3 Char"/>
    <w:basedOn w:val="Standardnpsmoodstavce"/>
    <w:link w:val="Zkladntext3"/>
    <w:rsid w:val="00F301CD"/>
    <w:rPr>
      <w:rFonts w:ascii="Times New Roman" w:eastAsia="Times New Roman" w:hAnsi="Times New Roman" w:cs="Times New Roman"/>
      <w:sz w:val="22"/>
      <w:lang w:val="cs-CZ" w:eastAsia="cs-CZ"/>
    </w:rPr>
  </w:style>
  <w:style w:type="paragraph" w:customStyle="1" w:styleId="StylZkladntext3Tun">
    <w:name w:val="Styl Základní text 3 + Tučné"/>
    <w:basedOn w:val="Zkladntext3"/>
    <w:link w:val="StylZkladntext3TunChar"/>
    <w:rsid w:val="00F301CD"/>
    <w:rPr>
      <w:b/>
      <w:bCs/>
      <w:sz w:val="24"/>
    </w:rPr>
  </w:style>
  <w:style w:type="character" w:customStyle="1" w:styleId="StylZkladntext3TunChar">
    <w:name w:val="Styl Základní text 3 + Tučné Char"/>
    <w:link w:val="StylZkladntext3Tun"/>
    <w:rsid w:val="00F301CD"/>
    <w:rPr>
      <w:rFonts w:ascii="Times New Roman" w:eastAsia="Times New Roman" w:hAnsi="Times New Roman" w:cs="Times New Roman"/>
      <w:b/>
      <w:bCs/>
      <w:lang w:val="cs-CZ" w:eastAsia="cs-CZ"/>
    </w:rPr>
  </w:style>
  <w:style w:type="paragraph" w:styleId="Zhlav">
    <w:name w:val="header"/>
    <w:basedOn w:val="Normln"/>
    <w:link w:val="ZhlavChar"/>
    <w:rsid w:val="00F301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301CD"/>
    <w:rPr>
      <w:rFonts w:ascii="Times New Roman" w:eastAsia="Times New Roman" w:hAnsi="Times New Roman" w:cs="Times New Roman"/>
      <w:sz w:val="22"/>
      <w:lang w:val="cs-CZ" w:eastAsia="cs-CZ"/>
    </w:rPr>
  </w:style>
  <w:style w:type="paragraph" w:styleId="Zkladntextodsazen">
    <w:name w:val="Body Text Indent"/>
    <w:basedOn w:val="Normln"/>
    <w:link w:val="ZkladntextodsazenChar"/>
    <w:rsid w:val="00F301C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301CD"/>
    <w:rPr>
      <w:rFonts w:ascii="Times New Roman" w:eastAsia="Times New Roman" w:hAnsi="Times New Roman" w:cs="Times New Roman"/>
      <w:sz w:val="22"/>
      <w:lang w:val="cs-CZ" w:eastAsia="cs-CZ"/>
    </w:rPr>
  </w:style>
  <w:style w:type="character" w:styleId="Zdraznn">
    <w:name w:val="Emphasis"/>
    <w:basedOn w:val="Standardnpsmoodstavce"/>
    <w:uiPriority w:val="20"/>
    <w:qFormat/>
    <w:rsid w:val="00F301CD"/>
    <w:rPr>
      <w:rFonts w:cs="Times New Roman"/>
      <w:b/>
    </w:rPr>
  </w:style>
  <w:style w:type="paragraph" w:styleId="Revize">
    <w:name w:val="Revision"/>
    <w:hidden/>
    <w:uiPriority w:val="99"/>
    <w:semiHidden/>
    <w:rsid w:val="00177729"/>
    <w:rPr>
      <w:rFonts w:ascii="Times New Roman" w:eastAsia="Times New Roman" w:hAnsi="Times New Roman" w:cs="Times New Roman"/>
      <w:sz w:val="2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310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10B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10BD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10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10BD"/>
    <w:rPr>
      <w:rFonts w:ascii="Times New Roman" w:eastAsia="Times New Roman" w:hAnsi="Times New Roman" w:cs="Times New Roman"/>
      <w:b/>
      <w:bCs/>
      <w:sz w:val="20"/>
      <w:szCs w:val="2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01783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1783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70D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70DF"/>
    <w:rPr>
      <w:rFonts w:ascii="Segoe UI" w:eastAsia="Times New Roman" w:hAnsi="Segoe UI" w:cs="Segoe UI"/>
      <w:sz w:val="18"/>
      <w:szCs w:val="18"/>
      <w:lang w:val="cs-CZ" w:eastAsia="cs-CZ"/>
    </w:rPr>
  </w:style>
  <w:style w:type="paragraph" w:styleId="Zpat">
    <w:name w:val="footer"/>
    <w:basedOn w:val="Normln"/>
    <w:link w:val="ZpatChar"/>
    <w:uiPriority w:val="99"/>
    <w:unhideWhenUsed/>
    <w:rsid w:val="009364BA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64BA"/>
    <w:rPr>
      <w:rFonts w:ascii="Times New Roman" w:eastAsia="Times New Roman" w:hAnsi="Times New Roman" w:cs="Times New Roman"/>
      <w:sz w:val="2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AC3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kolektory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 P r a g u e ! 1 3 9 6 1 4 0 7 . 7 < / d o c u m e n t i d >  
     < s e n d e r i d > M L S K < / s e n d e r i d >  
     < s e n d e r e m a i l > M I C H A L . S A M E K @ C M S - C M N O . C O M < / s e n d e r e m a i l >  
     < l a s t m o d i f i e d > 2 0 2 3 - 0 6 - 2 3 T 1 4 : 5 1 : 0 0 . 0 0 0 0 0 0 0 + 0 2 : 0 0 < / l a s t m o d i f i e d >  
     < d a t a b a s e > P r a g u e < / d a t a b a s e >  
 < / p r o p e r t i e s > 
</file>

<file path=customXml/itemProps1.xml><?xml version="1.0" encoding="utf-8"?>
<ds:datastoreItem xmlns:ds="http://schemas.openxmlformats.org/officeDocument/2006/customXml" ds:itemID="{6565C18F-B56E-4470-9107-1CBA6F1CE69F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1639</Words>
  <Characters>9675</Characters>
  <Application>Microsoft Office Word</Application>
  <DocSecurity>0</DocSecurity>
  <Lines>80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Jaroušek Vladimír, Mgr.</dc:creator>
  <cp:keywords/>
  <dc:description/>
  <cp:lastModifiedBy>Valsa Netuková Soňa</cp:lastModifiedBy>
  <cp:revision>7</cp:revision>
  <dcterms:created xsi:type="dcterms:W3CDTF">2024-12-10T08:54:00Z</dcterms:created>
  <dcterms:modified xsi:type="dcterms:W3CDTF">2024-12-10T09:22:00Z</dcterms:modified>
</cp:coreProperties>
</file>