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2" w:rsidRDefault="00A4604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DA2" w:rsidRDefault="00360DA2">
      <w:pPr>
        <w:spacing w:after="537" w:line="1" w:lineRule="exact"/>
      </w:pPr>
    </w:p>
    <w:p w:rsidR="00360DA2" w:rsidRDefault="00360DA2">
      <w:pPr>
        <w:spacing w:line="1" w:lineRule="exact"/>
        <w:sectPr w:rsidR="00360DA2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360DA2" w:rsidRDefault="00A46042">
      <w:pPr>
        <w:pStyle w:val="Zkladntext30"/>
        <w:shd w:val="clear" w:color="auto" w:fill="auto"/>
      </w:pPr>
      <w:r>
        <w:lastRenderedPageBreak/>
        <w:t>Objednávka č. 1003/2024/TO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5467"/>
      </w:tblGrid>
      <w:tr w:rsidR="00360DA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360DA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 xml:space="preserve">L </w:t>
            </w:r>
            <w:r>
              <w:rPr>
                <w:lang w:val="en-US" w:eastAsia="en-US" w:bidi="en-US"/>
              </w:rPr>
              <w:t xml:space="preserve">I </w:t>
            </w:r>
            <w:r>
              <w:t>N E T spol. s r.o.</w:t>
            </w:r>
          </w:p>
        </w:tc>
      </w:tr>
      <w:tr w:rsidR="00360DA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proofErr w:type="spellStart"/>
            <w:r>
              <w:t>Želevčice</w:t>
            </w:r>
            <w:proofErr w:type="spellEnd"/>
            <w:r>
              <w:t xml:space="preserve"> 5</w:t>
            </w:r>
          </w:p>
        </w:tc>
      </w:tr>
      <w:tr w:rsidR="00360DA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274 01 Slaný</w:t>
            </w:r>
          </w:p>
        </w:tc>
      </w:tr>
      <w:tr w:rsidR="00360DA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IČO: 00842001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IČO: 00507814</w:t>
            </w:r>
          </w:p>
        </w:tc>
      </w:tr>
      <w:tr w:rsidR="00360DA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DIČ:CZ00842001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t>DIČ: CZ00507814</w:t>
            </w:r>
          </w:p>
        </w:tc>
      </w:tr>
    </w:tbl>
    <w:p w:rsidR="00360DA2" w:rsidRDefault="00360DA2">
      <w:pPr>
        <w:spacing w:after="339" w:line="1" w:lineRule="exact"/>
      </w:pPr>
    </w:p>
    <w:p w:rsidR="00360DA2" w:rsidRDefault="00360DA2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5861"/>
      </w:tblGrid>
      <w:tr w:rsidR="00360DA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12" w:type="dxa"/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vystavení objednávky:</w:t>
            </w:r>
          </w:p>
        </w:tc>
        <w:tc>
          <w:tcPr>
            <w:tcW w:w="5861" w:type="dxa"/>
            <w:shd w:val="clear" w:color="auto" w:fill="FFFFFF"/>
          </w:tcPr>
          <w:p w:rsidR="00360DA2" w:rsidRDefault="00A46042">
            <w:pPr>
              <w:pStyle w:val="Jin0"/>
              <w:shd w:val="clear" w:color="auto" w:fill="auto"/>
              <w:spacing w:after="0"/>
              <w:ind w:firstLine="480"/>
            </w:pPr>
            <w:proofErr w:type="gramStart"/>
            <w:r>
              <w:t>21.11.2024</w:t>
            </w:r>
            <w:proofErr w:type="gramEnd"/>
          </w:p>
        </w:tc>
      </w:tr>
    </w:tbl>
    <w:p w:rsidR="00360DA2" w:rsidRDefault="00A46042">
      <w:pPr>
        <w:pStyle w:val="Titulektabulky0"/>
        <w:shd w:val="clear" w:color="auto" w:fill="auto"/>
      </w:pPr>
      <w:r>
        <w:t>Datum dodání:</w:t>
      </w:r>
    </w:p>
    <w:p w:rsidR="00360DA2" w:rsidRDefault="00360DA2">
      <w:pPr>
        <w:spacing w:after="39" w:line="1" w:lineRule="exact"/>
      </w:pPr>
    </w:p>
    <w:p w:rsidR="00360DA2" w:rsidRDefault="00360DA2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5866"/>
      </w:tblGrid>
      <w:tr w:rsidR="00360DA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312" w:type="dxa"/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866" w:type="dxa"/>
            <w:shd w:val="clear" w:color="auto" w:fill="FFFFFF"/>
            <w:vAlign w:val="bottom"/>
          </w:tcPr>
          <w:p w:rsidR="00360DA2" w:rsidRDefault="00A46042">
            <w:pPr>
              <w:pStyle w:val="Jin0"/>
              <w:shd w:val="clear" w:color="auto" w:fill="auto"/>
              <w:spacing w:after="0"/>
              <w:ind w:firstLine="480"/>
            </w:pPr>
            <w:r>
              <w:t>Nemocnice Nové Město na Moravě, příspěvková organizace</w:t>
            </w:r>
          </w:p>
        </w:tc>
      </w:tr>
    </w:tbl>
    <w:p w:rsidR="00360DA2" w:rsidRDefault="00A46042">
      <w:pPr>
        <w:pStyle w:val="Titulektabulky0"/>
        <w:shd w:val="clear" w:color="auto" w:fill="auto"/>
      </w:pPr>
      <w:r>
        <w:t>Způsob dodání:</w:t>
      </w:r>
    </w:p>
    <w:p w:rsidR="00360DA2" w:rsidRDefault="00360DA2">
      <w:pPr>
        <w:spacing w:after="279" w:line="1" w:lineRule="exact"/>
      </w:pPr>
    </w:p>
    <w:p w:rsidR="00360DA2" w:rsidRDefault="00A46042">
      <w:pPr>
        <w:pStyle w:val="Zkladntext1"/>
        <w:shd w:val="clear" w:color="auto" w:fill="auto"/>
        <w:tabs>
          <w:tab w:val="left" w:pos="1742"/>
        </w:tabs>
        <w:spacing w:after="500"/>
      </w:pPr>
      <w:r>
        <w:rPr>
          <w:b/>
          <w:bCs/>
        </w:rPr>
        <w:t>Předmět:</w:t>
      </w:r>
      <w:r>
        <w:rPr>
          <w:b/>
          <w:bCs/>
        </w:rPr>
        <w:tab/>
      </w:r>
      <w:r>
        <w:t>Nákup noční stolky ARO, NIP, CHIR2</w:t>
      </w:r>
    </w:p>
    <w:p w:rsidR="00360DA2" w:rsidRDefault="00A46042">
      <w:pPr>
        <w:pStyle w:val="Zkladntext1"/>
        <w:shd w:val="clear" w:color="auto" w:fill="auto"/>
        <w:ind w:left="1340" w:hanging="720"/>
      </w:pPr>
      <w:r>
        <w:t xml:space="preserve">6 ks MANO, modrá, s </w:t>
      </w:r>
      <w:r>
        <w:t xml:space="preserve">bočním stolkem, se zámkem, včetně centrální brzdy, pro ARO </w:t>
      </w:r>
      <w:proofErr w:type="spellStart"/>
      <w:r>
        <w:t>odd</w:t>
      </w:r>
      <w:proofErr w:type="spellEnd"/>
    </w:p>
    <w:p w:rsidR="00360DA2" w:rsidRDefault="00A46042">
      <w:pPr>
        <w:pStyle w:val="Zkladntext1"/>
        <w:shd w:val="clear" w:color="auto" w:fill="auto"/>
        <w:ind w:left="1340" w:hanging="720"/>
      </w:pPr>
      <w:r>
        <w:t>6 ks CLASSIC oranžová, s bočním stolkem, se zámkem, spodní prostor skříňka, pro NIP</w:t>
      </w:r>
    </w:p>
    <w:p w:rsidR="00360DA2" w:rsidRDefault="00A46042">
      <w:pPr>
        <w:pStyle w:val="Zkladntext1"/>
        <w:shd w:val="clear" w:color="auto" w:fill="auto"/>
        <w:ind w:left="1340" w:hanging="720"/>
      </w:pPr>
      <w:r>
        <w:t>2 ks CLASSIC oranžová, bez bočního stolku, se zámkem, spodní prostor skříňka, pro NIP</w:t>
      </w:r>
    </w:p>
    <w:p w:rsidR="00360DA2" w:rsidRDefault="00A46042">
      <w:pPr>
        <w:pStyle w:val="Zkladntext1"/>
        <w:shd w:val="clear" w:color="auto" w:fill="auto"/>
        <w:spacing w:after="280"/>
        <w:ind w:left="1340" w:hanging="820"/>
      </w:pPr>
      <w:r>
        <w:t xml:space="preserve">25 ks CLASSIC modrá, s </w:t>
      </w:r>
      <w:r>
        <w:t>bočním stolkem, se zámkem, spodní prostor skříňka, pro CHIR2</w:t>
      </w:r>
    </w:p>
    <w:p w:rsidR="00360DA2" w:rsidRDefault="00A46042">
      <w:pPr>
        <w:pStyle w:val="Zkladntext1"/>
        <w:shd w:val="clear" w:color="auto" w:fill="auto"/>
        <w:spacing w:after="12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101600</wp:posOffset>
                </wp:positionV>
                <wp:extent cx="1264920" cy="5397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DA2" w:rsidRDefault="00A4604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A46042" w:rsidRDefault="00A46042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A46042" w:rsidRDefault="00A46042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7.75pt;margin-top:8pt;width:99.6pt;height:4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" filled="f" stroked="f">
                <v:textbox inset="0,0,0,0">
                  <w:txbxContent>
                    <w:p w:rsidR="00360DA2" w:rsidRDefault="00A46042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A46042" w:rsidRDefault="00A46042">
                      <w:pPr>
                        <w:pStyle w:val="Titulekobrzku0"/>
                        <w:shd w:val="clear" w:color="auto" w:fill="auto"/>
                      </w:pPr>
                    </w:p>
                    <w:p w:rsidR="00A46042" w:rsidRDefault="00A46042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XXXX</w:t>
      </w:r>
    </w:p>
    <w:p w:rsidR="00360DA2" w:rsidRDefault="00A46042">
      <w:pPr>
        <w:pStyle w:val="Zkladntext1"/>
        <w:shd w:val="clear" w:color="auto" w:fill="auto"/>
      </w:pPr>
      <w:r>
        <w:t>Tel.: XXXX</w:t>
      </w:r>
    </w:p>
    <w:p w:rsidR="00360DA2" w:rsidRDefault="00A46042">
      <w:pPr>
        <w:pStyle w:val="Zkladntext1"/>
        <w:shd w:val="clear" w:color="auto" w:fill="auto"/>
      </w:pPr>
      <w:r>
        <w:t>Mobil: XXXX</w:t>
      </w:r>
    </w:p>
    <w:p w:rsidR="00360DA2" w:rsidRDefault="00A46042">
      <w:pPr>
        <w:pStyle w:val="Zkladntext1"/>
        <w:shd w:val="clear" w:color="auto" w:fill="auto"/>
      </w:pPr>
      <w:r>
        <w:t>Fax.: XXXX</w:t>
      </w:r>
    </w:p>
    <w:p w:rsidR="00360DA2" w:rsidRDefault="00A46042">
      <w:pPr>
        <w:pStyle w:val="Zkladntext1"/>
        <w:shd w:val="clear" w:color="auto" w:fill="auto"/>
        <w:spacing w:after="340"/>
      </w:pPr>
      <w:r>
        <w:t xml:space="preserve">E-mail: </w:t>
      </w:r>
      <w:hyperlink r:id="rId8" w:history="1">
        <w:r>
          <w:t>XXXX</w:t>
        </w:r>
      </w:hyperlink>
    </w:p>
    <w:p w:rsidR="00360DA2" w:rsidRDefault="00A46042">
      <w:pPr>
        <w:pStyle w:val="Zkladntext1"/>
        <w:shd w:val="clear" w:color="auto" w:fill="auto"/>
        <w:spacing w:after="2740"/>
      </w:pPr>
      <w:r>
        <w:t>Schválil: XXXX</w:t>
      </w:r>
      <w:bookmarkStart w:id="0" w:name="_GoBack"/>
      <w:bookmarkEnd w:id="0"/>
    </w:p>
    <w:p w:rsidR="00360DA2" w:rsidRDefault="00A46042">
      <w:pPr>
        <w:pStyle w:val="Zkladntext20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360DA2" w:rsidRDefault="00A46042">
      <w:pPr>
        <w:pStyle w:val="Zkladntext20"/>
        <w:pBdr>
          <w:bottom w:val="single" w:sz="4" w:space="0" w:color="auto"/>
        </w:pBdr>
        <w:shd w:val="clear" w:color="auto" w:fill="auto"/>
        <w:sectPr w:rsidR="00360DA2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360DA2" w:rsidRDefault="00A46042">
      <w:pPr>
        <w:pStyle w:val="Zkladntext20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360DA2" w:rsidRDefault="00A46042">
      <w:pPr>
        <w:pStyle w:val="Zkladntext20"/>
        <w:framePr w:w="1445" w:h="221" w:wrap="none" w:vAnchor="text" w:hAnchor="page" w:x="7559" w:y="21"/>
        <w:shd w:val="clear" w:color="auto" w:fill="auto"/>
      </w:pPr>
      <w:r>
        <w:t>XXXX</w:t>
      </w:r>
    </w:p>
    <w:p w:rsidR="00360DA2" w:rsidRDefault="00A46042">
      <w:pPr>
        <w:pStyle w:val="Zkladntext20"/>
        <w:framePr w:w="806" w:h="226" w:wrap="none" w:vAnchor="text" w:hAnchor="page" w:x="10381" w:y="21"/>
        <w:shd w:val="clear" w:color="auto" w:fill="auto"/>
      </w:pPr>
      <w:r>
        <w:t>Strana:1</w:t>
      </w:r>
      <w:r>
        <w:t>/1</w:t>
      </w:r>
    </w:p>
    <w:p w:rsidR="00360DA2" w:rsidRDefault="00360DA2">
      <w:pPr>
        <w:spacing w:after="229" w:line="1" w:lineRule="exact"/>
      </w:pPr>
    </w:p>
    <w:p w:rsidR="00360DA2" w:rsidRDefault="00360DA2">
      <w:pPr>
        <w:spacing w:line="1" w:lineRule="exact"/>
      </w:pPr>
    </w:p>
    <w:sectPr w:rsidR="00360DA2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6042">
      <w:r>
        <w:separator/>
      </w:r>
    </w:p>
  </w:endnote>
  <w:endnote w:type="continuationSeparator" w:id="0">
    <w:p w:rsidR="00000000" w:rsidRDefault="00A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A2" w:rsidRDefault="00360DA2"/>
  </w:footnote>
  <w:footnote w:type="continuationSeparator" w:id="0">
    <w:p w:rsidR="00360DA2" w:rsidRDefault="00360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60DA2"/>
    <w:rsid w:val="00360DA2"/>
    <w:rsid w:val="00A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5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5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2025-01-08T09:00:00Z</dcterms:created>
  <dcterms:modified xsi:type="dcterms:W3CDTF">2025-01-08T09:02:00Z</dcterms:modified>
</cp:coreProperties>
</file>