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B0DFB" w14:textId="77777777" w:rsidR="00AA7F47" w:rsidRDefault="00D649F5" w:rsidP="00D649F5">
      <w:pPr>
        <w:pStyle w:val="Prosttext"/>
        <w:pBdr>
          <w:bottom w:val="single" w:sz="12" w:space="1" w:color="auto"/>
        </w:pBdr>
        <w:rPr>
          <w:rFonts w:ascii="Calibri" w:hAnsi="Calibri" w:cs="Calibri"/>
          <w:b/>
          <w:sz w:val="18"/>
          <w:szCs w:val="18"/>
        </w:rPr>
      </w:pPr>
      <w:r w:rsidRPr="009C3936">
        <w:rPr>
          <w:rFonts w:ascii="Calibri" w:hAnsi="Calibri" w:cs="Calibri"/>
          <w:b/>
          <w:sz w:val="18"/>
          <w:szCs w:val="18"/>
          <w:lang w:val="cs-CZ"/>
        </w:rPr>
        <w:t xml:space="preserve">Dodatek č. </w:t>
      </w:r>
      <w:r w:rsidR="00AA7F47">
        <w:rPr>
          <w:rFonts w:ascii="Calibri" w:hAnsi="Calibri" w:cs="Calibri"/>
          <w:b/>
          <w:sz w:val="18"/>
          <w:szCs w:val="18"/>
          <w:lang w:val="cs-CZ"/>
        </w:rPr>
        <w:t>2</w:t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br/>
      </w:r>
      <w:r w:rsidRPr="009C3936">
        <w:rPr>
          <w:rFonts w:ascii="Calibri" w:hAnsi="Calibri" w:cs="Calibri"/>
          <w:b/>
          <w:sz w:val="18"/>
          <w:szCs w:val="18"/>
          <w:lang w:val="cs-CZ"/>
        </w:rPr>
        <w:t xml:space="preserve">ke </w:t>
      </w:r>
      <w:r w:rsidRPr="009C3936">
        <w:rPr>
          <w:rFonts w:ascii="Calibri" w:hAnsi="Calibri" w:cs="Calibri"/>
          <w:b/>
          <w:sz w:val="18"/>
          <w:szCs w:val="18"/>
        </w:rPr>
        <w:t>Smlouv</w:t>
      </w:r>
      <w:r w:rsidRPr="009C3936">
        <w:rPr>
          <w:rFonts w:ascii="Calibri" w:hAnsi="Calibri" w:cs="Calibri"/>
          <w:b/>
          <w:sz w:val="18"/>
          <w:szCs w:val="18"/>
          <w:lang w:val="cs-CZ"/>
        </w:rPr>
        <w:t>ě</w:t>
      </w:r>
      <w:r w:rsidRPr="009C3936">
        <w:rPr>
          <w:rFonts w:ascii="Calibri" w:hAnsi="Calibri" w:cs="Calibri"/>
          <w:b/>
          <w:sz w:val="18"/>
          <w:szCs w:val="18"/>
        </w:rPr>
        <w:t xml:space="preserve"> o </w:t>
      </w:r>
      <w:r w:rsidR="00AA7F47">
        <w:rPr>
          <w:rFonts w:ascii="Calibri" w:hAnsi="Calibri" w:cs="Calibri"/>
          <w:b/>
          <w:sz w:val="18"/>
          <w:szCs w:val="18"/>
        </w:rPr>
        <w:t xml:space="preserve">poskytování služeb fyzické ostrahy hlavní budovy Alšovy jihočeské galerie v Hluboké nad Vltavou </w:t>
      </w:r>
    </w:p>
    <w:p w14:paraId="5EA7DD25" w14:textId="52039DD6" w:rsidR="00D649F5" w:rsidRPr="009C3936" w:rsidRDefault="00AA7F47" w:rsidP="00D649F5">
      <w:pPr>
        <w:pStyle w:val="Prosttext"/>
        <w:pBdr>
          <w:bottom w:val="single" w:sz="12" w:space="1" w:color="auto"/>
        </w:pBdr>
        <w:rPr>
          <w:rFonts w:ascii="Calibri" w:hAnsi="Calibri" w:cs="Calibri"/>
          <w:b/>
          <w:sz w:val="18"/>
          <w:szCs w:val="18"/>
          <w:lang w:val="cs-CZ"/>
        </w:rPr>
      </w:pPr>
      <w:r>
        <w:rPr>
          <w:rFonts w:ascii="Calibri" w:hAnsi="Calibri" w:cs="Calibri"/>
          <w:b/>
          <w:sz w:val="18"/>
          <w:szCs w:val="18"/>
        </w:rPr>
        <w:t>č. D/93/2023/OST/OBOZP</w:t>
      </w:r>
    </w:p>
    <w:p w14:paraId="34C0D3AB" w14:textId="4BAF4FFE" w:rsidR="00D649F5" w:rsidRPr="009C3936" w:rsidRDefault="00D649F5" w:rsidP="001E0867">
      <w:pPr>
        <w:spacing w:after="32" w:line="259" w:lineRule="auto"/>
        <w:ind w:left="0" w:firstLine="0"/>
        <w:jc w:val="left"/>
        <w:rPr>
          <w:color w:val="auto"/>
          <w:sz w:val="18"/>
          <w:szCs w:val="18"/>
        </w:rPr>
      </w:pPr>
      <w:r w:rsidRPr="009C3936">
        <w:rPr>
          <w:b/>
          <w:color w:val="auto"/>
          <w:sz w:val="18"/>
          <w:szCs w:val="18"/>
        </w:rPr>
        <w:t xml:space="preserve">Českomoravská Bezpečnostní Agentura spol. s r.o. </w:t>
      </w:r>
    </w:p>
    <w:p w14:paraId="64852142" w14:textId="2619FF67" w:rsidR="00D649F5" w:rsidRPr="009C3936" w:rsidRDefault="00D649F5" w:rsidP="00D649F5">
      <w:pPr>
        <w:pStyle w:val="Prosttext"/>
        <w:rPr>
          <w:rFonts w:ascii="Calibri" w:hAnsi="Calibri" w:cs="Calibri"/>
          <w:sz w:val="18"/>
          <w:szCs w:val="18"/>
          <w:lang w:val="cs-CZ"/>
        </w:rPr>
      </w:pPr>
      <w:r w:rsidRPr="009C3936">
        <w:rPr>
          <w:rFonts w:ascii="Calibri" w:hAnsi="Calibri" w:cs="Calibri"/>
          <w:sz w:val="18"/>
          <w:szCs w:val="18"/>
        </w:rPr>
        <w:t>Se sídlem P</w:t>
      </w:r>
      <w:r w:rsidRPr="009C3936">
        <w:rPr>
          <w:rFonts w:ascii="Calibri" w:hAnsi="Calibri" w:cs="Calibri"/>
          <w:sz w:val="18"/>
          <w:szCs w:val="18"/>
          <w:lang w:val="cs-CZ"/>
        </w:rPr>
        <w:t>ila 771, Bohuňovice, 783 14</w:t>
      </w:r>
    </w:p>
    <w:p w14:paraId="72EC7F00" w14:textId="66F4AD4D" w:rsidR="00D22838" w:rsidRPr="009C3936" w:rsidRDefault="00D649F5" w:rsidP="00D649F5">
      <w:pPr>
        <w:pStyle w:val="Prosttext"/>
        <w:rPr>
          <w:rFonts w:ascii="Calibri" w:hAnsi="Calibri" w:cs="Calibri"/>
          <w:sz w:val="18"/>
          <w:szCs w:val="18"/>
        </w:rPr>
      </w:pPr>
      <w:r w:rsidRPr="009C3936">
        <w:rPr>
          <w:rFonts w:ascii="Calibri" w:hAnsi="Calibri" w:cs="Calibri"/>
          <w:sz w:val="18"/>
          <w:szCs w:val="18"/>
        </w:rPr>
        <w:t>IČ:  04411676</w:t>
      </w:r>
    </w:p>
    <w:p w14:paraId="6259CE85" w14:textId="4BC0F995" w:rsidR="00D649F5" w:rsidRPr="009C3936" w:rsidRDefault="00D649F5" w:rsidP="00D649F5">
      <w:pPr>
        <w:pStyle w:val="Prosttext"/>
        <w:rPr>
          <w:rFonts w:ascii="Calibri" w:hAnsi="Calibri" w:cs="Calibri"/>
          <w:sz w:val="18"/>
          <w:szCs w:val="18"/>
        </w:rPr>
      </w:pPr>
      <w:r w:rsidRPr="009C3936">
        <w:rPr>
          <w:rFonts w:ascii="Calibri" w:hAnsi="Calibri" w:cs="Calibri"/>
          <w:sz w:val="18"/>
          <w:szCs w:val="18"/>
        </w:rPr>
        <w:t>DIČ: CZ04411676</w:t>
      </w:r>
    </w:p>
    <w:p w14:paraId="261F7E3E" w14:textId="1ECC3145" w:rsidR="00D22838" w:rsidRPr="009C3936" w:rsidRDefault="00D649F5" w:rsidP="00D649F5">
      <w:pPr>
        <w:pStyle w:val="Prosttext"/>
        <w:rPr>
          <w:rFonts w:ascii="Calibri" w:hAnsi="Calibri" w:cs="Calibri"/>
          <w:sz w:val="18"/>
          <w:szCs w:val="18"/>
          <w:lang w:val="cs-CZ"/>
        </w:rPr>
      </w:pPr>
      <w:r w:rsidRPr="009C3936">
        <w:rPr>
          <w:rFonts w:ascii="Calibri" w:hAnsi="Calibri" w:cs="Calibri"/>
          <w:sz w:val="18"/>
          <w:szCs w:val="18"/>
        </w:rPr>
        <w:t>Zapsaná v obchodním rejstříku vedeném Krajským soudem v Ostravě</w:t>
      </w:r>
      <w:r w:rsidRPr="009C3936">
        <w:rPr>
          <w:rFonts w:ascii="Calibri" w:hAnsi="Calibri" w:cs="Calibri"/>
          <w:sz w:val="18"/>
          <w:szCs w:val="18"/>
          <w:lang w:val="cs-CZ"/>
        </w:rPr>
        <w:t>, C 63545</w:t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br/>
        <w:t xml:space="preserve">Bankovní spojení: </w:t>
      </w:r>
      <w:proofErr w:type="spellStart"/>
      <w:r w:rsidR="003C435C">
        <w:rPr>
          <w:rFonts w:ascii="Calibri" w:hAnsi="Calibri" w:cs="Calibri"/>
          <w:sz w:val="18"/>
          <w:szCs w:val="18"/>
          <w:lang w:val="cs-CZ"/>
        </w:rPr>
        <w:t>xxx</w:t>
      </w:r>
      <w:proofErr w:type="spellEnd"/>
    </w:p>
    <w:p w14:paraId="2A54B396" w14:textId="07963AE3" w:rsidR="00D649F5" w:rsidRPr="009C3936" w:rsidRDefault="00C812F9" w:rsidP="00D649F5">
      <w:pPr>
        <w:pStyle w:val="Prosttext"/>
        <w:rPr>
          <w:rFonts w:ascii="Calibri" w:hAnsi="Calibri" w:cs="Calibri"/>
          <w:sz w:val="18"/>
          <w:szCs w:val="18"/>
          <w:lang w:val="cs-CZ"/>
        </w:rPr>
      </w:pPr>
      <w:r>
        <w:rPr>
          <w:rFonts w:ascii="Calibri" w:hAnsi="Calibri" w:cs="Calibri"/>
          <w:sz w:val="18"/>
          <w:szCs w:val="18"/>
        </w:rPr>
        <w:t>Číslo</w:t>
      </w:r>
      <w:r w:rsidR="00D649F5" w:rsidRPr="009C3936">
        <w:rPr>
          <w:rFonts w:ascii="Calibri" w:hAnsi="Calibri" w:cs="Calibri"/>
          <w:sz w:val="18"/>
          <w:szCs w:val="18"/>
        </w:rPr>
        <w:t xml:space="preserve"> účtu</w:t>
      </w:r>
      <w:r>
        <w:rPr>
          <w:rFonts w:ascii="Calibri" w:hAnsi="Calibri" w:cs="Calibri"/>
          <w:sz w:val="18"/>
          <w:szCs w:val="18"/>
        </w:rPr>
        <w:t>:</w:t>
      </w:r>
      <w:r w:rsidR="00D649F5" w:rsidRPr="009C3936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3C435C">
        <w:rPr>
          <w:rFonts w:ascii="Calibri" w:hAnsi="Calibri" w:cs="Calibri"/>
          <w:sz w:val="18"/>
          <w:szCs w:val="18"/>
          <w:lang w:val="cs-CZ"/>
        </w:rPr>
        <w:t>xxx</w:t>
      </w:r>
      <w:proofErr w:type="spellEnd"/>
      <w:r w:rsidR="00D649F5" w:rsidRPr="009C3936">
        <w:rPr>
          <w:rFonts w:ascii="Calibri" w:hAnsi="Calibri" w:cs="Calibri"/>
          <w:sz w:val="18"/>
          <w:szCs w:val="18"/>
        </w:rPr>
        <w:br/>
        <w:t>Zastoupena jednateli společnosti: pan</w:t>
      </w:r>
      <w:r w:rsidR="00D649F5" w:rsidRPr="009C3936">
        <w:rPr>
          <w:rFonts w:ascii="Calibri" w:hAnsi="Calibri" w:cs="Calibri"/>
          <w:sz w:val="18"/>
          <w:szCs w:val="18"/>
          <w:lang w:val="cs-CZ"/>
        </w:rPr>
        <w:t>em</w:t>
      </w:r>
      <w:r w:rsidR="00D649F5" w:rsidRPr="009C3936">
        <w:rPr>
          <w:rFonts w:ascii="Calibri" w:hAnsi="Calibri" w:cs="Calibri"/>
          <w:sz w:val="18"/>
          <w:szCs w:val="18"/>
        </w:rPr>
        <w:t xml:space="preserve"> Jiří</w:t>
      </w:r>
      <w:r w:rsidR="00D649F5" w:rsidRPr="009C3936">
        <w:rPr>
          <w:rFonts w:ascii="Calibri" w:hAnsi="Calibri" w:cs="Calibri"/>
          <w:sz w:val="18"/>
          <w:szCs w:val="18"/>
          <w:lang w:val="cs-CZ"/>
        </w:rPr>
        <w:t xml:space="preserve">m </w:t>
      </w:r>
      <w:proofErr w:type="spellStart"/>
      <w:r w:rsidR="00D649F5" w:rsidRPr="009C3936">
        <w:rPr>
          <w:rFonts w:ascii="Calibri" w:hAnsi="Calibri" w:cs="Calibri"/>
          <w:sz w:val="18"/>
          <w:szCs w:val="18"/>
          <w:lang w:val="cs-CZ"/>
        </w:rPr>
        <w:t>Gnojkem</w:t>
      </w:r>
      <w:proofErr w:type="spellEnd"/>
      <w:r w:rsidR="00D649F5" w:rsidRPr="009C3936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D649F5" w:rsidRPr="009C3936">
        <w:rPr>
          <w:rFonts w:ascii="Calibri" w:hAnsi="Calibri" w:cs="Calibri"/>
          <w:sz w:val="18"/>
          <w:szCs w:val="18"/>
        </w:rPr>
        <w:t xml:space="preserve">a </w:t>
      </w:r>
      <w:r w:rsidR="00D649F5" w:rsidRPr="009C3936">
        <w:rPr>
          <w:rFonts w:ascii="Calibri" w:hAnsi="Calibri" w:cs="Calibri"/>
          <w:sz w:val="18"/>
          <w:szCs w:val="18"/>
          <w:lang w:val="cs-CZ"/>
        </w:rPr>
        <w:t>I</w:t>
      </w:r>
      <w:proofErr w:type="spellStart"/>
      <w:r w:rsidR="00D649F5" w:rsidRPr="009C3936">
        <w:rPr>
          <w:rFonts w:ascii="Calibri" w:hAnsi="Calibri" w:cs="Calibri"/>
          <w:sz w:val="18"/>
          <w:szCs w:val="18"/>
        </w:rPr>
        <w:t>ng</w:t>
      </w:r>
      <w:proofErr w:type="spellEnd"/>
      <w:r w:rsidR="00D649F5" w:rsidRPr="009C3936">
        <w:rPr>
          <w:rFonts w:ascii="Calibri" w:hAnsi="Calibri" w:cs="Calibri"/>
          <w:sz w:val="18"/>
          <w:szCs w:val="18"/>
        </w:rPr>
        <w:t>. Martin</w:t>
      </w:r>
      <w:r w:rsidR="00D649F5" w:rsidRPr="009C3936">
        <w:rPr>
          <w:rFonts w:ascii="Calibri" w:hAnsi="Calibri" w:cs="Calibri"/>
          <w:sz w:val="18"/>
          <w:szCs w:val="18"/>
          <w:lang w:val="cs-CZ"/>
        </w:rPr>
        <w:t>ou</w:t>
      </w:r>
      <w:r w:rsidR="00D649F5" w:rsidRPr="009C3936">
        <w:rPr>
          <w:rFonts w:ascii="Calibri" w:hAnsi="Calibri" w:cs="Calibri"/>
          <w:sz w:val="18"/>
          <w:szCs w:val="18"/>
        </w:rPr>
        <w:t xml:space="preserve"> </w:t>
      </w:r>
      <w:r w:rsidR="00C81D37" w:rsidRPr="009C3936">
        <w:rPr>
          <w:rFonts w:ascii="Calibri" w:hAnsi="Calibri" w:cs="Calibri"/>
          <w:sz w:val="18"/>
          <w:szCs w:val="18"/>
          <w:lang w:val="cs-CZ"/>
        </w:rPr>
        <w:t xml:space="preserve">Gnojek </w:t>
      </w:r>
    </w:p>
    <w:p w14:paraId="0E7A5138" w14:textId="1C63CFEF" w:rsidR="00D649F5" w:rsidRPr="009C3936" w:rsidRDefault="00D649F5" w:rsidP="00D649F5">
      <w:pPr>
        <w:ind w:left="10"/>
        <w:jc w:val="left"/>
        <w:rPr>
          <w:color w:val="auto"/>
          <w:sz w:val="18"/>
          <w:szCs w:val="18"/>
        </w:rPr>
      </w:pPr>
      <w:r w:rsidRPr="009C3936">
        <w:rPr>
          <w:color w:val="auto"/>
          <w:sz w:val="18"/>
          <w:szCs w:val="18"/>
        </w:rPr>
        <w:t xml:space="preserve">(dále jen </w:t>
      </w:r>
      <w:r w:rsidRPr="009C3936">
        <w:rPr>
          <w:b/>
          <w:color w:val="auto"/>
          <w:sz w:val="18"/>
          <w:szCs w:val="18"/>
        </w:rPr>
        <w:t>„poskytovatel“</w:t>
      </w:r>
      <w:r w:rsidRPr="009C3936">
        <w:rPr>
          <w:color w:val="auto"/>
          <w:sz w:val="18"/>
          <w:szCs w:val="18"/>
        </w:rPr>
        <w:t>) na straně jedné</w:t>
      </w:r>
      <w:r w:rsidRPr="009C3936">
        <w:rPr>
          <w:color w:val="auto"/>
          <w:sz w:val="18"/>
          <w:szCs w:val="18"/>
        </w:rPr>
        <w:br/>
      </w:r>
    </w:p>
    <w:p w14:paraId="058A8F03" w14:textId="1F6C9E8A" w:rsidR="00D649F5" w:rsidRPr="009C3936" w:rsidRDefault="00D649F5" w:rsidP="00D649F5">
      <w:pPr>
        <w:ind w:left="20"/>
        <w:rPr>
          <w:b/>
          <w:color w:val="auto"/>
          <w:sz w:val="18"/>
          <w:szCs w:val="18"/>
        </w:rPr>
      </w:pPr>
      <w:r w:rsidRPr="009C3936">
        <w:rPr>
          <w:b/>
          <w:color w:val="auto"/>
          <w:sz w:val="18"/>
          <w:szCs w:val="18"/>
        </w:rPr>
        <w:t>a</w:t>
      </w:r>
    </w:p>
    <w:p w14:paraId="1C2763A3" w14:textId="77777777" w:rsidR="00D649F5" w:rsidRPr="009C3936" w:rsidRDefault="00D649F5" w:rsidP="00D649F5">
      <w:pPr>
        <w:ind w:left="20"/>
        <w:rPr>
          <w:b/>
          <w:color w:val="auto"/>
          <w:sz w:val="18"/>
          <w:szCs w:val="18"/>
        </w:rPr>
      </w:pPr>
    </w:p>
    <w:p w14:paraId="74414EF5" w14:textId="77777777" w:rsidR="00AA7F47" w:rsidRDefault="00AA7F47" w:rsidP="00D649F5">
      <w:pPr>
        <w:pStyle w:val="Prosttext"/>
        <w:jc w:val="both"/>
        <w:rPr>
          <w:rFonts w:ascii="Calibri" w:hAnsi="Calibri" w:cs="Calibri"/>
          <w:b/>
          <w:sz w:val="18"/>
          <w:szCs w:val="18"/>
          <w:shd w:val="clear" w:color="auto" w:fill="FFFFFF"/>
          <w:lang w:val="cs-CZ"/>
        </w:rPr>
      </w:pPr>
      <w:r>
        <w:rPr>
          <w:rFonts w:ascii="Calibri" w:hAnsi="Calibri" w:cs="Calibri"/>
          <w:b/>
          <w:sz w:val="18"/>
          <w:szCs w:val="18"/>
          <w:shd w:val="clear" w:color="auto" w:fill="FFFFFF"/>
          <w:lang w:val="cs-CZ"/>
        </w:rPr>
        <w:t>Alšova jihočeská galerie</w:t>
      </w:r>
    </w:p>
    <w:p w14:paraId="3BBC20E3" w14:textId="3DB21105" w:rsidR="00D649F5" w:rsidRPr="009C3936" w:rsidRDefault="00D649F5" w:rsidP="00D649F5">
      <w:pPr>
        <w:pStyle w:val="Prosttext"/>
        <w:jc w:val="both"/>
        <w:rPr>
          <w:rFonts w:ascii="Calibri" w:hAnsi="Calibri" w:cs="Calibri"/>
          <w:sz w:val="18"/>
          <w:szCs w:val="18"/>
        </w:rPr>
      </w:pPr>
      <w:r w:rsidRPr="009C3936">
        <w:rPr>
          <w:rFonts w:ascii="Calibri" w:hAnsi="Calibri" w:cs="Calibri"/>
          <w:sz w:val="18"/>
          <w:szCs w:val="18"/>
          <w:lang w:val="cs-CZ"/>
        </w:rPr>
        <w:t xml:space="preserve">Se </w:t>
      </w:r>
      <w:r w:rsidR="00E5080D" w:rsidRPr="009C3936">
        <w:rPr>
          <w:rFonts w:ascii="Calibri" w:hAnsi="Calibri" w:cs="Calibri"/>
          <w:sz w:val="18"/>
          <w:szCs w:val="18"/>
          <w:lang w:val="cs-CZ"/>
        </w:rPr>
        <w:t>sídlem:</w:t>
      </w:r>
      <w:r w:rsidR="0094731C" w:rsidRPr="009C3936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AA7F47">
        <w:rPr>
          <w:rFonts w:ascii="Calibri" w:hAnsi="Calibri" w:cs="Calibri"/>
          <w:sz w:val="18"/>
          <w:szCs w:val="18"/>
          <w:lang w:val="cs-CZ"/>
        </w:rPr>
        <w:t>Hluboká nad Vltavou 144, 373 41 Hluboká nad Vltavou</w:t>
      </w:r>
    </w:p>
    <w:p w14:paraId="3B467F47" w14:textId="4C3554A1" w:rsidR="00D649F5" w:rsidRPr="009C3936" w:rsidRDefault="00D649F5" w:rsidP="00D649F5">
      <w:pPr>
        <w:pStyle w:val="Prosttext"/>
        <w:jc w:val="both"/>
        <w:rPr>
          <w:rFonts w:ascii="Calibri" w:hAnsi="Calibri" w:cs="Calibri"/>
          <w:sz w:val="18"/>
          <w:szCs w:val="18"/>
        </w:rPr>
      </w:pPr>
      <w:r w:rsidRPr="009C3936">
        <w:rPr>
          <w:rFonts w:ascii="Calibri" w:hAnsi="Calibri" w:cs="Calibri"/>
          <w:sz w:val="18"/>
          <w:szCs w:val="18"/>
          <w:lang w:val="cs-CZ"/>
        </w:rPr>
        <w:t xml:space="preserve">IČ: </w:t>
      </w:r>
      <w:r w:rsidR="00AA7F47">
        <w:rPr>
          <w:rFonts w:ascii="Calibri" w:hAnsi="Calibri" w:cs="Calibri"/>
          <w:sz w:val="18"/>
          <w:szCs w:val="18"/>
          <w:lang w:val="cs-CZ"/>
        </w:rPr>
        <w:t>00073512</w:t>
      </w:r>
    </w:p>
    <w:p w14:paraId="11A58C94" w14:textId="4A998F21" w:rsidR="0094731C" w:rsidRDefault="00AA7F47" w:rsidP="00D649F5">
      <w:pPr>
        <w:pStyle w:val="Prosttext"/>
        <w:jc w:val="both"/>
        <w:rPr>
          <w:rFonts w:ascii="Calibri" w:hAnsi="Calibri" w:cs="Calibri"/>
          <w:sz w:val="18"/>
          <w:szCs w:val="18"/>
          <w:lang w:val="cs-CZ"/>
        </w:rPr>
      </w:pPr>
      <w:r>
        <w:rPr>
          <w:rFonts w:ascii="Calibri" w:hAnsi="Calibri" w:cs="Calibri"/>
          <w:sz w:val="18"/>
          <w:szCs w:val="18"/>
          <w:lang w:val="cs-CZ"/>
        </w:rPr>
        <w:t xml:space="preserve">Registrace: Krajský soud v Českých Budějovicích, </w:t>
      </w:r>
      <w:proofErr w:type="spellStart"/>
      <w:r>
        <w:rPr>
          <w:rFonts w:ascii="Calibri" w:hAnsi="Calibri" w:cs="Calibri"/>
          <w:sz w:val="18"/>
          <w:szCs w:val="18"/>
          <w:lang w:val="cs-CZ"/>
        </w:rPr>
        <w:t>Pr</w:t>
      </w:r>
      <w:proofErr w:type="spellEnd"/>
      <w:r>
        <w:rPr>
          <w:rFonts w:ascii="Calibri" w:hAnsi="Calibri" w:cs="Calibri"/>
          <w:sz w:val="18"/>
          <w:szCs w:val="18"/>
          <w:lang w:val="cs-CZ"/>
        </w:rPr>
        <w:t xml:space="preserve"> 125</w:t>
      </w:r>
    </w:p>
    <w:p w14:paraId="03233EC0" w14:textId="5F062DB8" w:rsidR="00820169" w:rsidRPr="00AA7F47" w:rsidRDefault="003C435C" w:rsidP="00820169">
      <w:pPr>
        <w:pStyle w:val="Prosttext"/>
        <w:rPr>
          <w:rFonts w:ascii="Calibri" w:hAnsi="Calibri" w:cs="Calibri"/>
          <w:sz w:val="18"/>
          <w:szCs w:val="18"/>
          <w:lang w:val="cs-CZ"/>
        </w:rPr>
      </w:pPr>
      <w:r>
        <w:rPr>
          <w:rFonts w:ascii="Calibri" w:hAnsi="Calibri" w:cs="Calibri"/>
          <w:sz w:val="18"/>
          <w:szCs w:val="18"/>
          <w:lang w:val="cs-CZ"/>
        </w:rPr>
        <w:t xml:space="preserve">Bankovní spojení: </w:t>
      </w:r>
      <w:proofErr w:type="spellStart"/>
      <w:r>
        <w:rPr>
          <w:rFonts w:ascii="Calibri" w:hAnsi="Calibri" w:cs="Calibri"/>
          <w:sz w:val="18"/>
          <w:szCs w:val="18"/>
          <w:lang w:val="cs-CZ"/>
        </w:rPr>
        <w:t>xxx</w:t>
      </w:r>
      <w:proofErr w:type="spellEnd"/>
      <w:r w:rsidR="00820169">
        <w:rPr>
          <w:rFonts w:ascii="Calibri" w:hAnsi="Calibri" w:cs="Calibri"/>
          <w:sz w:val="18"/>
          <w:szCs w:val="18"/>
          <w:lang w:val="cs-CZ"/>
        </w:rPr>
        <w:br/>
        <w:t xml:space="preserve">Číslo účtu: </w:t>
      </w:r>
      <w:r>
        <w:rPr>
          <w:rFonts w:ascii="Calibri" w:hAnsi="Calibri" w:cs="Calibri"/>
          <w:sz w:val="18"/>
          <w:szCs w:val="18"/>
          <w:lang w:val="cs-CZ"/>
        </w:rPr>
        <w:t>xxx</w:t>
      </w:r>
      <w:bookmarkStart w:id="0" w:name="_GoBack"/>
      <w:bookmarkEnd w:id="0"/>
    </w:p>
    <w:p w14:paraId="56959100" w14:textId="4C7AEA28" w:rsidR="00D649F5" w:rsidRPr="009C3936" w:rsidRDefault="00D649F5" w:rsidP="00D649F5">
      <w:pPr>
        <w:pStyle w:val="Prosttext"/>
        <w:jc w:val="both"/>
        <w:rPr>
          <w:rFonts w:ascii="Calibri" w:hAnsi="Calibri" w:cs="Calibri"/>
          <w:sz w:val="18"/>
          <w:szCs w:val="18"/>
        </w:rPr>
      </w:pPr>
      <w:r w:rsidRPr="009C3936">
        <w:rPr>
          <w:rFonts w:ascii="Calibri" w:hAnsi="Calibri" w:cs="Calibri"/>
          <w:sz w:val="18"/>
          <w:szCs w:val="18"/>
          <w:lang w:val="cs-CZ"/>
        </w:rPr>
        <w:t xml:space="preserve">Zastoupena: </w:t>
      </w:r>
      <w:r w:rsidR="00AA7F47">
        <w:rPr>
          <w:rFonts w:ascii="Calibri" w:hAnsi="Calibri" w:cs="Calibri"/>
          <w:sz w:val="18"/>
          <w:szCs w:val="18"/>
          <w:lang w:val="cs-CZ"/>
        </w:rPr>
        <w:t>Mgr. Alešem Seifertem, ředitelem společnosti</w:t>
      </w:r>
    </w:p>
    <w:p w14:paraId="42E87FF2" w14:textId="77777777" w:rsidR="00D649F5" w:rsidRPr="009C3936" w:rsidRDefault="00D649F5" w:rsidP="00D649F5">
      <w:pPr>
        <w:pStyle w:val="Prosttext"/>
        <w:rPr>
          <w:rFonts w:ascii="Calibri" w:hAnsi="Calibri" w:cs="Calibri"/>
          <w:b/>
          <w:sz w:val="18"/>
          <w:szCs w:val="18"/>
          <w:lang w:val="cs-CZ"/>
        </w:rPr>
      </w:pPr>
      <w:r w:rsidRPr="009C3936">
        <w:rPr>
          <w:rFonts w:ascii="Calibri" w:hAnsi="Calibri" w:cs="Calibri"/>
          <w:sz w:val="18"/>
          <w:szCs w:val="18"/>
        </w:rPr>
        <w:t xml:space="preserve">(dále jen </w:t>
      </w:r>
      <w:r w:rsidRPr="009C3936">
        <w:rPr>
          <w:rFonts w:ascii="Calibri" w:hAnsi="Calibri" w:cs="Calibri"/>
          <w:b/>
          <w:sz w:val="18"/>
          <w:szCs w:val="18"/>
        </w:rPr>
        <w:t>„objednatel“</w:t>
      </w:r>
      <w:r w:rsidRPr="009C3936">
        <w:rPr>
          <w:rFonts w:ascii="Calibri" w:hAnsi="Calibri" w:cs="Calibri"/>
          <w:sz w:val="18"/>
          <w:szCs w:val="18"/>
        </w:rPr>
        <w:t>) na straně druhé</w:t>
      </w:r>
      <w:r w:rsidRPr="009C3936">
        <w:rPr>
          <w:rFonts w:ascii="Calibri" w:hAnsi="Calibri" w:cs="Calibri"/>
          <w:sz w:val="18"/>
          <w:szCs w:val="18"/>
        </w:rPr>
        <w:br/>
        <w:t xml:space="preserve"> </w:t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br/>
      </w:r>
    </w:p>
    <w:p w14:paraId="2495E516" w14:textId="66A87044" w:rsidR="00AA7F47" w:rsidRDefault="0070154C" w:rsidP="00AA7F47">
      <w:pPr>
        <w:pStyle w:val="Prosttext"/>
        <w:jc w:val="both"/>
        <w:rPr>
          <w:rFonts w:ascii="Calibri" w:hAnsi="Calibri" w:cs="Calibri"/>
          <w:sz w:val="18"/>
          <w:szCs w:val="18"/>
          <w:lang w:val="cs-CZ"/>
        </w:rPr>
      </w:pPr>
      <w:r>
        <w:rPr>
          <w:rFonts w:ascii="Calibri" w:hAnsi="Calibri" w:cs="Calibri"/>
          <w:sz w:val="18"/>
          <w:szCs w:val="18"/>
          <w:lang w:val="cs-CZ"/>
        </w:rPr>
        <w:t>Smluvní strany se dohodly na tom, že ve</w:t>
      </w:r>
      <w:r w:rsidR="00AA7F47">
        <w:rPr>
          <w:rFonts w:ascii="Calibri" w:hAnsi="Calibri" w:cs="Calibri"/>
          <w:sz w:val="18"/>
          <w:szCs w:val="18"/>
          <w:lang w:val="cs-CZ"/>
        </w:rPr>
        <w:t xml:space="preserve"> smlouvě</w:t>
      </w:r>
      <w:r>
        <w:rPr>
          <w:rFonts w:ascii="Calibri" w:hAnsi="Calibri" w:cs="Calibri"/>
          <w:sz w:val="18"/>
          <w:szCs w:val="18"/>
          <w:lang w:val="cs-CZ"/>
        </w:rPr>
        <w:t xml:space="preserve"> </w:t>
      </w:r>
      <w:r w:rsidR="00AA7F47">
        <w:rPr>
          <w:rFonts w:ascii="Calibri" w:hAnsi="Calibri" w:cs="Calibri"/>
          <w:sz w:val="18"/>
          <w:szCs w:val="18"/>
          <w:lang w:val="cs-CZ"/>
        </w:rPr>
        <w:t xml:space="preserve">o poskytování služeb fyzické ostrahy hlavní budovy Alšovy jihočeské galerie v Hluboké nad Vltavou č. D/93/2023/OST/OBOZP se v článku </w:t>
      </w:r>
      <w:r w:rsidR="00AA7F47" w:rsidRPr="00820169">
        <w:rPr>
          <w:rFonts w:ascii="Calibri" w:hAnsi="Calibri" w:cs="Calibri"/>
          <w:b/>
          <w:bCs/>
          <w:sz w:val="18"/>
          <w:szCs w:val="18"/>
          <w:lang w:val="cs-CZ"/>
        </w:rPr>
        <w:t>3. Cena a platební podmínky</w:t>
      </w:r>
      <w:r w:rsidR="00AA7F47">
        <w:rPr>
          <w:rFonts w:ascii="Calibri" w:hAnsi="Calibri" w:cs="Calibri"/>
          <w:sz w:val="18"/>
          <w:szCs w:val="18"/>
          <w:lang w:val="cs-CZ"/>
        </w:rPr>
        <w:t xml:space="preserve"> mění bod </w:t>
      </w:r>
      <w:r w:rsidR="00AA7F47" w:rsidRPr="00820169">
        <w:rPr>
          <w:rFonts w:ascii="Calibri" w:hAnsi="Calibri" w:cs="Calibri"/>
          <w:b/>
          <w:bCs/>
          <w:sz w:val="18"/>
          <w:szCs w:val="18"/>
          <w:lang w:val="cs-CZ"/>
        </w:rPr>
        <w:t>č. 3.1.</w:t>
      </w:r>
    </w:p>
    <w:p w14:paraId="659B3942" w14:textId="77777777" w:rsidR="00AA7F47" w:rsidRDefault="00AA7F47" w:rsidP="00AA7F47">
      <w:pPr>
        <w:pStyle w:val="Prosttext"/>
        <w:jc w:val="both"/>
        <w:rPr>
          <w:rFonts w:ascii="Calibri" w:hAnsi="Calibri" w:cs="Calibri"/>
          <w:sz w:val="18"/>
          <w:szCs w:val="18"/>
          <w:lang w:val="cs-CZ"/>
        </w:rPr>
      </w:pPr>
    </w:p>
    <w:p w14:paraId="3B4058C7" w14:textId="04BD90EE" w:rsidR="00AA7F47" w:rsidRDefault="00AA7F47" w:rsidP="00AA7F47">
      <w:pPr>
        <w:pStyle w:val="Prosttext"/>
        <w:jc w:val="both"/>
        <w:rPr>
          <w:rFonts w:ascii="Calibri" w:hAnsi="Calibri" w:cs="Calibri"/>
          <w:sz w:val="18"/>
          <w:szCs w:val="18"/>
          <w:lang w:val="cs-CZ"/>
        </w:rPr>
      </w:pPr>
      <w:r>
        <w:rPr>
          <w:rFonts w:ascii="Calibri" w:hAnsi="Calibri" w:cs="Calibri"/>
          <w:sz w:val="18"/>
          <w:szCs w:val="18"/>
          <w:lang w:val="cs-CZ"/>
        </w:rPr>
        <w:t xml:space="preserve">Smluvní strany se dohodly, na navýšení stávající ceny </w:t>
      </w:r>
      <w:r w:rsidRPr="00820169">
        <w:rPr>
          <w:rFonts w:ascii="Calibri" w:hAnsi="Calibri" w:cs="Calibri"/>
          <w:b/>
          <w:bCs/>
          <w:sz w:val="18"/>
          <w:szCs w:val="18"/>
          <w:lang w:val="cs-CZ"/>
        </w:rPr>
        <w:t>108,60 Kč bez DPH</w:t>
      </w:r>
      <w:r>
        <w:rPr>
          <w:rFonts w:ascii="Calibri" w:hAnsi="Calibri" w:cs="Calibri"/>
          <w:sz w:val="18"/>
          <w:szCs w:val="18"/>
          <w:lang w:val="cs-CZ"/>
        </w:rPr>
        <w:t xml:space="preserve"> za jednu hodinu provádění ostrahy jedním bezpečnostním pracovníkem o </w:t>
      </w:r>
      <w:r w:rsidRPr="00820169">
        <w:rPr>
          <w:rFonts w:ascii="Calibri" w:hAnsi="Calibri" w:cs="Calibri"/>
          <w:b/>
          <w:bCs/>
          <w:sz w:val="18"/>
          <w:szCs w:val="18"/>
          <w:lang w:val="cs-CZ"/>
        </w:rPr>
        <w:t>10,86 Kč bez DPH</w:t>
      </w:r>
      <w:r>
        <w:rPr>
          <w:rFonts w:ascii="Calibri" w:hAnsi="Calibri" w:cs="Calibri"/>
          <w:sz w:val="18"/>
          <w:szCs w:val="18"/>
          <w:lang w:val="cs-CZ"/>
        </w:rPr>
        <w:t xml:space="preserve"> za jednu hodinu provádění ostrahy jedním bezpečnostním pracovníkem.</w:t>
      </w:r>
    </w:p>
    <w:p w14:paraId="461B3D55" w14:textId="77777777" w:rsidR="00AA7F47" w:rsidRDefault="00AA7F47" w:rsidP="00AA7F47">
      <w:pPr>
        <w:pStyle w:val="Prosttext"/>
        <w:jc w:val="both"/>
        <w:rPr>
          <w:rFonts w:ascii="Calibri" w:hAnsi="Calibri" w:cs="Calibri"/>
          <w:sz w:val="18"/>
          <w:szCs w:val="18"/>
          <w:lang w:val="cs-CZ"/>
        </w:rPr>
      </w:pPr>
    </w:p>
    <w:p w14:paraId="6B76F841" w14:textId="07A4E0DF" w:rsidR="00AA7F47" w:rsidRPr="0070154C" w:rsidRDefault="00AA7F47" w:rsidP="00AA7F47">
      <w:pPr>
        <w:pStyle w:val="Prosttext"/>
        <w:jc w:val="both"/>
        <w:rPr>
          <w:rFonts w:ascii="Calibri" w:hAnsi="Calibri" w:cs="Calibri"/>
          <w:sz w:val="18"/>
          <w:szCs w:val="18"/>
          <w:lang w:val="cs-CZ"/>
        </w:rPr>
      </w:pPr>
      <w:r>
        <w:rPr>
          <w:rFonts w:ascii="Calibri" w:hAnsi="Calibri" w:cs="Calibri"/>
          <w:sz w:val="18"/>
          <w:szCs w:val="18"/>
          <w:lang w:val="cs-CZ"/>
        </w:rPr>
        <w:t xml:space="preserve">Celková výše ceny činí </w:t>
      </w:r>
      <w:r w:rsidR="00820169" w:rsidRPr="00820169">
        <w:rPr>
          <w:rFonts w:ascii="Calibri" w:hAnsi="Calibri" w:cs="Calibri"/>
          <w:b/>
          <w:bCs/>
          <w:sz w:val="18"/>
          <w:szCs w:val="18"/>
          <w:lang w:val="cs-CZ"/>
        </w:rPr>
        <w:t>119,46 Kč bez DPH</w:t>
      </w:r>
      <w:r w:rsidR="00820169">
        <w:rPr>
          <w:rFonts w:ascii="Calibri" w:hAnsi="Calibri" w:cs="Calibri"/>
          <w:sz w:val="18"/>
          <w:szCs w:val="18"/>
          <w:lang w:val="cs-CZ"/>
        </w:rPr>
        <w:t xml:space="preserve"> za jednu hodinu provádění ostrahy jedním bezpečnostním pracovníkem.</w:t>
      </w:r>
    </w:p>
    <w:p w14:paraId="4D4C1813" w14:textId="77777777" w:rsidR="00D649F5" w:rsidRPr="009C3936" w:rsidRDefault="00D649F5" w:rsidP="00D649F5">
      <w:pPr>
        <w:pStyle w:val="Prosttext"/>
        <w:ind w:left="720" w:hanging="720"/>
        <w:jc w:val="both"/>
        <w:rPr>
          <w:rFonts w:ascii="Calibri" w:hAnsi="Calibri" w:cs="Calibri"/>
          <w:sz w:val="18"/>
          <w:szCs w:val="18"/>
        </w:rPr>
      </w:pPr>
    </w:p>
    <w:p w14:paraId="0B0D6935" w14:textId="53A9517E" w:rsidR="00D649F5" w:rsidRPr="009C3936" w:rsidRDefault="00D649F5" w:rsidP="00D649F5">
      <w:pPr>
        <w:pStyle w:val="Prosttext"/>
        <w:jc w:val="both"/>
        <w:rPr>
          <w:rFonts w:ascii="Calibri" w:hAnsi="Calibri" w:cs="Calibri"/>
          <w:sz w:val="18"/>
          <w:szCs w:val="18"/>
        </w:rPr>
      </w:pPr>
      <w:r w:rsidRPr="009C3936">
        <w:rPr>
          <w:rFonts w:ascii="Calibri" w:hAnsi="Calibri" w:cs="Calibri"/>
          <w:sz w:val="18"/>
          <w:szCs w:val="18"/>
        </w:rPr>
        <w:t xml:space="preserve">V ostatním zůstává smlouva bez změny. </w:t>
      </w:r>
    </w:p>
    <w:p w14:paraId="1C89CD2E" w14:textId="77777777" w:rsidR="00D649F5" w:rsidRPr="009C3936" w:rsidRDefault="00D649F5" w:rsidP="00D649F5">
      <w:pPr>
        <w:pStyle w:val="Prosttext"/>
        <w:jc w:val="both"/>
        <w:rPr>
          <w:rFonts w:ascii="Calibri" w:hAnsi="Calibri" w:cs="Calibri"/>
          <w:sz w:val="18"/>
          <w:szCs w:val="18"/>
        </w:rPr>
      </w:pPr>
      <w:r w:rsidRPr="009C3936">
        <w:rPr>
          <w:rFonts w:ascii="Calibri" w:hAnsi="Calibri" w:cs="Calibri"/>
          <w:sz w:val="18"/>
          <w:szCs w:val="18"/>
        </w:rPr>
        <w:t xml:space="preserve">Tento dodatek se vyhotovuje ve dvou stejnopisech s tím, že každá smluvní strana obdrží jedno vyhotovení. </w:t>
      </w:r>
    </w:p>
    <w:p w14:paraId="6D9116A7" w14:textId="4E021240" w:rsidR="00D649F5" w:rsidRPr="009C3936" w:rsidRDefault="00D649F5" w:rsidP="00C81D37">
      <w:pPr>
        <w:pStyle w:val="Prosttext"/>
        <w:ind w:left="720" w:hanging="720"/>
        <w:jc w:val="both"/>
        <w:rPr>
          <w:rFonts w:ascii="Calibri" w:hAnsi="Calibri" w:cs="Calibri"/>
          <w:b/>
          <w:sz w:val="18"/>
          <w:szCs w:val="18"/>
          <w:lang w:val="cs-CZ"/>
        </w:rPr>
      </w:pPr>
      <w:r w:rsidRPr="009C3936">
        <w:rPr>
          <w:rFonts w:ascii="Calibri" w:hAnsi="Calibri" w:cs="Calibri"/>
          <w:sz w:val="18"/>
          <w:szCs w:val="18"/>
        </w:rPr>
        <w:t xml:space="preserve">Tento dodatek nabývá platnosti dnem jeho podpisu a účinnosti dnem </w:t>
      </w:r>
      <w:r w:rsidR="00D509E2">
        <w:rPr>
          <w:rFonts w:ascii="Calibri" w:hAnsi="Calibri" w:cs="Calibri"/>
          <w:b/>
          <w:sz w:val="18"/>
          <w:szCs w:val="18"/>
          <w:lang w:val="cs-CZ"/>
        </w:rPr>
        <w:t>7</w:t>
      </w:r>
      <w:r w:rsidRPr="009C3936">
        <w:rPr>
          <w:rFonts w:ascii="Calibri" w:hAnsi="Calibri" w:cs="Calibri"/>
          <w:b/>
          <w:sz w:val="18"/>
          <w:szCs w:val="18"/>
          <w:lang w:val="cs-CZ"/>
        </w:rPr>
        <w:t>.</w:t>
      </w:r>
      <w:r w:rsidR="00820169">
        <w:rPr>
          <w:rFonts w:ascii="Calibri" w:hAnsi="Calibri" w:cs="Calibri"/>
          <w:b/>
          <w:sz w:val="18"/>
          <w:szCs w:val="18"/>
          <w:lang w:val="cs-CZ"/>
        </w:rPr>
        <w:t>1.2025</w:t>
      </w:r>
      <w:r w:rsidRPr="009C3936">
        <w:rPr>
          <w:rFonts w:ascii="Calibri" w:hAnsi="Calibri" w:cs="Calibri"/>
          <w:b/>
          <w:sz w:val="18"/>
          <w:szCs w:val="18"/>
          <w:lang w:val="cs-CZ"/>
        </w:rPr>
        <w:t>.</w:t>
      </w:r>
    </w:p>
    <w:p w14:paraId="721F06AA" w14:textId="77777777" w:rsidR="00D649F5" w:rsidRPr="009C3936" w:rsidRDefault="00D649F5" w:rsidP="00D649F5">
      <w:pPr>
        <w:pStyle w:val="Prosttext"/>
        <w:ind w:left="720" w:hanging="720"/>
        <w:jc w:val="both"/>
        <w:rPr>
          <w:rFonts w:ascii="Calibri" w:hAnsi="Calibri" w:cs="Calibri"/>
          <w:sz w:val="18"/>
          <w:szCs w:val="18"/>
        </w:rPr>
      </w:pPr>
    </w:p>
    <w:p w14:paraId="6AF9C99E" w14:textId="77777777" w:rsidR="00D649F5" w:rsidRPr="009C3936" w:rsidRDefault="00D649F5" w:rsidP="001E0867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63F226DE" w14:textId="77777777" w:rsidR="00932A21" w:rsidRPr="009C3936" w:rsidRDefault="00932A21" w:rsidP="00932A21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4AA3ECB5" w14:textId="19826B00" w:rsidR="00D649F5" w:rsidRDefault="00D649F5" w:rsidP="00556E66">
      <w:pPr>
        <w:pStyle w:val="Prosttext"/>
        <w:jc w:val="both"/>
        <w:rPr>
          <w:rFonts w:ascii="Calibri" w:hAnsi="Calibri" w:cs="Calibri"/>
          <w:sz w:val="18"/>
          <w:szCs w:val="18"/>
        </w:rPr>
      </w:pPr>
      <w:r w:rsidRPr="009C3936">
        <w:rPr>
          <w:rFonts w:ascii="Calibri" w:hAnsi="Calibri" w:cs="Calibri"/>
          <w:sz w:val="18"/>
          <w:szCs w:val="18"/>
        </w:rPr>
        <w:t xml:space="preserve">V </w:t>
      </w:r>
      <w:r w:rsidR="00342C66" w:rsidRPr="009C3936">
        <w:rPr>
          <w:rFonts w:ascii="Calibri" w:hAnsi="Calibri" w:cs="Calibri"/>
          <w:sz w:val="18"/>
          <w:szCs w:val="18"/>
          <w:lang w:val="cs-CZ"/>
        </w:rPr>
        <w:t>Bohuňovicích</w:t>
      </w:r>
      <w:r w:rsidRPr="009C3936">
        <w:rPr>
          <w:rFonts w:ascii="Calibri" w:hAnsi="Calibri" w:cs="Calibri"/>
          <w:sz w:val="18"/>
          <w:szCs w:val="18"/>
        </w:rPr>
        <w:t xml:space="preserve"> d</w:t>
      </w:r>
      <w:r w:rsidR="00342C66" w:rsidRPr="009C3936">
        <w:rPr>
          <w:rFonts w:ascii="Calibri" w:hAnsi="Calibri" w:cs="Calibri"/>
          <w:sz w:val="18"/>
          <w:szCs w:val="18"/>
          <w:lang w:val="cs-CZ"/>
        </w:rPr>
        <w:t>ne</w:t>
      </w:r>
      <w:r w:rsidRPr="009C3936">
        <w:rPr>
          <w:rFonts w:ascii="Calibri" w:hAnsi="Calibri" w:cs="Calibri"/>
          <w:sz w:val="18"/>
          <w:szCs w:val="18"/>
        </w:rPr>
        <w:t xml:space="preserve"> </w:t>
      </w:r>
      <w:r w:rsidR="0044451E" w:rsidRPr="009C3936"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  <w:lang w:val="cs-CZ"/>
        </w:rPr>
        <w:tab/>
        <w:t xml:space="preserve">                      </w:t>
      </w:r>
      <w:r w:rsidR="00C81D37" w:rsidRPr="009C3936">
        <w:rPr>
          <w:rFonts w:ascii="Calibri" w:hAnsi="Calibri" w:cs="Calibri"/>
          <w:sz w:val="18"/>
          <w:szCs w:val="18"/>
          <w:lang w:val="cs-CZ"/>
        </w:rPr>
        <w:t xml:space="preserve">             </w:t>
      </w:r>
      <w:r w:rsidR="001E0867" w:rsidRPr="009C3936">
        <w:rPr>
          <w:rFonts w:ascii="Calibri" w:hAnsi="Calibri" w:cs="Calibri"/>
          <w:sz w:val="18"/>
          <w:szCs w:val="18"/>
          <w:lang w:val="cs-CZ"/>
        </w:rPr>
        <w:tab/>
        <w:t xml:space="preserve">     </w:t>
      </w:r>
      <w:r w:rsidR="0070154C">
        <w:rPr>
          <w:rFonts w:ascii="Calibri" w:hAnsi="Calibri" w:cs="Calibri"/>
          <w:sz w:val="18"/>
          <w:szCs w:val="18"/>
          <w:lang w:val="cs-CZ"/>
        </w:rPr>
        <w:t xml:space="preserve">        </w:t>
      </w:r>
      <w:r w:rsidRPr="009C3936">
        <w:rPr>
          <w:rFonts w:ascii="Calibri" w:hAnsi="Calibri" w:cs="Calibri"/>
          <w:sz w:val="18"/>
          <w:szCs w:val="18"/>
        </w:rPr>
        <w:t>V</w:t>
      </w:r>
      <w:r w:rsidR="00820169">
        <w:rPr>
          <w:rFonts w:ascii="Calibri" w:hAnsi="Calibri" w:cs="Calibri"/>
          <w:sz w:val="18"/>
          <w:szCs w:val="18"/>
          <w:lang w:val="cs-CZ"/>
        </w:rPr>
        <w:t> Hluboké nad Vltavou</w:t>
      </w:r>
      <w:r w:rsidR="0070154C"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9C3936">
        <w:rPr>
          <w:rFonts w:ascii="Calibri" w:hAnsi="Calibri" w:cs="Calibri"/>
          <w:sz w:val="18"/>
          <w:szCs w:val="18"/>
        </w:rPr>
        <w:t>dne</w:t>
      </w:r>
    </w:p>
    <w:p w14:paraId="2B688915" w14:textId="77777777" w:rsidR="0070154C" w:rsidRPr="009C3936" w:rsidRDefault="0070154C" w:rsidP="00556E66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19A3E703" w14:textId="2F652EC5" w:rsidR="00D649F5" w:rsidRDefault="00D649F5" w:rsidP="0070154C">
      <w:pPr>
        <w:pStyle w:val="Prosttext"/>
        <w:jc w:val="both"/>
        <w:rPr>
          <w:rFonts w:ascii="Calibri" w:hAnsi="Calibri" w:cs="Calibri"/>
          <w:sz w:val="18"/>
          <w:szCs w:val="18"/>
        </w:rPr>
      </w:pPr>
      <w:r w:rsidRPr="009C3936">
        <w:rPr>
          <w:rFonts w:ascii="Calibri" w:hAnsi="Calibri" w:cs="Calibri"/>
          <w:sz w:val="18"/>
          <w:szCs w:val="18"/>
        </w:rPr>
        <w:t>Za poskytovatele:</w:t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  <w:lang w:val="cs-CZ"/>
        </w:rPr>
        <w:tab/>
        <w:t xml:space="preserve">        </w:t>
      </w:r>
      <w:r w:rsidR="00342C66" w:rsidRPr="009C3936">
        <w:rPr>
          <w:rFonts w:ascii="Calibri" w:hAnsi="Calibri" w:cs="Calibri"/>
          <w:sz w:val="18"/>
          <w:szCs w:val="18"/>
          <w:lang w:val="cs-CZ"/>
        </w:rPr>
        <w:t xml:space="preserve">           </w:t>
      </w:r>
      <w:r w:rsidR="009E07EB" w:rsidRPr="009C3936">
        <w:rPr>
          <w:rFonts w:ascii="Calibri" w:hAnsi="Calibri" w:cs="Calibri"/>
          <w:sz w:val="18"/>
          <w:szCs w:val="18"/>
          <w:lang w:val="cs-CZ"/>
        </w:rPr>
        <w:t xml:space="preserve">              </w:t>
      </w:r>
      <w:r w:rsidR="00342C66" w:rsidRPr="009C3936">
        <w:rPr>
          <w:rFonts w:ascii="Calibri" w:hAnsi="Calibri" w:cs="Calibri"/>
          <w:sz w:val="18"/>
          <w:szCs w:val="18"/>
          <w:lang w:val="cs-CZ"/>
        </w:rPr>
        <w:t xml:space="preserve">  </w:t>
      </w:r>
      <w:r w:rsidR="009C3936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70154C">
        <w:rPr>
          <w:rFonts w:ascii="Calibri" w:hAnsi="Calibri" w:cs="Calibri"/>
          <w:sz w:val="18"/>
          <w:szCs w:val="18"/>
          <w:lang w:val="cs-CZ"/>
        </w:rPr>
        <w:t xml:space="preserve">            </w:t>
      </w:r>
      <w:r w:rsidRPr="009C3936">
        <w:rPr>
          <w:rFonts w:ascii="Calibri" w:hAnsi="Calibri" w:cs="Calibri"/>
          <w:sz w:val="18"/>
          <w:szCs w:val="18"/>
        </w:rPr>
        <w:t>Za objednatele:</w:t>
      </w:r>
    </w:p>
    <w:p w14:paraId="44D9711E" w14:textId="77777777" w:rsidR="0070154C" w:rsidRDefault="0070154C" w:rsidP="0070154C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6825E6EB" w14:textId="77777777" w:rsidR="0070154C" w:rsidRDefault="0070154C" w:rsidP="0070154C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7C1044B6" w14:textId="77777777" w:rsidR="0070154C" w:rsidRDefault="0070154C" w:rsidP="0070154C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1AC465C7" w14:textId="77777777" w:rsidR="0070154C" w:rsidRDefault="0070154C" w:rsidP="0070154C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2B496543" w14:textId="77777777" w:rsidR="0070154C" w:rsidRDefault="0070154C" w:rsidP="0070154C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4AB50602" w14:textId="77777777" w:rsidR="00820169" w:rsidRDefault="00820169" w:rsidP="0070154C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5A77508B" w14:textId="77777777" w:rsidR="0070154C" w:rsidRDefault="0070154C" w:rsidP="0070154C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46999BE0" w14:textId="77777777" w:rsidR="0070154C" w:rsidRDefault="0070154C" w:rsidP="0070154C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28BB7202" w14:textId="77777777" w:rsidR="0070154C" w:rsidRPr="009C3936" w:rsidRDefault="0070154C" w:rsidP="0070154C">
      <w:pPr>
        <w:pStyle w:val="Prosttext"/>
        <w:jc w:val="both"/>
        <w:rPr>
          <w:rFonts w:ascii="Calibri" w:hAnsi="Calibri" w:cs="Calibri"/>
          <w:sz w:val="18"/>
          <w:szCs w:val="18"/>
        </w:rPr>
      </w:pPr>
    </w:p>
    <w:p w14:paraId="20E46857" w14:textId="06D0E5D9" w:rsidR="009C3936" w:rsidRDefault="00D649F5" w:rsidP="003560F5">
      <w:pPr>
        <w:pStyle w:val="Prosttext"/>
        <w:jc w:val="both"/>
        <w:rPr>
          <w:rFonts w:ascii="Calibri" w:hAnsi="Calibri" w:cs="Calibri"/>
          <w:sz w:val="18"/>
          <w:szCs w:val="18"/>
          <w:lang w:val="cs-CZ"/>
        </w:rPr>
      </w:pPr>
      <w:r w:rsidRPr="009C3936">
        <w:rPr>
          <w:rFonts w:ascii="Calibri" w:hAnsi="Calibri" w:cs="Calibri"/>
          <w:sz w:val="18"/>
          <w:szCs w:val="18"/>
          <w:lang w:val="cs-CZ"/>
        </w:rPr>
        <w:t>....</w:t>
      </w:r>
      <w:r w:rsidRPr="009C3936">
        <w:rPr>
          <w:rFonts w:ascii="Calibri" w:hAnsi="Calibri" w:cs="Calibri"/>
          <w:sz w:val="18"/>
          <w:szCs w:val="18"/>
        </w:rPr>
        <w:t>...................</w:t>
      </w:r>
      <w:r w:rsidRPr="009C3936">
        <w:rPr>
          <w:rFonts w:ascii="Calibri" w:hAnsi="Calibri" w:cs="Calibri"/>
          <w:sz w:val="18"/>
          <w:szCs w:val="18"/>
          <w:lang w:val="cs-CZ"/>
        </w:rPr>
        <w:t>..........</w:t>
      </w:r>
      <w:r w:rsidRPr="009C3936">
        <w:rPr>
          <w:rFonts w:ascii="Calibri" w:hAnsi="Calibri" w:cs="Calibri"/>
          <w:sz w:val="18"/>
          <w:szCs w:val="18"/>
        </w:rPr>
        <w:t>...................</w:t>
      </w:r>
      <w:r w:rsidR="00C81D37" w:rsidRPr="009C3936">
        <w:rPr>
          <w:rFonts w:ascii="Calibri" w:hAnsi="Calibri" w:cs="Calibri"/>
          <w:sz w:val="18"/>
          <w:szCs w:val="18"/>
          <w:lang w:val="cs-CZ"/>
        </w:rPr>
        <w:t>.........</w:t>
      </w:r>
      <w:r w:rsidR="009C3936">
        <w:rPr>
          <w:rFonts w:ascii="Calibri" w:hAnsi="Calibri" w:cs="Calibri"/>
          <w:sz w:val="18"/>
          <w:szCs w:val="18"/>
          <w:lang w:val="cs-CZ"/>
        </w:rPr>
        <w:tab/>
      </w:r>
      <w:r w:rsidR="009C3936">
        <w:rPr>
          <w:rFonts w:ascii="Calibri" w:hAnsi="Calibri" w:cs="Calibri"/>
          <w:sz w:val="18"/>
          <w:szCs w:val="18"/>
          <w:lang w:val="cs-CZ"/>
        </w:rPr>
        <w:tab/>
      </w:r>
      <w:r w:rsidR="009C3936">
        <w:rPr>
          <w:rFonts w:ascii="Calibri" w:hAnsi="Calibri" w:cs="Calibri"/>
          <w:sz w:val="18"/>
          <w:szCs w:val="18"/>
          <w:lang w:val="cs-CZ"/>
        </w:rPr>
        <w:tab/>
      </w:r>
      <w:r w:rsidR="009C3936">
        <w:rPr>
          <w:rFonts w:ascii="Calibri" w:hAnsi="Calibri" w:cs="Calibri"/>
          <w:sz w:val="18"/>
          <w:szCs w:val="18"/>
          <w:lang w:val="cs-CZ"/>
        </w:rPr>
        <w:tab/>
      </w:r>
      <w:r w:rsidR="009C3936">
        <w:rPr>
          <w:rFonts w:ascii="Calibri" w:hAnsi="Calibri" w:cs="Calibri"/>
          <w:sz w:val="18"/>
          <w:szCs w:val="18"/>
          <w:lang w:val="cs-CZ"/>
        </w:rPr>
        <w:tab/>
        <w:t xml:space="preserve">  </w:t>
      </w:r>
      <w:r w:rsidR="0070154C">
        <w:rPr>
          <w:rFonts w:ascii="Calibri" w:hAnsi="Calibri" w:cs="Calibri"/>
          <w:sz w:val="18"/>
          <w:szCs w:val="18"/>
          <w:lang w:val="cs-CZ"/>
        </w:rPr>
        <w:t xml:space="preserve">           </w:t>
      </w:r>
      <w:r w:rsidR="009C3936" w:rsidRPr="009C3936">
        <w:rPr>
          <w:rFonts w:ascii="Calibri" w:hAnsi="Calibri" w:cs="Calibri"/>
          <w:sz w:val="18"/>
          <w:szCs w:val="18"/>
          <w:lang w:val="cs-CZ"/>
        </w:rPr>
        <w:t>...</w:t>
      </w:r>
      <w:r w:rsidR="009C3936" w:rsidRPr="009C3936">
        <w:rPr>
          <w:rFonts w:ascii="Calibri" w:hAnsi="Calibri" w:cs="Calibri"/>
          <w:sz w:val="18"/>
          <w:szCs w:val="18"/>
        </w:rPr>
        <w:t>...................</w:t>
      </w:r>
      <w:r w:rsidR="009C3936" w:rsidRPr="009C3936">
        <w:rPr>
          <w:rFonts w:ascii="Calibri" w:hAnsi="Calibri" w:cs="Calibri"/>
          <w:sz w:val="18"/>
          <w:szCs w:val="18"/>
          <w:lang w:val="cs-CZ"/>
        </w:rPr>
        <w:t>..........</w:t>
      </w:r>
      <w:r w:rsidR="009C3936" w:rsidRPr="009C3936">
        <w:rPr>
          <w:rFonts w:ascii="Calibri" w:hAnsi="Calibri" w:cs="Calibri"/>
          <w:sz w:val="18"/>
          <w:szCs w:val="18"/>
        </w:rPr>
        <w:t>...............</w:t>
      </w:r>
      <w:r w:rsidR="009C3936" w:rsidRPr="009C3936">
        <w:rPr>
          <w:rFonts w:ascii="Calibri" w:hAnsi="Calibri" w:cs="Calibri"/>
          <w:sz w:val="18"/>
          <w:szCs w:val="18"/>
          <w:lang w:val="cs-CZ"/>
        </w:rPr>
        <w:t>.........</w:t>
      </w:r>
      <w:r w:rsidR="009C3936">
        <w:rPr>
          <w:rFonts w:ascii="Calibri" w:hAnsi="Calibri" w:cs="Calibri"/>
          <w:sz w:val="18"/>
          <w:szCs w:val="18"/>
          <w:lang w:val="cs-CZ"/>
        </w:rPr>
        <w:t xml:space="preserve">        </w:t>
      </w:r>
    </w:p>
    <w:p w14:paraId="6A8A25F4" w14:textId="79AD7DBB" w:rsidR="00D649F5" w:rsidRPr="009C3936" w:rsidRDefault="00D649F5" w:rsidP="003560F5">
      <w:pPr>
        <w:pStyle w:val="Prosttext"/>
        <w:jc w:val="both"/>
        <w:rPr>
          <w:rFonts w:ascii="Calibri" w:hAnsi="Calibri" w:cs="Calibri"/>
          <w:sz w:val="18"/>
          <w:szCs w:val="18"/>
          <w:lang w:val="cs-CZ"/>
        </w:rPr>
      </w:pPr>
      <w:r w:rsidRPr="009C3936">
        <w:rPr>
          <w:rFonts w:ascii="Calibri" w:hAnsi="Calibri" w:cs="Calibri"/>
          <w:sz w:val="18"/>
          <w:szCs w:val="18"/>
        </w:rPr>
        <w:t xml:space="preserve">Ing. Martina </w:t>
      </w:r>
      <w:r w:rsidR="00C81D37" w:rsidRPr="009C3936">
        <w:rPr>
          <w:rFonts w:ascii="Calibri" w:hAnsi="Calibri" w:cs="Calibri"/>
          <w:sz w:val="18"/>
          <w:szCs w:val="18"/>
          <w:lang w:val="cs-CZ"/>
        </w:rPr>
        <w:t>Gnojek</w:t>
      </w:r>
      <w:r w:rsidRPr="009C3936">
        <w:rPr>
          <w:rFonts w:ascii="Calibri" w:hAnsi="Calibri" w:cs="Calibri"/>
          <w:sz w:val="18"/>
          <w:szCs w:val="18"/>
        </w:rPr>
        <w:t xml:space="preserve"> a Jiří Gnojek</w:t>
      </w:r>
      <w:r w:rsidR="00342C66" w:rsidRPr="009C3936">
        <w:rPr>
          <w:rFonts w:ascii="Calibri" w:hAnsi="Calibri" w:cs="Calibri"/>
          <w:sz w:val="18"/>
          <w:szCs w:val="18"/>
          <w:lang w:val="cs-CZ"/>
        </w:rPr>
        <w:t xml:space="preserve">                                                                  </w:t>
      </w:r>
      <w:r w:rsidR="009E07EB" w:rsidRPr="009C3936">
        <w:rPr>
          <w:rFonts w:ascii="Calibri" w:hAnsi="Calibri" w:cs="Calibri"/>
          <w:sz w:val="18"/>
          <w:szCs w:val="18"/>
          <w:lang w:val="cs-CZ"/>
        </w:rPr>
        <w:t xml:space="preserve">       </w:t>
      </w:r>
      <w:r w:rsidR="009C3936">
        <w:rPr>
          <w:rFonts w:ascii="Calibri" w:hAnsi="Calibri" w:cs="Calibri"/>
          <w:sz w:val="18"/>
          <w:szCs w:val="18"/>
          <w:lang w:val="cs-CZ"/>
        </w:rPr>
        <w:t xml:space="preserve">   </w:t>
      </w:r>
      <w:r w:rsidRPr="009C3936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9C3936">
        <w:rPr>
          <w:rFonts w:ascii="Calibri" w:hAnsi="Calibri" w:cs="Calibri"/>
          <w:sz w:val="18"/>
          <w:szCs w:val="18"/>
          <w:lang w:val="cs-CZ"/>
        </w:rPr>
        <w:tab/>
        <w:t xml:space="preserve"> </w:t>
      </w:r>
      <w:r w:rsidR="0070154C">
        <w:rPr>
          <w:rFonts w:ascii="Calibri" w:hAnsi="Calibri" w:cs="Calibri"/>
          <w:sz w:val="18"/>
          <w:szCs w:val="18"/>
          <w:lang w:val="cs-CZ"/>
        </w:rPr>
        <w:t xml:space="preserve">            </w:t>
      </w:r>
      <w:r w:rsidR="00820169">
        <w:rPr>
          <w:rFonts w:ascii="Calibri" w:hAnsi="Calibri" w:cs="Calibri"/>
          <w:sz w:val="18"/>
          <w:szCs w:val="18"/>
          <w:lang w:val="cs-CZ"/>
        </w:rPr>
        <w:t>Mgr. Aleš Seifert</w:t>
      </w:r>
    </w:p>
    <w:p w14:paraId="50DEE871" w14:textId="503D95E8" w:rsidR="00D649F5" w:rsidRPr="009C3936" w:rsidRDefault="00D649F5" w:rsidP="003560F5">
      <w:pPr>
        <w:pStyle w:val="Prosttext"/>
        <w:jc w:val="both"/>
        <w:rPr>
          <w:rFonts w:ascii="Calibri" w:hAnsi="Calibri" w:cs="Calibri"/>
          <w:sz w:val="18"/>
          <w:szCs w:val="18"/>
          <w:lang w:val="cs-CZ"/>
        </w:rPr>
      </w:pPr>
      <w:r w:rsidRPr="009C3936">
        <w:rPr>
          <w:rFonts w:ascii="Calibri" w:hAnsi="Calibri" w:cs="Calibri"/>
          <w:sz w:val="18"/>
          <w:szCs w:val="18"/>
        </w:rPr>
        <w:t>Jednatelé společnosti</w:t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</w:rPr>
        <w:tab/>
      </w:r>
      <w:r w:rsidRPr="009C3936">
        <w:rPr>
          <w:rFonts w:ascii="Calibri" w:hAnsi="Calibri" w:cs="Calibri"/>
          <w:sz w:val="18"/>
          <w:szCs w:val="18"/>
          <w:lang w:val="cs-CZ"/>
        </w:rPr>
        <w:t xml:space="preserve">        </w:t>
      </w:r>
      <w:r w:rsidR="00342C66" w:rsidRPr="009C3936">
        <w:rPr>
          <w:rFonts w:ascii="Calibri" w:hAnsi="Calibri" w:cs="Calibri"/>
          <w:sz w:val="18"/>
          <w:szCs w:val="18"/>
          <w:lang w:val="cs-CZ"/>
        </w:rPr>
        <w:t xml:space="preserve">            </w:t>
      </w:r>
      <w:r w:rsidR="0070154C">
        <w:rPr>
          <w:rFonts w:ascii="Calibri" w:hAnsi="Calibri" w:cs="Calibri"/>
          <w:sz w:val="18"/>
          <w:szCs w:val="18"/>
          <w:lang w:val="cs-CZ"/>
        </w:rPr>
        <w:t xml:space="preserve">           </w:t>
      </w:r>
      <w:r w:rsidR="00820169">
        <w:rPr>
          <w:rFonts w:ascii="Calibri" w:hAnsi="Calibri" w:cs="Calibri"/>
          <w:sz w:val="18"/>
          <w:szCs w:val="18"/>
          <w:lang w:val="cs-CZ"/>
        </w:rPr>
        <w:t>Ředitel galerie</w:t>
      </w:r>
    </w:p>
    <w:p w14:paraId="09E529CB" w14:textId="09E019D8" w:rsidR="00B25EFF" w:rsidRPr="00497F67" w:rsidRDefault="00D649F5" w:rsidP="00497F67">
      <w:pPr>
        <w:pStyle w:val="Prosttext"/>
        <w:tabs>
          <w:tab w:val="left" w:pos="6663"/>
        </w:tabs>
        <w:rPr>
          <w:rFonts w:ascii="Calibri" w:hAnsi="Calibri" w:cs="Calibri"/>
          <w:sz w:val="18"/>
          <w:szCs w:val="18"/>
          <w:lang w:val="cs-CZ"/>
        </w:rPr>
      </w:pPr>
      <w:r w:rsidRPr="009C3936">
        <w:rPr>
          <w:rFonts w:ascii="Calibri" w:hAnsi="Calibri" w:cs="Calibri"/>
          <w:sz w:val="18"/>
          <w:szCs w:val="18"/>
        </w:rPr>
        <w:t>Českomoravská Bezpečností Agentura spol. s r.</w:t>
      </w:r>
      <w:r w:rsidR="00E5080D" w:rsidRPr="009C3936">
        <w:rPr>
          <w:rFonts w:ascii="Calibri" w:hAnsi="Calibri" w:cs="Calibri"/>
          <w:sz w:val="18"/>
          <w:szCs w:val="18"/>
          <w:lang w:val="cs-CZ"/>
        </w:rPr>
        <w:t>o.</w:t>
      </w:r>
      <w:r w:rsidR="00342C66" w:rsidRPr="009C3936">
        <w:rPr>
          <w:rFonts w:ascii="Calibri" w:hAnsi="Calibri" w:cs="Calibri"/>
          <w:sz w:val="18"/>
          <w:szCs w:val="18"/>
          <w:lang w:val="cs-CZ"/>
        </w:rPr>
        <w:t xml:space="preserve">                                       </w:t>
      </w:r>
      <w:r w:rsidR="009E07EB" w:rsidRPr="009C3936">
        <w:rPr>
          <w:rFonts w:ascii="Calibri" w:hAnsi="Calibri" w:cs="Calibri"/>
          <w:sz w:val="18"/>
          <w:szCs w:val="18"/>
          <w:lang w:val="cs-CZ"/>
        </w:rPr>
        <w:t xml:space="preserve">  </w:t>
      </w:r>
      <w:r w:rsidR="009C3936">
        <w:rPr>
          <w:rFonts w:ascii="Calibri" w:hAnsi="Calibri" w:cs="Calibri"/>
          <w:sz w:val="18"/>
          <w:szCs w:val="18"/>
          <w:lang w:val="cs-CZ"/>
        </w:rPr>
        <w:t xml:space="preserve">                      </w:t>
      </w:r>
      <w:r w:rsidR="009E07EB" w:rsidRPr="009C3936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CD4A9C">
        <w:rPr>
          <w:rFonts w:ascii="Calibri" w:hAnsi="Calibri" w:cs="Calibri"/>
          <w:sz w:val="18"/>
          <w:szCs w:val="18"/>
          <w:lang w:val="cs-CZ"/>
        </w:rPr>
        <w:t xml:space="preserve"> </w:t>
      </w:r>
      <w:r w:rsidR="00820169">
        <w:rPr>
          <w:rFonts w:ascii="Calibri" w:hAnsi="Calibri" w:cs="Calibri"/>
          <w:sz w:val="18"/>
          <w:szCs w:val="18"/>
          <w:lang w:val="cs-CZ"/>
        </w:rPr>
        <w:t>Alšova jihočeská galerie</w:t>
      </w:r>
    </w:p>
    <w:p w14:paraId="2729E2E9" w14:textId="2EAB9A72" w:rsidR="00B25EFF" w:rsidRPr="009C3936" w:rsidRDefault="00B25EFF">
      <w:pPr>
        <w:spacing w:after="0" w:line="259" w:lineRule="auto"/>
        <w:ind w:left="361" w:firstLine="0"/>
        <w:jc w:val="left"/>
        <w:rPr>
          <w:sz w:val="18"/>
          <w:szCs w:val="18"/>
        </w:rPr>
      </w:pPr>
    </w:p>
    <w:sectPr w:rsidR="00B25EFF" w:rsidRPr="009C3936" w:rsidSect="001124D8">
      <w:headerReference w:type="default" r:id="rId7"/>
      <w:pgSz w:w="11910" w:h="16840"/>
      <w:pgMar w:top="1045" w:right="1456" w:bottom="1440" w:left="859" w:header="25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33D97" w14:textId="77777777" w:rsidR="009C4A1D" w:rsidRDefault="009C4A1D" w:rsidP="00A12B14">
      <w:pPr>
        <w:spacing w:after="0" w:line="240" w:lineRule="auto"/>
      </w:pPr>
      <w:r>
        <w:separator/>
      </w:r>
    </w:p>
  </w:endnote>
  <w:endnote w:type="continuationSeparator" w:id="0">
    <w:p w14:paraId="6D276563" w14:textId="77777777" w:rsidR="009C4A1D" w:rsidRDefault="009C4A1D" w:rsidP="00A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1CE1" w14:textId="77777777" w:rsidR="009C4A1D" w:rsidRDefault="009C4A1D" w:rsidP="00A12B14">
      <w:pPr>
        <w:spacing w:after="0" w:line="240" w:lineRule="auto"/>
      </w:pPr>
      <w:r>
        <w:separator/>
      </w:r>
    </w:p>
  </w:footnote>
  <w:footnote w:type="continuationSeparator" w:id="0">
    <w:p w14:paraId="0B7FD432" w14:textId="77777777" w:rsidR="009C4A1D" w:rsidRDefault="009C4A1D" w:rsidP="00A1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MON_1663413437"/>
  <w:bookmarkEnd w:id="1"/>
  <w:p w14:paraId="01B6A135" w14:textId="119A6A26" w:rsidR="00A12B14" w:rsidRDefault="006A4ABD">
    <w:pPr>
      <w:pStyle w:val="Zhlav"/>
    </w:pPr>
    <w:r>
      <w:rPr>
        <w:noProof/>
      </w:rPr>
      <w:object w:dxaOrig="8999" w:dyaOrig="287" w14:anchorId="21B04A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52.25pt;height:14.25pt;mso-width-percent:0;mso-height-percent:0;mso-width-percent:0;mso-height-percent:0">
          <v:imagedata r:id="rId1" o:title=""/>
        </v:shape>
        <o:OLEObject Type="Embed" ProgID="Word.Document.12" ShapeID="_x0000_i1025" DrawAspect="Content" ObjectID="_1797770229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6216"/>
    <w:multiLevelType w:val="hybridMultilevel"/>
    <w:tmpl w:val="B1EA0800"/>
    <w:lvl w:ilvl="0" w:tplc="C304F1A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FF"/>
    <w:rsid w:val="00021E74"/>
    <w:rsid w:val="000232EF"/>
    <w:rsid w:val="0009314C"/>
    <w:rsid w:val="000A1D3D"/>
    <w:rsid w:val="000B4FE8"/>
    <w:rsid w:val="001124D8"/>
    <w:rsid w:val="00116373"/>
    <w:rsid w:val="00187FAA"/>
    <w:rsid w:val="00194BF6"/>
    <w:rsid w:val="001E0867"/>
    <w:rsid w:val="002164AA"/>
    <w:rsid w:val="002217B0"/>
    <w:rsid w:val="00261CE9"/>
    <w:rsid w:val="00340F5E"/>
    <w:rsid w:val="00342C66"/>
    <w:rsid w:val="003560F5"/>
    <w:rsid w:val="003C435C"/>
    <w:rsid w:val="003D4594"/>
    <w:rsid w:val="0044451E"/>
    <w:rsid w:val="00497F67"/>
    <w:rsid w:val="00556E66"/>
    <w:rsid w:val="005C1A1F"/>
    <w:rsid w:val="006A4ABD"/>
    <w:rsid w:val="0070154C"/>
    <w:rsid w:val="00715816"/>
    <w:rsid w:val="00820169"/>
    <w:rsid w:val="0086656B"/>
    <w:rsid w:val="008C17F2"/>
    <w:rsid w:val="008C410D"/>
    <w:rsid w:val="008F2DF6"/>
    <w:rsid w:val="009106FC"/>
    <w:rsid w:val="00932A21"/>
    <w:rsid w:val="0094731C"/>
    <w:rsid w:val="00967EB9"/>
    <w:rsid w:val="00976E0E"/>
    <w:rsid w:val="009C3936"/>
    <w:rsid w:val="009C4A1D"/>
    <w:rsid w:val="009E07EB"/>
    <w:rsid w:val="00A12B14"/>
    <w:rsid w:val="00A66C5F"/>
    <w:rsid w:val="00AA7F47"/>
    <w:rsid w:val="00AE7D19"/>
    <w:rsid w:val="00B25EFF"/>
    <w:rsid w:val="00B50826"/>
    <w:rsid w:val="00C25C4F"/>
    <w:rsid w:val="00C460A1"/>
    <w:rsid w:val="00C812F9"/>
    <w:rsid w:val="00C81D37"/>
    <w:rsid w:val="00C878B6"/>
    <w:rsid w:val="00CD4A9C"/>
    <w:rsid w:val="00D0034E"/>
    <w:rsid w:val="00D22838"/>
    <w:rsid w:val="00D509E2"/>
    <w:rsid w:val="00D649F5"/>
    <w:rsid w:val="00DA7AA0"/>
    <w:rsid w:val="00E5080D"/>
    <w:rsid w:val="00EA6345"/>
    <w:rsid w:val="00F35D2D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76643"/>
  <w15:docId w15:val="{16CDB60F-C726-5845-8873-82305E07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6" w:line="266" w:lineRule="auto"/>
      <w:ind w:left="659" w:hanging="10"/>
      <w:jc w:val="both"/>
    </w:pPr>
    <w:rPr>
      <w:rFonts w:ascii="Calibri" w:eastAsia="Calibri" w:hAnsi="Calibri" w:cs="Calibri"/>
      <w:color w:val="2554A3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2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2B14"/>
    <w:rPr>
      <w:rFonts w:ascii="Calibri" w:eastAsia="Calibri" w:hAnsi="Calibri" w:cs="Calibri"/>
      <w:color w:val="2554A3"/>
      <w:sz w:val="20"/>
    </w:rPr>
  </w:style>
  <w:style w:type="paragraph" w:styleId="Zpat">
    <w:name w:val="footer"/>
    <w:basedOn w:val="Normln"/>
    <w:link w:val="ZpatChar"/>
    <w:uiPriority w:val="99"/>
    <w:unhideWhenUsed/>
    <w:rsid w:val="00A12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2B14"/>
    <w:rPr>
      <w:rFonts w:ascii="Calibri" w:eastAsia="Calibri" w:hAnsi="Calibri" w:cs="Calibri"/>
      <w:color w:val="2554A3"/>
      <w:sz w:val="20"/>
    </w:rPr>
  </w:style>
  <w:style w:type="paragraph" w:styleId="Prosttext">
    <w:name w:val="Plain Text"/>
    <w:basedOn w:val="Normln"/>
    <w:link w:val="ProsttextChar"/>
    <w:uiPriority w:val="99"/>
    <w:rsid w:val="00D649F5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D649F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CMBA_hlavickovy_papir_.docx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CMBA_hlavickovy_papir_.docx</dc:title>
  <dc:subject/>
  <dc:creator>44717</dc:creator>
  <cp:keywords/>
  <cp:lastModifiedBy>Klára Masářová</cp:lastModifiedBy>
  <cp:revision>4</cp:revision>
  <cp:lastPrinted>2023-11-15T14:43:00Z</cp:lastPrinted>
  <dcterms:created xsi:type="dcterms:W3CDTF">2024-12-16T08:35:00Z</dcterms:created>
  <dcterms:modified xsi:type="dcterms:W3CDTF">2025-01-07T14:51:00Z</dcterms:modified>
</cp:coreProperties>
</file>