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fcde41533419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823ad39cf2d24bde"/>
      <w:footerReference w:type="even" r:id="R5d214e9c07284a82"/>
      <w:footerReference w:type="first" r:id="R88c8c6c71e9144f1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b325475aaa44c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Pluxee Česká republika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Plzeňská  3350/18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 xml:space="preserve">Objednávka stravenek Pluxee 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252 930,58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53 115,42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306 046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12.01.2025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03.01.2025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653c94383c44be" /><Relationship Type="http://schemas.openxmlformats.org/officeDocument/2006/relationships/numbering" Target="/word/numbering.xml" Id="R88a8ba7723764de2" /><Relationship Type="http://schemas.openxmlformats.org/officeDocument/2006/relationships/settings" Target="/word/settings.xml" Id="R469312a30d3b46c1" /><Relationship Type="http://schemas.openxmlformats.org/officeDocument/2006/relationships/image" Target="/word/media/8134610b-993a-442f-9954-aa6f30aa11f2.jpeg" Id="R68b325475aaa44c9" /><Relationship Type="http://schemas.openxmlformats.org/officeDocument/2006/relationships/footer" Target="/word/footer1.xml" Id="R823ad39cf2d24bde" /><Relationship Type="http://schemas.openxmlformats.org/officeDocument/2006/relationships/footer" Target="/word/footer2.xml" Id="R5d214e9c07284a82" /><Relationship Type="http://schemas.openxmlformats.org/officeDocument/2006/relationships/footer" Target="/word/footer3.xml" Id="R88c8c6c71e9144f1" /></Relationships>
</file>