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2821" w14:textId="13672F8E" w:rsidR="009267EA" w:rsidRPr="00676A25" w:rsidRDefault="00FE16D1" w:rsidP="007B35DA">
      <w:pPr>
        <w:widowControl w:val="0"/>
        <w:tabs>
          <w:tab w:val="left" w:pos="2160"/>
        </w:tabs>
        <w:rPr>
          <w:sz w:val="22"/>
        </w:rPr>
      </w:pPr>
      <w:r>
        <w:tab/>
      </w:r>
    </w:p>
    <w:p w14:paraId="42895D41" w14:textId="25070E1F" w:rsidR="00FB21C0" w:rsidRPr="00930001" w:rsidRDefault="00AF562F" w:rsidP="00AF562F">
      <w:pPr>
        <w:tabs>
          <w:tab w:val="left" w:pos="3413"/>
          <w:tab w:val="right" w:pos="9072"/>
        </w:tabs>
        <w:spacing w:after="0"/>
      </w:pPr>
      <w:r>
        <w:tab/>
      </w:r>
      <w:r>
        <w:tab/>
      </w:r>
      <w:r w:rsidR="00FB21C0">
        <w:t xml:space="preserve">Č.j.: </w:t>
      </w:r>
      <w:r w:rsidR="0051436C">
        <w:t>9723/SFDI/</w:t>
      </w:r>
      <w:r w:rsidR="0051436C" w:rsidRPr="00362978">
        <w:t>310183/</w:t>
      </w:r>
      <w:r w:rsidR="0031666B" w:rsidRPr="00362978">
        <w:t>1</w:t>
      </w:r>
      <w:r w:rsidR="00BA4807">
        <w:t>4</w:t>
      </w:r>
      <w:r w:rsidR="0031666B" w:rsidRPr="00362978">
        <w:t>415</w:t>
      </w:r>
      <w:r w:rsidR="0051436C" w:rsidRPr="00362978">
        <w:t>/202</w:t>
      </w:r>
      <w:r w:rsidR="001A1D4E" w:rsidRPr="00362978">
        <w:t>4</w:t>
      </w:r>
    </w:p>
    <w:p w14:paraId="2ACB6E9E" w14:textId="23B712EA" w:rsidR="00FB21C0" w:rsidRPr="00930001" w:rsidRDefault="00FB21C0" w:rsidP="00FB21C0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eastAsiaTheme="minorHAnsi" w:hAnsi="Verdana" w:cstheme="minorBidi"/>
          <w:sz w:val="20"/>
          <w:lang w:eastAsia="en-US"/>
        </w:rPr>
      </w:pPr>
      <w:r w:rsidRPr="00930001">
        <w:rPr>
          <w:rFonts w:ascii="Verdana" w:eastAsiaTheme="minorHAnsi" w:hAnsi="Verdana" w:cstheme="minorBidi"/>
          <w:sz w:val="20"/>
          <w:lang w:eastAsia="en-US"/>
        </w:rPr>
        <w:t xml:space="preserve">CES SFDI: </w:t>
      </w:r>
      <w:bookmarkStart w:id="0" w:name="_Hlk151369554"/>
      <w:r w:rsidR="0081324A">
        <w:rPr>
          <w:rFonts w:ascii="Verdana" w:eastAsiaTheme="minorHAnsi" w:hAnsi="Verdana" w:cstheme="minorBidi"/>
          <w:sz w:val="20"/>
          <w:lang w:eastAsia="en-US"/>
        </w:rPr>
        <w:t>10</w:t>
      </w:r>
      <w:r w:rsidRPr="00930001">
        <w:rPr>
          <w:rFonts w:ascii="Verdana" w:eastAsiaTheme="minorHAnsi" w:hAnsi="Verdana" w:cstheme="minorBidi"/>
          <w:sz w:val="20"/>
          <w:lang w:eastAsia="en-US"/>
        </w:rPr>
        <w:t>/</w:t>
      </w:r>
      <w:r w:rsidR="00CB1DDA" w:rsidRPr="00930001">
        <w:rPr>
          <w:rFonts w:ascii="Verdana" w:eastAsiaTheme="minorHAnsi" w:hAnsi="Verdana" w:cstheme="minorBidi"/>
          <w:sz w:val="20"/>
          <w:lang w:eastAsia="en-US"/>
        </w:rPr>
        <w:t>20</w:t>
      </w:r>
      <w:r w:rsidR="00737F0A" w:rsidRPr="00930001">
        <w:rPr>
          <w:rFonts w:ascii="Verdana" w:eastAsiaTheme="minorHAnsi" w:hAnsi="Verdana" w:cstheme="minorBidi"/>
          <w:sz w:val="20"/>
          <w:lang w:eastAsia="en-US"/>
        </w:rPr>
        <w:t>23</w:t>
      </w:r>
      <w:r w:rsidR="00047C66">
        <w:rPr>
          <w:rFonts w:ascii="Verdana" w:eastAsiaTheme="minorHAnsi" w:hAnsi="Verdana" w:cstheme="minorBidi"/>
          <w:sz w:val="20"/>
          <w:lang w:eastAsia="en-US"/>
        </w:rPr>
        <w:t>_</w:t>
      </w:r>
      <w:bookmarkEnd w:id="0"/>
      <w:r w:rsidR="00B42111">
        <w:rPr>
          <w:rFonts w:ascii="Verdana" w:eastAsiaTheme="minorHAnsi" w:hAnsi="Verdana" w:cstheme="minorBidi"/>
          <w:sz w:val="20"/>
          <w:lang w:eastAsia="en-US"/>
        </w:rPr>
        <w:t>3</w:t>
      </w:r>
    </w:p>
    <w:p w14:paraId="1AF00AD8" w14:textId="05DCB0CD" w:rsidR="00B77342" w:rsidRDefault="0038124D" w:rsidP="00B77342">
      <w:pPr>
        <w:spacing w:before="840" w:line="240" w:lineRule="auto"/>
        <w:jc w:val="center"/>
        <w:rPr>
          <w:rFonts w:eastAsia="Calibri" w:cs="Arial"/>
          <w:b/>
          <w:color w:val="595959"/>
          <w:sz w:val="36"/>
          <w:szCs w:val="24"/>
        </w:rPr>
      </w:pPr>
      <w:r>
        <w:rPr>
          <w:rFonts w:eastAsia="Calibri" w:cs="Arial"/>
          <w:b/>
          <w:color w:val="595959"/>
          <w:sz w:val="36"/>
          <w:szCs w:val="24"/>
        </w:rPr>
        <w:t xml:space="preserve">DOHODA </w:t>
      </w:r>
      <w:r w:rsidR="00336295">
        <w:rPr>
          <w:rFonts w:eastAsia="Calibri" w:cs="Arial"/>
          <w:b/>
          <w:color w:val="595959"/>
          <w:sz w:val="36"/>
          <w:szCs w:val="24"/>
        </w:rPr>
        <w:t>Č. 2</w:t>
      </w:r>
    </w:p>
    <w:p w14:paraId="5B0E93FF" w14:textId="4AB4F38B" w:rsidR="00CB512B" w:rsidRPr="00D05D06" w:rsidRDefault="0038124D" w:rsidP="00B77342">
      <w:pPr>
        <w:spacing w:after="0" w:line="240" w:lineRule="auto"/>
        <w:jc w:val="center"/>
        <w:rPr>
          <w:rFonts w:eastAsia="Calibri" w:cs="Arial"/>
          <w:b/>
          <w:color w:val="595959"/>
          <w:sz w:val="36"/>
          <w:szCs w:val="24"/>
        </w:rPr>
      </w:pPr>
      <w:r>
        <w:rPr>
          <w:rFonts w:eastAsia="Calibri" w:cs="Arial"/>
          <w:b/>
          <w:color w:val="595959"/>
          <w:sz w:val="36"/>
          <w:szCs w:val="24"/>
        </w:rPr>
        <w:t xml:space="preserve">O </w:t>
      </w:r>
      <w:r w:rsidR="00611208">
        <w:rPr>
          <w:rFonts w:eastAsia="Calibri" w:cs="Arial"/>
          <w:b/>
          <w:color w:val="595959"/>
          <w:sz w:val="36"/>
          <w:szCs w:val="24"/>
        </w:rPr>
        <w:t xml:space="preserve">UKONČENÍ </w:t>
      </w:r>
      <w:r w:rsidR="00CB512B" w:rsidRPr="00D05D06">
        <w:rPr>
          <w:rFonts w:eastAsia="Calibri" w:cs="Arial"/>
          <w:b/>
          <w:color w:val="595959"/>
          <w:sz w:val="36"/>
          <w:szCs w:val="24"/>
        </w:rPr>
        <w:t>RÁMCOV</w:t>
      </w:r>
      <w:r w:rsidR="00047C66">
        <w:rPr>
          <w:rFonts w:eastAsia="Calibri" w:cs="Arial"/>
          <w:b/>
          <w:color w:val="595959"/>
          <w:sz w:val="36"/>
          <w:szCs w:val="24"/>
        </w:rPr>
        <w:t>É</w:t>
      </w:r>
      <w:r w:rsidR="00CB512B" w:rsidRPr="00D05D06">
        <w:rPr>
          <w:rFonts w:eastAsia="Calibri" w:cs="Arial"/>
          <w:b/>
          <w:color w:val="595959"/>
          <w:sz w:val="36"/>
          <w:szCs w:val="24"/>
        </w:rPr>
        <w:t xml:space="preserve"> DOHOD</w:t>
      </w:r>
      <w:r w:rsidR="00047C66">
        <w:rPr>
          <w:rFonts w:eastAsia="Calibri" w:cs="Arial"/>
          <w:b/>
          <w:color w:val="595959"/>
          <w:sz w:val="36"/>
          <w:szCs w:val="24"/>
        </w:rPr>
        <w:t>Y</w:t>
      </w:r>
    </w:p>
    <w:p w14:paraId="1D68B0D6" w14:textId="77777777" w:rsidR="00B77342" w:rsidRPr="00D05D06" w:rsidRDefault="00B77342" w:rsidP="00B77342">
      <w:pPr>
        <w:spacing w:after="0" w:line="240" w:lineRule="auto"/>
        <w:jc w:val="center"/>
        <w:rPr>
          <w:rFonts w:eastAsia="Calibri" w:cs="Arial"/>
          <w:b/>
          <w:color w:val="595959"/>
          <w:sz w:val="36"/>
          <w:szCs w:val="24"/>
        </w:rPr>
      </w:pPr>
    </w:p>
    <w:p w14:paraId="4F0F5C56" w14:textId="282C7CF5" w:rsidR="007A30FD" w:rsidRPr="00CB1DDA" w:rsidRDefault="007A30FD" w:rsidP="00033D23">
      <w:pPr>
        <w:spacing w:before="360" w:after="360"/>
        <w:jc w:val="both"/>
        <w:rPr>
          <w:b/>
          <w:sz w:val="30"/>
          <w:szCs w:val="30"/>
        </w:rPr>
      </w:pPr>
      <w:bookmarkStart w:id="1" w:name="_Hlk151369516"/>
      <w:r w:rsidRPr="00CB1DDA">
        <w:rPr>
          <w:b/>
          <w:sz w:val="30"/>
          <w:szCs w:val="30"/>
        </w:rPr>
        <w:t xml:space="preserve">Dodávky </w:t>
      </w:r>
      <w:r w:rsidR="00D56E88">
        <w:rPr>
          <w:b/>
          <w:sz w:val="30"/>
          <w:szCs w:val="30"/>
        </w:rPr>
        <w:t>kancelářského nábytku</w:t>
      </w:r>
      <w:r w:rsidRPr="00CB1DDA">
        <w:rPr>
          <w:b/>
          <w:sz w:val="30"/>
          <w:szCs w:val="30"/>
        </w:rPr>
        <w:t xml:space="preserve"> pro resort dopravy 2023</w:t>
      </w:r>
      <w:r w:rsidR="00611208">
        <w:rPr>
          <w:b/>
          <w:sz w:val="30"/>
          <w:szCs w:val="30"/>
        </w:rPr>
        <w:t xml:space="preserve"> </w:t>
      </w:r>
      <w:r w:rsidR="001326E2">
        <w:rPr>
          <w:b/>
          <w:sz w:val="30"/>
          <w:szCs w:val="30"/>
        </w:rPr>
        <w:t xml:space="preserve">– část 3 </w:t>
      </w:r>
      <w:r w:rsidR="004041EA" w:rsidRPr="004041EA">
        <w:rPr>
          <w:b/>
          <w:sz w:val="30"/>
          <w:szCs w:val="30"/>
        </w:rPr>
        <w:t>Severozápad</w:t>
      </w:r>
    </w:p>
    <w:bookmarkEnd w:id="1"/>
    <w:p w14:paraId="48C9AAD4" w14:textId="605F7AD1" w:rsidR="00710F9A" w:rsidRPr="00336295" w:rsidRDefault="007B3854" w:rsidP="00B42111">
      <w:pPr>
        <w:spacing w:before="360" w:after="360"/>
        <w:jc w:val="both"/>
        <w:rPr>
          <w:b/>
        </w:rPr>
      </w:pPr>
      <w:r>
        <w:t>uzavřen</w:t>
      </w:r>
      <w:r w:rsidR="006F22FE">
        <w:t>é</w:t>
      </w:r>
      <w:r>
        <w:t xml:space="preserve"> v souladu </w:t>
      </w:r>
      <w:r w:rsidR="000861AA">
        <w:t>s §</w:t>
      </w:r>
      <w:r>
        <w:t xml:space="preserve"> 2079 a násl. zákona č. 89/2012 Sb., občanský zákoník, ve znění pozdějších předpisů (dále jen „OZ“) a v souladu s ustanovením § 131 zákona č. 134/2016 Sb., o zadávání veřejných zakázek, ve znění pozdějších předpisů (dále jen „ZZVZ“)</w:t>
      </w:r>
      <w:r w:rsidR="00F144C0">
        <w:t xml:space="preserve">, </w:t>
      </w:r>
      <w:r w:rsidR="00F144C0" w:rsidRPr="643D5D85">
        <w:rPr>
          <w:b/>
        </w:rPr>
        <w:t xml:space="preserve">dále jen „Dohoda č. </w:t>
      </w:r>
      <w:r w:rsidR="001107EF" w:rsidRPr="643D5D85">
        <w:rPr>
          <w:b/>
        </w:rPr>
        <w:t>2“</w:t>
      </w:r>
      <w:r w:rsidR="00D1456A" w:rsidRPr="643D5D85">
        <w:rPr>
          <w:b/>
        </w:rPr>
        <w:t>.</w:t>
      </w:r>
    </w:p>
    <w:p w14:paraId="36712AD1" w14:textId="7B92C62D" w:rsidR="00620E83" w:rsidRDefault="00620E83" w:rsidP="00520075">
      <w:pPr>
        <w:spacing w:before="360" w:after="360"/>
        <w:rPr>
          <w:b/>
          <w:bCs/>
          <w:sz w:val="28"/>
          <w:szCs w:val="28"/>
        </w:rPr>
      </w:pPr>
      <w:r w:rsidRPr="00230B6D">
        <w:rPr>
          <w:b/>
          <w:bCs/>
          <w:sz w:val="28"/>
          <w:szCs w:val="28"/>
        </w:rPr>
        <w:t>SMLUVNÍ STRANY</w:t>
      </w:r>
      <w:r w:rsidR="000F72E5">
        <w:rPr>
          <w:b/>
          <w:bCs/>
          <w:sz w:val="28"/>
          <w:szCs w:val="28"/>
        </w:rPr>
        <w:t>:</w:t>
      </w:r>
    </w:p>
    <w:p w14:paraId="631DA73B" w14:textId="77777777" w:rsidR="002C2B22" w:rsidRPr="002C2B22" w:rsidRDefault="002C2B22" w:rsidP="002C2B22">
      <w:pPr>
        <w:suppressAutoHyphens/>
        <w:spacing w:before="360" w:after="0"/>
        <w:rPr>
          <w:b/>
          <w:bCs/>
          <w:sz w:val="28"/>
          <w:szCs w:val="28"/>
        </w:rPr>
      </w:pPr>
      <w:r w:rsidRPr="002C2B22">
        <w:rPr>
          <w:b/>
          <w:bCs/>
          <w:sz w:val="28"/>
          <w:szCs w:val="28"/>
        </w:rPr>
        <w:t>JEDNAJÍCÍ KUPUJÍCÍ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6238"/>
      </w:tblGrid>
      <w:tr w:rsidR="002C2B22" w:rsidRPr="002C2B22" w14:paraId="63D4BBB8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03A573A7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7D5292C0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ind w:left="-420" w:firstLine="420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Státní fond dopravní infrastruktury</w:t>
            </w:r>
          </w:p>
        </w:tc>
      </w:tr>
      <w:tr w:rsidR="002C2B22" w:rsidRPr="00676A25" w14:paraId="55B1BE82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332784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Sídlo:</w:t>
            </w:r>
          </w:p>
        </w:tc>
        <w:tc>
          <w:tcPr>
            <w:tcW w:w="6237" w:type="dxa"/>
            <w:shd w:val="clear" w:color="auto" w:fill="auto"/>
          </w:tcPr>
          <w:p w14:paraId="723E28D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Sokolovská 1955/278, 190 00 Praha 9</w:t>
            </w:r>
          </w:p>
        </w:tc>
      </w:tr>
      <w:tr w:rsidR="002C2B22" w:rsidRPr="00676A25" w14:paraId="351F9A2B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EE66B8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IČO:</w:t>
            </w:r>
          </w:p>
        </w:tc>
        <w:tc>
          <w:tcPr>
            <w:tcW w:w="6237" w:type="dxa"/>
            <w:shd w:val="clear" w:color="auto" w:fill="auto"/>
          </w:tcPr>
          <w:p w14:paraId="08B8D06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70856508</w:t>
            </w:r>
          </w:p>
        </w:tc>
      </w:tr>
      <w:tr w:rsidR="002C2B22" w:rsidRPr="00676A25" w14:paraId="11EE3F2A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86A378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DIČ:</w:t>
            </w:r>
          </w:p>
        </w:tc>
        <w:tc>
          <w:tcPr>
            <w:tcW w:w="6237" w:type="dxa"/>
            <w:shd w:val="clear" w:color="auto" w:fill="auto"/>
          </w:tcPr>
          <w:p w14:paraId="3DE193C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CZ70856508</w:t>
            </w:r>
          </w:p>
        </w:tc>
      </w:tr>
      <w:tr w:rsidR="002C2B22" w:rsidRPr="00676A25" w14:paraId="5B099C91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BF9DE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Osoba oprávněná k podpisu Smlouvy:</w:t>
            </w:r>
          </w:p>
        </w:tc>
        <w:tc>
          <w:tcPr>
            <w:tcW w:w="6237" w:type="dxa"/>
            <w:shd w:val="clear" w:color="auto" w:fill="auto"/>
          </w:tcPr>
          <w:p w14:paraId="3BE87F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617EDDA3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Ing. Zbyněk Hořelica, ředitel</w:t>
            </w:r>
          </w:p>
        </w:tc>
      </w:tr>
      <w:tr w:rsidR="002C2B22" w:rsidRPr="00676A25" w14:paraId="203A4DBD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AC8452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Bankovní spojení:</w:t>
            </w:r>
          </w:p>
        </w:tc>
        <w:tc>
          <w:tcPr>
            <w:tcW w:w="6237" w:type="dxa"/>
            <w:shd w:val="clear" w:color="auto" w:fill="auto"/>
          </w:tcPr>
          <w:p w14:paraId="1012119C" w14:textId="74BDB965" w:rsidR="002C2B22" w:rsidRPr="004F060F" w:rsidRDefault="00F543E9" w:rsidP="002C2B22">
            <w:pPr>
              <w:widowControl w:val="0"/>
              <w:suppressAutoHyphens/>
              <w:spacing w:after="0"/>
            </w:pPr>
            <w:r>
              <w:t>XXXXX</w:t>
            </w:r>
          </w:p>
        </w:tc>
      </w:tr>
      <w:tr w:rsidR="002C2B22" w:rsidRPr="00676A25" w14:paraId="1BFAFB29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7C50ABF" w14:textId="77777777" w:rsidR="002C2B22" w:rsidRPr="004F060F" w:rsidRDefault="002C2B22" w:rsidP="002C2B22">
            <w:pPr>
              <w:widowControl w:val="0"/>
              <w:suppressAutoHyphens/>
            </w:pPr>
            <w:r w:rsidRPr="004F060F">
              <w:t>Číslo účtu:</w:t>
            </w:r>
          </w:p>
          <w:p w14:paraId="5D3A3F5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Kontaktní osoba: </w:t>
            </w:r>
          </w:p>
          <w:p w14:paraId="1E9CD37C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Tel. kontaktní osoby:</w:t>
            </w:r>
          </w:p>
          <w:p w14:paraId="0169FE9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E-mail </w:t>
            </w:r>
          </w:p>
          <w:p w14:paraId="5A587F5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kontaktní osoby:</w:t>
            </w:r>
          </w:p>
        </w:tc>
        <w:tc>
          <w:tcPr>
            <w:tcW w:w="6237" w:type="dxa"/>
            <w:shd w:val="clear" w:color="auto" w:fill="auto"/>
          </w:tcPr>
          <w:p w14:paraId="101AAF1D" w14:textId="656BAC21" w:rsidR="002C2B22" w:rsidRPr="004F060F" w:rsidRDefault="00F543E9" w:rsidP="002C2B22">
            <w:pPr>
              <w:widowControl w:val="0"/>
              <w:suppressAutoHyphens/>
            </w:pPr>
            <w:r>
              <w:t>XXXXX</w:t>
            </w:r>
          </w:p>
          <w:p w14:paraId="6ABC9D6F" w14:textId="77777777" w:rsidR="002C2B22" w:rsidRPr="004F060F" w:rsidRDefault="002C2B22" w:rsidP="002C2B22">
            <w:pPr>
              <w:suppressAutoHyphens/>
              <w:spacing w:after="60" w:line="240" w:lineRule="auto"/>
            </w:pPr>
            <w:r w:rsidRPr="004F060F">
              <w:t xml:space="preserve">Ing. Jan Fančo </w:t>
            </w:r>
          </w:p>
          <w:p w14:paraId="60F0AA7A" w14:textId="77777777" w:rsidR="002C2B22" w:rsidRPr="004F060F" w:rsidRDefault="002C2B22" w:rsidP="002C2B22">
            <w:pPr>
              <w:suppressAutoHyphens/>
              <w:spacing w:after="0" w:line="240" w:lineRule="auto"/>
            </w:pPr>
            <w:r w:rsidRPr="004F060F">
              <w:t>+420 266 097 529</w:t>
            </w:r>
          </w:p>
          <w:p w14:paraId="0BC8ED8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364D1A6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hyperlink r:id="rId11" w:history="1">
              <w:r w:rsidRPr="004F060F">
                <w:rPr>
                  <w:color w:val="0563C1" w:themeColor="hyperlink"/>
                  <w:u w:val="single"/>
                </w:rPr>
                <w:t>rsczvz@sfdi.cz</w:t>
              </w:r>
            </w:hyperlink>
          </w:p>
          <w:p w14:paraId="43679A7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5A41738E" w14:textId="4AB60195" w:rsidR="00710F9A" w:rsidRPr="004F060F" w:rsidRDefault="00710F9A" w:rsidP="002C2B22">
            <w:pPr>
              <w:widowControl w:val="0"/>
              <w:suppressAutoHyphens/>
              <w:spacing w:after="0"/>
            </w:pPr>
          </w:p>
        </w:tc>
      </w:tr>
    </w:tbl>
    <w:p w14:paraId="29194F24" w14:textId="77777777" w:rsidR="00710F9A" w:rsidRPr="00676A25" w:rsidRDefault="00710F9A" w:rsidP="00620E83">
      <w:pPr>
        <w:pStyle w:val="Tab"/>
        <w:rPr>
          <w:sz w:val="22"/>
          <w:szCs w:val="24"/>
        </w:rPr>
      </w:pPr>
    </w:p>
    <w:p w14:paraId="05650A0F" w14:textId="77777777" w:rsidR="00620E83" w:rsidRDefault="00620E83" w:rsidP="00620E83">
      <w:pPr>
        <w:pStyle w:val="Tab"/>
        <w:rPr>
          <w:b/>
          <w:sz w:val="28"/>
          <w:szCs w:val="28"/>
        </w:rPr>
      </w:pPr>
      <w:r w:rsidRPr="00676A25">
        <w:rPr>
          <w:sz w:val="22"/>
          <w:szCs w:val="24"/>
        </w:rPr>
        <w:t xml:space="preserve">a </w:t>
      </w:r>
      <w:r w:rsidRPr="0017719C">
        <w:tab/>
      </w:r>
      <w:r w:rsidRPr="0017719C">
        <w:rPr>
          <w:b/>
          <w:sz w:val="28"/>
          <w:szCs w:val="28"/>
        </w:rPr>
        <w:t>JEDNOTLIVÍ KUPUJÍCÍ,</w:t>
      </w:r>
    </w:p>
    <w:p w14:paraId="724F791F" w14:textId="1DA6A9FE" w:rsidR="00620E83" w:rsidRPr="004F060F" w:rsidRDefault="00620E83" w:rsidP="00A03126">
      <w:pPr>
        <w:spacing w:before="120" w:after="0" w:line="240" w:lineRule="auto"/>
        <w:rPr>
          <w:rFonts w:cs="Arial"/>
          <w:b/>
          <w:szCs w:val="20"/>
        </w:rPr>
      </w:pPr>
      <w:r w:rsidRPr="004F060F">
        <w:rPr>
          <w:rFonts w:cs="Arial"/>
          <w:szCs w:val="20"/>
        </w:rPr>
        <w:t>jejichž jménem jedná Státní fond dopravní infrastruktury na základě uzavřené smlouvy o centralizovaném zadávání</w:t>
      </w:r>
      <w:r w:rsidRPr="00A65107">
        <w:rPr>
          <w:szCs w:val="20"/>
        </w:rPr>
        <w:t xml:space="preserve"> </w:t>
      </w:r>
      <w:r w:rsidRPr="00231487">
        <w:rPr>
          <w:szCs w:val="20"/>
        </w:rPr>
        <w:t>CES </w:t>
      </w:r>
      <w:r w:rsidR="00A65107" w:rsidRPr="00231487">
        <w:rPr>
          <w:szCs w:val="20"/>
        </w:rPr>
        <w:t>7/2018 ze dne 5. 6. 2018</w:t>
      </w:r>
      <w:r w:rsidRPr="00047C66">
        <w:rPr>
          <w:rFonts w:cs="Arial"/>
          <w:bCs/>
          <w:szCs w:val="20"/>
        </w:rPr>
        <w:t>:</w:t>
      </w:r>
    </w:p>
    <w:p w14:paraId="3753C932" w14:textId="6F5106E8" w:rsidR="00620E83" w:rsidRPr="004F060F" w:rsidRDefault="00620E83" w:rsidP="007746A7">
      <w:pPr>
        <w:pStyle w:val="Tab"/>
        <w:spacing w:before="240" w:after="240"/>
      </w:pPr>
    </w:p>
    <w:p w14:paraId="1D505DA1" w14:textId="77777777" w:rsidR="004B3679" w:rsidRDefault="004B3679" w:rsidP="004B3679">
      <w:pPr>
        <w:pStyle w:val="Tab"/>
      </w:pP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14:paraId="0F4F3F5A" w14:textId="77777777" w:rsidTr="00BF2968">
        <w:trPr>
          <w:trHeight w:val="20"/>
        </w:trPr>
        <w:tc>
          <w:tcPr>
            <w:tcW w:w="2410" w:type="dxa"/>
          </w:tcPr>
          <w:p w14:paraId="2F24AF19" w14:textId="77777777" w:rsidR="004B3679" w:rsidRDefault="004B3679" w:rsidP="00BF2968">
            <w:pPr>
              <w:pStyle w:val="Strana"/>
            </w:pPr>
            <w:r>
              <w:t>Název:</w:t>
            </w:r>
          </w:p>
        </w:tc>
        <w:tc>
          <w:tcPr>
            <w:tcW w:w="6236" w:type="dxa"/>
          </w:tcPr>
          <w:p w14:paraId="2D5E221B" w14:textId="77777777" w:rsidR="004B3679" w:rsidRDefault="004B3679" w:rsidP="00BF2968">
            <w:pPr>
              <w:pStyle w:val="Strana"/>
            </w:pPr>
            <w:r w:rsidRPr="000861AA">
              <w:t>Česká republika – Ministerstvo dopravy</w:t>
            </w:r>
          </w:p>
        </w:tc>
      </w:tr>
      <w:tr w:rsidR="004B3679" w14:paraId="3D13E91B" w14:textId="77777777" w:rsidTr="00BF2968">
        <w:trPr>
          <w:trHeight w:val="20"/>
        </w:trPr>
        <w:tc>
          <w:tcPr>
            <w:tcW w:w="2410" w:type="dxa"/>
          </w:tcPr>
          <w:p w14:paraId="6E3E157E" w14:textId="77777777" w:rsidR="004B3679" w:rsidRDefault="004B3679" w:rsidP="00BF2968">
            <w:pPr>
              <w:pStyle w:val="Tab"/>
            </w:pPr>
            <w:r>
              <w:t>Sídlo: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ECB6CA5" w14:textId="77777777" w:rsidR="004B3679" w:rsidRDefault="004B3679" w:rsidP="00BF2968">
            <w:pPr>
              <w:pStyle w:val="Tab"/>
            </w:pPr>
            <w:r w:rsidRPr="00F571CF">
              <w:rPr>
                <w:rFonts w:ascii="Verdana Pro" w:eastAsia="Verdana" w:hAnsi="Verdana Pro"/>
                <w:szCs w:val="20"/>
              </w:rPr>
              <w:t>nábřeží Ludvíka Svobody 1222/12, Praha 1</w:t>
            </w:r>
          </w:p>
        </w:tc>
      </w:tr>
      <w:tr w:rsidR="004B3679" w14:paraId="7E7E6F0A" w14:textId="77777777" w:rsidTr="00BF2968">
        <w:trPr>
          <w:trHeight w:val="20"/>
        </w:trPr>
        <w:tc>
          <w:tcPr>
            <w:tcW w:w="2410" w:type="dxa"/>
          </w:tcPr>
          <w:p w14:paraId="3FE2919E" w14:textId="77777777" w:rsidR="004B3679" w:rsidRDefault="004B3679" w:rsidP="00BF2968">
            <w:pPr>
              <w:pStyle w:val="Tab"/>
            </w:pPr>
            <w:r>
              <w:t>IČO: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1F927F2" w14:textId="77777777" w:rsidR="004B3679" w:rsidRDefault="004B3679" w:rsidP="00BF2968">
            <w:pPr>
              <w:pStyle w:val="Tab"/>
            </w:pPr>
            <w:r w:rsidRPr="00F571CF">
              <w:rPr>
                <w:rFonts w:ascii="Verdana Pro" w:eastAsia="Times New Roman" w:hAnsi="Verdana Pro" w:cs="Arial"/>
                <w:szCs w:val="20"/>
              </w:rPr>
              <w:t>66003008</w:t>
            </w:r>
          </w:p>
        </w:tc>
      </w:tr>
      <w:tr w:rsidR="004B3679" w14:paraId="75404B1D" w14:textId="77777777" w:rsidTr="00BF2968">
        <w:trPr>
          <w:trHeight w:val="20"/>
        </w:trPr>
        <w:tc>
          <w:tcPr>
            <w:tcW w:w="2410" w:type="dxa"/>
          </w:tcPr>
          <w:p w14:paraId="5376C3D9" w14:textId="77777777" w:rsidR="004B3679" w:rsidRDefault="004B3679" w:rsidP="00BF2968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E44475C" w14:textId="77777777" w:rsidR="004B3679" w:rsidRDefault="004B3679" w:rsidP="00BF2968">
            <w:pPr>
              <w:pStyle w:val="Tab"/>
              <w:rPr>
                <w:rFonts w:ascii="Verdana Pro" w:eastAsia="Verdana" w:hAnsi="Verdana Pro"/>
                <w:szCs w:val="20"/>
              </w:rPr>
            </w:pPr>
          </w:p>
          <w:p w14:paraId="6C723AA2" w14:textId="77777777" w:rsidR="004B3679" w:rsidRDefault="004B3679" w:rsidP="00BF2968">
            <w:pPr>
              <w:pStyle w:val="Tab"/>
            </w:pPr>
            <w:r w:rsidRPr="00F571CF">
              <w:rPr>
                <w:rFonts w:ascii="Verdana Pro" w:eastAsia="Verdana" w:hAnsi="Verdana Pro"/>
                <w:szCs w:val="20"/>
              </w:rPr>
              <w:t xml:space="preserve">Mgr. Martin Kupka, </w:t>
            </w:r>
            <w:r w:rsidRPr="00F571CF">
              <w:rPr>
                <w:rFonts w:ascii="Verdana Pro" w:hAnsi="Verdana Pro" w:cs="Arial"/>
                <w:color w:val="000000"/>
                <w:sz w:val="21"/>
                <w:szCs w:val="21"/>
                <w:shd w:val="clear" w:color="auto" w:fill="FFFFFF"/>
              </w:rPr>
              <w:t>ministr</w:t>
            </w:r>
          </w:p>
        </w:tc>
      </w:tr>
    </w:tbl>
    <w:p w14:paraId="3E8E97E3" w14:textId="77777777" w:rsidR="004B3679" w:rsidRPr="004F060F" w:rsidRDefault="004B3679" w:rsidP="004B3679">
      <w:pPr>
        <w:pStyle w:val="Tab"/>
        <w:spacing w:before="240" w:after="240"/>
      </w:pPr>
      <w:r>
        <w:t>a</w:t>
      </w:r>
    </w:p>
    <w:tbl>
      <w:tblPr>
        <w:tblW w:w="8788" w:type="dxa"/>
        <w:tblInd w:w="-14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203"/>
      </w:tblGrid>
      <w:tr w:rsidR="004B3679" w:rsidRPr="007E53D9" w14:paraId="5727E496" w14:textId="77777777" w:rsidTr="00BF2968">
        <w:trPr>
          <w:trHeight w:val="20"/>
        </w:trPr>
        <w:tc>
          <w:tcPr>
            <w:tcW w:w="2577" w:type="dxa"/>
          </w:tcPr>
          <w:p w14:paraId="7F65BF25" w14:textId="77777777" w:rsidR="004B3679" w:rsidRPr="007E53D9" w:rsidRDefault="004B3679" w:rsidP="00BF2968">
            <w:pPr>
              <w:spacing w:after="0" w:line="240" w:lineRule="auto"/>
              <w:ind w:left="150"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7D62ECEB" w14:textId="77777777" w:rsidR="004B3679" w:rsidRPr="007E53D9" w:rsidRDefault="004B3679" w:rsidP="00BF2968">
            <w:pPr>
              <w:spacing w:after="0" w:line="240" w:lineRule="auto"/>
              <w:ind w:left="-433" w:firstLine="433"/>
              <w:rPr>
                <w:b/>
                <w:sz w:val="28"/>
                <w:szCs w:val="28"/>
              </w:rPr>
            </w:pPr>
            <w:r w:rsidRPr="000861AA">
              <w:rPr>
                <w:b/>
                <w:sz w:val="28"/>
                <w:szCs w:val="28"/>
              </w:rPr>
              <w:t xml:space="preserve">Centrum dopravního výzkumu, </w:t>
            </w:r>
            <w:proofErr w:type="spellStart"/>
            <w:r w:rsidRPr="000861AA">
              <w:rPr>
                <w:b/>
                <w:sz w:val="28"/>
                <w:szCs w:val="28"/>
              </w:rPr>
              <w:t>v.v.i</w:t>
            </w:r>
            <w:proofErr w:type="spellEnd"/>
            <w:r w:rsidRPr="000861AA">
              <w:rPr>
                <w:b/>
                <w:sz w:val="28"/>
                <w:szCs w:val="28"/>
              </w:rPr>
              <w:t>.</w:t>
            </w:r>
          </w:p>
        </w:tc>
      </w:tr>
      <w:tr w:rsidR="004B3679" w:rsidRPr="004F060F" w14:paraId="411096CF" w14:textId="77777777" w:rsidTr="00BF2968">
        <w:trPr>
          <w:trHeight w:val="20"/>
        </w:trPr>
        <w:tc>
          <w:tcPr>
            <w:tcW w:w="2577" w:type="dxa"/>
          </w:tcPr>
          <w:p w14:paraId="30793A04" w14:textId="77777777" w:rsidR="004B3679" w:rsidRPr="004F060F" w:rsidRDefault="004B3679" w:rsidP="00BF2968">
            <w:pPr>
              <w:spacing w:after="0"/>
              <w:ind w:left="150" w:right="433"/>
            </w:pPr>
            <w:r w:rsidRPr="004F060F">
              <w:t>Sídlo: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35B37808" w14:textId="77777777" w:rsidR="004B3679" w:rsidRPr="004F060F" w:rsidRDefault="004B3679" w:rsidP="00BF2968">
            <w:pPr>
              <w:spacing w:after="0"/>
              <w:ind w:left="-433" w:firstLine="433"/>
            </w:pPr>
            <w:r w:rsidRPr="004F060F">
              <w:rPr>
                <w:rFonts w:ascii="Verdana Pro" w:eastAsia="Times New Roman" w:hAnsi="Verdana Pro" w:cs="Arial"/>
                <w:szCs w:val="20"/>
              </w:rPr>
              <w:t>Líšeňská 33 a, Brno</w:t>
            </w:r>
          </w:p>
        </w:tc>
      </w:tr>
      <w:tr w:rsidR="004B3679" w:rsidRPr="004F060F" w14:paraId="7430659D" w14:textId="77777777" w:rsidTr="00BF2968">
        <w:trPr>
          <w:trHeight w:val="20"/>
        </w:trPr>
        <w:tc>
          <w:tcPr>
            <w:tcW w:w="2577" w:type="dxa"/>
          </w:tcPr>
          <w:p w14:paraId="34765D1D" w14:textId="77777777" w:rsidR="004B3679" w:rsidRPr="004F060F" w:rsidRDefault="004B3679" w:rsidP="00BF2968">
            <w:pPr>
              <w:spacing w:after="0"/>
              <w:ind w:left="150" w:right="433"/>
            </w:pPr>
            <w:r w:rsidRPr="004F060F">
              <w:t>IČO: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3BDEFA2D" w14:textId="77777777" w:rsidR="004B3679" w:rsidRPr="004F060F" w:rsidRDefault="004B3679" w:rsidP="00BF2968">
            <w:pPr>
              <w:spacing w:after="0"/>
              <w:ind w:left="-433" w:firstLine="433"/>
            </w:pPr>
            <w:r w:rsidRPr="004F060F">
              <w:rPr>
                <w:rFonts w:ascii="Verdana Pro" w:eastAsia="Verdana" w:hAnsi="Verdana Pro"/>
                <w:bCs/>
                <w:szCs w:val="20"/>
              </w:rPr>
              <w:t>44994575</w:t>
            </w:r>
          </w:p>
        </w:tc>
      </w:tr>
      <w:tr w:rsidR="004B3679" w:rsidRPr="004F060F" w14:paraId="2E8A4824" w14:textId="77777777" w:rsidTr="00BF2968">
        <w:trPr>
          <w:trHeight w:val="20"/>
        </w:trPr>
        <w:tc>
          <w:tcPr>
            <w:tcW w:w="2577" w:type="dxa"/>
          </w:tcPr>
          <w:p w14:paraId="7FB72CFF" w14:textId="77777777" w:rsidR="004B3679" w:rsidRPr="004F060F" w:rsidRDefault="004B3679" w:rsidP="00BF2968">
            <w:pPr>
              <w:spacing w:after="0"/>
              <w:ind w:left="150" w:right="433"/>
            </w:pPr>
            <w:r w:rsidRPr="004F060F">
              <w:t>Osoba oprávněná k podpisu Smlouvy: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3146214F" w14:textId="77777777" w:rsidR="004B3679" w:rsidRPr="004F060F" w:rsidRDefault="004B3679" w:rsidP="00BF2968">
            <w:pPr>
              <w:spacing w:after="0"/>
              <w:ind w:left="-433" w:firstLine="433"/>
              <w:rPr>
                <w:rFonts w:ascii="Verdana Pro" w:eastAsia="Verdana" w:hAnsi="Verdana Pro"/>
                <w:szCs w:val="20"/>
              </w:rPr>
            </w:pPr>
          </w:p>
          <w:p w14:paraId="6A78921D" w14:textId="77777777" w:rsidR="004B3679" w:rsidRPr="004F060F" w:rsidRDefault="004B3679" w:rsidP="00BF2968">
            <w:pPr>
              <w:spacing w:after="0"/>
              <w:ind w:left="-433" w:firstLine="433"/>
            </w:pPr>
            <w:r w:rsidRPr="004F060F">
              <w:rPr>
                <w:rFonts w:ascii="Verdana Pro" w:eastAsia="Verdana" w:hAnsi="Verdana Pro"/>
                <w:szCs w:val="20"/>
              </w:rPr>
              <w:t>Ing. Jindřich Frič, Ph.D., ředitel</w:t>
            </w:r>
          </w:p>
        </w:tc>
      </w:tr>
    </w:tbl>
    <w:p w14:paraId="09FE4C3F" w14:textId="77777777" w:rsidR="004B3679" w:rsidRDefault="004B3679" w:rsidP="004B3679">
      <w:pPr>
        <w:pStyle w:val="Tab"/>
        <w:spacing w:before="240" w:after="24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:rsidRPr="007E53D9" w14:paraId="0A1E4E15" w14:textId="77777777" w:rsidTr="00BF2968">
        <w:trPr>
          <w:trHeight w:val="20"/>
        </w:trPr>
        <w:tc>
          <w:tcPr>
            <w:tcW w:w="2410" w:type="dxa"/>
          </w:tcPr>
          <w:p w14:paraId="7BBFC514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06F89950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61AA">
              <w:rPr>
                <w:b/>
                <w:sz w:val="28"/>
                <w:szCs w:val="28"/>
              </w:rPr>
              <w:t xml:space="preserve">CENDIS, </w:t>
            </w:r>
            <w:proofErr w:type="spellStart"/>
            <w:r w:rsidRPr="000861AA">
              <w:rPr>
                <w:b/>
                <w:sz w:val="28"/>
                <w:szCs w:val="28"/>
              </w:rPr>
              <w:t>s.p</w:t>
            </w:r>
            <w:proofErr w:type="spellEnd"/>
            <w:r w:rsidRPr="000861AA">
              <w:rPr>
                <w:b/>
                <w:sz w:val="28"/>
                <w:szCs w:val="28"/>
              </w:rPr>
              <w:t>.</w:t>
            </w:r>
          </w:p>
        </w:tc>
      </w:tr>
      <w:tr w:rsidR="004B3679" w:rsidRPr="007E53D9" w14:paraId="6FD21E69" w14:textId="77777777" w:rsidTr="00BF2968">
        <w:trPr>
          <w:trHeight w:val="20"/>
        </w:trPr>
        <w:tc>
          <w:tcPr>
            <w:tcW w:w="2410" w:type="dxa"/>
          </w:tcPr>
          <w:p w14:paraId="47A64210" w14:textId="77777777" w:rsidR="004B3679" w:rsidRPr="007E53D9" w:rsidRDefault="004B3679" w:rsidP="00BF2968">
            <w:pPr>
              <w:spacing w:after="0"/>
            </w:pPr>
            <w:r w:rsidRPr="007E53D9">
              <w:t>Sídlo:</w:t>
            </w:r>
          </w:p>
        </w:tc>
        <w:tc>
          <w:tcPr>
            <w:tcW w:w="6236" w:type="dxa"/>
          </w:tcPr>
          <w:p w14:paraId="50412FC3" w14:textId="77777777" w:rsidR="004B3679" w:rsidRPr="007E53D9" w:rsidRDefault="004B3679" w:rsidP="00BF2968">
            <w:pPr>
              <w:spacing w:after="0"/>
            </w:pPr>
            <w:r w:rsidRPr="001B05C2">
              <w:t>nábřeží Ludvíka Svobody 1222/12, Praha 1</w:t>
            </w:r>
          </w:p>
        </w:tc>
      </w:tr>
      <w:tr w:rsidR="004B3679" w:rsidRPr="007E53D9" w14:paraId="293A6447" w14:textId="77777777" w:rsidTr="00BF2968">
        <w:trPr>
          <w:trHeight w:val="20"/>
        </w:trPr>
        <w:tc>
          <w:tcPr>
            <w:tcW w:w="2410" w:type="dxa"/>
          </w:tcPr>
          <w:p w14:paraId="6AE5826D" w14:textId="77777777" w:rsidR="004B3679" w:rsidRPr="007E53D9" w:rsidRDefault="004B3679" w:rsidP="00BF2968">
            <w:pPr>
              <w:spacing w:after="0"/>
            </w:pPr>
            <w:r w:rsidRPr="007E53D9">
              <w:t>IČO:</w:t>
            </w:r>
          </w:p>
        </w:tc>
        <w:tc>
          <w:tcPr>
            <w:tcW w:w="6236" w:type="dxa"/>
          </w:tcPr>
          <w:p w14:paraId="01C9792D" w14:textId="77777777" w:rsidR="004B3679" w:rsidRPr="007E53D9" w:rsidRDefault="004B3679" w:rsidP="00BF2968">
            <w:pPr>
              <w:spacing w:after="0"/>
            </w:pPr>
            <w:r w:rsidRPr="001B05C2">
              <w:t>00311391</w:t>
            </w:r>
          </w:p>
        </w:tc>
      </w:tr>
      <w:tr w:rsidR="004B3679" w:rsidRPr="007E53D9" w14:paraId="315587D9" w14:textId="77777777" w:rsidTr="00BF2968">
        <w:trPr>
          <w:trHeight w:val="20"/>
        </w:trPr>
        <w:tc>
          <w:tcPr>
            <w:tcW w:w="2410" w:type="dxa"/>
          </w:tcPr>
          <w:p w14:paraId="4025C2B9" w14:textId="77777777" w:rsidR="004B3679" w:rsidRPr="007E53D9" w:rsidRDefault="004B3679" w:rsidP="00BF2968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236" w:type="dxa"/>
          </w:tcPr>
          <w:p w14:paraId="03AC1644" w14:textId="77777777" w:rsidR="004B3679" w:rsidRDefault="004B3679" w:rsidP="00BF2968">
            <w:pPr>
              <w:spacing w:after="0"/>
            </w:pPr>
          </w:p>
          <w:p w14:paraId="7BDEE71F" w14:textId="77777777" w:rsidR="004B3679" w:rsidRPr="007E53D9" w:rsidRDefault="004B3679" w:rsidP="00BF2968">
            <w:pPr>
              <w:spacing w:after="0"/>
            </w:pPr>
            <w:r w:rsidRPr="001B05C2">
              <w:t>Ing. Jan Paroubek, pověřen řízením státního podniku</w:t>
            </w:r>
          </w:p>
        </w:tc>
      </w:tr>
    </w:tbl>
    <w:p w14:paraId="394965C7" w14:textId="77777777" w:rsidR="004B3679" w:rsidRPr="004F060F" w:rsidRDefault="004B3679" w:rsidP="004B3679">
      <w:pPr>
        <w:pStyle w:val="Tab"/>
        <w:spacing w:before="240" w:after="240"/>
      </w:pPr>
      <w:r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:rsidRPr="007E53D9" w14:paraId="4C6E616A" w14:textId="77777777" w:rsidTr="00BF2968">
        <w:trPr>
          <w:trHeight w:val="20"/>
        </w:trPr>
        <w:tc>
          <w:tcPr>
            <w:tcW w:w="2410" w:type="dxa"/>
          </w:tcPr>
          <w:p w14:paraId="4FD243E1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5082FE9B" w14:textId="028A1E5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19C5">
              <w:rPr>
                <w:b/>
                <w:sz w:val="28"/>
                <w:szCs w:val="28"/>
              </w:rPr>
              <w:t>Centrum služeb pro silniční dopravu</w:t>
            </w:r>
          </w:p>
        </w:tc>
      </w:tr>
      <w:tr w:rsidR="004B3679" w:rsidRPr="004F060F" w14:paraId="5FFF1202" w14:textId="77777777" w:rsidTr="00BF2968">
        <w:trPr>
          <w:trHeight w:val="20"/>
        </w:trPr>
        <w:tc>
          <w:tcPr>
            <w:tcW w:w="2410" w:type="dxa"/>
          </w:tcPr>
          <w:p w14:paraId="419C08EF" w14:textId="77777777" w:rsidR="004B3679" w:rsidRPr="004F060F" w:rsidRDefault="004B3679" w:rsidP="00BF2968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1A0F821B" w14:textId="77777777" w:rsidR="004B3679" w:rsidRPr="004F060F" w:rsidRDefault="004B3679" w:rsidP="00BF2968">
            <w:pPr>
              <w:spacing w:after="0"/>
            </w:pPr>
            <w:r w:rsidRPr="004F060F">
              <w:t>nábřeží Ludvíka Svobody 1222/12, Praha 1</w:t>
            </w:r>
          </w:p>
        </w:tc>
      </w:tr>
      <w:tr w:rsidR="004B3679" w:rsidRPr="004F060F" w14:paraId="0C7384F1" w14:textId="77777777" w:rsidTr="00BF2968">
        <w:trPr>
          <w:trHeight w:val="20"/>
        </w:trPr>
        <w:tc>
          <w:tcPr>
            <w:tcW w:w="2410" w:type="dxa"/>
          </w:tcPr>
          <w:p w14:paraId="5762CC83" w14:textId="77777777" w:rsidR="004B3679" w:rsidRPr="004F060F" w:rsidRDefault="004B3679" w:rsidP="00BF2968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044CAC1D" w14:textId="77777777" w:rsidR="004B3679" w:rsidRPr="004F060F" w:rsidRDefault="004B3679" w:rsidP="00BF2968">
            <w:pPr>
              <w:spacing w:after="0"/>
            </w:pPr>
            <w:r w:rsidRPr="004F060F">
              <w:t>70898219</w:t>
            </w:r>
          </w:p>
        </w:tc>
      </w:tr>
      <w:tr w:rsidR="004B3679" w:rsidRPr="004F060F" w14:paraId="58DC5C9E" w14:textId="77777777" w:rsidTr="00BF2968">
        <w:trPr>
          <w:trHeight w:val="20"/>
        </w:trPr>
        <w:tc>
          <w:tcPr>
            <w:tcW w:w="2410" w:type="dxa"/>
          </w:tcPr>
          <w:p w14:paraId="46BFD210" w14:textId="77777777" w:rsidR="004B3679" w:rsidRPr="004F060F" w:rsidRDefault="004B3679" w:rsidP="00BF2968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47EA98B6" w14:textId="77777777" w:rsidR="004B3679" w:rsidRPr="004F060F" w:rsidRDefault="004B3679" w:rsidP="00BF2968">
            <w:pPr>
              <w:spacing w:after="0"/>
            </w:pPr>
          </w:p>
          <w:p w14:paraId="0DF16359" w14:textId="77777777" w:rsidR="004B3679" w:rsidRPr="00A85AEC" w:rsidRDefault="004B3679" w:rsidP="00BF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90A">
              <w:rPr>
                <w:szCs w:val="20"/>
              </w:rPr>
              <w:t>JUDr. Lenka Ptáčková Melicharová</w:t>
            </w:r>
            <w:r>
              <w:rPr>
                <w:szCs w:val="20"/>
              </w:rPr>
              <w:t xml:space="preserve">, </w:t>
            </w:r>
            <w:proofErr w:type="gramStart"/>
            <w:r>
              <w:rPr>
                <w:szCs w:val="20"/>
              </w:rPr>
              <w:t xml:space="preserve">MBA </w:t>
            </w:r>
            <w:r w:rsidRPr="00A4690A">
              <w:rPr>
                <w:szCs w:val="20"/>
              </w:rPr>
              <w:t>,</w:t>
            </w:r>
            <w:proofErr w:type="gramEnd"/>
            <w:r w:rsidRPr="00A4690A">
              <w:rPr>
                <w:szCs w:val="20"/>
              </w:rPr>
              <w:t xml:space="preserve"> pověřena řízením</w:t>
            </w:r>
          </w:p>
          <w:p w14:paraId="007D1006" w14:textId="77777777" w:rsidR="004B3679" w:rsidRPr="004F060F" w:rsidRDefault="004B3679" w:rsidP="00BF2968">
            <w:pPr>
              <w:spacing w:after="0"/>
            </w:pPr>
          </w:p>
        </w:tc>
      </w:tr>
    </w:tbl>
    <w:p w14:paraId="18D9FA36" w14:textId="77777777" w:rsidR="004B3679" w:rsidRPr="004F060F" w:rsidRDefault="004B3679" w:rsidP="004B3679">
      <w:pPr>
        <w:pStyle w:val="Tab"/>
        <w:spacing w:before="240" w:after="240"/>
      </w:pPr>
      <w:r w:rsidRPr="004F060F"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4B3679" w:rsidRPr="007E53D9" w14:paraId="0A8C1000" w14:textId="77777777" w:rsidTr="00BF2968">
        <w:trPr>
          <w:trHeight w:val="20"/>
        </w:trPr>
        <w:tc>
          <w:tcPr>
            <w:tcW w:w="2410" w:type="dxa"/>
          </w:tcPr>
          <w:p w14:paraId="7D609C44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</w:tcPr>
          <w:p w14:paraId="7E57D4CF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České dráhy, a.s.</w:t>
            </w:r>
          </w:p>
        </w:tc>
      </w:tr>
      <w:tr w:rsidR="004B3679" w:rsidRPr="004F060F" w14:paraId="16A8DE59" w14:textId="77777777" w:rsidTr="00BF2968">
        <w:trPr>
          <w:trHeight w:val="20"/>
        </w:trPr>
        <w:tc>
          <w:tcPr>
            <w:tcW w:w="2410" w:type="dxa"/>
          </w:tcPr>
          <w:p w14:paraId="3A4E7AC9" w14:textId="77777777" w:rsidR="004B3679" w:rsidRPr="004F060F" w:rsidRDefault="004B3679" w:rsidP="00BF2968">
            <w:pPr>
              <w:spacing w:after="0"/>
            </w:pPr>
            <w:r w:rsidRPr="004F060F">
              <w:t>Sídlo:</w:t>
            </w:r>
          </w:p>
        </w:tc>
        <w:tc>
          <w:tcPr>
            <w:tcW w:w="6804" w:type="dxa"/>
          </w:tcPr>
          <w:p w14:paraId="6FC93FFE" w14:textId="77777777" w:rsidR="004B3679" w:rsidRPr="004F060F" w:rsidRDefault="004B3679" w:rsidP="00BF2968">
            <w:pPr>
              <w:spacing w:after="0"/>
            </w:pPr>
            <w:r w:rsidRPr="004F060F">
              <w:t>nábřeží Ludvíka Svobody 1222/12, 110 15 Praha 1</w:t>
            </w:r>
          </w:p>
        </w:tc>
      </w:tr>
      <w:tr w:rsidR="004B3679" w:rsidRPr="004F060F" w14:paraId="77755DB1" w14:textId="77777777" w:rsidTr="00BF2968">
        <w:trPr>
          <w:trHeight w:val="20"/>
        </w:trPr>
        <w:tc>
          <w:tcPr>
            <w:tcW w:w="2410" w:type="dxa"/>
          </w:tcPr>
          <w:p w14:paraId="6766C589" w14:textId="77777777" w:rsidR="004B3679" w:rsidRPr="004F060F" w:rsidRDefault="004B3679" w:rsidP="00BF2968">
            <w:pPr>
              <w:spacing w:after="0"/>
            </w:pPr>
            <w:r w:rsidRPr="004F060F">
              <w:t>IČO:</w:t>
            </w:r>
          </w:p>
        </w:tc>
        <w:tc>
          <w:tcPr>
            <w:tcW w:w="6804" w:type="dxa"/>
          </w:tcPr>
          <w:p w14:paraId="6CB5045D" w14:textId="77777777" w:rsidR="004B3679" w:rsidRPr="004F060F" w:rsidRDefault="004B3679" w:rsidP="00BF2968">
            <w:pPr>
              <w:spacing w:after="0"/>
            </w:pPr>
            <w:r w:rsidRPr="004F060F">
              <w:t>70994226</w:t>
            </w:r>
          </w:p>
        </w:tc>
      </w:tr>
      <w:tr w:rsidR="004B3679" w:rsidRPr="004F060F" w14:paraId="1412EF8E" w14:textId="77777777" w:rsidTr="00BF2968">
        <w:trPr>
          <w:trHeight w:val="20"/>
        </w:trPr>
        <w:tc>
          <w:tcPr>
            <w:tcW w:w="2410" w:type="dxa"/>
          </w:tcPr>
          <w:p w14:paraId="6C983D85" w14:textId="77777777" w:rsidR="004B3679" w:rsidRPr="004F060F" w:rsidRDefault="004B3679" w:rsidP="00BF2968">
            <w:pPr>
              <w:spacing w:after="0"/>
            </w:pPr>
            <w:r w:rsidRPr="004F060F">
              <w:t>Osoba oprávněná k podpisu S</w:t>
            </w:r>
            <w:r>
              <w:t>m</w:t>
            </w:r>
            <w:r w:rsidRPr="004F060F">
              <w:t>louvy:</w:t>
            </w:r>
          </w:p>
        </w:tc>
        <w:tc>
          <w:tcPr>
            <w:tcW w:w="6804" w:type="dxa"/>
          </w:tcPr>
          <w:p w14:paraId="277CF8A6" w14:textId="77777777" w:rsidR="004B3679" w:rsidRPr="004F060F" w:rsidRDefault="004B3679" w:rsidP="00BF2968">
            <w:pPr>
              <w:spacing w:after="0"/>
            </w:pPr>
          </w:p>
          <w:p w14:paraId="005BD05A" w14:textId="77777777" w:rsidR="004B3679" w:rsidRPr="004F060F" w:rsidRDefault="004B3679" w:rsidP="00BF2968">
            <w:pPr>
              <w:spacing w:after="0"/>
            </w:pPr>
            <w:r>
              <w:t xml:space="preserve">Mgr. Michal </w:t>
            </w:r>
            <w:proofErr w:type="spellStart"/>
            <w:r>
              <w:t>Krapinec</w:t>
            </w:r>
            <w:proofErr w:type="spellEnd"/>
            <w:r w:rsidRPr="00071749">
              <w:t>,</w:t>
            </w:r>
            <w:r w:rsidRPr="004F060F">
              <w:rPr>
                <w:color w:val="FF0000"/>
              </w:rPr>
              <w:t xml:space="preserve"> </w:t>
            </w:r>
            <w:r w:rsidRPr="004F060F">
              <w:t>předseda představenstva</w:t>
            </w:r>
          </w:p>
          <w:p w14:paraId="5D54AA37" w14:textId="77777777" w:rsidR="004B3679" w:rsidRPr="004F060F" w:rsidRDefault="004B3679" w:rsidP="00BF2968">
            <w:pPr>
              <w:spacing w:after="0"/>
            </w:pPr>
          </w:p>
        </w:tc>
      </w:tr>
    </w:tbl>
    <w:p w14:paraId="357CC7D8" w14:textId="77777777" w:rsidR="004B3679" w:rsidRPr="004F060F" w:rsidRDefault="004B3679" w:rsidP="004B3679">
      <w:pPr>
        <w:spacing w:before="200" w:after="200"/>
      </w:pPr>
      <w:r w:rsidRPr="004F060F">
        <w:lastRenderedPageBreak/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:rsidRPr="007E53D9" w14:paraId="680BC115" w14:textId="77777777" w:rsidTr="00BF2968">
        <w:trPr>
          <w:trHeight w:val="20"/>
        </w:trPr>
        <w:tc>
          <w:tcPr>
            <w:tcW w:w="2410" w:type="dxa"/>
          </w:tcPr>
          <w:p w14:paraId="0F0B7839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460FD283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Česká republika – Drážní inspekce</w:t>
            </w:r>
          </w:p>
        </w:tc>
      </w:tr>
      <w:tr w:rsidR="004B3679" w:rsidRPr="004F060F" w14:paraId="3305DAFD" w14:textId="77777777" w:rsidTr="00BF2968">
        <w:trPr>
          <w:trHeight w:val="20"/>
        </w:trPr>
        <w:tc>
          <w:tcPr>
            <w:tcW w:w="2410" w:type="dxa"/>
          </w:tcPr>
          <w:p w14:paraId="25FB2623" w14:textId="77777777" w:rsidR="004B3679" w:rsidRPr="004F060F" w:rsidRDefault="004B3679" w:rsidP="00BF2968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2EF2C895" w14:textId="77777777" w:rsidR="004B3679" w:rsidRPr="004F060F" w:rsidRDefault="004B3679" w:rsidP="00BF2968">
            <w:pPr>
              <w:spacing w:after="0"/>
            </w:pPr>
            <w:proofErr w:type="spellStart"/>
            <w:r w:rsidRPr="004F060F">
              <w:t>Těšnov</w:t>
            </w:r>
            <w:proofErr w:type="spellEnd"/>
            <w:r w:rsidRPr="004F060F">
              <w:t xml:space="preserve"> 1163/5, 110 00 Praha 1</w:t>
            </w:r>
          </w:p>
        </w:tc>
      </w:tr>
      <w:tr w:rsidR="004B3679" w:rsidRPr="004F060F" w14:paraId="3CD52708" w14:textId="77777777" w:rsidTr="00BF2968">
        <w:trPr>
          <w:trHeight w:val="20"/>
        </w:trPr>
        <w:tc>
          <w:tcPr>
            <w:tcW w:w="2410" w:type="dxa"/>
          </w:tcPr>
          <w:p w14:paraId="02AEF41B" w14:textId="77777777" w:rsidR="004B3679" w:rsidRPr="004F060F" w:rsidRDefault="004B3679" w:rsidP="00BF2968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0CD75B45" w14:textId="77777777" w:rsidR="004B3679" w:rsidRPr="004F060F" w:rsidRDefault="004B3679" w:rsidP="00BF2968">
            <w:pPr>
              <w:spacing w:after="0"/>
            </w:pPr>
            <w:r w:rsidRPr="004F060F">
              <w:t>75009561</w:t>
            </w:r>
          </w:p>
        </w:tc>
      </w:tr>
      <w:tr w:rsidR="004B3679" w:rsidRPr="004F060F" w14:paraId="2A4CC11D" w14:textId="77777777" w:rsidTr="00BF2968">
        <w:trPr>
          <w:trHeight w:val="20"/>
        </w:trPr>
        <w:tc>
          <w:tcPr>
            <w:tcW w:w="2410" w:type="dxa"/>
          </w:tcPr>
          <w:p w14:paraId="58473AE2" w14:textId="77777777" w:rsidR="004B3679" w:rsidRPr="004F060F" w:rsidRDefault="004B3679" w:rsidP="00BF2968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3FAACA9E" w14:textId="77777777" w:rsidR="004B3679" w:rsidRPr="004F060F" w:rsidRDefault="004B3679" w:rsidP="00BF2968">
            <w:pPr>
              <w:spacing w:after="0"/>
            </w:pPr>
          </w:p>
          <w:p w14:paraId="162BD310" w14:textId="77777777" w:rsidR="004B3679" w:rsidRPr="004F060F" w:rsidRDefault="004B3679" w:rsidP="00BF2968">
            <w:pPr>
              <w:spacing w:after="0"/>
            </w:pPr>
            <w:r w:rsidRPr="004F060F">
              <w:t>Mgr. Jan Kučera, generální inspektor</w:t>
            </w:r>
          </w:p>
        </w:tc>
      </w:tr>
    </w:tbl>
    <w:p w14:paraId="6A90D4CE" w14:textId="77777777" w:rsidR="004B3679" w:rsidRDefault="004B3679" w:rsidP="004B3679">
      <w:pPr>
        <w:pStyle w:val="Tab"/>
        <w:spacing w:before="240" w:after="240"/>
      </w:pPr>
      <w:r w:rsidRPr="004F060F">
        <w:t>a</w:t>
      </w:r>
    </w:p>
    <w:tbl>
      <w:tblPr>
        <w:tblW w:w="862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6186"/>
      </w:tblGrid>
      <w:tr w:rsidR="004B3679" w:rsidRPr="007E53D9" w14:paraId="12E84C9A" w14:textId="77777777" w:rsidTr="00BF2968">
        <w:trPr>
          <w:trHeight w:val="20"/>
        </w:trPr>
        <w:tc>
          <w:tcPr>
            <w:tcW w:w="2410" w:type="dxa"/>
          </w:tcPr>
          <w:p w14:paraId="5140C18B" w14:textId="77777777" w:rsidR="004B3679" w:rsidRPr="007E53D9" w:rsidRDefault="004B3679" w:rsidP="00BF2968">
            <w:pPr>
              <w:spacing w:after="0" w:line="240" w:lineRule="auto"/>
              <w:ind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3C4DE21D" w14:textId="77777777" w:rsidR="004B3679" w:rsidRPr="007E53D9" w:rsidRDefault="004B3679" w:rsidP="00BF2968">
            <w:pPr>
              <w:spacing w:after="0" w:line="240" w:lineRule="auto"/>
              <w:ind w:left="-29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Drážní úřad</w:t>
            </w:r>
          </w:p>
        </w:tc>
      </w:tr>
      <w:tr w:rsidR="004B3679" w:rsidRPr="007E53D9" w14:paraId="2D66AA16" w14:textId="77777777" w:rsidTr="00BF2968">
        <w:trPr>
          <w:trHeight w:val="20"/>
        </w:trPr>
        <w:tc>
          <w:tcPr>
            <w:tcW w:w="2410" w:type="dxa"/>
          </w:tcPr>
          <w:p w14:paraId="74CF7028" w14:textId="77777777" w:rsidR="004B3679" w:rsidRPr="007E53D9" w:rsidRDefault="004B3679" w:rsidP="00BF2968">
            <w:pPr>
              <w:spacing w:after="0"/>
              <w:ind w:left="142" w:right="433" w:hanging="142"/>
            </w:pPr>
            <w:r w:rsidRPr="007E53D9">
              <w:t>Sídlo:</w:t>
            </w:r>
          </w:p>
        </w:tc>
        <w:tc>
          <w:tcPr>
            <w:tcW w:w="6211" w:type="dxa"/>
            <w:shd w:val="clear" w:color="auto" w:fill="auto"/>
          </w:tcPr>
          <w:p w14:paraId="550EA1EB" w14:textId="77777777" w:rsidR="004B3679" w:rsidRPr="007E53D9" w:rsidRDefault="004B3679" w:rsidP="00BF2968">
            <w:pPr>
              <w:spacing w:after="0"/>
              <w:ind w:left="-433" w:firstLine="433"/>
            </w:pPr>
            <w:r w:rsidRPr="003311BE">
              <w:t>Wilsonova 300/8, 121 06 Praha – Vinohrady</w:t>
            </w:r>
          </w:p>
        </w:tc>
      </w:tr>
      <w:tr w:rsidR="004B3679" w:rsidRPr="007E53D9" w14:paraId="61AEBE15" w14:textId="77777777" w:rsidTr="00BF2968">
        <w:trPr>
          <w:trHeight w:val="20"/>
        </w:trPr>
        <w:tc>
          <w:tcPr>
            <w:tcW w:w="2410" w:type="dxa"/>
          </w:tcPr>
          <w:p w14:paraId="5697CF2E" w14:textId="77777777" w:rsidR="004B3679" w:rsidRPr="007E53D9" w:rsidRDefault="004B3679" w:rsidP="00BF2968">
            <w:pPr>
              <w:spacing w:after="0"/>
              <w:ind w:right="433"/>
            </w:pPr>
            <w:r w:rsidRPr="007E53D9">
              <w:t>IČO:</w:t>
            </w:r>
          </w:p>
        </w:tc>
        <w:tc>
          <w:tcPr>
            <w:tcW w:w="6211" w:type="dxa"/>
            <w:shd w:val="clear" w:color="auto" w:fill="auto"/>
          </w:tcPr>
          <w:p w14:paraId="18F3F29A" w14:textId="77777777" w:rsidR="004B3679" w:rsidRPr="007E53D9" w:rsidRDefault="004B3679" w:rsidP="00BF2968">
            <w:pPr>
              <w:spacing w:after="0"/>
              <w:ind w:left="-433" w:firstLine="433"/>
            </w:pPr>
            <w:r w:rsidRPr="003311BE">
              <w:t>61379425</w:t>
            </w:r>
          </w:p>
        </w:tc>
      </w:tr>
      <w:tr w:rsidR="004B3679" w:rsidRPr="007E53D9" w14:paraId="0D03C93C" w14:textId="77777777" w:rsidTr="00BF2968">
        <w:trPr>
          <w:trHeight w:val="20"/>
        </w:trPr>
        <w:tc>
          <w:tcPr>
            <w:tcW w:w="2410" w:type="dxa"/>
          </w:tcPr>
          <w:p w14:paraId="07BF180E" w14:textId="77777777" w:rsidR="004B3679" w:rsidRPr="007E53D9" w:rsidRDefault="004B3679" w:rsidP="00BF2968">
            <w:pPr>
              <w:spacing w:after="0"/>
              <w:ind w:right="433"/>
            </w:pPr>
            <w:r w:rsidRPr="007E53D9">
              <w:t>Osoba oprávněná k podpisu Smlouvy:</w:t>
            </w:r>
          </w:p>
        </w:tc>
        <w:tc>
          <w:tcPr>
            <w:tcW w:w="6211" w:type="dxa"/>
            <w:shd w:val="clear" w:color="auto" w:fill="auto"/>
          </w:tcPr>
          <w:p w14:paraId="490A7E31" w14:textId="77777777" w:rsidR="004B3679" w:rsidRDefault="004B3679" w:rsidP="00BF2968">
            <w:pPr>
              <w:spacing w:after="0"/>
              <w:ind w:left="-433" w:firstLine="433"/>
            </w:pPr>
          </w:p>
          <w:p w14:paraId="329804FA" w14:textId="77777777" w:rsidR="004B3679" w:rsidRPr="007E53D9" w:rsidRDefault="004B3679" w:rsidP="00BF2968">
            <w:pPr>
              <w:spacing w:after="0"/>
              <w:ind w:left="-433" w:firstLine="433"/>
            </w:pPr>
            <w:r w:rsidRPr="003311BE">
              <w:t xml:space="preserve">doc, Ing. Jiří Kolář, </w:t>
            </w:r>
            <w:proofErr w:type="spellStart"/>
            <w:r w:rsidRPr="003311BE">
              <w:t>Ph</w:t>
            </w:r>
            <w:proofErr w:type="spellEnd"/>
            <w:r w:rsidRPr="003311BE">
              <w:t>. D., ředitel</w:t>
            </w:r>
          </w:p>
        </w:tc>
      </w:tr>
    </w:tbl>
    <w:p w14:paraId="654BB12D" w14:textId="77777777" w:rsidR="004B3679" w:rsidRPr="004F060F" w:rsidRDefault="004B3679" w:rsidP="004B3679">
      <w:pPr>
        <w:pStyle w:val="Tab"/>
        <w:spacing w:before="240" w:after="240"/>
      </w:pPr>
      <w:r w:rsidRPr="00BF3AF6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:rsidRPr="007E53D9" w14:paraId="1A7B2D2F" w14:textId="77777777" w:rsidTr="00BF2968">
        <w:trPr>
          <w:trHeight w:val="20"/>
        </w:trPr>
        <w:tc>
          <w:tcPr>
            <w:tcW w:w="2410" w:type="dxa"/>
          </w:tcPr>
          <w:p w14:paraId="23D8F5E6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555E3745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Ředitelství silnic a dálnic ČR</w:t>
            </w:r>
          </w:p>
        </w:tc>
      </w:tr>
      <w:tr w:rsidR="004B3679" w:rsidRPr="004F060F" w14:paraId="5D2BAA94" w14:textId="77777777" w:rsidTr="00BF2968">
        <w:trPr>
          <w:trHeight w:val="20"/>
        </w:trPr>
        <w:tc>
          <w:tcPr>
            <w:tcW w:w="2410" w:type="dxa"/>
          </w:tcPr>
          <w:p w14:paraId="028112C2" w14:textId="77777777" w:rsidR="004B3679" w:rsidRPr="004F060F" w:rsidRDefault="004B3679" w:rsidP="00BF2968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2CB9562C" w14:textId="77777777" w:rsidR="004B3679" w:rsidRPr="004F060F" w:rsidRDefault="004B3679" w:rsidP="00BF2968">
            <w:pPr>
              <w:spacing w:after="0"/>
            </w:pPr>
            <w:r w:rsidRPr="004F060F">
              <w:t>Na Pankráci 546/56, 140 00 Praha 4</w:t>
            </w:r>
          </w:p>
        </w:tc>
      </w:tr>
      <w:tr w:rsidR="004B3679" w:rsidRPr="004F060F" w14:paraId="6FE0911C" w14:textId="77777777" w:rsidTr="00BF2968">
        <w:trPr>
          <w:trHeight w:val="20"/>
        </w:trPr>
        <w:tc>
          <w:tcPr>
            <w:tcW w:w="2410" w:type="dxa"/>
          </w:tcPr>
          <w:p w14:paraId="6F3BE361" w14:textId="77777777" w:rsidR="004B3679" w:rsidRPr="004F060F" w:rsidRDefault="004B3679" w:rsidP="00BF2968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678EE47E" w14:textId="77777777" w:rsidR="004B3679" w:rsidRPr="004F060F" w:rsidRDefault="004B3679" w:rsidP="00BF2968">
            <w:pPr>
              <w:spacing w:after="0"/>
            </w:pPr>
            <w:r w:rsidRPr="004F060F">
              <w:t>65993390</w:t>
            </w:r>
          </w:p>
        </w:tc>
      </w:tr>
      <w:tr w:rsidR="004B3679" w:rsidRPr="004F060F" w14:paraId="2BAF6009" w14:textId="77777777" w:rsidTr="00BF2968">
        <w:trPr>
          <w:trHeight w:val="20"/>
        </w:trPr>
        <w:tc>
          <w:tcPr>
            <w:tcW w:w="2410" w:type="dxa"/>
          </w:tcPr>
          <w:p w14:paraId="152BC920" w14:textId="77777777" w:rsidR="004B3679" w:rsidRPr="004F060F" w:rsidRDefault="004B3679" w:rsidP="00BF2968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4BCF7E1B" w14:textId="77777777" w:rsidR="004B3679" w:rsidRPr="004F060F" w:rsidRDefault="004B3679" w:rsidP="00BF2968">
            <w:pPr>
              <w:spacing w:after="0"/>
            </w:pPr>
          </w:p>
          <w:p w14:paraId="7225B576" w14:textId="77777777" w:rsidR="004B3679" w:rsidRPr="004F060F" w:rsidRDefault="004B3679" w:rsidP="00BF2968">
            <w:pPr>
              <w:spacing w:after="0"/>
            </w:pPr>
            <w:r w:rsidRPr="004F060F">
              <w:t>Ing. Radek Mátl, generální ředitel</w:t>
            </w:r>
          </w:p>
        </w:tc>
      </w:tr>
    </w:tbl>
    <w:p w14:paraId="02040FF7" w14:textId="77777777" w:rsidR="004B3679" w:rsidRDefault="004B3679" w:rsidP="004B3679">
      <w:pPr>
        <w:pStyle w:val="Tab"/>
        <w:spacing w:before="240" w:after="24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:rsidRPr="007E53D9" w14:paraId="14BE69A3" w14:textId="77777777" w:rsidTr="00BF2968">
        <w:trPr>
          <w:trHeight w:val="20"/>
        </w:trPr>
        <w:tc>
          <w:tcPr>
            <w:tcW w:w="2410" w:type="dxa"/>
          </w:tcPr>
          <w:p w14:paraId="70E53046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2379DA74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Ředitelství vodních cest ČR</w:t>
            </w:r>
          </w:p>
        </w:tc>
      </w:tr>
      <w:tr w:rsidR="004B3679" w:rsidRPr="007E53D9" w14:paraId="2E684DBE" w14:textId="77777777" w:rsidTr="00BF2968">
        <w:trPr>
          <w:trHeight w:val="20"/>
        </w:trPr>
        <w:tc>
          <w:tcPr>
            <w:tcW w:w="2410" w:type="dxa"/>
          </w:tcPr>
          <w:p w14:paraId="67E74F5B" w14:textId="77777777" w:rsidR="004B3679" w:rsidRPr="007E53D9" w:rsidRDefault="004B3679" w:rsidP="00BF2968">
            <w:pPr>
              <w:spacing w:after="0"/>
            </w:pPr>
            <w:r w:rsidRPr="007E53D9">
              <w:t>Sídlo:</w:t>
            </w:r>
          </w:p>
        </w:tc>
        <w:tc>
          <w:tcPr>
            <w:tcW w:w="6236" w:type="dxa"/>
          </w:tcPr>
          <w:p w14:paraId="2FDC384A" w14:textId="77777777" w:rsidR="004B3679" w:rsidRPr="007E53D9" w:rsidRDefault="004B3679" w:rsidP="00BF2968">
            <w:pPr>
              <w:spacing w:after="0"/>
            </w:pPr>
            <w:r w:rsidRPr="002C0693">
              <w:t>nábřeží Ludvíka Svobody 1222/12, Praha 1</w:t>
            </w:r>
          </w:p>
        </w:tc>
      </w:tr>
      <w:tr w:rsidR="004B3679" w:rsidRPr="007E53D9" w14:paraId="307B2CCD" w14:textId="77777777" w:rsidTr="00BF2968">
        <w:trPr>
          <w:trHeight w:val="20"/>
        </w:trPr>
        <w:tc>
          <w:tcPr>
            <w:tcW w:w="2410" w:type="dxa"/>
          </w:tcPr>
          <w:p w14:paraId="727B4A36" w14:textId="77777777" w:rsidR="004B3679" w:rsidRPr="007E53D9" w:rsidRDefault="004B3679" w:rsidP="00BF2968">
            <w:pPr>
              <w:spacing w:after="0"/>
            </w:pPr>
            <w:r w:rsidRPr="007E53D9">
              <w:t>IČO:</w:t>
            </w:r>
          </w:p>
        </w:tc>
        <w:tc>
          <w:tcPr>
            <w:tcW w:w="6236" w:type="dxa"/>
          </w:tcPr>
          <w:p w14:paraId="7EDAF1CC" w14:textId="77777777" w:rsidR="004B3679" w:rsidRPr="007E53D9" w:rsidRDefault="004B3679" w:rsidP="00BF2968">
            <w:pPr>
              <w:spacing w:after="0"/>
            </w:pPr>
            <w:r w:rsidRPr="002C0693">
              <w:t>67981801</w:t>
            </w:r>
          </w:p>
        </w:tc>
      </w:tr>
      <w:tr w:rsidR="004B3679" w:rsidRPr="007E53D9" w14:paraId="7CD5D918" w14:textId="77777777" w:rsidTr="00BF2968">
        <w:trPr>
          <w:trHeight w:val="20"/>
        </w:trPr>
        <w:tc>
          <w:tcPr>
            <w:tcW w:w="2410" w:type="dxa"/>
          </w:tcPr>
          <w:p w14:paraId="00727A89" w14:textId="77777777" w:rsidR="004B3679" w:rsidRPr="007E53D9" w:rsidRDefault="004B3679" w:rsidP="00BF2968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236" w:type="dxa"/>
          </w:tcPr>
          <w:p w14:paraId="42D386E0" w14:textId="77777777" w:rsidR="004B3679" w:rsidRDefault="004B3679" w:rsidP="00BF2968">
            <w:pPr>
              <w:spacing w:after="0"/>
            </w:pPr>
          </w:p>
          <w:p w14:paraId="47EA268D" w14:textId="77777777" w:rsidR="004B3679" w:rsidRPr="007E53D9" w:rsidRDefault="004B3679" w:rsidP="00BF2968">
            <w:pPr>
              <w:spacing w:after="0"/>
            </w:pPr>
            <w:r w:rsidRPr="002C0693">
              <w:t>Ing. Lubomír Fojtů, ředitel</w:t>
            </w:r>
          </w:p>
        </w:tc>
      </w:tr>
    </w:tbl>
    <w:p w14:paraId="32F660CF" w14:textId="77777777" w:rsidR="004B3679" w:rsidRPr="004F060F" w:rsidRDefault="004B3679" w:rsidP="004B3679">
      <w:pPr>
        <w:pStyle w:val="Tab"/>
        <w:spacing w:before="240" w:after="240"/>
      </w:pPr>
      <w:r w:rsidRPr="00BF3AF6"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4B3679" w:rsidRPr="007E53D9" w14:paraId="4336EDBA" w14:textId="77777777" w:rsidTr="00BF2968">
        <w:trPr>
          <w:trHeight w:val="20"/>
        </w:trPr>
        <w:tc>
          <w:tcPr>
            <w:tcW w:w="2410" w:type="dxa"/>
          </w:tcPr>
          <w:p w14:paraId="30ECBF0A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</w:tcPr>
          <w:p w14:paraId="0569B44F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Řízení letového provozu ČR, s. p.</w:t>
            </w:r>
          </w:p>
        </w:tc>
      </w:tr>
      <w:tr w:rsidR="004B3679" w:rsidRPr="004F060F" w14:paraId="67A02943" w14:textId="77777777" w:rsidTr="00BF2968">
        <w:trPr>
          <w:trHeight w:val="20"/>
        </w:trPr>
        <w:tc>
          <w:tcPr>
            <w:tcW w:w="2410" w:type="dxa"/>
          </w:tcPr>
          <w:p w14:paraId="2D4AC6CC" w14:textId="77777777" w:rsidR="004B3679" w:rsidRPr="004F060F" w:rsidRDefault="004B3679" w:rsidP="00BF2968">
            <w:pPr>
              <w:spacing w:after="0"/>
            </w:pPr>
            <w:r w:rsidRPr="004F060F">
              <w:t>Sídlo:</w:t>
            </w:r>
          </w:p>
        </w:tc>
        <w:tc>
          <w:tcPr>
            <w:tcW w:w="6804" w:type="dxa"/>
          </w:tcPr>
          <w:p w14:paraId="28B94BDD" w14:textId="77777777" w:rsidR="004B3679" w:rsidRPr="004F060F" w:rsidRDefault="004B3679" w:rsidP="00BF2968">
            <w:pPr>
              <w:spacing w:after="0"/>
            </w:pPr>
            <w:r w:rsidRPr="004F060F">
              <w:t>Navigační 787, 252 61 Jeneč</w:t>
            </w:r>
          </w:p>
        </w:tc>
      </w:tr>
      <w:tr w:rsidR="004B3679" w:rsidRPr="004F060F" w14:paraId="149959B7" w14:textId="77777777" w:rsidTr="00BF2968">
        <w:trPr>
          <w:trHeight w:val="20"/>
        </w:trPr>
        <w:tc>
          <w:tcPr>
            <w:tcW w:w="2410" w:type="dxa"/>
          </w:tcPr>
          <w:p w14:paraId="065BD03A" w14:textId="77777777" w:rsidR="004B3679" w:rsidRPr="004F060F" w:rsidRDefault="004B3679" w:rsidP="00BF2968">
            <w:pPr>
              <w:spacing w:after="0"/>
            </w:pPr>
            <w:r w:rsidRPr="004F060F">
              <w:t>IČO:</w:t>
            </w:r>
          </w:p>
        </w:tc>
        <w:tc>
          <w:tcPr>
            <w:tcW w:w="6804" w:type="dxa"/>
          </w:tcPr>
          <w:p w14:paraId="0B4FEF3B" w14:textId="77777777" w:rsidR="004B3679" w:rsidRPr="004F060F" w:rsidRDefault="004B3679" w:rsidP="00BF2968">
            <w:pPr>
              <w:spacing w:after="0"/>
            </w:pPr>
            <w:r w:rsidRPr="004F060F">
              <w:t>49710371</w:t>
            </w:r>
          </w:p>
        </w:tc>
      </w:tr>
      <w:tr w:rsidR="004B3679" w:rsidRPr="004F060F" w14:paraId="3CC39C42" w14:textId="77777777" w:rsidTr="00BF2968">
        <w:trPr>
          <w:trHeight w:val="20"/>
        </w:trPr>
        <w:tc>
          <w:tcPr>
            <w:tcW w:w="2410" w:type="dxa"/>
          </w:tcPr>
          <w:p w14:paraId="5A138C8F" w14:textId="77777777" w:rsidR="004B3679" w:rsidRPr="004F060F" w:rsidRDefault="004B3679" w:rsidP="00BF2968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804" w:type="dxa"/>
          </w:tcPr>
          <w:p w14:paraId="3B0423F0" w14:textId="77777777" w:rsidR="004B3679" w:rsidRPr="004F060F" w:rsidRDefault="004B3679" w:rsidP="00BF2968">
            <w:pPr>
              <w:spacing w:after="0"/>
            </w:pPr>
          </w:p>
          <w:p w14:paraId="28E38DCC" w14:textId="77777777" w:rsidR="004B3679" w:rsidRPr="004F060F" w:rsidRDefault="004B3679" w:rsidP="00BF2968">
            <w:pPr>
              <w:spacing w:after="0"/>
            </w:pPr>
            <w:r w:rsidRPr="004F060F">
              <w:t>Ing. Jan Klas, generální ředitel</w:t>
            </w:r>
          </w:p>
        </w:tc>
      </w:tr>
    </w:tbl>
    <w:p w14:paraId="374E5EF4" w14:textId="5F5879FD" w:rsidR="004B3679" w:rsidRPr="00D06991" w:rsidRDefault="004B3679" w:rsidP="004B3679">
      <w:pPr>
        <w:spacing w:before="200" w:after="200"/>
      </w:pPr>
      <w:r w:rsidRPr="004F060F">
        <w:t>a</w:t>
      </w:r>
    </w:p>
    <w:p w14:paraId="6FCB0759" w14:textId="77777777" w:rsidR="00EC0D21" w:rsidRPr="00D06991" w:rsidRDefault="00EC0D21" w:rsidP="004B3679">
      <w:pPr>
        <w:spacing w:before="200" w:after="200"/>
      </w:pP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:rsidRPr="007E53D9" w14:paraId="526A2748" w14:textId="77777777" w:rsidTr="00BF2968">
        <w:trPr>
          <w:trHeight w:val="20"/>
        </w:trPr>
        <w:tc>
          <w:tcPr>
            <w:tcW w:w="2410" w:type="dxa"/>
          </w:tcPr>
          <w:p w14:paraId="549D7B59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lastRenderedPageBreak/>
              <w:t>Název:</w:t>
            </w:r>
          </w:p>
        </w:tc>
        <w:tc>
          <w:tcPr>
            <w:tcW w:w="6236" w:type="dxa"/>
          </w:tcPr>
          <w:p w14:paraId="3891F4D3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Správa železnic, státní organizace</w:t>
            </w:r>
          </w:p>
        </w:tc>
      </w:tr>
      <w:tr w:rsidR="004B3679" w:rsidRPr="002476FF" w14:paraId="17495743" w14:textId="77777777" w:rsidTr="00BF2968">
        <w:trPr>
          <w:trHeight w:val="20"/>
        </w:trPr>
        <w:tc>
          <w:tcPr>
            <w:tcW w:w="2410" w:type="dxa"/>
          </w:tcPr>
          <w:p w14:paraId="4D71CCD2" w14:textId="77777777" w:rsidR="004B3679" w:rsidRPr="002476FF" w:rsidRDefault="004B3679" w:rsidP="00BF2968">
            <w:pPr>
              <w:spacing w:after="0"/>
            </w:pPr>
            <w:r w:rsidRPr="002476FF">
              <w:t>Sídlo:</w:t>
            </w:r>
          </w:p>
        </w:tc>
        <w:tc>
          <w:tcPr>
            <w:tcW w:w="6236" w:type="dxa"/>
          </w:tcPr>
          <w:p w14:paraId="21CB8210" w14:textId="77777777" w:rsidR="004B3679" w:rsidRPr="002476FF" w:rsidRDefault="004B3679" w:rsidP="00BF2968">
            <w:pPr>
              <w:spacing w:after="0"/>
            </w:pPr>
            <w:r w:rsidRPr="002476FF">
              <w:t xml:space="preserve">Dlážděná 1003/7, 110 00 Praha 1 </w:t>
            </w:r>
          </w:p>
        </w:tc>
      </w:tr>
      <w:tr w:rsidR="004B3679" w:rsidRPr="002476FF" w14:paraId="607846F1" w14:textId="77777777" w:rsidTr="00BF2968">
        <w:trPr>
          <w:trHeight w:val="20"/>
        </w:trPr>
        <w:tc>
          <w:tcPr>
            <w:tcW w:w="2410" w:type="dxa"/>
          </w:tcPr>
          <w:p w14:paraId="73A568B3" w14:textId="77777777" w:rsidR="004B3679" w:rsidRPr="002476FF" w:rsidRDefault="004B3679" w:rsidP="00BF2968">
            <w:pPr>
              <w:spacing w:after="0"/>
            </w:pPr>
            <w:r w:rsidRPr="002476FF">
              <w:t>IČO:</w:t>
            </w:r>
          </w:p>
        </w:tc>
        <w:tc>
          <w:tcPr>
            <w:tcW w:w="6236" w:type="dxa"/>
          </w:tcPr>
          <w:p w14:paraId="2BAE802F" w14:textId="77777777" w:rsidR="004B3679" w:rsidRPr="002476FF" w:rsidRDefault="004B3679" w:rsidP="00BF2968">
            <w:pPr>
              <w:spacing w:after="0"/>
            </w:pPr>
            <w:r w:rsidRPr="002476FF">
              <w:t>70994234</w:t>
            </w:r>
          </w:p>
        </w:tc>
      </w:tr>
      <w:tr w:rsidR="004B3679" w:rsidRPr="002476FF" w14:paraId="7A285FA2" w14:textId="77777777" w:rsidTr="00BF2968">
        <w:trPr>
          <w:trHeight w:val="20"/>
        </w:trPr>
        <w:tc>
          <w:tcPr>
            <w:tcW w:w="2410" w:type="dxa"/>
          </w:tcPr>
          <w:p w14:paraId="01466A6A" w14:textId="77777777" w:rsidR="004B3679" w:rsidRPr="002476FF" w:rsidRDefault="004B3679" w:rsidP="00BF2968">
            <w:pPr>
              <w:spacing w:after="0"/>
            </w:pPr>
            <w:r w:rsidRPr="002476FF">
              <w:t>Osoba oprávněná k podpisu Smlouvy:</w:t>
            </w:r>
          </w:p>
        </w:tc>
        <w:tc>
          <w:tcPr>
            <w:tcW w:w="6236" w:type="dxa"/>
          </w:tcPr>
          <w:p w14:paraId="056D1657" w14:textId="77777777" w:rsidR="004B3679" w:rsidRPr="002476FF" w:rsidRDefault="004B3679" w:rsidP="00BF2968">
            <w:pPr>
              <w:spacing w:after="0"/>
            </w:pPr>
          </w:p>
          <w:p w14:paraId="44FEB311" w14:textId="77777777" w:rsidR="004B3679" w:rsidRPr="002476FF" w:rsidRDefault="004B3679" w:rsidP="00BF2968">
            <w:pPr>
              <w:spacing w:after="0"/>
            </w:pPr>
            <w:r w:rsidRPr="002476FF">
              <w:t>Bc. Jiří Svoboda, MBA, generální ředitel</w:t>
            </w:r>
          </w:p>
        </w:tc>
      </w:tr>
    </w:tbl>
    <w:p w14:paraId="79E9BD3D" w14:textId="77777777" w:rsidR="004B3679" w:rsidRPr="002476FF" w:rsidRDefault="004B3679" w:rsidP="004B3679">
      <w:pPr>
        <w:pStyle w:val="Tab"/>
        <w:spacing w:before="240" w:after="240"/>
      </w:pPr>
      <w:r w:rsidRPr="002476FF">
        <w:t xml:space="preserve">a </w:t>
      </w:r>
      <w:r w:rsidRPr="002476FF">
        <w:tab/>
      </w:r>
    </w:p>
    <w:tbl>
      <w:tblPr>
        <w:tblW w:w="8788" w:type="dxa"/>
        <w:tblInd w:w="-14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203"/>
      </w:tblGrid>
      <w:tr w:rsidR="004B3679" w:rsidRPr="007E53D9" w14:paraId="5B2C6B12" w14:textId="77777777" w:rsidTr="00BF2968">
        <w:trPr>
          <w:trHeight w:val="20"/>
        </w:trPr>
        <w:tc>
          <w:tcPr>
            <w:tcW w:w="2577" w:type="dxa"/>
          </w:tcPr>
          <w:p w14:paraId="170DC2E0" w14:textId="77777777" w:rsidR="004B3679" w:rsidRPr="007E53D9" w:rsidRDefault="004B3679" w:rsidP="00BF2968">
            <w:pPr>
              <w:spacing w:after="0" w:line="240" w:lineRule="auto"/>
              <w:ind w:left="150"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05F9CCA4" w14:textId="77777777" w:rsidR="004B3679" w:rsidRPr="007E53D9" w:rsidRDefault="004B3679" w:rsidP="00BF2968">
            <w:pPr>
              <w:spacing w:after="0" w:line="240" w:lineRule="auto"/>
              <w:ind w:left="-21" w:firstLine="21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Česká republika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4D13">
              <w:rPr>
                <w:b/>
                <w:sz w:val="28"/>
                <w:szCs w:val="28"/>
              </w:rPr>
              <w:t>Státní plavební</w:t>
            </w:r>
            <w:r>
              <w:rPr>
                <w:b/>
                <w:sz w:val="28"/>
                <w:szCs w:val="28"/>
              </w:rPr>
              <w:t xml:space="preserve"> správa</w:t>
            </w:r>
          </w:p>
        </w:tc>
      </w:tr>
      <w:tr w:rsidR="004B3679" w:rsidRPr="002476FF" w14:paraId="78DDA091" w14:textId="77777777" w:rsidTr="00BF2968">
        <w:trPr>
          <w:trHeight w:val="20"/>
        </w:trPr>
        <w:tc>
          <w:tcPr>
            <w:tcW w:w="2577" w:type="dxa"/>
          </w:tcPr>
          <w:p w14:paraId="521473EB" w14:textId="77777777" w:rsidR="004B3679" w:rsidRPr="002476FF" w:rsidRDefault="004B3679" w:rsidP="00BF2968">
            <w:pPr>
              <w:spacing w:after="0"/>
              <w:ind w:left="292" w:right="433" w:hanging="142"/>
            </w:pPr>
            <w:r w:rsidRPr="002476FF">
              <w:t>Sídlo:</w:t>
            </w:r>
          </w:p>
        </w:tc>
        <w:tc>
          <w:tcPr>
            <w:tcW w:w="6211" w:type="dxa"/>
            <w:shd w:val="clear" w:color="auto" w:fill="auto"/>
          </w:tcPr>
          <w:p w14:paraId="75AFEB2A" w14:textId="77777777" w:rsidR="004B3679" w:rsidRPr="002476FF" w:rsidRDefault="004B3679" w:rsidP="00BF2968">
            <w:pPr>
              <w:spacing w:after="0"/>
              <w:ind w:left="-433" w:firstLine="433"/>
            </w:pPr>
            <w:r w:rsidRPr="002476FF">
              <w:t>Jankovcova 4, 170 04 Praha 7</w:t>
            </w:r>
          </w:p>
        </w:tc>
      </w:tr>
      <w:tr w:rsidR="004B3679" w:rsidRPr="002476FF" w14:paraId="21DFAEE7" w14:textId="77777777" w:rsidTr="00BF2968">
        <w:trPr>
          <w:trHeight w:val="20"/>
        </w:trPr>
        <w:tc>
          <w:tcPr>
            <w:tcW w:w="2577" w:type="dxa"/>
          </w:tcPr>
          <w:p w14:paraId="6965D3AF" w14:textId="77777777" w:rsidR="004B3679" w:rsidRPr="002476FF" w:rsidRDefault="004B3679" w:rsidP="00BF2968">
            <w:pPr>
              <w:spacing w:after="0"/>
              <w:ind w:left="8" w:right="433" w:firstLine="142"/>
            </w:pPr>
            <w:r w:rsidRPr="002476FF">
              <w:t>IČO:</w:t>
            </w:r>
          </w:p>
        </w:tc>
        <w:tc>
          <w:tcPr>
            <w:tcW w:w="6211" w:type="dxa"/>
            <w:shd w:val="clear" w:color="auto" w:fill="auto"/>
          </w:tcPr>
          <w:p w14:paraId="0276C7E8" w14:textId="77777777" w:rsidR="004B3679" w:rsidRPr="002476FF" w:rsidRDefault="004B3679" w:rsidP="00BF2968">
            <w:pPr>
              <w:spacing w:after="0"/>
              <w:ind w:left="-433" w:firstLine="433"/>
            </w:pPr>
            <w:r w:rsidRPr="002476FF">
              <w:t>00003352</w:t>
            </w:r>
          </w:p>
        </w:tc>
      </w:tr>
      <w:tr w:rsidR="004B3679" w:rsidRPr="002476FF" w14:paraId="1A9068BC" w14:textId="77777777" w:rsidTr="00BF2968">
        <w:trPr>
          <w:trHeight w:val="20"/>
        </w:trPr>
        <w:tc>
          <w:tcPr>
            <w:tcW w:w="2577" w:type="dxa"/>
          </w:tcPr>
          <w:p w14:paraId="1D45A06D" w14:textId="77777777" w:rsidR="004B3679" w:rsidRPr="002476FF" w:rsidRDefault="004B3679" w:rsidP="00BF2968">
            <w:pPr>
              <w:spacing w:after="0"/>
              <w:ind w:left="150" w:right="433"/>
            </w:pPr>
            <w:r w:rsidRPr="002476FF">
              <w:t>Osoba oprávněná k podpisu Smlouvy:</w:t>
            </w:r>
          </w:p>
        </w:tc>
        <w:tc>
          <w:tcPr>
            <w:tcW w:w="6211" w:type="dxa"/>
            <w:shd w:val="clear" w:color="auto" w:fill="auto"/>
          </w:tcPr>
          <w:p w14:paraId="13282B2D" w14:textId="77777777" w:rsidR="004B3679" w:rsidRPr="002476FF" w:rsidRDefault="004B3679" w:rsidP="00BF2968">
            <w:pPr>
              <w:spacing w:after="0"/>
              <w:ind w:left="-433" w:firstLine="433"/>
            </w:pPr>
          </w:p>
          <w:p w14:paraId="070D0BF5" w14:textId="77777777" w:rsidR="004B3679" w:rsidRPr="002476FF" w:rsidRDefault="004B3679" w:rsidP="00BF2968">
            <w:pPr>
              <w:spacing w:after="0"/>
              <w:ind w:left="-433" w:firstLine="433"/>
            </w:pPr>
            <w:r w:rsidRPr="002476FF">
              <w:t>Mgr. Klára Němcová, ředitelka</w:t>
            </w:r>
          </w:p>
        </w:tc>
      </w:tr>
    </w:tbl>
    <w:p w14:paraId="310EA6A6" w14:textId="77777777" w:rsidR="004B3679" w:rsidRDefault="004B3679" w:rsidP="004B3679">
      <w:pPr>
        <w:pStyle w:val="Tab"/>
        <w:spacing w:before="240" w:after="240"/>
      </w:pPr>
      <w:r w:rsidRPr="002476F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4B3679" w:rsidRPr="007E53D9" w14:paraId="1D427F6E" w14:textId="77777777" w:rsidTr="00BF2968">
        <w:trPr>
          <w:trHeight w:val="20"/>
        </w:trPr>
        <w:tc>
          <w:tcPr>
            <w:tcW w:w="2410" w:type="dxa"/>
          </w:tcPr>
          <w:p w14:paraId="1A1C0A8B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40CD40FA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7CB8">
              <w:rPr>
                <w:b/>
                <w:sz w:val="28"/>
                <w:szCs w:val="28"/>
              </w:rPr>
              <w:t>Česká republika – Úřad pro civilní letectví</w:t>
            </w:r>
          </w:p>
        </w:tc>
      </w:tr>
      <w:tr w:rsidR="004B3679" w:rsidRPr="007E53D9" w14:paraId="1A390844" w14:textId="77777777" w:rsidTr="00BF2968">
        <w:trPr>
          <w:trHeight w:val="20"/>
        </w:trPr>
        <w:tc>
          <w:tcPr>
            <w:tcW w:w="2410" w:type="dxa"/>
          </w:tcPr>
          <w:p w14:paraId="1B1F52D0" w14:textId="77777777" w:rsidR="004B3679" w:rsidRPr="007E53D9" w:rsidRDefault="004B3679" w:rsidP="00BF2968">
            <w:pPr>
              <w:spacing w:after="0"/>
            </w:pPr>
            <w:r w:rsidRPr="007E53D9">
              <w:t>Sídlo:</w:t>
            </w:r>
          </w:p>
        </w:tc>
        <w:tc>
          <w:tcPr>
            <w:tcW w:w="6236" w:type="dxa"/>
          </w:tcPr>
          <w:p w14:paraId="1BB8C3B7" w14:textId="77777777" w:rsidR="004B3679" w:rsidRPr="007E53D9" w:rsidRDefault="004B3679" w:rsidP="00BF2968">
            <w:pPr>
              <w:spacing w:after="0"/>
            </w:pPr>
            <w:r w:rsidRPr="00A047BE">
              <w:t>K letišti 1149/23, 160 08 Praha 6</w:t>
            </w:r>
          </w:p>
        </w:tc>
      </w:tr>
      <w:tr w:rsidR="004B3679" w:rsidRPr="007E53D9" w14:paraId="5C04D539" w14:textId="77777777" w:rsidTr="00BF2968">
        <w:trPr>
          <w:trHeight w:val="20"/>
        </w:trPr>
        <w:tc>
          <w:tcPr>
            <w:tcW w:w="2410" w:type="dxa"/>
          </w:tcPr>
          <w:p w14:paraId="18FEE8CE" w14:textId="77777777" w:rsidR="004B3679" w:rsidRPr="007E53D9" w:rsidRDefault="004B3679" w:rsidP="00BF2968">
            <w:pPr>
              <w:spacing w:after="0"/>
            </w:pPr>
            <w:r w:rsidRPr="007E53D9">
              <w:t>IČO:</w:t>
            </w:r>
          </w:p>
        </w:tc>
        <w:tc>
          <w:tcPr>
            <w:tcW w:w="6236" w:type="dxa"/>
          </w:tcPr>
          <w:p w14:paraId="0635E0FC" w14:textId="77777777" w:rsidR="004B3679" w:rsidRPr="007E53D9" w:rsidRDefault="004B3679" w:rsidP="00BF2968">
            <w:pPr>
              <w:spacing w:after="0"/>
            </w:pPr>
            <w:r w:rsidRPr="00A047BE">
              <w:t>48134678</w:t>
            </w:r>
          </w:p>
        </w:tc>
      </w:tr>
      <w:tr w:rsidR="004B3679" w:rsidRPr="007E53D9" w14:paraId="077713BE" w14:textId="77777777" w:rsidTr="00BF2968">
        <w:trPr>
          <w:trHeight w:val="20"/>
        </w:trPr>
        <w:tc>
          <w:tcPr>
            <w:tcW w:w="2410" w:type="dxa"/>
          </w:tcPr>
          <w:p w14:paraId="4074D5F5" w14:textId="77777777" w:rsidR="004B3679" w:rsidRPr="007E53D9" w:rsidRDefault="004B3679" w:rsidP="00BF2968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236" w:type="dxa"/>
          </w:tcPr>
          <w:p w14:paraId="5D40E135" w14:textId="77777777" w:rsidR="004B3679" w:rsidRDefault="004B3679" w:rsidP="00BF2968">
            <w:pPr>
              <w:spacing w:after="0"/>
            </w:pPr>
          </w:p>
          <w:p w14:paraId="1D0C99DA" w14:textId="77777777" w:rsidR="004B3679" w:rsidRPr="007E53D9" w:rsidRDefault="004B3679" w:rsidP="00BF2968">
            <w:pPr>
              <w:spacing w:after="0"/>
            </w:pPr>
            <w:r w:rsidRPr="00A047BE">
              <w:t>Ing. David Jágr, ředitel</w:t>
            </w:r>
          </w:p>
        </w:tc>
      </w:tr>
    </w:tbl>
    <w:p w14:paraId="7E3D27CD" w14:textId="77777777" w:rsidR="004B3679" w:rsidRDefault="004B3679" w:rsidP="004B3679">
      <w:pPr>
        <w:pStyle w:val="Tab"/>
        <w:spacing w:before="240" w:after="240"/>
      </w:pPr>
      <w:r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4B3679" w:rsidRPr="007E53D9" w14:paraId="14E663EC" w14:textId="77777777" w:rsidTr="00BF2968">
        <w:trPr>
          <w:trHeight w:val="20"/>
        </w:trPr>
        <w:tc>
          <w:tcPr>
            <w:tcW w:w="2410" w:type="dxa"/>
          </w:tcPr>
          <w:p w14:paraId="0B2CE421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</w:tcPr>
          <w:p w14:paraId="543874D1" w14:textId="77777777" w:rsidR="004B3679" w:rsidRPr="007E53D9" w:rsidRDefault="004B3679" w:rsidP="00BF29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7CB8">
              <w:rPr>
                <w:b/>
                <w:sz w:val="28"/>
                <w:szCs w:val="28"/>
              </w:rPr>
              <w:t>Ústav pro odborné zjišťování příčin leteckých nehod</w:t>
            </w:r>
          </w:p>
        </w:tc>
      </w:tr>
      <w:tr w:rsidR="004B3679" w:rsidRPr="007E53D9" w14:paraId="12BA30FA" w14:textId="77777777" w:rsidTr="00BF2968">
        <w:trPr>
          <w:trHeight w:val="20"/>
        </w:trPr>
        <w:tc>
          <w:tcPr>
            <w:tcW w:w="2410" w:type="dxa"/>
          </w:tcPr>
          <w:p w14:paraId="65942116" w14:textId="77777777" w:rsidR="004B3679" w:rsidRPr="007E53D9" w:rsidRDefault="004B3679" w:rsidP="00BF2968">
            <w:pPr>
              <w:spacing w:after="0"/>
            </w:pPr>
            <w:r w:rsidRPr="007E53D9">
              <w:t>Sídlo:</w:t>
            </w:r>
          </w:p>
        </w:tc>
        <w:tc>
          <w:tcPr>
            <w:tcW w:w="6804" w:type="dxa"/>
          </w:tcPr>
          <w:p w14:paraId="7EC62659" w14:textId="77777777" w:rsidR="004B3679" w:rsidRPr="007E53D9" w:rsidRDefault="004B3679" w:rsidP="00BF2968">
            <w:pPr>
              <w:spacing w:after="0"/>
            </w:pPr>
            <w:r w:rsidRPr="00F775C3">
              <w:t>Beranových 130, 199 01 Praha 99 - Letňany</w:t>
            </w:r>
          </w:p>
        </w:tc>
      </w:tr>
      <w:tr w:rsidR="004B3679" w:rsidRPr="007E53D9" w14:paraId="3B0865D4" w14:textId="77777777" w:rsidTr="00BF2968">
        <w:trPr>
          <w:trHeight w:val="20"/>
        </w:trPr>
        <w:tc>
          <w:tcPr>
            <w:tcW w:w="2410" w:type="dxa"/>
          </w:tcPr>
          <w:p w14:paraId="0BF5980D" w14:textId="77777777" w:rsidR="004B3679" w:rsidRPr="007E53D9" w:rsidRDefault="004B3679" w:rsidP="00BF2968">
            <w:pPr>
              <w:spacing w:after="0"/>
            </w:pPr>
            <w:r w:rsidRPr="007E53D9">
              <w:t>IČO:</w:t>
            </w:r>
          </w:p>
        </w:tc>
        <w:tc>
          <w:tcPr>
            <w:tcW w:w="6804" w:type="dxa"/>
          </w:tcPr>
          <w:p w14:paraId="67D6EB29" w14:textId="77777777" w:rsidR="004B3679" w:rsidRPr="007E53D9" w:rsidRDefault="004B3679" w:rsidP="00BF2968">
            <w:pPr>
              <w:spacing w:after="0"/>
            </w:pPr>
            <w:r w:rsidRPr="00F775C3">
              <w:t>70990948</w:t>
            </w:r>
          </w:p>
        </w:tc>
      </w:tr>
      <w:tr w:rsidR="004B3679" w:rsidRPr="007E53D9" w14:paraId="25DD0606" w14:textId="77777777" w:rsidTr="00BF2968">
        <w:trPr>
          <w:trHeight w:val="20"/>
        </w:trPr>
        <w:tc>
          <w:tcPr>
            <w:tcW w:w="2410" w:type="dxa"/>
          </w:tcPr>
          <w:p w14:paraId="4C373900" w14:textId="77777777" w:rsidR="004B3679" w:rsidRPr="007E53D9" w:rsidRDefault="004B3679" w:rsidP="00BF2968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804" w:type="dxa"/>
          </w:tcPr>
          <w:p w14:paraId="7D929DAC" w14:textId="77777777" w:rsidR="004B3679" w:rsidRDefault="004B3679" w:rsidP="00BF2968">
            <w:pPr>
              <w:spacing w:after="0"/>
            </w:pPr>
          </w:p>
          <w:p w14:paraId="7CB7C62B" w14:textId="77777777" w:rsidR="004B3679" w:rsidRDefault="004B3679" w:rsidP="00BF2968">
            <w:pPr>
              <w:spacing w:after="0"/>
            </w:pPr>
            <w:r w:rsidRPr="00F775C3">
              <w:t xml:space="preserve">Ing. Pavel </w:t>
            </w:r>
            <w:proofErr w:type="spellStart"/>
            <w:r w:rsidRPr="00F775C3">
              <w:t>Štrůbl</w:t>
            </w:r>
            <w:proofErr w:type="spellEnd"/>
            <w:r w:rsidRPr="00F775C3">
              <w:t>, ředitel</w:t>
            </w:r>
          </w:p>
          <w:p w14:paraId="313A5509" w14:textId="77777777" w:rsidR="004B3679" w:rsidRPr="007E53D9" w:rsidRDefault="004B3679" w:rsidP="00BF2968">
            <w:pPr>
              <w:spacing w:after="0"/>
            </w:pPr>
          </w:p>
        </w:tc>
      </w:tr>
    </w:tbl>
    <w:p w14:paraId="0A848F97" w14:textId="77777777" w:rsidR="00544D13" w:rsidRPr="002476FF" w:rsidRDefault="00544D13" w:rsidP="00544D13">
      <w:pPr>
        <w:spacing w:before="200" w:after="200"/>
        <w:rPr>
          <w:sz w:val="22"/>
          <w:szCs w:val="24"/>
        </w:rPr>
      </w:pPr>
      <w:r w:rsidRPr="002476FF">
        <w:rPr>
          <w:sz w:val="22"/>
          <w:szCs w:val="24"/>
        </w:rPr>
        <w:t>a</w:t>
      </w:r>
    </w:p>
    <w:tbl>
      <w:tblPr>
        <w:tblW w:w="907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768"/>
        <w:gridCol w:w="1304"/>
      </w:tblGrid>
      <w:tr w:rsidR="00C86DE0" w:rsidRPr="002476FF" w14:paraId="16908E85" w14:textId="77777777" w:rsidTr="009866C0">
        <w:trPr>
          <w:trHeight w:val="19"/>
        </w:trPr>
        <w:tc>
          <w:tcPr>
            <w:tcW w:w="7768" w:type="dxa"/>
            <w:shd w:val="clear" w:color="auto" w:fill="auto"/>
          </w:tcPr>
          <w:tbl>
            <w:tblPr>
              <w:tblW w:w="7768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5448"/>
            </w:tblGrid>
            <w:tr w:rsidR="00BB2DDF" w:rsidRPr="002476FF" w14:paraId="7E854DD1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71AB614" w14:textId="77777777" w:rsidR="00BB2DDF" w:rsidRPr="00047C66" w:rsidRDefault="00BB2DDF" w:rsidP="00BB2DDF">
                  <w:pPr>
                    <w:pStyle w:val="Strana"/>
                    <w:widowControl w:val="0"/>
                    <w:ind w:right="-508"/>
                  </w:pPr>
                  <w:r w:rsidRPr="00047C66">
                    <w:t>PRODÁVAJÍCÍ: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46C7EABE" w14:textId="5628A667" w:rsidR="00BB2DDF" w:rsidRPr="00047C66" w:rsidRDefault="00721CFB" w:rsidP="00BB2DDF">
                  <w:pPr>
                    <w:pStyle w:val="Strana"/>
                    <w:widowControl w:val="0"/>
                    <w:ind w:left="508" w:hanging="417"/>
                  </w:pPr>
                  <w:proofErr w:type="spellStart"/>
                  <w:r w:rsidRPr="00047C66">
                    <w:t>Interier</w:t>
                  </w:r>
                  <w:proofErr w:type="spellEnd"/>
                  <w:r w:rsidRPr="00047C66">
                    <w:t xml:space="preserve"> Říčany a.</w:t>
                  </w:r>
                  <w:r w:rsidR="6C91C227">
                    <w:t xml:space="preserve"> </w:t>
                  </w:r>
                  <w:r w:rsidRPr="00047C66">
                    <w:t>s.</w:t>
                  </w:r>
                </w:p>
              </w:tc>
            </w:tr>
            <w:tr w:rsidR="00BB2DDF" w:rsidRPr="002476FF" w14:paraId="113618DC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5B07401D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Sídlo: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403375AC" w14:textId="062ADCE5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 xml:space="preserve">V </w:t>
                  </w:r>
                  <w:proofErr w:type="spellStart"/>
                  <w:r w:rsidRPr="00721CFB">
                    <w:t>Chotejně</w:t>
                  </w:r>
                  <w:proofErr w:type="spellEnd"/>
                  <w:r w:rsidRPr="00721CFB">
                    <w:t xml:space="preserve"> 770/4, 10200 Praha – Hostivař</w:t>
                  </w:r>
                </w:p>
              </w:tc>
            </w:tr>
            <w:tr w:rsidR="00BB2DDF" w:rsidRPr="002476FF" w14:paraId="5CFE534F" w14:textId="77777777" w:rsidTr="00C41198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63646D70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Zápis v obchodním rejstříku:</w:t>
                  </w:r>
                </w:p>
              </w:tc>
              <w:tc>
                <w:tcPr>
                  <w:tcW w:w="5456" w:type="dxa"/>
                  <w:shd w:val="clear" w:color="auto" w:fill="auto"/>
                  <w:vAlign w:val="center"/>
                </w:tcPr>
                <w:p w14:paraId="1EC74066" w14:textId="4ED349B2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Městský soud v Praze, oddíl B, vložka 12380</w:t>
                  </w:r>
                </w:p>
              </w:tc>
            </w:tr>
            <w:tr w:rsidR="00BB2DDF" w:rsidRPr="002476FF" w14:paraId="7525E7E5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3CED7C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IČO: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51383A6A" w14:textId="11BD398C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28162471</w:t>
                  </w:r>
                </w:p>
              </w:tc>
            </w:tr>
            <w:tr w:rsidR="00BB2DDF" w:rsidRPr="002476FF" w14:paraId="4D24805A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4A3E31E7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lastRenderedPageBreak/>
                    <w:t>DIČ: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4F0D528B" w14:textId="64BDC4A8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CZ28162471</w:t>
                  </w:r>
                </w:p>
              </w:tc>
            </w:tr>
            <w:tr w:rsidR="00BB2DDF" w:rsidRPr="002476FF" w14:paraId="527F2B64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0C5CDF1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Osoba oprávněná k podpisu Smlouvy: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61E6C8B2" w14:textId="5730CADF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  <w:rPr>
                      <w:highlight w:val="yellow"/>
                    </w:rPr>
                  </w:pPr>
                  <w:r w:rsidRPr="00721CFB">
                    <w:t>Ing. Vladimír Borovička, předseda představenstva,</w:t>
                  </w:r>
                </w:p>
                <w:p w14:paraId="6DAE4AF9" w14:textId="6A6A6726" w:rsidR="00BB2DDF" w:rsidRPr="002476FF" w:rsidRDefault="00721CFB" w:rsidP="00BB2DDF">
                  <w:pPr>
                    <w:pStyle w:val="Tab"/>
                    <w:widowControl w:val="0"/>
                    <w:ind w:left="650" w:hanging="559"/>
                  </w:pPr>
                  <w:r w:rsidRPr="00721CFB">
                    <w:t>Anežka Znamenáčková, člen představenstva</w:t>
                  </w:r>
                </w:p>
              </w:tc>
            </w:tr>
            <w:tr w:rsidR="00BB2DDF" w:rsidRPr="002476FF" w14:paraId="1C2AB12B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73B07BC2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Bankovní spojení: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5488B8E9" w14:textId="3BA98AF1" w:rsidR="00BB2DDF" w:rsidRPr="002476FF" w:rsidRDefault="00EF5160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</w:tc>
            </w:tr>
            <w:tr w:rsidR="00BB2DDF" w:rsidRPr="002476FF" w14:paraId="2DA32364" w14:textId="77777777" w:rsidTr="00CB1DDA">
              <w:trPr>
                <w:trHeight w:val="19"/>
              </w:trPr>
              <w:tc>
                <w:tcPr>
                  <w:tcW w:w="2312" w:type="dxa"/>
                  <w:shd w:val="clear" w:color="auto" w:fill="auto"/>
                </w:tcPr>
                <w:p w14:paraId="2CDB6F07" w14:textId="77777777" w:rsidR="00BB2DDF" w:rsidRPr="002476FF" w:rsidRDefault="00BB2DDF" w:rsidP="00BB2DDF">
                  <w:pPr>
                    <w:pStyle w:val="Tab"/>
                    <w:widowControl w:val="0"/>
                    <w:spacing w:after="120"/>
                    <w:ind w:right="-510"/>
                  </w:pPr>
                  <w:r w:rsidRPr="002476FF">
                    <w:t>Číslo účtu:</w:t>
                  </w:r>
                </w:p>
                <w:p w14:paraId="793F200E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 xml:space="preserve">Kontaktní osoba: </w:t>
                  </w:r>
                </w:p>
                <w:p w14:paraId="05BDA1FD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>Tel. kontaktní osoby:</w:t>
                  </w:r>
                </w:p>
                <w:p w14:paraId="56FC25C6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 xml:space="preserve">E-mail </w:t>
                  </w:r>
                </w:p>
                <w:p w14:paraId="224205FB" w14:textId="77777777" w:rsidR="00BB2DDF" w:rsidRPr="002476FF" w:rsidRDefault="00BB2DDF" w:rsidP="00BB2DDF">
                  <w:pPr>
                    <w:pStyle w:val="Tab"/>
                    <w:widowControl w:val="0"/>
                    <w:spacing w:after="120"/>
                    <w:ind w:right="-510"/>
                  </w:pPr>
                  <w:r w:rsidRPr="002476FF">
                    <w:t>kontaktní osoby:</w:t>
                  </w:r>
                </w:p>
              </w:tc>
              <w:tc>
                <w:tcPr>
                  <w:tcW w:w="5456" w:type="dxa"/>
                  <w:shd w:val="clear" w:color="auto" w:fill="auto"/>
                </w:tcPr>
                <w:p w14:paraId="39FF21B9" w14:textId="46B8DCA1" w:rsidR="00401D0B" w:rsidRDefault="00EF5160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  <w:p w14:paraId="4FB48C5F" w14:textId="58480801" w:rsidR="00BB2DDF" w:rsidRDefault="00721CFB" w:rsidP="00510A3E">
                  <w:pPr>
                    <w:pStyle w:val="Tab"/>
                    <w:widowControl w:val="0"/>
                    <w:spacing w:before="120"/>
                    <w:ind w:left="652" w:hanging="561"/>
                  </w:pPr>
                  <w:r w:rsidRPr="00721CFB">
                    <w:t>Ing. Vladimír Borovička</w:t>
                  </w:r>
                  <w:r w:rsidRPr="002476FF" w:rsidDel="00721CFB">
                    <w:rPr>
                      <w:highlight w:val="yellow"/>
                    </w:rPr>
                    <w:t xml:space="preserve"> </w:t>
                  </w:r>
                </w:p>
                <w:p w14:paraId="4B59BFE2" w14:textId="2F385B6D" w:rsidR="00721CFB" w:rsidRDefault="00EF5160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  <w:p w14:paraId="4DB57D64" w14:textId="77777777" w:rsidR="00721CFB" w:rsidRDefault="00721CFB" w:rsidP="00BB2DDF">
                  <w:pPr>
                    <w:pStyle w:val="Tab"/>
                    <w:widowControl w:val="0"/>
                    <w:ind w:left="650" w:hanging="559"/>
                  </w:pPr>
                </w:p>
                <w:p w14:paraId="1722D070" w14:textId="39EC0F05" w:rsidR="00401D0B" w:rsidRPr="002476FF" w:rsidRDefault="00EF5160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</w:tc>
            </w:tr>
          </w:tbl>
          <w:p w14:paraId="24B21CE1" w14:textId="1D0678BF" w:rsidR="00C86DE0" w:rsidRPr="002476FF" w:rsidRDefault="00C86DE0" w:rsidP="00C86DE0">
            <w:pPr>
              <w:pStyle w:val="Tab"/>
              <w:ind w:right="-508"/>
            </w:pPr>
          </w:p>
        </w:tc>
        <w:tc>
          <w:tcPr>
            <w:tcW w:w="1304" w:type="dxa"/>
            <w:shd w:val="clear" w:color="auto" w:fill="auto"/>
          </w:tcPr>
          <w:p w14:paraId="600ABA0E" w14:textId="1C52FB33" w:rsidR="00C86DE0" w:rsidRPr="002476FF" w:rsidRDefault="00C86DE0" w:rsidP="00C86DE0">
            <w:pPr>
              <w:pStyle w:val="Tab"/>
              <w:ind w:left="650" w:hanging="559"/>
              <w:rPr>
                <w:sz w:val="18"/>
                <w:szCs w:val="20"/>
              </w:rPr>
            </w:pPr>
          </w:p>
        </w:tc>
      </w:tr>
    </w:tbl>
    <w:p w14:paraId="7DBFC6B5" w14:textId="7019A101" w:rsidR="009267EA" w:rsidRDefault="009267EA" w:rsidP="00036693">
      <w:pPr>
        <w:tabs>
          <w:tab w:val="left" w:pos="1276"/>
        </w:tabs>
        <w:rPr>
          <w:sz w:val="18"/>
          <w:szCs w:val="20"/>
        </w:rPr>
      </w:pPr>
    </w:p>
    <w:p w14:paraId="0AFA38C3" w14:textId="249BD248" w:rsidR="00710F9A" w:rsidRDefault="00E37243" w:rsidP="00362978">
      <w:pPr>
        <w:tabs>
          <w:tab w:val="left" w:pos="1276"/>
        </w:tabs>
        <w:rPr>
          <w:rFonts w:ascii="Verdana Pro" w:hAnsi="Verdana Pro"/>
          <w:b/>
          <w:bCs/>
        </w:rPr>
      </w:pPr>
      <w:r w:rsidRPr="00AE46AF">
        <w:rPr>
          <w:rFonts w:ascii="Verdana Pro" w:hAnsi="Verdana Pro"/>
          <w:b/>
          <w:bCs/>
        </w:rPr>
        <w:t>Dále též oba dohromady jako „</w:t>
      </w:r>
      <w:r w:rsidRPr="00AE46AF">
        <w:rPr>
          <w:rFonts w:ascii="Verdana Pro" w:hAnsi="Verdana Pro"/>
          <w:b/>
          <w:bCs/>
          <w:i/>
          <w:iCs/>
        </w:rPr>
        <w:t>Smluvní strany</w:t>
      </w:r>
      <w:r w:rsidRPr="00AE46AF">
        <w:rPr>
          <w:rFonts w:ascii="Verdana Pro" w:hAnsi="Verdana Pro"/>
          <w:b/>
          <w:bCs/>
        </w:rPr>
        <w:t>“</w:t>
      </w:r>
      <w:r w:rsidR="00336295">
        <w:rPr>
          <w:rFonts w:ascii="Verdana Pro" w:hAnsi="Verdana Pro"/>
          <w:b/>
          <w:bCs/>
        </w:rPr>
        <w:t>.</w:t>
      </w:r>
    </w:p>
    <w:p w14:paraId="38608A68" w14:textId="77777777" w:rsidR="00362978" w:rsidRPr="00362978" w:rsidRDefault="00362978" w:rsidP="00362978">
      <w:pPr>
        <w:tabs>
          <w:tab w:val="left" w:pos="1276"/>
        </w:tabs>
        <w:rPr>
          <w:rFonts w:ascii="Verdana Pro" w:hAnsi="Verdana Pro"/>
          <w:b/>
          <w:bCs/>
        </w:rPr>
      </w:pPr>
    </w:p>
    <w:p w14:paraId="4137184C" w14:textId="09B95119" w:rsidR="009267EA" w:rsidRPr="00A3433D" w:rsidRDefault="00047C66" w:rsidP="00047C66">
      <w:pPr>
        <w:pStyle w:val="l"/>
      </w:pPr>
      <w:r w:rsidRPr="00047C66">
        <w:t>PŘEDMĚT DOH</w:t>
      </w:r>
      <w:r>
        <w:t>ODY</w:t>
      </w:r>
    </w:p>
    <w:p w14:paraId="6BA69454" w14:textId="54BBF93C" w:rsidR="00047C66" w:rsidRPr="00047C66" w:rsidRDefault="00047C66" w:rsidP="00A66F2F">
      <w:pPr>
        <w:pStyle w:val="Odst"/>
      </w:pPr>
      <w:r w:rsidRPr="00047C66">
        <w:t>S</w:t>
      </w:r>
      <w:r w:rsidR="00763AED">
        <w:t>mluvní s</w:t>
      </w:r>
      <w:r w:rsidRPr="00047C66">
        <w:t>trany</w:t>
      </w:r>
      <w:r w:rsidRPr="643D5D85">
        <w:t xml:space="preserve"> </w:t>
      </w:r>
      <w:r w:rsidRPr="00047C66">
        <w:t>se tímto dohodly na ukončení</w:t>
      </w:r>
      <w:r w:rsidR="00A41179" w:rsidRPr="00A41179">
        <w:t xml:space="preserve"> </w:t>
      </w:r>
      <w:r w:rsidR="00A41179">
        <w:t>rámcové dohody „</w:t>
      </w:r>
      <w:r w:rsidR="00A41179" w:rsidRPr="006F22FE">
        <w:t>Dodávky kancelářského nábytku pro resort dopravy 2023</w:t>
      </w:r>
      <w:r w:rsidR="00A41179">
        <w:t>“</w:t>
      </w:r>
      <w:r w:rsidR="00E2211D">
        <w:t xml:space="preserve"> </w:t>
      </w:r>
      <w:r w:rsidR="00661EC6">
        <w:t xml:space="preserve">(dále jen jako „Rámcová dohoda“) </w:t>
      </w:r>
      <w:r w:rsidR="00A66F2F">
        <w:t xml:space="preserve">dohodou </w:t>
      </w:r>
      <w:r w:rsidR="00A66F2F" w:rsidRPr="00047C66">
        <w:t xml:space="preserve">dle čl. 10 odst. 10.2. písm. </w:t>
      </w:r>
      <w:r w:rsidR="00A66F2F">
        <w:t>b</w:t>
      </w:r>
      <w:r w:rsidR="00A66F2F" w:rsidRPr="00047C66">
        <w:t>)</w:t>
      </w:r>
      <w:r w:rsidR="00A66F2F">
        <w:t xml:space="preserve"> Rámcové dohody, a to v</w:t>
      </w:r>
      <w:r w:rsidR="00A66F2F" w:rsidRPr="00047C66">
        <w:t xml:space="preserve"> </w:t>
      </w:r>
      <w:r w:rsidR="00A66F2F" w:rsidRPr="004B6641">
        <w:t xml:space="preserve">jedné z Částí </w:t>
      </w:r>
      <w:r w:rsidR="00A66F2F">
        <w:t>V</w:t>
      </w:r>
      <w:r w:rsidR="00A66F2F" w:rsidRPr="004B6641">
        <w:t>eřejné zakáz</w:t>
      </w:r>
      <w:r w:rsidR="00A66F2F">
        <w:t>ky, konkrétně části 3</w:t>
      </w:r>
      <w:r w:rsidR="00A66F2F" w:rsidRPr="00047C66">
        <w:t xml:space="preserve"> </w:t>
      </w:r>
      <w:r w:rsidR="00A66F2F" w:rsidRPr="00B42111">
        <w:t>Severozápad</w:t>
      </w:r>
      <w:r w:rsidR="00A66F2F">
        <w:t xml:space="preserve">. Zbývající </w:t>
      </w:r>
      <w:r w:rsidR="004B032D" w:rsidRPr="004B032D">
        <w:t>č</w:t>
      </w:r>
      <w:r w:rsidR="00A66F2F" w:rsidRPr="004B032D">
        <w:t xml:space="preserve">ásti </w:t>
      </w:r>
      <w:r w:rsidR="003B00EE" w:rsidRPr="004B032D">
        <w:t>Rámcové</w:t>
      </w:r>
      <w:r w:rsidR="003B00EE">
        <w:t xml:space="preserve"> dohody, konkrétně </w:t>
      </w:r>
      <w:r w:rsidR="00E763DF" w:rsidRPr="00B42111">
        <w:t>pro část 1 Praha a Střední Čechy, část 2 Jihozápad,</w:t>
      </w:r>
      <w:r w:rsidR="003B00EE">
        <w:t xml:space="preserve"> </w:t>
      </w:r>
      <w:r w:rsidR="00E763DF" w:rsidRPr="00B42111">
        <w:t>část 4 Severovýchod a část 6 Střední Morava a Moravskoslezsko</w:t>
      </w:r>
      <w:r w:rsidR="00E763DF">
        <w:t xml:space="preserve"> </w:t>
      </w:r>
      <w:r w:rsidR="00A66F2F">
        <w:t>jsou touto dohodou nedotčené.</w:t>
      </w:r>
    </w:p>
    <w:p w14:paraId="17F9F7DD" w14:textId="42BEE7C6" w:rsidR="00047C66" w:rsidRPr="002476FF" w:rsidRDefault="00047C66" w:rsidP="004B6641">
      <w:pPr>
        <w:pStyle w:val="Odst"/>
      </w:pPr>
      <w:r>
        <w:t>Smluvní strany se dohodly, že úč</w:t>
      </w:r>
      <w:r w:rsidR="524A52A8">
        <w:t>innost</w:t>
      </w:r>
      <w:r>
        <w:t xml:space="preserve"> </w:t>
      </w:r>
      <w:r w:rsidR="0E7CAE1F">
        <w:t>této Dohody č. 2.</w:t>
      </w:r>
      <w:r w:rsidR="0045029D">
        <w:t>,</w:t>
      </w:r>
      <w:r w:rsidR="0E7CAE1F">
        <w:t xml:space="preserve"> a tím </w:t>
      </w:r>
      <w:r w:rsidR="0045029D">
        <w:t>také účinnost,</w:t>
      </w:r>
      <w:r w:rsidR="0E7CAE1F">
        <w:t xml:space="preserve"> </w:t>
      </w:r>
      <w:r>
        <w:t xml:space="preserve">ukončení </w:t>
      </w:r>
      <w:r w:rsidR="009800F5">
        <w:t>Rámcov</w:t>
      </w:r>
      <w:r w:rsidR="008551FB">
        <w:t>é</w:t>
      </w:r>
      <w:r w:rsidR="009800F5">
        <w:t xml:space="preserve"> </w:t>
      </w:r>
      <w:r w:rsidR="00BD56B6">
        <w:t>dohod</w:t>
      </w:r>
      <w:r w:rsidR="008551FB">
        <w:t xml:space="preserve">y </w:t>
      </w:r>
      <w:r w:rsidR="00BD56B6">
        <w:t>– část</w:t>
      </w:r>
      <w:r w:rsidR="009800F5" w:rsidRPr="00B42111">
        <w:t xml:space="preserve"> 3 Severozápad</w:t>
      </w:r>
      <w:r w:rsidR="008E56A3">
        <w:t xml:space="preserve"> (dále také „</w:t>
      </w:r>
      <w:r w:rsidR="00136608">
        <w:t>Rámcová dohoda</w:t>
      </w:r>
      <w:r w:rsidR="00510708">
        <w:t xml:space="preserve"> – část</w:t>
      </w:r>
      <w:r w:rsidR="008E56A3">
        <w:t xml:space="preserve"> </w:t>
      </w:r>
      <w:r w:rsidR="008E56A3" w:rsidRPr="00B42111">
        <w:t>3 Severozápad</w:t>
      </w:r>
      <w:r w:rsidR="008E56A3">
        <w:t>“)</w:t>
      </w:r>
      <w:r w:rsidR="0045029D">
        <w:t>,</w:t>
      </w:r>
      <w:r w:rsidR="00893DEF">
        <w:t xml:space="preserve"> </w:t>
      </w:r>
      <w:r>
        <w:t>nastan</w:t>
      </w:r>
      <w:r w:rsidR="3EF4A096">
        <w:t>e</w:t>
      </w:r>
      <w:r>
        <w:t xml:space="preserve"> ke dni </w:t>
      </w:r>
      <w:r w:rsidR="70C98F04">
        <w:t xml:space="preserve">uveřejnění </w:t>
      </w:r>
      <w:r w:rsidR="56923B21">
        <w:t xml:space="preserve">Dohody č. 2 </w:t>
      </w:r>
      <w:r w:rsidR="70C98F04">
        <w:t xml:space="preserve">v registru smluv dle odst. 2.2 </w:t>
      </w:r>
      <w:r w:rsidR="002469E7">
        <w:t xml:space="preserve">Dohody č. 2 </w:t>
      </w:r>
      <w:r w:rsidR="70C98F04">
        <w:t>níže.</w:t>
      </w:r>
    </w:p>
    <w:p w14:paraId="541F5805" w14:textId="7121B039" w:rsidR="009267EA" w:rsidRDefault="006F22FE" w:rsidP="006F22FE">
      <w:pPr>
        <w:pStyle w:val="l"/>
      </w:pPr>
      <w:r w:rsidRPr="006F22FE">
        <w:t>ZÁVĚREČNÁ USTANOVENÍ</w:t>
      </w:r>
    </w:p>
    <w:p w14:paraId="75C8F10A" w14:textId="33483153" w:rsidR="006F22FE" w:rsidRPr="006F22FE" w:rsidRDefault="006F22FE" w:rsidP="006F22FE">
      <w:pPr>
        <w:pStyle w:val="Odst"/>
        <w:keepNext w:val="0"/>
      </w:pPr>
      <w:bookmarkStart w:id="2" w:name="_Ref42178032"/>
      <w:r w:rsidRPr="006F22FE">
        <w:t>Ostatní závazky</w:t>
      </w:r>
      <w:r w:rsidR="007C347F" w:rsidRPr="007C347F">
        <w:t xml:space="preserve"> </w:t>
      </w:r>
      <w:r w:rsidR="007C347F" w:rsidRPr="006F22FE">
        <w:t>Prodávajícího</w:t>
      </w:r>
      <w:r w:rsidR="00EF302B">
        <w:t xml:space="preserve"> vyplývající z odst.</w:t>
      </w:r>
      <w:r w:rsidRPr="006F22FE">
        <w:t xml:space="preserve"> 11.1 a 11.2 </w:t>
      </w:r>
      <w:r w:rsidR="00A41179">
        <w:t xml:space="preserve">Rámcové </w:t>
      </w:r>
      <w:r w:rsidR="00BD56B6">
        <w:t>dohody</w:t>
      </w:r>
      <w:r w:rsidR="00997275">
        <w:t xml:space="preserve">, ve vztahu k </w:t>
      </w:r>
      <w:r w:rsidR="00136608">
        <w:t>Rámcové dohodě</w:t>
      </w:r>
      <w:r w:rsidR="00510708">
        <w:t xml:space="preserve"> – část</w:t>
      </w:r>
      <w:r w:rsidR="00997275">
        <w:t xml:space="preserve"> </w:t>
      </w:r>
      <w:r w:rsidR="00BD56B6" w:rsidRPr="00B42111">
        <w:t>3 Severozápad</w:t>
      </w:r>
      <w:r w:rsidR="00A41179">
        <w:t xml:space="preserve"> </w:t>
      </w:r>
      <w:r w:rsidRPr="006F22FE">
        <w:t>zůstávají v platnosti do řádného předání</w:t>
      </w:r>
      <w:r w:rsidR="000D6BF0">
        <w:t xml:space="preserve"> požadovaných</w:t>
      </w:r>
      <w:r w:rsidRPr="006F22FE">
        <w:t xml:space="preserve"> výstupů</w:t>
      </w:r>
      <w:r w:rsidR="000A48D0">
        <w:t>.</w:t>
      </w:r>
      <w:r w:rsidRPr="006F22FE">
        <w:t xml:space="preserve">  </w:t>
      </w:r>
    </w:p>
    <w:p w14:paraId="1AA0423D" w14:textId="618FA7CA" w:rsidR="006B5FC4" w:rsidRPr="006F22FE" w:rsidRDefault="00274E43" w:rsidP="00DD22EF">
      <w:pPr>
        <w:pStyle w:val="Odst"/>
        <w:keepNext w:val="0"/>
      </w:pPr>
      <w:r>
        <w:t xml:space="preserve">Tato </w:t>
      </w:r>
      <w:r w:rsidR="002801C6">
        <w:t>D</w:t>
      </w:r>
      <w:r>
        <w:t>ohoda</w:t>
      </w:r>
      <w:r w:rsidR="002801C6">
        <w:t xml:space="preserve"> č. 2</w:t>
      </w:r>
      <w:r w:rsidR="006F22FE" w:rsidRPr="006F22FE">
        <w:t xml:space="preserve"> je uzavřena elektronicky, a to dnem připojení elektronického podpisu poslední </w:t>
      </w:r>
      <w:r w:rsidR="00027A98" w:rsidRPr="006F22FE">
        <w:t>S</w:t>
      </w:r>
      <w:r w:rsidR="00027A98">
        <w:t>mluvní s</w:t>
      </w:r>
      <w:r w:rsidR="006F22FE" w:rsidRPr="006F22FE">
        <w:t>trany k tomuto dokumentu</w:t>
      </w:r>
      <w:r w:rsidR="00F55E90">
        <w:t>,</w:t>
      </w:r>
      <w:r w:rsidR="006F22FE" w:rsidRPr="006F22FE">
        <w:t xml:space="preserve"> a nabývá účinnost</w:t>
      </w:r>
      <w:r w:rsidR="00AA59D2">
        <w:t>i</w:t>
      </w:r>
      <w:r w:rsidR="006F22FE" w:rsidRPr="006F22FE">
        <w:t xml:space="preserve"> dnem uveřejnění v </w:t>
      </w:r>
      <w:r w:rsidR="5358A593">
        <w:t>registru smluv,</w:t>
      </w:r>
      <w:r w:rsidR="006F22FE">
        <w:t xml:space="preserve"> v </w:t>
      </w:r>
      <w:r w:rsidR="006F22FE" w:rsidRPr="006F22FE">
        <w:t xml:space="preserve">souladu se zákonem č. 340/2015 Sb., o zvláštních podmínkách účinnosti některých smluv, uveřejňování těchto smluv a o registru smluv (zákon o registru smluv), ve znění pozdějších předpisů.  </w:t>
      </w:r>
    </w:p>
    <w:p w14:paraId="383433FA" w14:textId="1D4D0322" w:rsidR="006F22FE" w:rsidRPr="006F22FE" w:rsidRDefault="006F22FE" w:rsidP="006F22FE">
      <w:pPr>
        <w:pStyle w:val="Odst"/>
        <w:keepNext w:val="0"/>
      </w:pPr>
      <w:r w:rsidRPr="006F22FE">
        <w:t xml:space="preserve">Smluvní strany výslovně prohlašují, že obsah této </w:t>
      </w:r>
      <w:r w:rsidR="002801C6">
        <w:t>D</w:t>
      </w:r>
      <w:r w:rsidRPr="006F22FE">
        <w:t xml:space="preserve">ohody </w:t>
      </w:r>
      <w:r w:rsidR="002801C6">
        <w:t xml:space="preserve">č. 2 </w:t>
      </w:r>
      <w:r w:rsidRPr="006F22FE">
        <w:t xml:space="preserve">není předmětem utajení a že souhlasí se zveřejněním </w:t>
      </w:r>
      <w:r w:rsidR="00220B4C">
        <w:t>D</w:t>
      </w:r>
      <w:r w:rsidRPr="006F22FE">
        <w:t>ohody</w:t>
      </w:r>
      <w:r w:rsidR="00220B4C">
        <w:t xml:space="preserve"> č. 2.</w:t>
      </w:r>
      <w:r w:rsidRPr="006F22FE">
        <w:t xml:space="preserve"> Jednající kupující v souladu se zákonem č. 340/2015 Sb., o zvláštních podmínkách účinnosti některých smluv, uveřejňování těchto smluv a o registru smluv (zákon o registru smluv), ve znění pozdějších předpisů, </w:t>
      </w:r>
      <w:r w:rsidR="0A137329">
        <w:t>uveřejní</w:t>
      </w:r>
      <w:r w:rsidR="003A718E">
        <w:t xml:space="preserve"> </w:t>
      </w:r>
      <w:r w:rsidR="003B77D5">
        <w:t>Dohodu č. 2</w:t>
      </w:r>
      <w:r w:rsidR="003B77D5" w:rsidRPr="006F22FE">
        <w:t xml:space="preserve"> </w:t>
      </w:r>
      <w:r w:rsidRPr="006F22FE">
        <w:t xml:space="preserve">po jejím podpisu smluvními stranami </w:t>
      </w:r>
      <w:r w:rsidR="7663FA36">
        <w:t>v</w:t>
      </w:r>
      <w:r w:rsidRPr="006F22FE">
        <w:t xml:space="preserve"> registru smluv. </w:t>
      </w:r>
    </w:p>
    <w:p w14:paraId="2F7241C3" w14:textId="590153B3" w:rsidR="00BD56B6" w:rsidRDefault="006F22FE" w:rsidP="00BD56B6">
      <w:pPr>
        <w:pStyle w:val="Odst"/>
        <w:keepNext w:val="0"/>
      </w:pPr>
      <w:r w:rsidRPr="006F22FE">
        <w:rPr>
          <w:rFonts w:cs="Arial"/>
        </w:rPr>
        <w:lastRenderedPageBreak/>
        <w:t xml:space="preserve">Smluvní strany prohlašují, že toto </w:t>
      </w:r>
      <w:r w:rsidRPr="006F22FE">
        <w:t xml:space="preserve">ukončení </w:t>
      </w:r>
      <w:r w:rsidR="00E87402">
        <w:t>Rámcové dohody</w:t>
      </w:r>
      <w:r w:rsidR="00A41179" w:rsidRPr="006F22FE">
        <w:t xml:space="preserve"> </w:t>
      </w:r>
      <w:r w:rsidR="00BD56B6">
        <w:t>– část</w:t>
      </w:r>
      <w:r w:rsidR="00BD56B6" w:rsidRPr="00B42111">
        <w:t xml:space="preserve"> 3 Severozápad</w:t>
      </w:r>
      <w:r w:rsidR="00BD56B6" w:rsidRPr="006F22FE">
        <w:rPr>
          <w:rFonts w:cs="Arial"/>
        </w:rPr>
        <w:t xml:space="preserve"> </w:t>
      </w:r>
      <w:r w:rsidRPr="006F22FE">
        <w:rPr>
          <w:rFonts w:cs="Arial"/>
        </w:rPr>
        <w:t>bylo sepsáno na základě jejich svobodné, vážné, omylu prosté a pravé vůle a že se řádně seznámily s textem této dohody a neshledávají v něm žádných vad. Na důkaz toho připojují S</w:t>
      </w:r>
      <w:r w:rsidR="00027A98">
        <w:t>mluvní s</w:t>
      </w:r>
      <w:r w:rsidRPr="006F22FE">
        <w:rPr>
          <w:rFonts w:cs="Arial"/>
        </w:rPr>
        <w:t>trany své elektronické podpisy.</w:t>
      </w:r>
      <w:bookmarkEnd w:id="2"/>
    </w:p>
    <w:p w14:paraId="1CBEBB9A" w14:textId="77777777" w:rsidR="00BD56B6" w:rsidRDefault="00BD56B6" w:rsidP="00BD56B6">
      <w:pPr>
        <w:pStyle w:val="Odst"/>
        <w:keepNext w:val="0"/>
        <w:numPr>
          <w:ilvl w:val="0"/>
          <w:numId w:val="0"/>
        </w:numPr>
        <w:ind w:left="567"/>
      </w:pPr>
    </w:p>
    <w:p w14:paraId="2F59092E" w14:textId="77777777" w:rsidR="00BD56B6" w:rsidRDefault="00BD56B6" w:rsidP="00BD56B6">
      <w:pPr>
        <w:pStyle w:val="Odst"/>
        <w:keepNext w:val="0"/>
        <w:numPr>
          <w:ilvl w:val="0"/>
          <w:numId w:val="0"/>
        </w:numPr>
        <w:ind w:left="567"/>
      </w:pPr>
    </w:p>
    <w:p w14:paraId="47763F3D" w14:textId="77777777" w:rsidR="00A41179" w:rsidRDefault="00A41179" w:rsidP="00A41179">
      <w:pPr>
        <w:pStyle w:val="Odst"/>
        <w:keepNext w:val="0"/>
        <w:numPr>
          <w:ilvl w:val="0"/>
          <w:numId w:val="0"/>
        </w:numPr>
        <w:ind w:left="567"/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267EA" w:rsidRPr="002476FF" w14:paraId="37211461" w14:textId="77777777" w:rsidTr="00401D0B">
        <w:trPr>
          <w:trHeight w:val="454"/>
        </w:trPr>
        <w:tc>
          <w:tcPr>
            <w:tcW w:w="3969" w:type="dxa"/>
          </w:tcPr>
          <w:p w14:paraId="7246ED31" w14:textId="428BAD11" w:rsidR="009267EA" w:rsidRPr="002476FF" w:rsidRDefault="005E03D2">
            <w:pPr>
              <w:keepNext/>
              <w:rPr>
                <w:b/>
                <w:bCs/>
              </w:rPr>
            </w:pPr>
            <w:r w:rsidRPr="002476FF">
              <w:rPr>
                <w:b/>
                <w:bCs/>
              </w:rPr>
              <w:t xml:space="preserve">Za </w:t>
            </w:r>
            <w:r w:rsidR="002E06F9" w:rsidRPr="002476FF">
              <w:rPr>
                <w:b/>
                <w:bCs/>
              </w:rPr>
              <w:t>Jednajícího kupujícího</w:t>
            </w:r>
            <w:r w:rsidRPr="002476FF">
              <w:rPr>
                <w:b/>
                <w:bCs/>
              </w:rPr>
              <w:t>:</w:t>
            </w:r>
          </w:p>
        </w:tc>
        <w:tc>
          <w:tcPr>
            <w:tcW w:w="1134" w:type="dxa"/>
          </w:tcPr>
          <w:p w14:paraId="260678A6" w14:textId="77777777" w:rsidR="009267EA" w:rsidRPr="002476FF" w:rsidRDefault="009267EA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614F37EB" w14:textId="51517A17" w:rsidR="009267EA" w:rsidRPr="002476FF" w:rsidRDefault="005E03D2">
            <w:pPr>
              <w:keepNext/>
              <w:rPr>
                <w:b/>
                <w:bCs/>
              </w:rPr>
            </w:pPr>
            <w:r w:rsidRPr="002476FF">
              <w:rPr>
                <w:b/>
                <w:bCs/>
              </w:rPr>
              <w:t xml:space="preserve">Za </w:t>
            </w:r>
            <w:r w:rsidR="00404557" w:rsidRPr="002476FF">
              <w:rPr>
                <w:b/>
                <w:bCs/>
              </w:rPr>
              <w:t>Prodávajícího</w:t>
            </w:r>
            <w:r w:rsidRPr="002476FF">
              <w:rPr>
                <w:b/>
                <w:bCs/>
              </w:rPr>
              <w:t>:</w:t>
            </w:r>
          </w:p>
        </w:tc>
      </w:tr>
      <w:tr w:rsidR="009267EA" w:rsidRPr="002476FF" w14:paraId="7274B400" w14:textId="77777777" w:rsidTr="00401D0B">
        <w:trPr>
          <w:trHeight w:val="907"/>
        </w:trPr>
        <w:tc>
          <w:tcPr>
            <w:tcW w:w="3969" w:type="dxa"/>
          </w:tcPr>
          <w:p w14:paraId="0B179732" w14:textId="77777777" w:rsidR="009267EA" w:rsidRPr="002476FF" w:rsidRDefault="009267EA">
            <w:pPr>
              <w:keepNext/>
            </w:pPr>
          </w:p>
        </w:tc>
        <w:tc>
          <w:tcPr>
            <w:tcW w:w="1134" w:type="dxa"/>
          </w:tcPr>
          <w:p w14:paraId="2310175B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3B5CCEC2" w14:textId="77777777" w:rsidR="009267EA" w:rsidRPr="002476FF" w:rsidRDefault="009267EA">
            <w:pPr>
              <w:keepNext/>
            </w:pPr>
          </w:p>
        </w:tc>
      </w:tr>
      <w:tr w:rsidR="009267EA" w:rsidRPr="002476FF" w14:paraId="12BB5B3F" w14:textId="77777777" w:rsidTr="00401D0B">
        <w:trPr>
          <w:trHeight w:val="454"/>
        </w:trPr>
        <w:tc>
          <w:tcPr>
            <w:tcW w:w="3969" w:type="dxa"/>
          </w:tcPr>
          <w:p w14:paraId="022A67CE" w14:textId="77777777" w:rsidR="009267EA" w:rsidRPr="002476FF" w:rsidRDefault="005E03D2">
            <w:pPr>
              <w:keepNext/>
              <w:rPr>
                <w:highlight w:val="green"/>
              </w:rPr>
            </w:pPr>
            <w:r w:rsidRPr="002476FF">
              <w:rPr>
                <w:rFonts w:cs="Arial"/>
                <w:b/>
              </w:rPr>
              <w:t>Ing. Zbyněk Hořelica</w:t>
            </w:r>
          </w:p>
        </w:tc>
        <w:tc>
          <w:tcPr>
            <w:tcW w:w="1134" w:type="dxa"/>
          </w:tcPr>
          <w:p w14:paraId="2FDCEA6E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491A5854" w14:textId="0C71B0FB" w:rsidR="009267EA" w:rsidRPr="005F615F" w:rsidRDefault="00401D0B">
            <w:pPr>
              <w:keepNext/>
              <w:rPr>
                <w:b/>
                <w:bCs/>
                <w:highlight w:val="yellow"/>
              </w:rPr>
            </w:pPr>
            <w:r w:rsidRPr="005F615F">
              <w:rPr>
                <w:b/>
                <w:bCs/>
              </w:rPr>
              <w:t>Ing. Vladimír Borovička</w:t>
            </w:r>
          </w:p>
        </w:tc>
      </w:tr>
      <w:tr w:rsidR="009267EA" w:rsidRPr="002476FF" w14:paraId="0B3DE46C" w14:textId="77777777" w:rsidTr="00401D0B">
        <w:trPr>
          <w:trHeight w:val="454"/>
        </w:trPr>
        <w:tc>
          <w:tcPr>
            <w:tcW w:w="3969" w:type="dxa"/>
          </w:tcPr>
          <w:p w14:paraId="38A8335D" w14:textId="0A9C9C05" w:rsidR="009267EA" w:rsidRPr="002476FF" w:rsidRDefault="00565A88">
            <w:pPr>
              <w:keepNext/>
              <w:rPr>
                <w:highlight w:val="green"/>
              </w:rPr>
            </w:pPr>
            <w:r w:rsidRPr="002476FF">
              <w:rPr>
                <w:rFonts w:cs="Arial"/>
              </w:rPr>
              <w:t>Ř</w:t>
            </w:r>
            <w:r w:rsidR="005E03D2" w:rsidRPr="002476FF">
              <w:rPr>
                <w:rFonts w:cs="Arial"/>
              </w:rPr>
              <w:t>editel</w:t>
            </w:r>
          </w:p>
        </w:tc>
        <w:tc>
          <w:tcPr>
            <w:tcW w:w="1134" w:type="dxa"/>
          </w:tcPr>
          <w:p w14:paraId="27C74875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233389E5" w14:textId="340C1A7E" w:rsidR="009267EA" w:rsidRPr="002476FF" w:rsidRDefault="00401D0B">
            <w:pPr>
              <w:keepNext/>
              <w:rPr>
                <w:highlight w:val="yellow"/>
              </w:rPr>
            </w:pPr>
            <w:r w:rsidRPr="00401D0B">
              <w:t>předseda představenstva</w:t>
            </w:r>
          </w:p>
        </w:tc>
      </w:tr>
      <w:tr w:rsidR="009267EA" w:rsidRPr="002476FF" w14:paraId="7B161708" w14:textId="77777777" w:rsidTr="00401D0B">
        <w:trPr>
          <w:trHeight w:val="454"/>
        </w:trPr>
        <w:tc>
          <w:tcPr>
            <w:tcW w:w="3969" w:type="dxa"/>
          </w:tcPr>
          <w:p w14:paraId="6070A89F" w14:textId="77777777" w:rsidR="009267EA" w:rsidRPr="002476FF" w:rsidRDefault="005E03D2">
            <w:pPr>
              <w:keepNext/>
              <w:rPr>
                <w:b/>
                <w:bCs/>
                <w:highlight w:val="green"/>
              </w:rPr>
            </w:pPr>
            <w:r w:rsidRPr="002476FF">
              <w:rPr>
                <w:b/>
                <w:bCs/>
              </w:rPr>
              <w:t>Státní fond dopravní infrastruktury</w:t>
            </w:r>
          </w:p>
        </w:tc>
        <w:tc>
          <w:tcPr>
            <w:tcW w:w="1134" w:type="dxa"/>
          </w:tcPr>
          <w:p w14:paraId="5D01CE1A" w14:textId="77777777" w:rsidR="009267EA" w:rsidRPr="002476FF" w:rsidRDefault="009267EA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187AAC29" w14:textId="77777777" w:rsidR="009267EA" w:rsidRDefault="00401D0B">
            <w:pPr>
              <w:keepNext/>
              <w:rPr>
                <w:b/>
                <w:bCs/>
                <w:highlight w:val="yellow"/>
              </w:rPr>
            </w:pPr>
            <w:proofErr w:type="spellStart"/>
            <w:r w:rsidRPr="00401D0B">
              <w:rPr>
                <w:b/>
                <w:bCs/>
              </w:rPr>
              <w:t>Interier</w:t>
            </w:r>
            <w:proofErr w:type="spellEnd"/>
            <w:r w:rsidRPr="00401D0B">
              <w:rPr>
                <w:b/>
                <w:bCs/>
              </w:rPr>
              <w:t xml:space="preserve"> Říčany a.s.</w:t>
            </w:r>
            <w:r w:rsidRPr="00401D0B" w:rsidDel="00401D0B">
              <w:rPr>
                <w:b/>
                <w:bCs/>
                <w:highlight w:val="yellow"/>
              </w:rPr>
              <w:t xml:space="preserve"> </w:t>
            </w:r>
          </w:p>
          <w:p w14:paraId="294C9C54" w14:textId="36EF6176" w:rsidR="00401D0B" w:rsidRPr="002476FF" w:rsidRDefault="00401D0B">
            <w:pPr>
              <w:keepNext/>
              <w:rPr>
                <w:b/>
                <w:bCs/>
                <w:highlight w:val="yellow"/>
              </w:rPr>
            </w:pPr>
          </w:p>
        </w:tc>
      </w:tr>
      <w:tr w:rsidR="00401D0B" w:rsidRPr="002476FF" w14:paraId="5CE1858D" w14:textId="77777777" w:rsidTr="00401D0B">
        <w:trPr>
          <w:trHeight w:val="454"/>
        </w:trPr>
        <w:tc>
          <w:tcPr>
            <w:tcW w:w="3969" w:type="dxa"/>
          </w:tcPr>
          <w:p w14:paraId="0EF6E0D5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1134" w:type="dxa"/>
          </w:tcPr>
          <w:p w14:paraId="301BF830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3C0D14BE" w14:textId="72865AC2" w:rsidR="00401D0B" w:rsidRPr="005F615F" w:rsidRDefault="00401D0B" w:rsidP="00401D0B">
            <w:pPr>
              <w:keepNext/>
              <w:rPr>
                <w:b/>
                <w:bCs/>
                <w:highlight w:val="yellow"/>
              </w:rPr>
            </w:pPr>
            <w:r w:rsidRPr="005F615F">
              <w:rPr>
                <w:b/>
                <w:bCs/>
              </w:rPr>
              <w:t>Anežka Znamenáčková</w:t>
            </w:r>
          </w:p>
        </w:tc>
      </w:tr>
      <w:tr w:rsidR="00401D0B" w:rsidRPr="002476FF" w14:paraId="094046C7" w14:textId="77777777" w:rsidTr="00401D0B">
        <w:trPr>
          <w:trHeight w:val="454"/>
        </w:trPr>
        <w:tc>
          <w:tcPr>
            <w:tcW w:w="3969" w:type="dxa"/>
          </w:tcPr>
          <w:p w14:paraId="24E2FF67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1134" w:type="dxa"/>
          </w:tcPr>
          <w:p w14:paraId="336CD388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70FBDC53" w14:textId="1CBE0E01" w:rsidR="00401D0B" w:rsidRPr="002476FF" w:rsidRDefault="00401D0B" w:rsidP="00401D0B">
            <w:pPr>
              <w:keepNext/>
              <w:rPr>
                <w:highlight w:val="yellow"/>
              </w:rPr>
            </w:pPr>
            <w:r w:rsidRPr="00401D0B">
              <w:t>člen představenstva</w:t>
            </w:r>
          </w:p>
        </w:tc>
      </w:tr>
      <w:tr w:rsidR="00401D0B" w:rsidRPr="002476FF" w14:paraId="03840F17" w14:textId="77777777" w:rsidTr="00401D0B">
        <w:trPr>
          <w:trHeight w:val="454"/>
        </w:trPr>
        <w:tc>
          <w:tcPr>
            <w:tcW w:w="3969" w:type="dxa"/>
          </w:tcPr>
          <w:p w14:paraId="29A653DD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1134" w:type="dxa"/>
          </w:tcPr>
          <w:p w14:paraId="6CEC0FFC" w14:textId="77777777" w:rsidR="00401D0B" w:rsidRPr="002476FF" w:rsidRDefault="00401D0B" w:rsidP="00401D0B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372E3A6C" w14:textId="209CB599" w:rsidR="00401D0B" w:rsidRPr="002476FF" w:rsidRDefault="00401D0B" w:rsidP="00401D0B">
            <w:pPr>
              <w:keepNext/>
              <w:rPr>
                <w:highlight w:val="yellow"/>
              </w:rPr>
            </w:pPr>
            <w:proofErr w:type="spellStart"/>
            <w:r w:rsidRPr="00401D0B">
              <w:rPr>
                <w:b/>
                <w:bCs/>
              </w:rPr>
              <w:t>Interier</w:t>
            </w:r>
            <w:proofErr w:type="spellEnd"/>
            <w:r w:rsidRPr="00401D0B">
              <w:rPr>
                <w:b/>
                <w:bCs/>
              </w:rPr>
              <w:t xml:space="preserve"> Říčany a.s.</w:t>
            </w:r>
          </w:p>
        </w:tc>
      </w:tr>
    </w:tbl>
    <w:p w14:paraId="197E89EA" w14:textId="77777777" w:rsidR="009267EA" w:rsidRDefault="009267EA"/>
    <w:p w14:paraId="1D904CB7" w14:textId="77777777" w:rsidR="0075417C" w:rsidRPr="0075417C" w:rsidRDefault="0075417C" w:rsidP="0075417C"/>
    <w:p w14:paraId="2C2F6467" w14:textId="312B92FE" w:rsidR="0075417C" w:rsidRPr="0075417C" w:rsidRDefault="0075417C" w:rsidP="0075417C">
      <w:pPr>
        <w:tabs>
          <w:tab w:val="left" w:pos="7110"/>
        </w:tabs>
      </w:pPr>
      <w:r>
        <w:tab/>
      </w:r>
    </w:p>
    <w:sectPr w:rsidR="0075417C" w:rsidRPr="0075417C" w:rsidSect="008C531B">
      <w:footerReference w:type="default" r:id="rId12"/>
      <w:headerReference w:type="first" r:id="rId13"/>
      <w:footerReference w:type="first" r:id="rId14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558D" w14:textId="77777777" w:rsidR="003545EF" w:rsidRDefault="003545EF">
      <w:pPr>
        <w:spacing w:after="0"/>
      </w:pPr>
      <w:r>
        <w:separator/>
      </w:r>
    </w:p>
  </w:endnote>
  <w:endnote w:type="continuationSeparator" w:id="0">
    <w:p w14:paraId="5A32DD41" w14:textId="77777777" w:rsidR="003545EF" w:rsidRDefault="003545EF">
      <w:pPr>
        <w:spacing w:after="0"/>
      </w:pPr>
      <w:r>
        <w:continuationSeparator/>
      </w:r>
    </w:p>
  </w:endnote>
  <w:endnote w:type="continuationNotice" w:id="1">
    <w:p w14:paraId="1167D633" w14:textId="77777777" w:rsidR="003545EF" w:rsidRDefault="003545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17894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1DB7D7" w14:textId="0A44BE84" w:rsidR="009267EA" w:rsidRDefault="00683AA1">
            <w:pPr>
              <w:pStyle w:val="Zpat"/>
            </w:pPr>
            <w:r>
              <w:t>Dohoda č. 2 o u</w:t>
            </w:r>
            <w:r w:rsidR="00047C66">
              <w:t xml:space="preserve">končení </w:t>
            </w:r>
            <w:r w:rsidR="004B6641">
              <w:t>RD</w:t>
            </w:r>
            <w:r w:rsidR="00047C66">
              <w:t xml:space="preserve"> </w:t>
            </w:r>
            <w:r>
              <w:t>„</w:t>
            </w:r>
            <w:r w:rsidR="004B6641">
              <w:t>D</w:t>
            </w:r>
            <w:r w:rsidR="008763D9" w:rsidRPr="008763D9">
              <w:t xml:space="preserve">odávky </w:t>
            </w:r>
            <w:r w:rsidR="00B63420">
              <w:t>kancelářského nábytku</w:t>
            </w:r>
            <w:r w:rsidR="008763D9" w:rsidRPr="008763D9">
              <w:t xml:space="preserve"> pro resort dopravy </w:t>
            </w:r>
            <w:r w:rsidR="009A4BB3" w:rsidRPr="009A4BB3">
              <w:t>202</w:t>
            </w:r>
            <w:r w:rsidR="004664DF">
              <w:t>3</w:t>
            </w:r>
            <w:r w:rsidR="00143891">
              <w:t xml:space="preserve"> – část 3 </w:t>
            </w:r>
            <w:r w:rsidR="00143891" w:rsidRPr="00B42111">
              <w:t>Severozápad</w:t>
            </w:r>
            <w:r w:rsidR="0075417C">
              <w:t>“</w:t>
            </w:r>
            <w:r w:rsidR="009A4BB3">
              <w:tab/>
            </w:r>
            <w:r w:rsidR="005E03D2">
              <w:t xml:space="preserve">Strana </w:t>
            </w:r>
            <w:r w:rsidR="005E03D2">
              <w:fldChar w:fldCharType="begin"/>
            </w:r>
            <w:r w:rsidR="005E03D2">
              <w:instrText>PAGE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  <w:r w:rsidR="005E03D2">
              <w:t xml:space="preserve"> z </w:t>
            </w:r>
            <w:r w:rsidR="005E03D2">
              <w:fldChar w:fldCharType="begin"/>
            </w:r>
            <w:r w:rsidR="005E03D2">
              <w:instrText>NUMPAGES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639F" w14:textId="77777777" w:rsidR="009267EA" w:rsidRDefault="005E03D2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270E" w14:textId="77777777" w:rsidR="003545EF" w:rsidRDefault="003545EF">
      <w:pPr>
        <w:spacing w:after="0"/>
      </w:pPr>
      <w:r>
        <w:separator/>
      </w:r>
    </w:p>
  </w:footnote>
  <w:footnote w:type="continuationSeparator" w:id="0">
    <w:p w14:paraId="662B8268" w14:textId="77777777" w:rsidR="003545EF" w:rsidRDefault="003545EF">
      <w:pPr>
        <w:spacing w:after="0"/>
      </w:pPr>
      <w:r>
        <w:continuationSeparator/>
      </w:r>
    </w:p>
  </w:footnote>
  <w:footnote w:type="continuationNotice" w:id="1">
    <w:p w14:paraId="0312FF0F" w14:textId="77777777" w:rsidR="003545EF" w:rsidRDefault="003545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7F1F" w14:textId="1F2598B0" w:rsidR="00FE16D1" w:rsidRDefault="00CB360C">
    <w:pPr>
      <w:pStyle w:val="Zhlav"/>
    </w:pPr>
    <w:r w:rsidRPr="00CB360C">
      <w:rPr>
        <w:noProof/>
      </w:rPr>
      <w:drawing>
        <wp:inline distT="0" distB="0" distL="0" distR="0" wp14:anchorId="2E81AEF9" wp14:editId="4A0F332B">
          <wp:extent cx="5760720" cy="730885"/>
          <wp:effectExtent l="0" t="0" r="0" b="0"/>
          <wp:docPr id="153968206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B83"/>
    <w:multiLevelType w:val="hybridMultilevel"/>
    <w:tmpl w:val="FECCA0B6"/>
    <w:lvl w:ilvl="0" w:tplc="04050019">
      <w:start w:val="1"/>
      <w:numFmt w:val="lowerLetter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F5A2239"/>
    <w:multiLevelType w:val="multilevel"/>
    <w:tmpl w:val="53569A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6B140E"/>
    <w:multiLevelType w:val="hybridMultilevel"/>
    <w:tmpl w:val="AC4C7D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02891"/>
    <w:multiLevelType w:val="hybridMultilevel"/>
    <w:tmpl w:val="0B169F7A"/>
    <w:lvl w:ilvl="0" w:tplc="96803CFC">
      <w:start w:val="1"/>
      <w:numFmt w:val="lowerLetter"/>
      <w:lvlText w:val="%1)"/>
      <w:lvlJc w:val="left"/>
      <w:pPr>
        <w:ind w:left="720" w:hanging="360"/>
      </w:pPr>
    </w:lvl>
    <w:lvl w:ilvl="1" w:tplc="EB48C6EE">
      <w:start w:val="1"/>
      <w:numFmt w:val="lowerLetter"/>
      <w:lvlText w:val="%2)"/>
      <w:lvlJc w:val="left"/>
      <w:pPr>
        <w:ind w:left="720" w:hanging="360"/>
      </w:pPr>
    </w:lvl>
    <w:lvl w:ilvl="2" w:tplc="147898C8">
      <w:start w:val="1"/>
      <w:numFmt w:val="lowerLetter"/>
      <w:lvlText w:val="%3)"/>
      <w:lvlJc w:val="left"/>
      <w:pPr>
        <w:ind w:left="720" w:hanging="360"/>
      </w:pPr>
    </w:lvl>
    <w:lvl w:ilvl="3" w:tplc="BC7A331A">
      <w:start w:val="1"/>
      <w:numFmt w:val="lowerLetter"/>
      <w:lvlText w:val="%4)"/>
      <w:lvlJc w:val="left"/>
      <w:pPr>
        <w:ind w:left="720" w:hanging="360"/>
      </w:pPr>
    </w:lvl>
    <w:lvl w:ilvl="4" w:tplc="E69ED8B2">
      <w:start w:val="1"/>
      <w:numFmt w:val="lowerLetter"/>
      <w:lvlText w:val="%5)"/>
      <w:lvlJc w:val="left"/>
      <w:pPr>
        <w:ind w:left="720" w:hanging="360"/>
      </w:pPr>
    </w:lvl>
    <w:lvl w:ilvl="5" w:tplc="DCBA7FB0">
      <w:start w:val="1"/>
      <w:numFmt w:val="lowerLetter"/>
      <w:lvlText w:val="%6)"/>
      <w:lvlJc w:val="left"/>
      <w:pPr>
        <w:ind w:left="720" w:hanging="360"/>
      </w:pPr>
    </w:lvl>
    <w:lvl w:ilvl="6" w:tplc="20501EC4">
      <w:start w:val="1"/>
      <w:numFmt w:val="lowerLetter"/>
      <w:lvlText w:val="%7)"/>
      <w:lvlJc w:val="left"/>
      <w:pPr>
        <w:ind w:left="720" w:hanging="360"/>
      </w:pPr>
    </w:lvl>
    <w:lvl w:ilvl="7" w:tplc="A020912E">
      <w:start w:val="1"/>
      <w:numFmt w:val="lowerLetter"/>
      <w:lvlText w:val="%8)"/>
      <w:lvlJc w:val="left"/>
      <w:pPr>
        <w:ind w:left="720" w:hanging="360"/>
      </w:pPr>
    </w:lvl>
    <w:lvl w:ilvl="8" w:tplc="0090D6D6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1A9C133D"/>
    <w:multiLevelType w:val="multilevel"/>
    <w:tmpl w:val="829ACE64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b/>
        <w:i w:val="0"/>
        <w:color w:val="595959"/>
        <w:sz w:val="22"/>
        <w:szCs w:val="4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5522D8"/>
    <w:multiLevelType w:val="hybridMultilevel"/>
    <w:tmpl w:val="FD309F02"/>
    <w:lvl w:ilvl="0" w:tplc="A9581FAC">
      <w:start w:val="1"/>
      <w:numFmt w:val="decimal"/>
      <w:lvlText w:val="%1 "/>
      <w:lvlJc w:val="left"/>
      <w:pPr>
        <w:ind w:left="720" w:hanging="360"/>
      </w:pPr>
    </w:lvl>
    <w:lvl w:ilvl="1" w:tplc="64825A04">
      <w:start w:val="1"/>
      <w:numFmt w:val="decimal"/>
      <w:lvlText w:val="%2 "/>
      <w:lvlJc w:val="left"/>
      <w:pPr>
        <w:ind w:left="720" w:hanging="360"/>
      </w:pPr>
    </w:lvl>
    <w:lvl w:ilvl="2" w:tplc="C6E4A64A">
      <w:start w:val="1"/>
      <w:numFmt w:val="decimal"/>
      <w:lvlText w:val="%3 "/>
      <w:lvlJc w:val="left"/>
      <w:pPr>
        <w:ind w:left="720" w:hanging="360"/>
      </w:pPr>
    </w:lvl>
    <w:lvl w:ilvl="3" w:tplc="0964AB2C">
      <w:start w:val="1"/>
      <w:numFmt w:val="decimal"/>
      <w:lvlText w:val="%4 "/>
      <w:lvlJc w:val="left"/>
      <w:pPr>
        <w:ind w:left="720" w:hanging="360"/>
      </w:pPr>
    </w:lvl>
    <w:lvl w:ilvl="4" w:tplc="5B043E4A">
      <w:start w:val="1"/>
      <w:numFmt w:val="decimal"/>
      <w:lvlText w:val="%5 "/>
      <w:lvlJc w:val="left"/>
      <w:pPr>
        <w:ind w:left="720" w:hanging="360"/>
      </w:pPr>
    </w:lvl>
    <w:lvl w:ilvl="5" w:tplc="F7BC956A">
      <w:start w:val="1"/>
      <w:numFmt w:val="decimal"/>
      <w:lvlText w:val="%6 "/>
      <w:lvlJc w:val="left"/>
      <w:pPr>
        <w:ind w:left="720" w:hanging="360"/>
      </w:pPr>
    </w:lvl>
    <w:lvl w:ilvl="6" w:tplc="8C8A03EA">
      <w:start w:val="1"/>
      <w:numFmt w:val="decimal"/>
      <w:lvlText w:val="%7 "/>
      <w:lvlJc w:val="left"/>
      <w:pPr>
        <w:ind w:left="720" w:hanging="360"/>
      </w:pPr>
    </w:lvl>
    <w:lvl w:ilvl="7" w:tplc="8FFADEB8">
      <w:start w:val="1"/>
      <w:numFmt w:val="decimal"/>
      <w:lvlText w:val="%8 "/>
      <w:lvlJc w:val="left"/>
      <w:pPr>
        <w:ind w:left="720" w:hanging="360"/>
      </w:pPr>
    </w:lvl>
    <w:lvl w:ilvl="8" w:tplc="B5AE5220">
      <w:start w:val="1"/>
      <w:numFmt w:val="decimal"/>
      <w:lvlText w:val="%9 "/>
      <w:lvlJc w:val="left"/>
      <w:pPr>
        <w:ind w:left="720" w:hanging="360"/>
      </w:pPr>
    </w:lvl>
  </w:abstractNum>
  <w:abstractNum w:abstractNumId="6" w15:restartNumberingAfterBreak="0">
    <w:nsid w:val="1CF34A47"/>
    <w:multiLevelType w:val="hybridMultilevel"/>
    <w:tmpl w:val="E41E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72D7"/>
    <w:multiLevelType w:val="hybridMultilevel"/>
    <w:tmpl w:val="DF6AA0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954C39"/>
    <w:multiLevelType w:val="hybridMultilevel"/>
    <w:tmpl w:val="E13C46B2"/>
    <w:lvl w:ilvl="0" w:tplc="A33E04CC">
      <w:start w:val="1"/>
      <w:numFmt w:val="decimal"/>
      <w:lvlText w:val="4.4.%1"/>
      <w:lvlJc w:val="left"/>
      <w:pPr>
        <w:ind w:left="4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1B96"/>
    <w:multiLevelType w:val="multilevel"/>
    <w:tmpl w:val="D03662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3108AA"/>
    <w:multiLevelType w:val="hybridMultilevel"/>
    <w:tmpl w:val="0D76C7EC"/>
    <w:lvl w:ilvl="0" w:tplc="664E5212">
      <w:start w:val="1"/>
      <w:numFmt w:val="lowerLetter"/>
      <w:lvlText w:val="%1)"/>
      <w:lvlJc w:val="left"/>
      <w:pPr>
        <w:ind w:left="720" w:hanging="360"/>
      </w:pPr>
    </w:lvl>
    <w:lvl w:ilvl="1" w:tplc="E26857C2">
      <w:start w:val="1"/>
      <w:numFmt w:val="lowerLetter"/>
      <w:lvlText w:val="%2)"/>
      <w:lvlJc w:val="left"/>
      <w:pPr>
        <w:ind w:left="720" w:hanging="360"/>
      </w:pPr>
    </w:lvl>
    <w:lvl w:ilvl="2" w:tplc="2BC0CB52">
      <w:start w:val="1"/>
      <w:numFmt w:val="lowerLetter"/>
      <w:lvlText w:val="%3)"/>
      <w:lvlJc w:val="left"/>
      <w:pPr>
        <w:ind w:left="720" w:hanging="360"/>
      </w:pPr>
    </w:lvl>
    <w:lvl w:ilvl="3" w:tplc="8DBCCC6E">
      <w:start w:val="1"/>
      <w:numFmt w:val="lowerLetter"/>
      <w:lvlText w:val="%4)"/>
      <w:lvlJc w:val="left"/>
      <w:pPr>
        <w:ind w:left="720" w:hanging="360"/>
      </w:pPr>
    </w:lvl>
    <w:lvl w:ilvl="4" w:tplc="55785388">
      <w:start w:val="1"/>
      <w:numFmt w:val="lowerLetter"/>
      <w:lvlText w:val="%5)"/>
      <w:lvlJc w:val="left"/>
      <w:pPr>
        <w:ind w:left="720" w:hanging="360"/>
      </w:pPr>
    </w:lvl>
    <w:lvl w:ilvl="5" w:tplc="07A805B4">
      <w:start w:val="1"/>
      <w:numFmt w:val="lowerLetter"/>
      <w:lvlText w:val="%6)"/>
      <w:lvlJc w:val="left"/>
      <w:pPr>
        <w:ind w:left="720" w:hanging="360"/>
      </w:pPr>
    </w:lvl>
    <w:lvl w:ilvl="6" w:tplc="07489EFC">
      <w:start w:val="1"/>
      <w:numFmt w:val="lowerLetter"/>
      <w:lvlText w:val="%7)"/>
      <w:lvlJc w:val="left"/>
      <w:pPr>
        <w:ind w:left="720" w:hanging="360"/>
      </w:pPr>
    </w:lvl>
    <w:lvl w:ilvl="7" w:tplc="D4F2082A">
      <w:start w:val="1"/>
      <w:numFmt w:val="lowerLetter"/>
      <w:lvlText w:val="%8)"/>
      <w:lvlJc w:val="left"/>
      <w:pPr>
        <w:ind w:left="720" w:hanging="360"/>
      </w:pPr>
    </w:lvl>
    <w:lvl w:ilvl="8" w:tplc="9D4A9C84">
      <w:start w:val="1"/>
      <w:numFmt w:val="lowerLetter"/>
      <w:lvlText w:val="%9)"/>
      <w:lvlJc w:val="left"/>
      <w:pPr>
        <w:ind w:left="720" w:hanging="360"/>
      </w:pPr>
    </w:lvl>
  </w:abstractNum>
  <w:abstractNum w:abstractNumId="12" w15:restartNumberingAfterBreak="0">
    <w:nsid w:val="36406673"/>
    <w:multiLevelType w:val="multilevel"/>
    <w:tmpl w:val="C72A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813A91"/>
    <w:multiLevelType w:val="multilevel"/>
    <w:tmpl w:val="0478CA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9F51EA7"/>
    <w:multiLevelType w:val="multilevel"/>
    <w:tmpl w:val="8A9879E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A687452"/>
    <w:multiLevelType w:val="multilevel"/>
    <w:tmpl w:val="530E9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033246"/>
    <w:multiLevelType w:val="hybridMultilevel"/>
    <w:tmpl w:val="D6B6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C6C5F"/>
    <w:multiLevelType w:val="hybridMultilevel"/>
    <w:tmpl w:val="80F6F15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536A38"/>
    <w:multiLevelType w:val="multilevel"/>
    <w:tmpl w:val="83F006F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4890006"/>
    <w:multiLevelType w:val="hybridMultilevel"/>
    <w:tmpl w:val="1E260C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457A21"/>
    <w:multiLevelType w:val="hybridMultilevel"/>
    <w:tmpl w:val="1432205E"/>
    <w:lvl w:ilvl="0" w:tplc="F844EB2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85F0B"/>
    <w:multiLevelType w:val="hybridMultilevel"/>
    <w:tmpl w:val="79D8C33A"/>
    <w:lvl w:ilvl="0" w:tplc="280842EA">
      <w:start w:val="4"/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FA7950"/>
    <w:multiLevelType w:val="hybridMultilevel"/>
    <w:tmpl w:val="312E140A"/>
    <w:lvl w:ilvl="0" w:tplc="A3104EA4">
      <w:start w:val="1"/>
      <w:numFmt w:val="lowerLetter"/>
      <w:lvlText w:val="%1)"/>
      <w:lvlJc w:val="righ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9025969"/>
    <w:multiLevelType w:val="hybridMultilevel"/>
    <w:tmpl w:val="940E546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A3C7067"/>
    <w:multiLevelType w:val="multilevel"/>
    <w:tmpl w:val="5EF0ABC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36"/>
        <w:szCs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24C4DF6"/>
    <w:multiLevelType w:val="multilevel"/>
    <w:tmpl w:val="FB8E1E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67144C2"/>
    <w:multiLevelType w:val="hybridMultilevel"/>
    <w:tmpl w:val="F3F0E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210F"/>
    <w:multiLevelType w:val="hybridMultilevel"/>
    <w:tmpl w:val="DB1AF88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FF75CF"/>
    <w:multiLevelType w:val="multilevel"/>
    <w:tmpl w:val="21702F7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D6503ED"/>
    <w:multiLevelType w:val="hybridMultilevel"/>
    <w:tmpl w:val="8C6A323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4BB09C2"/>
    <w:multiLevelType w:val="hybridMultilevel"/>
    <w:tmpl w:val="372C180E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743129A"/>
    <w:multiLevelType w:val="multilevel"/>
    <w:tmpl w:val="53F422BC"/>
    <w:lvl w:ilvl="0">
      <w:start w:val="1"/>
      <w:numFmt w:val="decimal"/>
      <w:lvlText w:val="5.3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34" w15:restartNumberingAfterBreak="0">
    <w:nsid w:val="79F15271"/>
    <w:multiLevelType w:val="multilevel"/>
    <w:tmpl w:val="21B21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8A6A91"/>
    <w:multiLevelType w:val="hybridMultilevel"/>
    <w:tmpl w:val="633432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16020889">
    <w:abstractNumId w:val="31"/>
  </w:num>
  <w:num w:numId="2" w16cid:durableId="431978938">
    <w:abstractNumId w:val="10"/>
  </w:num>
  <w:num w:numId="3" w16cid:durableId="244728371">
    <w:abstractNumId w:val="19"/>
  </w:num>
  <w:num w:numId="4" w16cid:durableId="1346979031">
    <w:abstractNumId w:val="25"/>
  </w:num>
  <w:num w:numId="5" w16cid:durableId="1846628356">
    <w:abstractNumId w:val="15"/>
  </w:num>
  <w:num w:numId="6" w16cid:durableId="111831754">
    <w:abstractNumId w:val="25"/>
  </w:num>
  <w:num w:numId="7" w16cid:durableId="1038428865">
    <w:abstractNumId w:val="16"/>
  </w:num>
  <w:num w:numId="8" w16cid:durableId="2035034763">
    <w:abstractNumId w:val="12"/>
  </w:num>
  <w:num w:numId="9" w16cid:durableId="2054651361">
    <w:abstractNumId w:val="14"/>
  </w:num>
  <w:num w:numId="10" w16cid:durableId="1809928940">
    <w:abstractNumId w:val="23"/>
  </w:num>
  <w:num w:numId="11" w16cid:durableId="1884976294">
    <w:abstractNumId w:val="33"/>
  </w:num>
  <w:num w:numId="12" w16cid:durableId="1504708096">
    <w:abstractNumId w:val="18"/>
  </w:num>
  <w:num w:numId="13" w16cid:durableId="1992320441">
    <w:abstractNumId w:val="20"/>
  </w:num>
  <w:num w:numId="14" w16cid:durableId="336930839">
    <w:abstractNumId w:val="7"/>
  </w:num>
  <w:num w:numId="15" w16cid:durableId="1191069867">
    <w:abstractNumId w:val="13"/>
  </w:num>
  <w:num w:numId="16" w16cid:durableId="390157432">
    <w:abstractNumId w:val="8"/>
  </w:num>
  <w:num w:numId="17" w16cid:durableId="947197974">
    <w:abstractNumId w:val="21"/>
  </w:num>
  <w:num w:numId="18" w16cid:durableId="1991666399">
    <w:abstractNumId w:val="17"/>
  </w:num>
  <w:num w:numId="19" w16cid:durableId="497577246">
    <w:abstractNumId w:val="9"/>
  </w:num>
  <w:num w:numId="20" w16cid:durableId="812722015">
    <w:abstractNumId w:val="2"/>
  </w:num>
  <w:num w:numId="21" w16cid:durableId="34424943">
    <w:abstractNumId w:val="1"/>
  </w:num>
  <w:num w:numId="22" w16cid:durableId="14325818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2324771">
    <w:abstractNumId w:val="6"/>
  </w:num>
  <w:num w:numId="24" w16cid:durableId="173613311">
    <w:abstractNumId w:val="0"/>
  </w:num>
  <w:num w:numId="25" w16cid:durableId="1349714722">
    <w:abstractNumId w:val="27"/>
  </w:num>
  <w:num w:numId="26" w16cid:durableId="267811621">
    <w:abstractNumId w:val="22"/>
  </w:num>
  <w:num w:numId="27" w16cid:durableId="486480439">
    <w:abstractNumId w:val="32"/>
  </w:num>
  <w:num w:numId="28" w16cid:durableId="76752859">
    <w:abstractNumId w:val="35"/>
  </w:num>
  <w:num w:numId="29" w16cid:durableId="1137143350">
    <w:abstractNumId w:val="30"/>
  </w:num>
  <w:num w:numId="30" w16cid:durableId="1155728760">
    <w:abstractNumId w:val="28"/>
  </w:num>
  <w:num w:numId="31" w16cid:durableId="209151515">
    <w:abstractNumId w:val="25"/>
  </w:num>
  <w:num w:numId="32" w16cid:durableId="1874149186">
    <w:abstractNumId w:val="34"/>
  </w:num>
  <w:num w:numId="33" w16cid:durableId="1208492219">
    <w:abstractNumId w:val="26"/>
  </w:num>
  <w:num w:numId="34" w16cid:durableId="999237945">
    <w:abstractNumId w:val="29"/>
  </w:num>
  <w:num w:numId="35" w16cid:durableId="717632844">
    <w:abstractNumId w:val="24"/>
  </w:num>
  <w:num w:numId="36" w16cid:durableId="1145198610">
    <w:abstractNumId w:val="3"/>
  </w:num>
  <w:num w:numId="37" w16cid:durableId="57941334">
    <w:abstractNumId w:val="11"/>
  </w:num>
  <w:num w:numId="38" w16cid:durableId="1182742316">
    <w:abstractNumId w:val="4"/>
  </w:num>
  <w:num w:numId="39" w16cid:durableId="18016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028C1"/>
    <w:rsid w:val="00004A3D"/>
    <w:rsid w:val="0001255E"/>
    <w:rsid w:val="00013989"/>
    <w:rsid w:val="000146FD"/>
    <w:rsid w:val="00015AAF"/>
    <w:rsid w:val="00015C01"/>
    <w:rsid w:val="00015C1F"/>
    <w:rsid w:val="000171CF"/>
    <w:rsid w:val="00017D46"/>
    <w:rsid w:val="0002127D"/>
    <w:rsid w:val="000253A3"/>
    <w:rsid w:val="000254F7"/>
    <w:rsid w:val="000269A6"/>
    <w:rsid w:val="00027A98"/>
    <w:rsid w:val="0003141A"/>
    <w:rsid w:val="00031C8B"/>
    <w:rsid w:val="00033D23"/>
    <w:rsid w:val="00034882"/>
    <w:rsid w:val="00034990"/>
    <w:rsid w:val="00034992"/>
    <w:rsid w:val="000352C8"/>
    <w:rsid w:val="00036693"/>
    <w:rsid w:val="00037494"/>
    <w:rsid w:val="000400B1"/>
    <w:rsid w:val="00045679"/>
    <w:rsid w:val="00046D18"/>
    <w:rsid w:val="00046F70"/>
    <w:rsid w:val="00047C66"/>
    <w:rsid w:val="00050A49"/>
    <w:rsid w:val="00050D55"/>
    <w:rsid w:val="000524F9"/>
    <w:rsid w:val="00052F02"/>
    <w:rsid w:val="00053E57"/>
    <w:rsid w:val="00056C99"/>
    <w:rsid w:val="00060AED"/>
    <w:rsid w:val="00060EB9"/>
    <w:rsid w:val="00062649"/>
    <w:rsid w:val="0006660C"/>
    <w:rsid w:val="0006757E"/>
    <w:rsid w:val="0007061F"/>
    <w:rsid w:val="00070A30"/>
    <w:rsid w:val="00071749"/>
    <w:rsid w:val="00073786"/>
    <w:rsid w:val="00073F4F"/>
    <w:rsid w:val="000803F4"/>
    <w:rsid w:val="00083D91"/>
    <w:rsid w:val="0008437C"/>
    <w:rsid w:val="00084C84"/>
    <w:rsid w:val="000861AA"/>
    <w:rsid w:val="00092B4A"/>
    <w:rsid w:val="000937FF"/>
    <w:rsid w:val="00095BF1"/>
    <w:rsid w:val="00095F7C"/>
    <w:rsid w:val="0009762E"/>
    <w:rsid w:val="000A15B5"/>
    <w:rsid w:val="000A19C5"/>
    <w:rsid w:val="000A2660"/>
    <w:rsid w:val="000A48D0"/>
    <w:rsid w:val="000A725A"/>
    <w:rsid w:val="000B6788"/>
    <w:rsid w:val="000C1765"/>
    <w:rsid w:val="000C1C25"/>
    <w:rsid w:val="000C5AA7"/>
    <w:rsid w:val="000C6354"/>
    <w:rsid w:val="000C6F82"/>
    <w:rsid w:val="000C7997"/>
    <w:rsid w:val="000C7AC5"/>
    <w:rsid w:val="000D0EDB"/>
    <w:rsid w:val="000D10E0"/>
    <w:rsid w:val="000D4584"/>
    <w:rsid w:val="000D4C36"/>
    <w:rsid w:val="000D503B"/>
    <w:rsid w:val="000D6425"/>
    <w:rsid w:val="000D6BF0"/>
    <w:rsid w:val="000D6F08"/>
    <w:rsid w:val="000E44BE"/>
    <w:rsid w:val="000E67DC"/>
    <w:rsid w:val="000F576A"/>
    <w:rsid w:val="000F72E5"/>
    <w:rsid w:val="000F7672"/>
    <w:rsid w:val="001018CB"/>
    <w:rsid w:val="001022C2"/>
    <w:rsid w:val="0010251A"/>
    <w:rsid w:val="00102B98"/>
    <w:rsid w:val="00103C9B"/>
    <w:rsid w:val="0010460C"/>
    <w:rsid w:val="00105D0F"/>
    <w:rsid w:val="0010666A"/>
    <w:rsid w:val="001107EF"/>
    <w:rsid w:val="001108F0"/>
    <w:rsid w:val="00112783"/>
    <w:rsid w:val="00117F02"/>
    <w:rsid w:val="00120ACC"/>
    <w:rsid w:val="00121648"/>
    <w:rsid w:val="0012223B"/>
    <w:rsid w:val="0012369C"/>
    <w:rsid w:val="00124DF8"/>
    <w:rsid w:val="00125EF4"/>
    <w:rsid w:val="00127787"/>
    <w:rsid w:val="00127BBC"/>
    <w:rsid w:val="0013022A"/>
    <w:rsid w:val="0013062D"/>
    <w:rsid w:val="001326E2"/>
    <w:rsid w:val="00136608"/>
    <w:rsid w:val="00136D5B"/>
    <w:rsid w:val="00143891"/>
    <w:rsid w:val="0014601A"/>
    <w:rsid w:val="001504F1"/>
    <w:rsid w:val="0015086A"/>
    <w:rsid w:val="0015224E"/>
    <w:rsid w:val="001534A7"/>
    <w:rsid w:val="001536CB"/>
    <w:rsid w:val="0015419E"/>
    <w:rsid w:val="00154E8B"/>
    <w:rsid w:val="001600B7"/>
    <w:rsid w:val="0016139C"/>
    <w:rsid w:val="00161BC9"/>
    <w:rsid w:val="00161CA9"/>
    <w:rsid w:val="00164CB8"/>
    <w:rsid w:val="00167948"/>
    <w:rsid w:val="00171C51"/>
    <w:rsid w:val="00172488"/>
    <w:rsid w:val="00173E1F"/>
    <w:rsid w:val="00174562"/>
    <w:rsid w:val="00180F68"/>
    <w:rsid w:val="001843F4"/>
    <w:rsid w:val="001847AC"/>
    <w:rsid w:val="00186602"/>
    <w:rsid w:val="001901E4"/>
    <w:rsid w:val="001928C4"/>
    <w:rsid w:val="001942E9"/>
    <w:rsid w:val="00194EA4"/>
    <w:rsid w:val="001A00DA"/>
    <w:rsid w:val="001A03B0"/>
    <w:rsid w:val="001A1D4E"/>
    <w:rsid w:val="001A223E"/>
    <w:rsid w:val="001A514A"/>
    <w:rsid w:val="001A5A8A"/>
    <w:rsid w:val="001A5DBF"/>
    <w:rsid w:val="001A6578"/>
    <w:rsid w:val="001A7D74"/>
    <w:rsid w:val="001B31B4"/>
    <w:rsid w:val="001B6833"/>
    <w:rsid w:val="001B7856"/>
    <w:rsid w:val="001C1437"/>
    <w:rsid w:val="001C1F3E"/>
    <w:rsid w:val="001C4A76"/>
    <w:rsid w:val="001C51F4"/>
    <w:rsid w:val="001D09DF"/>
    <w:rsid w:val="001D0B8B"/>
    <w:rsid w:val="001D1AA3"/>
    <w:rsid w:val="001D49D2"/>
    <w:rsid w:val="001D654E"/>
    <w:rsid w:val="001D7583"/>
    <w:rsid w:val="001E2E64"/>
    <w:rsid w:val="001E3268"/>
    <w:rsid w:val="001E358C"/>
    <w:rsid w:val="001E7074"/>
    <w:rsid w:val="001F049C"/>
    <w:rsid w:val="001F060D"/>
    <w:rsid w:val="001F0843"/>
    <w:rsid w:val="001F1054"/>
    <w:rsid w:val="001F19FE"/>
    <w:rsid w:val="001F1A30"/>
    <w:rsid w:val="001F1E26"/>
    <w:rsid w:val="001F5E04"/>
    <w:rsid w:val="001F6CAD"/>
    <w:rsid w:val="002025A6"/>
    <w:rsid w:val="00206A44"/>
    <w:rsid w:val="002107DF"/>
    <w:rsid w:val="00210E9C"/>
    <w:rsid w:val="00213189"/>
    <w:rsid w:val="00220B4C"/>
    <w:rsid w:val="00222A82"/>
    <w:rsid w:val="002236B0"/>
    <w:rsid w:val="00224761"/>
    <w:rsid w:val="00226751"/>
    <w:rsid w:val="002279F3"/>
    <w:rsid w:val="002328A5"/>
    <w:rsid w:val="00234D56"/>
    <w:rsid w:val="002365A2"/>
    <w:rsid w:val="002413B7"/>
    <w:rsid w:val="00245BAA"/>
    <w:rsid w:val="002469E7"/>
    <w:rsid w:val="002476FF"/>
    <w:rsid w:val="00250AB8"/>
    <w:rsid w:val="00250ACB"/>
    <w:rsid w:val="00250C85"/>
    <w:rsid w:val="00251B40"/>
    <w:rsid w:val="00253398"/>
    <w:rsid w:val="002535E9"/>
    <w:rsid w:val="002542A4"/>
    <w:rsid w:val="002544F6"/>
    <w:rsid w:val="00255751"/>
    <w:rsid w:val="002564F3"/>
    <w:rsid w:val="00257415"/>
    <w:rsid w:val="00260462"/>
    <w:rsid w:val="00261AD6"/>
    <w:rsid w:val="00263186"/>
    <w:rsid w:val="00265457"/>
    <w:rsid w:val="002657EF"/>
    <w:rsid w:val="00267BD8"/>
    <w:rsid w:val="00267D49"/>
    <w:rsid w:val="00271390"/>
    <w:rsid w:val="00272675"/>
    <w:rsid w:val="00273144"/>
    <w:rsid w:val="0027424F"/>
    <w:rsid w:val="00274E43"/>
    <w:rsid w:val="0027724D"/>
    <w:rsid w:val="002801C6"/>
    <w:rsid w:val="00281F0D"/>
    <w:rsid w:val="00282C8F"/>
    <w:rsid w:val="00292C3E"/>
    <w:rsid w:val="002968B5"/>
    <w:rsid w:val="00297E8D"/>
    <w:rsid w:val="00297FF9"/>
    <w:rsid w:val="002A23B1"/>
    <w:rsid w:val="002A5E07"/>
    <w:rsid w:val="002A6680"/>
    <w:rsid w:val="002B6233"/>
    <w:rsid w:val="002C2B22"/>
    <w:rsid w:val="002C4AE9"/>
    <w:rsid w:val="002C4DD4"/>
    <w:rsid w:val="002C63A2"/>
    <w:rsid w:val="002C6A50"/>
    <w:rsid w:val="002E02D7"/>
    <w:rsid w:val="002E06F9"/>
    <w:rsid w:val="002E3A0D"/>
    <w:rsid w:val="002E4AE5"/>
    <w:rsid w:val="002F0278"/>
    <w:rsid w:val="002F0DF6"/>
    <w:rsid w:val="0030459C"/>
    <w:rsid w:val="00305C42"/>
    <w:rsid w:val="00312295"/>
    <w:rsid w:val="003143DA"/>
    <w:rsid w:val="0031666B"/>
    <w:rsid w:val="00320C42"/>
    <w:rsid w:val="00322492"/>
    <w:rsid w:val="00322A32"/>
    <w:rsid w:val="00323FCC"/>
    <w:rsid w:val="00327B59"/>
    <w:rsid w:val="003304A5"/>
    <w:rsid w:val="00334FC6"/>
    <w:rsid w:val="00336295"/>
    <w:rsid w:val="00336D8C"/>
    <w:rsid w:val="003402A3"/>
    <w:rsid w:val="0034066F"/>
    <w:rsid w:val="003415E9"/>
    <w:rsid w:val="00342A2E"/>
    <w:rsid w:val="003445CE"/>
    <w:rsid w:val="00344905"/>
    <w:rsid w:val="00352BEA"/>
    <w:rsid w:val="003537CE"/>
    <w:rsid w:val="003545EF"/>
    <w:rsid w:val="00356BE2"/>
    <w:rsid w:val="00360EC5"/>
    <w:rsid w:val="00362978"/>
    <w:rsid w:val="00363CD3"/>
    <w:rsid w:val="00364F91"/>
    <w:rsid w:val="00366212"/>
    <w:rsid w:val="003715F9"/>
    <w:rsid w:val="003768D6"/>
    <w:rsid w:val="00377ECD"/>
    <w:rsid w:val="0038124D"/>
    <w:rsid w:val="00381F55"/>
    <w:rsid w:val="00382FD9"/>
    <w:rsid w:val="00383CE3"/>
    <w:rsid w:val="00385427"/>
    <w:rsid w:val="003856D7"/>
    <w:rsid w:val="0038774F"/>
    <w:rsid w:val="00390B9D"/>
    <w:rsid w:val="00390E7B"/>
    <w:rsid w:val="0039178E"/>
    <w:rsid w:val="00392330"/>
    <w:rsid w:val="0039303C"/>
    <w:rsid w:val="00395CFD"/>
    <w:rsid w:val="00396EC6"/>
    <w:rsid w:val="003A0AF3"/>
    <w:rsid w:val="003A0B21"/>
    <w:rsid w:val="003A718E"/>
    <w:rsid w:val="003A7C63"/>
    <w:rsid w:val="003B00EE"/>
    <w:rsid w:val="003B16D4"/>
    <w:rsid w:val="003B261B"/>
    <w:rsid w:val="003B40EB"/>
    <w:rsid w:val="003B77D5"/>
    <w:rsid w:val="003C200A"/>
    <w:rsid w:val="003C4252"/>
    <w:rsid w:val="003C4298"/>
    <w:rsid w:val="003C4309"/>
    <w:rsid w:val="003C4544"/>
    <w:rsid w:val="003C49BC"/>
    <w:rsid w:val="003C520A"/>
    <w:rsid w:val="003C60E0"/>
    <w:rsid w:val="003C6F38"/>
    <w:rsid w:val="003C7748"/>
    <w:rsid w:val="003D1681"/>
    <w:rsid w:val="003D34D5"/>
    <w:rsid w:val="003D4278"/>
    <w:rsid w:val="003D5183"/>
    <w:rsid w:val="003D7121"/>
    <w:rsid w:val="003E14BD"/>
    <w:rsid w:val="003E1846"/>
    <w:rsid w:val="003E7A01"/>
    <w:rsid w:val="003F0737"/>
    <w:rsid w:val="003F089A"/>
    <w:rsid w:val="003F171F"/>
    <w:rsid w:val="003F2766"/>
    <w:rsid w:val="003F34F3"/>
    <w:rsid w:val="003F364A"/>
    <w:rsid w:val="003F3B5D"/>
    <w:rsid w:val="003F6229"/>
    <w:rsid w:val="004008A8"/>
    <w:rsid w:val="004017D0"/>
    <w:rsid w:val="00401D0B"/>
    <w:rsid w:val="00402707"/>
    <w:rsid w:val="0040316B"/>
    <w:rsid w:val="004041EA"/>
    <w:rsid w:val="00404557"/>
    <w:rsid w:val="00404559"/>
    <w:rsid w:val="00411A10"/>
    <w:rsid w:val="00415D52"/>
    <w:rsid w:val="00425513"/>
    <w:rsid w:val="004266C5"/>
    <w:rsid w:val="004311D3"/>
    <w:rsid w:val="00432BD6"/>
    <w:rsid w:val="00436F5D"/>
    <w:rsid w:val="00437D80"/>
    <w:rsid w:val="004448C0"/>
    <w:rsid w:val="00444A5D"/>
    <w:rsid w:val="0045029D"/>
    <w:rsid w:val="004508FB"/>
    <w:rsid w:val="00450D80"/>
    <w:rsid w:val="00451C5D"/>
    <w:rsid w:val="004523B6"/>
    <w:rsid w:val="00460934"/>
    <w:rsid w:val="00461754"/>
    <w:rsid w:val="00462503"/>
    <w:rsid w:val="00464731"/>
    <w:rsid w:val="00464960"/>
    <w:rsid w:val="00464A85"/>
    <w:rsid w:val="00464D84"/>
    <w:rsid w:val="0046644E"/>
    <w:rsid w:val="004664DF"/>
    <w:rsid w:val="00466949"/>
    <w:rsid w:val="0046734E"/>
    <w:rsid w:val="00473A02"/>
    <w:rsid w:val="00474A87"/>
    <w:rsid w:val="00475CEB"/>
    <w:rsid w:val="00475EE8"/>
    <w:rsid w:val="00477354"/>
    <w:rsid w:val="00477C32"/>
    <w:rsid w:val="00486A84"/>
    <w:rsid w:val="00487560"/>
    <w:rsid w:val="00490497"/>
    <w:rsid w:val="00490BF8"/>
    <w:rsid w:val="004915F8"/>
    <w:rsid w:val="0049219C"/>
    <w:rsid w:val="004933ED"/>
    <w:rsid w:val="004956CD"/>
    <w:rsid w:val="00496612"/>
    <w:rsid w:val="00497CB3"/>
    <w:rsid w:val="004A0F2D"/>
    <w:rsid w:val="004A19E6"/>
    <w:rsid w:val="004A1DF7"/>
    <w:rsid w:val="004A3E3C"/>
    <w:rsid w:val="004A5DAC"/>
    <w:rsid w:val="004A770C"/>
    <w:rsid w:val="004B032D"/>
    <w:rsid w:val="004B2EC5"/>
    <w:rsid w:val="004B3679"/>
    <w:rsid w:val="004B5B53"/>
    <w:rsid w:val="004B5D50"/>
    <w:rsid w:val="004B6641"/>
    <w:rsid w:val="004B77F3"/>
    <w:rsid w:val="004C0A25"/>
    <w:rsid w:val="004C0D59"/>
    <w:rsid w:val="004C45D3"/>
    <w:rsid w:val="004C49A9"/>
    <w:rsid w:val="004C5C90"/>
    <w:rsid w:val="004C5CD8"/>
    <w:rsid w:val="004D1724"/>
    <w:rsid w:val="004D1FC7"/>
    <w:rsid w:val="004D2B8D"/>
    <w:rsid w:val="004D301D"/>
    <w:rsid w:val="004E2018"/>
    <w:rsid w:val="004E50F1"/>
    <w:rsid w:val="004E5849"/>
    <w:rsid w:val="004E5DAD"/>
    <w:rsid w:val="004E754E"/>
    <w:rsid w:val="004E756B"/>
    <w:rsid w:val="004F060F"/>
    <w:rsid w:val="004F3D80"/>
    <w:rsid w:val="004F56D8"/>
    <w:rsid w:val="005001A8"/>
    <w:rsid w:val="00503795"/>
    <w:rsid w:val="00510708"/>
    <w:rsid w:val="005109E2"/>
    <w:rsid w:val="00510A0A"/>
    <w:rsid w:val="00510A3E"/>
    <w:rsid w:val="0051150E"/>
    <w:rsid w:val="00511648"/>
    <w:rsid w:val="00511B7C"/>
    <w:rsid w:val="00513796"/>
    <w:rsid w:val="0051436C"/>
    <w:rsid w:val="00515C3E"/>
    <w:rsid w:val="0051729C"/>
    <w:rsid w:val="005173FD"/>
    <w:rsid w:val="00520075"/>
    <w:rsid w:val="00521B65"/>
    <w:rsid w:val="00522640"/>
    <w:rsid w:val="00523EFF"/>
    <w:rsid w:val="0052482E"/>
    <w:rsid w:val="00524BAA"/>
    <w:rsid w:val="00525A8F"/>
    <w:rsid w:val="00525E98"/>
    <w:rsid w:val="005260B0"/>
    <w:rsid w:val="005359C8"/>
    <w:rsid w:val="005362E2"/>
    <w:rsid w:val="00536AAE"/>
    <w:rsid w:val="0053788B"/>
    <w:rsid w:val="00537FAF"/>
    <w:rsid w:val="0054446B"/>
    <w:rsid w:val="00544D13"/>
    <w:rsid w:val="00545FC2"/>
    <w:rsid w:val="0054714C"/>
    <w:rsid w:val="00547751"/>
    <w:rsid w:val="005519EF"/>
    <w:rsid w:val="00561BF5"/>
    <w:rsid w:val="005642B7"/>
    <w:rsid w:val="00565A88"/>
    <w:rsid w:val="005675B1"/>
    <w:rsid w:val="0056780F"/>
    <w:rsid w:val="00567DF1"/>
    <w:rsid w:val="00570D83"/>
    <w:rsid w:val="005805AE"/>
    <w:rsid w:val="005824B8"/>
    <w:rsid w:val="0058613D"/>
    <w:rsid w:val="005865D9"/>
    <w:rsid w:val="00586B5C"/>
    <w:rsid w:val="00590313"/>
    <w:rsid w:val="00593572"/>
    <w:rsid w:val="00596016"/>
    <w:rsid w:val="005A53C9"/>
    <w:rsid w:val="005A5888"/>
    <w:rsid w:val="005A7025"/>
    <w:rsid w:val="005B3AAC"/>
    <w:rsid w:val="005B486B"/>
    <w:rsid w:val="005B4F63"/>
    <w:rsid w:val="005B5BD1"/>
    <w:rsid w:val="005C1C8F"/>
    <w:rsid w:val="005C1EA4"/>
    <w:rsid w:val="005C7CB6"/>
    <w:rsid w:val="005D2286"/>
    <w:rsid w:val="005D75AF"/>
    <w:rsid w:val="005E03D2"/>
    <w:rsid w:val="005E0754"/>
    <w:rsid w:val="005E0F16"/>
    <w:rsid w:val="005E2384"/>
    <w:rsid w:val="005E37F4"/>
    <w:rsid w:val="005F0D83"/>
    <w:rsid w:val="005F4E58"/>
    <w:rsid w:val="005F5862"/>
    <w:rsid w:val="005F615F"/>
    <w:rsid w:val="00602497"/>
    <w:rsid w:val="006035F5"/>
    <w:rsid w:val="006055D0"/>
    <w:rsid w:val="006067DA"/>
    <w:rsid w:val="0060720B"/>
    <w:rsid w:val="00611208"/>
    <w:rsid w:val="00616ED2"/>
    <w:rsid w:val="00620CB9"/>
    <w:rsid w:val="00620E83"/>
    <w:rsid w:val="00623313"/>
    <w:rsid w:val="00624AFA"/>
    <w:rsid w:val="00625759"/>
    <w:rsid w:val="00625ED3"/>
    <w:rsid w:val="00630B03"/>
    <w:rsid w:val="0063592E"/>
    <w:rsid w:val="00636136"/>
    <w:rsid w:val="00637522"/>
    <w:rsid w:val="00641EFC"/>
    <w:rsid w:val="00645A73"/>
    <w:rsid w:val="00645F16"/>
    <w:rsid w:val="00650F69"/>
    <w:rsid w:val="00651901"/>
    <w:rsid w:val="006531BA"/>
    <w:rsid w:val="00657CD2"/>
    <w:rsid w:val="00661EC6"/>
    <w:rsid w:val="00662FDA"/>
    <w:rsid w:val="00667C3C"/>
    <w:rsid w:val="006728B1"/>
    <w:rsid w:val="0067631E"/>
    <w:rsid w:val="00676A25"/>
    <w:rsid w:val="00676CDC"/>
    <w:rsid w:val="006772C7"/>
    <w:rsid w:val="00677B40"/>
    <w:rsid w:val="0068150B"/>
    <w:rsid w:val="00681CAB"/>
    <w:rsid w:val="00683AA1"/>
    <w:rsid w:val="0068566F"/>
    <w:rsid w:val="00686746"/>
    <w:rsid w:val="006876BE"/>
    <w:rsid w:val="006910D6"/>
    <w:rsid w:val="0069265F"/>
    <w:rsid w:val="0069737B"/>
    <w:rsid w:val="006A4070"/>
    <w:rsid w:val="006B15BB"/>
    <w:rsid w:val="006B3979"/>
    <w:rsid w:val="006B4D72"/>
    <w:rsid w:val="006B5FC4"/>
    <w:rsid w:val="006C10EF"/>
    <w:rsid w:val="006C1F62"/>
    <w:rsid w:val="006C3885"/>
    <w:rsid w:val="006C7421"/>
    <w:rsid w:val="006D0BAC"/>
    <w:rsid w:val="006D4D10"/>
    <w:rsid w:val="006D6F11"/>
    <w:rsid w:val="006E48B9"/>
    <w:rsid w:val="006F22FE"/>
    <w:rsid w:val="006F2B9C"/>
    <w:rsid w:val="006F3841"/>
    <w:rsid w:val="006F458E"/>
    <w:rsid w:val="006F54E1"/>
    <w:rsid w:val="00701A73"/>
    <w:rsid w:val="007037F5"/>
    <w:rsid w:val="007048C1"/>
    <w:rsid w:val="0070638D"/>
    <w:rsid w:val="00707330"/>
    <w:rsid w:val="00710F9A"/>
    <w:rsid w:val="00712C08"/>
    <w:rsid w:val="00716672"/>
    <w:rsid w:val="00717489"/>
    <w:rsid w:val="00717813"/>
    <w:rsid w:val="00721A33"/>
    <w:rsid w:val="00721CFB"/>
    <w:rsid w:val="00722ECF"/>
    <w:rsid w:val="00723E7F"/>
    <w:rsid w:val="00730AAE"/>
    <w:rsid w:val="00731BF6"/>
    <w:rsid w:val="007320FA"/>
    <w:rsid w:val="0073748A"/>
    <w:rsid w:val="00737F0A"/>
    <w:rsid w:val="007433AF"/>
    <w:rsid w:val="00744377"/>
    <w:rsid w:val="007461CD"/>
    <w:rsid w:val="0074696B"/>
    <w:rsid w:val="00747980"/>
    <w:rsid w:val="007502AB"/>
    <w:rsid w:val="0075417C"/>
    <w:rsid w:val="007548A8"/>
    <w:rsid w:val="007569AC"/>
    <w:rsid w:val="00762E7D"/>
    <w:rsid w:val="00763AED"/>
    <w:rsid w:val="00764EE7"/>
    <w:rsid w:val="00764FC5"/>
    <w:rsid w:val="00765595"/>
    <w:rsid w:val="00766AA2"/>
    <w:rsid w:val="007700FF"/>
    <w:rsid w:val="0077017D"/>
    <w:rsid w:val="00770596"/>
    <w:rsid w:val="00770899"/>
    <w:rsid w:val="007721A8"/>
    <w:rsid w:val="00772DB1"/>
    <w:rsid w:val="007746A7"/>
    <w:rsid w:val="00776C49"/>
    <w:rsid w:val="00782904"/>
    <w:rsid w:val="007837C4"/>
    <w:rsid w:val="00783CF2"/>
    <w:rsid w:val="00785478"/>
    <w:rsid w:val="0078593F"/>
    <w:rsid w:val="007875C6"/>
    <w:rsid w:val="00787765"/>
    <w:rsid w:val="00790FDB"/>
    <w:rsid w:val="00792048"/>
    <w:rsid w:val="0079225C"/>
    <w:rsid w:val="0079410F"/>
    <w:rsid w:val="007955F6"/>
    <w:rsid w:val="00796CDD"/>
    <w:rsid w:val="007A0625"/>
    <w:rsid w:val="007A30FD"/>
    <w:rsid w:val="007B0E0A"/>
    <w:rsid w:val="007B1F71"/>
    <w:rsid w:val="007B29E8"/>
    <w:rsid w:val="007B35DA"/>
    <w:rsid w:val="007B3854"/>
    <w:rsid w:val="007B4E54"/>
    <w:rsid w:val="007B642A"/>
    <w:rsid w:val="007B6AED"/>
    <w:rsid w:val="007B780F"/>
    <w:rsid w:val="007C1780"/>
    <w:rsid w:val="007C347F"/>
    <w:rsid w:val="007C36F8"/>
    <w:rsid w:val="007C675A"/>
    <w:rsid w:val="007C6DA3"/>
    <w:rsid w:val="007D0CC0"/>
    <w:rsid w:val="007D47BE"/>
    <w:rsid w:val="007D4C53"/>
    <w:rsid w:val="007D57C0"/>
    <w:rsid w:val="007E414A"/>
    <w:rsid w:val="007E69EE"/>
    <w:rsid w:val="007F71F9"/>
    <w:rsid w:val="0080318D"/>
    <w:rsid w:val="00806047"/>
    <w:rsid w:val="00807288"/>
    <w:rsid w:val="00807BB2"/>
    <w:rsid w:val="00807EB2"/>
    <w:rsid w:val="00812606"/>
    <w:rsid w:val="0081308C"/>
    <w:rsid w:val="0081324A"/>
    <w:rsid w:val="0081499D"/>
    <w:rsid w:val="00821AFF"/>
    <w:rsid w:val="008261C0"/>
    <w:rsid w:val="0082671C"/>
    <w:rsid w:val="00830DCF"/>
    <w:rsid w:val="0083440D"/>
    <w:rsid w:val="00836CC6"/>
    <w:rsid w:val="00837A68"/>
    <w:rsid w:val="00840D93"/>
    <w:rsid w:val="00842444"/>
    <w:rsid w:val="00845181"/>
    <w:rsid w:val="00845F06"/>
    <w:rsid w:val="00850696"/>
    <w:rsid w:val="00853906"/>
    <w:rsid w:val="008543D2"/>
    <w:rsid w:val="008551FB"/>
    <w:rsid w:val="00861DF2"/>
    <w:rsid w:val="00864A86"/>
    <w:rsid w:val="00865D48"/>
    <w:rsid w:val="008664DB"/>
    <w:rsid w:val="00867CB8"/>
    <w:rsid w:val="00867F64"/>
    <w:rsid w:val="00870500"/>
    <w:rsid w:val="00870A4D"/>
    <w:rsid w:val="00872876"/>
    <w:rsid w:val="0087491B"/>
    <w:rsid w:val="0087569F"/>
    <w:rsid w:val="008763D9"/>
    <w:rsid w:val="00876697"/>
    <w:rsid w:val="0088038D"/>
    <w:rsid w:val="00880F89"/>
    <w:rsid w:val="00881247"/>
    <w:rsid w:val="00883811"/>
    <w:rsid w:val="0088566F"/>
    <w:rsid w:val="00890832"/>
    <w:rsid w:val="00893D18"/>
    <w:rsid w:val="00893DEF"/>
    <w:rsid w:val="00894322"/>
    <w:rsid w:val="00895639"/>
    <w:rsid w:val="008960F2"/>
    <w:rsid w:val="00897A0B"/>
    <w:rsid w:val="008A1278"/>
    <w:rsid w:val="008A12D7"/>
    <w:rsid w:val="008A2DFC"/>
    <w:rsid w:val="008A380E"/>
    <w:rsid w:val="008A6680"/>
    <w:rsid w:val="008A6B50"/>
    <w:rsid w:val="008B1357"/>
    <w:rsid w:val="008B5492"/>
    <w:rsid w:val="008B7EB8"/>
    <w:rsid w:val="008C1DF4"/>
    <w:rsid w:val="008C28CF"/>
    <w:rsid w:val="008C4DB0"/>
    <w:rsid w:val="008C531B"/>
    <w:rsid w:val="008C5ABB"/>
    <w:rsid w:val="008C7EBB"/>
    <w:rsid w:val="008D049E"/>
    <w:rsid w:val="008D2114"/>
    <w:rsid w:val="008D3565"/>
    <w:rsid w:val="008D3C67"/>
    <w:rsid w:val="008D5877"/>
    <w:rsid w:val="008D6AD3"/>
    <w:rsid w:val="008E1604"/>
    <w:rsid w:val="008E2ADB"/>
    <w:rsid w:val="008E56A3"/>
    <w:rsid w:val="008F0366"/>
    <w:rsid w:val="008F05A9"/>
    <w:rsid w:val="008F1546"/>
    <w:rsid w:val="008F36BC"/>
    <w:rsid w:val="008F3865"/>
    <w:rsid w:val="008F5E8E"/>
    <w:rsid w:val="008F6EF9"/>
    <w:rsid w:val="0090120E"/>
    <w:rsid w:val="00902955"/>
    <w:rsid w:val="00905E32"/>
    <w:rsid w:val="00906169"/>
    <w:rsid w:val="00913245"/>
    <w:rsid w:val="009148B1"/>
    <w:rsid w:val="00915751"/>
    <w:rsid w:val="00917A7B"/>
    <w:rsid w:val="00917ACD"/>
    <w:rsid w:val="00921E0C"/>
    <w:rsid w:val="00923673"/>
    <w:rsid w:val="009267EA"/>
    <w:rsid w:val="009275FF"/>
    <w:rsid w:val="00930001"/>
    <w:rsid w:val="00930BF4"/>
    <w:rsid w:val="00931169"/>
    <w:rsid w:val="0093124C"/>
    <w:rsid w:val="00935C37"/>
    <w:rsid w:val="009379E8"/>
    <w:rsid w:val="00941F05"/>
    <w:rsid w:val="009464AE"/>
    <w:rsid w:val="00947E8D"/>
    <w:rsid w:val="0095002E"/>
    <w:rsid w:val="009503FF"/>
    <w:rsid w:val="00950C78"/>
    <w:rsid w:val="009537FD"/>
    <w:rsid w:val="0095399C"/>
    <w:rsid w:val="009549CD"/>
    <w:rsid w:val="00955C4B"/>
    <w:rsid w:val="00957674"/>
    <w:rsid w:val="009606A6"/>
    <w:rsid w:val="00960DE5"/>
    <w:rsid w:val="0096115A"/>
    <w:rsid w:val="0096370F"/>
    <w:rsid w:val="0096421C"/>
    <w:rsid w:val="00965E88"/>
    <w:rsid w:val="009663B4"/>
    <w:rsid w:val="0097135C"/>
    <w:rsid w:val="009720AE"/>
    <w:rsid w:val="00974228"/>
    <w:rsid w:val="0097712E"/>
    <w:rsid w:val="009800F5"/>
    <w:rsid w:val="009815CD"/>
    <w:rsid w:val="00981DEB"/>
    <w:rsid w:val="009849A8"/>
    <w:rsid w:val="009866C0"/>
    <w:rsid w:val="00987516"/>
    <w:rsid w:val="00990846"/>
    <w:rsid w:val="00990B18"/>
    <w:rsid w:val="009932EB"/>
    <w:rsid w:val="00997275"/>
    <w:rsid w:val="009A4BB3"/>
    <w:rsid w:val="009B3B98"/>
    <w:rsid w:val="009B5B6B"/>
    <w:rsid w:val="009B7737"/>
    <w:rsid w:val="009C017A"/>
    <w:rsid w:val="009C0F3A"/>
    <w:rsid w:val="009C5A05"/>
    <w:rsid w:val="009C64FE"/>
    <w:rsid w:val="009C7F04"/>
    <w:rsid w:val="009D1088"/>
    <w:rsid w:val="009D3AAE"/>
    <w:rsid w:val="009D7317"/>
    <w:rsid w:val="009D7ED2"/>
    <w:rsid w:val="009E0187"/>
    <w:rsid w:val="009E025F"/>
    <w:rsid w:val="009E244A"/>
    <w:rsid w:val="009E4038"/>
    <w:rsid w:val="009E5538"/>
    <w:rsid w:val="009F3762"/>
    <w:rsid w:val="009F4469"/>
    <w:rsid w:val="009F5795"/>
    <w:rsid w:val="00A00F9E"/>
    <w:rsid w:val="00A03126"/>
    <w:rsid w:val="00A06543"/>
    <w:rsid w:val="00A06F19"/>
    <w:rsid w:val="00A115D6"/>
    <w:rsid w:val="00A156A2"/>
    <w:rsid w:val="00A20C54"/>
    <w:rsid w:val="00A2230E"/>
    <w:rsid w:val="00A2275C"/>
    <w:rsid w:val="00A245A9"/>
    <w:rsid w:val="00A3063A"/>
    <w:rsid w:val="00A31ADE"/>
    <w:rsid w:val="00A32B78"/>
    <w:rsid w:val="00A3433D"/>
    <w:rsid w:val="00A40872"/>
    <w:rsid w:val="00A40C5D"/>
    <w:rsid w:val="00A41072"/>
    <w:rsid w:val="00A41179"/>
    <w:rsid w:val="00A41394"/>
    <w:rsid w:val="00A41617"/>
    <w:rsid w:val="00A45FB6"/>
    <w:rsid w:val="00A4612A"/>
    <w:rsid w:val="00A46D7E"/>
    <w:rsid w:val="00A501FF"/>
    <w:rsid w:val="00A5086F"/>
    <w:rsid w:val="00A50CAD"/>
    <w:rsid w:val="00A54367"/>
    <w:rsid w:val="00A554A7"/>
    <w:rsid w:val="00A61474"/>
    <w:rsid w:val="00A62E5C"/>
    <w:rsid w:val="00A64F05"/>
    <w:rsid w:val="00A65107"/>
    <w:rsid w:val="00A65F10"/>
    <w:rsid w:val="00A66F2F"/>
    <w:rsid w:val="00A7312E"/>
    <w:rsid w:val="00A750E2"/>
    <w:rsid w:val="00A7574B"/>
    <w:rsid w:val="00A7729F"/>
    <w:rsid w:val="00A776FC"/>
    <w:rsid w:val="00A779C7"/>
    <w:rsid w:val="00A82B0F"/>
    <w:rsid w:val="00A83930"/>
    <w:rsid w:val="00A85C8D"/>
    <w:rsid w:val="00A87FA4"/>
    <w:rsid w:val="00A87FFE"/>
    <w:rsid w:val="00A93551"/>
    <w:rsid w:val="00A96F51"/>
    <w:rsid w:val="00A9718D"/>
    <w:rsid w:val="00AA08B1"/>
    <w:rsid w:val="00AA364D"/>
    <w:rsid w:val="00AA59D2"/>
    <w:rsid w:val="00AB0F51"/>
    <w:rsid w:val="00AB1F71"/>
    <w:rsid w:val="00AB535E"/>
    <w:rsid w:val="00AC08B4"/>
    <w:rsid w:val="00AC7193"/>
    <w:rsid w:val="00AC7CF2"/>
    <w:rsid w:val="00AD065E"/>
    <w:rsid w:val="00AD070B"/>
    <w:rsid w:val="00AD0978"/>
    <w:rsid w:val="00AD2041"/>
    <w:rsid w:val="00AD2D4F"/>
    <w:rsid w:val="00AE27D6"/>
    <w:rsid w:val="00AE50EE"/>
    <w:rsid w:val="00AE565C"/>
    <w:rsid w:val="00AE5D31"/>
    <w:rsid w:val="00AE6130"/>
    <w:rsid w:val="00AE6F03"/>
    <w:rsid w:val="00AF06A9"/>
    <w:rsid w:val="00AF12F9"/>
    <w:rsid w:val="00AF2A16"/>
    <w:rsid w:val="00AF4F8F"/>
    <w:rsid w:val="00AF5030"/>
    <w:rsid w:val="00AF5331"/>
    <w:rsid w:val="00AF562F"/>
    <w:rsid w:val="00AF5CC9"/>
    <w:rsid w:val="00AF6E58"/>
    <w:rsid w:val="00B01B27"/>
    <w:rsid w:val="00B01E8C"/>
    <w:rsid w:val="00B05261"/>
    <w:rsid w:val="00B06179"/>
    <w:rsid w:val="00B072D8"/>
    <w:rsid w:val="00B10239"/>
    <w:rsid w:val="00B1091C"/>
    <w:rsid w:val="00B10E4B"/>
    <w:rsid w:val="00B111E2"/>
    <w:rsid w:val="00B12CA6"/>
    <w:rsid w:val="00B15662"/>
    <w:rsid w:val="00B156C6"/>
    <w:rsid w:val="00B16FD0"/>
    <w:rsid w:val="00B20103"/>
    <w:rsid w:val="00B2453B"/>
    <w:rsid w:val="00B301D0"/>
    <w:rsid w:val="00B32643"/>
    <w:rsid w:val="00B4075B"/>
    <w:rsid w:val="00B40C34"/>
    <w:rsid w:val="00B42111"/>
    <w:rsid w:val="00B42C16"/>
    <w:rsid w:val="00B43A75"/>
    <w:rsid w:val="00B4439F"/>
    <w:rsid w:val="00B476D0"/>
    <w:rsid w:val="00B5052A"/>
    <w:rsid w:val="00B51BD5"/>
    <w:rsid w:val="00B52E2E"/>
    <w:rsid w:val="00B52E71"/>
    <w:rsid w:val="00B63420"/>
    <w:rsid w:val="00B67BBC"/>
    <w:rsid w:val="00B724B5"/>
    <w:rsid w:val="00B72C50"/>
    <w:rsid w:val="00B763A9"/>
    <w:rsid w:val="00B77342"/>
    <w:rsid w:val="00B775B8"/>
    <w:rsid w:val="00B77ADA"/>
    <w:rsid w:val="00B812BA"/>
    <w:rsid w:val="00B81D17"/>
    <w:rsid w:val="00B82014"/>
    <w:rsid w:val="00B83688"/>
    <w:rsid w:val="00B847F6"/>
    <w:rsid w:val="00B85156"/>
    <w:rsid w:val="00B85D2D"/>
    <w:rsid w:val="00B9058C"/>
    <w:rsid w:val="00B90E99"/>
    <w:rsid w:val="00B910C8"/>
    <w:rsid w:val="00B91858"/>
    <w:rsid w:val="00B935AF"/>
    <w:rsid w:val="00B94288"/>
    <w:rsid w:val="00B96446"/>
    <w:rsid w:val="00BA4807"/>
    <w:rsid w:val="00BA4F60"/>
    <w:rsid w:val="00BB2DDF"/>
    <w:rsid w:val="00BB3536"/>
    <w:rsid w:val="00BB5B82"/>
    <w:rsid w:val="00BB74A2"/>
    <w:rsid w:val="00BC30FC"/>
    <w:rsid w:val="00BC39EB"/>
    <w:rsid w:val="00BC5ACA"/>
    <w:rsid w:val="00BC6F21"/>
    <w:rsid w:val="00BC78A9"/>
    <w:rsid w:val="00BD204F"/>
    <w:rsid w:val="00BD21CC"/>
    <w:rsid w:val="00BD56B6"/>
    <w:rsid w:val="00BD5894"/>
    <w:rsid w:val="00BD604D"/>
    <w:rsid w:val="00BD758E"/>
    <w:rsid w:val="00BE1E40"/>
    <w:rsid w:val="00BE2E71"/>
    <w:rsid w:val="00BE41AD"/>
    <w:rsid w:val="00BE5570"/>
    <w:rsid w:val="00BE6278"/>
    <w:rsid w:val="00BF2A24"/>
    <w:rsid w:val="00BF556D"/>
    <w:rsid w:val="00BF6289"/>
    <w:rsid w:val="00C008B9"/>
    <w:rsid w:val="00C05E35"/>
    <w:rsid w:val="00C07BF1"/>
    <w:rsid w:val="00C1106C"/>
    <w:rsid w:val="00C120FF"/>
    <w:rsid w:val="00C131F3"/>
    <w:rsid w:val="00C172E4"/>
    <w:rsid w:val="00C17DFB"/>
    <w:rsid w:val="00C206CF"/>
    <w:rsid w:val="00C20A27"/>
    <w:rsid w:val="00C23354"/>
    <w:rsid w:val="00C23752"/>
    <w:rsid w:val="00C242C5"/>
    <w:rsid w:val="00C24DC8"/>
    <w:rsid w:val="00C2644D"/>
    <w:rsid w:val="00C26483"/>
    <w:rsid w:val="00C30939"/>
    <w:rsid w:val="00C30C02"/>
    <w:rsid w:val="00C37B0F"/>
    <w:rsid w:val="00C409DF"/>
    <w:rsid w:val="00C41198"/>
    <w:rsid w:val="00C44F20"/>
    <w:rsid w:val="00C46368"/>
    <w:rsid w:val="00C4654B"/>
    <w:rsid w:val="00C466FB"/>
    <w:rsid w:val="00C47921"/>
    <w:rsid w:val="00C50D57"/>
    <w:rsid w:val="00C50FCC"/>
    <w:rsid w:val="00C54AA8"/>
    <w:rsid w:val="00C552AB"/>
    <w:rsid w:val="00C55A1A"/>
    <w:rsid w:val="00C5788B"/>
    <w:rsid w:val="00C60B80"/>
    <w:rsid w:val="00C61BFE"/>
    <w:rsid w:val="00C6224A"/>
    <w:rsid w:val="00C625B2"/>
    <w:rsid w:val="00C66D86"/>
    <w:rsid w:val="00C67489"/>
    <w:rsid w:val="00C6752D"/>
    <w:rsid w:val="00C72F00"/>
    <w:rsid w:val="00C73109"/>
    <w:rsid w:val="00C75297"/>
    <w:rsid w:val="00C773D7"/>
    <w:rsid w:val="00C825F9"/>
    <w:rsid w:val="00C84C0C"/>
    <w:rsid w:val="00C85134"/>
    <w:rsid w:val="00C86835"/>
    <w:rsid w:val="00C86DE0"/>
    <w:rsid w:val="00C87F29"/>
    <w:rsid w:val="00C90487"/>
    <w:rsid w:val="00C919D2"/>
    <w:rsid w:val="00C92745"/>
    <w:rsid w:val="00C94794"/>
    <w:rsid w:val="00CA26E4"/>
    <w:rsid w:val="00CB1DDA"/>
    <w:rsid w:val="00CB360C"/>
    <w:rsid w:val="00CB512B"/>
    <w:rsid w:val="00CB5D6F"/>
    <w:rsid w:val="00CC010C"/>
    <w:rsid w:val="00CC44CE"/>
    <w:rsid w:val="00CC4657"/>
    <w:rsid w:val="00CC478F"/>
    <w:rsid w:val="00CC4B9A"/>
    <w:rsid w:val="00CC518B"/>
    <w:rsid w:val="00CC65C5"/>
    <w:rsid w:val="00CC7552"/>
    <w:rsid w:val="00CC79F8"/>
    <w:rsid w:val="00CD2C35"/>
    <w:rsid w:val="00CD4A78"/>
    <w:rsid w:val="00CD7DBE"/>
    <w:rsid w:val="00CE020F"/>
    <w:rsid w:val="00CE2ABF"/>
    <w:rsid w:val="00CE43CB"/>
    <w:rsid w:val="00CE5A10"/>
    <w:rsid w:val="00CE5E7E"/>
    <w:rsid w:val="00CE7329"/>
    <w:rsid w:val="00CE73D6"/>
    <w:rsid w:val="00CF3A95"/>
    <w:rsid w:val="00D00F49"/>
    <w:rsid w:val="00D01979"/>
    <w:rsid w:val="00D02A84"/>
    <w:rsid w:val="00D03CFB"/>
    <w:rsid w:val="00D05D06"/>
    <w:rsid w:val="00D1120A"/>
    <w:rsid w:val="00D11E55"/>
    <w:rsid w:val="00D13B2A"/>
    <w:rsid w:val="00D1456A"/>
    <w:rsid w:val="00D174B5"/>
    <w:rsid w:val="00D20317"/>
    <w:rsid w:val="00D21298"/>
    <w:rsid w:val="00D234B3"/>
    <w:rsid w:val="00D23FBF"/>
    <w:rsid w:val="00D27C0D"/>
    <w:rsid w:val="00D310EA"/>
    <w:rsid w:val="00D31728"/>
    <w:rsid w:val="00D32191"/>
    <w:rsid w:val="00D3685C"/>
    <w:rsid w:val="00D377D6"/>
    <w:rsid w:val="00D37C51"/>
    <w:rsid w:val="00D37E32"/>
    <w:rsid w:val="00D422D7"/>
    <w:rsid w:val="00D42DDA"/>
    <w:rsid w:val="00D53A07"/>
    <w:rsid w:val="00D56E88"/>
    <w:rsid w:val="00D57E7F"/>
    <w:rsid w:val="00D600FA"/>
    <w:rsid w:val="00D647FF"/>
    <w:rsid w:val="00D652CC"/>
    <w:rsid w:val="00D65D98"/>
    <w:rsid w:val="00D70AFE"/>
    <w:rsid w:val="00D725ED"/>
    <w:rsid w:val="00D72B68"/>
    <w:rsid w:val="00D756BC"/>
    <w:rsid w:val="00D76A41"/>
    <w:rsid w:val="00D808A9"/>
    <w:rsid w:val="00D902C0"/>
    <w:rsid w:val="00D90B79"/>
    <w:rsid w:val="00D92064"/>
    <w:rsid w:val="00D9456F"/>
    <w:rsid w:val="00D94FA7"/>
    <w:rsid w:val="00D96123"/>
    <w:rsid w:val="00D97F67"/>
    <w:rsid w:val="00DA6817"/>
    <w:rsid w:val="00DB0EEE"/>
    <w:rsid w:val="00DB2B7F"/>
    <w:rsid w:val="00DB3F29"/>
    <w:rsid w:val="00DB5723"/>
    <w:rsid w:val="00DB734D"/>
    <w:rsid w:val="00DB7A35"/>
    <w:rsid w:val="00DC097D"/>
    <w:rsid w:val="00DC0A40"/>
    <w:rsid w:val="00DC0C19"/>
    <w:rsid w:val="00DC46C5"/>
    <w:rsid w:val="00DC5C57"/>
    <w:rsid w:val="00DC75BE"/>
    <w:rsid w:val="00DC7862"/>
    <w:rsid w:val="00DD007B"/>
    <w:rsid w:val="00DD046C"/>
    <w:rsid w:val="00DD17D0"/>
    <w:rsid w:val="00DD1D58"/>
    <w:rsid w:val="00DD22EF"/>
    <w:rsid w:val="00DD2B15"/>
    <w:rsid w:val="00DD41C2"/>
    <w:rsid w:val="00DD48BE"/>
    <w:rsid w:val="00DD7D54"/>
    <w:rsid w:val="00DE2E8C"/>
    <w:rsid w:val="00DE61B5"/>
    <w:rsid w:val="00DE63C1"/>
    <w:rsid w:val="00DE6D31"/>
    <w:rsid w:val="00DF081A"/>
    <w:rsid w:val="00DF19BC"/>
    <w:rsid w:val="00DF19D6"/>
    <w:rsid w:val="00DF34C5"/>
    <w:rsid w:val="00E00DE4"/>
    <w:rsid w:val="00E069ED"/>
    <w:rsid w:val="00E07D13"/>
    <w:rsid w:val="00E10985"/>
    <w:rsid w:val="00E11831"/>
    <w:rsid w:val="00E11D1B"/>
    <w:rsid w:val="00E13D7D"/>
    <w:rsid w:val="00E15326"/>
    <w:rsid w:val="00E2211D"/>
    <w:rsid w:val="00E22BC7"/>
    <w:rsid w:val="00E235DB"/>
    <w:rsid w:val="00E25C11"/>
    <w:rsid w:val="00E2678B"/>
    <w:rsid w:val="00E36F48"/>
    <w:rsid w:val="00E37243"/>
    <w:rsid w:val="00E456FB"/>
    <w:rsid w:val="00E47744"/>
    <w:rsid w:val="00E57F5A"/>
    <w:rsid w:val="00E637A5"/>
    <w:rsid w:val="00E65CA7"/>
    <w:rsid w:val="00E66942"/>
    <w:rsid w:val="00E66E6A"/>
    <w:rsid w:val="00E706CF"/>
    <w:rsid w:val="00E74E9C"/>
    <w:rsid w:val="00E763DF"/>
    <w:rsid w:val="00E76ED6"/>
    <w:rsid w:val="00E77862"/>
    <w:rsid w:val="00E825C8"/>
    <w:rsid w:val="00E8332F"/>
    <w:rsid w:val="00E83578"/>
    <w:rsid w:val="00E83D42"/>
    <w:rsid w:val="00E843A8"/>
    <w:rsid w:val="00E85045"/>
    <w:rsid w:val="00E85679"/>
    <w:rsid w:val="00E85845"/>
    <w:rsid w:val="00E86264"/>
    <w:rsid w:val="00E87402"/>
    <w:rsid w:val="00E924E9"/>
    <w:rsid w:val="00E9449A"/>
    <w:rsid w:val="00E94BCD"/>
    <w:rsid w:val="00E95B0D"/>
    <w:rsid w:val="00E95F0E"/>
    <w:rsid w:val="00EA03AE"/>
    <w:rsid w:val="00EA440A"/>
    <w:rsid w:val="00EA4902"/>
    <w:rsid w:val="00EA6BB7"/>
    <w:rsid w:val="00EB1378"/>
    <w:rsid w:val="00EB19C2"/>
    <w:rsid w:val="00EB3A65"/>
    <w:rsid w:val="00EB7A6B"/>
    <w:rsid w:val="00EC04A2"/>
    <w:rsid w:val="00EC06EC"/>
    <w:rsid w:val="00EC0D21"/>
    <w:rsid w:val="00EC3E52"/>
    <w:rsid w:val="00EC4E6C"/>
    <w:rsid w:val="00EC5D2F"/>
    <w:rsid w:val="00ED5A03"/>
    <w:rsid w:val="00ED6031"/>
    <w:rsid w:val="00EE2784"/>
    <w:rsid w:val="00EE4AD4"/>
    <w:rsid w:val="00EE70D6"/>
    <w:rsid w:val="00EE74AB"/>
    <w:rsid w:val="00EF064C"/>
    <w:rsid w:val="00EF302B"/>
    <w:rsid w:val="00EF30E4"/>
    <w:rsid w:val="00EF4996"/>
    <w:rsid w:val="00EF5160"/>
    <w:rsid w:val="00EF6C86"/>
    <w:rsid w:val="00EF7EEB"/>
    <w:rsid w:val="00F023BE"/>
    <w:rsid w:val="00F02884"/>
    <w:rsid w:val="00F02BB4"/>
    <w:rsid w:val="00F0500F"/>
    <w:rsid w:val="00F05648"/>
    <w:rsid w:val="00F05A8F"/>
    <w:rsid w:val="00F06093"/>
    <w:rsid w:val="00F0610D"/>
    <w:rsid w:val="00F066E8"/>
    <w:rsid w:val="00F06D31"/>
    <w:rsid w:val="00F07655"/>
    <w:rsid w:val="00F1038E"/>
    <w:rsid w:val="00F109A9"/>
    <w:rsid w:val="00F12253"/>
    <w:rsid w:val="00F13106"/>
    <w:rsid w:val="00F144C0"/>
    <w:rsid w:val="00F14568"/>
    <w:rsid w:val="00F170A2"/>
    <w:rsid w:val="00F2099D"/>
    <w:rsid w:val="00F2241F"/>
    <w:rsid w:val="00F252E2"/>
    <w:rsid w:val="00F2576E"/>
    <w:rsid w:val="00F265AD"/>
    <w:rsid w:val="00F30AF8"/>
    <w:rsid w:val="00F3614C"/>
    <w:rsid w:val="00F37451"/>
    <w:rsid w:val="00F3785D"/>
    <w:rsid w:val="00F40576"/>
    <w:rsid w:val="00F4297C"/>
    <w:rsid w:val="00F42A38"/>
    <w:rsid w:val="00F432DD"/>
    <w:rsid w:val="00F440A4"/>
    <w:rsid w:val="00F44338"/>
    <w:rsid w:val="00F44DDD"/>
    <w:rsid w:val="00F45C6C"/>
    <w:rsid w:val="00F47B96"/>
    <w:rsid w:val="00F52E4E"/>
    <w:rsid w:val="00F53B89"/>
    <w:rsid w:val="00F541CA"/>
    <w:rsid w:val="00F543DA"/>
    <w:rsid w:val="00F543E9"/>
    <w:rsid w:val="00F55315"/>
    <w:rsid w:val="00F55AD2"/>
    <w:rsid w:val="00F55B35"/>
    <w:rsid w:val="00F55E90"/>
    <w:rsid w:val="00F6069C"/>
    <w:rsid w:val="00F65F89"/>
    <w:rsid w:val="00F65FE5"/>
    <w:rsid w:val="00F6639B"/>
    <w:rsid w:val="00F671CE"/>
    <w:rsid w:val="00F72116"/>
    <w:rsid w:val="00F72530"/>
    <w:rsid w:val="00F72BB5"/>
    <w:rsid w:val="00F738DB"/>
    <w:rsid w:val="00F770FC"/>
    <w:rsid w:val="00F77821"/>
    <w:rsid w:val="00F81055"/>
    <w:rsid w:val="00F84294"/>
    <w:rsid w:val="00F846E1"/>
    <w:rsid w:val="00F84E4F"/>
    <w:rsid w:val="00F851F5"/>
    <w:rsid w:val="00F92687"/>
    <w:rsid w:val="00F9561C"/>
    <w:rsid w:val="00F95B75"/>
    <w:rsid w:val="00F95FF6"/>
    <w:rsid w:val="00F97093"/>
    <w:rsid w:val="00FA1BF8"/>
    <w:rsid w:val="00FA28A5"/>
    <w:rsid w:val="00FA2E13"/>
    <w:rsid w:val="00FA5D4E"/>
    <w:rsid w:val="00FA667B"/>
    <w:rsid w:val="00FB0AA8"/>
    <w:rsid w:val="00FB0C48"/>
    <w:rsid w:val="00FB21C0"/>
    <w:rsid w:val="00FB6851"/>
    <w:rsid w:val="00FB6AD8"/>
    <w:rsid w:val="00FB7116"/>
    <w:rsid w:val="00FB7473"/>
    <w:rsid w:val="00FC101B"/>
    <w:rsid w:val="00FC2B30"/>
    <w:rsid w:val="00FC73A8"/>
    <w:rsid w:val="00FD15FE"/>
    <w:rsid w:val="00FD1D41"/>
    <w:rsid w:val="00FD320E"/>
    <w:rsid w:val="00FD3A57"/>
    <w:rsid w:val="00FD4992"/>
    <w:rsid w:val="00FD4AE7"/>
    <w:rsid w:val="00FD56A0"/>
    <w:rsid w:val="00FD7373"/>
    <w:rsid w:val="00FE16D1"/>
    <w:rsid w:val="00FE2192"/>
    <w:rsid w:val="00FE54F2"/>
    <w:rsid w:val="00FF069B"/>
    <w:rsid w:val="00FF0FE1"/>
    <w:rsid w:val="00FF1894"/>
    <w:rsid w:val="00FF25DC"/>
    <w:rsid w:val="00FF3A01"/>
    <w:rsid w:val="00FF42FC"/>
    <w:rsid w:val="00FF63A2"/>
    <w:rsid w:val="00FF6647"/>
    <w:rsid w:val="05607510"/>
    <w:rsid w:val="08390AEE"/>
    <w:rsid w:val="0A137329"/>
    <w:rsid w:val="0A2221A8"/>
    <w:rsid w:val="0C0DD90E"/>
    <w:rsid w:val="0E7CAE1F"/>
    <w:rsid w:val="0EF93173"/>
    <w:rsid w:val="12FCF68A"/>
    <w:rsid w:val="14D957C6"/>
    <w:rsid w:val="15600F25"/>
    <w:rsid w:val="1629F6B4"/>
    <w:rsid w:val="196C9DD4"/>
    <w:rsid w:val="1BD51F69"/>
    <w:rsid w:val="24443DC5"/>
    <w:rsid w:val="2692EB7B"/>
    <w:rsid w:val="2B645D72"/>
    <w:rsid w:val="2D510D07"/>
    <w:rsid w:val="339737C3"/>
    <w:rsid w:val="342D9161"/>
    <w:rsid w:val="3EF4A096"/>
    <w:rsid w:val="423B9490"/>
    <w:rsid w:val="450DE6BF"/>
    <w:rsid w:val="466872B6"/>
    <w:rsid w:val="49EA7D78"/>
    <w:rsid w:val="50EF884E"/>
    <w:rsid w:val="52424F90"/>
    <w:rsid w:val="524A52A8"/>
    <w:rsid w:val="5358A593"/>
    <w:rsid w:val="56923B21"/>
    <w:rsid w:val="59094F07"/>
    <w:rsid w:val="6176607A"/>
    <w:rsid w:val="643D5D85"/>
    <w:rsid w:val="65539242"/>
    <w:rsid w:val="66179AF1"/>
    <w:rsid w:val="6B92BAB6"/>
    <w:rsid w:val="6BAD4274"/>
    <w:rsid w:val="6BB8E011"/>
    <w:rsid w:val="6C91C227"/>
    <w:rsid w:val="6D23D008"/>
    <w:rsid w:val="6DC1844C"/>
    <w:rsid w:val="6F818487"/>
    <w:rsid w:val="70AADCC5"/>
    <w:rsid w:val="70C98F04"/>
    <w:rsid w:val="7352FD3D"/>
    <w:rsid w:val="7663FA36"/>
    <w:rsid w:val="779574DD"/>
    <w:rsid w:val="7842014D"/>
    <w:rsid w:val="7E159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A62F1"/>
  <w15:docId w15:val="{7CFBF7B5-1567-4D8C-9774-EA52C18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58C"/>
    <w:pPr>
      <w:spacing w:after="120" w:line="276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sid w:val="00A3433D"/>
    <w:rPr>
      <w:rFonts w:ascii="Verdana" w:hAnsi="Verdana"/>
      <w:sz w:val="20"/>
    </w:r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paragraph" w:customStyle="1" w:styleId="l">
    <w:name w:val="Čl."/>
    <w:basedOn w:val="Normln"/>
    <w:next w:val="Odst"/>
    <w:link w:val="lChar"/>
    <w:uiPriority w:val="2"/>
    <w:qFormat/>
    <w:rsid w:val="00A3433D"/>
    <w:pPr>
      <w:keepNext/>
      <w:numPr>
        <w:numId w:val="4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numPr>
        <w:ilvl w:val="1"/>
        <w:numId w:val="4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qFormat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A3433D"/>
    <w:rPr>
      <w:rFonts w:ascii="Verdana" w:hAnsi="Verdana"/>
      <w:b/>
      <w:sz w:val="28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numPr>
        <w:ilvl w:val="2"/>
        <w:numId w:val="4"/>
      </w:numPr>
      <w:jc w:val="both"/>
    </w:pPr>
    <w:rPr>
      <w:szCs w:val="20"/>
    </w:rPr>
  </w:style>
  <w:style w:type="character" w:customStyle="1" w:styleId="PsmChar">
    <w:name w:val="Písm. Char"/>
    <w:basedOn w:val="Standardnpsmoodstavce"/>
    <w:link w:val="Psm"/>
    <w:uiPriority w:val="5"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numPr>
        <w:ilvl w:val="3"/>
        <w:numId w:val="4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sid w:val="00A3433D"/>
    <w:rPr>
      <w:rFonts w:ascii="Verdana" w:hAnsi="Verdana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4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adpis1IMP">
    <w:name w:val="Nadpis 1_IMP"/>
    <w:basedOn w:val="Normln"/>
    <w:qFormat/>
    <w:rsid w:val="00FB21C0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F19D6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rsid w:val="00523EFF"/>
    <w:rPr>
      <w:color w:val="605E5C"/>
      <w:shd w:val="clear" w:color="auto" w:fill="E1DFDD"/>
    </w:rPr>
  </w:style>
  <w:style w:type="character" w:customStyle="1" w:styleId="Nevyeenzmnka1000000">
    <w:name w:val="Nevyřešená zmínka1000000"/>
    <w:basedOn w:val="Standardnpsmoodstavce"/>
    <w:uiPriority w:val="99"/>
    <w:semiHidden/>
    <w:unhideWhenUsed/>
    <w:rsid w:val="00D97F67"/>
    <w:rPr>
      <w:color w:val="605E5C"/>
      <w:shd w:val="clear" w:color="auto" w:fill="E1DFDD"/>
    </w:rPr>
  </w:style>
  <w:style w:type="character" w:customStyle="1" w:styleId="Nevyeenzmnka10000000">
    <w:name w:val="Nevyřešená zmínka10000000"/>
    <w:basedOn w:val="Standardnpsmoodstavce"/>
    <w:uiPriority w:val="99"/>
    <w:semiHidden/>
    <w:unhideWhenUsed/>
    <w:rsid w:val="00A245A9"/>
    <w:rPr>
      <w:color w:val="605E5C"/>
      <w:shd w:val="clear" w:color="auto" w:fill="E1DFDD"/>
    </w:rPr>
  </w:style>
  <w:style w:type="character" w:customStyle="1" w:styleId="Nevyeenzmnka100000000">
    <w:name w:val="Nevyřešená zmínka100000000"/>
    <w:basedOn w:val="Standardnpsmoodstavce"/>
    <w:uiPriority w:val="99"/>
    <w:semiHidden/>
    <w:unhideWhenUsed/>
    <w:rsid w:val="00E11831"/>
    <w:rPr>
      <w:color w:val="605E5C"/>
      <w:shd w:val="clear" w:color="auto" w:fill="E1DFDD"/>
    </w:rPr>
  </w:style>
  <w:style w:type="paragraph" w:customStyle="1" w:styleId="Bezmezer9b">
    <w:name w:val="Bez mezer 9b"/>
    <w:basedOn w:val="Bezmezer"/>
    <w:uiPriority w:val="3"/>
    <w:qFormat/>
    <w:rsid w:val="003F0737"/>
    <w:pPr>
      <w:suppressAutoHyphens/>
      <w:spacing w:line="264" w:lineRule="auto"/>
      <w:jc w:val="both"/>
    </w:pPr>
    <w:rPr>
      <w:rFonts w:asciiTheme="minorHAnsi" w:hAnsiTheme="minorHAnsi"/>
      <w:sz w:val="18"/>
      <w:lang w:eastAsia="cs-CZ"/>
    </w:rPr>
  </w:style>
  <w:style w:type="paragraph" w:styleId="Bezmezer">
    <w:name w:val="No Spacing"/>
    <w:uiPriority w:val="99"/>
    <w:rsid w:val="003F0737"/>
    <w:pPr>
      <w:spacing w:after="0" w:line="240" w:lineRule="auto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0765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7655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07655"/>
    <w:rPr>
      <w:vertAlign w:val="superscript"/>
    </w:rPr>
  </w:style>
  <w:style w:type="paragraph" w:customStyle="1" w:styleId="Styl1">
    <w:name w:val="Styl1"/>
    <w:basedOn w:val="l"/>
    <w:link w:val="Styl1Char"/>
    <w:qFormat/>
    <w:rsid w:val="006B5FC4"/>
    <w:pPr>
      <w:numPr>
        <w:numId w:val="38"/>
      </w:numPr>
      <w:pBdr>
        <w:bottom w:val="single" w:sz="12" w:space="1" w:color="595959"/>
      </w:pBdr>
      <w:suppressAutoHyphens/>
    </w:pPr>
    <w:rPr>
      <w:sz w:val="24"/>
      <w:szCs w:val="20"/>
    </w:rPr>
  </w:style>
  <w:style w:type="character" w:customStyle="1" w:styleId="Styl1Char">
    <w:name w:val="Styl1 Char"/>
    <w:basedOn w:val="Standardnpsmoodstavce"/>
    <w:link w:val="Styl1"/>
    <w:rsid w:val="005B5BD1"/>
    <w:rPr>
      <w:rFonts w:ascii="Verdana" w:hAnsi="Verdan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czvz@sfd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8f68f8-2e0b-4a02-a93d-27244b59f756">
      <UserInfo>
        <DisplayName/>
        <AccountId xsi:nil="true"/>
        <AccountType/>
      </UserInfo>
    </SharedWithUsers>
    <TaxCatchAll xmlns="0e8f68f8-2e0b-4a02-a93d-27244b59f756" xsi:nil="true"/>
    <lcf76f155ced4ddcb4097134ff3c332f xmlns="41e9c5d8-ba88-4110-a365-1096f9d63f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61D91ADBCD644A569D289FA53D914" ma:contentTypeVersion="15" ma:contentTypeDescription="Vytvoří nový dokument" ma:contentTypeScope="" ma:versionID="6f0bdcabeecc9abe6f3e79b0df8afb20">
  <xsd:schema xmlns:xsd="http://www.w3.org/2001/XMLSchema" xmlns:xs="http://www.w3.org/2001/XMLSchema" xmlns:p="http://schemas.microsoft.com/office/2006/metadata/properties" xmlns:ns2="41e9c5d8-ba88-4110-a365-1096f9d63fbe" xmlns:ns3="0e8f68f8-2e0b-4a02-a93d-27244b59f756" targetNamespace="http://schemas.microsoft.com/office/2006/metadata/properties" ma:root="true" ma:fieldsID="dcab0f73c9a44a7436d175e5f9cf891a" ns2:_="" ns3:_="">
    <xsd:import namespace="41e9c5d8-ba88-4110-a365-1096f9d63fbe"/>
    <xsd:import namespace="0e8f68f8-2e0b-4a02-a93d-27244b59f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c5d8-ba88-4110-a365-1096f9d6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68f8-2e0b-4a02-a93d-27244b59f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2aff3f9-9523-4d30-a68f-0d343254f959}" ma:internalName="TaxCatchAll" ma:showField="CatchAllData" ma:web="0e8f68f8-2e0b-4a02-a93d-27244b59f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0F826-5933-4539-84BD-6D60258BC7A7}">
  <ds:schemaRefs>
    <ds:schemaRef ds:uri="http://schemas.microsoft.com/office/2006/metadata/properties"/>
    <ds:schemaRef ds:uri="http://schemas.microsoft.com/office/infopath/2007/PartnerControls"/>
    <ds:schemaRef ds:uri="0e8f68f8-2e0b-4a02-a93d-27244b59f756"/>
    <ds:schemaRef ds:uri="41e9c5d8-ba88-4110-a365-1096f9d63fbe"/>
  </ds:schemaRefs>
</ds:datastoreItem>
</file>

<file path=customXml/itemProps3.xml><?xml version="1.0" encoding="utf-8"?>
<ds:datastoreItem xmlns:ds="http://schemas.openxmlformats.org/officeDocument/2006/customXml" ds:itemID="{205BCB70-02DD-4DB1-90CA-3902AA7D2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A62BF-B855-4586-AE70-8419F0398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9c5d8-ba88-4110-a365-1096f9d63fbe"/>
    <ds:schemaRef ds:uri="0e8f68f8-2e0b-4a02-a93d-27244b59f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914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Novotny</dc:creator>
  <cp:keywords/>
  <dc:description/>
  <cp:lastModifiedBy>Ing. Jan Fančo</cp:lastModifiedBy>
  <cp:revision>80</cp:revision>
  <cp:lastPrinted>2023-03-20T01:58:00Z</cp:lastPrinted>
  <dcterms:created xsi:type="dcterms:W3CDTF">2024-08-19T01:30:00Z</dcterms:created>
  <dcterms:modified xsi:type="dcterms:W3CDTF">2024-11-28T10:07:00Z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0x0101009F661D91ADBCD644A569D289FA53D914</vt:lpwstr>
  </property>
  <property fmtid="{D5CDD505-2E9C-101B-9397-08002B2CF9AE}" pid="3" name="Order">
    <vt:r8>38500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