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476250</wp:posOffset>
            </wp:positionH>
            <wp:positionV relativeFrom="margin">
              <wp:posOffset>0</wp:posOffset>
            </wp:positionV>
            <wp:extent cx="1511935" cy="9448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11935" cy="944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5478145</wp:posOffset>
            </wp:positionH>
            <wp:positionV relativeFrom="margin">
              <wp:posOffset>682625</wp:posOffset>
            </wp:positionV>
            <wp:extent cx="877570" cy="83502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77570" cy="835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649" w:right="19" w:bottom="784" w:left="750" w:header="22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9" w:right="0" w:bottom="9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Magistrát města Pardubic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Pernštýnské náměstí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530 21 Pardubice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Hradci Králové dne 13.10.2024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Věc: cenová nabídka na vypracování projektové dokumentace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Dovoluji si Vám předložit cenovou nabídku na vypracování projektové dokumentace na: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9238" w:val="right"/>
        </w:tabs>
        <w:bidi w:val="0"/>
        <w:spacing w:before="0" w:line="221" w:lineRule="auto"/>
        <w:ind w:left="0" w:right="0" w:firstLine="20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1. Přechod pro chodce ul. Na Drážce: </w:t>
        <w:tab/>
        <w:t>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 ceny jsou BEZ DPH! K těmto cenám bude připočtena výše DPH.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obsahuje: dle smlouvy o dílo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Děkuji za možnost vypracovat pro Vás tuto cenovou nabídku. Budu se těšit na případnou spolupráci.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9" w:right="1397" w:bottom="982" w:left="1211" w:header="0" w:footer="3" w:gutter="0"/>
          <w:cols w:space="720"/>
          <w:noEndnote/>
          <w:rtlGutter w:val="0"/>
          <w:docGrid w:linePitch="360"/>
        </w:sectPr>
      </w:pPr>
      <w:r>
        <w:drawing>
          <wp:anchor distT="240665" distB="0" distL="0" distR="0" simplePos="0" relativeHeight="125829378" behindDoc="0" locked="0" layoutInCell="1" allowOverlap="1">
            <wp:simplePos x="0" y="0"/>
            <wp:positionH relativeFrom="page">
              <wp:posOffset>4716145</wp:posOffset>
            </wp:positionH>
            <wp:positionV relativeFrom="paragraph">
              <wp:posOffset>240665</wp:posOffset>
            </wp:positionV>
            <wp:extent cx="2828290" cy="3255010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828290" cy="3255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76200</wp:posOffset>
                </wp:positionV>
                <wp:extent cx="1880870" cy="17653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087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 pozdravem Ing. Tomáš Rak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77.60000000000002pt;margin-top:6.pt;width:148.09999999999999pt;height:13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pozdravem Ing. Tomáš Rak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9" w:right="0" w:bottom="88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TRDesign s.r.o.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49" w:right="1397" w:bottom="884" w:left="121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10132060</wp:posOffset>
              </wp:positionV>
              <wp:extent cx="598043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9804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41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IČO: 06647448 </w:t>
                          </w:r>
                          <w:r>
                            <w:rPr>
                              <w:rFonts w:ascii="Arial" w:eastAsia="Arial" w:hAnsi="Arial" w:cs="Arial"/>
                              <w:color w:val="A52E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DIČ: CZ06647448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  <w:shd w:val="clear" w:color="auto" w:fill="auto"/>
                              <w:lang w:val="cs-CZ" w:eastAsia="cs-CZ" w:bidi="cs-CZ"/>
                            </w:rPr>
                            <w:t>Společnost zapsaná v obchodním rejstříku vedeného Krajským soudem v Hradci Králové oddíl C, vložka 40717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3.149999999999999pt;margin-top:797.80000000000007pt;width:470.90000000000003pt;height:7.20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IČO: 06647448 </w:t>
                    </w:r>
                    <w:r>
                      <w:rPr>
                        <w:rFonts w:ascii="Arial" w:eastAsia="Arial" w:hAnsi="Arial" w:cs="Arial"/>
                        <w:color w:val="A52E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DIČ: CZ06647448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Společnost zapsaná v obchodním rejstříku vedeného Krajským soudem v Hradci Králové oddíl C, vložka 40717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10028555</wp:posOffset>
              </wp:positionV>
              <wp:extent cx="598614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861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150000000000006pt;margin-top:789.64999999999998pt;width:471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obrázku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kladní text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240"/>
      <w:ind w:firstLine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kladní text (2)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